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17C60" w14:textId="77777777" w:rsidR="001E043D" w:rsidRDefault="00556D1E">
      <w:pPr>
        <w:pStyle w:val="Textkrper2"/>
        <w:spacing w:line="280" w:lineRule="atLeast"/>
        <w:jc w:val="left"/>
        <w:rPr>
          <w:rFonts w:ascii="Arial" w:hAnsi="Arial" w:cs="Arial"/>
          <w:b w:val="0"/>
          <w:bCs/>
          <w:sz w:val="36"/>
          <w:szCs w:val="36"/>
          <w:lang w:val="es-ES"/>
        </w:rPr>
      </w:pPr>
      <w:bookmarkStart w:id="0" w:name="OLE_LINK1"/>
      <w:bookmarkStart w:id="1" w:name="OLE_LINK2"/>
      <w:r>
        <w:rPr>
          <w:noProof/>
          <w:color w:val="FF0000"/>
          <w:lang w:val="de-DE"/>
        </w:rPr>
        <w:drawing>
          <wp:anchor distT="0" distB="0" distL="114300" distR="114300" simplePos="0" relativeHeight="251660288" behindDoc="0" locked="0" layoutInCell="1" allowOverlap="1" wp14:anchorId="19404C57" wp14:editId="52BD56C2">
            <wp:simplePos x="0" y="0"/>
            <wp:positionH relativeFrom="column">
              <wp:posOffset>-4385310</wp:posOffset>
            </wp:positionH>
            <wp:positionV relativeFrom="paragraph">
              <wp:posOffset>-904975</wp:posOffset>
            </wp:positionV>
            <wp:extent cx="12549505" cy="7199630"/>
            <wp:effectExtent l="0" t="0" r="4445" b="127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de-DE"/>
        </w:rPr>
        <mc:AlternateContent>
          <mc:Choice Requires="wps">
            <w:drawing>
              <wp:anchor distT="0" distB="0" distL="114300" distR="114300" simplePos="0" relativeHeight="251664384" behindDoc="0" locked="0" layoutInCell="1" allowOverlap="1" wp14:anchorId="44B6304F" wp14:editId="1C682CC1">
                <wp:simplePos x="0" y="0"/>
                <wp:positionH relativeFrom="column">
                  <wp:posOffset>2016125</wp:posOffset>
                </wp:positionH>
                <wp:positionV relativeFrom="paragraph">
                  <wp:posOffset>4927600</wp:posOffset>
                </wp:positionV>
                <wp:extent cx="4248785" cy="840740"/>
                <wp:effectExtent l="0" t="0" r="0" b="0"/>
                <wp:wrapNone/>
                <wp:docPr id="90" name="Titel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ltGray">
                        <a:xfrm>
                          <a:off x="0" y="0"/>
                          <a:ext cx="4248785" cy="840740"/>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01E55" w14:textId="77777777" w:rsidR="000B2744" w:rsidRDefault="000B2744">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020-100</w:t>
                            </w:r>
                          </w:p>
                          <w:p w14:paraId="30B85EE6" w14:textId="77777777" w:rsidR="000B2744" w:rsidRDefault="000B2744">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bCs/>
                                <w:color w:val="FFFFFF" w:themeColor="background1"/>
                                <w:sz w:val="26"/>
                                <w:szCs w:val="26"/>
                                <w:lang w:val="es-ES"/>
                              </w:rPr>
                              <w:t xml:space="preserve">Descripción de proceso para una </w:t>
                            </w:r>
                          </w:p>
                          <w:p w14:paraId="2C1D63FD" w14:textId="77777777" w:rsidR="000B2744" w:rsidRDefault="000B2744">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planta de </w:t>
                            </w:r>
                            <w:proofErr w:type="spellStart"/>
                            <w:r>
                              <w:rPr>
                                <w:rFonts w:ascii="Arial" w:hAnsi="Arial" w:cs="Arial"/>
                                <w:b w:val="0"/>
                                <w:bCs/>
                                <w:color w:val="FFFFFF" w:themeColor="background1"/>
                                <w:sz w:val="26"/>
                                <w:szCs w:val="26"/>
                                <w:lang w:val="en-US"/>
                              </w:rPr>
                              <w:t>clasificación</w:t>
                            </w:r>
                            <w:proofErr w:type="spellEnd"/>
                          </w:p>
                        </w:txbxContent>
                      </wps:txbx>
                      <wps:bodyPr rot="0" vert="horz" wrap="square" lIns="144000" tIns="72000" rIns="216000" bIns="0" anchor="t" anchorCtr="0" upright="1">
                        <a:noAutofit/>
                      </wps:bodyPr>
                    </wps:wsp>
                  </a:graphicData>
                </a:graphic>
              </wp:anchor>
            </w:drawing>
          </mc:Choice>
          <mc:Fallback>
            <w:pict>
              <v:shapetype w14:anchorId="44B6304F" id="_x0000_t202" coordsize="21600,21600" o:spt="202" path="m,l,21600r21600,l21600,xe">
                <v:stroke joinstyle="miter"/>
                <v:path gradientshapeok="t" o:connecttype="rect"/>
              </v:shapetype>
              <v:shape id="Titel 3" o:spid="_x0000_s1026" type="#_x0000_t202" style="position:absolute;margin-left:158.75pt;margin-top:388pt;width:334.55pt;height:66.2pt;z-index:251664384;visibility:visible;mso-wrap-style:square;mso-wrap-distance-left:9pt;mso-wrap-distance-top:0;mso-wrap-distance-right:9pt;mso-wrap-distance-bottom:0;mso-position-horizontal:absolute;mso-position-horizontal-relative:text;mso-position-vertical:absolute;mso-position-vertical-relative:text;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" fillcolor="#4bb9b9" stroked="f">
                <v:path arrowok="t"/>
                <v:textbox inset="4mm,2mm,6mm,0">
                  <w:txbxContent>
                    <w:p w14:paraId="03A01E55" w14:textId="77777777" w:rsidR="000B2744" w:rsidRDefault="000B2744">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Módulo TIA Portal 020-100</w:t>
                      </w:r>
                    </w:p>
                    <w:p w14:paraId="30B85EE6" w14:textId="77777777" w:rsidR="000B2744" w:rsidRDefault="000B2744">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bCs/>
                          <w:color w:val="FFFFFF" w:themeColor="background1"/>
                          <w:sz w:val="26"/>
                          <w:szCs w:val="26"/>
                          <w:lang w:val="es-ES"/>
                        </w:rPr>
                        <w:t xml:space="preserve">Descripción de proceso para una </w:t>
                      </w:r>
                    </w:p>
                    <w:p w14:paraId="2C1D63FD" w14:textId="77777777" w:rsidR="000B2744" w:rsidRDefault="000B2744">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planta de </w:t>
                      </w:r>
                      <w:proofErr w:type="spellStart"/>
                      <w:r>
                        <w:rPr>
                          <w:rFonts w:ascii="Arial" w:hAnsi="Arial" w:cs="Arial"/>
                          <w:b w:val="0"/>
                          <w:bCs/>
                          <w:color w:val="FFFFFF" w:themeColor="background1"/>
                          <w:sz w:val="26"/>
                          <w:szCs w:val="26"/>
                          <w:lang w:val="en-US"/>
                        </w:rPr>
                        <w:t>clasificación</w:t>
                      </w:r>
                      <w:proofErr w:type="spellEnd"/>
                    </w:p>
                  </w:txbxContent>
                </v:textbox>
              </v:shape>
            </w:pict>
          </mc:Fallback>
        </mc:AlternateContent>
      </w:r>
      <w:r>
        <w:rPr>
          <w:noProof/>
          <w:color w:val="FF0000"/>
          <w:lang w:val="de-DE"/>
        </w:rPr>
        <mc:AlternateContent>
          <mc:Choice Requires="wps">
            <w:drawing>
              <wp:anchor distT="0" distB="0" distL="114300" distR="114300" simplePos="0" relativeHeight="251663360" behindDoc="0" locked="0" layoutInCell="1" allowOverlap="1" wp14:anchorId="6389AAB9" wp14:editId="33676768">
                <wp:simplePos x="0" y="0"/>
                <wp:positionH relativeFrom="column">
                  <wp:posOffset>2016125</wp:posOffset>
                </wp:positionH>
                <wp:positionV relativeFrom="paragraph">
                  <wp:posOffset>5817235</wp:posOffset>
                </wp:positionV>
                <wp:extent cx="4250055" cy="303530"/>
                <wp:effectExtent l="0" t="0" r="0" b="1270"/>
                <wp:wrapNone/>
                <wp:docPr id="89" name="Textplatzhalt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50055" cy="303530"/>
                        </a:xfrm>
                        <a:prstGeom prst="rect">
                          <a:avLst/>
                        </a:prstGeom>
                        <a:solidFill>
                          <a:srgbClr val="FFFFFF"/>
                        </a:solidFill>
                        <a:ln w="9525">
                          <a:noFill/>
                          <a:miter lim="800000"/>
                          <a:headEnd/>
                          <a:tailEnd/>
                        </a:ln>
                      </wps:spPr>
                      <wps:txbx>
                        <w:txbxContent>
                          <w:p w14:paraId="363ABA7E" w14:textId="77777777" w:rsidR="000B2744" w:rsidRDefault="000B2744">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a:graphicData>
                </a:graphic>
              </wp:anchor>
            </w:drawing>
          </mc:Choice>
          <mc:Fallback>
            <w:pict>
              <v:shape w14:anchorId="6389AAB9" id="Textplatzhalter 1" o:spid="_x0000_s1027" type="#_x0000_t202" style="position:absolute;margin-left:158.75pt;margin-top:458.05pt;width:334.65pt;height:23.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" stroked="f">
                <v:textbox inset="6mm,0,4mm,0">
                  <w:txbxContent>
                    <w:p w14:paraId="363ABA7E" w14:textId="77777777" w:rsidR="000B2744" w:rsidRDefault="000B2744">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w:pict>
          </mc:Fallback>
        </mc:AlternateContent>
      </w:r>
      <w:r>
        <w:rPr>
          <w:noProof/>
          <w:color w:val="FF0000"/>
          <w:lang w:val="de-DE"/>
        </w:rPr>
        <w:drawing>
          <wp:anchor distT="0" distB="0" distL="114300" distR="114300" simplePos="0" relativeHeight="251661312" behindDoc="0" locked="0" layoutInCell="1" allowOverlap="1" wp14:anchorId="20F6BF59" wp14:editId="35178682">
            <wp:simplePos x="0" y="0"/>
            <wp:positionH relativeFrom="column">
              <wp:posOffset>3175</wp:posOffset>
            </wp:positionH>
            <wp:positionV relativeFrom="paragraph">
              <wp:posOffset>-316865</wp:posOffset>
            </wp:positionV>
            <wp:extent cx="2012950" cy="852805"/>
            <wp:effectExtent l="0" t="0" r="6350" b="4445"/>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2950" cy="852805"/>
                    </a:xfrm>
                    <a:prstGeom prst="rect">
                      <a:avLst/>
                    </a:prstGeom>
                  </pic:spPr>
                </pic:pic>
              </a:graphicData>
            </a:graphic>
          </wp:anchor>
        </w:drawing>
      </w:r>
    </w:p>
    <w:p w14:paraId="433D54ED" w14:textId="77777777" w:rsidR="001E043D" w:rsidRDefault="00556D1E">
      <w:pPr>
        <w:pStyle w:val="Kopfzeile"/>
        <w:tabs>
          <w:tab w:val="clear" w:pos="4536"/>
          <w:tab w:val="clear" w:pos="9072"/>
        </w:tabs>
        <w:spacing w:before="0" w:after="0" w:line="264" w:lineRule="auto"/>
        <w:ind w:left="0" w:right="-527"/>
        <w:rPr>
          <w:szCs w:val="20"/>
          <w:lang w:val="es-ES"/>
        </w:rPr>
      </w:pPr>
      <w:r>
        <w:rPr>
          <w:noProof/>
          <w:color w:val="FF0000"/>
          <w:lang w:val="de-DE" w:eastAsia="de-DE" w:bidi="ar-SA"/>
        </w:rPr>
        <mc:AlternateContent>
          <mc:Choice Requires="wps">
            <w:drawing>
              <wp:anchor distT="0" distB="0" distL="114300" distR="114300" simplePos="0" relativeHeight="251662336" behindDoc="0" locked="0" layoutInCell="1" allowOverlap="1" wp14:anchorId="62900683" wp14:editId="4A56AEE6">
                <wp:simplePos x="0" y="0"/>
                <wp:positionH relativeFrom="column">
                  <wp:posOffset>2014872</wp:posOffset>
                </wp:positionH>
                <wp:positionV relativeFrom="paragraph">
                  <wp:posOffset>3301588</wp:posOffset>
                </wp:positionV>
                <wp:extent cx="4248785" cy="1317282"/>
                <wp:effectExtent l="0" t="0" r="0" b="0"/>
                <wp:wrapNone/>
                <wp:docPr id="88" name="Titel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ltGray">
                        <a:xfrm>
                          <a:off x="0" y="0"/>
                          <a:ext cx="4248785" cy="131728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D84653" w14:textId="77777777" w:rsidR="000B2744" w:rsidRDefault="000B2744">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44"/>
                                <w:szCs w:val="52"/>
                                <w:lang w:val="es-ES"/>
                              </w:rPr>
                              <w:t>Documentación didáctica/ para cursos de formación SCE</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 xml:space="preserve">Siemens </w:t>
                            </w:r>
                            <w:proofErr w:type="spellStart"/>
                            <w:r>
                              <w:rPr>
                                <w:rFonts w:cs="Arial"/>
                                <w:color w:val="FFFFFF"/>
                                <w:sz w:val="26"/>
                                <w:szCs w:val="26"/>
                                <w:lang w:val="es-ES"/>
                              </w:rPr>
                              <w:t>Automation</w:t>
                            </w:r>
                            <w:proofErr w:type="spellEnd"/>
                            <w:r>
                              <w:rPr>
                                <w:rFonts w:cs="Arial"/>
                                <w:color w:val="FFFFFF"/>
                                <w:sz w:val="26"/>
                                <w:szCs w:val="26"/>
                                <w:lang w:val="es-ES"/>
                              </w:rPr>
                              <w:t xml:space="preserve"> </w:t>
                            </w:r>
                            <w:proofErr w:type="spellStart"/>
                            <w:r>
                              <w:rPr>
                                <w:rFonts w:cs="Arial"/>
                                <w:color w:val="FFFFFF"/>
                                <w:sz w:val="26"/>
                                <w:szCs w:val="26"/>
                                <w:lang w:val="es-ES"/>
                              </w:rPr>
                              <w:t>Cooperates</w:t>
                            </w:r>
                            <w:proofErr w:type="spellEnd"/>
                            <w:r>
                              <w:rPr>
                                <w:rFonts w:cs="Arial"/>
                                <w:color w:val="FFFFFF"/>
                                <w:sz w:val="26"/>
                                <w:szCs w:val="26"/>
                                <w:lang w:val="es-ES"/>
                              </w:rPr>
                              <w:t xml:space="preserve"> </w:t>
                            </w:r>
                            <w:proofErr w:type="spellStart"/>
                            <w:r>
                              <w:rPr>
                                <w:rFonts w:cs="Arial"/>
                                <w:color w:val="FFFFFF"/>
                                <w:sz w:val="26"/>
                                <w:szCs w:val="26"/>
                                <w:lang w:val="es-ES"/>
                              </w:rPr>
                              <w:t>with</w:t>
                            </w:r>
                            <w:proofErr w:type="spellEnd"/>
                            <w:r>
                              <w:rPr>
                                <w:rFonts w:cs="Arial"/>
                                <w:color w:val="FFFFFF"/>
                                <w:sz w:val="26"/>
                                <w:szCs w:val="26"/>
                                <w:lang w:val="es-ES"/>
                              </w:rPr>
                              <w:t xml:space="preserve"> </w:t>
                            </w:r>
                            <w:proofErr w:type="spellStart"/>
                            <w:r>
                              <w:rPr>
                                <w:rFonts w:cs="Arial"/>
                                <w:color w:val="FFFFFF"/>
                                <w:sz w:val="26"/>
                                <w:szCs w:val="26"/>
                                <w:lang w:val="es-ES"/>
                              </w:rPr>
                              <w:t>Education</w:t>
                            </w:r>
                            <w:proofErr w:type="spellEnd"/>
                            <w:r>
                              <w:rPr>
                                <w:rFonts w:cs="Arial"/>
                                <w:color w:val="FFFFFF"/>
                                <w:sz w:val="26"/>
                                <w:szCs w:val="26"/>
                                <w:lang w:val="es-ES"/>
                              </w:rPr>
                              <w:t xml:space="preserve"> (SCE) | A partir de la versión V15.1</w:t>
                            </w:r>
                          </w:p>
                        </w:txbxContent>
                      </wps:txbx>
                      <wps:bodyPr rot="0" vert="horz" wrap="square" lIns="144000" tIns="72000" rIns="216000" bIns="0" anchor="t" anchorCtr="0" upright="1">
                        <a:noAutofit/>
                      </wps:bodyPr>
                    </wps:wsp>
                  </a:graphicData>
                </a:graphic>
                <wp14:sizeRelV relativeFrom="margin">
                  <wp14:pctHeight>0</wp14:pctHeight>
                </wp14:sizeRelV>
              </wp:anchor>
            </w:drawing>
          </mc:Choice>
          <mc:Fallback>
            <w:pict>
              <v:shape w14:anchorId="62900683" id="_x0000_s1028" type="#_x0000_t202" style="position:absolute;left:0;text-align:left;margin-left:158.65pt;margin-top:259.95pt;width:334.55pt;height:103.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" fillcolor="#4bb9b9" stroked="f">
                <v:path arrowok="t"/>
                <v:textbox inset="4mm,2mm,6mm,0">
                  <w:txbxContent>
                    <w:p w14:paraId="61D84653" w14:textId="77777777" w:rsidR="000B2744" w:rsidRDefault="000B2744">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44"/>
                          <w:szCs w:val="52"/>
                          <w:lang w:val="es-ES"/>
                        </w:rPr>
                        <w:t>Documentación didáctica/ para cursos de formación SCE</w:t>
                      </w:r>
                      <w:r>
                        <w:rPr>
                          <w:rFonts w:cs="Arial"/>
                          <w:color w:val="FFFFFF"/>
                          <w:kern w:val="24"/>
                          <w:sz w:val="52"/>
                          <w:szCs w:val="52"/>
                          <w:lang w:val="es-ES"/>
                        </w:rPr>
                        <w:br/>
                      </w:r>
                      <w:r>
                        <w:rPr>
                          <w:rFonts w:cs="Arial"/>
                          <w:color w:val="FFFFFF"/>
                          <w:sz w:val="18"/>
                          <w:szCs w:val="18"/>
                          <w:lang w:val="es-ES"/>
                        </w:rPr>
                        <w:br/>
                      </w:r>
                      <w:r>
                        <w:rPr>
                          <w:rFonts w:cs="Arial"/>
                          <w:color w:val="FFFFFF"/>
                          <w:sz w:val="26"/>
                          <w:szCs w:val="26"/>
                          <w:lang w:val="es-ES"/>
                        </w:rPr>
                        <w:t xml:space="preserve">Siemens </w:t>
                      </w:r>
                      <w:proofErr w:type="spellStart"/>
                      <w:r>
                        <w:rPr>
                          <w:rFonts w:cs="Arial"/>
                          <w:color w:val="FFFFFF"/>
                          <w:sz w:val="26"/>
                          <w:szCs w:val="26"/>
                          <w:lang w:val="es-ES"/>
                        </w:rPr>
                        <w:t>Automation</w:t>
                      </w:r>
                      <w:proofErr w:type="spellEnd"/>
                      <w:r>
                        <w:rPr>
                          <w:rFonts w:cs="Arial"/>
                          <w:color w:val="FFFFFF"/>
                          <w:sz w:val="26"/>
                          <w:szCs w:val="26"/>
                          <w:lang w:val="es-ES"/>
                        </w:rPr>
                        <w:t xml:space="preserve"> </w:t>
                      </w:r>
                      <w:proofErr w:type="spellStart"/>
                      <w:r>
                        <w:rPr>
                          <w:rFonts w:cs="Arial"/>
                          <w:color w:val="FFFFFF"/>
                          <w:sz w:val="26"/>
                          <w:szCs w:val="26"/>
                          <w:lang w:val="es-ES"/>
                        </w:rPr>
                        <w:t>Cooperates</w:t>
                      </w:r>
                      <w:proofErr w:type="spellEnd"/>
                      <w:r>
                        <w:rPr>
                          <w:rFonts w:cs="Arial"/>
                          <w:color w:val="FFFFFF"/>
                          <w:sz w:val="26"/>
                          <w:szCs w:val="26"/>
                          <w:lang w:val="es-ES"/>
                        </w:rPr>
                        <w:t xml:space="preserve"> </w:t>
                      </w:r>
                      <w:proofErr w:type="spellStart"/>
                      <w:r>
                        <w:rPr>
                          <w:rFonts w:cs="Arial"/>
                          <w:color w:val="FFFFFF"/>
                          <w:sz w:val="26"/>
                          <w:szCs w:val="26"/>
                          <w:lang w:val="es-ES"/>
                        </w:rPr>
                        <w:t>with</w:t>
                      </w:r>
                      <w:proofErr w:type="spellEnd"/>
                      <w:r>
                        <w:rPr>
                          <w:rFonts w:cs="Arial"/>
                          <w:color w:val="FFFFFF"/>
                          <w:sz w:val="26"/>
                          <w:szCs w:val="26"/>
                          <w:lang w:val="es-ES"/>
                        </w:rPr>
                        <w:t xml:space="preserve"> </w:t>
                      </w:r>
                      <w:proofErr w:type="spellStart"/>
                      <w:r>
                        <w:rPr>
                          <w:rFonts w:cs="Arial"/>
                          <w:color w:val="FFFFFF"/>
                          <w:sz w:val="26"/>
                          <w:szCs w:val="26"/>
                          <w:lang w:val="es-ES"/>
                        </w:rPr>
                        <w:t>Education</w:t>
                      </w:r>
                      <w:proofErr w:type="spellEnd"/>
                      <w:r>
                        <w:rPr>
                          <w:rFonts w:cs="Arial"/>
                          <w:color w:val="FFFFFF"/>
                          <w:sz w:val="26"/>
                          <w:szCs w:val="26"/>
                          <w:lang w:val="es-ES"/>
                        </w:rPr>
                        <w:t xml:space="preserve"> (SCE) | A partir de la versión V15.1</w:t>
                      </w:r>
                    </w:p>
                  </w:txbxContent>
                </v:textbox>
              </v:shape>
            </w:pict>
          </mc:Fallback>
        </mc:AlternateContent>
      </w:r>
      <w:r>
        <w:rPr>
          <w:noProof/>
          <w:color w:val="FF0000"/>
          <w:lang w:val="de-DE" w:eastAsia="de-DE" w:bidi="ar-SA"/>
        </w:rPr>
        <w:drawing>
          <wp:anchor distT="0" distB="0" distL="114300" distR="114300" simplePos="0" relativeHeight="251659264" behindDoc="0" locked="0" layoutInCell="1" allowOverlap="1" wp14:anchorId="7A808930" wp14:editId="301BFC43">
            <wp:simplePos x="0" y="0"/>
            <wp:positionH relativeFrom="column">
              <wp:posOffset>4575192</wp:posOffset>
            </wp:positionH>
            <wp:positionV relativeFrom="paragraph">
              <wp:posOffset>6584315</wp:posOffset>
            </wp:positionV>
            <wp:extent cx="1725930" cy="866140"/>
            <wp:effectExtent l="0" t="0" r="762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5930" cy="866140"/>
                    </a:xfrm>
                    <a:prstGeom prst="rect">
                      <a:avLst/>
                    </a:prstGeom>
                  </pic:spPr>
                </pic:pic>
              </a:graphicData>
            </a:graphic>
          </wp:anchor>
        </w:drawing>
      </w:r>
      <w:r>
        <w:rPr>
          <w:color w:val="FF0000"/>
          <w:lang w:val="es-ES"/>
        </w:rPr>
        <w:br w:type="page"/>
      </w:r>
      <w:r>
        <w:rPr>
          <w:b/>
          <w:bCs/>
          <w:sz w:val="24"/>
          <w:szCs w:val="24"/>
          <w:lang w:val="es-ES"/>
        </w:rPr>
        <w:lastRenderedPageBreak/>
        <w:t>Cursos avanzados</w:t>
      </w:r>
    </w:p>
    <w:p w14:paraId="22EFF113" w14:textId="28EA2C10" w:rsidR="001E043D" w:rsidRDefault="00556D1E">
      <w:pPr>
        <w:pStyle w:val="Kopfzeile"/>
        <w:spacing w:before="0" w:after="0" w:line="264" w:lineRule="auto"/>
        <w:ind w:left="0" w:right="567"/>
        <w:rPr>
          <w:rStyle w:val="Hyperlink"/>
          <w:color w:val="0000FF"/>
          <w:szCs w:val="20"/>
          <w:lang w:val="es-ES"/>
        </w:rPr>
      </w:pPr>
      <w:r>
        <w:rPr>
          <w:szCs w:val="20"/>
          <w:lang w:val="es-ES"/>
        </w:rPr>
        <w:t xml:space="preserve">Para los cursos avanzados regionales de Siemens SCE, póngase en contacto con el </w:t>
      </w:r>
      <w:proofErr w:type="spellStart"/>
      <w:r>
        <w:rPr>
          <w:szCs w:val="20"/>
          <w:lang w:val="es-ES"/>
        </w:rPr>
        <w:t>partner</w:t>
      </w:r>
      <w:proofErr w:type="spellEnd"/>
      <w:r>
        <w:rPr>
          <w:szCs w:val="20"/>
          <w:lang w:val="es-ES"/>
        </w:rPr>
        <w:t xml:space="preserve"> SCE de su región </w:t>
      </w:r>
      <w:r>
        <w:fldChar w:fldCharType="begin"/>
      </w:r>
      <w:r>
        <w:rPr>
          <w:lang w:val="es-ES"/>
        </w:rPr>
        <w:instrText>HYPERLINK "http://www.siemens.com/contact"</w:instrText>
      </w:r>
      <w:r>
        <w:fldChar w:fldCharType="separate"/>
      </w:r>
      <w:r>
        <w:rPr>
          <w:rStyle w:val="Hyperlink"/>
          <w:color w:val="0000FF"/>
          <w:szCs w:val="20"/>
          <w:lang w:val="es-ES"/>
        </w:rPr>
        <w:t>siemens.com/</w:t>
      </w:r>
      <w:proofErr w:type="spellStart"/>
      <w:r>
        <w:rPr>
          <w:rStyle w:val="Hyperlink"/>
          <w:color w:val="0000FF"/>
          <w:szCs w:val="20"/>
          <w:lang w:val="es-ES"/>
        </w:rPr>
        <w:t>sce</w:t>
      </w:r>
      <w:proofErr w:type="spellEnd"/>
      <w:r>
        <w:rPr>
          <w:rStyle w:val="Hyperlink"/>
          <w:color w:val="0000FF"/>
          <w:szCs w:val="20"/>
          <w:lang w:val="es-ES"/>
        </w:rPr>
        <w:t>/</w:t>
      </w:r>
      <w:proofErr w:type="spellStart"/>
      <w:r>
        <w:rPr>
          <w:rStyle w:val="Hyperlink"/>
          <w:color w:val="0000FF"/>
          <w:szCs w:val="20"/>
          <w:lang w:val="es-ES"/>
        </w:rPr>
        <w:t>contact</w:t>
      </w:r>
      <w:proofErr w:type="spellEnd"/>
    </w:p>
    <w:p w14:paraId="6A002BBC" w14:textId="77777777" w:rsidR="001E043D" w:rsidRDefault="00556D1E">
      <w:pPr>
        <w:pStyle w:val="Kopfzeile"/>
        <w:tabs>
          <w:tab w:val="clear" w:pos="4536"/>
          <w:tab w:val="clear" w:pos="9072"/>
        </w:tabs>
        <w:spacing w:before="0" w:after="0" w:line="264" w:lineRule="auto"/>
        <w:ind w:left="0" w:right="567"/>
        <w:rPr>
          <w:b/>
          <w:lang w:val="es-ES"/>
        </w:rPr>
      </w:pPr>
      <w:r>
        <w:rPr>
          <w:b/>
          <w:bCs/>
        </w:rPr>
        <w:fldChar w:fldCharType="end"/>
      </w:r>
    </w:p>
    <w:p w14:paraId="239AB03A" w14:textId="77777777" w:rsidR="001E043D" w:rsidRDefault="001E043D">
      <w:pPr>
        <w:pStyle w:val="Kopfzeile"/>
        <w:tabs>
          <w:tab w:val="clear" w:pos="4536"/>
          <w:tab w:val="clear" w:pos="9072"/>
        </w:tabs>
        <w:spacing w:before="0" w:after="0" w:line="264" w:lineRule="auto"/>
        <w:ind w:left="0" w:right="567"/>
        <w:rPr>
          <w:b/>
          <w:lang w:val="es-ES"/>
        </w:rPr>
      </w:pPr>
    </w:p>
    <w:p w14:paraId="00676E40" w14:textId="77777777" w:rsidR="001E043D" w:rsidRDefault="00556D1E">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Más información en torno a SCE </w:t>
      </w:r>
    </w:p>
    <w:p w14:paraId="1AFD442D" w14:textId="052977F8" w:rsidR="001E043D" w:rsidRDefault="00E76724">
      <w:pPr>
        <w:pStyle w:val="Kopfzeile"/>
        <w:spacing w:before="0" w:after="0" w:line="264" w:lineRule="auto"/>
        <w:ind w:left="0" w:right="567"/>
        <w:rPr>
          <w:rStyle w:val="Hyperlink"/>
          <w:color w:val="0000FF"/>
          <w:szCs w:val="20"/>
          <w:lang w:val="es-ES"/>
        </w:rPr>
      </w:pPr>
      <w:r>
        <w:fldChar w:fldCharType="begin"/>
      </w:r>
      <w:r>
        <w:instrText xml:space="preserve"> HYPERLINK "http://www.siemens.com/sce" </w:instrText>
      </w:r>
      <w:r>
        <w:fldChar w:fldCharType="separate"/>
      </w:r>
      <w:r w:rsidR="00556D1E">
        <w:rPr>
          <w:rStyle w:val="Hyperlink"/>
          <w:color w:val="0000FF"/>
          <w:szCs w:val="20"/>
          <w:lang w:val="es-ES"/>
        </w:rPr>
        <w:t>siemens.com/</w:t>
      </w:r>
      <w:proofErr w:type="spellStart"/>
      <w:r w:rsidR="00556D1E">
        <w:rPr>
          <w:rStyle w:val="Hyperlink"/>
          <w:color w:val="0000FF"/>
          <w:szCs w:val="20"/>
          <w:lang w:val="es-ES"/>
        </w:rPr>
        <w:t>sce</w:t>
      </w:r>
      <w:proofErr w:type="spellEnd"/>
      <w:r>
        <w:rPr>
          <w:rStyle w:val="Hyperlink"/>
          <w:color w:val="0000FF"/>
          <w:szCs w:val="20"/>
          <w:lang w:val="es-ES"/>
        </w:rPr>
        <w:fldChar w:fldCharType="end"/>
      </w:r>
      <w:r w:rsidR="00556D1E">
        <w:rPr>
          <w:lang w:val="es-ES"/>
        </w:rPr>
        <w:t xml:space="preserve"> y </w:t>
      </w:r>
      <w:r>
        <w:fldChar w:fldCharType="begin"/>
      </w:r>
      <w:r>
        <w:instrText xml:space="preserve"> HYPERLINK "file:///C:\\arbeit\\00_GJ_16_17\\Schmitt\\SCE_Lern-Lehrunterlagen_Prozessbeschreibung\\www.siemens.es\\sce" </w:instrText>
      </w:r>
      <w:r>
        <w:fldChar w:fldCharType="separate"/>
      </w:r>
      <w:r w:rsidR="00556D1E">
        <w:rPr>
          <w:rStyle w:val="Hyperlink"/>
          <w:color w:val="0000FF"/>
          <w:lang w:val="es-ES"/>
        </w:rPr>
        <w:t>siemens.es/</w:t>
      </w:r>
      <w:proofErr w:type="spellStart"/>
      <w:r w:rsidR="00556D1E">
        <w:rPr>
          <w:rStyle w:val="Hyperlink"/>
          <w:color w:val="0000FF"/>
          <w:lang w:val="es-ES"/>
        </w:rPr>
        <w:t>sce</w:t>
      </w:r>
      <w:proofErr w:type="spellEnd"/>
      <w:r>
        <w:rPr>
          <w:rStyle w:val="Hyperlink"/>
          <w:color w:val="0000FF"/>
          <w:lang w:val="es-ES"/>
        </w:rPr>
        <w:fldChar w:fldCharType="end"/>
      </w:r>
    </w:p>
    <w:p w14:paraId="012D2B4C" w14:textId="77777777" w:rsidR="001E043D" w:rsidRDefault="001E043D">
      <w:pPr>
        <w:pStyle w:val="Kopfzeile"/>
        <w:spacing w:before="0" w:after="0" w:line="264" w:lineRule="auto"/>
        <w:ind w:left="0" w:right="567"/>
        <w:rPr>
          <w:rStyle w:val="Hyperlink"/>
          <w:color w:val="0000FF"/>
          <w:szCs w:val="20"/>
          <w:lang w:val="es-ES"/>
        </w:rPr>
      </w:pPr>
    </w:p>
    <w:p w14:paraId="3CE2C645" w14:textId="77777777" w:rsidR="001E043D" w:rsidRDefault="001E043D">
      <w:pPr>
        <w:pStyle w:val="Kopfzeile"/>
        <w:spacing w:before="0" w:after="0" w:line="264" w:lineRule="auto"/>
        <w:ind w:left="0" w:right="567"/>
        <w:rPr>
          <w:rStyle w:val="Hyperlink"/>
          <w:color w:val="0000FF"/>
          <w:szCs w:val="20"/>
          <w:lang w:val="es-ES"/>
        </w:rPr>
      </w:pPr>
    </w:p>
    <w:p w14:paraId="62DD1FBB" w14:textId="77777777" w:rsidR="001E043D" w:rsidRDefault="00556D1E">
      <w:pPr>
        <w:pStyle w:val="Kopfzeile"/>
        <w:spacing w:before="0" w:after="0" w:line="264" w:lineRule="auto"/>
        <w:ind w:left="0" w:right="567"/>
        <w:rPr>
          <w:b/>
          <w:sz w:val="24"/>
          <w:szCs w:val="24"/>
          <w:lang w:val="es-ES"/>
        </w:rPr>
      </w:pPr>
      <w:r>
        <w:rPr>
          <w:b/>
          <w:bCs/>
          <w:sz w:val="24"/>
          <w:szCs w:val="24"/>
          <w:lang w:val="es-ES"/>
        </w:rPr>
        <w:t>Nota sobre el uso</w:t>
      </w:r>
    </w:p>
    <w:p w14:paraId="581725FE" w14:textId="77777777" w:rsidR="001E043D" w:rsidRDefault="00556D1E">
      <w:pPr>
        <w:pStyle w:val="Kopfzeile"/>
        <w:spacing w:before="0" w:after="0" w:line="264" w:lineRule="auto"/>
        <w:ind w:left="0" w:right="567"/>
        <w:rPr>
          <w:color w:val="0000FF"/>
          <w:szCs w:val="20"/>
          <w:u w:val="single"/>
          <w:lang w:val="es-ES"/>
        </w:rPr>
      </w:pPr>
      <w:r>
        <w:rPr>
          <w:szCs w:val="20"/>
          <w:lang w:val="es-ES"/>
        </w:rPr>
        <w:t xml:space="preserve">La documentación didáctica/para cursos de formación de SCE para la solución de automatización homogénea </w:t>
      </w:r>
      <w:proofErr w:type="spellStart"/>
      <w:r>
        <w:rPr>
          <w:szCs w:val="20"/>
          <w:lang w:val="es-ES"/>
        </w:rPr>
        <w:t>Totally</w:t>
      </w:r>
      <w:proofErr w:type="spellEnd"/>
      <w:r>
        <w:rPr>
          <w:szCs w:val="20"/>
          <w:lang w:val="es-ES"/>
        </w:rPr>
        <w:t xml:space="preserve"> </w:t>
      </w:r>
      <w:proofErr w:type="spellStart"/>
      <w:r>
        <w:rPr>
          <w:szCs w:val="20"/>
          <w:lang w:val="es-ES"/>
        </w:rPr>
        <w:t>Integrated</w:t>
      </w:r>
      <w:proofErr w:type="spellEnd"/>
      <w:r>
        <w:rPr>
          <w:szCs w:val="20"/>
          <w:lang w:val="es-ES"/>
        </w:rPr>
        <w:t xml:space="preserve"> </w:t>
      </w:r>
      <w:proofErr w:type="spellStart"/>
      <w:r>
        <w:rPr>
          <w:szCs w:val="20"/>
          <w:lang w:val="es-ES"/>
        </w:rPr>
        <w:t>Automation</w:t>
      </w:r>
      <w:proofErr w:type="spellEnd"/>
      <w:r>
        <w:rPr>
          <w:szCs w:val="20"/>
          <w:lang w:val="es-ES"/>
        </w:rPr>
        <w:t xml:space="preserve"> (TIA) ha sido elaborada para el programa "Siemens </w:t>
      </w:r>
      <w:proofErr w:type="spellStart"/>
      <w:r>
        <w:rPr>
          <w:szCs w:val="20"/>
          <w:lang w:val="es-ES"/>
        </w:rPr>
        <w:t>Automation</w:t>
      </w:r>
      <w:proofErr w:type="spellEnd"/>
      <w:r>
        <w:rPr>
          <w:szCs w:val="20"/>
          <w:lang w:val="es-ES"/>
        </w:rPr>
        <w:t xml:space="preserve"> </w:t>
      </w:r>
      <w:proofErr w:type="spellStart"/>
      <w:r>
        <w:rPr>
          <w:szCs w:val="20"/>
          <w:lang w:val="es-ES"/>
        </w:rPr>
        <w:t>Cooperates</w:t>
      </w:r>
      <w:proofErr w:type="spellEnd"/>
      <w:r>
        <w:rPr>
          <w:szCs w:val="20"/>
          <w:lang w:val="es-ES"/>
        </w:rPr>
        <w:t xml:space="preserve"> </w:t>
      </w:r>
      <w:proofErr w:type="spellStart"/>
      <w:r>
        <w:rPr>
          <w:szCs w:val="20"/>
          <w:lang w:val="es-ES"/>
        </w:rPr>
        <w:t>with</w:t>
      </w:r>
      <w:proofErr w:type="spellEnd"/>
      <w:r>
        <w:rPr>
          <w:szCs w:val="20"/>
          <w:lang w:val="es-ES"/>
        </w:rPr>
        <w:t xml:space="preserve"> </w:t>
      </w:r>
      <w:proofErr w:type="spellStart"/>
      <w:r>
        <w:rPr>
          <w:szCs w:val="20"/>
          <w:lang w:val="es-ES"/>
        </w:rPr>
        <w:t>Education</w:t>
      </w:r>
      <w:proofErr w:type="spellEnd"/>
      <w:r>
        <w:rPr>
          <w:szCs w:val="20"/>
          <w:lang w:val="es-ES"/>
        </w:rPr>
        <w:t xml:space="preserve"> (SCE)" exclusivamente con fines formativos para centros públicos de formación e I+D. Siemens declina toda responsabilidad en lo que respecta a su contenido.</w:t>
      </w:r>
    </w:p>
    <w:p w14:paraId="0B19720B" w14:textId="77777777" w:rsidR="001E043D" w:rsidRDefault="001E043D">
      <w:pPr>
        <w:pStyle w:val="Kopfzeile"/>
        <w:spacing w:before="0" w:after="0" w:line="264" w:lineRule="auto"/>
        <w:ind w:left="0" w:right="567"/>
        <w:rPr>
          <w:szCs w:val="20"/>
          <w:lang w:val="es-ES"/>
        </w:rPr>
      </w:pPr>
    </w:p>
    <w:p w14:paraId="20CF1230" w14:textId="43F84E32" w:rsidR="001E043D" w:rsidRDefault="00323C3F" w:rsidP="00323C3F">
      <w:pPr>
        <w:pStyle w:val="Kopfzeile"/>
        <w:spacing w:before="0" w:after="0" w:line="264" w:lineRule="auto"/>
        <w:ind w:left="0" w:right="567"/>
        <w:rPr>
          <w:szCs w:val="20"/>
          <w:lang w:val="es-ES"/>
        </w:rPr>
      </w:pPr>
      <w:r w:rsidRPr="00323C3F">
        <w:rPr>
          <w:szCs w:val="20"/>
          <w:lang w:val="es-ES"/>
        </w:rPr>
        <w:t>No está permitido utilizar este documento más que para la iniciación a los productos o sistemas de Siemens; es decir, está permitida su copia total o parcial y su posterior entrega a los aprendices/estudiantes para que lo utilicen en el marco de su formación. La transmisión y reproducción de este documento y la comunicación de su contenido solo están permitidas dentro de centros públicos de formación básica y avanzada para fines didácticos.</w:t>
      </w:r>
    </w:p>
    <w:p w14:paraId="27DCA4F0" w14:textId="77777777" w:rsidR="00323C3F" w:rsidRPr="003F4519" w:rsidRDefault="00323C3F" w:rsidP="00323C3F">
      <w:pPr>
        <w:pStyle w:val="Kopfzeile"/>
        <w:spacing w:before="0" w:after="0" w:line="264" w:lineRule="auto"/>
        <w:ind w:left="0" w:right="567"/>
        <w:rPr>
          <w:lang w:val="it-IT"/>
        </w:rPr>
      </w:pPr>
    </w:p>
    <w:p w14:paraId="42F98937" w14:textId="22EC271C" w:rsidR="00D172F5" w:rsidRPr="00D172F5" w:rsidRDefault="00D172F5" w:rsidP="00D172F5">
      <w:pPr>
        <w:spacing w:before="0" w:after="0" w:line="240" w:lineRule="auto"/>
        <w:ind w:left="0"/>
        <w:jc w:val="left"/>
        <w:rPr>
          <w:rFonts w:cs="Arial"/>
          <w:szCs w:val="20"/>
          <w:lang w:val="es-ES" w:eastAsia="de-DE" w:bidi="ar-SA"/>
        </w:rPr>
      </w:pPr>
      <w:r w:rsidRPr="00D172F5">
        <w:rPr>
          <w:rFonts w:cs="Arial"/>
          <w:szCs w:val="20"/>
          <w:lang w:val="es-ES" w:eastAsia="de-DE" w:bidi="ar-SA"/>
        </w:rPr>
        <w:t xml:space="preserve">Las excepciones requieren autorización expresa por escrito por parte de Siemens. Para cualquier consulta al respecto, dirigirse a: </w:t>
      </w:r>
      <w:r w:rsidR="00E76724">
        <w:fldChar w:fldCharType="begin"/>
      </w:r>
      <w:r w:rsidR="00E76724" w:rsidRPr="003F4519">
        <w:rPr>
          <w:lang w:val="it-IT"/>
        </w:rPr>
        <w:instrText xml:space="preserve"> HYPERLINK "mailto:scesupportfinder.i-ia@siemens.com" </w:instrText>
      </w:r>
      <w:r w:rsidR="00E76724">
        <w:fldChar w:fldCharType="separate"/>
      </w:r>
      <w:r w:rsidRPr="00D172F5">
        <w:rPr>
          <w:rFonts w:cs="Arial"/>
          <w:color w:val="0000FF"/>
          <w:szCs w:val="20"/>
          <w:u w:val="single"/>
          <w:lang w:val="es-ES" w:eastAsia="de-DE" w:bidi="ar-SA"/>
        </w:rPr>
        <w:t>scesupportfinder.i-ia@siemens.com</w:t>
      </w:r>
      <w:r w:rsidR="00E76724">
        <w:rPr>
          <w:rFonts w:cs="Arial"/>
          <w:color w:val="0000FF"/>
          <w:szCs w:val="20"/>
          <w:u w:val="single"/>
          <w:lang w:val="es-ES" w:eastAsia="de-DE" w:bidi="ar-SA"/>
        </w:rPr>
        <w:fldChar w:fldCharType="end"/>
      </w:r>
      <w:r w:rsidRPr="00D172F5">
        <w:rPr>
          <w:rFonts w:cs="Arial"/>
          <w:color w:val="0000FF"/>
          <w:szCs w:val="20"/>
          <w:u w:val="single"/>
          <w:lang w:val="es-ES" w:eastAsia="de-DE" w:bidi="ar-SA"/>
        </w:rPr>
        <w:t>.</w:t>
      </w:r>
    </w:p>
    <w:p w14:paraId="7A11CB48" w14:textId="77777777" w:rsidR="001E043D" w:rsidRDefault="001E043D">
      <w:pPr>
        <w:pStyle w:val="Kopfzeile"/>
        <w:spacing w:before="0" w:after="0" w:line="264" w:lineRule="auto"/>
        <w:ind w:left="0" w:right="567"/>
        <w:rPr>
          <w:szCs w:val="20"/>
          <w:lang w:val="es-ES"/>
        </w:rPr>
      </w:pPr>
    </w:p>
    <w:p w14:paraId="17B0943A" w14:textId="77777777" w:rsidR="001E043D" w:rsidRDefault="00556D1E">
      <w:pPr>
        <w:pStyle w:val="Kopfzeile"/>
        <w:spacing w:before="0" w:after="0" w:line="264" w:lineRule="auto"/>
        <w:ind w:left="0" w:right="567"/>
        <w:rPr>
          <w:szCs w:val="20"/>
          <w:lang w:val="es-ES"/>
        </w:rPr>
      </w:pPr>
      <w:r>
        <w:rPr>
          <w:szCs w:val="20"/>
          <w:lang w:val="es-ES"/>
        </w:rPr>
        <w:t>Los infractores quedan obligados a la indemnización por daños y perjuicios. Se reservan todos los derechos, incluidos los de traducción, especialmente para el caso de concesión de patentes o registro como modelo de utilidad.</w:t>
      </w:r>
    </w:p>
    <w:p w14:paraId="6C332D57" w14:textId="77777777" w:rsidR="001E043D" w:rsidRDefault="001E043D">
      <w:pPr>
        <w:pStyle w:val="Kopfzeile"/>
        <w:spacing w:before="0" w:after="0" w:line="264" w:lineRule="auto"/>
        <w:ind w:left="0" w:right="567"/>
        <w:rPr>
          <w:szCs w:val="20"/>
          <w:lang w:val="es-ES"/>
        </w:rPr>
      </w:pPr>
    </w:p>
    <w:p w14:paraId="025F4C42" w14:textId="77777777" w:rsidR="001E043D" w:rsidRDefault="00556D1E">
      <w:pPr>
        <w:pStyle w:val="Kopfzeile"/>
        <w:spacing w:before="0" w:after="0" w:line="264" w:lineRule="auto"/>
        <w:ind w:left="0" w:right="567"/>
        <w:rPr>
          <w:szCs w:val="20"/>
          <w:lang w:val="es-ES"/>
        </w:rPr>
      </w:pPr>
      <w:r>
        <w:rPr>
          <w:szCs w:val="20"/>
          <w:lang w:val="es-ES"/>
        </w:rPr>
        <w:t>No está permitido su uso para cursillos destinados a clientes del sector Industria. No aprobamos el uso comercial de la documentación didáctica/para cursos de formación.</w:t>
      </w:r>
    </w:p>
    <w:p w14:paraId="1CFD37F3" w14:textId="77777777" w:rsidR="001E043D" w:rsidRDefault="001E043D">
      <w:pPr>
        <w:pStyle w:val="Kopfzeile"/>
        <w:spacing w:before="0" w:after="0" w:line="264" w:lineRule="auto"/>
        <w:ind w:left="0" w:right="567"/>
        <w:rPr>
          <w:szCs w:val="20"/>
          <w:lang w:val="es-ES"/>
        </w:rPr>
      </w:pPr>
    </w:p>
    <w:p w14:paraId="3958330E" w14:textId="77777777" w:rsidR="001E043D" w:rsidRDefault="00556D1E">
      <w:pPr>
        <w:pStyle w:val="Kopfzeile"/>
        <w:tabs>
          <w:tab w:val="clear" w:pos="4536"/>
          <w:tab w:val="clear" w:pos="9072"/>
        </w:tabs>
        <w:spacing w:before="0" w:after="0" w:line="264" w:lineRule="auto"/>
        <w:ind w:left="0" w:right="567"/>
        <w:rPr>
          <w:szCs w:val="20"/>
          <w:lang w:val="es-ES"/>
        </w:rPr>
      </w:pPr>
      <w:r>
        <w:rPr>
          <w:szCs w:val="20"/>
          <w:lang w:val="es-ES"/>
        </w:rPr>
        <w:t xml:space="preserve">Queremos expresar nuestro agradecimiento a la TU Dresde, a la empresa Michael </w:t>
      </w:r>
      <w:proofErr w:type="spellStart"/>
      <w:r>
        <w:rPr>
          <w:szCs w:val="20"/>
          <w:lang w:val="es-ES"/>
        </w:rPr>
        <w:t>Dziallas</w:t>
      </w:r>
      <w:proofErr w:type="spellEnd"/>
      <w:r>
        <w:rPr>
          <w:szCs w:val="20"/>
          <w:lang w:val="es-ES"/>
        </w:rPr>
        <w:t xml:space="preserve"> </w:t>
      </w:r>
      <w:proofErr w:type="spellStart"/>
      <w:r>
        <w:rPr>
          <w:szCs w:val="20"/>
          <w:lang w:val="es-ES"/>
        </w:rPr>
        <w:t>Engineering</w:t>
      </w:r>
      <w:proofErr w:type="spellEnd"/>
      <w:r>
        <w:rPr>
          <w:szCs w:val="20"/>
          <w:lang w:val="es-ES"/>
        </w:rPr>
        <w:t xml:space="preserve"> y a las demás personas que nos han prestado su apoyo para elaborar esta documentación didáctica/para cursos de formación.</w:t>
      </w:r>
    </w:p>
    <w:p w14:paraId="07AB7F66" w14:textId="77777777" w:rsidR="001E043D" w:rsidRDefault="001E043D">
      <w:pPr>
        <w:tabs>
          <w:tab w:val="left" w:pos="8945"/>
          <w:tab w:val="right" w:pos="9781"/>
        </w:tabs>
        <w:spacing w:before="0" w:after="0" w:line="264" w:lineRule="auto"/>
        <w:ind w:left="0" w:right="-2"/>
        <w:rPr>
          <w:rFonts w:cs="Arial"/>
          <w:b/>
          <w:lang w:val="es-ES"/>
        </w:rPr>
      </w:pPr>
    </w:p>
    <w:p w14:paraId="59432154" w14:textId="77777777" w:rsidR="001E043D" w:rsidRDefault="001E043D">
      <w:pPr>
        <w:pStyle w:val="berschrift1"/>
        <w:rPr>
          <w:lang w:val="es-ES"/>
        </w:rPr>
        <w:sectPr w:rsidR="001E043D">
          <w:headerReference w:type="default" r:id="rId11"/>
          <w:footerReference w:type="default" r:id="rId12"/>
          <w:footerReference w:type="first" r:id="rId13"/>
          <w:pgSz w:w="11906" w:h="16838"/>
          <w:pgMar w:top="1418" w:right="1418" w:bottom="1616" w:left="1134" w:header="737" w:footer="170" w:gutter="0"/>
          <w:pgNumType w:start="1"/>
          <w:cols w:space="708"/>
          <w:titlePg/>
          <w:docGrid w:linePitch="360"/>
        </w:sectPr>
      </w:pPr>
    </w:p>
    <w:bookmarkEnd w:id="0"/>
    <w:bookmarkEnd w:id="1"/>
    <w:p w14:paraId="7F6272F9" w14:textId="77777777" w:rsidR="001E043D" w:rsidRDefault="00556D1E">
      <w:pPr>
        <w:pStyle w:val="Inhaltsverzeichnis"/>
        <w:rPr>
          <w:b w:val="0"/>
          <w:smallCaps w:val="0"/>
        </w:rPr>
      </w:pPr>
      <w:proofErr w:type="spellStart"/>
      <w:r>
        <w:rPr>
          <w:b w:val="0"/>
          <w:bCs/>
          <w:smallCaps w:val="0"/>
        </w:rPr>
        <w:lastRenderedPageBreak/>
        <w:t>Índice</w:t>
      </w:r>
      <w:proofErr w:type="spellEnd"/>
      <w:r>
        <w:rPr>
          <w:b w:val="0"/>
          <w:bCs/>
          <w:smallCaps w:val="0"/>
        </w:rPr>
        <w:t xml:space="preserve"> de </w:t>
      </w:r>
      <w:proofErr w:type="spellStart"/>
      <w:r>
        <w:rPr>
          <w:b w:val="0"/>
          <w:bCs/>
          <w:smallCaps w:val="0"/>
        </w:rPr>
        <w:t>contenido</w:t>
      </w:r>
      <w:proofErr w:type="spellEnd"/>
    </w:p>
    <w:p w14:paraId="41543A29" w14:textId="4D05C85C" w:rsidR="00E76724" w:rsidRDefault="00556D1E">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r w:rsidR="00E76724" w:rsidRPr="004F2D34">
        <w:rPr>
          <w:rStyle w:val="Hyperlink"/>
          <w:noProof/>
        </w:rPr>
        <w:fldChar w:fldCharType="begin"/>
      </w:r>
      <w:r w:rsidR="00E76724" w:rsidRPr="004F2D34">
        <w:rPr>
          <w:rStyle w:val="Hyperlink"/>
          <w:noProof/>
        </w:rPr>
        <w:instrText xml:space="preserve"> </w:instrText>
      </w:r>
      <w:r w:rsidR="00E76724">
        <w:rPr>
          <w:noProof/>
        </w:rPr>
        <w:instrText>HYPERLINK \l "_Toc16585965"</w:instrText>
      </w:r>
      <w:r w:rsidR="00E76724" w:rsidRPr="004F2D34">
        <w:rPr>
          <w:rStyle w:val="Hyperlink"/>
          <w:noProof/>
        </w:rPr>
        <w:instrText xml:space="preserve"> </w:instrText>
      </w:r>
      <w:r w:rsidR="00E76724" w:rsidRPr="004F2D34">
        <w:rPr>
          <w:rStyle w:val="Hyperlink"/>
          <w:noProof/>
        </w:rPr>
      </w:r>
      <w:r w:rsidR="00E76724" w:rsidRPr="004F2D34">
        <w:rPr>
          <w:rStyle w:val="Hyperlink"/>
          <w:noProof/>
        </w:rPr>
        <w:fldChar w:fldCharType="separate"/>
      </w:r>
      <w:r w:rsidR="00E76724" w:rsidRPr="004F2D34">
        <w:rPr>
          <w:rStyle w:val="Hyperlink"/>
          <w:noProof/>
        </w:rPr>
        <w:t>1</w:t>
      </w:r>
      <w:r w:rsidR="00E76724">
        <w:rPr>
          <w:rFonts w:asciiTheme="minorHAnsi" w:eastAsiaTheme="minorEastAsia" w:hAnsiTheme="minorHAnsi" w:cstheme="minorBidi"/>
          <w:noProof/>
          <w:sz w:val="22"/>
          <w:lang w:eastAsia="de-DE" w:bidi="ar-SA"/>
        </w:rPr>
        <w:tab/>
      </w:r>
      <w:r w:rsidR="00E76724" w:rsidRPr="004F2D34">
        <w:rPr>
          <w:rStyle w:val="Hyperlink"/>
          <w:bCs/>
          <w:noProof/>
        </w:rPr>
        <w:t>Descripción de funciones</w:t>
      </w:r>
      <w:r w:rsidR="00E76724">
        <w:rPr>
          <w:noProof/>
          <w:webHidden/>
        </w:rPr>
        <w:tab/>
      </w:r>
      <w:r w:rsidR="00E76724">
        <w:rPr>
          <w:noProof/>
          <w:webHidden/>
        </w:rPr>
        <w:fldChar w:fldCharType="begin"/>
      </w:r>
      <w:r w:rsidR="00E76724">
        <w:rPr>
          <w:noProof/>
          <w:webHidden/>
        </w:rPr>
        <w:instrText xml:space="preserve"> PAGEREF _Toc16585965 \h </w:instrText>
      </w:r>
      <w:r w:rsidR="00E76724">
        <w:rPr>
          <w:noProof/>
          <w:webHidden/>
        </w:rPr>
      </w:r>
      <w:r w:rsidR="00E76724">
        <w:rPr>
          <w:noProof/>
          <w:webHidden/>
        </w:rPr>
        <w:fldChar w:fldCharType="separate"/>
      </w:r>
      <w:r w:rsidR="00E76724">
        <w:rPr>
          <w:noProof/>
          <w:webHidden/>
        </w:rPr>
        <w:t>5</w:t>
      </w:r>
      <w:r w:rsidR="00E76724">
        <w:rPr>
          <w:noProof/>
          <w:webHidden/>
        </w:rPr>
        <w:fldChar w:fldCharType="end"/>
      </w:r>
      <w:r w:rsidR="00E76724" w:rsidRPr="004F2D34">
        <w:rPr>
          <w:rStyle w:val="Hyperlink"/>
          <w:noProof/>
        </w:rPr>
        <w:fldChar w:fldCharType="end"/>
      </w:r>
    </w:p>
    <w:p w14:paraId="57480917" w14:textId="37C357E0"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"_Toc16585966"</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1.1</w:t>
      </w:r>
      <w:r>
        <w:rPr>
          <w:rFonts w:asciiTheme="minorHAnsi" w:eastAsiaTheme="minorEastAsia" w:hAnsiTheme="minorHAnsi" w:cstheme="minorBidi"/>
          <w:noProof/>
          <w:sz w:val="22"/>
          <w:lang w:eastAsia="de-DE" w:bidi="ar-SA"/>
        </w:rPr>
        <w:tab/>
      </w:r>
      <w:r w:rsidRPr="004F2D34">
        <w:rPr>
          <w:rStyle w:val="Hyperlink"/>
          <w:bCs/>
          <w:noProof/>
        </w:rPr>
        <w:t>Descripción abreviada</w:t>
      </w:r>
      <w:r>
        <w:rPr>
          <w:noProof/>
          <w:webHidden/>
        </w:rPr>
        <w:tab/>
      </w:r>
      <w:r>
        <w:rPr>
          <w:noProof/>
          <w:webHidden/>
        </w:rPr>
        <w:fldChar w:fldCharType="begin"/>
      </w:r>
      <w:r>
        <w:rPr>
          <w:noProof/>
          <w:webHidden/>
        </w:rPr>
        <w:instrText xml:space="preserve"> PAGEREF _Toc16585966 \h </w:instrText>
      </w:r>
      <w:r>
        <w:rPr>
          <w:noProof/>
          <w:webHidden/>
        </w:rPr>
      </w:r>
      <w:r>
        <w:rPr>
          <w:noProof/>
          <w:webHidden/>
        </w:rPr>
        <w:fldChar w:fldCharType="separate"/>
      </w:r>
      <w:r>
        <w:rPr>
          <w:noProof/>
          <w:webHidden/>
        </w:rPr>
        <w:t>5</w:t>
      </w:r>
      <w:r>
        <w:rPr>
          <w:noProof/>
          <w:webHidden/>
        </w:rPr>
        <w:fldChar w:fldCharType="end"/>
      </w:r>
      <w:r w:rsidRPr="004F2D34">
        <w:rPr>
          <w:rStyle w:val="Hyperlink"/>
          <w:noProof/>
        </w:rPr>
        <w:fldChar w:fldCharType="end"/>
      </w:r>
    </w:p>
    <w:p w14:paraId="01919B2A" w14:textId="725B08B4"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"_Toc16585967"</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1.2</w:t>
      </w:r>
      <w:r>
        <w:rPr>
          <w:rFonts w:asciiTheme="minorHAnsi" w:eastAsiaTheme="minorEastAsia" w:hAnsiTheme="minorHAnsi" w:cstheme="minorBidi"/>
          <w:noProof/>
          <w:sz w:val="22"/>
          <w:lang w:eastAsia="de-DE" w:bidi="ar-SA"/>
        </w:rPr>
        <w:tab/>
      </w:r>
      <w:r w:rsidRPr="004F2D34">
        <w:rPr>
          <w:rStyle w:val="Hyperlink"/>
          <w:bCs/>
          <w:noProof/>
        </w:rPr>
        <w:t>Esquema tecnológico</w:t>
      </w:r>
      <w:r>
        <w:rPr>
          <w:noProof/>
          <w:webHidden/>
        </w:rPr>
        <w:tab/>
      </w:r>
      <w:r>
        <w:rPr>
          <w:noProof/>
          <w:webHidden/>
        </w:rPr>
        <w:fldChar w:fldCharType="begin"/>
      </w:r>
      <w:r>
        <w:rPr>
          <w:noProof/>
          <w:webHidden/>
        </w:rPr>
        <w:instrText xml:space="preserve"> PAGEREF _Toc16585967 \h </w:instrText>
      </w:r>
      <w:r>
        <w:rPr>
          <w:noProof/>
          <w:webHidden/>
        </w:rPr>
      </w:r>
      <w:r>
        <w:rPr>
          <w:noProof/>
          <w:webHidden/>
        </w:rPr>
        <w:fldChar w:fldCharType="separate"/>
      </w:r>
      <w:r>
        <w:rPr>
          <w:noProof/>
          <w:webHidden/>
        </w:rPr>
        <w:t>5</w:t>
      </w:r>
      <w:r>
        <w:rPr>
          <w:noProof/>
          <w:webHidden/>
        </w:rPr>
        <w:fldChar w:fldCharType="end"/>
      </w:r>
      <w:r w:rsidRPr="004F2D34">
        <w:rPr>
          <w:rStyle w:val="Hyperlink"/>
          <w:noProof/>
        </w:rPr>
        <w:fldChar w:fldCharType="end"/>
      </w:r>
    </w:p>
    <w:p w14:paraId="49FA4BA3" w14:textId="28A1BB29"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"_Toc16585968"</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1.3</w:t>
      </w:r>
      <w:r>
        <w:rPr>
          <w:rFonts w:asciiTheme="minorHAnsi" w:eastAsiaTheme="minorEastAsia" w:hAnsiTheme="minorHAnsi" w:cstheme="minorBidi"/>
          <w:noProof/>
          <w:sz w:val="22"/>
          <w:lang w:eastAsia="de-DE" w:bidi="ar-SA"/>
        </w:rPr>
        <w:tab/>
      </w:r>
      <w:r w:rsidRPr="004F2D34">
        <w:rPr>
          <w:rStyle w:val="Hyperlink"/>
          <w:bCs/>
          <w:noProof/>
        </w:rPr>
        <w:t>Conectar</w:t>
      </w:r>
      <w:r>
        <w:rPr>
          <w:noProof/>
          <w:webHidden/>
        </w:rPr>
        <w:tab/>
      </w:r>
      <w:r>
        <w:rPr>
          <w:noProof/>
          <w:webHidden/>
        </w:rPr>
        <w:fldChar w:fldCharType="begin"/>
      </w:r>
      <w:r>
        <w:rPr>
          <w:noProof/>
          <w:webHidden/>
        </w:rPr>
        <w:instrText xml:space="preserve"> PAGEREF _Toc16585968 \h </w:instrText>
      </w:r>
      <w:r>
        <w:rPr>
          <w:noProof/>
          <w:webHidden/>
        </w:rPr>
      </w:r>
      <w:r>
        <w:rPr>
          <w:noProof/>
          <w:webHidden/>
        </w:rPr>
        <w:fldChar w:fldCharType="separate"/>
      </w:r>
      <w:r>
        <w:rPr>
          <w:noProof/>
          <w:webHidden/>
        </w:rPr>
        <w:t>6</w:t>
      </w:r>
      <w:r>
        <w:rPr>
          <w:noProof/>
          <w:webHidden/>
        </w:rPr>
        <w:fldChar w:fldCharType="end"/>
      </w:r>
      <w:r w:rsidRPr="004F2D34">
        <w:rPr>
          <w:rStyle w:val="Hyperlink"/>
          <w:noProof/>
        </w:rPr>
        <w:fldChar w:fldCharType="end"/>
      </w:r>
    </w:p>
    <w:p w14:paraId="22347A98" w14:textId="0EADD05A"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"_Toc16585969"</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1.4</w:t>
      </w:r>
      <w:r>
        <w:rPr>
          <w:rFonts w:asciiTheme="minorHAnsi" w:eastAsiaTheme="minorEastAsia" w:hAnsiTheme="minorHAnsi" w:cstheme="minorBidi"/>
          <w:noProof/>
          <w:sz w:val="22"/>
          <w:lang w:eastAsia="de-DE" w:bidi="ar-SA"/>
        </w:rPr>
        <w:tab/>
      </w:r>
      <w:r w:rsidRPr="004F2D34">
        <w:rPr>
          <w:rStyle w:val="Hyperlink"/>
          <w:bCs/>
          <w:noProof/>
        </w:rPr>
        <w:t>Selección de modos de operación</w:t>
      </w:r>
      <w:r>
        <w:rPr>
          <w:noProof/>
          <w:webHidden/>
        </w:rPr>
        <w:tab/>
      </w:r>
      <w:r>
        <w:rPr>
          <w:noProof/>
          <w:webHidden/>
        </w:rPr>
        <w:fldChar w:fldCharType="begin"/>
      </w:r>
      <w:r>
        <w:rPr>
          <w:noProof/>
          <w:webHidden/>
        </w:rPr>
        <w:instrText xml:space="preserve"> PAGEREF _Toc16585969 \h </w:instrText>
      </w:r>
      <w:r>
        <w:rPr>
          <w:noProof/>
          <w:webHidden/>
        </w:rPr>
      </w:r>
      <w:r>
        <w:rPr>
          <w:noProof/>
          <w:webHidden/>
        </w:rPr>
        <w:fldChar w:fldCharType="separate"/>
      </w:r>
      <w:r>
        <w:rPr>
          <w:noProof/>
          <w:webHidden/>
        </w:rPr>
        <w:t>6</w:t>
      </w:r>
      <w:r>
        <w:rPr>
          <w:noProof/>
          <w:webHidden/>
        </w:rPr>
        <w:fldChar w:fldCharType="end"/>
      </w:r>
      <w:r w:rsidRPr="004F2D34">
        <w:rPr>
          <w:rStyle w:val="Hyperlink"/>
          <w:noProof/>
        </w:rPr>
        <w:fldChar w:fldCharType="end"/>
      </w:r>
    </w:p>
    <w:p w14:paraId="524FD802" w14:textId="35943821"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"_Toc16585970"</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1.5</w:t>
      </w:r>
      <w:r>
        <w:rPr>
          <w:rFonts w:asciiTheme="minorHAnsi" w:eastAsiaTheme="minorEastAsia" w:hAnsiTheme="minorHAnsi" w:cstheme="minorBidi"/>
          <w:noProof/>
          <w:sz w:val="22"/>
          <w:lang w:eastAsia="de-DE" w:bidi="ar-SA"/>
        </w:rPr>
        <w:tab/>
      </w:r>
      <w:r w:rsidRPr="004F2D34">
        <w:rPr>
          <w:rStyle w:val="Hyperlink"/>
          <w:bCs/>
          <w:noProof/>
        </w:rPr>
        <w:t>PARADA DE EMERGENCIA</w:t>
      </w:r>
      <w:r>
        <w:rPr>
          <w:noProof/>
          <w:webHidden/>
        </w:rPr>
        <w:tab/>
      </w:r>
      <w:r>
        <w:rPr>
          <w:noProof/>
          <w:webHidden/>
        </w:rPr>
        <w:fldChar w:fldCharType="begin"/>
      </w:r>
      <w:r>
        <w:rPr>
          <w:noProof/>
          <w:webHidden/>
        </w:rPr>
        <w:instrText xml:space="preserve"> PAGEREF _Toc16585970 \h </w:instrText>
      </w:r>
      <w:r>
        <w:rPr>
          <w:noProof/>
          <w:webHidden/>
        </w:rPr>
      </w:r>
      <w:r>
        <w:rPr>
          <w:noProof/>
          <w:webHidden/>
        </w:rPr>
        <w:fldChar w:fldCharType="separate"/>
      </w:r>
      <w:r>
        <w:rPr>
          <w:noProof/>
          <w:webHidden/>
        </w:rPr>
        <w:t>6</w:t>
      </w:r>
      <w:r>
        <w:rPr>
          <w:noProof/>
          <w:webHidden/>
        </w:rPr>
        <w:fldChar w:fldCharType="end"/>
      </w:r>
      <w:r w:rsidRPr="004F2D34">
        <w:rPr>
          <w:rStyle w:val="Hyperlink"/>
          <w:noProof/>
        </w:rPr>
        <w:fldChar w:fldCharType="end"/>
      </w:r>
    </w:p>
    <w:p w14:paraId="5C1EA6CE" w14:textId="0280032A"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"_Toc16585971"</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1.6</w:t>
      </w:r>
      <w:r>
        <w:rPr>
          <w:rFonts w:asciiTheme="minorHAnsi" w:eastAsiaTheme="minorEastAsia" w:hAnsiTheme="minorHAnsi" w:cstheme="minorBidi"/>
          <w:noProof/>
          <w:sz w:val="22"/>
          <w:lang w:eastAsia="de-DE" w:bidi="ar-SA"/>
        </w:rPr>
        <w:tab/>
      </w:r>
      <w:r w:rsidRPr="004F2D34">
        <w:rPr>
          <w:rStyle w:val="Hyperlink"/>
          <w:bCs/>
          <w:noProof/>
        </w:rPr>
        <w:t>Modo manual</w:t>
      </w:r>
      <w:r>
        <w:rPr>
          <w:noProof/>
          <w:webHidden/>
        </w:rPr>
        <w:tab/>
      </w:r>
      <w:r>
        <w:rPr>
          <w:noProof/>
          <w:webHidden/>
        </w:rPr>
        <w:fldChar w:fldCharType="begin"/>
      </w:r>
      <w:r>
        <w:rPr>
          <w:noProof/>
          <w:webHidden/>
        </w:rPr>
        <w:instrText xml:space="preserve"> PAGEREF _Toc16585971 \h </w:instrText>
      </w:r>
      <w:r>
        <w:rPr>
          <w:noProof/>
          <w:webHidden/>
        </w:rPr>
      </w:r>
      <w:r>
        <w:rPr>
          <w:noProof/>
          <w:webHidden/>
        </w:rPr>
        <w:fldChar w:fldCharType="separate"/>
      </w:r>
      <w:r>
        <w:rPr>
          <w:noProof/>
          <w:webHidden/>
        </w:rPr>
        <w:t>6</w:t>
      </w:r>
      <w:r>
        <w:rPr>
          <w:noProof/>
          <w:webHidden/>
        </w:rPr>
        <w:fldChar w:fldCharType="end"/>
      </w:r>
      <w:r w:rsidRPr="004F2D34">
        <w:rPr>
          <w:rStyle w:val="Hyperlink"/>
          <w:noProof/>
        </w:rPr>
        <w:fldChar w:fldCharType="end"/>
      </w:r>
    </w:p>
    <w:p w14:paraId="1EF22420" w14:textId="709A8FE1"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"_Toc16585972"</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1.6.1</w:t>
      </w:r>
      <w:r>
        <w:rPr>
          <w:rFonts w:asciiTheme="minorHAnsi" w:eastAsiaTheme="minorEastAsia" w:hAnsiTheme="minorHAnsi" w:cstheme="minorBidi"/>
          <w:noProof/>
          <w:sz w:val="22"/>
          <w:lang w:eastAsia="de-DE" w:bidi="ar-SA"/>
        </w:rPr>
        <w:tab/>
      </w:r>
      <w:r w:rsidRPr="004F2D34">
        <w:rPr>
          <w:rStyle w:val="Hyperlink"/>
          <w:bCs/>
          <w:noProof/>
        </w:rPr>
        <w:t>Introducir y extraer cilindro</w:t>
      </w:r>
      <w:r>
        <w:rPr>
          <w:noProof/>
          <w:webHidden/>
        </w:rPr>
        <w:tab/>
      </w:r>
      <w:r>
        <w:rPr>
          <w:noProof/>
          <w:webHidden/>
        </w:rPr>
        <w:fldChar w:fldCharType="begin"/>
      </w:r>
      <w:r>
        <w:rPr>
          <w:noProof/>
          <w:webHidden/>
        </w:rPr>
        <w:instrText xml:space="preserve"> PAGEREF _Toc16585972 \h </w:instrText>
      </w:r>
      <w:r>
        <w:rPr>
          <w:noProof/>
          <w:webHidden/>
        </w:rPr>
      </w:r>
      <w:r>
        <w:rPr>
          <w:noProof/>
          <w:webHidden/>
        </w:rPr>
        <w:fldChar w:fldCharType="separate"/>
      </w:r>
      <w:r>
        <w:rPr>
          <w:noProof/>
          <w:webHidden/>
        </w:rPr>
        <w:t>6</w:t>
      </w:r>
      <w:r>
        <w:rPr>
          <w:noProof/>
          <w:webHidden/>
        </w:rPr>
        <w:fldChar w:fldCharType="end"/>
      </w:r>
      <w:r w:rsidRPr="004F2D34">
        <w:rPr>
          <w:rStyle w:val="Hyperlink"/>
          <w:noProof/>
        </w:rPr>
        <w:fldChar w:fldCharType="end"/>
      </w:r>
    </w:p>
    <w:p w14:paraId="4A6099B2" w14:textId="6B40F381"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"_Toc16585973"</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lang w:val="es-ES"/>
        </w:rPr>
        <w:t>1.6.2</w:t>
      </w:r>
      <w:r>
        <w:rPr>
          <w:rFonts w:asciiTheme="minorHAnsi" w:eastAsiaTheme="minorEastAsia" w:hAnsiTheme="minorHAnsi" w:cstheme="minorBidi"/>
          <w:noProof/>
          <w:sz w:val="22"/>
          <w:lang w:eastAsia="de-DE" w:bidi="ar-SA"/>
        </w:rPr>
        <w:tab/>
      </w:r>
      <w:r w:rsidRPr="004F2D34">
        <w:rPr>
          <w:rStyle w:val="Hyperlink"/>
          <w:bCs/>
          <w:noProof/>
          <w:lang w:val="es-ES"/>
        </w:rPr>
        <w:t>Motor de la cinta en modo Jog</w:t>
      </w:r>
      <w:r>
        <w:rPr>
          <w:noProof/>
          <w:webHidden/>
        </w:rPr>
        <w:tab/>
      </w:r>
      <w:r>
        <w:rPr>
          <w:noProof/>
          <w:webHidden/>
        </w:rPr>
        <w:fldChar w:fldCharType="begin"/>
      </w:r>
      <w:r>
        <w:rPr>
          <w:noProof/>
          <w:webHidden/>
        </w:rPr>
        <w:instrText xml:space="preserve"> PAGEREF _Toc16585973 \h </w:instrText>
      </w:r>
      <w:r>
        <w:rPr>
          <w:noProof/>
          <w:webHidden/>
        </w:rPr>
      </w:r>
      <w:r>
        <w:rPr>
          <w:noProof/>
          <w:webHidden/>
        </w:rPr>
        <w:fldChar w:fldCharType="separate"/>
      </w:r>
      <w:r>
        <w:rPr>
          <w:noProof/>
          <w:webHidden/>
        </w:rPr>
        <w:t>6</w:t>
      </w:r>
      <w:r>
        <w:rPr>
          <w:noProof/>
          <w:webHidden/>
        </w:rPr>
        <w:fldChar w:fldCharType="end"/>
      </w:r>
      <w:r w:rsidRPr="004F2D34">
        <w:rPr>
          <w:rStyle w:val="Hyperlink"/>
          <w:noProof/>
        </w:rPr>
        <w:fldChar w:fldCharType="end"/>
      </w:r>
    </w:p>
    <w:p w14:paraId="76F512BC" w14:textId="3885F653"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"_Toc16585974"</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1.6.3</w:t>
      </w:r>
      <w:r>
        <w:rPr>
          <w:rFonts w:asciiTheme="minorHAnsi" w:eastAsiaTheme="minorEastAsia" w:hAnsiTheme="minorHAnsi" w:cstheme="minorBidi"/>
          <w:noProof/>
          <w:sz w:val="22"/>
          <w:lang w:eastAsia="de-DE" w:bidi="ar-SA"/>
        </w:rPr>
        <w:tab/>
      </w:r>
      <w:r w:rsidRPr="004F2D34">
        <w:rPr>
          <w:rStyle w:val="Hyperlink"/>
          <w:bCs/>
          <w:noProof/>
        </w:rPr>
        <w:t>Posición básica</w:t>
      </w:r>
      <w:r>
        <w:rPr>
          <w:noProof/>
          <w:webHidden/>
        </w:rPr>
        <w:tab/>
      </w:r>
      <w:r>
        <w:rPr>
          <w:noProof/>
          <w:webHidden/>
        </w:rPr>
        <w:fldChar w:fldCharType="begin"/>
      </w:r>
      <w:r>
        <w:rPr>
          <w:noProof/>
          <w:webHidden/>
        </w:rPr>
        <w:instrText xml:space="preserve"> PAGEREF _Toc16585974 \h </w:instrText>
      </w:r>
      <w:r>
        <w:rPr>
          <w:noProof/>
          <w:webHidden/>
        </w:rPr>
      </w:r>
      <w:r>
        <w:rPr>
          <w:noProof/>
          <w:webHidden/>
        </w:rPr>
        <w:fldChar w:fldCharType="separate"/>
      </w:r>
      <w:r>
        <w:rPr>
          <w:noProof/>
          <w:webHidden/>
        </w:rPr>
        <w:t>7</w:t>
      </w:r>
      <w:r>
        <w:rPr>
          <w:noProof/>
          <w:webHidden/>
        </w:rPr>
        <w:fldChar w:fldCharType="end"/>
      </w:r>
      <w:r w:rsidRPr="004F2D34">
        <w:rPr>
          <w:rStyle w:val="Hyperlink"/>
          <w:noProof/>
        </w:rPr>
        <w:fldChar w:fldCharType="end"/>
      </w:r>
    </w:p>
    <w:p w14:paraId="32DCA4AB" w14:textId="16B192A1"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"_Toc16585975"</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1.7</w:t>
      </w:r>
      <w:r>
        <w:rPr>
          <w:rFonts w:asciiTheme="minorHAnsi" w:eastAsiaTheme="minorEastAsia" w:hAnsiTheme="minorHAnsi" w:cstheme="minorBidi"/>
          <w:noProof/>
          <w:sz w:val="22"/>
          <w:lang w:eastAsia="de-DE" w:bidi="ar-SA"/>
        </w:rPr>
        <w:tab/>
      </w:r>
      <w:r w:rsidRPr="004F2D34">
        <w:rPr>
          <w:rStyle w:val="Hyperlink"/>
          <w:bCs/>
          <w:noProof/>
        </w:rPr>
        <w:t>Modo automático</w:t>
      </w:r>
      <w:r>
        <w:rPr>
          <w:noProof/>
          <w:webHidden/>
        </w:rPr>
        <w:tab/>
      </w:r>
      <w:r>
        <w:rPr>
          <w:noProof/>
          <w:webHidden/>
        </w:rPr>
        <w:fldChar w:fldCharType="begin"/>
      </w:r>
      <w:r>
        <w:rPr>
          <w:noProof/>
          <w:webHidden/>
        </w:rPr>
        <w:instrText xml:space="preserve"> PAGEREF _Toc16585975 \h </w:instrText>
      </w:r>
      <w:r>
        <w:rPr>
          <w:noProof/>
          <w:webHidden/>
        </w:rPr>
      </w:r>
      <w:r>
        <w:rPr>
          <w:noProof/>
          <w:webHidden/>
        </w:rPr>
        <w:fldChar w:fldCharType="separate"/>
      </w:r>
      <w:r>
        <w:rPr>
          <w:noProof/>
          <w:webHidden/>
        </w:rPr>
        <w:t>7</w:t>
      </w:r>
      <w:r>
        <w:rPr>
          <w:noProof/>
          <w:webHidden/>
        </w:rPr>
        <w:fldChar w:fldCharType="end"/>
      </w:r>
      <w:r w:rsidRPr="004F2D34">
        <w:rPr>
          <w:rStyle w:val="Hyperlink"/>
          <w:noProof/>
        </w:rPr>
        <w:fldChar w:fldCharType="end"/>
      </w:r>
    </w:p>
    <w:p w14:paraId="55A5FD06" w14:textId="37A668F6"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"_Toc16585976"</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1.7.1</w:t>
      </w:r>
      <w:r>
        <w:rPr>
          <w:rFonts w:asciiTheme="minorHAnsi" w:eastAsiaTheme="minorEastAsia" w:hAnsiTheme="minorHAnsi" w:cstheme="minorBidi"/>
          <w:noProof/>
          <w:sz w:val="22"/>
          <w:lang w:eastAsia="de-DE" w:bidi="ar-SA"/>
        </w:rPr>
        <w:tab/>
      </w:r>
      <w:r w:rsidRPr="004F2D34">
        <w:rPr>
          <w:rStyle w:val="Hyperlink"/>
          <w:bCs/>
          <w:noProof/>
        </w:rPr>
        <w:t>Arranque y parada</w:t>
      </w:r>
      <w:r>
        <w:rPr>
          <w:noProof/>
          <w:webHidden/>
        </w:rPr>
        <w:tab/>
      </w:r>
      <w:r>
        <w:rPr>
          <w:noProof/>
          <w:webHidden/>
        </w:rPr>
        <w:fldChar w:fldCharType="begin"/>
      </w:r>
      <w:r>
        <w:rPr>
          <w:noProof/>
          <w:webHidden/>
        </w:rPr>
        <w:instrText xml:space="preserve"> PAGEREF _Toc16585976 \h </w:instrText>
      </w:r>
      <w:r>
        <w:rPr>
          <w:noProof/>
          <w:webHidden/>
        </w:rPr>
      </w:r>
      <w:r>
        <w:rPr>
          <w:noProof/>
          <w:webHidden/>
        </w:rPr>
        <w:fldChar w:fldCharType="separate"/>
      </w:r>
      <w:r>
        <w:rPr>
          <w:noProof/>
          <w:webHidden/>
        </w:rPr>
        <w:t>7</w:t>
      </w:r>
      <w:r>
        <w:rPr>
          <w:noProof/>
          <w:webHidden/>
        </w:rPr>
        <w:fldChar w:fldCharType="end"/>
      </w:r>
      <w:r w:rsidRPr="004F2D34">
        <w:rPr>
          <w:rStyle w:val="Hyperlink"/>
          <w:noProof/>
        </w:rPr>
        <w:fldChar w:fldCharType="end"/>
      </w:r>
    </w:p>
    <w:p w14:paraId="5BE8C544" w14:textId="284EABA6"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"_Toc16585977"</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1.7.2</w:t>
      </w:r>
      <w:r>
        <w:rPr>
          <w:rFonts w:asciiTheme="minorHAnsi" w:eastAsiaTheme="minorEastAsia" w:hAnsiTheme="minorHAnsi" w:cstheme="minorBidi"/>
          <w:noProof/>
          <w:sz w:val="22"/>
          <w:lang w:eastAsia="de-DE" w:bidi="ar-SA"/>
        </w:rPr>
        <w:tab/>
      </w:r>
      <w:r w:rsidRPr="004F2D34">
        <w:rPr>
          <w:rStyle w:val="Hyperlink"/>
          <w:bCs/>
          <w:noProof/>
        </w:rPr>
        <w:t>Controlador de la cinta</w:t>
      </w:r>
      <w:r>
        <w:rPr>
          <w:noProof/>
          <w:webHidden/>
        </w:rPr>
        <w:tab/>
      </w:r>
      <w:r>
        <w:rPr>
          <w:noProof/>
          <w:webHidden/>
        </w:rPr>
        <w:fldChar w:fldCharType="begin"/>
      </w:r>
      <w:r>
        <w:rPr>
          <w:noProof/>
          <w:webHidden/>
        </w:rPr>
        <w:instrText xml:space="preserve"> PAGEREF _Toc16585977 \h </w:instrText>
      </w:r>
      <w:r>
        <w:rPr>
          <w:noProof/>
          <w:webHidden/>
        </w:rPr>
      </w:r>
      <w:r>
        <w:rPr>
          <w:noProof/>
          <w:webHidden/>
        </w:rPr>
        <w:fldChar w:fldCharType="separate"/>
      </w:r>
      <w:r>
        <w:rPr>
          <w:noProof/>
          <w:webHidden/>
        </w:rPr>
        <w:t>7</w:t>
      </w:r>
      <w:r>
        <w:rPr>
          <w:noProof/>
          <w:webHidden/>
        </w:rPr>
        <w:fldChar w:fldCharType="end"/>
      </w:r>
      <w:r w:rsidRPr="004F2D34">
        <w:rPr>
          <w:rStyle w:val="Hyperlink"/>
          <w:noProof/>
        </w:rPr>
        <w:fldChar w:fldCharType="end"/>
      </w:r>
    </w:p>
    <w:p w14:paraId="0BE4A5BC" w14:textId="58797761"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"_Toc16585978"</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1.7.3</w:t>
      </w:r>
      <w:r>
        <w:rPr>
          <w:rFonts w:asciiTheme="minorHAnsi" w:eastAsiaTheme="minorEastAsia" w:hAnsiTheme="minorHAnsi" w:cstheme="minorBidi"/>
          <w:noProof/>
          <w:sz w:val="22"/>
          <w:lang w:eastAsia="de-DE" w:bidi="ar-SA"/>
        </w:rPr>
        <w:tab/>
      </w:r>
      <w:r w:rsidRPr="004F2D34">
        <w:rPr>
          <w:rStyle w:val="Hyperlink"/>
          <w:bCs/>
          <w:noProof/>
        </w:rPr>
        <w:t>Controlador del cilindro</w:t>
      </w:r>
      <w:r>
        <w:rPr>
          <w:noProof/>
          <w:webHidden/>
        </w:rPr>
        <w:tab/>
      </w:r>
      <w:r>
        <w:rPr>
          <w:noProof/>
          <w:webHidden/>
        </w:rPr>
        <w:fldChar w:fldCharType="begin"/>
      </w:r>
      <w:r>
        <w:rPr>
          <w:noProof/>
          <w:webHidden/>
        </w:rPr>
        <w:instrText xml:space="preserve"> PAGEREF _Toc16585978 \h </w:instrText>
      </w:r>
      <w:r>
        <w:rPr>
          <w:noProof/>
          <w:webHidden/>
        </w:rPr>
      </w:r>
      <w:r>
        <w:rPr>
          <w:noProof/>
          <w:webHidden/>
        </w:rPr>
        <w:fldChar w:fldCharType="separate"/>
      </w:r>
      <w:r>
        <w:rPr>
          <w:noProof/>
          <w:webHidden/>
        </w:rPr>
        <w:t>7</w:t>
      </w:r>
      <w:r>
        <w:rPr>
          <w:noProof/>
          <w:webHidden/>
        </w:rPr>
        <w:fldChar w:fldCharType="end"/>
      </w:r>
      <w:r w:rsidRPr="004F2D34">
        <w:rPr>
          <w:rStyle w:val="Hyperlink"/>
          <w:noProof/>
        </w:rPr>
        <w:fldChar w:fldCharType="end"/>
      </w:r>
    </w:p>
    <w:p w14:paraId="5DB6E394" w14:textId="09D88613"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"_Toc16585979"</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lang w:val="es-ES"/>
        </w:rPr>
        <w:t>1.7.4</w:t>
      </w:r>
      <w:r>
        <w:rPr>
          <w:rFonts w:asciiTheme="minorHAnsi" w:eastAsiaTheme="minorEastAsia" w:hAnsiTheme="minorHAnsi" w:cstheme="minorBidi"/>
          <w:noProof/>
          <w:sz w:val="22"/>
          <w:lang w:eastAsia="de-DE" w:bidi="ar-SA"/>
        </w:rPr>
        <w:tab/>
      </w:r>
      <w:r w:rsidRPr="004F2D34">
        <w:rPr>
          <w:rStyle w:val="Hyperlink"/>
          <w:bCs/>
          <w:noProof/>
          <w:lang w:val="es-ES"/>
        </w:rPr>
        <w:t>Control de velocidad (velocidad de la cinta)</w:t>
      </w:r>
      <w:r>
        <w:rPr>
          <w:noProof/>
          <w:webHidden/>
        </w:rPr>
        <w:tab/>
      </w:r>
      <w:r>
        <w:rPr>
          <w:noProof/>
          <w:webHidden/>
        </w:rPr>
        <w:fldChar w:fldCharType="begin"/>
      </w:r>
      <w:r>
        <w:rPr>
          <w:noProof/>
          <w:webHidden/>
        </w:rPr>
        <w:instrText xml:space="preserve"> PAGEREF _Toc16585979 \h </w:instrText>
      </w:r>
      <w:r>
        <w:rPr>
          <w:noProof/>
          <w:webHidden/>
        </w:rPr>
      </w:r>
      <w:r>
        <w:rPr>
          <w:noProof/>
          <w:webHidden/>
        </w:rPr>
        <w:fldChar w:fldCharType="separate"/>
      </w:r>
      <w:r>
        <w:rPr>
          <w:noProof/>
          <w:webHidden/>
        </w:rPr>
        <w:t>8</w:t>
      </w:r>
      <w:r>
        <w:rPr>
          <w:noProof/>
          <w:webHidden/>
        </w:rPr>
        <w:fldChar w:fldCharType="end"/>
      </w:r>
      <w:r w:rsidRPr="004F2D34">
        <w:rPr>
          <w:rStyle w:val="Hyperlink"/>
          <w:noProof/>
        </w:rPr>
        <w:fldChar w:fldCharType="end"/>
      </w:r>
    </w:p>
    <w:p w14:paraId="4C458D24" w14:textId="6ADC079B"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"_Toc16585980"</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1.7.5</w:t>
      </w:r>
      <w:r>
        <w:rPr>
          <w:rFonts w:asciiTheme="minorHAnsi" w:eastAsiaTheme="minorEastAsia" w:hAnsiTheme="minorHAnsi" w:cstheme="minorBidi"/>
          <w:noProof/>
          <w:sz w:val="22"/>
          <w:lang w:eastAsia="de-DE" w:bidi="ar-SA"/>
        </w:rPr>
        <w:tab/>
      </w:r>
      <w:r w:rsidRPr="004F2D34">
        <w:rPr>
          <w:rStyle w:val="Hyperlink"/>
          <w:bCs/>
          <w:noProof/>
        </w:rPr>
        <w:t>Regulación de velocidad</w:t>
      </w:r>
      <w:r>
        <w:rPr>
          <w:noProof/>
          <w:webHidden/>
        </w:rPr>
        <w:tab/>
      </w:r>
      <w:r>
        <w:rPr>
          <w:noProof/>
          <w:webHidden/>
        </w:rPr>
        <w:fldChar w:fldCharType="begin"/>
      </w:r>
      <w:r>
        <w:rPr>
          <w:noProof/>
          <w:webHidden/>
        </w:rPr>
        <w:instrText xml:space="preserve"> PAGEREF _Toc16585980 \h </w:instrText>
      </w:r>
      <w:r>
        <w:rPr>
          <w:noProof/>
          <w:webHidden/>
        </w:rPr>
      </w:r>
      <w:r>
        <w:rPr>
          <w:noProof/>
          <w:webHidden/>
        </w:rPr>
        <w:fldChar w:fldCharType="separate"/>
      </w:r>
      <w:r>
        <w:rPr>
          <w:noProof/>
          <w:webHidden/>
        </w:rPr>
        <w:t>8</w:t>
      </w:r>
      <w:r>
        <w:rPr>
          <w:noProof/>
          <w:webHidden/>
        </w:rPr>
        <w:fldChar w:fldCharType="end"/>
      </w:r>
      <w:r w:rsidRPr="004F2D34">
        <w:rPr>
          <w:rStyle w:val="Hyperlink"/>
          <w:noProof/>
        </w:rPr>
        <w:fldChar w:fldCharType="end"/>
      </w:r>
    </w:p>
    <w:p w14:paraId="234478E5" w14:textId="54ED5A07"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"_Toc16585981"</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1.8</w:t>
      </w:r>
      <w:r>
        <w:rPr>
          <w:rFonts w:asciiTheme="minorHAnsi" w:eastAsiaTheme="minorEastAsia" w:hAnsiTheme="minorHAnsi" w:cstheme="minorBidi"/>
          <w:noProof/>
          <w:sz w:val="22"/>
          <w:lang w:eastAsia="de-DE" w:bidi="ar-SA"/>
        </w:rPr>
        <w:tab/>
      </w:r>
      <w:r w:rsidRPr="004F2D34">
        <w:rPr>
          <w:rStyle w:val="Hyperlink"/>
          <w:bCs/>
          <w:noProof/>
        </w:rPr>
        <w:t>Lámparas de señalización</w:t>
      </w:r>
      <w:r>
        <w:rPr>
          <w:noProof/>
          <w:webHidden/>
        </w:rPr>
        <w:tab/>
      </w:r>
      <w:r>
        <w:rPr>
          <w:noProof/>
          <w:webHidden/>
        </w:rPr>
        <w:fldChar w:fldCharType="begin"/>
      </w:r>
      <w:r>
        <w:rPr>
          <w:noProof/>
          <w:webHidden/>
        </w:rPr>
        <w:instrText xml:space="preserve"> PAGEREF _Toc16585981 \h </w:instrText>
      </w:r>
      <w:r>
        <w:rPr>
          <w:noProof/>
          <w:webHidden/>
        </w:rPr>
      </w:r>
      <w:r>
        <w:rPr>
          <w:noProof/>
          <w:webHidden/>
        </w:rPr>
        <w:fldChar w:fldCharType="separate"/>
      </w:r>
      <w:r>
        <w:rPr>
          <w:noProof/>
          <w:webHidden/>
        </w:rPr>
        <w:t>8</w:t>
      </w:r>
      <w:r>
        <w:rPr>
          <w:noProof/>
          <w:webHidden/>
        </w:rPr>
        <w:fldChar w:fldCharType="end"/>
      </w:r>
      <w:r w:rsidRPr="004F2D34">
        <w:rPr>
          <w:rStyle w:val="Hyperlink"/>
          <w:noProof/>
        </w:rPr>
        <w:fldChar w:fldCharType="end"/>
      </w:r>
    </w:p>
    <w:p w14:paraId="14DEA25D" w14:textId="1B565A71" w:rsidR="00E76724" w:rsidRDefault="00E76724">
      <w:pPr>
        <w:pStyle w:val="Verzeichnis1"/>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"_Toc16585982"</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2</w:t>
      </w:r>
      <w:r>
        <w:rPr>
          <w:rFonts w:asciiTheme="minorHAnsi" w:eastAsiaTheme="minorEastAsia" w:hAnsiTheme="minorHAnsi" w:cstheme="minorBidi"/>
          <w:noProof/>
          <w:sz w:val="22"/>
          <w:lang w:eastAsia="de-DE" w:bidi="ar-SA"/>
        </w:rPr>
        <w:tab/>
      </w:r>
      <w:r w:rsidRPr="004F2D34">
        <w:rPr>
          <w:rStyle w:val="Hyperlink"/>
          <w:bCs/>
          <w:noProof/>
        </w:rPr>
        <w:t>Tabla de asignación</w:t>
      </w:r>
      <w:r>
        <w:rPr>
          <w:noProof/>
          <w:webHidden/>
        </w:rPr>
        <w:tab/>
      </w:r>
      <w:r>
        <w:rPr>
          <w:noProof/>
          <w:webHidden/>
        </w:rPr>
        <w:fldChar w:fldCharType="begin"/>
      </w:r>
      <w:r>
        <w:rPr>
          <w:noProof/>
          <w:webHidden/>
        </w:rPr>
        <w:instrText xml:space="preserve"> PAGEREF _Toc16585982 \h </w:instrText>
      </w:r>
      <w:r>
        <w:rPr>
          <w:noProof/>
          <w:webHidden/>
        </w:rPr>
      </w:r>
      <w:r>
        <w:rPr>
          <w:noProof/>
          <w:webHidden/>
        </w:rPr>
        <w:fldChar w:fldCharType="separate"/>
      </w:r>
      <w:r>
        <w:rPr>
          <w:noProof/>
          <w:webHidden/>
        </w:rPr>
        <w:t>9</w:t>
      </w:r>
      <w:r>
        <w:rPr>
          <w:noProof/>
          <w:webHidden/>
        </w:rPr>
        <w:fldChar w:fldCharType="end"/>
      </w:r>
      <w:r w:rsidRPr="004F2D34">
        <w:rPr>
          <w:rStyle w:val="Hyperlink"/>
          <w:noProof/>
        </w:rPr>
        <w:fldChar w:fldCharType="end"/>
      </w:r>
    </w:p>
    <w:p w14:paraId="3C0793F7" w14:textId="758D6691" w:rsidR="00E76724" w:rsidRDefault="00E76724">
      <w:pPr>
        <w:pStyle w:val="Verzeichnis1"/>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"_Toc16585983"</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lang w:val="es-ES"/>
        </w:rPr>
        <w:t>3</w:t>
      </w:r>
      <w:r>
        <w:rPr>
          <w:rFonts w:asciiTheme="minorHAnsi" w:eastAsiaTheme="minorEastAsia" w:hAnsiTheme="minorHAnsi" w:cstheme="minorBidi"/>
          <w:noProof/>
          <w:sz w:val="22"/>
          <w:lang w:eastAsia="de-DE" w:bidi="ar-SA"/>
        </w:rPr>
        <w:tab/>
      </w:r>
      <w:r w:rsidRPr="004F2D34">
        <w:rPr>
          <w:rStyle w:val="Hyperlink"/>
          <w:bCs/>
          <w:noProof/>
          <w:lang w:val="es-ES"/>
        </w:rPr>
        <w:t>Descripción de los componentes de la planta</w:t>
      </w:r>
      <w:r>
        <w:rPr>
          <w:noProof/>
          <w:webHidden/>
        </w:rPr>
        <w:tab/>
      </w:r>
      <w:r>
        <w:rPr>
          <w:noProof/>
          <w:webHidden/>
        </w:rPr>
        <w:fldChar w:fldCharType="begin"/>
      </w:r>
      <w:r>
        <w:rPr>
          <w:noProof/>
          <w:webHidden/>
        </w:rPr>
        <w:instrText xml:space="preserve"> PAGEREF _Toc16585983 \h </w:instrText>
      </w:r>
      <w:r>
        <w:rPr>
          <w:noProof/>
          <w:webHidden/>
        </w:rPr>
      </w:r>
      <w:r>
        <w:rPr>
          <w:noProof/>
          <w:webHidden/>
        </w:rPr>
        <w:fldChar w:fldCharType="separate"/>
      </w:r>
      <w:r>
        <w:rPr>
          <w:noProof/>
          <w:webHidden/>
        </w:rPr>
        <w:t>11</w:t>
      </w:r>
      <w:r>
        <w:rPr>
          <w:noProof/>
          <w:webHidden/>
        </w:rPr>
        <w:fldChar w:fldCharType="end"/>
      </w:r>
      <w:r w:rsidRPr="004F2D34">
        <w:rPr>
          <w:rStyle w:val="Hyperlink"/>
          <w:noProof/>
        </w:rPr>
        <w:fldChar w:fldCharType="end"/>
      </w:r>
    </w:p>
    <w:p w14:paraId="09C43DD4" w14:textId="272A5A44"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"_Toc16585984"</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3.1</w:t>
      </w:r>
      <w:r>
        <w:rPr>
          <w:rFonts w:asciiTheme="minorHAnsi" w:eastAsiaTheme="minorEastAsia" w:hAnsiTheme="minorHAnsi" w:cstheme="minorBidi"/>
          <w:noProof/>
          <w:sz w:val="22"/>
          <w:lang w:eastAsia="de-DE" w:bidi="ar-SA"/>
        </w:rPr>
        <w:tab/>
      </w:r>
      <w:r w:rsidRPr="004F2D34">
        <w:rPr>
          <w:rStyle w:val="Hyperlink"/>
          <w:bCs/>
          <w:noProof/>
        </w:rPr>
        <w:t>Manejo manual</w:t>
      </w:r>
      <w:r>
        <w:rPr>
          <w:noProof/>
          <w:webHidden/>
        </w:rPr>
        <w:tab/>
      </w:r>
      <w:r>
        <w:rPr>
          <w:noProof/>
          <w:webHidden/>
        </w:rPr>
        <w:fldChar w:fldCharType="begin"/>
      </w:r>
      <w:r>
        <w:rPr>
          <w:noProof/>
          <w:webHidden/>
        </w:rPr>
        <w:instrText xml:space="preserve"> PAGEREF _Toc16585984 \h </w:instrText>
      </w:r>
      <w:r>
        <w:rPr>
          <w:noProof/>
          <w:webHidden/>
        </w:rPr>
      </w:r>
      <w:r>
        <w:rPr>
          <w:noProof/>
          <w:webHidden/>
        </w:rPr>
        <w:fldChar w:fldCharType="separate"/>
      </w:r>
      <w:r>
        <w:rPr>
          <w:noProof/>
          <w:webHidden/>
        </w:rPr>
        <w:t>11</w:t>
      </w:r>
      <w:r>
        <w:rPr>
          <w:noProof/>
          <w:webHidden/>
        </w:rPr>
        <w:fldChar w:fldCharType="end"/>
      </w:r>
      <w:r w:rsidRPr="004F2D34">
        <w:rPr>
          <w:rStyle w:val="Hyperlink"/>
          <w:noProof/>
        </w:rPr>
        <w:fldChar w:fldCharType="end"/>
      </w:r>
    </w:p>
    <w:p w14:paraId="4884B25A" w14:textId="163BD7BF"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"_Toc16585985"</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3.1.1</w:t>
      </w:r>
      <w:r>
        <w:rPr>
          <w:rFonts w:asciiTheme="minorHAnsi" w:eastAsiaTheme="minorEastAsia" w:hAnsiTheme="minorHAnsi" w:cstheme="minorBidi"/>
          <w:noProof/>
          <w:sz w:val="22"/>
          <w:lang w:eastAsia="de-DE" w:bidi="ar-SA"/>
        </w:rPr>
        <w:tab/>
      </w:r>
      <w:r w:rsidRPr="004F2D34">
        <w:rPr>
          <w:rStyle w:val="Hyperlink"/>
          <w:bCs/>
          <w:noProof/>
        </w:rPr>
        <w:t>Pulsadores</w:t>
      </w:r>
      <w:r>
        <w:rPr>
          <w:noProof/>
          <w:webHidden/>
        </w:rPr>
        <w:tab/>
      </w:r>
      <w:r>
        <w:rPr>
          <w:noProof/>
          <w:webHidden/>
        </w:rPr>
        <w:fldChar w:fldCharType="begin"/>
      </w:r>
      <w:r>
        <w:rPr>
          <w:noProof/>
          <w:webHidden/>
        </w:rPr>
        <w:instrText xml:space="preserve"> PAGEREF _Toc16585985 \h </w:instrText>
      </w:r>
      <w:r>
        <w:rPr>
          <w:noProof/>
          <w:webHidden/>
        </w:rPr>
      </w:r>
      <w:r>
        <w:rPr>
          <w:noProof/>
          <w:webHidden/>
        </w:rPr>
        <w:fldChar w:fldCharType="separate"/>
      </w:r>
      <w:r>
        <w:rPr>
          <w:noProof/>
          <w:webHidden/>
        </w:rPr>
        <w:t>11</w:t>
      </w:r>
      <w:r>
        <w:rPr>
          <w:noProof/>
          <w:webHidden/>
        </w:rPr>
        <w:fldChar w:fldCharType="end"/>
      </w:r>
      <w:r w:rsidRPr="004F2D34">
        <w:rPr>
          <w:rStyle w:val="Hyperlink"/>
          <w:noProof/>
        </w:rPr>
        <w:fldChar w:fldCharType="end"/>
      </w:r>
    </w:p>
    <w:p w14:paraId="25BAF359" w14:textId="56AD7687"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"_Toc16585986"</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3.1.2</w:t>
      </w:r>
      <w:r>
        <w:rPr>
          <w:rFonts w:asciiTheme="minorHAnsi" w:eastAsiaTheme="minorEastAsia" w:hAnsiTheme="minorHAnsi" w:cstheme="minorBidi"/>
          <w:noProof/>
          <w:sz w:val="22"/>
          <w:lang w:eastAsia="de-DE" w:bidi="ar-SA"/>
        </w:rPr>
        <w:tab/>
      </w:r>
      <w:r w:rsidRPr="004F2D34">
        <w:rPr>
          <w:rStyle w:val="Hyperlink"/>
          <w:bCs/>
          <w:noProof/>
        </w:rPr>
        <w:t>Conmutadores</w:t>
      </w:r>
      <w:r>
        <w:rPr>
          <w:noProof/>
          <w:webHidden/>
        </w:rPr>
        <w:tab/>
      </w:r>
      <w:r>
        <w:rPr>
          <w:noProof/>
          <w:webHidden/>
        </w:rPr>
        <w:fldChar w:fldCharType="begin"/>
      </w:r>
      <w:r>
        <w:rPr>
          <w:noProof/>
          <w:webHidden/>
        </w:rPr>
        <w:instrText xml:space="preserve"> PAGEREF _Toc16585986 \h </w:instrText>
      </w:r>
      <w:r>
        <w:rPr>
          <w:noProof/>
          <w:webHidden/>
        </w:rPr>
      </w:r>
      <w:r>
        <w:rPr>
          <w:noProof/>
          <w:webHidden/>
        </w:rPr>
        <w:fldChar w:fldCharType="separate"/>
      </w:r>
      <w:r>
        <w:rPr>
          <w:noProof/>
          <w:webHidden/>
        </w:rPr>
        <w:t>11</w:t>
      </w:r>
      <w:r>
        <w:rPr>
          <w:noProof/>
          <w:webHidden/>
        </w:rPr>
        <w:fldChar w:fldCharType="end"/>
      </w:r>
      <w:r w:rsidRPr="004F2D34">
        <w:rPr>
          <w:rStyle w:val="Hyperlink"/>
          <w:noProof/>
        </w:rPr>
        <w:fldChar w:fldCharType="end"/>
      </w:r>
    </w:p>
    <w:p w14:paraId="10167035" w14:textId="227C46A4"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"_Toc16585987"</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lang w:val="es-ES"/>
        </w:rPr>
        <w:t>3.1.3</w:t>
      </w:r>
      <w:r>
        <w:rPr>
          <w:rFonts w:asciiTheme="minorHAnsi" w:eastAsiaTheme="minorEastAsia" w:hAnsiTheme="minorHAnsi" w:cstheme="minorBidi"/>
          <w:noProof/>
          <w:sz w:val="22"/>
          <w:lang w:eastAsia="de-DE" w:bidi="ar-SA"/>
        </w:rPr>
        <w:tab/>
      </w:r>
      <w:r w:rsidRPr="004F2D34">
        <w:rPr>
          <w:rStyle w:val="Hyperlink"/>
          <w:bCs/>
          <w:noProof/>
          <w:lang w:val="es-ES"/>
        </w:rPr>
        <w:t>Aviso del pulsador de PARADA DE EMERGENCIA</w:t>
      </w:r>
      <w:r>
        <w:rPr>
          <w:noProof/>
          <w:webHidden/>
        </w:rPr>
        <w:tab/>
      </w:r>
      <w:r>
        <w:rPr>
          <w:noProof/>
          <w:webHidden/>
        </w:rPr>
        <w:fldChar w:fldCharType="begin"/>
      </w:r>
      <w:r>
        <w:rPr>
          <w:noProof/>
          <w:webHidden/>
        </w:rPr>
        <w:instrText xml:space="preserve"> PAGEREF _Toc16585987 \h </w:instrText>
      </w:r>
      <w:r>
        <w:rPr>
          <w:noProof/>
          <w:webHidden/>
        </w:rPr>
      </w:r>
      <w:r>
        <w:rPr>
          <w:noProof/>
          <w:webHidden/>
        </w:rPr>
        <w:fldChar w:fldCharType="separate"/>
      </w:r>
      <w:r>
        <w:rPr>
          <w:noProof/>
          <w:webHidden/>
        </w:rPr>
        <w:t>11</w:t>
      </w:r>
      <w:r>
        <w:rPr>
          <w:noProof/>
          <w:webHidden/>
        </w:rPr>
        <w:fldChar w:fldCharType="end"/>
      </w:r>
      <w:r w:rsidRPr="004F2D34">
        <w:rPr>
          <w:rStyle w:val="Hyperlink"/>
          <w:noProof/>
        </w:rPr>
        <w:fldChar w:fldCharType="end"/>
      </w:r>
    </w:p>
    <w:p w14:paraId="47DB50AF" w14:textId="52C5F7B3"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"_Toc16585988"</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3.2</w:t>
      </w:r>
      <w:r>
        <w:rPr>
          <w:rFonts w:asciiTheme="minorHAnsi" w:eastAsiaTheme="minorEastAsia" w:hAnsiTheme="minorHAnsi" w:cstheme="minorBidi"/>
          <w:noProof/>
          <w:sz w:val="22"/>
          <w:lang w:eastAsia="de-DE" w:bidi="ar-SA"/>
        </w:rPr>
        <w:tab/>
      </w:r>
      <w:r w:rsidRPr="004F2D34">
        <w:rPr>
          <w:rStyle w:val="Hyperlink"/>
          <w:bCs/>
          <w:noProof/>
        </w:rPr>
        <w:t>Sensores</w:t>
      </w:r>
      <w:r>
        <w:rPr>
          <w:noProof/>
          <w:webHidden/>
        </w:rPr>
        <w:tab/>
      </w:r>
      <w:r>
        <w:rPr>
          <w:noProof/>
          <w:webHidden/>
        </w:rPr>
        <w:fldChar w:fldCharType="begin"/>
      </w:r>
      <w:r>
        <w:rPr>
          <w:noProof/>
          <w:webHidden/>
        </w:rPr>
        <w:instrText xml:space="preserve"> PAGEREF _Toc16585988 \h </w:instrText>
      </w:r>
      <w:r>
        <w:rPr>
          <w:noProof/>
          <w:webHidden/>
        </w:rPr>
      </w:r>
      <w:r>
        <w:rPr>
          <w:noProof/>
          <w:webHidden/>
        </w:rPr>
        <w:fldChar w:fldCharType="separate"/>
      </w:r>
      <w:r>
        <w:rPr>
          <w:noProof/>
          <w:webHidden/>
        </w:rPr>
        <w:t>11</w:t>
      </w:r>
      <w:r>
        <w:rPr>
          <w:noProof/>
          <w:webHidden/>
        </w:rPr>
        <w:fldChar w:fldCharType="end"/>
      </w:r>
      <w:r w:rsidRPr="004F2D34">
        <w:rPr>
          <w:rStyle w:val="Hyperlink"/>
          <w:noProof/>
        </w:rPr>
        <w:fldChar w:fldCharType="end"/>
      </w:r>
    </w:p>
    <w:p w14:paraId="43B32297" w14:textId="2BF5488C"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"_Toc16585989"</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3.2.1</w:t>
      </w:r>
      <w:r>
        <w:rPr>
          <w:rFonts w:asciiTheme="minorHAnsi" w:eastAsiaTheme="minorEastAsia" w:hAnsiTheme="minorHAnsi" w:cstheme="minorBidi"/>
          <w:noProof/>
          <w:sz w:val="22"/>
          <w:lang w:eastAsia="de-DE" w:bidi="ar-SA"/>
        </w:rPr>
        <w:tab/>
      </w:r>
      <w:r w:rsidRPr="004F2D34">
        <w:rPr>
          <w:rStyle w:val="Hyperlink"/>
          <w:bCs/>
          <w:noProof/>
        </w:rPr>
        <w:t>Interruptores de posición</w:t>
      </w:r>
      <w:r>
        <w:rPr>
          <w:noProof/>
          <w:webHidden/>
        </w:rPr>
        <w:tab/>
      </w:r>
      <w:r>
        <w:rPr>
          <w:noProof/>
          <w:webHidden/>
        </w:rPr>
        <w:fldChar w:fldCharType="begin"/>
      </w:r>
      <w:r>
        <w:rPr>
          <w:noProof/>
          <w:webHidden/>
        </w:rPr>
        <w:instrText xml:space="preserve"> PAGEREF _Toc16585989 \h </w:instrText>
      </w:r>
      <w:r>
        <w:rPr>
          <w:noProof/>
          <w:webHidden/>
        </w:rPr>
      </w:r>
      <w:r>
        <w:rPr>
          <w:noProof/>
          <w:webHidden/>
        </w:rPr>
        <w:fldChar w:fldCharType="separate"/>
      </w:r>
      <w:r>
        <w:rPr>
          <w:noProof/>
          <w:webHidden/>
        </w:rPr>
        <w:t>11</w:t>
      </w:r>
      <w:r>
        <w:rPr>
          <w:noProof/>
          <w:webHidden/>
        </w:rPr>
        <w:fldChar w:fldCharType="end"/>
      </w:r>
      <w:r w:rsidRPr="004F2D34">
        <w:rPr>
          <w:rStyle w:val="Hyperlink"/>
          <w:noProof/>
        </w:rPr>
        <w:fldChar w:fldCharType="end"/>
      </w:r>
    </w:p>
    <w:p w14:paraId="4A42CC9A" w14:textId="50375C4B"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"_Toc16585990"</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3.2.2</w:t>
      </w:r>
      <w:r>
        <w:rPr>
          <w:rFonts w:asciiTheme="minorHAnsi" w:eastAsiaTheme="minorEastAsia" w:hAnsiTheme="minorHAnsi" w:cstheme="minorBidi"/>
          <w:noProof/>
          <w:sz w:val="22"/>
          <w:lang w:eastAsia="de-DE" w:bidi="ar-SA"/>
        </w:rPr>
        <w:tab/>
      </w:r>
      <w:r w:rsidRPr="004F2D34">
        <w:rPr>
          <w:rStyle w:val="Hyperlink"/>
          <w:bCs/>
          <w:noProof/>
        </w:rPr>
        <w:t>Interruptores de final de carrera</w:t>
      </w:r>
      <w:r>
        <w:rPr>
          <w:noProof/>
          <w:webHidden/>
        </w:rPr>
        <w:tab/>
      </w:r>
      <w:r>
        <w:rPr>
          <w:noProof/>
          <w:webHidden/>
        </w:rPr>
        <w:fldChar w:fldCharType="begin"/>
      </w:r>
      <w:r>
        <w:rPr>
          <w:noProof/>
          <w:webHidden/>
        </w:rPr>
        <w:instrText xml:space="preserve"> PAGEREF _Toc16585990 \h </w:instrText>
      </w:r>
      <w:r>
        <w:rPr>
          <w:noProof/>
          <w:webHidden/>
        </w:rPr>
      </w:r>
      <w:r>
        <w:rPr>
          <w:noProof/>
          <w:webHidden/>
        </w:rPr>
        <w:fldChar w:fldCharType="separate"/>
      </w:r>
      <w:r>
        <w:rPr>
          <w:noProof/>
          <w:webHidden/>
        </w:rPr>
        <w:t>11</w:t>
      </w:r>
      <w:r>
        <w:rPr>
          <w:noProof/>
          <w:webHidden/>
        </w:rPr>
        <w:fldChar w:fldCharType="end"/>
      </w:r>
      <w:r w:rsidRPr="004F2D34">
        <w:rPr>
          <w:rStyle w:val="Hyperlink"/>
          <w:noProof/>
        </w:rPr>
        <w:fldChar w:fldCharType="end"/>
      </w:r>
    </w:p>
    <w:p w14:paraId="7FB0104D" w14:textId="0AC729E0"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"_Toc16585991"</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3.2.3</w:t>
      </w:r>
      <w:r>
        <w:rPr>
          <w:rFonts w:asciiTheme="minorHAnsi" w:eastAsiaTheme="minorEastAsia" w:hAnsiTheme="minorHAnsi" w:cstheme="minorBidi"/>
          <w:noProof/>
          <w:sz w:val="22"/>
          <w:lang w:eastAsia="de-DE" w:bidi="ar-SA"/>
        </w:rPr>
        <w:tab/>
      </w:r>
      <w:r w:rsidRPr="004F2D34">
        <w:rPr>
          <w:rStyle w:val="Hyperlink"/>
          <w:bCs/>
          <w:noProof/>
        </w:rPr>
        <w:t>Barreras fotoeléctricas/sensores ópticos</w:t>
      </w:r>
      <w:r>
        <w:rPr>
          <w:noProof/>
          <w:webHidden/>
        </w:rPr>
        <w:tab/>
      </w:r>
      <w:r>
        <w:rPr>
          <w:noProof/>
          <w:webHidden/>
        </w:rPr>
        <w:fldChar w:fldCharType="begin"/>
      </w:r>
      <w:r>
        <w:rPr>
          <w:noProof/>
          <w:webHidden/>
        </w:rPr>
        <w:instrText xml:space="preserve"> PAGEREF _Toc16585991 \h </w:instrText>
      </w:r>
      <w:r>
        <w:rPr>
          <w:noProof/>
          <w:webHidden/>
        </w:rPr>
      </w:r>
      <w:r>
        <w:rPr>
          <w:noProof/>
          <w:webHidden/>
        </w:rPr>
        <w:fldChar w:fldCharType="separate"/>
      </w:r>
      <w:r>
        <w:rPr>
          <w:noProof/>
          <w:webHidden/>
        </w:rPr>
        <w:t>11</w:t>
      </w:r>
      <w:r>
        <w:rPr>
          <w:noProof/>
          <w:webHidden/>
        </w:rPr>
        <w:fldChar w:fldCharType="end"/>
      </w:r>
      <w:r w:rsidRPr="004F2D34">
        <w:rPr>
          <w:rStyle w:val="Hyperlink"/>
          <w:noProof/>
        </w:rPr>
        <w:fldChar w:fldCharType="end"/>
      </w:r>
    </w:p>
    <w:p w14:paraId="206E4A71" w14:textId="0BE1035D"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"_Toc16585992"</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lang w:val="en-US"/>
        </w:rPr>
        <w:t>3.2.4</w:t>
      </w:r>
      <w:r>
        <w:rPr>
          <w:rFonts w:asciiTheme="minorHAnsi" w:eastAsiaTheme="minorEastAsia" w:hAnsiTheme="minorHAnsi" w:cstheme="minorBidi"/>
          <w:noProof/>
          <w:sz w:val="22"/>
          <w:lang w:eastAsia="de-DE" w:bidi="ar-SA"/>
        </w:rPr>
        <w:tab/>
      </w:r>
      <w:r w:rsidRPr="004F2D34">
        <w:rPr>
          <w:rStyle w:val="Hyperlink"/>
          <w:bCs/>
          <w:noProof/>
          <w:lang w:val="en-US"/>
        </w:rPr>
        <w:t>Detector de metales/sensor inductivo</w:t>
      </w:r>
      <w:r>
        <w:rPr>
          <w:noProof/>
          <w:webHidden/>
        </w:rPr>
        <w:tab/>
      </w:r>
      <w:r>
        <w:rPr>
          <w:noProof/>
          <w:webHidden/>
        </w:rPr>
        <w:fldChar w:fldCharType="begin"/>
      </w:r>
      <w:r>
        <w:rPr>
          <w:noProof/>
          <w:webHidden/>
        </w:rPr>
        <w:instrText xml:space="preserve"> PAGEREF _Toc16585992 \h </w:instrText>
      </w:r>
      <w:r>
        <w:rPr>
          <w:noProof/>
          <w:webHidden/>
        </w:rPr>
      </w:r>
      <w:r>
        <w:rPr>
          <w:noProof/>
          <w:webHidden/>
        </w:rPr>
        <w:fldChar w:fldCharType="separate"/>
      </w:r>
      <w:r>
        <w:rPr>
          <w:noProof/>
          <w:webHidden/>
        </w:rPr>
        <w:t>12</w:t>
      </w:r>
      <w:r>
        <w:rPr>
          <w:noProof/>
          <w:webHidden/>
        </w:rPr>
        <w:fldChar w:fldCharType="end"/>
      </w:r>
      <w:r w:rsidRPr="004F2D34">
        <w:rPr>
          <w:rStyle w:val="Hyperlink"/>
          <w:noProof/>
        </w:rPr>
        <w:fldChar w:fldCharType="end"/>
      </w:r>
    </w:p>
    <w:p w14:paraId="422A9D41" w14:textId="06A8D36B"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"_Toc16585993"</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3.2.5</w:t>
      </w:r>
      <w:r>
        <w:rPr>
          <w:rFonts w:asciiTheme="minorHAnsi" w:eastAsiaTheme="minorEastAsia" w:hAnsiTheme="minorHAnsi" w:cstheme="minorBidi"/>
          <w:noProof/>
          <w:sz w:val="22"/>
          <w:lang w:eastAsia="de-DE" w:bidi="ar-SA"/>
        </w:rPr>
        <w:tab/>
      </w:r>
      <w:r w:rsidRPr="004F2D34">
        <w:rPr>
          <w:rStyle w:val="Hyperlink"/>
          <w:bCs/>
          <w:noProof/>
        </w:rPr>
        <w:t>Velocidad del motor</w:t>
      </w:r>
      <w:r>
        <w:rPr>
          <w:noProof/>
          <w:webHidden/>
        </w:rPr>
        <w:tab/>
      </w:r>
      <w:r>
        <w:rPr>
          <w:noProof/>
          <w:webHidden/>
        </w:rPr>
        <w:fldChar w:fldCharType="begin"/>
      </w:r>
      <w:r>
        <w:rPr>
          <w:noProof/>
          <w:webHidden/>
        </w:rPr>
        <w:instrText xml:space="preserve"> PAGEREF _Toc16585993 \h </w:instrText>
      </w:r>
      <w:r>
        <w:rPr>
          <w:noProof/>
          <w:webHidden/>
        </w:rPr>
      </w:r>
      <w:r>
        <w:rPr>
          <w:noProof/>
          <w:webHidden/>
        </w:rPr>
        <w:fldChar w:fldCharType="separate"/>
      </w:r>
      <w:r>
        <w:rPr>
          <w:noProof/>
          <w:webHidden/>
        </w:rPr>
        <w:t>12</w:t>
      </w:r>
      <w:r>
        <w:rPr>
          <w:noProof/>
          <w:webHidden/>
        </w:rPr>
        <w:fldChar w:fldCharType="end"/>
      </w:r>
      <w:r w:rsidRPr="004F2D34">
        <w:rPr>
          <w:rStyle w:val="Hyperlink"/>
          <w:noProof/>
        </w:rPr>
        <w:fldChar w:fldCharType="end"/>
      </w:r>
    </w:p>
    <w:p w14:paraId="77DF9609" w14:textId="283B21EB" w:rsidR="00E76724" w:rsidRDefault="00E76724">
      <w:pPr>
        <w:pStyle w:val="Verzeichnis2"/>
        <w:rPr>
          <w:rFonts w:asciiTheme="minorHAnsi" w:eastAsiaTheme="minorEastAsia" w:hAnsiTheme="minorHAnsi" w:cstheme="minorBidi"/>
          <w:noProof/>
          <w:sz w:val="22"/>
          <w:lang w:eastAsia="de-DE" w:bidi="ar-SA"/>
        </w:rPr>
      </w:pPr>
      <w:r w:rsidRPr="004F2D34">
        <w:rPr>
          <w:rStyle w:val="Hyperlink"/>
          <w:noProof/>
        </w:rPr>
        <w:lastRenderedPageBreak/>
        <w:fldChar w:fldCharType="begin"/>
      </w:r>
      <w:r w:rsidRPr="004F2D34">
        <w:rPr>
          <w:rStyle w:val="Hyperlink"/>
          <w:noProof/>
        </w:rPr>
        <w:instrText xml:space="preserve"> </w:instrText>
      </w:r>
      <w:r>
        <w:rPr>
          <w:noProof/>
        </w:rPr>
        <w:instrText>HYPERLINK \l "_Toc16585994"</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3.3</w:t>
      </w:r>
      <w:r>
        <w:rPr>
          <w:rFonts w:asciiTheme="minorHAnsi" w:eastAsiaTheme="minorEastAsia" w:hAnsiTheme="minorHAnsi" w:cstheme="minorBidi"/>
          <w:noProof/>
          <w:sz w:val="22"/>
          <w:lang w:eastAsia="de-DE" w:bidi="ar-SA"/>
        </w:rPr>
        <w:tab/>
      </w:r>
      <w:r w:rsidRPr="004F2D34">
        <w:rPr>
          <w:rStyle w:val="Hyperlink"/>
          <w:bCs/>
          <w:noProof/>
        </w:rPr>
        <w:t>Actuadores</w:t>
      </w:r>
      <w:r>
        <w:rPr>
          <w:noProof/>
          <w:webHidden/>
        </w:rPr>
        <w:tab/>
      </w:r>
      <w:r>
        <w:rPr>
          <w:noProof/>
          <w:webHidden/>
        </w:rPr>
        <w:fldChar w:fldCharType="begin"/>
      </w:r>
      <w:r>
        <w:rPr>
          <w:noProof/>
          <w:webHidden/>
        </w:rPr>
        <w:instrText xml:space="preserve"> PAGEREF _Toc16585994 \h </w:instrText>
      </w:r>
      <w:r>
        <w:rPr>
          <w:noProof/>
          <w:webHidden/>
        </w:rPr>
      </w:r>
      <w:r>
        <w:rPr>
          <w:noProof/>
          <w:webHidden/>
        </w:rPr>
        <w:fldChar w:fldCharType="separate"/>
      </w:r>
      <w:r>
        <w:rPr>
          <w:noProof/>
          <w:webHidden/>
        </w:rPr>
        <w:t>12</w:t>
      </w:r>
      <w:r>
        <w:rPr>
          <w:noProof/>
          <w:webHidden/>
        </w:rPr>
        <w:fldChar w:fldCharType="end"/>
      </w:r>
      <w:r w:rsidRPr="004F2D34">
        <w:rPr>
          <w:rStyle w:val="Hyperlink"/>
          <w:noProof/>
        </w:rPr>
        <w:fldChar w:fldCharType="end"/>
      </w:r>
    </w:p>
    <w:p w14:paraId="578BC5CA" w14:textId="766EAAFD"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"_Toc16585995"</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3.3.1</w:t>
      </w:r>
      <w:r>
        <w:rPr>
          <w:rFonts w:asciiTheme="minorHAnsi" w:eastAsiaTheme="minorEastAsia" w:hAnsiTheme="minorHAnsi" w:cstheme="minorBidi"/>
          <w:noProof/>
          <w:sz w:val="22"/>
          <w:lang w:eastAsia="de-DE" w:bidi="ar-SA"/>
        </w:rPr>
        <w:tab/>
      </w:r>
      <w:r w:rsidRPr="004F2D34">
        <w:rPr>
          <w:rStyle w:val="Hyperlink"/>
          <w:bCs/>
          <w:noProof/>
        </w:rPr>
        <w:t>Motor de cinta</w:t>
      </w:r>
      <w:r>
        <w:rPr>
          <w:noProof/>
          <w:webHidden/>
        </w:rPr>
        <w:tab/>
      </w:r>
      <w:r>
        <w:rPr>
          <w:noProof/>
          <w:webHidden/>
        </w:rPr>
        <w:fldChar w:fldCharType="begin"/>
      </w:r>
      <w:r>
        <w:rPr>
          <w:noProof/>
          <w:webHidden/>
        </w:rPr>
        <w:instrText xml:space="preserve"> PAGEREF _Toc16585995 \h </w:instrText>
      </w:r>
      <w:r>
        <w:rPr>
          <w:noProof/>
          <w:webHidden/>
        </w:rPr>
      </w:r>
      <w:r>
        <w:rPr>
          <w:noProof/>
          <w:webHidden/>
        </w:rPr>
        <w:fldChar w:fldCharType="separate"/>
      </w:r>
      <w:r>
        <w:rPr>
          <w:noProof/>
          <w:webHidden/>
        </w:rPr>
        <w:t>12</w:t>
      </w:r>
      <w:r>
        <w:rPr>
          <w:noProof/>
          <w:webHidden/>
        </w:rPr>
        <w:fldChar w:fldCharType="end"/>
      </w:r>
      <w:r w:rsidRPr="004F2D34">
        <w:rPr>
          <w:rStyle w:val="Hyperlink"/>
          <w:noProof/>
        </w:rPr>
        <w:fldChar w:fldCharType="end"/>
      </w:r>
    </w:p>
    <w:p w14:paraId="282FAD3A" w14:textId="7C04A544"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"_Toc16585996"</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3.3.2</w:t>
      </w:r>
      <w:r>
        <w:rPr>
          <w:rFonts w:asciiTheme="minorHAnsi" w:eastAsiaTheme="minorEastAsia" w:hAnsiTheme="minorHAnsi" w:cstheme="minorBidi"/>
          <w:noProof/>
          <w:sz w:val="22"/>
          <w:lang w:eastAsia="de-DE" w:bidi="ar-SA"/>
        </w:rPr>
        <w:tab/>
      </w:r>
      <w:r w:rsidRPr="004F2D34">
        <w:rPr>
          <w:rStyle w:val="Hyperlink"/>
          <w:bCs/>
          <w:noProof/>
        </w:rPr>
        <w:t>Cilindro</w:t>
      </w:r>
      <w:r>
        <w:rPr>
          <w:noProof/>
          <w:webHidden/>
        </w:rPr>
        <w:tab/>
      </w:r>
      <w:r>
        <w:rPr>
          <w:noProof/>
          <w:webHidden/>
        </w:rPr>
        <w:fldChar w:fldCharType="begin"/>
      </w:r>
      <w:r>
        <w:rPr>
          <w:noProof/>
          <w:webHidden/>
        </w:rPr>
        <w:instrText xml:space="preserve"> PAGEREF _Toc16585996 \h </w:instrText>
      </w:r>
      <w:r>
        <w:rPr>
          <w:noProof/>
          <w:webHidden/>
        </w:rPr>
      </w:r>
      <w:r>
        <w:rPr>
          <w:noProof/>
          <w:webHidden/>
        </w:rPr>
        <w:fldChar w:fldCharType="separate"/>
      </w:r>
      <w:r>
        <w:rPr>
          <w:noProof/>
          <w:webHidden/>
        </w:rPr>
        <w:t>12</w:t>
      </w:r>
      <w:r>
        <w:rPr>
          <w:noProof/>
          <w:webHidden/>
        </w:rPr>
        <w:fldChar w:fldCharType="end"/>
      </w:r>
      <w:r w:rsidRPr="004F2D34">
        <w:rPr>
          <w:rStyle w:val="Hyperlink"/>
          <w:noProof/>
        </w:rPr>
        <w:fldChar w:fldCharType="end"/>
      </w:r>
    </w:p>
    <w:p w14:paraId="4815518D" w14:textId="3172DDF8" w:rsidR="00E76724" w:rsidRDefault="00E76724">
      <w:pPr>
        <w:pStyle w:val="Verzeichnis3"/>
        <w:tabs>
          <w:tab w:val="left" w:pos="1320"/>
          <w:tab w:val="right" w:leader="dot" w:pos="9344"/>
        </w:tabs>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"_Toc16585997"</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3.3.3</w:t>
      </w:r>
      <w:r>
        <w:rPr>
          <w:rFonts w:asciiTheme="minorHAnsi" w:eastAsiaTheme="minorEastAsia" w:hAnsiTheme="minorHAnsi" w:cstheme="minorBidi"/>
          <w:noProof/>
          <w:sz w:val="22"/>
          <w:lang w:eastAsia="de-DE" w:bidi="ar-SA"/>
        </w:rPr>
        <w:tab/>
      </w:r>
      <w:r w:rsidRPr="004F2D34">
        <w:rPr>
          <w:rStyle w:val="Hyperlink"/>
          <w:bCs/>
          <w:noProof/>
        </w:rPr>
        <w:t>Indicadores</w:t>
      </w:r>
      <w:r>
        <w:rPr>
          <w:noProof/>
          <w:webHidden/>
        </w:rPr>
        <w:tab/>
      </w:r>
      <w:r>
        <w:rPr>
          <w:noProof/>
          <w:webHidden/>
        </w:rPr>
        <w:fldChar w:fldCharType="begin"/>
      </w:r>
      <w:r>
        <w:rPr>
          <w:noProof/>
          <w:webHidden/>
        </w:rPr>
        <w:instrText xml:space="preserve"> PAGEREF _Toc16585997 \h </w:instrText>
      </w:r>
      <w:r>
        <w:rPr>
          <w:noProof/>
          <w:webHidden/>
        </w:rPr>
      </w:r>
      <w:r>
        <w:rPr>
          <w:noProof/>
          <w:webHidden/>
        </w:rPr>
        <w:fldChar w:fldCharType="separate"/>
      </w:r>
      <w:r>
        <w:rPr>
          <w:noProof/>
          <w:webHidden/>
        </w:rPr>
        <w:t>12</w:t>
      </w:r>
      <w:r>
        <w:rPr>
          <w:noProof/>
          <w:webHidden/>
        </w:rPr>
        <w:fldChar w:fldCharType="end"/>
      </w:r>
      <w:r w:rsidRPr="004F2D34">
        <w:rPr>
          <w:rStyle w:val="Hyperlink"/>
          <w:noProof/>
        </w:rPr>
        <w:fldChar w:fldCharType="end"/>
      </w:r>
    </w:p>
    <w:p w14:paraId="74E67300" w14:textId="7EC84198" w:rsidR="00E76724" w:rsidRDefault="00E76724">
      <w:pPr>
        <w:pStyle w:val="Verzeichnis1"/>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"_Toc16585998"</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4</w:t>
      </w:r>
      <w:r>
        <w:rPr>
          <w:rFonts w:asciiTheme="minorHAnsi" w:eastAsiaTheme="minorEastAsia" w:hAnsiTheme="minorHAnsi" w:cstheme="minorBidi"/>
          <w:noProof/>
          <w:sz w:val="22"/>
          <w:lang w:eastAsia="de-DE" w:bidi="ar-SA"/>
        </w:rPr>
        <w:tab/>
      </w:r>
      <w:r w:rsidRPr="004F2D34">
        <w:rPr>
          <w:rStyle w:val="Hyperlink"/>
          <w:bCs/>
          <w:noProof/>
        </w:rPr>
        <w:t>Descripción breve de la simulación</w:t>
      </w:r>
      <w:r>
        <w:rPr>
          <w:noProof/>
          <w:webHidden/>
        </w:rPr>
        <w:tab/>
      </w:r>
      <w:r>
        <w:rPr>
          <w:noProof/>
          <w:webHidden/>
        </w:rPr>
        <w:fldChar w:fldCharType="begin"/>
      </w:r>
      <w:r>
        <w:rPr>
          <w:noProof/>
          <w:webHidden/>
        </w:rPr>
        <w:instrText xml:space="preserve"> PAGEREF _Toc16585998 \h </w:instrText>
      </w:r>
      <w:r>
        <w:rPr>
          <w:noProof/>
          <w:webHidden/>
        </w:rPr>
      </w:r>
      <w:r>
        <w:rPr>
          <w:noProof/>
          <w:webHidden/>
        </w:rPr>
        <w:fldChar w:fldCharType="separate"/>
      </w:r>
      <w:r>
        <w:rPr>
          <w:noProof/>
          <w:webHidden/>
        </w:rPr>
        <w:t>13</w:t>
      </w:r>
      <w:r>
        <w:rPr>
          <w:noProof/>
          <w:webHidden/>
        </w:rPr>
        <w:fldChar w:fldCharType="end"/>
      </w:r>
      <w:r w:rsidRPr="004F2D34">
        <w:rPr>
          <w:rStyle w:val="Hyperlink"/>
          <w:noProof/>
        </w:rPr>
        <w:fldChar w:fldCharType="end"/>
      </w:r>
    </w:p>
    <w:p w14:paraId="47D6AC9A" w14:textId="15BD0110" w:rsidR="00E76724" w:rsidRDefault="00E76724">
      <w:pPr>
        <w:pStyle w:val="Verzeichnis1"/>
        <w:rPr>
          <w:rFonts w:asciiTheme="minorHAnsi" w:eastAsiaTheme="minorEastAsia" w:hAnsiTheme="minorHAnsi" w:cstheme="minorBidi"/>
          <w:noProof/>
          <w:sz w:val="22"/>
          <w:lang w:eastAsia="de-DE" w:bidi="ar-SA"/>
        </w:rPr>
      </w:pPr>
      <w:r w:rsidRPr="004F2D34">
        <w:rPr>
          <w:rStyle w:val="Hyperlink"/>
          <w:noProof/>
        </w:rPr>
        <w:fldChar w:fldCharType="begin"/>
      </w:r>
      <w:r w:rsidRPr="004F2D34">
        <w:rPr>
          <w:rStyle w:val="Hyperlink"/>
          <w:noProof/>
        </w:rPr>
        <w:instrText xml:space="preserve"> </w:instrText>
      </w:r>
      <w:r>
        <w:rPr>
          <w:noProof/>
        </w:rPr>
        <w:instrText>HYPERLINK \l "_Toc16585999"</w:instrText>
      </w:r>
      <w:r w:rsidRPr="004F2D34">
        <w:rPr>
          <w:rStyle w:val="Hyperlink"/>
          <w:noProof/>
        </w:rPr>
        <w:instrText xml:space="preserve"> </w:instrText>
      </w:r>
      <w:r w:rsidRPr="004F2D34">
        <w:rPr>
          <w:rStyle w:val="Hyperlink"/>
          <w:noProof/>
        </w:rPr>
      </w:r>
      <w:r w:rsidRPr="004F2D34">
        <w:rPr>
          <w:rStyle w:val="Hyperlink"/>
          <w:noProof/>
        </w:rPr>
        <w:fldChar w:fldCharType="separate"/>
      </w:r>
      <w:r w:rsidRPr="004F2D34">
        <w:rPr>
          <w:rStyle w:val="Hyperlink"/>
          <w:noProof/>
        </w:rPr>
        <w:t>5</w:t>
      </w:r>
      <w:r>
        <w:rPr>
          <w:rFonts w:asciiTheme="minorHAnsi" w:eastAsiaTheme="minorEastAsia" w:hAnsiTheme="minorHAnsi" w:cstheme="minorBidi"/>
          <w:noProof/>
          <w:sz w:val="22"/>
          <w:lang w:eastAsia="de-DE" w:bidi="ar-SA"/>
        </w:rPr>
        <w:tab/>
      </w:r>
      <w:r w:rsidRPr="004F2D34">
        <w:rPr>
          <w:rStyle w:val="Hyperlink"/>
          <w:bCs/>
          <w:noProof/>
        </w:rPr>
        <w:t>Información adicional</w:t>
      </w:r>
      <w:r>
        <w:rPr>
          <w:noProof/>
          <w:webHidden/>
        </w:rPr>
        <w:tab/>
      </w:r>
      <w:r>
        <w:rPr>
          <w:noProof/>
          <w:webHidden/>
        </w:rPr>
        <w:fldChar w:fldCharType="begin"/>
      </w:r>
      <w:r>
        <w:rPr>
          <w:noProof/>
          <w:webHidden/>
        </w:rPr>
        <w:instrText xml:space="preserve"> PAGEREF _Toc16585999 \h </w:instrText>
      </w:r>
      <w:r>
        <w:rPr>
          <w:noProof/>
          <w:webHidden/>
        </w:rPr>
      </w:r>
      <w:r>
        <w:rPr>
          <w:noProof/>
          <w:webHidden/>
        </w:rPr>
        <w:fldChar w:fldCharType="separate"/>
      </w:r>
      <w:r>
        <w:rPr>
          <w:noProof/>
          <w:webHidden/>
        </w:rPr>
        <w:t>15</w:t>
      </w:r>
      <w:r>
        <w:rPr>
          <w:noProof/>
          <w:webHidden/>
        </w:rPr>
        <w:fldChar w:fldCharType="end"/>
      </w:r>
      <w:r w:rsidRPr="004F2D34">
        <w:rPr>
          <w:rStyle w:val="Hyperlink"/>
          <w:noProof/>
        </w:rPr>
        <w:fldChar w:fldCharType="end"/>
      </w:r>
    </w:p>
    <w:p w14:paraId="33868843" w14:textId="3D780B3F" w:rsidR="007D58D9" w:rsidRDefault="00556D1E">
      <w:pPr>
        <w:tabs>
          <w:tab w:val="right" w:leader="dot" w:pos="9354"/>
        </w:tabs>
        <w:ind w:left="0"/>
        <w:rPr>
          <w:b/>
          <w:bCs/>
        </w:rPr>
      </w:pPr>
      <w:r>
        <w:rPr>
          <w:b/>
          <w:bCs/>
        </w:rPr>
        <w:fldChar w:fldCharType="end"/>
      </w:r>
    </w:p>
    <w:p w14:paraId="4B26547F" w14:textId="77777777" w:rsidR="007D58D9" w:rsidRDefault="007D58D9">
      <w:pPr>
        <w:spacing w:before="0" w:after="0" w:line="240" w:lineRule="auto"/>
        <w:ind w:left="0"/>
        <w:jc w:val="left"/>
        <w:rPr>
          <w:b/>
          <w:bCs/>
        </w:rPr>
      </w:pPr>
      <w:r>
        <w:rPr>
          <w:b/>
          <w:bCs/>
        </w:rPr>
        <w:br w:type="page"/>
      </w:r>
    </w:p>
    <w:p w14:paraId="18846F88" w14:textId="77777777" w:rsidR="001E043D" w:rsidRDefault="00556D1E">
      <w:pPr>
        <w:pStyle w:val="Titel"/>
        <w:rPr>
          <w:lang w:val="es-ES"/>
        </w:rPr>
      </w:pPr>
      <w:r>
        <w:rPr>
          <w:bCs/>
          <w:lang w:val="es-ES"/>
        </w:rPr>
        <w:lastRenderedPageBreak/>
        <w:t>Descripción de proceso para una planta de clasificación</w:t>
      </w:r>
    </w:p>
    <w:p w14:paraId="2BB7790B" w14:textId="6D2E8115" w:rsidR="001E043D" w:rsidRDefault="00556D1E">
      <w:pPr>
        <w:rPr>
          <w:lang w:val="es-ES"/>
        </w:rPr>
      </w:pPr>
      <w:r>
        <w:rPr>
          <w:lang w:val="es-ES"/>
        </w:rPr>
        <w:t xml:space="preserve">A </w:t>
      </w:r>
      <w:r w:rsidR="00323C3F">
        <w:rPr>
          <w:lang w:val="es-ES"/>
        </w:rPr>
        <w:t>continuación,</w:t>
      </w:r>
      <w:r>
        <w:rPr>
          <w:lang w:val="es-ES"/>
        </w:rPr>
        <w:t xml:space="preserve"> se describe el ejemplo de proceso "Planta de clasificación".</w:t>
      </w:r>
    </w:p>
    <w:p w14:paraId="38AB5D29" w14:textId="77777777" w:rsidR="001E043D" w:rsidRDefault="00556D1E">
      <w:pPr>
        <w:pStyle w:val="berschrift1"/>
      </w:pPr>
      <w:bookmarkStart w:id="2" w:name="_Toc407693028"/>
      <w:bookmarkStart w:id="3" w:name="_Toc16585965"/>
      <w:proofErr w:type="spellStart"/>
      <w:r>
        <w:rPr>
          <w:bCs/>
        </w:rPr>
        <w:t>Descripción</w:t>
      </w:r>
      <w:proofErr w:type="spellEnd"/>
      <w:r>
        <w:rPr>
          <w:bCs/>
        </w:rPr>
        <w:t xml:space="preserve"> de </w:t>
      </w:r>
      <w:proofErr w:type="spellStart"/>
      <w:r>
        <w:rPr>
          <w:bCs/>
        </w:rPr>
        <w:t>funciones</w:t>
      </w:r>
      <w:bookmarkEnd w:id="2"/>
      <w:bookmarkEnd w:id="3"/>
      <w:proofErr w:type="spellEnd"/>
    </w:p>
    <w:p w14:paraId="2121B049" w14:textId="77777777" w:rsidR="001E043D" w:rsidRDefault="00556D1E">
      <w:pPr>
        <w:pStyle w:val="berschrift2"/>
      </w:pPr>
      <w:bookmarkStart w:id="4" w:name="_Toc407693029"/>
      <w:bookmarkStart w:id="5" w:name="_Toc16585966"/>
      <w:proofErr w:type="spellStart"/>
      <w:r>
        <w:rPr>
          <w:bCs/>
        </w:rPr>
        <w:t>Descripción</w:t>
      </w:r>
      <w:proofErr w:type="spellEnd"/>
      <w:r>
        <w:rPr>
          <w:bCs/>
        </w:rPr>
        <w:t xml:space="preserve"> </w:t>
      </w:r>
      <w:proofErr w:type="spellStart"/>
      <w:r>
        <w:rPr>
          <w:bCs/>
        </w:rPr>
        <w:t>abreviada</w:t>
      </w:r>
      <w:bookmarkEnd w:id="4"/>
      <w:bookmarkEnd w:id="5"/>
      <w:proofErr w:type="spellEnd"/>
    </w:p>
    <w:p w14:paraId="24749173" w14:textId="7222E98E" w:rsidR="001E043D" w:rsidRDefault="00556D1E">
      <w:pPr>
        <w:rPr>
          <w:lang w:val="es-ES"/>
        </w:rPr>
      </w:pPr>
      <w:r>
        <w:rPr>
          <w:lang w:val="es-ES"/>
        </w:rPr>
        <w:t xml:space="preserve">La planta de clasificación automatizada (ver </w:t>
      </w:r>
      <w:r>
        <w:fldChar w:fldCharType="begin"/>
      </w:r>
      <w:r>
        <w:rPr>
          <w:lang w:val="es-ES"/>
        </w:rPr>
        <w:instrText xml:space="preserve"> REF _Ref373930922 \h  \* MERGEFORMAT </w:instrText>
      </w:r>
      <w:r>
        <w:fldChar w:fldCharType="separate"/>
      </w:r>
      <w:r w:rsidR="00E76724" w:rsidRPr="00E76724">
        <w:rPr>
          <w:lang w:val="es-ES"/>
        </w:rPr>
        <w:t>Figura 1</w:t>
      </w:r>
      <w:r>
        <w:fldChar w:fldCharType="end"/>
      </w:r>
      <w:r>
        <w:rPr>
          <w:lang w:val="es-ES"/>
        </w:rPr>
        <w:t>) se utiliza para separar piezas de plástico y de metal. A través de un deslizador, se envía una pieza a la cinta transportadora. Tras detectar la pieza, la cinta transportadora se pone en marcha. Cuando hay una pieza metálica en la cinta, se detecta, se transporta hasta la altura del almacén de metales y se empuja al interior de este con ayuda de un cilindro. Si no se detecta metal, se trata de una pieza de plástico. La pieza de plástico se transporta hasta el final de la cinta, donde cae al interior del almacén de plásticos. En cuanto se clasifica una pieza, puede transportarse la siguiente.</w:t>
      </w:r>
    </w:p>
    <w:p w14:paraId="26FCB3B5" w14:textId="77777777" w:rsidR="001E043D" w:rsidRDefault="00556D1E">
      <w:pPr>
        <w:pStyle w:val="berschrift2"/>
      </w:pPr>
      <w:bookmarkStart w:id="6" w:name="_Toc407693030"/>
      <w:bookmarkStart w:id="7" w:name="_Toc16585967"/>
      <w:proofErr w:type="spellStart"/>
      <w:r w:rsidRPr="000B2744">
        <w:rPr>
          <w:bCs/>
        </w:rPr>
        <w:t>Esqu</w:t>
      </w:r>
      <w:r>
        <w:rPr>
          <w:bCs/>
        </w:rPr>
        <w:t>ema</w:t>
      </w:r>
      <w:proofErr w:type="spellEnd"/>
      <w:r>
        <w:rPr>
          <w:bCs/>
        </w:rPr>
        <w:t xml:space="preserve"> </w:t>
      </w:r>
      <w:proofErr w:type="spellStart"/>
      <w:r>
        <w:rPr>
          <w:bCs/>
        </w:rPr>
        <w:t>tecnológico</w:t>
      </w:r>
      <w:bookmarkEnd w:id="6"/>
      <w:bookmarkEnd w:id="7"/>
      <w:proofErr w:type="spellEnd"/>
    </w:p>
    <w:p w14:paraId="4786F2CE" w14:textId="77777777" w:rsidR="001E043D" w:rsidRDefault="00556D1E">
      <w:r>
        <w:rPr>
          <w:noProof/>
          <w:lang w:eastAsia="de-DE" w:bidi="ar-SA"/>
        </w:rPr>
        <w:drawing>
          <wp:inline distT="0" distB="0" distL="0" distR="0" wp14:anchorId="3CA959B3" wp14:editId="47E30D2E">
            <wp:extent cx="5472000" cy="169610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2000" cy="1696106"/>
                    </a:xfrm>
                    <a:prstGeom prst="rect">
                      <a:avLst/>
                    </a:prstGeom>
                    <a:noFill/>
                    <a:ln>
                      <a:noFill/>
                    </a:ln>
                  </pic:spPr>
                </pic:pic>
              </a:graphicData>
            </a:graphic>
          </wp:inline>
        </w:drawing>
      </w:r>
    </w:p>
    <w:p w14:paraId="1F1DB0B0" w14:textId="29D02737" w:rsidR="001E043D" w:rsidRDefault="00556D1E">
      <w:pPr>
        <w:pStyle w:val="Beschriftung"/>
      </w:pPr>
      <w:bookmarkStart w:id="8" w:name="_Ref373930922"/>
      <w:r>
        <w:rPr>
          <w:bCs w:val="0"/>
        </w:rPr>
        <w:t xml:space="preserve">Figura </w:t>
      </w:r>
      <w:r>
        <w:rPr>
          <w:bCs w:val="0"/>
        </w:rPr>
        <w:fldChar w:fldCharType="begin"/>
      </w:r>
      <w:r>
        <w:rPr>
          <w:bCs w:val="0"/>
        </w:rPr>
        <w:instrText xml:space="preserve"> SEQ Abbildung \* ARABIC </w:instrText>
      </w:r>
      <w:r>
        <w:rPr>
          <w:bCs w:val="0"/>
        </w:rPr>
        <w:fldChar w:fldCharType="separate"/>
      </w:r>
      <w:r w:rsidR="00E76724">
        <w:rPr>
          <w:bCs w:val="0"/>
          <w:noProof/>
        </w:rPr>
        <w:t>1</w:t>
      </w:r>
      <w:r>
        <w:rPr>
          <w:bCs w:val="0"/>
          <w:noProof/>
        </w:rPr>
        <w:fldChar w:fldCharType="end"/>
      </w:r>
      <w:bookmarkEnd w:id="8"/>
      <w:r>
        <w:rPr>
          <w:bCs w:val="0"/>
        </w:rPr>
        <w:t xml:space="preserve">: </w:t>
      </w:r>
      <w:proofErr w:type="spellStart"/>
      <w:r>
        <w:rPr>
          <w:bCs w:val="0"/>
        </w:rPr>
        <w:t>Esquema</w:t>
      </w:r>
      <w:proofErr w:type="spellEnd"/>
      <w:r>
        <w:rPr>
          <w:bCs w:val="0"/>
        </w:rPr>
        <w:t xml:space="preserve"> </w:t>
      </w:r>
      <w:proofErr w:type="spellStart"/>
      <w:r>
        <w:rPr>
          <w:bCs w:val="0"/>
        </w:rPr>
        <w:t>tecnológico</w:t>
      </w:r>
      <w:proofErr w:type="spellEnd"/>
    </w:p>
    <w:p w14:paraId="51102056" w14:textId="77777777" w:rsidR="001E043D" w:rsidRDefault="00556D1E">
      <w:pPr>
        <w:keepNext/>
      </w:pPr>
      <w:r>
        <w:rPr>
          <w:noProof/>
          <w:lang w:eastAsia="de-DE" w:bidi="ar-SA"/>
        </w:rPr>
        <w:drawing>
          <wp:inline distT="0" distB="0" distL="0" distR="0" wp14:anchorId="6C7D7FCA" wp14:editId="259C5FAC">
            <wp:extent cx="5472000" cy="1105860"/>
            <wp:effectExtent l="0" t="0" r="0" b="0"/>
            <wp:docPr id="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000" cy="1105860"/>
                    </a:xfrm>
                    <a:prstGeom prst="rect">
                      <a:avLst/>
                    </a:prstGeom>
                    <a:noFill/>
                    <a:ln>
                      <a:noFill/>
                    </a:ln>
                  </pic:spPr>
                </pic:pic>
              </a:graphicData>
            </a:graphic>
          </wp:inline>
        </w:drawing>
      </w:r>
    </w:p>
    <w:p w14:paraId="72B55942" w14:textId="40454638" w:rsidR="001E043D" w:rsidRDefault="00556D1E">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E76724">
        <w:rPr>
          <w:bCs w:val="0"/>
          <w:noProof/>
        </w:rPr>
        <w:t>2</w:t>
      </w:r>
      <w:r>
        <w:rPr>
          <w:bCs w:val="0"/>
          <w:noProof/>
        </w:rPr>
        <w:fldChar w:fldCharType="end"/>
      </w:r>
      <w:r>
        <w:rPr>
          <w:bCs w:val="0"/>
        </w:rPr>
        <w:t xml:space="preserve">: </w:t>
      </w:r>
      <w:proofErr w:type="spellStart"/>
      <w:r>
        <w:rPr>
          <w:bCs w:val="0"/>
        </w:rPr>
        <w:t>Pupitre</w:t>
      </w:r>
      <w:proofErr w:type="spellEnd"/>
      <w:r>
        <w:rPr>
          <w:bCs w:val="0"/>
        </w:rPr>
        <w:t xml:space="preserve"> de </w:t>
      </w:r>
      <w:proofErr w:type="spellStart"/>
      <w:r>
        <w:rPr>
          <w:bCs w:val="0"/>
        </w:rPr>
        <w:t>mando</w:t>
      </w:r>
      <w:proofErr w:type="spellEnd"/>
    </w:p>
    <w:p w14:paraId="322E26E6" w14:textId="77777777" w:rsidR="001E043D" w:rsidRDefault="001E043D"/>
    <w:p w14:paraId="2F970B04" w14:textId="77777777" w:rsidR="001E043D" w:rsidRDefault="00556D1E">
      <w:pPr>
        <w:pStyle w:val="berschrift2"/>
      </w:pPr>
      <w:bookmarkStart w:id="9" w:name="_Toc407693031"/>
      <w:r>
        <w:rPr>
          <w:b w:val="0"/>
        </w:rPr>
        <w:br w:type="page"/>
      </w:r>
      <w:bookmarkStart w:id="10" w:name="_Toc16585968"/>
      <w:proofErr w:type="spellStart"/>
      <w:r>
        <w:rPr>
          <w:bCs/>
        </w:rPr>
        <w:lastRenderedPageBreak/>
        <w:t>Conectar</w:t>
      </w:r>
      <w:bookmarkEnd w:id="9"/>
      <w:bookmarkEnd w:id="10"/>
      <w:proofErr w:type="spellEnd"/>
    </w:p>
    <w:p w14:paraId="508E5A8A" w14:textId="77777777" w:rsidR="001E043D" w:rsidRDefault="00556D1E">
      <w:pPr>
        <w:rPr>
          <w:lang w:val="es-ES"/>
        </w:rPr>
      </w:pPr>
      <w:r>
        <w:rPr>
          <w:lang w:val="es-ES"/>
        </w:rPr>
        <w:t>La planta se pone en marcha mediante el interruptor principal -Q0. El relé -K0 (controlador "ON") se excita y da paso a la tensión de alimentación para los sensores y actuadores.</w:t>
      </w:r>
    </w:p>
    <w:p w14:paraId="003441EB" w14:textId="77777777" w:rsidR="001E043D" w:rsidRDefault="00556D1E">
      <w:pPr>
        <w:rPr>
          <w:lang w:val="es-ES"/>
        </w:rPr>
      </w:pPr>
      <w:r>
        <w:rPr>
          <w:lang w:val="es-ES"/>
        </w:rPr>
        <w:t>Este estado operativo se visualiza mediante la lámpara de señalización -P1 (Planta "ON").</w:t>
      </w:r>
    </w:p>
    <w:p w14:paraId="6FD1896B" w14:textId="77777777" w:rsidR="001E043D" w:rsidRDefault="00556D1E">
      <w:pPr>
        <w:pStyle w:val="berschrift2"/>
      </w:pPr>
      <w:bookmarkStart w:id="11" w:name="_Toc407693032"/>
      <w:bookmarkStart w:id="12" w:name="_Toc16585969"/>
      <w:proofErr w:type="spellStart"/>
      <w:r>
        <w:rPr>
          <w:bCs/>
        </w:rPr>
        <w:t>Selección</w:t>
      </w:r>
      <w:proofErr w:type="spellEnd"/>
      <w:r>
        <w:rPr>
          <w:bCs/>
        </w:rPr>
        <w:t xml:space="preserve"> de </w:t>
      </w:r>
      <w:proofErr w:type="spellStart"/>
      <w:r>
        <w:rPr>
          <w:bCs/>
        </w:rPr>
        <w:t>modos</w:t>
      </w:r>
      <w:proofErr w:type="spellEnd"/>
      <w:r>
        <w:rPr>
          <w:bCs/>
        </w:rPr>
        <w:t xml:space="preserve"> de </w:t>
      </w:r>
      <w:proofErr w:type="spellStart"/>
      <w:r>
        <w:rPr>
          <w:bCs/>
        </w:rPr>
        <w:t>operación</w:t>
      </w:r>
      <w:bookmarkEnd w:id="11"/>
      <w:bookmarkEnd w:id="12"/>
      <w:proofErr w:type="spellEnd"/>
    </w:p>
    <w:p w14:paraId="5491BECA" w14:textId="77777777" w:rsidR="001E043D" w:rsidRDefault="00556D1E">
      <w:pPr>
        <w:rPr>
          <w:lang w:val="es-ES"/>
        </w:rPr>
      </w:pPr>
      <w:r>
        <w:rPr>
          <w:lang w:val="es-ES"/>
        </w:rPr>
        <w:t>Una vez puesta en marcha la planta, puede elegirse entre dos modos de operación, el manual y el automático. Para elegir el modo de operación se utiliza el interruptor -S0.</w:t>
      </w:r>
    </w:p>
    <w:p w14:paraId="7651296A" w14:textId="77777777" w:rsidR="001E043D" w:rsidRDefault="00556D1E">
      <w:pPr>
        <w:rPr>
          <w:lang w:val="es-ES"/>
        </w:rPr>
      </w:pPr>
      <w:r>
        <w:rPr>
          <w:lang w:val="es-ES"/>
        </w:rPr>
        <w:t>El modo de operación seleccionado se indica mediante las lámparas de señalización -P2 (modo "Manual") y -P3 (modo "Automático").</w:t>
      </w:r>
    </w:p>
    <w:p w14:paraId="22AEC624" w14:textId="77777777" w:rsidR="001E043D" w:rsidRDefault="00556D1E">
      <w:pPr>
        <w:pStyle w:val="berschrift2"/>
      </w:pPr>
      <w:bookmarkStart w:id="13" w:name="_Ref378858821"/>
      <w:bookmarkStart w:id="14" w:name="_Toc407693033"/>
      <w:bookmarkStart w:id="15" w:name="_Toc16585970"/>
      <w:r>
        <w:rPr>
          <w:bCs/>
        </w:rPr>
        <w:t xml:space="preserve">PARADA </w:t>
      </w:r>
      <w:bookmarkEnd w:id="13"/>
      <w:r>
        <w:rPr>
          <w:bCs/>
        </w:rPr>
        <w:t>DE EMERGENCIA</w:t>
      </w:r>
      <w:bookmarkEnd w:id="14"/>
      <w:bookmarkEnd w:id="15"/>
    </w:p>
    <w:p w14:paraId="25F405A8" w14:textId="77777777" w:rsidR="001E043D" w:rsidRDefault="00556D1E">
      <w:pPr>
        <w:rPr>
          <w:lang w:val="es-ES"/>
        </w:rPr>
      </w:pPr>
      <w:r>
        <w:rPr>
          <w:lang w:val="es-ES"/>
        </w:rPr>
        <w:t xml:space="preserve">Si no se recibe la respuesta de PARADA DE EMERGENCIA (-A1), deben detenerse de inmediato todos los accionamientos. </w:t>
      </w:r>
    </w:p>
    <w:p w14:paraId="1D89C8D0" w14:textId="77777777" w:rsidR="001E043D" w:rsidRDefault="00556D1E">
      <w:pPr>
        <w:rPr>
          <w:lang w:val="es-ES"/>
        </w:rPr>
      </w:pPr>
      <w:r>
        <w:rPr>
          <w:lang w:val="es-ES"/>
        </w:rPr>
        <w:t>Cuando se vuelve a recibir la respuesta de la función PARADA DE EMERGENCIA, puede volver a ponerse en marcha la planta tras una nueva señal de arranque.</w:t>
      </w:r>
    </w:p>
    <w:p w14:paraId="49E991AE" w14:textId="77777777" w:rsidR="001E043D" w:rsidRDefault="00556D1E">
      <w:pPr>
        <w:rPr>
          <w:lang w:val="es-ES"/>
        </w:rPr>
      </w:pPr>
      <w:r>
        <w:rPr>
          <w:lang w:val="es-ES"/>
        </w:rPr>
        <w:t>La activación de la PARADA DE EMERGENCIA se indica mediante las lámparas de señalización -P4 (PARADA DE EMERGENCIA activada).</w:t>
      </w:r>
    </w:p>
    <w:p w14:paraId="208689F1" w14:textId="77777777" w:rsidR="001E043D" w:rsidRDefault="00556D1E">
      <w:pPr>
        <w:pStyle w:val="berschrift2"/>
      </w:pPr>
      <w:bookmarkStart w:id="16" w:name="_Toc407693034"/>
      <w:bookmarkStart w:id="17" w:name="_Toc16585971"/>
      <w:r>
        <w:rPr>
          <w:bCs/>
        </w:rPr>
        <w:t xml:space="preserve">Modo </w:t>
      </w:r>
      <w:proofErr w:type="spellStart"/>
      <w:r>
        <w:rPr>
          <w:bCs/>
        </w:rPr>
        <w:t>manual</w:t>
      </w:r>
      <w:bookmarkEnd w:id="16"/>
      <w:bookmarkEnd w:id="17"/>
      <w:proofErr w:type="spellEnd"/>
    </w:p>
    <w:p w14:paraId="6466B233" w14:textId="77777777" w:rsidR="001E043D" w:rsidRDefault="00556D1E">
      <w:pPr>
        <w:rPr>
          <w:lang w:val="es-ES"/>
        </w:rPr>
      </w:pPr>
      <w:r>
        <w:rPr>
          <w:lang w:val="es-ES"/>
        </w:rPr>
        <w:t>La planta se configura en el modo manual.</w:t>
      </w:r>
    </w:p>
    <w:p w14:paraId="52CF2B96" w14:textId="77777777" w:rsidR="001E043D" w:rsidRDefault="00556D1E">
      <w:pPr>
        <w:pStyle w:val="berschrift3"/>
      </w:pPr>
      <w:bookmarkStart w:id="18" w:name="_Toc407693035"/>
      <w:bookmarkStart w:id="19" w:name="_Toc16585972"/>
      <w:proofErr w:type="spellStart"/>
      <w:r>
        <w:rPr>
          <w:bCs/>
        </w:rPr>
        <w:t>Introducir</w:t>
      </w:r>
      <w:proofErr w:type="spellEnd"/>
      <w:r>
        <w:rPr>
          <w:bCs/>
        </w:rPr>
        <w:t xml:space="preserve"> y </w:t>
      </w:r>
      <w:proofErr w:type="spellStart"/>
      <w:r>
        <w:rPr>
          <w:bCs/>
        </w:rPr>
        <w:t>extraer</w:t>
      </w:r>
      <w:proofErr w:type="spellEnd"/>
      <w:r>
        <w:rPr>
          <w:bCs/>
        </w:rPr>
        <w:t xml:space="preserve"> </w:t>
      </w:r>
      <w:proofErr w:type="spellStart"/>
      <w:r>
        <w:rPr>
          <w:bCs/>
        </w:rPr>
        <w:t>cilindro</w:t>
      </w:r>
      <w:bookmarkEnd w:id="18"/>
      <w:bookmarkEnd w:id="19"/>
      <w:proofErr w:type="spellEnd"/>
    </w:p>
    <w:p w14:paraId="70C80A42" w14:textId="77777777" w:rsidR="001E043D" w:rsidRDefault="00556D1E">
      <w:pPr>
        <w:rPr>
          <w:lang w:val="es-ES"/>
        </w:rPr>
      </w:pPr>
      <w:r>
        <w:rPr>
          <w:lang w:val="es-ES"/>
        </w:rPr>
        <w:t>Al accionarse el pulsador -S5 (extraer cilindro -M4), se extrae el cilindro -M4. Al alcanzar el final de carrera anterior (extraído), el cilindro permanece en dicha posición. Al accionarse el pulsador -S4, se introduce el cilindro. Debe ser posible cambiar de sentido en todo momento. Al accionar simultáneamente los dos pulsadores, no debe producirse ningún movimiento.</w:t>
      </w:r>
    </w:p>
    <w:p w14:paraId="453E6DFA" w14:textId="77777777" w:rsidR="001E043D" w:rsidRDefault="00556D1E">
      <w:pPr>
        <w:pStyle w:val="berschrift3"/>
        <w:rPr>
          <w:lang w:val="es-ES"/>
        </w:rPr>
      </w:pPr>
      <w:bookmarkStart w:id="20" w:name="_Toc407693036"/>
      <w:bookmarkStart w:id="21" w:name="_Toc16585973"/>
      <w:r>
        <w:rPr>
          <w:bCs/>
          <w:lang w:val="es-ES"/>
        </w:rPr>
        <w:t xml:space="preserve">Motor de la cinta en modo </w:t>
      </w:r>
      <w:proofErr w:type="spellStart"/>
      <w:r>
        <w:rPr>
          <w:bCs/>
          <w:lang w:val="es-ES"/>
        </w:rPr>
        <w:t>Jog</w:t>
      </w:r>
      <w:bookmarkEnd w:id="20"/>
      <w:bookmarkEnd w:id="21"/>
      <w:proofErr w:type="spellEnd"/>
    </w:p>
    <w:p w14:paraId="070DEE29" w14:textId="77777777" w:rsidR="001E043D" w:rsidRDefault="00556D1E">
      <w:pPr>
        <w:rPr>
          <w:lang w:val="es-ES"/>
        </w:rPr>
      </w:pPr>
      <w:r>
        <w:rPr>
          <w:lang w:val="es-ES"/>
        </w:rPr>
        <w:t xml:space="preserve">Con el pulsador -S3 (modo </w:t>
      </w:r>
      <w:proofErr w:type="spellStart"/>
      <w:r>
        <w:rPr>
          <w:lang w:val="es-ES"/>
        </w:rPr>
        <w:t>Jog</w:t>
      </w:r>
      <w:proofErr w:type="spellEnd"/>
      <w:r>
        <w:rPr>
          <w:lang w:val="es-ES"/>
        </w:rPr>
        <w:t xml:space="preserve"> cinta -M1 hacia delante), se hace avanzar el motor -Q1 (motor de cinta -M1 hacia delante, velocidad fija) en modo </w:t>
      </w:r>
      <w:proofErr w:type="spellStart"/>
      <w:r>
        <w:rPr>
          <w:lang w:val="es-ES"/>
        </w:rPr>
        <w:t>Jog</w:t>
      </w:r>
      <w:proofErr w:type="spellEnd"/>
      <w:r>
        <w:rPr>
          <w:lang w:val="es-ES"/>
        </w:rPr>
        <w:t xml:space="preserve">. Con el pulsador -S4 (modo </w:t>
      </w:r>
      <w:proofErr w:type="spellStart"/>
      <w:r>
        <w:rPr>
          <w:lang w:val="es-ES"/>
        </w:rPr>
        <w:t>Jog</w:t>
      </w:r>
      <w:proofErr w:type="spellEnd"/>
      <w:r>
        <w:rPr>
          <w:lang w:val="es-ES"/>
        </w:rPr>
        <w:t xml:space="preserve"> cinta -M1 hacia atrás), se hace retroceder el motor -Q2 (motor de cinta -M1 hacia atrás, velocidad fija) en modo </w:t>
      </w:r>
      <w:proofErr w:type="spellStart"/>
      <w:r>
        <w:rPr>
          <w:lang w:val="es-ES"/>
        </w:rPr>
        <w:t>Jog</w:t>
      </w:r>
      <w:proofErr w:type="spellEnd"/>
      <w:r>
        <w:rPr>
          <w:lang w:val="es-ES"/>
        </w:rPr>
        <w:t>. Al accionar simultáneamente los dos pulsadores, no debe producirse ningún movimiento.</w:t>
      </w:r>
    </w:p>
    <w:p w14:paraId="3C76424F" w14:textId="77777777" w:rsidR="001E043D" w:rsidRDefault="00556D1E">
      <w:pPr>
        <w:rPr>
          <w:lang w:val="es-ES"/>
        </w:rPr>
      </w:pPr>
      <w:r>
        <w:rPr>
          <w:lang w:val="es-ES"/>
        </w:rPr>
        <w:t xml:space="preserve">Por motivos de seguridad, en este caso deberá usarse únicamente la velocidad prefijada. Por ello debe desactivarse la salida -Q3 (motor de cinta -M1 velocidad variable). </w:t>
      </w:r>
    </w:p>
    <w:p w14:paraId="1FDA9902" w14:textId="77777777" w:rsidR="00482B62" w:rsidRDefault="00482B62">
      <w:pPr>
        <w:spacing w:before="0" w:after="0" w:line="240" w:lineRule="auto"/>
        <w:ind w:left="0"/>
        <w:jc w:val="left"/>
        <w:rPr>
          <w:lang w:val="es-ES"/>
        </w:rPr>
      </w:pPr>
      <w:r>
        <w:rPr>
          <w:lang w:val="es-ES"/>
        </w:rPr>
        <w:br w:type="page"/>
      </w:r>
    </w:p>
    <w:p w14:paraId="202CA012" w14:textId="77777777" w:rsidR="001E043D" w:rsidRDefault="00556D1E">
      <w:pPr>
        <w:pStyle w:val="berschrift3"/>
      </w:pPr>
      <w:bookmarkStart w:id="22" w:name="_Toc407693037"/>
      <w:bookmarkStart w:id="23" w:name="_Toc16585974"/>
      <w:proofErr w:type="spellStart"/>
      <w:r>
        <w:rPr>
          <w:bCs/>
        </w:rPr>
        <w:lastRenderedPageBreak/>
        <w:t>Posición</w:t>
      </w:r>
      <w:proofErr w:type="spellEnd"/>
      <w:r>
        <w:rPr>
          <w:bCs/>
        </w:rPr>
        <w:t xml:space="preserve"> </w:t>
      </w:r>
      <w:proofErr w:type="spellStart"/>
      <w:r>
        <w:rPr>
          <w:bCs/>
        </w:rPr>
        <w:t>básica</w:t>
      </w:r>
      <w:bookmarkEnd w:id="22"/>
      <w:bookmarkEnd w:id="23"/>
      <w:proofErr w:type="spellEnd"/>
    </w:p>
    <w:p w14:paraId="6B058ACF" w14:textId="77777777" w:rsidR="001E043D" w:rsidRDefault="00556D1E">
      <w:pPr>
        <w:rPr>
          <w:lang w:val="es-ES"/>
        </w:rPr>
      </w:pPr>
      <w:r>
        <w:rPr>
          <w:lang w:val="es-ES"/>
        </w:rPr>
        <w:t>En el momento de la puesta en marcha o tras dispararse la PARADA DE EMERGENCIA, la planta debe llevarse manualmente a un estado operativo definido (posición básica). En la posición básica, la cinta está vacía y parada, y el cilindro se encuentra introducido.</w:t>
      </w:r>
    </w:p>
    <w:p w14:paraId="4EAB10D9" w14:textId="77777777" w:rsidR="001E043D" w:rsidRDefault="00556D1E">
      <w:pPr>
        <w:pStyle w:val="berschrift2"/>
      </w:pPr>
      <w:bookmarkStart w:id="24" w:name="_Toc407693038"/>
      <w:bookmarkStart w:id="25" w:name="_Toc16585975"/>
      <w:r>
        <w:rPr>
          <w:bCs/>
        </w:rPr>
        <w:t xml:space="preserve">Modo </w:t>
      </w:r>
      <w:proofErr w:type="spellStart"/>
      <w:r>
        <w:rPr>
          <w:bCs/>
        </w:rPr>
        <w:t>automático</w:t>
      </w:r>
      <w:bookmarkEnd w:id="24"/>
      <w:bookmarkEnd w:id="25"/>
      <w:proofErr w:type="spellEnd"/>
    </w:p>
    <w:p w14:paraId="13B2332B" w14:textId="77777777" w:rsidR="001E043D" w:rsidRDefault="00556D1E">
      <w:pPr>
        <w:rPr>
          <w:lang w:val="es-ES"/>
        </w:rPr>
      </w:pPr>
      <w:r>
        <w:rPr>
          <w:lang w:val="es-ES"/>
        </w:rPr>
        <w:t>En el modo automático, la planta ejecuta el proceso (ver también la descripción abreviada).</w:t>
      </w:r>
    </w:p>
    <w:p w14:paraId="3661C666" w14:textId="77777777" w:rsidR="001E043D" w:rsidRDefault="00556D1E">
      <w:pPr>
        <w:pStyle w:val="berschrift3"/>
      </w:pPr>
      <w:bookmarkStart w:id="26" w:name="_Toc407693039"/>
      <w:bookmarkStart w:id="27" w:name="_Toc16585976"/>
      <w:proofErr w:type="spellStart"/>
      <w:r>
        <w:rPr>
          <w:bCs/>
        </w:rPr>
        <w:t>Arranque</w:t>
      </w:r>
      <w:proofErr w:type="spellEnd"/>
      <w:r>
        <w:rPr>
          <w:bCs/>
        </w:rPr>
        <w:t xml:space="preserve"> y </w:t>
      </w:r>
      <w:proofErr w:type="spellStart"/>
      <w:r>
        <w:rPr>
          <w:bCs/>
        </w:rPr>
        <w:t>parada</w:t>
      </w:r>
      <w:bookmarkEnd w:id="26"/>
      <w:bookmarkEnd w:id="27"/>
      <w:proofErr w:type="spellEnd"/>
    </w:p>
    <w:p w14:paraId="6004FF5C" w14:textId="77777777" w:rsidR="001E043D" w:rsidRDefault="00556D1E">
      <w:pPr>
        <w:rPr>
          <w:lang w:val="es-ES"/>
        </w:rPr>
      </w:pPr>
      <w:r>
        <w:rPr>
          <w:lang w:val="es-ES"/>
        </w:rPr>
        <w:t>Si la planta se encuentra en la posición básica, se inicia el modo automático al accionar el pulsador -S1 (arranque automático). Al accionar el pulsador -S2 (parada automática), se finaliza el modo automático nada más alcanzarse la posición básica.</w:t>
      </w:r>
    </w:p>
    <w:p w14:paraId="3AC55120" w14:textId="77777777" w:rsidR="001E043D" w:rsidRDefault="00556D1E">
      <w:pPr>
        <w:rPr>
          <w:lang w:val="es-ES"/>
        </w:rPr>
      </w:pPr>
      <w:r>
        <w:rPr>
          <w:lang w:val="es-ES"/>
        </w:rPr>
        <w:t>Al dispararse la PARADA DE EMERGENCIA o cambiar el modo de operación, se finaliza de inmediato el modo automático (sin regresar a la posición básica).</w:t>
      </w:r>
    </w:p>
    <w:p w14:paraId="3EC61743" w14:textId="77777777" w:rsidR="001E043D" w:rsidRDefault="00556D1E">
      <w:pPr>
        <w:rPr>
          <w:lang w:val="es-ES"/>
        </w:rPr>
      </w:pPr>
      <w:r>
        <w:rPr>
          <w:lang w:val="es-ES"/>
        </w:rPr>
        <w:t>El estado actual se indica mediante la lámpara de señalización -P6 (modo automático iniciado).</w:t>
      </w:r>
    </w:p>
    <w:p w14:paraId="507728A0" w14:textId="77777777" w:rsidR="001E043D" w:rsidRDefault="00556D1E">
      <w:pPr>
        <w:pStyle w:val="berschrift3"/>
      </w:pPr>
      <w:bookmarkStart w:id="28" w:name="_Toc407693040"/>
      <w:bookmarkStart w:id="29" w:name="_Toc16585977"/>
      <w:proofErr w:type="spellStart"/>
      <w:r>
        <w:rPr>
          <w:bCs/>
        </w:rPr>
        <w:t>Controlador</w:t>
      </w:r>
      <w:proofErr w:type="spellEnd"/>
      <w:r>
        <w:rPr>
          <w:bCs/>
        </w:rPr>
        <w:t xml:space="preserve"> de la </w:t>
      </w:r>
      <w:proofErr w:type="spellStart"/>
      <w:r>
        <w:rPr>
          <w:bCs/>
        </w:rPr>
        <w:t>cinta</w:t>
      </w:r>
      <w:bookmarkEnd w:id="28"/>
      <w:bookmarkEnd w:id="29"/>
      <w:proofErr w:type="spellEnd"/>
    </w:p>
    <w:p w14:paraId="065E6050" w14:textId="77777777" w:rsidR="001E043D" w:rsidRDefault="00556D1E">
      <w:pPr>
        <w:rPr>
          <w:lang w:val="es-ES"/>
        </w:rPr>
      </w:pPr>
      <w:r>
        <w:rPr>
          <w:lang w:val="es-ES"/>
        </w:rPr>
        <w:t>Cuando el sensor de luz -B4 (deslizador ocupado) detecta una pieza, el motor de la cinta arranca. La pieza se desliza hasta la cinta de transporte y es trasladada hacia delante.</w:t>
      </w:r>
    </w:p>
    <w:p w14:paraId="6DA19CE6" w14:textId="00E3A610" w:rsidR="001E043D" w:rsidRDefault="00556D1E">
      <w:pPr>
        <w:rPr>
          <w:lang w:val="es-ES"/>
        </w:rPr>
      </w:pPr>
      <w:r>
        <w:rPr>
          <w:lang w:val="es-ES"/>
        </w:rPr>
        <w:t xml:space="preserve">Cuando el sensor inductivo -B5 detecta una pieza metálica, la pieza se transporta hasta el sensor de luz -B6 (pieza antes del cilindro -M4). A </w:t>
      </w:r>
      <w:proofErr w:type="gramStart"/>
      <w:r>
        <w:rPr>
          <w:lang w:val="es-ES"/>
        </w:rPr>
        <w:t>continuación</w:t>
      </w:r>
      <w:proofErr w:type="gramEnd"/>
      <w:r>
        <w:rPr>
          <w:lang w:val="es-ES"/>
        </w:rPr>
        <w:t xml:space="preserve"> se desconecta la cinta. En el momento en que -B3 (sensor motor de cinta -M1 en marcha) deja de emitir señales, el </w:t>
      </w:r>
      <w:r>
        <w:fldChar w:fldCharType="begin"/>
      </w:r>
      <w:r>
        <w:rPr>
          <w:lang w:val="es-ES"/>
        </w:rPr>
        <w:instrText xml:space="preserve"> REF _Ref378859398 \h </w:instrText>
      </w:r>
      <w:r>
        <w:fldChar w:fldCharType="separate"/>
      </w:r>
      <w:proofErr w:type="spellStart"/>
      <w:r w:rsidR="00E76724">
        <w:rPr>
          <w:bCs/>
        </w:rPr>
        <w:t>Controlador</w:t>
      </w:r>
      <w:proofErr w:type="spellEnd"/>
      <w:r w:rsidR="00E76724">
        <w:rPr>
          <w:bCs/>
        </w:rPr>
        <w:t xml:space="preserve"> del </w:t>
      </w:r>
      <w:proofErr w:type="spellStart"/>
      <w:r w:rsidR="00E76724">
        <w:rPr>
          <w:bCs/>
        </w:rPr>
        <w:t>cilindro</w:t>
      </w:r>
      <w:proofErr w:type="spellEnd"/>
      <w:r>
        <w:fldChar w:fldCharType="end"/>
      </w:r>
      <w:r>
        <w:rPr>
          <w:lang w:val="es-ES"/>
        </w:rPr>
        <w:t xml:space="preserve"> (ver </w:t>
      </w:r>
      <w:r>
        <w:fldChar w:fldCharType="begin"/>
      </w:r>
      <w:r>
        <w:rPr>
          <w:lang w:val="es-ES"/>
        </w:rPr>
        <w:instrText xml:space="preserve"> REF _Ref378941804 \p \h </w:instrText>
      </w:r>
      <w:r>
        <w:fldChar w:fldCharType="separate"/>
      </w:r>
      <w:r w:rsidR="00E76724">
        <w:rPr>
          <w:lang w:val="es-ES"/>
        </w:rPr>
        <w:t>más adelante</w:t>
      </w:r>
      <w:r>
        <w:fldChar w:fldCharType="end"/>
      </w:r>
      <w:r>
        <w:rPr>
          <w:lang w:val="es-ES"/>
        </w:rPr>
        <w:t>) se activa y transporta la pieza hasta el almacén metálico. En cuanto el cilindro vuelve a estar introducido, la planta de clasificación regresa a la posición básica.</w:t>
      </w:r>
    </w:p>
    <w:p w14:paraId="6C0D1A77" w14:textId="77777777" w:rsidR="001E043D" w:rsidRDefault="00556D1E">
      <w:pPr>
        <w:rPr>
          <w:lang w:val="es-ES"/>
        </w:rPr>
      </w:pPr>
      <w:r>
        <w:rPr>
          <w:lang w:val="es-ES"/>
        </w:rPr>
        <w:t xml:space="preserve">Si el sensor -B5 no ha detectado una pieza metálica, el sistema lo registra al llegar la pieza hasta el sensor de luz -B6 (pieza ante el cilindro -M4). A </w:t>
      </w:r>
      <w:proofErr w:type="gramStart"/>
      <w:r>
        <w:rPr>
          <w:lang w:val="es-ES"/>
        </w:rPr>
        <w:t>continuación</w:t>
      </w:r>
      <w:proofErr w:type="gramEnd"/>
      <w:r>
        <w:rPr>
          <w:lang w:val="es-ES"/>
        </w:rPr>
        <w:t xml:space="preserve"> se transporta la pieza de plástico hasta el final de la cinta. Allí, el sensor de luz -B7 detecta la pieza, y esta se transporta hasta el almacén de plásticos situado al final de la cinta con un tiempo de marcha en inercia.</w:t>
      </w:r>
    </w:p>
    <w:p w14:paraId="4DBD2B42" w14:textId="77777777" w:rsidR="001E043D" w:rsidRDefault="00556D1E">
      <w:pPr>
        <w:pStyle w:val="berschrift3"/>
      </w:pPr>
      <w:bookmarkStart w:id="30" w:name="_Toc407693041"/>
      <w:bookmarkStart w:id="31" w:name="_Ref378941804"/>
      <w:bookmarkStart w:id="32" w:name="_Ref378859398"/>
      <w:bookmarkStart w:id="33" w:name="_Toc16585978"/>
      <w:proofErr w:type="spellStart"/>
      <w:r>
        <w:rPr>
          <w:bCs/>
        </w:rPr>
        <w:t>Controlador</w:t>
      </w:r>
      <w:proofErr w:type="spellEnd"/>
      <w:r>
        <w:rPr>
          <w:bCs/>
        </w:rPr>
        <w:t xml:space="preserve"> del </w:t>
      </w:r>
      <w:proofErr w:type="spellStart"/>
      <w:r>
        <w:rPr>
          <w:bCs/>
        </w:rPr>
        <w:t>cilindro</w:t>
      </w:r>
      <w:bookmarkEnd w:id="30"/>
      <w:bookmarkEnd w:id="31"/>
      <w:bookmarkEnd w:id="32"/>
      <w:bookmarkEnd w:id="33"/>
      <w:proofErr w:type="spellEnd"/>
    </w:p>
    <w:p w14:paraId="6D316FB2" w14:textId="77777777" w:rsidR="001E043D" w:rsidRDefault="00556D1E">
      <w:pPr>
        <w:rPr>
          <w:lang w:val="es-ES"/>
        </w:rPr>
      </w:pPr>
      <w:r>
        <w:rPr>
          <w:lang w:val="es-ES"/>
        </w:rPr>
        <w:t>Cuando una pieza metálica llega al sensor de luz -B6 (pieza antes del cilindro -M4) y la cinta está parada, el cilindro -M4 se desplaza hasta el final de carrera anterior -B2 (cilindro -M4 extraído) y empuja la pieza metálica desde la cinta de transporte hasta el interior del almacén de metales. Tras ello, el cilindro -M4 se desplaza al final de carrera posterior -B1 (cilindro -M4 introducido)</w:t>
      </w:r>
    </w:p>
    <w:p w14:paraId="1C96EF03" w14:textId="77777777" w:rsidR="001E043D" w:rsidRDefault="00556D1E">
      <w:pPr>
        <w:pStyle w:val="berschrift3"/>
        <w:rPr>
          <w:lang w:val="es-ES"/>
        </w:rPr>
      </w:pPr>
      <w:bookmarkStart w:id="34" w:name="_Toc407693042"/>
      <w:r>
        <w:rPr>
          <w:b w:val="0"/>
          <w:i/>
          <w:iCs w:val="0"/>
          <w:lang w:val="es-ES"/>
        </w:rPr>
        <w:br w:type="page"/>
      </w:r>
      <w:bookmarkStart w:id="35" w:name="_Toc16585979"/>
      <w:r>
        <w:rPr>
          <w:bCs/>
          <w:lang w:val="es-ES"/>
        </w:rPr>
        <w:lastRenderedPageBreak/>
        <w:t>Control de velocidad (velocidad de la cinta)</w:t>
      </w:r>
      <w:bookmarkEnd w:id="34"/>
      <w:bookmarkEnd w:id="35"/>
    </w:p>
    <w:p w14:paraId="655BF691" w14:textId="77777777" w:rsidR="001E043D" w:rsidRDefault="00556D1E">
      <w:pPr>
        <w:rPr>
          <w:lang w:val="es-ES"/>
        </w:rPr>
      </w:pPr>
      <w:r>
        <w:rPr>
          <w:lang w:val="es-ES"/>
        </w:rPr>
        <w:t xml:space="preserve">En el modo automático, el motor puede girar a velocidad fija o variable. </w:t>
      </w:r>
    </w:p>
    <w:p w14:paraId="140F0686" w14:textId="77777777" w:rsidR="001E043D" w:rsidRDefault="00556D1E">
      <w:pPr>
        <w:rPr>
          <w:lang w:val="es-ES"/>
        </w:rPr>
      </w:pPr>
      <w:r>
        <w:rPr>
          <w:lang w:val="es-ES"/>
        </w:rPr>
        <w:t>Para la velocidad fija se requiere la señal "1" con -Q1 "motor de cinta -M1 hacia delante, velocidad fija" o -Q2 "motor de cinta -M1 hacia atrás, velocidad fija" Para la velocidad variable, debe activarse -Q3 "motor de cinta -M1 velocidad variable" y enviarse a -U1 un "valor manipulado de velocidad del motor" (el valor analógico +/- 10 V equivale a +/- 50 rpm o 10 m/s). Con -Q1 "motor de cinta -M1 hacia delante, velocidad fija" o -Q2 "motor de cinta -M1 hacia atrás, velocidad fija", no debe estar presente la señal "1", pues de lo contrario -U1 no tiene efecto sobre la velocidad de la cinta.</w:t>
      </w:r>
    </w:p>
    <w:p w14:paraId="1F7A0119" w14:textId="77777777" w:rsidR="001E043D" w:rsidRDefault="00556D1E">
      <w:pPr>
        <w:pStyle w:val="berschrift3"/>
      </w:pPr>
      <w:bookmarkStart w:id="36" w:name="_Toc407693043"/>
      <w:bookmarkStart w:id="37" w:name="_Toc16585980"/>
      <w:proofErr w:type="spellStart"/>
      <w:r>
        <w:rPr>
          <w:bCs/>
        </w:rPr>
        <w:t>Regulación</w:t>
      </w:r>
      <w:proofErr w:type="spellEnd"/>
      <w:r>
        <w:rPr>
          <w:bCs/>
        </w:rPr>
        <w:t xml:space="preserve"> de </w:t>
      </w:r>
      <w:proofErr w:type="spellStart"/>
      <w:r>
        <w:rPr>
          <w:bCs/>
        </w:rPr>
        <w:t>velocidad</w:t>
      </w:r>
      <w:bookmarkEnd w:id="36"/>
      <w:bookmarkEnd w:id="37"/>
      <w:proofErr w:type="spellEnd"/>
    </w:p>
    <w:p w14:paraId="2688DB53" w14:textId="77777777" w:rsidR="001E043D" w:rsidRDefault="00556D1E">
      <w:pPr>
        <w:rPr>
          <w:lang w:val="es-ES"/>
        </w:rPr>
      </w:pPr>
      <w:r>
        <w:rPr>
          <w:lang w:val="es-ES"/>
        </w:rPr>
        <w:t>Para regular la velocidad de la cinta puede incorporarse un mecanismo de regulación de velocidad. Este sistema utiliza el sensor de velocidad para evaluar la velocidad actual. Una velocidad de 5 rpm equivale a una velocidad de cinta de 1 m/s.</w:t>
      </w:r>
    </w:p>
    <w:p w14:paraId="6B52BE51" w14:textId="77777777" w:rsidR="001E043D" w:rsidRDefault="00556D1E">
      <w:pPr>
        <w:pStyle w:val="berschrift2"/>
      </w:pPr>
      <w:bookmarkStart w:id="38" w:name="_Toc407693044"/>
      <w:bookmarkStart w:id="39" w:name="_Toc16585981"/>
      <w:proofErr w:type="spellStart"/>
      <w:r>
        <w:rPr>
          <w:bCs/>
        </w:rPr>
        <w:t>Lámparas</w:t>
      </w:r>
      <w:proofErr w:type="spellEnd"/>
      <w:r>
        <w:rPr>
          <w:bCs/>
        </w:rPr>
        <w:t xml:space="preserve"> de </w:t>
      </w:r>
      <w:proofErr w:type="spellStart"/>
      <w:r>
        <w:rPr>
          <w:bCs/>
        </w:rPr>
        <w:t>señalización</w:t>
      </w:r>
      <w:bookmarkEnd w:id="38"/>
      <w:bookmarkEnd w:id="39"/>
      <w:proofErr w:type="spellEnd"/>
    </w:p>
    <w:p w14:paraId="605C07FC" w14:textId="77777777" w:rsidR="001E043D" w:rsidRDefault="00556D1E">
      <w:pPr>
        <w:rPr>
          <w:lang w:val="es-ES"/>
        </w:rPr>
      </w:pPr>
      <w:r>
        <w:rPr>
          <w:lang w:val="es-ES"/>
        </w:rPr>
        <w:t>En el momento en que el relé -K0 (controlador "ON") se excita, se enciende la lámpara de señalización -P1 (planta "ON").</w:t>
      </w:r>
    </w:p>
    <w:p w14:paraId="45AB3161" w14:textId="77777777" w:rsidR="001E043D" w:rsidRDefault="00556D1E">
      <w:pPr>
        <w:rPr>
          <w:lang w:val="es-ES"/>
        </w:rPr>
      </w:pPr>
      <w:r>
        <w:rPr>
          <w:lang w:val="es-ES"/>
        </w:rPr>
        <w:t>Al poner el selector -S0 (selector de modo de operación manual/automático) en la posición manual, se enciende la lámpara de señalización -P2 (modo de operación "Manual"). Al poner el selector -S0 en la posición automática, se enciende la lámpara de señalización -P3 (modo de operación "Automático").</w:t>
      </w:r>
    </w:p>
    <w:p w14:paraId="5392201E" w14:textId="77777777" w:rsidR="001E043D" w:rsidRDefault="00556D1E">
      <w:pPr>
        <w:rPr>
          <w:lang w:val="es-ES"/>
        </w:rPr>
      </w:pPr>
      <w:r>
        <w:rPr>
          <w:lang w:val="es-ES"/>
        </w:rPr>
        <w:t>Cuando se dispara la función PARADA DE EMERGENCIA, se enciende -P4 (PARADA DE EMERGENCIA activada).</w:t>
      </w:r>
    </w:p>
    <w:p w14:paraId="27E6FC7C" w14:textId="77777777" w:rsidR="001E043D" w:rsidRDefault="00556D1E">
      <w:pPr>
        <w:rPr>
          <w:lang w:val="es-ES"/>
        </w:rPr>
      </w:pPr>
      <w:r>
        <w:rPr>
          <w:lang w:val="es-ES"/>
        </w:rPr>
        <w:t>Si está seleccionado el modo de operación automático y la planta se encuentra en la posición básica, -P5 (modo automático iniciado) parpadea para indicar que puede activarse el modo automático. En el momento en que se inicia el modo automático, se enciende -P5.</w:t>
      </w:r>
    </w:p>
    <w:p w14:paraId="6370F5DD" w14:textId="77777777" w:rsidR="001E043D" w:rsidRDefault="00556D1E">
      <w:pPr>
        <w:rPr>
          <w:lang w:val="es-ES"/>
        </w:rPr>
      </w:pPr>
      <w:r>
        <w:rPr>
          <w:lang w:val="es-ES"/>
        </w:rPr>
        <w:t>La lámpara de señalización -P6 (cilindro -M4 introducido) se enciende en el momento en que se alcanza el sensor de final de carrera -B1 (sensor cilindro -M4 introducido). La lámpara de señalización -P7 (cilindro -M4 extraído) se enciende en el momento en que el cilindro -M4 alcanza el sensor de final de carrera anterior -B2 (sensor cilindro -M4 extraído). Las lámparas de señalización -P6 y -P7 no se encienden cuando el cilindro no se encuentra en ninguno de los dos finales de carrera.</w:t>
      </w:r>
    </w:p>
    <w:p w14:paraId="7F9510CC" w14:textId="77777777" w:rsidR="001E043D" w:rsidRDefault="00556D1E">
      <w:pPr>
        <w:pStyle w:val="berschrift1"/>
      </w:pPr>
      <w:bookmarkStart w:id="40" w:name="_Ref381220277"/>
      <w:r>
        <w:rPr>
          <w:b w:val="0"/>
          <w:lang w:val="es-ES"/>
        </w:rPr>
        <w:br w:type="page"/>
      </w:r>
      <w:bookmarkStart w:id="41" w:name="_Toc407693045"/>
      <w:bookmarkStart w:id="42" w:name="_Ref381281940"/>
      <w:bookmarkStart w:id="43" w:name="_Toc16585982"/>
      <w:proofErr w:type="spellStart"/>
      <w:r>
        <w:rPr>
          <w:bCs/>
        </w:rPr>
        <w:lastRenderedPageBreak/>
        <w:t>Tabla</w:t>
      </w:r>
      <w:proofErr w:type="spellEnd"/>
      <w:r>
        <w:rPr>
          <w:bCs/>
        </w:rPr>
        <w:t xml:space="preserve"> de </w:t>
      </w:r>
      <w:proofErr w:type="spellStart"/>
      <w:r>
        <w:rPr>
          <w:bCs/>
        </w:rPr>
        <w:t>asignación</w:t>
      </w:r>
      <w:bookmarkEnd w:id="40"/>
      <w:bookmarkEnd w:id="41"/>
      <w:bookmarkEnd w:id="42"/>
      <w:bookmarkEnd w:id="43"/>
      <w:proofErr w:type="spellEnd"/>
    </w:p>
    <w:p w14:paraId="14B2696F" w14:textId="77777777" w:rsidR="001E043D" w:rsidRDefault="00556D1E">
      <w:r w:rsidRPr="00556D1E">
        <w:rPr>
          <w:lang w:val="es-ES"/>
        </w:rPr>
        <w:t xml:space="preserve">De manera predeterminada, el S7-1200 solo posee 14 entradas digitales, 10 salidas digitales, 2 entradas analógicas y 1 salida analógica. </w:t>
      </w:r>
      <w:proofErr w:type="spellStart"/>
      <w:r w:rsidRPr="00556D1E">
        <w:t>Por</w:t>
      </w:r>
      <w:proofErr w:type="spellEnd"/>
      <w:r w:rsidRPr="00556D1E">
        <w:t xml:space="preserve"> </w:t>
      </w:r>
      <w:proofErr w:type="spellStart"/>
      <w:r w:rsidRPr="00556D1E">
        <w:t>eso</w:t>
      </w:r>
      <w:proofErr w:type="spellEnd"/>
      <w:r w:rsidRPr="00556D1E">
        <w:t xml:space="preserve"> </w:t>
      </w:r>
      <w:proofErr w:type="spellStart"/>
      <w:r w:rsidRPr="00556D1E">
        <w:t>no</w:t>
      </w:r>
      <w:proofErr w:type="spellEnd"/>
      <w:r w:rsidRPr="00556D1E">
        <w:t xml:space="preserve"> </w:t>
      </w:r>
      <w:proofErr w:type="spellStart"/>
      <w:r w:rsidRPr="00556D1E">
        <w:t>aparecen</w:t>
      </w:r>
      <w:proofErr w:type="spellEnd"/>
      <w:r w:rsidRPr="00556D1E">
        <w:t xml:space="preserve"> las </w:t>
      </w:r>
      <w:proofErr w:type="spellStart"/>
      <w:r w:rsidRPr="00556D1E">
        <w:t>señales</w:t>
      </w:r>
      <w:proofErr w:type="spellEnd"/>
      <w:r w:rsidRPr="00556D1E">
        <w:t xml:space="preserve"> </w:t>
      </w:r>
      <w:proofErr w:type="spellStart"/>
      <w:r w:rsidRPr="00556D1E">
        <w:t>marcadas</w:t>
      </w:r>
      <w:proofErr w:type="spellEnd"/>
      <w:r w:rsidRPr="00556D1E">
        <w:t xml:space="preserve"> en "</w:t>
      </w:r>
      <w:proofErr w:type="spellStart"/>
      <w:r w:rsidRPr="00556D1E">
        <w:t>azul</w:t>
      </w:r>
      <w:proofErr w:type="spellEnd"/>
      <w:r w:rsidRPr="00556D1E">
        <w:t>".</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794"/>
        <w:gridCol w:w="1417"/>
        <w:gridCol w:w="3969"/>
        <w:gridCol w:w="1587"/>
      </w:tblGrid>
      <w:tr w:rsidR="00556D1E" w:rsidRPr="00556D1E" w14:paraId="322F768C" w14:textId="77777777" w:rsidTr="00556D1E">
        <w:trPr>
          <w:trHeight w:hRule="exact" w:val="397"/>
        </w:trPr>
        <w:tc>
          <w:tcPr>
            <w:tcW w:w="850" w:type="dxa"/>
            <w:tcBorders>
              <w:top w:val="nil"/>
              <w:left w:val="nil"/>
              <w:bottom w:val="single" w:sz="4" w:space="0" w:color="FFFFFF" w:themeColor="background1"/>
              <w:right w:val="single" w:sz="4" w:space="0" w:color="FFFFFF" w:themeColor="background1"/>
            </w:tcBorders>
            <w:shd w:val="clear" w:color="auto" w:fill="00646E"/>
            <w:vAlign w:val="center"/>
          </w:tcPr>
          <w:p w14:paraId="1B837C9A" w14:textId="77777777" w:rsidR="00556D1E" w:rsidRPr="00556D1E" w:rsidRDefault="00556D1E" w:rsidP="00556D1E">
            <w:pPr>
              <w:ind w:left="0"/>
              <w:jc w:val="left"/>
              <w:rPr>
                <w:b/>
                <w:color w:val="FFFFFF" w:themeColor="background1"/>
                <w:szCs w:val="20"/>
              </w:rPr>
            </w:pPr>
            <w:r w:rsidRPr="00556D1E">
              <w:rPr>
                <w:b/>
                <w:bCs/>
                <w:color w:val="FFFFFF" w:themeColor="background1"/>
                <w:szCs w:val="20"/>
              </w:rPr>
              <w:t>DI</w:t>
            </w:r>
          </w:p>
        </w:tc>
        <w:tc>
          <w:tcPr>
            <w:tcW w:w="794"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1E4FD90B" w14:textId="77777777" w:rsidR="00556D1E" w:rsidRPr="00556D1E" w:rsidRDefault="00556D1E" w:rsidP="00556D1E">
            <w:pPr>
              <w:ind w:left="0"/>
              <w:jc w:val="left"/>
              <w:rPr>
                <w:b/>
                <w:color w:val="FFFFFF" w:themeColor="background1"/>
                <w:szCs w:val="20"/>
              </w:rPr>
            </w:pPr>
            <w:proofErr w:type="spellStart"/>
            <w:r w:rsidRPr="00556D1E">
              <w:rPr>
                <w:b/>
                <w:bCs/>
                <w:color w:val="FFFFFF" w:themeColor="background1"/>
                <w:szCs w:val="20"/>
              </w:rPr>
              <w:t>Tipo</w:t>
            </w:r>
            <w:proofErr w:type="spellEnd"/>
          </w:p>
        </w:tc>
        <w:tc>
          <w:tcPr>
            <w:tcW w:w="1417"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78463E34" w14:textId="77777777" w:rsidR="00556D1E" w:rsidRPr="00556D1E" w:rsidRDefault="00556D1E" w:rsidP="00556D1E">
            <w:pPr>
              <w:ind w:left="0"/>
              <w:jc w:val="left"/>
              <w:rPr>
                <w:b/>
                <w:color w:val="FFFFFF" w:themeColor="background1"/>
                <w:szCs w:val="20"/>
              </w:rPr>
            </w:pPr>
            <w:proofErr w:type="spellStart"/>
            <w:r w:rsidRPr="00556D1E">
              <w:rPr>
                <w:b/>
                <w:bCs/>
                <w:color w:val="FFFFFF" w:themeColor="background1"/>
                <w:szCs w:val="20"/>
              </w:rPr>
              <w:t>Identificador</w:t>
            </w:r>
            <w:proofErr w:type="spellEnd"/>
          </w:p>
        </w:tc>
        <w:tc>
          <w:tcPr>
            <w:tcW w:w="3969"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46E"/>
            <w:vAlign w:val="center"/>
          </w:tcPr>
          <w:p w14:paraId="39CD4E79" w14:textId="77777777" w:rsidR="00556D1E" w:rsidRPr="00556D1E" w:rsidRDefault="00556D1E" w:rsidP="00556D1E">
            <w:pPr>
              <w:ind w:left="0"/>
              <w:jc w:val="left"/>
              <w:rPr>
                <w:b/>
                <w:color w:val="FFFFFF" w:themeColor="background1"/>
                <w:szCs w:val="20"/>
              </w:rPr>
            </w:pPr>
            <w:proofErr w:type="spellStart"/>
            <w:r w:rsidRPr="00556D1E">
              <w:rPr>
                <w:b/>
                <w:bCs/>
                <w:color w:val="FFFFFF" w:themeColor="background1"/>
                <w:szCs w:val="20"/>
              </w:rPr>
              <w:t>Función</w:t>
            </w:r>
            <w:proofErr w:type="spellEnd"/>
          </w:p>
        </w:tc>
        <w:tc>
          <w:tcPr>
            <w:tcW w:w="1587" w:type="dxa"/>
            <w:tcBorders>
              <w:top w:val="nil"/>
              <w:left w:val="single" w:sz="4" w:space="0" w:color="FFFFFF" w:themeColor="background1"/>
              <w:bottom w:val="single" w:sz="4" w:space="0" w:color="FFFFFF" w:themeColor="background1"/>
              <w:right w:val="nil"/>
            </w:tcBorders>
            <w:shd w:val="clear" w:color="auto" w:fill="00646E"/>
            <w:vAlign w:val="center"/>
          </w:tcPr>
          <w:p w14:paraId="14483BEC" w14:textId="77777777" w:rsidR="00556D1E" w:rsidRPr="00556D1E" w:rsidRDefault="00556D1E" w:rsidP="00556D1E">
            <w:pPr>
              <w:ind w:left="0"/>
              <w:jc w:val="left"/>
              <w:rPr>
                <w:b/>
                <w:color w:val="FFFFFF" w:themeColor="background1"/>
                <w:szCs w:val="20"/>
              </w:rPr>
            </w:pPr>
            <w:r w:rsidRPr="00556D1E">
              <w:rPr>
                <w:b/>
                <w:bCs/>
                <w:color w:val="FFFFFF" w:themeColor="background1"/>
                <w:szCs w:val="20"/>
              </w:rPr>
              <w:t>NC/NA</w:t>
            </w:r>
          </w:p>
        </w:tc>
      </w:tr>
      <w:tr w:rsidR="00556D1E" w14:paraId="3784E35B"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61E399F8" w14:textId="77777777" w:rsidR="00556D1E" w:rsidRDefault="00556D1E" w:rsidP="00556D1E">
            <w:pPr>
              <w:spacing w:before="0" w:after="0" w:line="240" w:lineRule="auto"/>
              <w:ind w:left="0"/>
              <w:jc w:val="left"/>
            </w:pPr>
            <w:r>
              <w:t>I 0.0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396B960"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852827F" w14:textId="77777777" w:rsidR="00556D1E" w:rsidRDefault="00556D1E" w:rsidP="00467C7D">
            <w:pPr>
              <w:spacing w:before="0" w:after="0" w:line="240" w:lineRule="auto"/>
              <w:ind w:left="0"/>
              <w:jc w:val="center"/>
            </w:pPr>
            <w:r>
              <w:t>-A1</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0652E43" w14:textId="77777777" w:rsidR="00556D1E" w:rsidRDefault="00556D1E" w:rsidP="00556D1E">
            <w:pPr>
              <w:spacing w:before="0" w:after="0" w:line="240" w:lineRule="auto"/>
              <w:ind w:left="0"/>
              <w:jc w:val="left"/>
              <w:rPr>
                <w:lang w:val="es-ES"/>
              </w:rPr>
            </w:pPr>
            <w:r>
              <w:rPr>
                <w:lang w:val="es-ES"/>
              </w:rPr>
              <w:t>Aviso PARADA DE EMERGENCIA OK</w:t>
            </w:r>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14AC7804" w14:textId="77777777" w:rsidR="00556D1E" w:rsidRDefault="00556D1E" w:rsidP="00556D1E">
            <w:pPr>
              <w:spacing w:before="0" w:after="0" w:line="240" w:lineRule="auto"/>
              <w:ind w:left="0"/>
              <w:jc w:val="left"/>
            </w:pPr>
            <w:r>
              <w:t>NC</w:t>
            </w:r>
          </w:p>
        </w:tc>
      </w:tr>
      <w:tr w:rsidR="00556D1E" w14:paraId="6516B23C"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0012F2DA" w14:textId="77777777" w:rsidR="00556D1E" w:rsidRDefault="00556D1E" w:rsidP="00556D1E">
            <w:pPr>
              <w:spacing w:before="0" w:after="0" w:line="240" w:lineRule="auto"/>
              <w:ind w:left="0"/>
              <w:jc w:val="left"/>
            </w:pPr>
            <w:r>
              <w:t>I 0.1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1FB5209"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1870FFE" w14:textId="77777777" w:rsidR="00556D1E" w:rsidRDefault="00556D1E" w:rsidP="00467C7D">
            <w:pPr>
              <w:spacing w:before="0" w:after="0" w:line="240" w:lineRule="auto"/>
              <w:ind w:left="0"/>
              <w:jc w:val="center"/>
            </w:pPr>
            <w:r>
              <w:t>-K0</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57D59F7" w14:textId="77777777" w:rsidR="00556D1E" w:rsidRDefault="00556D1E" w:rsidP="00556D1E">
            <w:pPr>
              <w:spacing w:before="0" w:after="0" w:line="240" w:lineRule="auto"/>
              <w:ind w:left="0"/>
              <w:jc w:val="left"/>
            </w:pPr>
            <w:r>
              <w:t>Planta "ON"</w:t>
            </w:r>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74F138A3" w14:textId="77777777" w:rsidR="00556D1E" w:rsidRDefault="00556D1E" w:rsidP="00556D1E">
            <w:pPr>
              <w:spacing w:before="0" w:after="0" w:line="240" w:lineRule="auto"/>
              <w:ind w:left="0"/>
              <w:jc w:val="left"/>
            </w:pPr>
            <w:proofErr w:type="gramStart"/>
            <w:r>
              <w:t>NA</w:t>
            </w:r>
            <w:proofErr w:type="gramEnd"/>
          </w:p>
        </w:tc>
      </w:tr>
      <w:tr w:rsidR="00556D1E" w14:paraId="6FA23805" w14:textId="77777777" w:rsidTr="00556D1E">
        <w:trPr>
          <w:trHeight w:hRule="exact" w:val="56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2C08CBA" w14:textId="77777777" w:rsidR="00556D1E" w:rsidRDefault="00556D1E" w:rsidP="00556D1E">
            <w:pPr>
              <w:spacing w:before="0" w:after="0" w:line="240" w:lineRule="auto"/>
              <w:ind w:left="0"/>
              <w:jc w:val="left"/>
            </w:pPr>
            <w:r>
              <w:t>I 0.2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FE388C0"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701E4AB" w14:textId="77777777" w:rsidR="00556D1E" w:rsidRDefault="00556D1E" w:rsidP="00467C7D">
            <w:pPr>
              <w:spacing w:before="0" w:after="0" w:line="240" w:lineRule="auto"/>
              <w:ind w:left="0"/>
              <w:jc w:val="center"/>
            </w:pPr>
            <w:r>
              <w:t>-S0</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EAE79CC" w14:textId="77777777" w:rsidR="00556D1E" w:rsidRDefault="00556D1E" w:rsidP="00556D1E">
            <w:pPr>
              <w:spacing w:before="0" w:after="0" w:line="240" w:lineRule="auto"/>
              <w:ind w:left="0"/>
              <w:jc w:val="left"/>
              <w:rPr>
                <w:lang w:val="es-ES"/>
              </w:rPr>
            </w:pPr>
            <w:r>
              <w:rPr>
                <w:lang w:val="es-ES"/>
              </w:rPr>
              <w:t>Selector modo de operación manual (</w:t>
            </w:r>
            <w:proofErr w:type="gramStart"/>
            <w:r>
              <w:rPr>
                <w:lang w:val="es-ES"/>
              </w:rPr>
              <w:t>0)/</w:t>
            </w:r>
            <w:proofErr w:type="gramEnd"/>
            <w:r>
              <w:rPr>
                <w:lang w:val="es-ES"/>
              </w:rPr>
              <w:t>automático (1)</w:t>
            </w:r>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26833C63" w14:textId="77777777" w:rsidR="00556D1E" w:rsidRDefault="00556D1E" w:rsidP="00556D1E">
            <w:pPr>
              <w:spacing w:before="0" w:after="0" w:line="240" w:lineRule="auto"/>
              <w:ind w:left="0"/>
              <w:jc w:val="left"/>
            </w:pPr>
            <w:r>
              <w:t>Manual = 0</w:t>
            </w:r>
          </w:p>
          <w:p w14:paraId="13B05B10" w14:textId="77777777" w:rsidR="00556D1E" w:rsidRDefault="00556D1E" w:rsidP="00556D1E">
            <w:pPr>
              <w:spacing w:before="0" w:after="0" w:line="240" w:lineRule="auto"/>
              <w:ind w:left="0"/>
              <w:jc w:val="left"/>
            </w:pPr>
            <w:proofErr w:type="spellStart"/>
            <w:r>
              <w:t>Automático</w:t>
            </w:r>
            <w:proofErr w:type="spellEnd"/>
            <w:r>
              <w:t xml:space="preserve"> = 1</w:t>
            </w:r>
          </w:p>
        </w:tc>
      </w:tr>
      <w:tr w:rsidR="00556D1E" w14:paraId="30DCB7E9"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D4C1566" w14:textId="77777777" w:rsidR="00556D1E" w:rsidRDefault="00556D1E" w:rsidP="00556D1E">
            <w:pPr>
              <w:spacing w:before="0" w:after="0" w:line="240" w:lineRule="auto"/>
              <w:ind w:left="0"/>
              <w:jc w:val="left"/>
            </w:pPr>
            <w:r>
              <w:t>I 0.3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ADDAE04"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5699FA1" w14:textId="77777777" w:rsidR="00556D1E" w:rsidRDefault="00556D1E" w:rsidP="00467C7D">
            <w:pPr>
              <w:spacing w:before="0" w:after="0" w:line="240" w:lineRule="auto"/>
              <w:ind w:left="0"/>
              <w:jc w:val="center"/>
            </w:pPr>
            <w:r>
              <w:t>-S1</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01DA49B" w14:textId="77777777" w:rsidR="00556D1E" w:rsidRDefault="00556D1E" w:rsidP="00556D1E">
            <w:pPr>
              <w:spacing w:before="0" w:after="0" w:line="240" w:lineRule="auto"/>
              <w:ind w:left="0"/>
              <w:jc w:val="left"/>
            </w:pPr>
            <w:proofErr w:type="spellStart"/>
            <w:r>
              <w:t>Pulsador</w:t>
            </w:r>
            <w:proofErr w:type="spellEnd"/>
            <w:r>
              <w:t xml:space="preserve"> de </w:t>
            </w:r>
            <w:proofErr w:type="spellStart"/>
            <w:r>
              <w:t>arranque</w:t>
            </w:r>
            <w:proofErr w:type="spellEnd"/>
            <w:r>
              <w:t xml:space="preserve"> </w:t>
            </w:r>
            <w:proofErr w:type="spellStart"/>
            <w:r>
              <w:t>automático</w:t>
            </w:r>
            <w:proofErr w:type="spellEnd"/>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C407BDD" w14:textId="77777777" w:rsidR="00556D1E" w:rsidRDefault="00556D1E" w:rsidP="00556D1E">
            <w:pPr>
              <w:spacing w:before="0" w:after="0" w:line="240" w:lineRule="auto"/>
              <w:ind w:left="0"/>
              <w:jc w:val="left"/>
            </w:pPr>
            <w:proofErr w:type="gramStart"/>
            <w:r>
              <w:t>NA</w:t>
            </w:r>
            <w:proofErr w:type="gramEnd"/>
          </w:p>
        </w:tc>
      </w:tr>
      <w:tr w:rsidR="00556D1E" w14:paraId="3EF17CF8"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1E882B55" w14:textId="77777777" w:rsidR="00556D1E" w:rsidRDefault="00556D1E" w:rsidP="00556D1E">
            <w:pPr>
              <w:spacing w:before="0" w:after="0" w:line="240" w:lineRule="auto"/>
              <w:ind w:left="0"/>
              <w:jc w:val="left"/>
            </w:pPr>
            <w:r>
              <w:t>I 0.4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8F30C81"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F33ACA5" w14:textId="77777777" w:rsidR="00556D1E" w:rsidRDefault="00556D1E" w:rsidP="00467C7D">
            <w:pPr>
              <w:spacing w:before="0" w:after="0" w:line="240" w:lineRule="auto"/>
              <w:ind w:left="0"/>
              <w:jc w:val="center"/>
            </w:pPr>
            <w:r>
              <w:t>-S2</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C73127B" w14:textId="77777777" w:rsidR="00556D1E" w:rsidRDefault="00556D1E" w:rsidP="00556D1E">
            <w:pPr>
              <w:spacing w:before="0" w:after="0" w:line="240" w:lineRule="auto"/>
              <w:ind w:left="0"/>
              <w:jc w:val="left"/>
            </w:pPr>
            <w:proofErr w:type="spellStart"/>
            <w:r>
              <w:t>Pulsador</w:t>
            </w:r>
            <w:proofErr w:type="spellEnd"/>
            <w:r>
              <w:t xml:space="preserve"> de </w:t>
            </w:r>
            <w:proofErr w:type="spellStart"/>
            <w:r>
              <w:t>parada</w:t>
            </w:r>
            <w:proofErr w:type="spellEnd"/>
            <w:r>
              <w:t xml:space="preserve"> </w:t>
            </w:r>
            <w:proofErr w:type="spellStart"/>
            <w:r>
              <w:t>automática</w:t>
            </w:r>
            <w:proofErr w:type="spellEnd"/>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598B8AC" w14:textId="77777777" w:rsidR="00556D1E" w:rsidRDefault="00556D1E" w:rsidP="00556D1E">
            <w:pPr>
              <w:spacing w:before="0" w:after="0" w:line="240" w:lineRule="auto"/>
              <w:ind w:left="0"/>
              <w:jc w:val="left"/>
            </w:pPr>
            <w:r>
              <w:t>NC</w:t>
            </w:r>
          </w:p>
        </w:tc>
      </w:tr>
      <w:tr w:rsidR="00556D1E" w14:paraId="7950C1ED"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515411CE" w14:textId="77777777" w:rsidR="00556D1E" w:rsidRDefault="00556D1E" w:rsidP="00556D1E">
            <w:pPr>
              <w:spacing w:before="0" w:after="0" w:line="240" w:lineRule="auto"/>
              <w:ind w:left="0"/>
              <w:jc w:val="left"/>
            </w:pPr>
            <w:r>
              <w:t>I 0.5</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13BF244"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3C9D9CC" w14:textId="77777777" w:rsidR="00556D1E" w:rsidRDefault="00556D1E" w:rsidP="00467C7D">
            <w:pPr>
              <w:spacing w:before="0" w:after="0" w:line="240" w:lineRule="auto"/>
              <w:ind w:left="0"/>
              <w:jc w:val="center"/>
            </w:pPr>
            <w:r>
              <w:t>-B1</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1B51856" w14:textId="77777777" w:rsidR="00556D1E" w:rsidRDefault="00556D1E" w:rsidP="00556D1E">
            <w:pPr>
              <w:spacing w:before="0" w:after="0" w:line="240" w:lineRule="auto"/>
              <w:ind w:left="0"/>
              <w:jc w:val="left"/>
            </w:pPr>
            <w:r>
              <w:t xml:space="preserve">Sensor </w:t>
            </w:r>
            <w:proofErr w:type="spellStart"/>
            <w:r>
              <w:t>cilindro</w:t>
            </w:r>
            <w:proofErr w:type="spellEnd"/>
            <w:r>
              <w:t xml:space="preserve"> -M4 </w:t>
            </w:r>
            <w:proofErr w:type="spellStart"/>
            <w:r>
              <w:t>introducido</w:t>
            </w:r>
            <w:proofErr w:type="spellEnd"/>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B73820B" w14:textId="77777777" w:rsidR="00556D1E" w:rsidRDefault="00556D1E" w:rsidP="00556D1E">
            <w:pPr>
              <w:spacing w:before="0" w:after="0" w:line="240" w:lineRule="auto"/>
              <w:ind w:left="0"/>
              <w:jc w:val="left"/>
            </w:pPr>
            <w:proofErr w:type="gramStart"/>
            <w:r>
              <w:t>NA</w:t>
            </w:r>
            <w:proofErr w:type="gramEnd"/>
          </w:p>
        </w:tc>
      </w:tr>
      <w:tr w:rsidR="00556D1E" w14:paraId="29E3CD91"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A2C8A73" w14:textId="77777777" w:rsidR="00556D1E" w:rsidRDefault="00556D1E" w:rsidP="00556D1E">
            <w:pPr>
              <w:spacing w:before="0" w:after="0" w:line="240" w:lineRule="auto"/>
              <w:ind w:left="0"/>
              <w:jc w:val="left"/>
            </w:pPr>
            <w:r>
              <w:t>I 0.6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9C8203E"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D89A26B" w14:textId="77777777" w:rsidR="00556D1E" w:rsidRDefault="00556D1E" w:rsidP="00467C7D">
            <w:pPr>
              <w:spacing w:before="0" w:after="0" w:line="240" w:lineRule="auto"/>
              <w:ind w:left="0"/>
              <w:jc w:val="center"/>
            </w:pPr>
            <w:r>
              <w:t>-B2</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428D00C" w14:textId="77777777" w:rsidR="00556D1E" w:rsidRDefault="00556D1E" w:rsidP="00556D1E">
            <w:pPr>
              <w:spacing w:before="0" w:after="0" w:line="240" w:lineRule="auto"/>
              <w:ind w:left="0"/>
              <w:jc w:val="left"/>
            </w:pPr>
            <w:r>
              <w:t xml:space="preserve">Sensor </w:t>
            </w:r>
            <w:proofErr w:type="spellStart"/>
            <w:r>
              <w:t>cilindro</w:t>
            </w:r>
            <w:proofErr w:type="spellEnd"/>
            <w:r>
              <w:t xml:space="preserve"> -M4 </w:t>
            </w:r>
            <w:proofErr w:type="spellStart"/>
            <w:r>
              <w:t>extraído</w:t>
            </w:r>
            <w:proofErr w:type="spellEnd"/>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2CC2026D" w14:textId="77777777" w:rsidR="00556D1E" w:rsidRDefault="00556D1E" w:rsidP="00556D1E">
            <w:pPr>
              <w:spacing w:before="0" w:after="0" w:line="240" w:lineRule="auto"/>
              <w:ind w:left="0"/>
              <w:jc w:val="left"/>
            </w:pPr>
            <w:r>
              <w:t>NC</w:t>
            </w:r>
          </w:p>
        </w:tc>
      </w:tr>
      <w:tr w:rsidR="00556D1E" w14:paraId="1DC89ABA" w14:textId="77777777" w:rsidTr="00556D1E">
        <w:trPr>
          <w:trHeight w:hRule="exact" w:val="730"/>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351EF78" w14:textId="77777777" w:rsidR="00556D1E" w:rsidRDefault="00556D1E" w:rsidP="00556D1E">
            <w:pPr>
              <w:spacing w:before="0" w:after="0" w:line="240" w:lineRule="auto"/>
              <w:ind w:left="0"/>
              <w:jc w:val="left"/>
            </w:pPr>
            <w:r>
              <w:t>I 0.7</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95CA67D"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26BBF5D" w14:textId="77777777" w:rsidR="00556D1E" w:rsidRDefault="00556D1E" w:rsidP="00467C7D">
            <w:pPr>
              <w:spacing w:before="0" w:after="0" w:line="240" w:lineRule="auto"/>
              <w:ind w:left="0"/>
              <w:jc w:val="center"/>
            </w:pPr>
            <w:r>
              <w:t>-B3</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A98FDDE" w14:textId="77777777" w:rsidR="00556D1E" w:rsidRDefault="00556D1E" w:rsidP="00556D1E">
            <w:pPr>
              <w:spacing w:before="0" w:after="0" w:line="240" w:lineRule="auto"/>
              <w:ind w:left="0"/>
              <w:jc w:val="left"/>
              <w:rPr>
                <w:lang w:val="es-ES"/>
              </w:rPr>
            </w:pPr>
            <w:r>
              <w:rPr>
                <w:lang w:val="es-ES"/>
              </w:rPr>
              <w:t>Sensor motor de cinta -M1 en marcha (señal pulsada apta también para posicionamiento)</w:t>
            </w:r>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6A50187E" w14:textId="77777777" w:rsidR="00556D1E" w:rsidRDefault="00556D1E" w:rsidP="00556D1E">
            <w:pPr>
              <w:spacing w:before="0" w:after="0" w:line="240" w:lineRule="auto"/>
              <w:ind w:left="0"/>
              <w:jc w:val="left"/>
            </w:pPr>
            <w:proofErr w:type="gramStart"/>
            <w:r>
              <w:t>NA</w:t>
            </w:r>
            <w:proofErr w:type="gramEnd"/>
          </w:p>
        </w:tc>
      </w:tr>
      <w:tr w:rsidR="00556D1E" w14:paraId="1736B335"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3E49C33" w14:textId="77777777" w:rsidR="00556D1E" w:rsidRDefault="00556D1E" w:rsidP="00556D1E">
            <w:pPr>
              <w:spacing w:before="0" w:after="0" w:line="240" w:lineRule="auto"/>
              <w:ind w:left="0"/>
              <w:jc w:val="left"/>
            </w:pPr>
            <w:r>
              <w:t>I 1.0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4492711"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56CAF82" w14:textId="77777777" w:rsidR="00556D1E" w:rsidRDefault="00556D1E" w:rsidP="00467C7D">
            <w:pPr>
              <w:spacing w:before="0" w:after="0" w:line="240" w:lineRule="auto"/>
              <w:ind w:left="0"/>
              <w:jc w:val="center"/>
            </w:pPr>
            <w:r>
              <w:t>-B4</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1596037E" w14:textId="77777777" w:rsidR="00556D1E" w:rsidRDefault="00556D1E" w:rsidP="00556D1E">
            <w:pPr>
              <w:spacing w:before="0" w:after="0" w:line="240" w:lineRule="auto"/>
              <w:ind w:left="0"/>
              <w:jc w:val="left"/>
            </w:pPr>
            <w:r>
              <w:t xml:space="preserve">Sensor </w:t>
            </w:r>
            <w:proofErr w:type="spellStart"/>
            <w:r>
              <w:t>deslizador</w:t>
            </w:r>
            <w:proofErr w:type="spellEnd"/>
            <w:r>
              <w:t xml:space="preserve"> </w:t>
            </w:r>
            <w:proofErr w:type="spellStart"/>
            <w:r>
              <w:t>ocupado</w:t>
            </w:r>
            <w:proofErr w:type="spellEnd"/>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3710B684" w14:textId="77777777" w:rsidR="00556D1E" w:rsidRDefault="00556D1E" w:rsidP="00556D1E">
            <w:pPr>
              <w:spacing w:before="0" w:after="0" w:line="240" w:lineRule="auto"/>
              <w:ind w:left="0"/>
              <w:jc w:val="left"/>
            </w:pPr>
            <w:proofErr w:type="gramStart"/>
            <w:r>
              <w:t>NA</w:t>
            </w:r>
            <w:proofErr w:type="gramEnd"/>
          </w:p>
        </w:tc>
      </w:tr>
      <w:tr w:rsidR="00556D1E" w14:paraId="0EDC78FF"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2885B625" w14:textId="77777777" w:rsidR="00556D1E" w:rsidRDefault="00556D1E" w:rsidP="00556D1E">
            <w:pPr>
              <w:spacing w:before="0" w:after="0" w:line="240" w:lineRule="auto"/>
              <w:ind w:left="0"/>
              <w:jc w:val="left"/>
            </w:pPr>
            <w:r>
              <w:t>I 1.1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CA984A1"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E51F07F" w14:textId="77777777" w:rsidR="00556D1E" w:rsidRDefault="00556D1E" w:rsidP="00467C7D">
            <w:pPr>
              <w:spacing w:before="0" w:after="0" w:line="240" w:lineRule="auto"/>
              <w:ind w:left="0"/>
              <w:jc w:val="center"/>
            </w:pPr>
            <w:r>
              <w:t>-B5</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8843A70" w14:textId="77777777" w:rsidR="00556D1E" w:rsidRDefault="00556D1E" w:rsidP="00556D1E">
            <w:pPr>
              <w:spacing w:before="0" w:after="0" w:line="240" w:lineRule="auto"/>
              <w:ind w:left="0"/>
              <w:jc w:val="left"/>
            </w:pPr>
            <w:r>
              <w:t xml:space="preserve">Sensor </w:t>
            </w:r>
            <w:proofErr w:type="spellStart"/>
            <w:r>
              <w:t>detección</w:t>
            </w:r>
            <w:proofErr w:type="spellEnd"/>
            <w:r>
              <w:t xml:space="preserve"> </w:t>
            </w:r>
            <w:proofErr w:type="spellStart"/>
            <w:r>
              <w:t>pieza</w:t>
            </w:r>
            <w:proofErr w:type="spellEnd"/>
            <w:r>
              <w:t xml:space="preserve"> </w:t>
            </w:r>
            <w:proofErr w:type="spellStart"/>
            <w:r>
              <w:t>metálica</w:t>
            </w:r>
            <w:proofErr w:type="spellEnd"/>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73C2AFBA" w14:textId="77777777" w:rsidR="00556D1E" w:rsidRDefault="00556D1E" w:rsidP="00556D1E">
            <w:pPr>
              <w:spacing w:before="0" w:after="0" w:line="240" w:lineRule="auto"/>
              <w:ind w:left="0"/>
              <w:jc w:val="left"/>
            </w:pPr>
            <w:proofErr w:type="gramStart"/>
            <w:r>
              <w:t>NA</w:t>
            </w:r>
            <w:proofErr w:type="gramEnd"/>
          </w:p>
        </w:tc>
      </w:tr>
      <w:tr w:rsidR="00556D1E" w14:paraId="217268AA"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B1A7D05" w14:textId="77777777" w:rsidR="00556D1E" w:rsidRDefault="00556D1E" w:rsidP="00556D1E">
            <w:pPr>
              <w:spacing w:before="0" w:after="0" w:line="240" w:lineRule="auto"/>
              <w:ind w:left="0"/>
              <w:jc w:val="left"/>
            </w:pPr>
            <w:r>
              <w:t>I 1.2</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23AED01"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29A2FE14" w14:textId="77777777" w:rsidR="00556D1E" w:rsidRDefault="00556D1E" w:rsidP="00467C7D">
            <w:pPr>
              <w:spacing w:before="0" w:after="0" w:line="240" w:lineRule="auto"/>
              <w:ind w:left="0"/>
              <w:jc w:val="center"/>
            </w:pPr>
            <w:r>
              <w:t>-B6</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6CFA2061" w14:textId="77777777" w:rsidR="00556D1E" w:rsidRDefault="00556D1E" w:rsidP="00556D1E">
            <w:pPr>
              <w:spacing w:before="0" w:after="0" w:line="240" w:lineRule="auto"/>
              <w:ind w:left="0"/>
              <w:jc w:val="left"/>
              <w:rPr>
                <w:lang w:val="es-ES"/>
              </w:rPr>
            </w:pPr>
            <w:r>
              <w:rPr>
                <w:lang w:val="es-ES"/>
              </w:rPr>
              <w:t>Sensor pieza ante cilindro -M4</w:t>
            </w:r>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2B91549" w14:textId="77777777" w:rsidR="00556D1E" w:rsidRDefault="00556D1E" w:rsidP="00556D1E">
            <w:pPr>
              <w:spacing w:before="0" w:after="0" w:line="240" w:lineRule="auto"/>
              <w:ind w:left="0"/>
              <w:jc w:val="left"/>
            </w:pPr>
            <w:proofErr w:type="gramStart"/>
            <w:r>
              <w:t>NA</w:t>
            </w:r>
            <w:proofErr w:type="gramEnd"/>
          </w:p>
        </w:tc>
      </w:tr>
      <w:tr w:rsidR="00556D1E" w14:paraId="2F1B3EAC"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3D25FEC0" w14:textId="77777777" w:rsidR="00556D1E" w:rsidRDefault="00556D1E" w:rsidP="00556D1E">
            <w:pPr>
              <w:spacing w:before="0" w:after="0" w:line="240" w:lineRule="auto"/>
              <w:ind w:left="0"/>
              <w:jc w:val="left"/>
            </w:pPr>
            <w:r>
              <w:t>I 1.3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75AAE00B"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761ED19" w14:textId="77777777" w:rsidR="00556D1E" w:rsidRDefault="00556D1E" w:rsidP="00467C7D">
            <w:pPr>
              <w:spacing w:before="0" w:after="0" w:line="240" w:lineRule="auto"/>
              <w:ind w:left="0"/>
              <w:jc w:val="center"/>
            </w:pPr>
            <w:r>
              <w:t>-B7</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2D1AF86" w14:textId="77777777" w:rsidR="00556D1E" w:rsidRDefault="00556D1E" w:rsidP="00556D1E">
            <w:pPr>
              <w:spacing w:before="0" w:after="0" w:line="240" w:lineRule="auto"/>
              <w:ind w:left="0"/>
              <w:jc w:val="left"/>
              <w:rPr>
                <w:lang w:val="es-ES"/>
              </w:rPr>
            </w:pPr>
            <w:r>
              <w:rPr>
                <w:lang w:val="es-ES"/>
              </w:rPr>
              <w:t>Sensor de pieza al final de la cinta</w:t>
            </w:r>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0147808C" w14:textId="77777777" w:rsidR="00556D1E" w:rsidRDefault="00556D1E" w:rsidP="00556D1E">
            <w:pPr>
              <w:spacing w:before="0" w:after="0" w:line="240" w:lineRule="auto"/>
              <w:ind w:left="0"/>
              <w:jc w:val="left"/>
            </w:pPr>
            <w:proofErr w:type="gramStart"/>
            <w:r>
              <w:t>NA</w:t>
            </w:r>
            <w:proofErr w:type="gramEnd"/>
          </w:p>
        </w:tc>
      </w:tr>
      <w:tr w:rsidR="00556D1E" w14:paraId="00915B90" w14:textId="77777777" w:rsidTr="00556D1E">
        <w:trPr>
          <w:trHeight w:hRule="exact" w:val="522"/>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43400EB9" w14:textId="77777777" w:rsidR="00556D1E" w:rsidRDefault="00556D1E" w:rsidP="00556D1E">
            <w:pPr>
              <w:spacing w:before="0" w:after="0" w:line="240" w:lineRule="auto"/>
              <w:ind w:left="0"/>
              <w:jc w:val="left"/>
            </w:pPr>
            <w:r>
              <w:t>I 1.4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B81A411"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077FDBAC" w14:textId="77777777" w:rsidR="00556D1E" w:rsidRDefault="00556D1E" w:rsidP="00467C7D">
            <w:pPr>
              <w:spacing w:before="0" w:after="0" w:line="240" w:lineRule="auto"/>
              <w:ind w:left="0"/>
              <w:jc w:val="center"/>
            </w:pPr>
            <w:r>
              <w:t>-S3</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4F1B1180" w14:textId="77777777" w:rsidR="00556D1E" w:rsidRDefault="00556D1E" w:rsidP="00556D1E">
            <w:pPr>
              <w:spacing w:before="0" w:after="0" w:line="240" w:lineRule="auto"/>
              <w:ind w:left="0"/>
              <w:jc w:val="left"/>
              <w:rPr>
                <w:lang w:val="es-ES"/>
              </w:rPr>
            </w:pPr>
            <w:r>
              <w:rPr>
                <w:lang w:val="es-ES"/>
              </w:rPr>
              <w:t xml:space="preserve">Pulsador modo </w:t>
            </w:r>
            <w:proofErr w:type="spellStart"/>
            <w:r>
              <w:rPr>
                <w:lang w:val="es-ES"/>
              </w:rPr>
              <w:t>Jog</w:t>
            </w:r>
            <w:proofErr w:type="spellEnd"/>
            <w:r>
              <w:rPr>
                <w:lang w:val="es-ES"/>
              </w:rPr>
              <w:t xml:space="preserve"> cinta –M1 hacia delante</w:t>
            </w:r>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5C7B484B" w14:textId="77777777" w:rsidR="00556D1E" w:rsidRDefault="00556D1E" w:rsidP="00556D1E">
            <w:pPr>
              <w:spacing w:before="0" w:after="0" w:line="240" w:lineRule="auto"/>
              <w:ind w:left="0"/>
              <w:jc w:val="left"/>
            </w:pPr>
            <w:proofErr w:type="gramStart"/>
            <w:r>
              <w:t>NA</w:t>
            </w:r>
            <w:proofErr w:type="gramEnd"/>
          </w:p>
        </w:tc>
      </w:tr>
      <w:tr w:rsidR="00556D1E" w14:paraId="371B3B1D"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E5E6ED"/>
            <w:vAlign w:val="center"/>
          </w:tcPr>
          <w:p w14:paraId="63724F85" w14:textId="77777777" w:rsidR="00556D1E" w:rsidRDefault="00556D1E" w:rsidP="00556D1E">
            <w:pPr>
              <w:spacing w:before="0" w:after="0" w:line="240" w:lineRule="auto"/>
              <w:ind w:left="0"/>
              <w:jc w:val="left"/>
            </w:pPr>
            <w:r>
              <w:t>I 1.5</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361819A" w14:textId="77777777" w:rsidR="00556D1E" w:rsidRDefault="00556D1E" w:rsidP="00556D1E">
            <w:pPr>
              <w:spacing w:before="0" w:after="0" w:line="240" w:lineRule="auto"/>
              <w:ind w:left="0"/>
              <w:jc w:val="left"/>
            </w:pPr>
            <w: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3EB5BF8C" w14:textId="77777777" w:rsidR="00556D1E" w:rsidRDefault="00556D1E" w:rsidP="00467C7D">
            <w:pPr>
              <w:spacing w:before="0" w:after="0" w:line="240" w:lineRule="auto"/>
              <w:ind w:left="0"/>
              <w:jc w:val="center"/>
            </w:pPr>
            <w:r>
              <w:t>-S4</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5E6ED"/>
            <w:vAlign w:val="center"/>
          </w:tcPr>
          <w:p w14:paraId="5D822617" w14:textId="77777777" w:rsidR="00556D1E" w:rsidRDefault="00556D1E" w:rsidP="00556D1E">
            <w:pPr>
              <w:spacing w:before="0" w:after="0" w:line="240" w:lineRule="auto"/>
              <w:ind w:left="0"/>
              <w:jc w:val="left"/>
              <w:rPr>
                <w:lang w:val="es-ES"/>
              </w:rPr>
            </w:pPr>
            <w:r>
              <w:rPr>
                <w:lang w:val="es-ES"/>
              </w:rPr>
              <w:t xml:space="preserve">Pulsador modo </w:t>
            </w:r>
            <w:proofErr w:type="spellStart"/>
            <w:r>
              <w:rPr>
                <w:lang w:val="es-ES"/>
              </w:rPr>
              <w:t>Jog</w:t>
            </w:r>
            <w:proofErr w:type="spellEnd"/>
            <w:r>
              <w:rPr>
                <w:lang w:val="es-ES"/>
              </w:rPr>
              <w:t xml:space="preserve"> cinta –M1 hacia atrás</w:t>
            </w:r>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E5E6ED"/>
            <w:vAlign w:val="center"/>
          </w:tcPr>
          <w:p w14:paraId="64FC1E17" w14:textId="77777777" w:rsidR="00556D1E" w:rsidRDefault="00556D1E" w:rsidP="00556D1E">
            <w:pPr>
              <w:spacing w:before="0" w:after="0" w:line="240" w:lineRule="auto"/>
              <w:ind w:left="0"/>
              <w:jc w:val="left"/>
            </w:pPr>
            <w:proofErr w:type="gramStart"/>
            <w:r>
              <w:t>NA</w:t>
            </w:r>
            <w:proofErr w:type="gramEnd"/>
          </w:p>
        </w:tc>
      </w:tr>
      <w:tr w:rsidR="00556D1E" w14:paraId="48E2E182" w14:textId="77777777" w:rsidTr="00556D1E">
        <w:trPr>
          <w:trHeight w:hRule="exact" w:val="397"/>
        </w:trPr>
        <w:tc>
          <w:tcPr>
            <w:tcW w:w="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4BB9B9"/>
            <w:vAlign w:val="center"/>
          </w:tcPr>
          <w:p w14:paraId="2AB78A73" w14:textId="77777777" w:rsidR="00556D1E" w:rsidRPr="00556D1E" w:rsidRDefault="00556D1E" w:rsidP="00556D1E">
            <w:pPr>
              <w:spacing w:before="0" w:after="0" w:line="240" w:lineRule="auto"/>
              <w:ind w:left="0"/>
              <w:jc w:val="left"/>
              <w:rPr>
                <w:color w:val="FFFFFF" w:themeColor="background1"/>
              </w:rPr>
            </w:pPr>
            <w:r w:rsidRPr="00556D1E">
              <w:rPr>
                <w:color w:val="FFFFFF" w:themeColor="background1"/>
              </w:rPr>
              <w:t>I 1.6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5E47191E" w14:textId="77777777" w:rsidR="00556D1E" w:rsidRPr="00556D1E" w:rsidRDefault="00556D1E" w:rsidP="00556D1E">
            <w:pPr>
              <w:spacing w:before="0" w:after="0" w:line="240" w:lineRule="auto"/>
              <w:ind w:left="0"/>
              <w:jc w:val="left"/>
              <w:rPr>
                <w:color w:val="FFFFFF" w:themeColor="background1"/>
              </w:rPr>
            </w:pPr>
            <w:r w:rsidRPr="00556D1E">
              <w:rPr>
                <w:color w:val="FFFFFF" w:themeColor="background1"/>
              </w:rPr>
              <w:t>BOOL</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689B8EB4" w14:textId="77777777" w:rsidR="00556D1E" w:rsidRPr="00556D1E" w:rsidRDefault="00556D1E" w:rsidP="00467C7D">
            <w:pPr>
              <w:spacing w:before="0" w:after="0" w:line="240" w:lineRule="auto"/>
              <w:ind w:left="0"/>
              <w:jc w:val="center"/>
              <w:rPr>
                <w:color w:val="FFFFFF" w:themeColor="background1"/>
              </w:rPr>
            </w:pPr>
            <w:r w:rsidRPr="00556D1E">
              <w:rPr>
                <w:color w:val="FFFFFF" w:themeColor="background1"/>
              </w:rPr>
              <w:t>-S5</w:t>
            </w:r>
          </w:p>
        </w:tc>
        <w:tc>
          <w:tcPr>
            <w:tcW w:w="3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BB9B9"/>
            <w:vAlign w:val="center"/>
          </w:tcPr>
          <w:p w14:paraId="32BE846E" w14:textId="77777777" w:rsidR="00556D1E" w:rsidRPr="00556D1E" w:rsidRDefault="00556D1E" w:rsidP="00556D1E">
            <w:pPr>
              <w:spacing w:before="0" w:after="0" w:line="240" w:lineRule="auto"/>
              <w:ind w:left="0"/>
              <w:jc w:val="left"/>
              <w:rPr>
                <w:color w:val="FFFFFF" w:themeColor="background1"/>
                <w:lang w:val="es-ES"/>
              </w:rPr>
            </w:pPr>
            <w:r w:rsidRPr="00556D1E">
              <w:rPr>
                <w:color w:val="FFFFFF" w:themeColor="background1"/>
                <w:lang w:val="es-ES"/>
              </w:rPr>
              <w:t>Pulsador introducir cilindro -M4 "Manual"</w:t>
            </w:r>
          </w:p>
        </w:tc>
        <w:tc>
          <w:tcPr>
            <w:tcW w:w="1587" w:type="dxa"/>
            <w:tcBorders>
              <w:top w:val="single" w:sz="4" w:space="0" w:color="FFFFFF" w:themeColor="background1"/>
              <w:left w:val="single" w:sz="4" w:space="0" w:color="FFFFFF" w:themeColor="background1"/>
              <w:bottom w:val="single" w:sz="4" w:space="0" w:color="FFFFFF" w:themeColor="background1"/>
              <w:right w:val="nil"/>
            </w:tcBorders>
            <w:shd w:val="clear" w:color="auto" w:fill="4BB9B9"/>
            <w:vAlign w:val="center"/>
          </w:tcPr>
          <w:p w14:paraId="51EB3F29" w14:textId="77777777" w:rsidR="00556D1E" w:rsidRPr="00556D1E" w:rsidRDefault="00556D1E" w:rsidP="00556D1E">
            <w:pPr>
              <w:spacing w:before="0" w:after="0" w:line="240" w:lineRule="auto"/>
              <w:ind w:left="0"/>
              <w:jc w:val="left"/>
              <w:rPr>
                <w:color w:val="FFFFFF" w:themeColor="background1"/>
              </w:rPr>
            </w:pPr>
            <w:proofErr w:type="gramStart"/>
            <w:r w:rsidRPr="00556D1E">
              <w:rPr>
                <w:color w:val="FFFFFF" w:themeColor="background1"/>
              </w:rPr>
              <w:t>NA</w:t>
            </w:r>
            <w:proofErr w:type="gramEnd"/>
          </w:p>
        </w:tc>
      </w:tr>
      <w:tr w:rsidR="00556D1E" w14:paraId="46D19324" w14:textId="77777777" w:rsidTr="00556D1E">
        <w:trPr>
          <w:trHeight w:hRule="exact" w:val="397"/>
        </w:trPr>
        <w:tc>
          <w:tcPr>
            <w:tcW w:w="850" w:type="dxa"/>
            <w:tcBorders>
              <w:top w:val="single" w:sz="4" w:space="0" w:color="FFFFFF" w:themeColor="background1"/>
              <w:left w:val="nil"/>
              <w:bottom w:val="nil"/>
              <w:right w:val="single" w:sz="4" w:space="0" w:color="FFFFFF" w:themeColor="background1"/>
            </w:tcBorders>
            <w:shd w:val="clear" w:color="auto" w:fill="4BB9B9"/>
            <w:vAlign w:val="center"/>
          </w:tcPr>
          <w:p w14:paraId="42F21B5B" w14:textId="77777777" w:rsidR="00556D1E" w:rsidRPr="00556D1E" w:rsidRDefault="00556D1E" w:rsidP="00556D1E">
            <w:pPr>
              <w:spacing w:before="0" w:after="0" w:line="240" w:lineRule="auto"/>
              <w:ind w:left="0"/>
              <w:jc w:val="left"/>
              <w:rPr>
                <w:color w:val="FFFFFF" w:themeColor="background1"/>
              </w:rPr>
            </w:pPr>
            <w:r w:rsidRPr="00556D1E">
              <w:rPr>
                <w:color w:val="FFFFFF" w:themeColor="background1"/>
              </w:rPr>
              <w:t>I 1.7</w:t>
            </w:r>
          </w:p>
        </w:tc>
        <w:tc>
          <w:tcPr>
            <w:tcW w:w="794"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5D1057CF" w14:textId="77777777" w:rsidR="00556D1E" w:rsidRPr="00556D1E" w:rsidRDefault="00556D1E" w:rsidP="00556D1E">
            <w:pPr>
              <w:spacing w:before="0" w:after="0" w:line="240" w:lineRule="auto"/>
              <w:ind w:left="0"/>
              <w:jc w:val="left"/>
              <w:rPr>
                <w:color w:val="FFFFFF" w:themeColor="background1"/>
              </w:rPr>
            </w:pPr>
            <w:r w:rsidRPr="00556D1E">
              <w:rPr>
                <w:color w:val="FFFFFF" w:themeColor="background1"/>
              </w:rPr>
              <w:t>BOOL</w:t>
            </w:r>
          </w:p>
        </w:tc>
        <w:tc>
          <w:tcPr>
            <w:tcW w:w="1417"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570593AA" w14:textId="77777777" w:rsidR="00556D1E" w:rsidRPr="00556D1E" w:rsidRDefault="00556D1E" w:rsidP="00467C7D">
            <w:pPr>
              <w:spacing w:before="0" w:after="0" w:line="240" w:lineRule="auto"/>
              <w:ind w:left="0"/>
              <w:jc w:val="center"/>
              <w:rPr>
                <w:color w:val="FFFFFF" w:themeColor="background1"/>
              </w:rPr>
            </w:pPr>
            <w:r w:rsidRPr="00556D1E">
              <w:rPr>
                <w:color w:val="FFFFFF" w:themeColor="background1"/>
              </w:rPr>
              <w:t>-S6</w:t>
            </w:r>
          </w:p>
        </w:tc>
        <w:tc>
          <w:tcPr>
            <w:tcW w:w="3969" w:type="dxa"/>
            <w:tcBorders>
              <w:top w:val="single" w:sz="4" w:space="0" w:color="FFFFFF" w:themeColor="background1"/>
              <w:left w:val="single" w:sz="4" w:space="0" w:color="FFFFFF" w:themeColor="background1"/>
              <w:bottom w:val="nil"/>
              <w:right w:val="single" w:sz="4" w:space="0" w:color="FFFFFF" w:themeColor="background1"/>
            </w:tcBorders>
            <w:shd w:val="clear" w:color="auto" w:fill="4BB9B9"/>
            <w:vAlign w:val="center"/>
          </w:tcPr>
          <w:p w14:paraId="0BFEB714" w14:textId="77777777" w:rsidR="00556D1E" w:rsidRPr="00556D1E" w:rsidRDefault="00556D1E" w:rsidP="00556D1E">
            <w:pPr>
              <w:spacing w:before="0" w:after="0" w:line="240" w:lineRule="auto"/>
              <w:ind w:left="0"/>
              <w:jc w:val="left"/>
              <w:rPr>
                <w:color w:val="FFFFFF" w:themeColor="background1"/>
                <w:lang w:val="es-ES"/>
              </w:rPr>
            </w:pPr>
            <w:r w:rsidRPr="00556D1E">
              <w:rPr>
                <w:color w:val="FFFFFF" w:themeColor="background1"/>
                <w:lang w:val="es-ES"/>
              </w:rPr>
              <w:t>Pulsador extraer cilindro -M4 "Manual"</w:t>
            </w:r>
          </w:p>
        </w:tc>
        <w:tc>
          <w:tcPr>
            <w:tcW w:w="1587" w:type="dxa"/>
            <w:tcBorders>
              <w:top w:val="single" w:sz="4" w:space="0" w:color="FFFFFF" w:themeColor="background1"/>
              <w:left w:val="single" w:sz="4" w:space="0" w:color="FFFFFF" w:themeColor="background1"/>
              <w:bottom w:val="nil"/>
              <w:right w:val="nil"/>
            </w:tcBorders>
            <w:shd w:val="clear" w:color="auto" w:fill="4BB9B9"/>
            <w:vAlign w:val="center"/>
          </w:tcPr>
          <w:p w14:paraId="45C23755" w14:textId="77777777" w:rsidR="00556D1E" w:rsidRPr="00556D1E" w:rsidRDefault="00556D1E" w:rsidP="00556D1E">
            <w:pPr>
              <w:spacing w:before="0" w:after="0" w:line="240" w:lineRule="auto"/>
              <w:ind w:left="0"/>
              <w:jc w:val="left"/>
              <w:rPr>
                <w:color w:val="FFFFFF" w:themeColor="background1"/>
              </w:rPr>
            </w:pPr>
            <w:proofErr w:type="gramStart"/>
            <w:r w:rsidRPr="00556D1E">
              <w:rPr>
                <w:color w:val="FFFFFF" w:themeColor="background1"/>
              </w:rPr>
              <w:t>NA</w:t>
            </w:r>
            <w:proofErr w:type="gramEnd"/>
          </w:p>
        </w:tc>
      </w:tr>
    </w:tbl>
    <w:p w14:paraId="7106AF0E" w14:textId="77777777" w:rsidR="00556D1E" w:rsidRDefault="00556D1E"/>
    <w:p w14:paraId="2876AA44" w14:textId="77777777" w:rsidR="00556D1E" w:rsidRDefault="00556D1E"/>
    <w:p w14:paraId="6B6EC80B" w14:textId="77777777" w:rsidR="00556D1E" w:rsidRDefault="00556D1E"/>
    <w:p w14:paraId="13FD49EE" w14:textId="77777777" w:rsidR="00556D1E" w:rsidRDefault="00556D1E"/>
    <w:p w14:paraId="7709F3B8" w14:textId="77777777" w:rsidR="00556D1E" w:rsidRDefault="00556D1E"/>
    <w:p w14:paraId="53D7C5E4" w14:textId="77777777" w:rsidR="00556D1E" w:rsidRDefault="00556D1E"/>
    <w:p w14:paraId="17CF92F9" w14:textId="77777777" w:rsidR="00556D1E" w:rsidRDefault="00556D1E"/>
    <w:p w14:paraId="11461774" w14:textId="77777777" w:rsidR="00556D1E" w:rsidRDefault="00556D1E"/>
    <w:p w14:paraId="48FE6B12" w14:textId="77777777" w:rsidR="00556D1E" w:rsidRDefault="00556D1E"/>
    <w:p w14:paraId="635E78A3" w14:textId="77777777" w:rsidR="00556D1E" w:rsidRDefault="00556D1E"/>
    <w:tbl>
      <w:tblPr>
        <w:tblW w:w="8617" w:type="dxa"/>
        <w:tblInd w:w="851"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850"/>
        <w:gridCol w:w="794"/>
        <w:gridCol w:w="1417"/>
        <w:gridCol w:w="4706"/>
        <w:gridCol w:w="850"/>
      </w:tblGrid>
      <w:tr w:rsidR="00556D1E" w14:paraId="4608300F" w14:textId="77777777" w:rsidTr="00556D1E">
        <w:trPr>
          <w:trHeight w:hRule="exact" w:val="397"/>
        </w:trPr>
        <w:tc>
          <w:tcPr>
            <w:tcW w:w="850" w:type="dxa"/>
            <w:shd w:val="clear" w:color="auto" w:fill="00646E"/>
            <w:vAlign w:val="center"/>
          </w:tcPr>
          <w:p w14:paraId="3A470305" w14:textId="77777777" w:rsidR="00556D1E" w:rsidRPr="00556D1E" w:rsidRDefault="00556D1E" w:rsidP="00556D1E">
            <w:pPr>
              <w:spacing w:before="0" w:after="0" w:line="240" w:lineRule="auto"/>
              <w:ind w:left="0"/>
              <w:jc w:val="left"/>
              <w:rPr>
                <w:b/>
                <w:color w:val="FFFFFF" w:themeColor="background1"/>
                <w:szCs w:val="20"/>
              </w:rPr>
            </w:pPr>
            <w:r w:rsidRPr="00556D1E">
              <w:rPr>
                <w:b/>
                <w:bCs/>
                <w:color w:val="FFFFFF" w:themeColor="background1"/>
                <w:szCs w:val="20"/>
              </w:rPr>
              <w:lastRenderedPageBreak/>
              <w:t>DQ</w:t>
            </w:r>
          </w:p>
        </w:tc>
        <w:tc>
          <w:tcPr>
            <w:tcW w:w="794" w:type="dxa"/>
            <w:shd w:val="clear" w:color="auto" w:fill="00646E"/>
            <w:vAlign w:val="center"/>
          </w:tcPr>
          <w:p w14:paraId="514BAFAE" w14:textId="77777777" w:rsidR="00556D1E" w:rsidRPr="00556D1E" w:rsidRDefault="00556D1E" w:rsidP="00556D1E">
            <w:pPr>
              <w:spacing w:before="0" w:after="0" w:line="240" w:lineRule="auto"/>
              <w:ind w:left="0"/>
              <w:jc w:val="left"/>
              <w:rPr>
                <w:b/>
                <w:color w:val="FFFFFF" w:themeColor="background1"/>
                <w:szCs w:val="20"/>
              </w:rPr>
            </w:pPr>
            <w:proofErr w:type="spellStart"/>
            <w:r w:rsidRPr="00556D1E">
              <w:rPr>
                <w:b/>
                <w:bCs/>
                <w:color w:val="FFFFFF" w:themeColor="background1"/>
                <w:szCs w:val="20"/>
              </w:rPr>
              <w:t>Tipo</w:t>
            </w:r>
            <w:proofErr w:type="spellEnd"/>
          </w:p>
        </w:tc>
        <w:tc>
          <w:tcPr>
            <w:tcW w:w="1417" w:type="dxa"/>
            <w:shd w:val="clear" w:color="auto" w:fill="00646E"/>
            <w:vAlign w:val="center"/>
          </w:tcPr>
          <w:p w14:paraId="5F9F9062" w14:textId="77777777" w:rsidR="00556D1E" w:rsidRPr="00556D1E" w:rsidRDefault="00556D1E" w:rsidP="00556D1E">
            <w:pPr>
              <w:spacing w:before="0" w:after="0" w:line="240" w:lineRule="auto"/>
              <w:ind w:left="0"/>
              <w:jc w:val="left"/>
              <w:rPr>
                <w:b/>
                <w:color w:val="FFFFFF" w:themeColor="background1"/>
                <w:szCs w:val="20"/>
              </w:rPr>
            </w:pPr>
            <w:proofErr w:type="spellStart"/>
            <w:r w:rsidRPr="00556D1E">
              <w:rPr>
                <w:b/>
                <w:bCs/>
                <w:color w:val="FFFFFF" w:themeColor="background1"/>
                <w:szCs w:val="20"/>
              </w:rPr>
              <w:t>Identificador</w:t>
            </w:r>
            <w:proofErr w:type="spellEnd"/>
          </w:p>
        </w:tc>
        <w:tc>
          <w:tcPr>
            <w:tcW w:w="4706" w:type="dxa"/>
            <w:shd w:val="clear" w:color="auto" w:fill="00646E"/>
            <w:vAlign w:val="center"/>
          </w:tcPr>
          <w:p w14:paraId="0772E835" w14:textId="77777777" w:rsidR="00556D1E" w:rsidRPr="00556D1E" w:rsidRDefault="00556D1E" w:rsidP="00556D1E">
            <w:pPr>
              <w:spacing w:before="0" w:after="0" w:line="240" w:lineRule="auto"/>
              <w:ind w:left="0"/>
              <w:jc w:val="left"/>
              <w:rPr>
                <w:b/>
                <w:color w:val="FFFFFF" w:themeColor="background1"/>
                <w:szCs w:val="20"/>
              </w:rPr>
            </w:pPr>
            <w:proofErr w:type="spellStart"/>
            <w:r w:rsidRPr="00556D1E">
              <w:rPr>
                <w:b/>
                <w:bCs/>
                <w:color w:val="FFFFFF" w:themeColor="background1"/>
                <w:szCs w:val="20"/>
              </w:rPr>
              <w:t>Función</w:t>
            </w:r>
            <w:proofErr w:type="spellEnd"/>
          </w:p>
        </w:tc>
        <w:tc>
          <w:tcPr>
            <w:tcW w:w="850" w:type="dxa"/>
            <w:shd w:val="clear" w:color="auto" w:fill="00646E"/>
            <w:vAlign w:val="center"/>
          </w:tcPr>
          <w:p w14:paraId="5E42DC3E" w14:textId="77777777" w:rsidR="00556D1E" w:rsidRDefault="00556D1E" w:rsidP="00556D1E">
            <w:pPr>
              <w:spacing w:before="0" w:after="0" w:line="240" w:lineRule="auto"/>
              <w:ind w:left="0"/>
              <w:jc w:val="left"/>
              <w:rPr>
                <w:b/>
              </w:rPr>
            </w:pPr>
          </w:p>
        </w:tc>
      </w:tr>
      <w:tr w:rsidR="00556D1E" w:rsidRPr="003F4519" w14:paraId="0EF52AF7" w14:textId="77777777" w:rsidTr="00556D1E">
        <w:trPr>
          <w:trHeight w:hRule="exact" w:val="397"/>
        </w:trPr>
        <w:tc>
          <w:tcPr>
            <w:tcW w:w="850" w:type="dxa"/>
            <w:shd w:val="clear" w:color="auto" w:fill="E5E6ED"/>
            <w:vAlign w:val="center"/>
          </w:tcPr>
          <w:p w14:paraId="43287AC1" w14:textId="77777777" w:rsidR="00556D1E" w:rsidRDefault="00556D1E" w:rsidP="00556D1E">
            <w:pPr>
              <w:spacing w:before="0" w:after="0" w:line="240" w:lineRule="auto"/>
              <w:ind w:left="0"/>
              <w:jc w:val="left"/>
            </w:pPr>
            <w:r>
              <w:t>Q 0.0</w:t>
            </w:r>
          </w:p>
        </w:tc>
        <w:tc>
          <w:tcPr>
            <w:tcW w:w="794" w:type="dxa"/>
            <w:shd w:val="clear" w:color="auto" w:fill="E5E6ED"/>
            <w:vAlign w:val="center"/>
          </w:tcPr>
          <w:p w14:paraId="02FA06A6" w14:textId="77777777" w:rsidR="00556D1E" w:rsidRDefault="00556D1E" w:rsidP="00556D1E">
            <w:pPr>
              <w:spacing w:before="0" w:after="0" w:line="240" w:lineRule="auto"/>
              <w:ind w:left="0"/>
              <w:jc w:val="left"/>
            </w:pPr>
            <w:r>
              <w:t>BOOL</w:t>
            </w:r>
          </w:p>
        </w:tc>
        <w:tc>
          <w:tcPr>
            <w:tcW w:w="1417" w:type="dxa"/>
            <w:shd w:val="clear" w:color="auto" w:fill="E5E6ED"/>
            <w:vAlign w:val="center"/>
          </w:tcPr>
          <w:p w14:paraId="4CDDBB30" w14:textId="77777777" w:rsidR="00556D1E" w:rsidRDefault="00556D1E" w:rsidP="00467C7D">
            <w:pPr>
              <w:spacing w:before="0" w:after="0" w:line="240" w:lineRule="auto"/>
              <w:ind w:left="0"/>
              <w:jc w:val="center"/>
            </w:pPr>
            <w:r>
              <w:t>-Q1</w:t>
            </w:r>
          </w:p>
        </w:tc>
        <w:tc>
          <w:tcPr>
            <w:tcW w:w="4706" w:type="dxa"/>
            <w:shd w:val="clear" w:color="auto" w:fill="E5E6ED"/>
            <w:vAlign w:val="center"/>
          </w:tcPr>
          <w:p w14:paraId="7162F2B5" w14:textId="77777777" w:rsidR="00556D1E" w:rsidRDefault="00556D1E" w:rsidP="00556D1E">
            <w:pPr>
              <w:spacing w:before="0" w:after="0" w:line="240" w:lineRule="auto"/>
              <w:ind w:left="0"/>
              <w:jc w:val="left"/>
              <w:rPr>
                <w:lang w:val="es-ES"/>
              </w:rPr>
            </w:pPr>
            <w:r>
              <w:rPr>
                <w:lang w:val="es-ES"/>
              </w:rPr>
              <w:t>Motor de cinta -M1 hacia delante, velocidad fija</w:t>
            </w:r>
          </w:p>
        </w:tc>
        <w:tc>
          <w:tcPr>
            <w:tcW w:w="850" w:type="dxa"/>
            <w:shd w:val="clear" w:color="auto" w:fill="E5E6ED"/>
            <w:vAlign w:val="center"/>
          </w:tcPr>
          <w:p w14:paraId="7C060B87" w14:textId="77777777" w:rsidR="00556D1E" w:rsidRDefault="00556D1E" w:rsidP="00556D1E">
            <w:pPr>
              <w:spacing w:before="0" w:after="0" w:line="240" w:lineRule="auto"/>
              <w:ind w:left="0"/>
              <w:jc w:val="left"/>
              <w:rPr>
                <w:lang w:val="es-ES"/>
              </w:rPr>
            </w:pPr>
          </w:p>
        </w:tc>
      </w:tr>
      <w:tr w:rsidR="00556D1E" w:rsidRPr="00C77C2F" w14:paraId="0092F5F7" w14:textId="77777777" w:rsidTr="00556D1E">
        <w:trPr>
          <w:trHeight w:hRule="exact" w:val="397"/>
        </w:trPr>
        <w:tc>
          <w:tcPr>
            <w:tcW w:w="850" w:type="dxa"/>
            <w:shd w:val="clear" w:color="auto" w:fill="E5E6ED"/>
            <w:vAlign w:val="center"/>
          </w:tcPr>
          <w:p w14:paraId="6E7DEF03" w14:textId="77777777" w:rsidR="00556D1E" w:rsidRDefault="00556D1E" w:rsidP="00556D1E">
            <w:pPr>
              <w:spacing w:before="0" w:after="0" w:line="240" w:lineRule="auto"/>
              <w:ind w:left="0"/>
              <w:jc w:val="left"/>
            </w:pPr>
            <w:r>
              <w:t>Q 0.1</w:t>
            </w:r>
          </w:p>
        </w:tc>
        <w:tc>
          <w:tcPr>
            <w:tcW w:w="794" w:type="dxa"/>
            <w:shd w:val="clear" w:color="auto" w:fill="E5E6ED"/>
            <w:vAlign w:val="center"/>
          </w:tcPr>
          <w:p w14:paraId="70474983" w14:textId="77777777" w:rsidR="00556D1E" w:rsidRDefault="00556D1E" w:rsidP="00556D1E">
            <w:pPr>
              <w:spacing w:before="0" w:after="0" w:line="240" w:lineRule="auto"/>
              <w:ind w:left="0"/>
              <w:jc w:val="left"/>
            </w:pPr>
            <w:r>
              <w:t>BOOL</w:t>
            </w:r>
          </w:p>
        </w:tc>
        <w:tc>
          <w:tcPr>
            <w:tcW w:w="1417" w:type="dxa"/>
            <w:shd w:val="clear" w:color="auto" w:fill="E5E6ED"/>
            <w:vAlign w:val="center"/>
          </w:tcPr>
          <w:p w14:paraId="79DC1781" w14:textId="77777777" w:rsidR="00556D1E" w:rsidRDefault="00556D1E" w:rsidP="00467C7D">
            <w:pPr>
              <w:spacing w:before="0" w:after="0" w:line="240" w:lineRule="auto"/>
              <w:ind w:left="0"/>
              <w:jc w:val="center"/>
            </w:pPr>
            <w:r>
              <w:t>-Q2</w:t>
            </w:r>
          </w:p>
        </w:tc>
        <w:tc>
          <w:tcPr>
            <w:tcW w:w="4706" w:type="dxa"/>
            <w:shd w:val="clear" w:color="auto" w:fill="E5E6ED"/>
            <w:vAlign w:val="center"/>
          </w:tcPr>
          <w:p w14:paraId="0B7EA5E1" w14:textId="77777777" w:rsidR="00556D1E" w:rsidRDefault="00556D1E" w:rsidP="00556D1E">
            <w:pPr>
              <w:spacing w:before="0" w:after="0" w:line="240" w:lineRule="auto"/>
              <w:ind w:left="0"/>
              <w:jc w:val="left"/>
              <w:rPr>
                <w:lang w:val="es-ES"/>
              </w:rPr>
            </w:pPr>
            <w:r>
              <w:rPr>
                <w:lang w:val="es-ES"/>
              </w:rPr>
              <w:t>Motor de cinta -M1 hacia atrás, velocidad fija</w:t>
            </w:r>
          </w:p>
        </w:tc>
        <w:tc>
          <w:tcPr>
            <w:tcW w:w="850" w:type="dxa"/>
            <w:shd w:val="clear" w:color="auto" w:fill="E5E6ED"/>
            <w:vAlign w:val="center"/>
          </w:tcPr>
          <w:p w14:paraId="14AE5F84" w14:textId="77777777" w:rsidR="00556D1E" w:rsidRDefault="00556D1E" w:rsidP="00556D1E">
            <w:pPr>
              <w:spacing w:before="0" w:after="0" w:line="240" w:lineRule="auto"/>
              <w:ind w:left="0"/>
              <w:jc w:val="left"/>
              <w:rPr>
                <w:lang w:val="es-ES"/>
              </w:rPr>
            </w:pPr>
          </w:p>
        </w:tc>
      </w:tr>
      <w:tr w:rsidR="00556D1E" w:rsidRPr="003F4519" w14:paraId="662686A8" w14:textId="77777777" w:rsidTr="00556D1E">
        <w:trPr>
          <w:trHeight w:hRule="exact" w:val="397"/>
        </w:trPr>
        <w:tc>
          <w:tcPr>
            <w:tcW w:w="850" w:type="dxa"/>
            <w:shd w:val="clear" w:color="auto" w:fill="E5E6ED"/>
            <w:vAlign w:val="center"/>
          </w:tcPr>
          <w:p w14:paraId="20F2C240" w14:textId="77777777" w:rsidR="00556D1E" w:rsidRDefault="00556D1E" w:rsidP="00556D1E">
            <w:pPr>
              <w:spacing w:before="0" w:after="0" w:line="240" w:lineRule="auto"/>
              <w:ind w:left="0"/>
              <w:jc w:val="left"/>
            </w:pPr>
            <w:r>
              <w:t>Q 0.2</w:t>
            </w:r>
          </w:p>
        </w:tc>
        <w:tc>
          <w:tcPr>
            <w:tcW w:w="794" w:type="dxa"/>
            <w:shd w:val="clear" w:color="auto" w:fill="E5E6ED"/>
            <w:vAlign w:val="center"/>
          </w:tcPr>
          <w:p w14:paraId="1C12C99A" w14:textId="77777777" w:rsidR="00556D1E" w:rsidRDefault="00556D1E" w:rsidP="00556D1E">
            <w:pPr>
              <w:spacing w:before="0" w:after="0" w:line="240" w:lineRule="auto"/>
              <w:ind w:left="0"/>
              <w:jc w:val="left"/>
            </w:pPr>
            <w:r>
              <w:t>BOOL</w:t>
            </w:r>
          </w:p>
        </w:tc>
        <w:tc>
          <w:tcPr>
            <w:tcW w:w="1417" w:type="dxa"/>
            <w:shd w:val="clear" w:color="auto" w:fill="E5E6ED"/>
            <w:vAlign w:val="center"/>
          </w:tcPr>
          <w:p w14:paraId="17CCC857" w14:textId="77777777" w:rsidR="00556D1E" w:rsidRDefault="00556D1E" w:rsidP="00467C7D">
            <w:pPr>
              <w:spacing w:before="0" w:after="0" w:line="240" w:lineRule="auto"/>
              <w:ind w:left="0"/>
              <w:jc w:val="center"/>
            </w:pPr>
            <w:r>
              <w:t>-Q3</w:t>
            </w:r>
          </w:p>
        </w:tc>
        <w:tc>
          <w:tcPr>
            <w:tcW w:w="4706" w:type="dxa"/>
            <w:shd w:val="clear" w:color="auto" w:fill="E5E6ED"/>
            <w:vAlign w:val="center"/>
          </w:tcPr>
          <w:p w14:paraId="262E73F5" w14:textId="77777777" w:rsidR="00556D1E" w:rsidRDefault="00556D1E" w:rsidP="00556D1E">
            <w:pPr>
              <w:spacing w:before="0" w:after="0" w:line="240" w:lineRule="auto"/>
              <w:ind w:left="0"/>
              <w:jc w:val="left"/>
              <w:rPr>
                <w:lang w:val="es-ES"/>
              </w:rPr>
            </w:pPr>
            <w:r>
              <w:rPr>
                <w:lang w:val="es-ES"/>
              </w:rPr>
              <w:t>Motor de cinta -M1 velocidad variable</w:t>
            </w:r>
          </w:p>
        </w:tc>
        <w:tc>
          <w:tcPr>
            <w:tcW w:w="850" w:type="dxa"/>
            <w:shd w:val="clear" w:color="auto" w:fill="E5E6ED"/>
            <w:vAlign w:val="center"/>
          </w:tcPr>
          <w:p w14:paraId="5F233EA1" w14:textId="77777777" w:rsidR="00556D1E" w:rsidRDefault="00556D1E" w:rsidP="00556D1E">
            <w:pPr>
              <w:spacing w:before="0" w:after="0" w:line="240" w:lineRule="auto"/>
              <w:ind w:left="0"/>
              <w:jc w:val="left"/>
              <w:rPr>
                <w:lang w:val="es-ES"/>
              </w:rPr>
            </w:pPr>
          </w:p>
        </w:tc>
      </w:tr>
      <w:tr w:rsidR="00556D1E" w14:paraId="08F06C41" w14:textId="77777777" w:rsidTr="00556D1E">
        <w:trPr>
          <w:trHeight w:hRule="exact" w:val="397"/>
        </w:trPr>
        <w:tc>
          <w:tcPr>
            <w:tcW w:w="850" w:type="dxa"/>
            <w:shd w:val="clear" w:color="auto" w:fill="E5E6ED"/>
            <w:vAlign w:val="center"/>
          </w:tcPr>
          <w:p w14:paraId="6F08CD38" w14:textId="77777777" w:rsidR="00556D1E" w:rsidRDefault="00556D1E" w:rsidP="00556D1E">
            <w:pPr>
              <w:spacing w:before="0" w:after="0" w:line="240" w:lineRule="auto"/>
              <w:ind w:left="0"/>
              <w:jc w:val="left"/>
            </w:pPr>
            <w:r>
              <w:t>Q 0.3</w:t>
            </w:r>
          </w:p>
        </w:tc>
        <w:tc>
          <w:tcPr>
            <w:tcW w:w="794" w:type="dxa"/>
            <w:shd w:val="clear" w:color="auto" w:fill="E5E6ED"/>
            <w:vAlign w:val="center"/>
          </w:tcPr>
          <w:p w14:paraId="3FB5D6A7" w14:textId="77777777" w:rsidR="00556D1E" w:rsidRDefault="00556D1E" w:rsidP="00556D1E">
            <w:pPr>
              <w:spacing w:before="0" w:after="0" w:line="240" w:lineRule="auto"/>
              <w:ind w:left="0"/>
              <w:jc w:val="left"/>
            </w:pPr>
            <w:r>
              <w:t>BOOL</w:t>
            </w:r>
          </w:p>
        </w:tc>
        <w:tc>
          <w:tcPr>
            <w:tcW w:w="1417" w:type="dxa"/>
            <w:shd w:val="clear" w:color="auto" w:fill="E5E6ED"/>
            <w:vAlign w:val="center"/>
          </w:tcPr>
          <w:p w14:paraId="3DF8A181" w14:textId="77777777" w:rsidR="00556D1E" w:rsidRDefault="00556D1E" w:rsidP="00467C7D">
            <w:pPr>
              <w:spacing w:before="0" w:after="0" w:line="240" w:lineRule="auto"/>
              <w:ind w:left="0"/>
              <w:jc w:val="center"/>
            </w:pPr>
            <w:r>
              <w:t>-M2</w:t>
            </w:r>
          </w:p>
        </w:tc>
        <w:tc>
          <w:tcPr>
            <w:tcW w:w="4706" w:type="dxa"/>
            <w:shd w:val="clear" w:color="auto" w:fill="E5E6ED"/>
            <w:vAlign w:val="center"/>
          </w:tcPr>
          <w:p w14:paraId="0658ADBB" w14:textId="77777777" w:rsidR="00556D1E" w:rsidRDefault="00556D1E" w:rsidP="00556D1E">
            <w:pPr>
              <w:spacing w:before="0" w:after="0" w:line="240" w:lineRule="auto"/>
              <w:ind w:left="0"/>
              <w:jc w:val="left"/>
            </w:pPr>
            <w:proofErr w:type="spellStart"/>
            <w:r>
              <w:t>Introducir</w:t>
            </w:r>
            <w:proofErr w:type="spellEnd"/>
            <w:r>
              <w:t xml:space="preserve"> </w:t>
            </w:r>
            <w:proofErr w:type="spellStart"/>
            <w:r>
              <w:t>cilindro</w:t>
            </w:r>
            <w:proofErr w:type="spellEnd"/>
            <w:r>
              <w:t xml:space="preserve"> -M4</w:t>
            </w:r>
          </w:p>
        </w:tc>
        <w:tc>
          <w:tcPr>
            <w:tcW w:w="850" w:type="dxa"/>
            <w:shd w:val="clear" w:color="auto" w:fill="E5E6ED"/>
            <w:vAlign w:val="center"/>
          </w:tcPr>
          <w:p w14:paraId="130D8693" w14:textId="77777777" w:rsidR="00556D1E" w:rsidRDefault="00556D1E" w:rsidP="00556D1E">
            <w:pPr>
              <w:spacing w:before="0" w:after="0" w:line="240" w:lineRule="auto"/>
              <w:ind w:left="0"/>
              <w:jc w:val="left"/>
            </w:pPr>
          </w:p>
        </w:tc>
      </w:tr>
      <w:tr w:rsidR="00556D1E" w14:paraId="4C0EDD3E" w14:textId="77777777" w:rsidTr="00556D1E">
        <w:trPr>
          <w:trHeight w:hRule="exact" w:val="397"/>
        </w:trPr>
        <w:tc>
          <w:tcPr>
            <w:tcW w:w="850" w:type="dxa"/>
            <w:shd w:val="clear" w:color="auto" w:fill="E5E6ED"/>
            <w:vAlign w:val="center"/>
          </w:tcPr>
          <w:p w14:paraId="0A75AB98" w14:textId="77777777" w:rsidR="00556D1E" w:rsidRDefault="00556D1E" w:rsidP="00556D1E">
            <w:pPr>
              <w:spacing w:before="0" w:after="0" w:line="240" w:lineRule="auto"/>
              <w:ind w:left="0"/>
              <w:jc w:val="left"/>
            </w:pPr>
            <w:r>
              <w:t>Q 0.4</w:t>
            </w:r>
          </w:p>
        </w:tc>
        <w:tc>
          <w:tcPr>
            <w:tcW w:w="794" w:type="dxa"/>
            <w:shd w:val="clear" w:color="auto" w:fill="E5E6ED"/>
            <w:vAlign w:val="center"/>
          </w:tcPr>
          <w:p w14:paraId="5F449F9D" w14:textId="77777777" w:rsidR="00556D1E" w:rsidRDefault="00556D1E" w:rsidP="00556D1E">
            <w:pPr>
              <w:spacing w:before="0" w:after="0" w:line="240" w:lineRule="auto"/>
              <w:ind w:left="0"/>
              <w:jc w:val="left"/>
            </w:pPr>
            <w:r>
              <w:t>BOOL</w:t>
            </w:r>
          </w:p>
        </w:tc>
        <w:tc>
          <w:tcPr>
            <w:tcW w:w="1417" w:type="dxa"/>
            <w:shd w:val="clear" w:color="auto" w:fill="E5E6ED"/>
            <w:vAlign w:val="center"/>
          </w:tcPr>
          <w:p w14:paraId="66AC291E" w14:textId="77777777" w:rsidR="00556D1E" w:rsidRDefault="00556D1E" w:rsidP="00467C7D">
            <w:pPr>
              <w:spacing w:before="0" w:after="0" w:line="240" w:lineRule="auto"/>
              <w:ind w:left="0"/>
              <w:jc w:val="center"/>
            </w:pPr>
            <w:r>
              <w:t>-M3</w:t>
            </w:r>
          </w:p>
        </w:tc>
        <w:tc>
          <w:tcPr>
            <w:tcW w:w="4706" w:type="dxa"/>
            <w:shd w:val="clear" w:color="auto" w:fill="E5E6ED"/>
            <w:vAlign w:val="center"/>
          </w:tcPr>
          <w:p w14:paraId="75B250FE" w14:textId="77777777" w:rsidR="00556D1E" w:rsidRDefault="00556D1E" w:rsidP="00556D1E">
            <w:pPr>
              <w:spacing w:before="0" w:after="0" w:line="240" w:lineRule="auto"/>
              <w:ind w:left="0"/>
              <w:jc w:val="left"/>
            </w:pPr>
            <w:proofErr w:type="spellStart"/>
            <w:r>
              <w:t>Extraer</w:t>
            </w:r>
            <w:proofErr w:type="spellEnd"/>
            <w:r>
              <w:t xml:space="preserve"> </w:t>
            </w:r>
            <w:proofErr w:type="spellStart"/>
            <w:r>
              <w:t>cilindro</w:t>
            </w:r>
            <w:proofErr w:type="spellEnd"/>
            <w:r>
              <w:t xml:space="preserve"> -M4</w:t>
            </w:r>
          </w:p>
        </w:tc>
        <w:tc>
          <w:tcPr>
            <w:tcW w:w="850" w:type="dxa"/>
            <w:shd w:val="clear" w:color="auto" w:fill="E5E6ED"/>
            <w:vAlign w:val="center"/>
          </w:tcPr>
          <w:p w14:paraId="54DA0C18" w14:textId="77777777" w:rsidR="00556D1E" w:rsidRDefault="00556D1E" w:rsidP="00556D1E">
            <w:pPr>
              <w:spacing w:before="0" w:after="0" w:line="240" w:lineRule="auto"/>
              <w:ind w:left="0"/>
              <w:jc w:val="left"/>
            </w:pPr>
          </w:p>
        </w:tc>
      </w:tr>
      <w:tr w:rsidR="00556D1E" w14:paraId="2493D2B0" w14:textId="77777777" w:rsidTr="00556D1E">
        <w:trPr>
          <w:trHeight w:hRule="exact" w:val="397"/>
        </w:trPr>
        <w:tc>
          <w:tcPr>
            <w:tcW w:w="850" w:type="dxa"/>
            <w:shd w:val="clear" w:color="auto" w:fill="E5E6ED"/>
            <w:vAlign w:val="center"/>
          </w:tcPr>
          <w:p w14:paraId="714A7C45" w14:textId="77777777" w:rsidR="00556D1E" w:rsidRDefault="00556D1E" w:rsidP="00556D1E">
            <w:pPr>
              <w:spacing w:before="0" w:after="0" w:line="240" w:lineRule="auto"/>
              <w:ind w:left="0"/>
              <w:jc w:val="left"/>
            </w:pPr>
            <w:r>
              <w:t>Q 0.5</w:t>
            </w:r>
          </w:p>
        </w:tc>
        <w:tc>
          <w:tcPr>
            <w:tcW w:w="794" w:type="dxa"/>
            <w:shd w:val="clear" w:color="auto" w:fill="E5E6ED"/>
            <w:vAlign w:val="center"/>
          </w:tcPr>
          <w:p w14:paraId="518E60B8" w14:textId="77777777" w:rsidR="00556D1E" w:rsidRDefault="00556D1E" w:rsidP="00556D1E">
            <w:pPr>
              <w:spacing w:before="0" w:after="0" w:line="240" w:lineRule="auto"/>
              <w:ind w:left="0"/>
              <w:jc w:val="left"/>
            </w:pPr>
            <w:r>
              <w:t>BOOL</w:t>
            </w:r>
          </w:p>
        </w:tc>
        <w:tc>
          <w:tcPr>
            <w:tcW w:w="1417" w:type="dxa"/>
            <w:shd w:val="clear" w:color="auto" w:fill="E5E6ED"/>
            <w:vAlign w:val="center"/>
          </w:tcPr>
          <w:p w14:paraId="5E216435" w14:textId="77777777" w:rsidR="00556D1E" w:rsidRDefault="00556D1E" w:rsidP="00467C7D">
            <w:pPr>
              <w:spacing w:before="0" w:after="0" w:line="240" w:lineRule="auto"/>
              <w:ind w:left="0"/>
              <w:jc w:val="center"/>
            </w:pPr>
            <w:r>
              <w:t>-P1</w:t>
            </w:r>
          </w:p>
        </w:tc>
        <w:tc>
          <w:tcPr>
            <w:tcW w:w="4706" w:type="dxa"/>
            <w:shd w:val="clear" w:color="auto" w:fill="E5E6ED"/>
            <w:vAlign w:val="center"/>
          </w:tcPr>
          <w:p w14:paraId="420E3EA3" w14:textId="77777777" w:rsidR="00556D1E" w:rsidRDefault="00556D1E" w:rsidP="00556D1E">
            <w:pPr>
              <w:spacing w:before="0" w:after="0" w:line="240" w:lineRule="auto"/>
              <w:ind w:left="0"/>
              <w:jc w:val="left"/>
            </w:pPr>
            <w:proofErr w:type="spellStart"/>
            <w:r>
              <w:t>Indicación</w:t>
            </w:r>
            <w:proofErr w:type="spellEnd"/>
            <w:r>
              <w:t xml:space="preserve"> "Planta ON"</w:t>
            </w:r>
          </w:p>
        </w:tc>
        <w:tc>
          <w:tcPr>
            <w:tcW w:w="850" w:type="dxa"/>
            <w:shd w:val="clear" w:color="auto" w:fill="E5E6ED"/>
            <w:vAlign w:val="center"/>
          </w:tcPr>
          <w:p w14:paraId="3785D6F2" w14:textId="77777777" w:rsidR="00556D1E" w:rsidRDefault="00556D1E" w:rsidP="00556D1E">
            <w:pPr>
              <w:spacing w:before="0" w:after="0" w:line="240" w:lineRule="auto"/>
              <w:ind w:left="0"/>
              <w:jc w:val="left"/>
            </w:pPr>
          </w:p>
        </w:tc>
      </w:tr>
      <w:tr w:rsidR="00556D1E" w:rsidRPr="003F4519" w14:paraId="2B467B68" w14:textId="77777777" w:rsidTr="00556D1E">
        <w:trPr>
          <w:trHeight w:hRule="exact" w:val="397"/>
        </w:trPr>
        <w:tc>
          <w:tcPr>
            <w:tcW w:w="850" w:type="dxa"/>
            <w:shd w:val="clear" w:color="auto" w:fill="E5E6ED"/>
            <w:vAlign w:val="center"/>
          </w:tcPr>
          <w:p w14:paraId="56067C6F" w14:textId="77777777" w:rsidR="00556D1E" w:rsidRDefault="00556D1E" w:rsidP="00556D1E">
            <w:pPr>
              <w:spacing w:before="0" w:after="0" w:line="240" w:lineRule="auto"/>
              <w:ind w:left="0"/>
              <w:jc w:val="left"/>
            </w:pPr>
            <w:r>
              <w:t>Q 0.6</w:t>
            </w:r>
          </w:p>
        </w:tc>
        <w:tc>
          <w:tcPr>
            <w:tcW w:w="794" w:type="dxa"/>
            <w:shd w:val="clear" w:color="auto" w:fill="E5E6ED"/>
            <w:vAlign w:val="center"/>
          </w:tcPr>
          <w:p w14:paraId="51E087A3" w14:textId="77777777" w:rsidR="00556D1E" w:rsidRDefault="00556D1E" w:rsidP="00556D1E">
            <w:pPr>
              <w:spacing w:before="0" w:after="0" w:line="240" w:lineRule="auto"/>
              <w:ind w:left="0"/>
              <w:jc w:val="left"/>
            </w:pPr>
            <w:r>
              <w:t>BOOL</w:t>
            </w:r>
          </w:p>
        </w:tc>
        <w:tc>
          <w:tcPr>
            <w:tcW w:w="1417" w:type="dxa"/>
            <w:shd w:val="clear" w:color="auto" w:fill="E5E6ED"/>
            <w:vAlign w:val="center"/>
          </w:tcPr>
          <w:p w14:paraId="2DC065D6" w14:textId="77777777" w:rsidR="00556D1E" w:rsidRDefault="00556D1E" w:rsidP="00467C7D">
            <w:pPr>
              <w:spacing w:before="0" w:after="0" w:line="240" w:lineRule="auto"/>
              <w:ind w:left="0"/>
              <w:jc w:val="center"/>
            </w:pPr>
            <w:r>
              <w:t>-P2</w:t>
            </w:r>
          </w:p>
        </w:tc>
        <w:tc>
          <w:tcPr>
            <w:tcW w:w="4706" w:type="dxa"/>
            <w:shd w:val="clear" w:color="auto" w:fill="E5E6ED"/>
            <w:vAlign w:val="center"/>
          </w:tcPr>
          <w:p w14:paraId="490F929E" w14:textId="77777777" w:rsidR="00556D1E" w:rsidRDefault="00556D1E" w:rsidP="00556D1E">
            <w:pPr>
              <w:spacing w:before="0" w:after="0" w:line="240" w:lineRule="auto"/>
              <w:ind w:left="0"/>
              <w:jc w:val="left"/>
              <w:rPr>
                <w:lang w:val="es-ES"/>
              </w:rPr>
            </w:pPr>
            <w:r>
              <w:rPr>
                <w:lang w:val="es-ES"/>
              </w:rPr>
              <w:t>Indicación modo de operación "MANUAL"</w:t>
            </w:r>
          </w:p>
        </w:tc>
        <w:tc>
          <w:tcPr>
            <w:tcW w:w="850" w:type="dxa"/>
            <w:shd w:val="clear" w:color="auto" w:fill="E5E6ED"/>
            <w:vAlign w:val="center"/>
          </w:tcPr>
          <w:p w14:paraId="75788300" w14:textId="77777777" w:rsidR="00556D1E" w:rsidRDefault="00556D1E" w:rsidP="00556D1E">
            <w:pPr>
              <w:spacing w:before="0" w:after="0" w:line="240" w:lineRule="auto"/>
              <w:ind w:left="0"/>
              <w:jc w:val="left"/>
              <w:rPr>
                <w:lang w:val="es-ES"/>
              </w:rPr>
            </w:pPr>
          </w:p>
        </w:tc>
      </w:tr>
      <w:tr w:rsidR="00556D1E" w:rsidRPr="003F4519" w14:paraId="4DC9FCE9" w14:textId="77777777" w:rsidTr="00556D1E">
        <w:trPr>
          <w:trHeight w:hRule="exact" w:val="397"/>
        </w:trPr>
        <w:tc>
          <w:tcPr>
            <w:tcW w:w="850" w:type="dxa"/>
            <w:shd w:val="clear" w:color="auto" w:fill="E5E6ED"/>
            <w:vAlign w:val="center"/>
          </w:tcPr>
          <w:p w14:paraId="49F9078B" w14:textId="77777777" w:rsidR="00556D1E" w:rsidRDefault="00556D1E" w:rsidP="00556D1E">
            <w:pPr>
              <w:spacing w:before="0" w:after="0" w:line="240" w:lineRule="auto"/>
              <w:ind w:left="0"/>
              <w:jc w:val="left"/>
            </w:pPr>
            <w:r>
              <w:t>Q 0.7</w:t>
            </w:r>
          </w:p>
        </w:tc>
        <w:tc>
          <w:tcPr>
            <w:tcW w:w="794" w:type="dxa"/>
            <w:shd w:val="clear" w:color="auto" w:fill="E5E6ED"/>
            <w:vAlign w:val="center"/>
          </w:tcPr>
          <w:p w14:paraId="71A33343" w14:textId="77777777" w:rsidR="00556D1E" w:rsidRDefault="00556D1E" w:rsidP="00556D1E">
            <w:pPr>
              <w:spacing w:before="0" w:after="0" w:line="240" w:lineRule="auto"/>
              <w:ind w:left="0"/>
              <w:jc w:val="left"/>
            </w:pPr>
            <w:r>
              <w:t>BOOL</w:t>
            </w:r>
          </w:p>
        </w:tc>
        <w:tc>
          <w:tcPr>
            <w:tcW w:w="1417" w:type="dxa"/>
            <w:shd w:val="clear" w:color="auto" w:fill="E5E6ED"/>
            <w:vAlign w:val="center"/>
          </w:tcPr>
          <w:p w14:paraId="1CF29464" w14:textId="77777777" w:rsidR="00556D1E" w:rsidRDefault="00556D1E" w:rsidP="00467C7D">
            <w:pPr>
              <w:spacing w:before="0" w:after="0" w:line="240" w:lineRule="auto"/>
              <w:ind w:left="0"/>
              <w:jc w:val="center"/>
            </w:pPr>
            <w:r>
              <w:t>-P3</w:t>
            </w:r>
          </w:p>
        </w:tc>
        <w:tc>
          <w:tcPr>
            <w:tcW w:w="4706" w:type="dxa"/>
            <w:shd w:val="clear" w:color="auto" w:fill="E5E6ED"/>
            <w:vAlign w:val="center"/>
          </w:tcPr>
          <w:p w14:paraId="21338E55" w14:textId="77777777" w:rsidR="00556D1E" w:rsidRDefault="00556D1E" w:rsidP="00556D1E">
            <w:pPr>
              <w:spacing w:before="0" w:after="0" w:line="240" w:lineRule="auto"/>
              <w:ind w:left="0"/>
              <w:jc w:val="left"/>
              <w:rPr>
                <w:lang w:val="es-ES"/>
              </w:rPr>
            </w:pPr>
            <w:r>
              <w:rPr>
                <w:lang w:val="es-ES"/>
              </w:rPr>
              <w:t>Indicación modo de operación "AUTOMÁTICO"</w:t>
            </w:r>
          </w:p>
        </w:tc>
        <w:tc>
          <w:tcPr>
            <w:tcW w:w="850" w:type="dxa"/>
            <w:shd w:val="clear" w:color="auto" w:fill="E5E6ED"/>
            <w:vAlign w:val="center"/>
          </w:tcPr>
          <w:p w14:paraId="51E809BA" w14:textId="77777777" w:rsidR="00556D1E" w:rsidRDefault="00556D1E" w:rsidP="00556D1E">
            <w:pPr>
              <w:spacing w:before="0" w:after="0" w:line="240" w:lineRule="auto"/>
              <w:ind w:left="0"/>
              <w:jc w:val="left"/>
              <w:rPr>
                <w:lang w:val="es-ES"/>
              </w:rPr>
            </w:pPr>
          </w:p>
        </w:tc>
      </w:tr>
      <w:tr w:rsidR="00556D1E" w:rsidRPr="003F4519" w14:paraId="1E302D6A" w14:textId="77777777" w:rsidTr="00556D1E">
        <w:trPr>
          <w:trHeight w:hRule="exact" w:val="397"/>
        </w:trPr>
        <w:tc>
          <w:tcPr>
            <w:tcW w:w="850" w:type="dxa"/>
            <w:shd w:val="clear" w:color="auto" w:fill="E5E6ED"/>
            <w:vAlign w:val="center"/>
          </w:tcPr>
          <w:p w14:paraId="58F85667" w14:textId="77777777" w:rsidR="00556D1E" w:rsidRDefault="00556D1E" w:rsidP="00556D1E">
            <w:pPr>
              <w:spacing w:before="0" w:after="0" w:line="240" w:lineRule="auto"/>
              <w:ind w:left="0"/>
              <w:jc w:val="left"/>
            </w:pPr>
            <w:r>
              <w:t>Q 1.0</w:t>
            </w:r>
          </w:p>
        </w:tc>
        <w:tc>
          <w:tcPr>
            <w:tcW w:w="794" w:type="dxa"/>
            <w:shd w:val="clear" w:color="auto" w:fill="E5E6ED"/>
            <w:vAlign w:val="center"/>
          </w:tcPr>
          <w:p w14:paraId="4A178C80" w14:textId="77777777" w:rsidR="00556D1E" w:rsidRDefault="00556D1E" w:rsidP="00556D1E">
            <w:pPr>
              <w:spacing w:before="0" w:after="0" w:line="240" w:lineRule="auto"/>
              <w:ind w:left="0"/>
              <w:jc w:val="left"/>
            </w:pPr>
            <w:r>
              <w:t>BOOL</w:t>
            </w:r>
          </w:p>
        </w:tc>
        <w:tc>
          <w:tcPr>
            <w:tcW w:w="1417" w:type="dxa"/>
            <w:shd w:val="clear" w:color="auto" w:fill="E5E6ED"/>
            <w:vAlign w:val="center"/>
          </w:tcPr>
          <w:p w14:paraId="0475F799" w14:textId="77777777" w:rsidR="00556D1E" w:rsidRDefault="00556D1E" w:rsidP="00467C7D">
            <w:pPr>
              <w:spacing w:before="0" w:after="0" w:line="240" w:lineRule="auto"/>
              <w:ind w:left="0"/>
              <w:jc w:val="center"/>
            </w:pPr>
            <w:r>
              <w:t>-P4</w:t>
            </w:r>
          </w:p>
        </w:tc>
        <w:tc>
          <w:tcPr>
            <w:tcW w:w="4706" w:type="dxa"/>
            <w:shd w:val="clear" w:color="auto" w:fill="E5E6ED"/>
            <w:vAlign w:val="center"/>
          </w:tcPr>
          <w:p w14:paraId="3CA86E0B" w14:textId="77777777" w:rsidR="00556D1E" w:rsidRDefault="00556D1E" w:rsidP="00556D1E">
            <w:pPr>
              <w:spacing w:before="0" w:after="0" w:line="240" w:lineRule="auto"/>
              <w:ind w:left="0"/>
              <w:jc w:val="left"/>
              <w:rPr>
                <w:lang w:val="es-ES"/>
              </w:rPr>
            </w:pPr>
            <w:r>
              <w:rPr>
                <w:lang w:val="es-ES"/>
              </w:rPr>
              <w:t>Indicación "PARADA DE EMERGENCIA activada"</w:t>
            </w:r>
          </w:p>
        </w:tc>
        <w:tc>
          <w:tcPr>
            <w:tcW w:w="850" w:type="dxa"/>
            <w:shd w:val="clear" w:color="auto" w:fill="E5E6ED"/>
            <w:vAlign w:val="center"/>
          </w:tcPr>
          <w:p w14:paraId="24925E16" w14:textId="77777777" w:rsidR="00556D1E" w:rsidRDefault="00556D1E" w:rsidP="00556D1E">
            <w:pPr>
              <w:spacing w:before="0" w:after="0" w:line="240" w:lineRule="auto"/>
              <w:ind w:left="0"/>
              <w:jc w:val="left"/>
              <w:rPr>
                <w:lang w:val="es-ES"/>
              </w:rPr>
            </w:pPr>
          </w:p>
        </w:tc>
      </w:tr>
      <w:tr w:rsidR="00556D1E" w14:paraId="4AE7C156" w14:textId="77777777" w:rsidTr="00556D1E">
        <w:trPr>
          <w:trHeight w:hRule="exact" w:val="397"/>
        </w:trPr>
        <w:tc>
          <w:tcPr>
            <w:tcW w:w="850" w:type="dxa"/>
            <w:shd w:val="clear" w:color="auto" w:fill="E5E6ED"/>
            <w:vAlign w:val="center"/>
          </w:tcPr>
          <w:p w14:paraId="394AF08F" w14:textId="77777777" w:rsidR="00556D1E" w:rsidRDefault="00556D1E" w:rsidP="00556D1E">
            <w:pPr>
              <w:spacing w:before="0" w:after="0" w:line="240" w:lineRule="auto"/>
              <w:ind w:left="0"/>
              <w:jc w:val="left"/>
            </w:pPr>
            <w:r>
              <w:t>Q 1.1</w:t>
            </w:r>
          </w:p>
        </w:tc>
        <w:tc>
          <w:tcPr>
            <w:tcW w:w="794" w:type="dxa"/>
            <w:shd w:val="clear" w:color="auto" w:fill="E5E6ED"/>
            <w:vAlign w:val="center"/>
          </w:tcPr>
          <w:p w14:paraId="0AFB6882" w14:textId="77777777" w:rsidR="00556D1E" w:rsidRDefault="00556D1E" w:rsidP="00556D1E">
            <w:pPr>
              <w:spacing w:before="0" w:after="0" w:line="240" w:lineRule="auto"/>
              <w:ind w:left="0"/>
              <w:jc w:val="left"/>
            </w:pPr>
            <w:r>
              <w:t>BOOL</w:t>
            </w:r>
          </w:p>
        </w:tc>
        <w:tc>
          <w:tcPr>
            <w:tcW w:w="1417" w:type="dxa"/>
            <w:shd w:val="clear" w:color="auto" w:fill="E5E6ED"/>
            <w:vAlign w:val="center"/>
          </w:tcPr>
          <w:p w14:paraId="69E4EC6F" w14:textId="77777777" w:rsidR="00556D1E" w:rsidRDefault="00556D1E" w:rsidP="00467C7D">
            <w:pPr>
              <w:spacing w:before="0" w:after="0" w:line="240" w:lineRule="auto"/>
              <w:ind w:left="0"/>
              <w:jc w:val="center"/>
            </w:pPr>
            <w:r>
              <w:t>-P5</w:t>
            </w:r>
          </w:p>
        </w:tc>
        <w:tc>
          <w:tcPr>
            <w:tcW w:w="4706" w:type="dxa"/>
            <w:shd w:val="clear" w:color="auto" w:fill="E5E6ED"/>
            <w:vAlign w:val="center"/>
          </w:tcPr>
          <w:p w14:paraId="0E4F5AC9" w14:textId="77777777" w:rsidR="00556D1E" w:rsidRDefault="00556D1E" w:rsidP="00556D1E">
            <w:pPr>
              <w:spacing w:before="0" w:after="0" w:line="240" w:lineRule="auto"/>
              <w:ind w:left="0"/>
              <w:jc w:val="left"/>
            </w:pPr>
            <w:proofErr w:type="spellStart"/>
            <w:r>
              <w:t>Indicación</w:t>
            </w:r>
            <w:proofErr w:type="spellEnd"/>
            <w:r>
              <w:t xml:space="preserve"> modo </w:t>
            </w:r>
            <w:proofErr w:type="spellStart"/>
            <w:r>
              <w:t>automático</w:t>
            </w:r>
            <w:proofErr w:type="spellEnd"/>
            <w:r>
              <w:t xml:space="preserve"> "</w:t>
            </w:r>
            <w:proofErr w:type="spellStart"/>
            <w:r>
              <w:t>iniciado</w:t>
            </w:r>
            <w:proofErr w:type="spellEnd"/>
            <w:r>
              <w:t>"</w:t>
            </w:r>
          </w:p>
        </w:tc>
        <w:tc>
          <w:tcPr>
            <w:tcW w:w="850" w:type="dxa"/>
            <w:shd w:val="clear" w:color="auto" w:fill="E5E6ED"/>
            <w:vAlign w:val="center"/>
          </w:tcPr>
          <w:p w14:paraId="155A792F" w14:textId="77777777" w:rsidR="00556D1E" w:rsidRDefault="00556D1E" w:rsidP="00556D1E">
            <w:pPr>
              <w:spacing w:before="0" w:after="0" w:line="240" w:lineRule="auto"/>
              <w:ind w:left="0"/>
              <w:jc w:val="left"/>
            </w:pPr>
          </w:p>
        </w:tc>
      </w:tr>
      <w:tr w:rsidR="00556D1E" w14:paraId="59813D6F" w14:textId="77777777" w:rsidTr="00556D1E">
        <w:trPr>
          <w:trHeight w:hRule="exact" w:val="397"/>
        </w:trPr>
        <w:tc>
          <w:tcPr>
            <w:tcW w:w="850" w:type="dxa"/>
            <w:shd w:val="clear" w:color="auto" w:fill="4BB9B9"/>
            <w:vAlign w:val="center"/>
          </w:tcPr>
          <w:p w14:paraId="37F0E219" w14:textId="77777777" w:rsidR="00556D1E" w:rsidRPr="00556D1E" w:rsidRDefault="00556D1E" w:rsidP="00556D1E">
            <w:pPr>
              <w:spacing w:before="0" w:after="0" w:line="240" w:lineRule="auto"/>
              <w:ind w:left="0"/>
              <w:jc w:val="left"/>
              <w:rPr>
                <w:color w:val="FFFFFF" w:themeColor="background1"/>
              </w:rPr>
            </w:pPr>
            <w:r w:rsidRPr="00556D1E">
              <w:rPr>
                <w:color w:val="FFFFFF" w:themeColor="background1"/>
              </w:rPr>
              <w:t>Q 1.2</w:t>
            </w:r>
          </w:p>
        </w:tc>
        <w:tc>
          <w:tcPr>
            <w:tcW w:w="794" w:type="dxa"/>
            <w:shd w:val="clear" w:color="auto" w:fill="4BB9B9"/>
            <w:vAlign w:val="center"/>
          </w:tcPr>
          <w:p w14:paraId="2F1EBB77" w14:textId="77777777" w:rsidR="00556D1E" w:rsidRPr="00556D1E" w:rsidRDefault="00556D1E" w:rsidP="00556D1E">
            <w:pPr>
              <w:spacing w:before="0" w:after="0" w:line="240" w:lineRule="auto"/>
              <w:ind w:left="0"/>
              <w:jc w:val="left"/>
              <w:rPr>
                <w:color w:val="FFFFFF" w:themeColor="background1"/>
              </w:rPr>
            </w:pPr>
            <w:r w:rsidRPr="00556D1E">
              <w:rPr>
                <w:color w:val="FFFFFF" w:themeColor="background1"/>
              </w:rPr>
              <w:t>BOOL</w:t>
            </w:r>
          </w:p>
        </w:tc>
        <w:tc>
          <w:tcPr>
            <w:tcW w:w="1417" w:type="dxa"/>
            <w:shd w:val="clear" w:color="auto" w:fill="4BB9B9"/>
            <w:vAlign w:val="center"/>
          </w:tcPr>
          <w:p w14:paraId="490A8AAA" w14:textId="77777777" w:rsidR="00556D1E" w:rsidRPr="00556D1E" w:rsidRDefault="00556D1E" w:rsidP="00467C7D">
            <w:pPr>
              <w:spacing w:before="0" w:after="0" w:line="240" w:lineRule="auto"/>
              <w:ind w:left="0"/>
              <w:jc w:val="center"/>
              <w:rPr>
                <w:color w:val="FFFFFF" w:themeColor="background1"/>
              </w:rPr>
            </w:pPr>
            <w:r w:rsidRPr="00556D1E">
              <w:rPr>
                <w:color w:val="FFFFFF" w:themeColor="background1"/>
              </w:rPr>
              <w:t>-P6</w:t>
            </w:r>
          </w:p>
        </w:tc>
        <w:tc>
          <w:tcPr>
            <w:tcW w:w="4706" w:type="dxa"/>
            <w:shd w:val="clear" w:color="auto" w:fill="4BB9B9"/>
            <w:vAlign w:val="center"/>
          </w:tcPr>
          <w:p w14:paraId="34766BB5" w14:textId="77777777" w:rsidR="00556D1E" w:rsidRPr="00556D1E" w:rsidRDefault="00556D1E" w:rsidP="00556D1E">
            <w:pPr>
              <w:spacing w:before="0" w:after="0" w:line="240" w:lineRule="auto"/>
              <w:ind w:left="0"/>
              <w:jc w:val="left"/>
              <w:rPr>
                <w:color w:val="FFFFFF" w:themeColor="background1"/>
              </w:rPr>
            </w:pPr>
            <w:proofErr w:type="spellStart"/>
            <w:r w:rsidRPr="00556D1E">
              <w:rPr>
                <w:color w:val="FFFFFF" w:themeColor="background1"/>
              </w:rPr>
              <w:t>Indicación</w:t>
            </w:r>
            <w:proofErr w:type="spellEnd"/>
            <w:r w:rsidRPr="00556D1E">
              <w:rPr>
                <w:color w:val="FFFFFF" w:themeColor="background1"/>
              </w:rPr>
              <w:t xml:space="preserve"> </w:t>
            </w:r>
            <w:proofErr w:type="spellStart"/>
            <w:r w:rsidRPr="00556D1E">
              <w:rPr>
                <w:color w:val="FFFFFF" w:themeColor="background1"/>
              </w:rPr>
              <w:t>cilindro</w:t>
            </w:r>
            <w:proofErr w:type="spellEnd"/>
            <w:r w:rsidRPr="00556D1E">
              <w:rPr>
                <w:color w:val="FFFFFF" w:themeColor="background1"/>
              </w:rPr>
              <w:t xml:space="preserve"> -M4 "</w:t>
            </w:r>
            <w:proofErr w:type="spellStart"/>
            <w:r w:rsidRPr="00556D1E">
              <w:rPr>
                <w:color w:val="FFFFFF" w:themeColor="background1"/>
              </w:rPr>
              <w:t>introducido</w:t>
            </w:r>
            <w:proofErr w:type="spellEnd"/>
            <w:r w:rsidRPr="00556D1E">
              <w:rPr>
                <w:color w:val="FFFFFF" w:themeColor="background1"/>
              </w:rPr>
              <w:t>"</w:t>
            </w:r>
          </w:p>
        </w:tc>
        <w:tc>
          <w:tcPr>
            <w:tcW w:w="850" w:type="dxa"/>
            <w:shd w:val="clear" w:color="auto" w:fill="4BB9B9"/>
            <w:vAlign w:val="center"/>
          </w:tcPr>
          <w:p w14:paraId="3E0ED153" w14:textId="77777777" w:rsidR="00556D1E" w:rsidRPr="00556D1E" w:rsidRDefault="00556D1E" w:rsidP="00556D1E">
            <w:pPr>
              <w:spacing w:before="0" w:after="0" w:line="240" w:lineRule="auto"/>
              <w:ind w:left="0"/>
              <w:jc w:val="left"/>
              <w:rPr>
                <w:color w:val="FFFFFF" w:themeColor="background1"/>
              </w:rPr>
            </w:pPr>
          </w:p>
        </w:tc>
      </w:tr>
      <w:tr w:rsidR="00556D1E" w14:paraId="390E5456" w14:textId="77777777" w:rsidTr="00556D1E">
        <w:trPr>
          <w:trHeight w:hRule="exact" w:val="397"/>
        </w:trPr>
        <w:tc>
          <w:tcPr>
            <w:tcW w:w="850" w:type="dxa"/>
            <w:shd w:val="clear" w:color="auto" w:fill="4BB9B9"/>
            <w:vAlign w:val="center"/>
          </w:tcPr>
          <w:p w14:paraId="4E1EB4D3" w14:textId="77777777" w:rsidR="00556D1E" w:rsidRPr="00556D1E" w:rsidRDefault="00556D1E" w:rsidP="00556D1E">
            <w:pPr>
              <w:spacing w:before="0" w:after="0" w:line="240" w:lineRule="auto"/>
              <w:ind w:left="0"/>
              <w:jc w:val="left"/>
              <w:rPr>
                <w:color w:val="FFFFFF" w:themeColor="background1"/>
              </w:rPr>
            </w:pPr>
            <w:r w:rsidRPr="00556D1E">
              <w:rPr>
                <w:color w:val="FFFFFF" w:themeColor="background1"/>
              </w:rPr>
              <w:t>Q 1.3</w:t>
            </w:r>
          </w:p>
        </w:tc>
        <w:tc>
          <w:tcPr>
            <w:tcW w:w="794" w:type="dxa"/>
            <w:shd w:val="clear" w:color="auto" w:fill="4BB9B9"/>
            <w:vAlign w:val="center"/>
          </w:tcPr>
          <w:p w14:paraId="0B0BD2E7" w14:textId="77777777" w:rsidR="00556D1E" w:rsidRPr="00556D1E" w:rsidRDefault="00556D1E" w:rsidP="00556D1E">
            <w:pPr>
              <w:spacing w:before="0" w:after="0" w:line="240" w:lineRule="auto"/>
              <w:ind w:left="0"/>
              <w:jc w:val="left"/>
              <w:rPr>
                <w:color w:val="FFFFFF" w:themeColor="background1"/>
              </w:rPr>
            </w:pPr>
            <w:r w:rsidRPr="00556D1E">
              <w:rPr>
                <w:color w:val="FFFFFF" w:themeColor="background1"/>
              </w:rPr>
              <w:t>BOOL</w:t>
            </w:r>
          </w:p>
        </w:tc>
        <w:tc>
          <w:tcPr>
            <w:tcW w:w="1417" w:type="dxa"/>
            <w:shd w:val="clear" w:color="auto" w:fill="4BB9B9"/>
            <w:vAlign w:val="center"/>
          </w:tcPr>
          <w:p w14:paraId="5FA6AFFF" w14:textId="77777777" w:rsidR="00556D1E" w:rsidRPr="00556D1E" w:rsidRDefault="00556D1E" w:rsidP="00467C7D">
            <w:pPr>
              <w:spacing w:before="0" w:after="0" w:line="240" w:lineRule="auto"/>
              <w:ind w:left="0"/>
              <w:jc w:val="center"/>
              <w:rPr>
                <w:color w:val="FFFFFF" w:themeColor="background1"/>
              </w:rPr>
            </w:pPr>
            <w:r w:rsidRPr="00556D1E">
              <w:rPr>
                <w:color w:val="FFFFFF" w:themeColor="background1"/>
              </w:rPr>
              <w:t>-P7</w:t>
            </w:r>
          </w:p>
        </w:tc>
        <w:tc>
          <w:tcPr>
            <w:tcW w:w="4706" w:type="dxa"/>
            <w:shd w:val="clear" w:color="auto" w:fill="4BB9B9"/>
            <w:vAlign w:val="center"/>
          </w:tcPr>
          <w:p w14:paraId="18BABFCD" w14:textId="77777777" w:rsidR="00556D1E" w:rsidRPr="00556D1E" w:rsidRDefault="00556D1E" w:rsidP="00556D1E">
            <w:pPr>
              <w:spacing w:before="0" w:after="0" w:line="240" w:lineRule="auto"/>
              <w:ind w:left="0"/>
              <w:jc w:val="left"/>
              <w:rPr>
                <w:color w:val="FFFFFF" w:themeColor="background1"/>
              </w:rPr>
            </w:pPr>
            <w:proofErr w:type="spellStart"/>
            <w:r w:rsidRPr="00556D1E">
              <w:rPr>
                <w:color w:val="FFFFFF" w:themeColor="background1"/>
              </w:rPr>
              <w:t>Indicación</w:t>
            </w:r>
            <w:proofErr w:type="spellEnd"/>
            <w:r w:rsidRPr="00556D1E">
              <w:rPr>
                <w:color w:val="FFFFFF" w:themeColor="background1"/>
              </w:rPr>
              <w:t xml:space="preserve"> </w:t>
            </w:r>
            <w:proofErr w:type="spellStart"/>
            <w:r w:rsidRPr="00556D1E">
              <w:rPr>
                <w:color w:val="FFFFFF" w:themeColor="background1"/>
              </w:rPr>
              <w:t>cilindro</w:t>
            </w:r>
            <w:proofErr w:type="spellEnd"/>
            <w:r w:rsidRPr="00556D1E">
              <w:rPr>
                <w:color w:val="FFFFFF" w:themeColor="background1"/>
              </w:rPr>
              <w:t xml:space="preserve"> -M4 "</w:t>
            </w:r>
            <w:proofErr w:type="spellStart"/>
            <w:r w:rsidRPr="00556D1E">
              <w:rPr>
                <w:color w:val="FFFFFF" w:themeColor="background1"/>
              </w:rPr>
              <w:t>extraído</w:t>
            </w:r>
            <w:proofErr w:type="spellEnd"/>
            <w:r w:rsidRPr="00556D1E">
              <w:rPr>
                <w:color w:val="FFFFFF" w:themeColor="background1"/>
              </w:rPr>
              <w:t>"</w:t>
            </w:r>
          </w:p>
        </w:tc>
        <w:tc>
          <w:tcPr>
            <w:tcW w:w="850" w:type="dxa"/>
            <w:shd w:val="clear" w:color="auto" w:fill="4BB9B9"/>
            <w:vAlign w:val="center"/>
          </w:tcPr>
          <w:p w14:paraId="4F5CE01B" w14:textId="77777777" w:rsidR="00556D1E" w:rsidRPr="00556D1E" w:rsidRDefault="00556D1E" w:rsidP="00556D1E">
            <w:pPr>
              <w:spacing w:before="0" w:after="0" w:line="240" w:lineRule="auto"/>
              <w:ind w:left="0"/>
              <w:jc w:val="left"/>
              <w:rPr>
                <w:color w:val="FFFFFF" w:themeColor="background1"/>
              </w:rPr>
            </w:pPr>
          </w:p>
        </w:tc>
      </w:tr>
      <w:tr w:rsidR="00556D1E" w14:paraId="0D3C23F0" w14:textId="77777777" w:rsidTr="00556D1E">
        <w:trPr>
          <w:trHeight w:hRule="exact" w:val="397"/>
        </w:trPr>
        <w:tc>
          <w:tcPr>
            <w:tcW w:w="850" w:type="dxa"/>
            <w:shd w:val="clear" w:color="auto" w:fill="00646E"/>
            <w:vAlign w:val="center"/>
          </w:tcPr>
          <w:p w14:paraId="75C629A0" w14:textId="77777777" w:rsidR="00556D1E" w:rsidRPr="00556D1E" w:rsidRDefault="00556D1E" w:rsidP="00556D1E">
            <w:pPr>
              <w:spacing w:before="0" w:after="0" w:line="240" w:lineRule="auto"/>
              <w:ind w:left="0"/>
              <w:jc w:val="left"/>
              <w:rPr>
                <w:b/>
                <w:color w:val="FFFFFF" w:themeColor="background1"/>
                <w:szCs w:val="20"/>
              </w:rPr>
            </w:pPr>
            <w:r w:rsidRPr="00556D1E">
              <w:rPr>
                <w:b/>
                <w:bCs/>
                <w:color w:val="FFFFFF" w:themeColor="background1"/>
                <w:szCs w:val="20"/>
              </w:rPr>
              <w:t>AI</w:t>
            </w:r>
          </w:p>
        </w:tc>
        <w:tc>
          <w:tcPr>
            <w:tcW w:w="794" w:type="dxa"/>
            <w:shd w:val="clear" w:color="auto" w:fill="00646E"/>
            <w:vAlign w:val="center"/>
          </w:tcPr>
          <w:p w14:paraId="4E37DCC7" w14:textId="77777777" w:rsidR="00556D1E" w:rsidRPr="00556D1E" w:rsidRDefault="00556D1E" w:rsidP="00556D1E">
            <w:pPr>
              <w:spacing w:before="0" w:after="0" w:line="240" w:lineRule="auto"/>
              <w:ind w:left="0"/>
              <w:jc w:val="left"/>
              <w:rPr>
                <w:b/>
                <w:color w:val="FFFFFF" w:themeColor="background1"/>
                <w:szCs w:val="20"/>
              </w:rPr>
            </w:pPr>
            <w:proofErr w:type="spellStart"/>
            <w:r w:rsidRPr="00556D1E">
              <w:rPr>
                <w:b/>
                <w:bCs/>
                <w:color w:val="FFFFFF" w:themeColor="background1"/>
                <w:szCs w:val="20"/>
              </w:rPr>
              <w:t>Tipo</w:t>
            </w:r>
            <w:proofErr w:type="spellEnd"/>
          </w:p>
        </w:tc>
        <w:tc>
          <w:tcPr>
            <w:tcW w:w="1417" w:type="dxa"/>
            <w:shd w:val="clear" w:color="auto" w:fill="00646E"/>
            <w:vAlign w:val="center"/>
          </w:tcPr>
          <w:p w14:paraId="501DAFA9" w14:textId="77777777" w:rsidR="00556D1E" w:rsidRPr="00556D1E" w:rsidRDefault="00556D1E" w:rsidP="00556D1E">
            <w:pPr>
              <w:spacing w:before="0" w:after="0" w:line="240" w:lineRule="auto"/>
              <w:ind w:left="0"/>
              <w:jc w:val="left"/>
              <w:rPr>
                <w:b/>
                <w:color w:val="FFFFFF" w:themeColor="background1"/>
                <w:szCs w:val="20"/>
              </w:rPr>
            </w:pPr>
            <w:proofErr w:type="spellStart"/>
            <w:r w:rsidRPr="00556D1E">
              <w:rPr>
                <w:b/>
                <w:bCs/>
                <w:color w:val="FFFFFF" w:themeColor="background1"/>
                <w:szCs w:val="20"/>
              </w:rPr>
              <w:t>Identificador</w:t>
            </w:r>
            <w:proofErr w:type="spellEnd"/>
          </w:p>
        </w:tc>
        <w:tc>
          <w:tcPr>
            <w:tcW w:w="4706" w:type="dxa"/>
            <w:shd w:val="clear" w:color="auto" w:fill="00646E"/>
            <w:vAlign w:val="center"/>
          </w:tcPr>
          <w:p w14:paraId="1DE8B96B" w14:textId="77777777" w:rsidR="00556D1E" w:rsidRPr="00556D1E" w:rsidRDefault="00556D1E" w:rsidP="00556D1E">
            <w:pPr>
              <w:spacing w:before="0" w:after="0" w:line="240" w:lineRule="auto"/>
              <w:ind w:left="0"/>
              <w:jc w:val="left"/>
              <w:rPr>
                <w:b/>
                <w:color w:val="FFFFFF" w:themeColor="background1"/>
                <w:szCs w:val="20"/>
              </w:rPr>
            </w:pPr>
            <w:proofErr w:type="spellStart"/>
            <w:r w:rsidRPr="00556D1E">
              <w:rPr>
                <w:b/>
                <w:bCs/>
                <w:color w:val="FFFFFF" w:themeColor="background1"/>
                <w:szCs w:val="20"/>
              </w:rPr>
              <w:t>Función</w:t>
            </w:r>
            <w:proofErr w:type="spellEnd"/>
          </w:p>
        </w:tc>
        <w:tc>
          <w:tcPr>
            <w:tcW w:w="850" w:type="dxa"/>
            <w:shd w:val="clear" w:color="auto" w:fill="00646E"/>
            <w:vAlign w:val="center"/>
          </w:tcPr>
          <w:p w14:paraId="041DFB3E" w14:textId="77777777" w:rsidR="00556D1E" w:rsidRPr="00556D1E" w:rsidRDefault="00556D1E" w:rsidP="00556D1E">
            <w:pPr>
              <w:spacing w:before="0" w:after="0" w:line="240" w:lineRule="auto"/>
              <w:ind w:left="0"/>
              <w:jc w:val="left"/>
              <w:rPr>
                <w:b/>
                <w:color w:val="FFFFFF" w:themeColor="background1"/>
                <w:szCs w:val="20"/>
              </w:rPr>
            </w:pPr>
          </w:p>
        </w:tc>
      </w:tr>
      <w:tr w:rsidR="00556D1E" w:rsidRPr="00C77C2F" w14:paraId="0F749A8F" w14:textId="77777777" w:rsidTr="00556D1E">
        <w:trPr>
          <w:trHeight w:hRule="exact" w:val="397"/>
        </w:trPr>
        <w:tc>
          <w:tcPr>
            <w:tcW w:w="850" w:type="dxa"/>
            <w:shd w:val="clear" w:color="auto" w:fill="E5E6ED"/>
            <w:vAlign w:val="center"/>
          </w:tcPr>
          <w:p w14:paraId="573B5A52" w14:textId="77777777" w:rsidR="00556D1E" w:rsidRDefault="00556D1E" w:rsidP="00556D1E">
            <w:pPr>
              <w:spacing w:before="0" w:after="0" w:line="240" w:lineRule="auto"/>
              <w:ind w:left="0"/>
              <w:jc w:val="left"/>
            </w:pPr>
            <w:r>
              <w:t>IW 64</w:t>
            </w:r>
          </w:p>
        </w:tc>
        <w:tc>
          <w:tcPr>
            <w:tcW w:w="794" w:type="dxa"/>
            <w:shd w:val="clear" w:color="auto" w:fill="E5E6ED"/>
            <w:vAlign w:val="center"/>
          </w:tcPr>
          <w:p w14:paraId="1B04D51B" w14:textId="77777777" w:rsidR="00556D1E" w:rsidRDefault="00556D1E" w:rsidP="00556D1E">
            <w:pPr>
              <w:spacing w:before="0" w:after="0" w:line="240" w:lineRule="auto"/>
              <w:ind w:left="0"/>
              <w:jc w:val="left"/>
            </w:pPr>
            <w:r>
              <w:t>INT</w:t>
            </w:r>
          </w:p>
        </w:tc>
        <w:tc>
          <w:tcPr>
            <w:tcW w:w="1417" w:type="dxa"/>
            <w:shd w:val="clear" w:color="auto" w:fill="E5E6ED"/>
            <w:vAlign w:val="center"/>
          </w:tcPr>
          <w:p w14:paraId="23703411" w14:textId="77777777" w:rsidR="00556D1E" w:rsidRDefault="00556D1E" w:rsidP="00467C7D">
            <w:pPr>
              <w:spacing w:before="0" w:after="0" w:line="240" w:lineRule="auto"/>
              <w:ind w:left="0"/>
              <w:jc w:val="center"/>
            </w:pPr>
            <w:r>
              <w:t>-B8</w:t>
            </w:r>
          </w:p>
        </w:tc>
        <w:tc>
          <w:tcPr>
            <w:tcW w:w="4706" w:type="dxa"/>
            <w:shd w:val="clear" w:color="auto" w:fill="E5E6ED"/>
            <w:vAlign w:val="center"/>
          </w:tcPr>
          <w:p w14:paraId="228A400D" w14:textId="77777777" w:rsidR="00556D1E" w:rsidRDefault="00556D1E" w:rsidP="00556D1E">
            <w:pPr>
              <w:spacing w:before="0" w:after="0" w:line="240" w:lineRule="auto"/>
              <w:ind w:left="0"/>
              <w:jc w:val="left"/>
              <w:rPr>
                <w:lang w:val="es-ES"/>
              </w:rPr>
            </w:pPr>
            <w:r>
              <w:rPr>
                <w:lang w:val="es-ES"/>
              </w:rPr>
              <w:t>Sensor valor real velocidad del motor +/- 10V</w:t>
            </w:r>
          </w:p>
        </w:tc>
        <w:tc>
          <w:tcPr>
            <w:tcW w:w="850" w:type="dxa"/>
            <w:shd w:val="clear" w:color="auto" w:fill="E5E6ED"/>
            <w:vAlign w:val="center"/>
          </w:tcPr>
          <w:p w14:paraId="2CC7FE54" w14:textId="77777777" w:rsidR="00556D1E" w:rsidRDefault="00556D1E" w:rsidP="00556D1E">
            <w:pPr>
              <w:spacing w:before="0" w:after="0" w:line="240" w:lineRule="auto"/>
              <w:ind w:left="0"/>
              <w:jc w:val="left"/>
              <w:rPr>
                <w:lang w:val="es-ES"/>
              </w:rPr>
            </w:pPr>
          </w:p>
        </w:tc>
      </w:tr>
      <w:tr w:rsidR="00556D1E" w:rsidRPr="003F4519" w14:paraId="64974DD4" w14:textId="77777777" w:rsidTr="00556D1E">
        <w:trPr>
          <w:trHeight w:hRule="exact" w:val="537"/>
        </w:trPr>
        <w:tc>
          <w:tcPr>
            <w:tcW w:w="850" w:type="dxa"/>
            <w:shd w:val="clear" w:color="auto" w:fill="E5E6ED"/>
            <w:vAlign w:val="center"/>
          </w:tcPr>
          <w:p w14:paraId="075A22B7" w14:textId="77777777" w:rsidR="00556D1E" w:rsidRDefault="00556D1E" w:rsidP="00556D1E">
            <w:pPr>
              <w:spacing w:before="0" w:after="0" w:line="240" w:lineRule="auto"/>
              <w:ind w:left="0"/>
              <w:jc w:val="left"/>
            </w:pPr>
            <w:r>
              <w:t>IW 66</w:t>
            </w:r>
          </w:p>
        </w:tc>
        <w:tc>
          <w:tcPr>
            <w:tcW w:w="794" w:type="dxa"/>
            <w:shd w:val="clear" w:color="auto" w:fill="E5E6ED"/>
            <w:vAlign w:val="center"/>
          </w:tcPr>
          <w:p w14:paraId="27F273E4" w14:textId="77777777" w:rsidR="00556D1E" w:rsidRDefault="00556D1E" w:rsidP="00556D1E">
            <w:pPr>
              <w:spacing w:before="0" w:after="0" w:line="240" w:lineRule="auto"/>
              <w:ind w:left="0"/>
              <w:jc w:val="left"/>
            </w:pPr>
            <w:r>
              <w:t>INT</w:t>
            </w:r>
          </w:p>
        </w:tc>
        <w:tc>
          <w:tcPr>
            <w:tcW w:w="1417" w:type="dxa"/>
            <w:shd w:val="clear" w:color="auto" w:fill="E5E6ED"/>
            <w:vAlign w:val="center"/>
          </w:tcPr>
          <w:p w14:paraId="1B54A827" w14:textId="77777777" w:rsidR="00556D1E" w:rsidRDefault="00556D1E" w:rsidP="00467C7D">
            <w:pPr>
              <w:spacing w:before="0" w:after="0" w:line="240" w:lineRule="auto"/>
              <w:ind w:left="0"/>
              <w:jc w:val="center"/>
            </w:pPr>
            <w:r>
              <w:t>-B9</w:t>
            </w:r>
          </w:p>
        </w:tc>
        <w:tc>
          <w:tcPr>
            <w:tcW w:w="4706" w:type="dxa"/>
            <w:shd w:val="clear" w:color="auto" w:fill="E5E6ED"/>
            <w:vAlign w:val="center"/>
          </w:tcPr>
          <w:p w14:paraId="19C3AE19" w14:textId="77777777" w:rsidR="00556D1E" w:rsidRDefault="00556D1E" w:rsidP="00556D1E">
            <w:pPr>
              <w:spacing w:before="0" w:after="0" w:line="240" w:lineRule="auto"/>
              <w:ind w:left="0"/>
              <w:jc w:val="left"/>
              <w:rPr>
                <w:lang w:val="es-ES"/>
              </w:rPr>
            </w:pPr>
            <w:r>
              <w:rPr>
                <w:lang w:val="es-ES"/>
              </w:rPr>
              <w:t>Especificación de consigna mediante potenciómetro +/- 10V</w:t>
            </w:r>
          </w:p>
        </w:tc>
        <w:tc>
          <w:tcPr>
            <w:tcW w:w="850" w:type="dxa"/>
            <w:shd w:val="clear" w:color="auto" w:fill="E5E6ED"/>
            <w:vAlign w:val="center"/>
          </w:tcPr>
          <w:p w14:paraId="02FAA4F7" w14:textId="77777777" w:rsidR="00556D1E" w:rsidRDefault="00556D1E" w:rsidP="00556D1E">
            <w:pPr>
              <w:spacing w:before="0" w:after="0" w:line="240" w:lineRule="auto"/>
              <w:ind w:left="0"/>
              <w:jc w:val="left"/>
              <w:rPr>
                <w:lang w:val="es-ES"/>
              </w:rPr>
            </w:pPr>
          </w:p>
        </w:tc>
      </w:tr>
      <w:tr w:rsidR="00556D1E" w:rsidRPr="003F4519" w14:paraId="00F8DBFC" w14:textId="77777777" w:rsidTr="00556D1E">
        <w:trPr>
          <w:trHeight w:hRule="exact" w:val="93"/>
        </w:trPr>
        <w:tc>
          <w:tcPr>
            <w:tcW w:w="850" w:type="dxa"/>
            <w:vAlign w:val="center"/>
          </w:tcPr>
          <w:p w14:paraId="1B919D67" w14:textId="77777777" w:rsidR="00556D1E" w:rsidRDefault="00556D1E" w:rsidP="00556D1E">
            <w:pPr>
              <w:spacing w:before="0" w:after="0" w:line="240" w:lineRule="auto"/>
              <w:ind w:left="0"/>
              <w:jc w:val="left"/>
              <w:rPr>
                <w:b/>
                <w:lang w:val="es-ES"/>
              </w:rPr>
            </w:pPr>
          </w:p>
        </w:tc>
        <w:tc>
          <w:tcPr>
            <w:tcW w:w="794" w:type="dxa"/>
            <w:vAlign w:val="center"/>
          </w:tcPr>
          <w:p w14:paraId="3C504BAA" w14:textId="77777777" w:rsidR="00556D1E" w:rsidRDefault="00556D1E" w:rsidP="00556D1E">
            <w:pPr>
              <w:spacing w:before="0" w:after="0" w:line="240" w:lineRule="auto"/>
              <w:ind w:left="0"/>
              <w:jc w:val="left"/>
              <w:rPr>
                <w:b/>
                <w:lang w:val="es-ES"/>
              </w:rPr>
            </w:pPr>
          </w:p>
        </w:tc>
        <w:tc>
          <w:tcPr>
            <w:tcW w:w="1417" w:type="dxa"/>
            <w:vAlign w:val="center"/>
          </w:tcPr>
          <w:p w14:paraId="6F738B07" w14:textId="77777777" w:rsidR="00556D1E" w:rsidRDefault="00556D1E" w:rsidP="00556D1E">
            <w:pPr>
              <w:spacing w:before="0" w:after="0" w:line="240" w:lineRule="auto"/>
              <w:ind w:left="0"/>
              <w:jc w:val="left"/>
              <w:rPr>
                <w:b/>
                <w:sz w:val="16"/>
                <w:szCs w:val="16"/>
                <w:lang w:val="es-ES"/>
              </w:rPr>
            </w:pPr>
          </w:p>
        </w:tc>
        <w:tc>
          <w:tcPr>
            <w:tcW w:w="4706" w:type="dxa"/>
            <w:vAlign w:val="center"/>
          </w:tcPr>
          <w:p w14:paraId="3EA97651" w14:textId="77777777" w:rsidR="00556D1E" w:rsidRDefault="00556D1E" w:rsidP="00556D1E">
            <w:pPr>
              <w:spacing w:before="0" w:after="0" w:line="240" w:lineRule="auto"/>
              <w:ind w:left="0"/>
              <w:jc w:val="left"/>
              <w:rPr>
                <w:b/>
                <w:lang w:val="es-ES"/>
              </w:rPr>
            </w:pPr>
          </w:p>
        </w:tc>
        <w:tc>
          <w:tcPr>
            <w:tcW w:w="850" w:type="dxa"/>
            <w:vAlign w:val="center"/>
          </w:tcPr>
          <w:p w14:paraId="062CD520" w14:textId="77777777" w:rsidR="00556D1E" w:rsidRDefault="00556D1E" w:rsidP="00556D1E">
            <w:pPr>
              <w:spacing w:before="0" w:after="0" w:line="240" w:lineRule="auto"/>
              <w:ind w:left="0"/>
              <w:jc w:val="left"/>
              <w:rPr>
                <w:b/>
                <w:lang w:val="es-ES"/>
              </w:rPr>
            </w:pPr>
          </w:p>
        </w:tc>
      </w:tr>
      <w:tr w:rsidR="00556D1E" w14:paraId="26DEC851" w14:textId="77777777" w:rsidTr="00556D1E">
        <w:trPr>
          <w:trHeight w:hRule="exact" w:val="397"/>
        </w:trPr>
        <w:tc>
          <w:tcPr>
            <w:tcW w:w="850" w:type="dxa"/>
            <w:shd w:val="clear" w:color="auto" w:fill="00646E"/>
            <w:vAlign w:val="center"/>
          </w:tcPr>
          <w:p w14:paraId="661BFE3A" w14:textId="77777777" w:rsidR="00556D1E" w:rsidRPr="00556D1E" w:rsidRDefault="00556D1E" w:rsidP="00556D1E">
            <w:pPr>
              <w:spacing w:before="0" w:after="0" w:line="240" w:lineRule="auto"/>
              <w:ind w:left="0"/>
              <w:jc w:val="left"/>
              <w:rPr>
                <w:b/>
                <w:color w:val="FFFFFF" w:themeColor="background1"/>
                <w:szCs w:val="20"/>
              </w:rPr>
            </w:pPr>
            <w:r w:rsidRPr="00556D1E">
              <w:rPr>
                <w:b/>
                <w:bCs/>
                <w:color w:val="FFFFFF" w:themeColor="background1"/>
                <w:szCs w:val="20"/>
              </w:rPr>
              <w:t>AQ</w:t>
            </w:r>
          </w:p>
        </w:tc>
        <w:tc>
          <w:tcPr>
            <w:tcW w:w="794" w:type="dxa"/>
            <w:shd w:val="clear" w:color="auto" w:fill="00646E"/>
            <w:vAlign w:val="center"/>
          </w:tcPr>
          <w:p w14:paraId="5AF4F34D" w14:textId="77777777" w:rsidR="00556D1E" w:rsidRPr="00556D1E" w:rsidRDefault="00556D1E" w:rsidP="00556D1E">
            <w:pPr>
              <w:spacing w:before="0" w:after="0" w:line="240" w:lineRule="auto"/>
              <w:ind w:left="0"/>
              <w:jc w:val="left"/>
              <w:rPr>
                <w:b/>
                <w:color w:val="FFFFFF" w:themeColor="background1"/>
                <w:szCs w:val="20"/>
              </w:rPr>
            </w:pPr>
            <w:proofErr w:type="spellStart"/>
            <w:r w:rsidRPr="00556D1E">
              <w:rPr>
                <w:b/>
                <w:bCs/>
                <w:color w:val="FFFFFF" w:themeColor="background1"/>
                <w:szCs w:val="20"/>
              </w:rPr>
              <w:t>Tipo</w:t>
            </w:r>
            <w:proofErr w:type="spellEnd"/>
          </w:p>
        </w:tc>
        <w:tc>
          <w:tcPr>
            <w:tcW w:w="1417" w:type="dxa"/>
            <w:shd w:val="clear" w:color="auto" w:fill="00646E"/>
            <w:vAlign w:val="center"/>
          </w:tcPr>
          <w:p w14:paraId="0226BC6D" w14:textId="77777777" w:rsidR="00556D1E" w:rsidRPr="00556D1E" w:rsidRDefault="00556D1E" w:rsidP="00556D1E">
            <w:pPr>
              <w:spacing w:before="0" w:after="0" w:line="240" w:lineRule="auto"/>
              <w:ind w:left="0"/>
              <w:jc w:val="left"/>
              <w:rPr>
                <w:b/>
                <w:color w:val="FFFFFF" w:themeColor="background1"/>
                <w:szCs w:val="20"/>
              </w:rPr>
            </w:pPr>
            <w:proofErr w:type="spellStart"/>
            <w:r w:rsidRPr="00556D1E">
              <w:rPr>
                <w:b/>
                <w:bCs/>
                <w:color w:val="FFFFFF" w:themeColor="background1"/>
                <w:szCs w:val="20"/>
              </w:rPr>
              <w:t>Identificador</w:t>
            </w:r>
            <w:proofErr w:type="spellEnd"/>
          </w:p>
        </w:tc>
        <w:tc>
          <w:tcPr>
            <w:tcW w:w="4706" w:type="dxa"/>
            <w:shd w:val="clear" w:color="auto" w:fill="00646E"/>
            <w:vAlign w:val="center"/>
          </w:tcPr>
          <w:p w14:paraId="231740D8" w14:textId="77777777" w:rsidR="00556D1E" w:rsidRPr="00556D1E" w:rsidRDefault="00556D1E" w:rsidP="00556D1E">
            <w:pPr>
              <w:spacing w:before="0" w:after="0" w:line="240" w:lineRule="auto"/>
              <w:ind w:left="0"/>
              <w:jc w:val="left"/>
              <w:rPr>
                <w:b/>
                <w:color w:val="FFFFFF" w:themeColor="background1"/>
                <w:szCs w:val="20"/>
              </w:rPr>
            </w:pPr>
            <w:proofErr w:type="spellStart"/>
            <w:r w:rsidRPr="00556D1E">
              <w:rPr>
                <w:b/>
                <w:bCs/>
                <w:color w:val="FFFFFF" w:themeColor="background1"/>
                <w:szCs w:val="20"/>
              </w:rPr>
              <w:t>Función</w:t>
            </w:r>
            <w:proofErr w:type="spellEnd"/>
          </w:p>
        </w:tc>
        <w:tc>
          <w:tcPr>
            <w:tcW w:w="850" w:type="dxa"/>
            <w:shd w:val="clear" w:color="auto" w:fill="00646E"/>
            <w:vAlign w:val="center"/>
          </w:tcPr>
          <w:p w14:paraId="4E1F6E7E" w14:textId="77777777" w:rsidR="00556D1E" w:rsidRDefault="00556D1E" w:rsidP="00556D1E">
            <w:pPr>
              <w:spacing w:before="0" w:after="0" w:line="240" w:lineRule="auto"/>
              <w:ind w:left="0"/>
              <w:jc w:val="left"/>
              <w:rPr>
                <w:b/>
              </w:rPr>
            </w:pPr>
          </w:p>
        </w:tc>
      </w:tr>
      <w:tr w:rsidR="00556D1E" w:rsidRPr="00C77C2F" w14:paraId="78025F60" w14:textId="77777777" w:rsidTr="00556D1E">
        <w:trPr>
          <w:trHeight w:hRule="exact" w:val="794"/>
        </w:trPr>
        <w:tc>
          <w:tcPr>
            <w:tcW w:w="850" w:type="dxa"/>
            <w:shd w:val="clear" w:color="auto" w:fill="E5E6ED"/>
            <w:vAlign w:val="center"/>
          </w:tcPr>
          <w:p w14:paraId="4BB79E85" w14:textId="77777777" w:rsidR="00556D1E" w:rsidRDefault="00556D1E" w:rsidP="00556D1E">
            <w:pPr>
              <w:spacing w:before="0" w:after="0" w:line="240" w:lineRule="auto"/>
              <w:ind w:left="0"/>
              <w:jc w:val="left"/>
            </w:pPr>
            <w:r>
              <w:t>QW 64</w:t>
            </w:r>
          </w:p>
        </w:tc>
        <w:tc>
          <w:tcPr>
            <w:tcW w:w="794" w:type="dxa"/>
            <w:shd w:val="clear" w:color="auto" w:fill="E5E6ED"/>
            <w:vAlign w:val="center"/>
          </w:tcPr>
          <w:p w14:paraId="5E493F03" w14:textId="77777777" w:rsidR="00556D1E" w:rsidRDefault="00556D1E" w:rsidP="00556D1E">
            <w:pPr>
              <w:spacing w:before="0" w:after="0" w:line="240" w:lineRule="auto"/>
              <w:ind w:left="0"/>
              <w:jc w:val="left"/>
            </w:pPr>
            <w:r>
              <w:t>INT</w:t>
            </w:r>
          </w:p>
        </w:tc>
        <w:tc>
          <w:tcPr>
            <w:tcW w:w="1417" w:type="dxa"/>
            <w:shd w:val="clear" w:color="auto" w:fill="E5E6ED"/>
            <w:vAlign w:val="center"/>
          </w:tcPr>
          <w:p w14:paraId="3B03491B" w14:textId="77777777" w:rsidR="00556D1E" w:rsidRDefault="00556D1E" w:rsidP="00467C7D">
            <w:pPr>
              <w:spacing w:before="0" w:after="0" w:line="240" w:lineRule="auto"/>
              <w:ind w:left="0"/>
              <w:jc w:val="center"/>
            </w:pPr>
            <w:r>
              <w:t>-U1</w:t>
            </w:r>
          </w:p>
        </w:tc>
        <w:tc>
          <w:tcPr>
            <w:tcW w:w="4706" w:type="dxa"/>
            <w:shd w:val="clear" w:color="auto" w:fill="E5E6ED"/>
            <w:vAlign w:val="center"/>
          </w:tcPr>
          <w:p w14:paraId="081863AF" w14:textId="77777777" w:rsidR="00556D1E" w:rsidRDefault="00556D1E" w:rsidP="00556D1E">
            <w:pPr>
              <w:spacing w:before="0" w:after="0" w:line="240" w:lineRule="auto"/>
              <w:ind w:left="0"/>
              <w:jc w:val="left"/>
              <w:rPr>
                <w:lang w:val="es-ES"/>
              </w:rPr>
            </w:pPr>
            <w:r>
              <w:rPr>
                <w:lang w:val="es-ES"/>
              </w:rPr>
              <w:t>Valor manipulado de velocidad del motor en 2 sentidos +/- 10 V</w:t>
            </w:r>
          </w:p>
        </w:tc>
        <w:tc>
          <w:tcPr>
            <w:tcW w:w="850" w:type="dxa"/>
            <w:shd w:val="clear" w:color="auto" w:fill="E5E6ED"/>
            <w:vAlign w:val="center"/>
          </w:tcPr>
          <w:p w14:paraId="2AB4E001" w14:textId="77777777" w:rsidR="00556D1E" w:rsidRDefault="00556D1E" w:rsidP="00556D1E">
            <w:pPr>
              <w:spacing w:before="0" w:after="0" w:line="240" w:lineRule="auto"/>
              <w:ind w:left="0"/>
              <w:jc w:val="left"/>
              <w:rPr>
                <w:lang w:val="es-ES"/>
              </w:rPr>
            </w:pPr>
          </w:p>
        </w:tc>
      </w:tr>
    </w:tbl>
    <w:p w14:paraId="0E11DDFD" w14:textId="77777777" w:rsidR="00556D1E" w:rsidRDefault="00556D1E">
      <w:pPr>
        <w:rPr>
          <w:lang w:val="en-US"/>
        </w:rPr>
      </w:pPr>
    </w:p>
    <w:tbl>
      <w:tblPr>
        <w:tblStyle w:val="Tabellenraster"/>
        <w:tblW w:w="86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3628"/>
        <w:gridCol w:w="680"/>
        <w:gridCol w:w="3628"/>
      </w:tblGrid>
      <w:tr w:rsidR="00556D1E" w:rsidRPr="003F4519" w14:paraId="1FF92A42" w14:textId="77777777" w:rsidTr="00556D1E">
        <w:tc>
          <w:tcPr>
            <w:tcW w:w="8616" w:type="dxa"/>
            <w:gridSpan w:val="4"/>
            <w:shd w:val="clear" w:color="auto" w:fill="E5E6ED"/>
          </w:tcPr>
          <w:p w14:paraId="5E7DECFA" w14:textId="77777777" w:rsidR="00556D1E" w:rsidRPr="003F4519" w:rsidRDefault="00556D1E" w:rsidP="00556D1E">
            <w:pPr>
              <w:spacing w:line="240" w:lineRule="auto"/>
              <w:ind w:left="0"/>
              <w:rPr>
                <w:b/>
                <w:lang w:val="it-IT"/>
              </w:rPr>
            </w:pPr>
            <w:proofErr w:type="spellStart"/>
            <w:r w:rsidRPr="003F4519">
              <w:rPr>
                <w:b/>
                <w:sz w:val="24"/>
                <w:lang w:val="it-IT"/>
              </w:rPr>
              <w:t>Leyenda</w:t>
            </w:r>
            <w:proofErr w:type="spellEnd"/>
            <w:r w:rsidRPr="003F4519">
              <w:rPr>
                <w:b/>
                <w:sz w:val="24"/>
                <w:lang w:val="it-IT"/>
              </w:rPr>
              <w:t xml:space="preserve"> de la lista de </w:t>
            </w:r>
            <w:proofErr w:type="spellStart"/>
            <w:r w:rsidRPr="003F4519">
              <w:rPr>
                <w:b/>
                <w:sz w:val="24"/>
                <w:lang w:val="it-IT"/>
              </w:rPr>
              <w:t>asignación</w:t>
            </w:r>
            <w:proofErr w:type="spellEnd"/>
          </w:p>
        </w:tc>
      </w:tr>
      <w:tr w:rsidR="00556D1E" w14:paraId="15E005A9" w14:textId="77777777" w:rsidTr="00556D1E">
        <w:tc>
          <w:tcPr>
            <w:tcW w:w="680" w:type="dxa"/>
            <w:shd w:val="clear" w:color="auto" w:fill="E5E6ED"/>
          </w:tcPr>
          <w:p w14:paraId="34D6EDFC" w14:textId="77777777" w:rsidR="00556D1E" w:rsidRDefault="00556D1E" w:rsidP="00556D1E">
            <w:pPr>
              <w:spacing w:line="240" w:lineRule="auto"/>
              <w:ind w:left="0"/>
            </w:pPr>
            <w:r>
              <w:t>DI</w:t>
            </w:r>
          </w:p>
        </w:tc>
        <w:tc>
          <w:tcPr>
            <w:tcW w:w="3628" w:type="dxa"/>
            <w:shd w:val="clear" w:color="auto" w:fill="E5E6ED"/>
          </w:tcPr>
          <w:p w14:paraId="3474A561" w14:textId="77777777" w:rsidR="00556D1E" w:rsidRDefault="00467C7D" w:rsidP="00556D1E">
            <w:pPr>
              <w:spacing w:line="240" w:lineRule="auto"/>
              <w:ind w:left="0"/>
            </w:pPr>
            <w:r>
              <w:rPr>
                <w:lang w:val="es-ES"/>
              </w:rPr>
              <w:t>Entrada digital</w:t>
            </w:r>
          </w:p>
        </w:tc>
        <w:tc>
          <w:tcPr>
            <w:tcW w:w="680" w:type="dxa"/>
            <w:shd w:val="clear" w:color="auto" w:fill="E5E6ED"/>
          </w:tcPr>
          <w:p w14:paraId="79F942FE" w14:textId="77777777" w:rsidR="00556D1E" w:rsidRDefault="00556D1E" w:rsidP="00556D1E">
            <w:pPr>
              <w:spacing w:line="240" w:lineRule="auto"/>
              <w:ind w:left="0"/>
            </w:pPr>
            <w:r>
              <w:t>D</w:t>
            </w:r>
            <w:r w:rsidR="00467C7D">
              <w:t>Q</w:t>
            </w:r>
          </w:p>
        </w:tc>
        <w:tc>
          <w:tcPr>
            <w:tcW w:w="3628" w:type="dxa"/>
            <w:shd w:val="clear" w:color="auto" w:fill="E5E6ED"/>
          </w:tcPr>
          <w:p w14:paraId="6A8BF26C" w14:textId="77777777" w:rsidR="00556D1E" w:rsidRDefault="00467C7D" w:rsidP="00556D1E">
            <w:pPr>
              <w:spacing w:line="240" w:lineRule="auto"/>
              <w:ind w:left="0"/>
            </w:pPr>
            <w:r>
              <w:rPr>
                <w:lang w:val="es-ES"/>
              </w:rPr>
              <w:t>Salida digital</w:t>
            </w:r>
          </w:p>
        </w:tc>
      </w:tr>
      <w:tr w:rsidR="00556D1E" w14:paraId="412CC264" w14:textId="77777777" w:rsidTr="00556D1E">
        <w:tc>
          <w:tcPr>
            <w:tcW w:w="680" w:type="dxa"/>
            <w:shd w:val="clear" w:color="auto" w:fill="E5E6ED"/>
          </w:tcPr>
          <w:p w14:paraId="4E45D180" w14:textId="77777777" w:rsidR="00556D1E" w:rsidRDefault="00556D1E" w:rsidP="00556D1E">
            <w:pPr>
              <w:spacing w:line="240" w:lineRule="auto"/>
              <w:ind w:left="0"/>
            </w:pPr>
            <w:r>
              <w:t>AI</w:t>
            </w:r>
          </w:p>
        </w:tc>
        <w:tc>
          <w:tcPr>
            <w:tcW w:w="3628" w:type="dxa"/>
            <w:shd w:val="clear" w:color="auto" w:fill="E5E6ED"/>
          </w:tcPr>
          <w:p w14:paraId="678302AD" w14:textId="77777777" w:rsidR="00556D1E" w:rsidRDefault="00467C7D" w:rsidP="00556D1E">
            <w:pPr>
              <w:spacing w:line="240" w:lineRule="auto"/>
              <w:ind w:left="0"/>
            </w:pPr>
            <w:r>
              <w:rPr>
                <w:lang w:val="es-ES"/>
              </w:rPr>
              <w:t>Entrada analógica</w:t>
            </w:r>
          </w:p>
        </w:tc>
        <w:tc>
          <w:tcPr>
            <w:tcW w:w="680" w:type="dxa"/>
            <w:shd w:val="clear" w:color="auto" w:fill="E5E6ED"/>
          </w:tcPr>
          <w:p w14:paraId="280A8542" w14:textId="77777777" w:rsidR="00556D1E" w:rsidRDefault="00556D1E" w:rsidP="00556D1E">
            <w:pPr>
              <w:spacing w:line="240" w:lineRule="auto"/>
              <w:ind w:left="0"/>
            </w:pPr>
            <w:r>
              <w:t>A</w:t>
            </w:r>
            <w:r w:rsidR="00467C7D">
              <w:t>Q</w:t>
            </w:r>
          </w:p>
        </w:tc>
        <w:tc>
          <w:tcPr>
            <w:tcW w:w="3628" w:type="dxa"/>
            <w:shd w:val="clear" w:color="auto" w:fill="E5E6ED"/>
          </w:tcPr>
          <w:p w14:paraId="36A709B9" w14:textId="77777777" w:rsidR="00556D1E" w:rsidRDefault="00467C7D" w:rsidP="00556D1E">
            <w:pPr>
              <w:spacing w:line="240" w:lineRule="auto"/>
              <w:ind w:left="0"/>
            </w:pPr>
            <w:r>
              <w:rPr>
                <w:lang w:val="es-ES"/>
              </w:rPr>
              <w:t>Salida analógica</w:t>
            </w:r>
          </w:p>
        </w:tc>
      </w:tr>
      <w:tr w:rsidR="00556D1E" w14:paraId="4B3F4027" w14:textId="77777777" w:rsidTr="00556D1E">
        <w:tc>
          <w:tcPr>
            <w:tcW w:w="680" w:type="dxa"/>
            <w:shd w:val="clear" w:color="auto" w:fill="E5E6ED"/>
          </w:tcPr>
          <w:p w14:paraId="6D2A5B67" w14:textId="77777777" w:rsidR="00556D1E" w:rsidRDefault="00556D1E" w:rsidP="00556D1E">
            <w:pPr>
              <w:spacing w:line="240" w:lineRule="auto"/>
              <w:ind w:left="0"/>
            </w:pPr>
            <w:r>
              <w:t>E</w:t>
            </w:r>
          </w:p>
        </w:tc>
        <w:tc>
          <w:tcPr>
            <w:tcW w:w="3628" w:type="dxa"/>
            <w:shd w:val="clear" w:color="auto" w:fill="E5E6ED"/>
          </w:tcPr>
          <w:p w14:paraId="0D017FE6" w14:textId="77777777" w:rsidR="00556D1E" w:rsidRDefault="00467C7D" w:rsidP="00556D1E">
            <w:pPr>
              <w:spacing w:line="240" w:lineRule="auto"/>
              <w:ind w:left="0"/>
            </w:pPr>
            <w:r>
              <w:rPr>
                <w:lang w:val="es-ES"/>
              </w:rPr>
              <w:t>Entrada</w:t>
            </w:r>
          </w:p>
        </w:tc>
        <w:tc>
          <w:tcPr>
            <w:tcW w:w="680" w:type="dxa"/>
            <w:shd w:val="clear" w:color="auto" w:fill="E5E6ED"/>
          </w:tcPr>
          <w:p w14:paraId="0D94493D" w14:textId="77777777" w:rsidR="00556D1E" w:rsidRDefault="00467C7D" w:rsidP="00556D1E">
            <w:pPr>
              <w:spacing w:line="240" w:lineRule="auto"/>
              <w:ind w:left="0"/>
            </w:pPr>
            <w:r>
              <w:t>S</w:t>
            </w:r>
          </w:p>
        </w:tc>
        <w:tc>
          <w:tcPr>
            <w:tcW w:w="3628" w:type="dxa"/>
            <w:shd w:val="clear" w:color="auto" w:fill="E5E6ED"/>
          </w:tcPr>
          <w:p w14:paraId="0CCA62DC" w14:textId="77777777" w:rsidR="00556D1E" w:rsidRDefault="00467C7D" w:rsidP="00556D1E">
            <w:pPr>
              <w:spacing w:line="240" w:lineRule="auto"/>
              <w:ind w:left="0"/>
            </w:pPr>
            <w:r>
              <w:rPr>
                <w:lang w:val="es-ES"/>
              </w:rPr>
              <w:t>Salida</w:t>
            </w:r>
          </w:p>
        </w:tc>
      </w:tr>
      <w:tr w:rsidR="00556D1E" w14:paraId="4343D0FC" w14:textId="77777777" w:rsidTr="00556D1E">
        <w:tc>
          <w:tcPr>
            <w:tcW w:w="680" w:type="dxa"/>
            <w:shd w:val="clear" w:color="auto" w:fill="E5E6ED"/>
          </w:tcPr>
          <w:p w14:paraId="548CF4C7" w14:textId="77777777" w:rsidR="00556D1E" w:rsidRDefault="00556D1E" w:rsidP="00556D1E">
            <w:pPr>
              <w:spacing w:line="240" w:lineRule="auto"/>
              <w:ind w:left="0"/>
            </w:pPr>
            <w:r>
              <w:t>NC</w:t>
            </w:r>
          </w:p>
        </w:tc>
        <w:tc>
          <w:tcPr>
            <w:tcW w:w="3628" w:type="dxa"/>
            <w:shd w:val="clear" w:color="auto" w:fill="E5E6ED"/>
          </w:tcPr>
          <w:p w14:paraId="3E97639D" w14:textId="77777777" w:rsidR="00556D1E" w:rsidRDefault="00467C7D" w:rsidP="00556D1E">
            <w:pPr>
              <w:spacing w:line="240" w:lineRule="auto"/>
              <w:ind w:left="0"/>
            </w:pPr>
            <w:r>
              <w:rPr>
                <w:lang w:val="es-ES"/>
              </w:rPr>
              <w:t>Normalmente cerrado</w:t>
            </w:r>
          </w:p>
        </w:tc>
        <w:tc>
          <w:tcPr>
            <w:tcW w:w="680" w:type="dxa"/>
            <w:shd w:val="clear" w:color="auto" w:fill="E5E6ED"/>
          </w:tcPr>
          <w:p w14:paraId="50D55866" w14:textId="77777777" w:rsidR="00556D1E" w:rsidRDefault="00556D1E" w:rsidP="00556D1E">
            <w:pPr>
              <w:spacing w:line="240" w:lineRule="auto"/>
              <w:ind w:left="0"/>
            </w:pPr>
          </w:p>
        </w:tc>
        <w:tc>
          <w:tcPr>
            <w:tcW w:w="3628" w:type="dxa"/>
            <w:shd w:val="clear" w:color="auto" w:fill="E5E6ED"/>
          </w:tcPr>
          <w:p w14:paraId="23AD1D25" w14:textId="77777777" w:rsidR="00556D1E" w:rsidRDefault="00556D1E" w:rsidP="00556D1E">
            <w:pPr>
              <w:spacing w:line="240" w:lineRule="auto"/>
              <w:ind w:left="0"/>
            </w:pPr>
          </w:p>
        </w:tc>
      </w:tr>
      <w:tr w:rsidR="00556D1E" w14:paraId="2EFC3D3E" w14:textId="77777777" w:rsidTr="00556D1E">
        <w:tc>
          <w:tcPr>
            <w:tcW w:w="680" w:type="dxa"/>
            <w:shd w:val="clear" w:color="auto" w:fill="E5E6ED"/>
          </w:tcPr>
          <w:p w14:paraId="1BB52466" w14:textId="77777777" w:rsidR="00556D1E" w:rsidRDefault="00556D1E" w:rsidP="00556D1E">
            <w:pPr>
              <w:spacing w:line="240" w:lineRule="auto"/>
              <w:ind w:left="0"/>
            </w:pPr>
            <w:proofErr w:type="gramStart"/>
            <w:r>
              <w:t>N</w:t>
            </w:r>
            <w:r w:rsidR="00467C7D">
              <w:t>A</w:t>
            </w:r>
            <w:proofErr w:type="gramEnd"/>
          </w:p>
        </w:tc>
        <w:tc>
          <w:tcPr>
            <w:tcW w:w="3628" w:type="dxa"/>
            <w:shd w:val="clear" w:color="auto" w:fill="E5E6ED"/>
          </w:tcPr>
          <w:p w14:paraId="0F421029" w14:textId="77777777" w:rsidR="00556D1E" w:rsidRDefault="00467C7D" w:rsidP="00556D1E">
            <w:pPr>
              <w:spacing w:line="240" w:lineRule="auto"/>
              <w:ind w:left="0"/>
            </w:pPr>
            <w:proofErr w:type="spellStart"/>
            <w:r>
              <w:rPr>
                <w:lang w:val="en-US"/>
              </w:rPr>
              <w:t>Normalmente</w:t>
            </w:r>
            <w:proofErr w:type="spellEnd"/>
            <w:r>
              <w:rPr>
                <w:lang w:val="en-US"/>
              </w:rPr>
              <w:t xml:space="preserve"> </w:t>
            </w:r>
            <w:proofErr w:type="spellStart"/>
            <w:r>
              <w:rPr>
                <w:lang w:val="en-US"/>
              </w:rPr>
              <w:t>abierto</w:t>
            </w:r>
            <w:proofErr w:type="spellEnd"/>
          </w:p>
        </w:tc>
        <w:tc>
          <w:tcPr>
            <w:tcW w:w="680" w:type="dxa"/>
            <w:shd w:val="clear" w:color="auto" w:fill="E5E6ED"/>
          </w:tcPr>
          <w:p w14:paraId="7472A3B9" w14:textId="77777777" w:rsidR="00556D1E" w:rsidRDefault="00556D1E" w:rsidP="00556D1E">
            <w:pPr>
              <w:spacing w:line="240" w:lineRule="auto"/>
              <w:ind w:left="0"/>
            </w:pPr>
          </w:p>
        </w:tc>
        <w:tc>
          <w:tcPr>
            <w:tcW w:w="3628" w:type="dxa"/>
            <w:shd w:val="clear" w:color="auto" w:fill="E5E6ED"/>
          </w:tcPr>
          <w:p w14:paraId="6CFFDE33" w14:textId="77777777" w:rsidR="00556D1E" w:rsidRDefault="00556D1E" w:rsidP="00556D1E">
            <w:pPr>
              <w:spacing w:line="240" w:lineRule="auto"/>
              <w:ind w:left="0"/>
            </w:pPr>
          </w:p>
        </w:tc>
      </w:tr>
    </w:tbl>
    <w:p w14:paraId="1DC650F6" w14:textId="77777777" w:rsidR="001E043D" w:rsidRPr="00467C7D" w:rsidRDefault="00556D1E" w:rsidP="00467C7D">
      <w:pPr>
        <w:rPr>
          <w:lang w:val="en-US"/>
        </w:rPr>
      </w:pPr>
      <w:r w:rsidRPr="00556D1E">
        <w:rPr>
          <w:lang w:val="en-US"/>
        </w:rPr>
        <w:br w:type="page"/>
      </w:r>
    </w:p>
    <w:p w14:paraId="5C1CB43F" w14:textId="77777777" w:rsidR="001E043D" w:rsidRDefault="00556D1E">
      <w:pPr>
        <w:pStyle w:val="berschrift1"/>
        <w:rPr>
          <w:lang w:val="es-ES"/>
        </w:rPr>
      </w:pPr>
      <w:bookmarkStart w:id="44" w:name="_Toc407693046"/>
      <w:bookmarkStart w:id="45" w:name="_Toc16585983"/>
      <w:bookmarkStart w:id="46" w:name="_GoBack"/>
      <w:bookmarkEnd w:id="46"/>
      <w:r>
        <w:rPr>
          <w:bCs/>
          <w:lang w:val="es-ES"/>
        </w:rPr>
        <w:lastRenderedPageBreak/>
        <w:t>Descripción de los componentes de la planta</w:t>
      </w:r>
      <w:bookmarkEnd w:id="44"/>
      <w:bookmarkEnd w:id="45"/>
    </w:p>
    <w:p w14:paraId="543BCEA5" w14:textId="77777777" w:rsidR="001E043D" w:rsidRDefault="00556D1E">
      <w:pPr>
        <w:pStyle w:val="berschrift2"/>
      </w:pPr>
      <w:bookmarkStart w:id="47" w:name="_Toc407693047"/>
      <w:bookmarkStart w:id="48" w:name="_Toc16585984"/>
      <w:proofErr w:type="spellStart"/>
      <w:r>
        <w:rPr>
          <w:bCs/>
        </w:rPr>
        <w:t>Manejo</w:t>
      </w:r>
      <w:proofErr w:type="spellEnd"/>
      <w:r>
        <w:rPr>
          <w:bCs/>
        </w:rPr>
        <w:t xml:space="preserve"> </w:t>
      </w:r>
      <w:proofErr w:type="spellStart"/>
      <w:r>
        <w:rPr>
          <w:bCs/>
        </w:rPr>
        <w:t>manual</w:t>
      </w:r>
      <w:bookmarkEnd w:id="47"/>
      <w:bookmarkEnd w:id="48"/>
      <w:proofErr w:type="spellEnd"/>
    </w:p>
    <w:p w14:paraId="15737027" w14:textId="77777777" w:rsidR="001E043D" w:rsidRDefault="00556D1E">
      <w:pPr>
        <w:pStyle w:val="berschrift3"/>
      </w:pPr>
      <w:bookmarkStart w:id="49" w:name="_Toc407693048"/>
      <w:bookmarkStart w:id="50" w:name="_Toc16585985"/>
      <w:proofErr w:type="spellStart"/>
      <w:r>
        <w:rPr>
          <w:bCs/>
        </w:rPr>
        <w:t>Pulsadores</w:t>
      </w:r>
      <w:bookmarkEnd w:id="49"/>
      <w:bookmarkEnd w:id="50"/>
      <w:proofErr w:type="spellEnd"/>
    </w:p>
    <w:p w14:paraId="08A24457" w14:textId="54AEC179" w:rsidR="001E043D" w:rsidRDefault="00556D1E">
      <w:pPr>
        <w:rPr>
          <w:lang w:val="es-ES"/>
        </w:rPr>
      </w:pPr>
      <w:r>
        <w:rPr>
          <w:lang w:val="es-ES"/>
        </w:rPr>
        <w:t xml:space="preserve">Los pulsadores utilizados pueden proporcionar una señal "0" o "1". Según se trate de interruptores </w:t>
      </w:r>
      <w:proofErr w:type="gramStart"/>
      <w:r>
        <w:rPr>
          <w:lang w:val="es-ES"/>
        </w:rPr>
        <w:t>normalmente</w:t>
      </w:r>
      <w:proofErr w:type="gramEnd"/>
      <w:r>
        <w:rPr>
          <w:lang w:val="es-ES"/>
        </w:rPr>
        <w:t xml:space="preserve"> cerrados o normalmente abiertos (ver </w:t>
      </w:r>
      <w:r>
        <w:fldChar w:fldCharType="begin"/>
      </w:r>
      <w:r>
        <w:rPr>
          <w:lang w:val="es-ES"/>
        </w:rPr>
        <w:instrText xml:space="preserve"> REF _Ref381281940 \h </w:instrText>
      </w:r>
      <w:r>
        <w:fldChar w:fldCharType="separate"/>
      </w:r>
      <w:r w:rsidR="00E76724" w:rsidRPr="00E76724">
        <w:rPr>
          <w:bCs/>
          <w:lang w:val="it-IT"/>
        </w:rPr>
        <w:t>Tabla de asignación</w:t>
      </w:r>
      <w:r>
        <w:fldChar w:fldCharType="end"/>
      </w:r>
      <w:r>
        <w:rPr>
          <w:lang w:val="es-ES"/>
        </w:rPr>
        <w:t>), cuando no están accionados emiten una señal "1" o "0". La señal cambia a "0" o "1" solo mientras se acciona el pulsador.</w:t>
      </w:r>
    </w:p>
    <w:p w14:paraId="54246B9C" w14:textId="77777777" w:rsidR="001E043D" w:rsidRDefault="00556D1E">
      <w:pPr>
        <w:pStyle w:val="berschrift3"/>
      </w:pPr>
      <w:bookmarkStart w:id="51" w:name="_Toc407693049"/>
      <w:bookmarkStart w:id="52" w:name="_Toc16585986"/>
      <w:proofErr w:type="spellStart"/>
      <w:r>
        <w:rPr>
          <w:bCs/>
        </w:rPr>
        <w:t>Conmutadores</w:t>
      </w:r>
      <w:bookmarkEnd w:id="51"/>
      <w:bookmarkEnd w:id="52"/>
      <w:proofErr w:type="spellEnd"/>
    </w:p>
    <w:p w14:paraId="14412DBF" w14:textId="7A68F262" w:rsidR="001E043D" w:rsidRDefault="00556D1E">
      <w:pPr>
        <w:rPr>
          <w:lang w:val="es-ES"/>
        </w:rPr>
      </w:pPr>
      <w:r>
        <w:rPr>
          <w:lang w:val="es-ES"/>
        </w:rPr>
        <w:t xml:space="preserve">Los conmutadores utilizados pueden proporcionar también una señal "0" o "1". Según se trate de interruptores </w:t>
      </w:r>
      <w:proofErr w:type="gramStart"/>
      <w:r>
        <w:rPr>
          <w:lang w:val="es-ES"/>
        </w:rPr>
        <w:t>normalmente</w:t>
      </w:r>
      <w:proofErr w:type="gramEnd"/>
      <w:r>
        <w:rPr>
          <w:lang w:val="es-ES"/>
        </w:rPr>
        <w:t xml:space="preserve"> cerrados o normalmente abiertos (ver </w:t>
      </w:r>
      <w:r>
        <w:fldChar w:fldCharType="begin"/>
      </w:r>
      <w:r>
        <w:rPr>
          <w:lang w:val="es-ES"/>
        </w:rPr>
        <w:instrText xml:space="preserve"> REF _Ref381281940 \h </w:instrText>
      </w:r>
      <w:r>
        <w:fldChar w:fldCharType="separate"/>
      </w:r>
      <w:r w:rsidR="00E76724" w:rsidRPr="00E76724">
        <w:rPr>
          <w:bCs/>
          <w:lang w:val="it-IT"/>
        </w:rPr>
        <w:t>Tabla de asignación</w:t>
      </w:r>
      <w:r>
        <w:fldChar w:fldCharType="end"/>
      </w:r>
      <w:r>
        <w:rPr>
          <w:lang w:val="es-ES"/>
        </w:rPr>
        <w:t>), cuando no están accionados emiten una señal "1" o "0". Cuando se acciona el conmutador, la señal cambia a "0" o "1". Esta señal está presente mientras no se vuelva a accionar el conmutador.</w:t>
      </w:r>
    </w:p>
    <w:p w14:paraId="2384A559" w14:textId="77777777" w:rsidR="001E043D" w:rsidRDefault="00556D1E">
      <w:pPr>
        <w:pStyle w:val="berschrift3"/>
        <w:rPr>
          <w:lang w:val="es-ES"/>
        </w:rPr>
      </w:pPr>
      <w:bookmarkStart w:id="53" w:name="_Toc407693050"/>
      <w:bookmarkStart w:id="54" w:name="_Toc16585987"/>
      <w:r>
        <w:rPr>
          <w:bCs/>
          <w:lang w:val="es-ES"/>
        </w:rPr>
        <w:t>Aviso del pulsador de PARADA DE EMERGENCIA</w:t>
      </w:r>
      <w:bookmarkEnd w:id="53"/>
      <w:bookmarkEnd w:id="54"/>
    </w:p>
    <w:p w14:paraId="32C7FA36" w14:textId="77777777" w:rsidR="001E043D" w:rsidRDefault="00556D1E">
      <w:pPr>
        <w:rPr>
          <w:lang w:val="es-ES"/>
        </w:rPr>
      </w:pPr>
      <w:r>
        <w:rPr>
          <w:lang w:val="es-ES"/>
        </w:rPr>
        <w:t>Los pulsadores de PARADA DE EMERGENCIA incluyen un mecanismo adicional de enclavamiento y están instalados en un módulo de seguridad. Esto hace que se comporten como conmutadores. Por motivos de seguridad, la respuesta del pulsador de PARADA DE EMERGENCIA está diseñada como interruptor normalmente cerrado. Así, en caso de rotura de hilo la señal de respuesta no se emitiría, y la instalación se comportaría igual que si se hubiera disparado la PARADA DE EMERGENCIA.</w:t>
      </w:r>
    </w:p>
    <w:p w14:paraId="3CD6A9E8" w14:textId="77777777" w:rsidR="001E043D" w:rsidRDefault="00556D1E">
      <w:pPr>
        <w:pStyle w:val="berschrift2"/>
      </w:pPr>
      <w:bookmarkStart w:id="55" w:name="_Toc407693051"/>
      <w:bookmarkStart w:id="56" w:name="_Toc16585988"/>
      <w:proofErr w:type="spellStart"/>
      <w:r>
        <w:rPr>
          <w:bCs/>
        </w:rPr>
        <w:t>Sensores</w:t>
      </w:r>
      <w:bookmarkEnd w:id="55"/>
      <w:bookmarkEnd w:id="56"/>
      <w:proofErr w:type="spellEnd"/>
    </w:p>
    <w:p w14:paraId="1240FD47" w14:textId="77777777" w:rsidR="001E043D" w:rsidRDefault="00556D1E">
      <w:pPr>
        <w:pStyle w:val="berschrift3"/>
      </w:pPr>
      <w:bookmarkStart w:id="57" w:name="_Toc407693052"/>
      <w:bookmarkStart w:id="58" w:name="_Toc16585989"/>
      <w:proofErr w:type="spellStart"/>
      <w:r>
        <w:rPr>
          <w:bCs/>
        </w:rPr>
        <w:t>Interruptores</w:t>
      </w:r>
      <w:proofErr w:type="spellEnd"/>
      <w:r>
        <w:rPr>
          <w:bCs/>
        </w:rPr>
        <w:t xml:space="preserve"> de </w:t>
      </w:r>
      <w:proofErr w:type="spellStart"/>
      <w:r>
        <w:rPr>
          <w:bCs/>
        </w:rPr>
        <w:t>posición</w:t>
      </w:r>
      <w:bookmarkEnd w:id="57"/>
      <w:bookmarkEnd w:id="58"/>
      <w:proofErr w:type="spellEnd"/>
    </w:p>
    <w:p w14:paraId="62415805" w14:textId="77777777" w:rsidR="001E043D" w:rsidRDefault="00556D1E">
      <w:pPr>
        <w:rPr>
          <w:lang w:val="es-ES"/>
        </w:rPr>
      </w:pPr>
      <w:r>
        <w:rPr>
          <w:lang w:val="es-ES"/>
        </w:rPr>
        <w:t>Para poner en funcionamiento la planta se acciona un interruptor principal. Eso provoca la excitación de un relé, el cual, a su vez, inicia la alimentación de la planta. La excitación del relé se notifica por medio de un interruptor de posición.</w:t>
      </w:r>
    </w:p>
    <w:p w14:paraId="7FDA9FBD" w14:textId="77777777" w:rsidR="001E043D" w:rsidRDefault="00556D1E">
      <w:pPr>
        <w:pStyle w:val="berschrift3"/>
      </w:pPr>
      <w:bookmarkStart w:id="59" w:name="_Toc407693053"/>
      <w:bookmarkStart w:id="60" w:name="_Toc16585990"/>
      <w:proofErr w:type="spellStart"/>
      <w:r>
        <w:rPr>
          <w:bCs/>
        </w:rPr>
        <w:t>Interruptores</w:t>
      </w:r>
      <w:proofErr w:type="spellEnd"/>
      <w:r>
        <w:rPr>
          <w:bCs/>
        </w:rPr>
        <w:t xml:space="preserve"> de final de </w:t>
      </w:r>
      <w:proofErr w:type="spellStart"/>
      <w:r>
        <w:rPr>
          <w:bCs/>
        </w:rPr>
        <w:t>carrera</w:t>
      </w:r>
      <w:bookmarkEnd w:id="59"/>
      <w:bookmarkEnd w:id="60"/>
      <w:proofErr w:type="spellEnd"/>
    </w:p>
    <w:p w14:paraId="012F1365" w14:textId="77777777" w:rsidR="001E043D" w:rsidRDefault="00556D1E">
      <w:r>
        <w:rPr>
          <w:lang w:val="es-ES"/>
        </w:rPr>
        <w:t xml:space="preserve">Los interruptores de final de carrera emiten una señal cuando el cilindro está </w:t>
      </w:r>
      <w:proofErr w:type="gramStart"/>
      <w:r>
        <w:rPr>
          <w:lang w:val="es-ES"/>
        </w:rPr>
        <w:t>totalmente introducido o totalmente extraído</w:t>
      </w:r>
      <w:proofErr w:type="gramEnd"/>
      <w:r>
        <w:rPr>
          <w:lang w:val="es-ES"/>
        </w:rPr>
        <w:t xml:space="preserve">. </w:t>
      </w:r>
      <w:proofErr w:type="spellStart"/>
      <w:r>
        <w:t>Están</w:t>
      </w:r>
      <w:proofErr w:type="spellEnd"/>
      <w:r>
        <w:t xml:space="preserve"> </w:t>
      </w:r>
      <w:proofErr w:type="spellStart"/>
      <w:r>
        <w:t>diseñados</w:t>
      </w:r>
      <w:proofErr w:type="spellEnd"/>
      <w:r>
        <w:t xml:space="preserve"> </w:t>
      </w:r>
      <w:proofErr w:type="spellStart"/>
      <w:r>
        <w:t>como</w:t>
      </w:r>
      <w:proofErr w:type="spellEnd"/>
      <w:r>
        <w:t xml:space="preserve"> </w:t>
      </w:r>
      <w:proofErr w:type="spellStart"/>
      <w:r>
        <w:t>interruptores</w:t>
      </w:r>
      <w:proofErr w:type="spellEnd"/>
      <w:r>
        <w:t xml:space="preserve"> normalmente </w:t>
      </w:r>
      <w:proofErr w:type="spellStart"/>
      <w:r>
        <w:t>cerrados</w:t>
      </w:r>
      <w:proofErr w:type="spellEnd"/>
      <w:r>
        <w:t xml:space="preserve"> o normalmente </w:t>
      </w:r>
      <w:proofErr w:type="spellStart"/>
      <w:r>
        <w:t>abiertos</w:t>
      </w:r>
      <w:proofErr w:type="spellEnd"/>
      <w:r>
        <w:t>.</w:t>
      </w:r>
    </w:p>
    <w:p w14:paraId="0607B561" w14:textId="77777777" w:rsidR="001E043D" w:rsidRDefault="00556D1E">
      <w:pPr>
        <w:pStyle w:val="berschrift3"/>
      </w:pPr>
      <w:bookmarkStart w:id="61" w:name="_Toc407693054"/>
      <w:bookmarkStart w:id="62" w:name="_Toc16585991"/>
      <w:proofErr w:type="spellStart"/>
      <w:r>
        <w:rPr>
          <w:bCs/>
        </w:rPr>
        <w:t>Barreras</w:t>
      </w:r>
      <w:proofErr w:type="spellEnd"/>
      <w:r>
        <w:rPr>
          <w:bCs/>
        </w:rPr>
        <w:t xml:space="preserve"> </w:t>
      </w:r>
      <w:proofErr w:type="spellStart"/>
      <w:r>
        <w:rPr>
          <w:bCs/>
        </w:rPr>
        <w:t>fotoeléctricas</w:t>
      </w:r>
      <w:proofErr w:type="spellEnd"/>
      <w:r>
        <w:rPr>
          <w:bCs/>
        </w:rPr>
        <w:t>/</w:t>
      </w:r>
      <w:proofErr w:type="spellStart"/>
      <w:r>
        <w:rPr>
          <w:bCs/>
        </w:rPr>
        <w:t>sensores</w:t>
      </w:r>
      <w:proofErr w:type="spellEnd"/>
      <w:r>
        <w:rPr>
          <w:bCs/>
        </w:rPr>
        <w:t xml:space="preserve"> </w:t>
      </w:r>
      <w:proofErr w:type="spellStart"/>
      <w:r>
        <w:rPr>
          <w:bCs/>
        </w:rPr>
        <w:t>ópticos</w:t>
      </w:r>
      <w:bookmarkEnd w:id="61"/>
      <w:bookmarkEnd w:id="62"/>
      <w:proofErr w:type="spellEnd"/>
    </w:p>
    <w:p w14:paraId="70C5F9BE" w14:textId="637CC365" w:rsidR="00323C3F" w:rsidRDefault="00556D1E">
      <w:pPr>
        <w:rPr>
          <w:lang w:val="es-ES"/>
        </w:rPr>
      </w:pPr>
      <w:r>
        <w:rPr>
          <w:lang w:val="es-ES"/>
        </w:rPr>
        <w:t>Las barreras fotoeléctricas emiten una señal "1" en el momento en que un objeto se encuentra dentro de su radio de alcance.</w:t>
      </w:r>
    </w:p>
    <w:p w14:paraId="4460DA93" w14:textId="77777777" w:rsidR="00323C3F" w:rsidRDefault="00323C3F">
      <w:pPr>
        <w:spacing w:before="0" w:after="0" w:line="240" w:lineRule="auto"/>
        <w:ind w:left="0"/>
        <w:jc w:val="left"/>
        <w:rPr>
          <w:lang w:val="es-ES"/>
        </w:rPr>
      </w:pPr>
      <w:r>
        <w:rPr>
          <w:lang w:val="es-ES"/>
        </w:rPr>
        <w:br w:type="page"/>
      </w:r>
    </w:p>
    <w:p w14:paraId="760AD980" w14:textId="77777777" w:rsidR="001E043D" w:rsidRPr="00323C3F" w:rsidRDefault="00556D1E">
      <w:pPr>
        <w:pStyle w:val="berschrift3"/>
        <w:rPr>
          <w:lang w:val="en-US"/>
        </w:rPr>
      </w:pPr>
      <w:bookmarkStart w:id="63" w:name="_Toc407693055"/>
      <w:bookmarkStart w:id="64" w:name="_Toc16585992"/>
      <w:r w:rsidRPr="00323C3F">
        <w:rPr>
          <w:bCs/>
          <w:lang w:val="en-US"/>
        </w:rPr>
        <w:lastRenderedPageBreak/>
        <w:t xml:space="preserve">Detector de </w:t>
      </w:r>
      <w:proofErr w:type="spellStart"/>
      <w:r w:rsidRPr="00323C3F">
        <w:rPr>
          <w:bCs/>
          <w:lang w:val="en-US"/>
        </w:rPr>
        <w:t>metales</w:t>
      </w:r>
      <w:proofErr w:type="spellEnd"/>
      <w:r w:rsidRPr="00323C3F">
        <w:rPr>
          <w:bCs/>
          <w:lang w:val="en-US"/>
        </w:rPr>
        <w:t xml:space="preserve">/sensor </w:t>
      </w:r>
      <w:proofErr w:type="spellStart"/>
      <w:r w:rsidRPr="00323C3F">
        <w:rPr>
          <w:bCs/>
          <w:lang w:val="en-US"/>
        </w:rPr>
        <w:t>inductivo</w:t>
      </w:r>
      <w:bookmarkEnd w:id="63"/>
      <w:bookmarkEnd w:id="64"/>
      <w:proofErr w:type="spellEnd"/>
    </w:p>
    <w:p w14:paraId="1946FE9C" w14:textId="77777777" w:rsidR="001E043D" w:rsidRDefault="00556D1E">
      <w:pPr>
        <w:rPr>
          <w:spacing w:val="-2"/>
          <w:lang w:val="es-ES"/>
        </w:rPr>
      </w:pPr>
      <w:r>
        <w:rPr>
          <w:spacing w:val="-2"/>
          <w:lang w:val="es-ES"/>
        </w:rPr>
        <w:t>El sensor inductivo emite una señal "1" en el momento en que un objeto metálico se encuentra dentro de su radio de alcance. En el caso de los objetos no metálicos, la señal es "0".</w:t>
      </w:r>
    </w:p>
    <w:p w14:paraId="53A26AEE" w14:textId="77777777" w:rsidR="001E043D" w:rsidRDefault="00556D1E">
      <w:pPr>
        <w:pStyle w:val="berschrift3"/>
      </w:pPr>
      <w:bookmarkStart w:id="65" w:name="_Toc407693056"/>
      <w:bookmarkStart w:id="66" w:name="_Toc16585993"/>
      <w:proofErr w:type="spellStart"/>
      <w:r>
        <w:rPr>
          <w:bCs/>
        </w:rPr>
        <w:t>Velocidad</w:t>
      </w:r>
      <w:proofErr w:type="spellEnd"/>
      <w:r>
        <w:rPr>
          <w:bCs/>
        </w:rPr>
        <w:t xml:space="preserve"> del </w:t>
      </w:r>
      <w:proofErr w:type="spellStart"/>
      <w:r>
        <w:rPr>
          <w:bCs/>
        </w:rPr>
        <w:t>motor</w:t>
      </w:r>
      <w:bookmarkEnd w:id="65"/>
      <w:bookmarkEnd w:id="66"/>
      <w:proofErr w:type="spellEnd"/>
    </w:p>
    <w:p w14:paraId="18ED1883" w14:textId="77777777" w:rsidR="001E043D" w:rsidRDefault="00556D1E">
      <w:pPr>
        <w:rPr>
          <w:lang w:val="es-ES"/>
        </w:rPr>
      </w:pPr>
      <w:r>
        <w:rPr>
          <w:lang w:val="es-ES"/>
        </w:rPr>
        <w:t xml:space="preserve">La velocidad del motor se registra mediante un </w:t>
      </w:r>
      <w:proofErr w:type="spellStart"/>
      <w:r>
        <w:rPr>
          <w:lang w:val="es-ES"/>
        </w:rPr>
        <w:t>encóder</w:t>
      </w:r>
      <w:proofErr w:type="spellEnd"/>
      <w:r>
        <w:rPr>
          <w:lang w:val="es-ES"/>
        </w:rPr>
        <w:t xml:space="preserve"> incremental situado en el motor de la cinta y se convierte en valor analógico mediante un transductor. El rango de velocidad alcanza desde -50 rpm hasta 50 rpm. Esto equivale a una velocidad de la cinta de -10 m/s a +10 m/s.</w:t>
      </w:r>
    </w:p>
    <w:p w14:paraId="5AD20A38" w14:textId="77777777" w:rsidR="001E043D" w:rsidRDefault="00556D1E">
      <w:pPr>
        <w:rPr>
          <w:lang w:val="es-ES"/>
        </w:rPr>
      </w:pPr>
      <w:r>
        <w:rPr>
          <w:lang w:val="es-ES"/>
        </w:rPr>
        <w:t>Además, en "sensor motor de cinta -M1 en marcha" se reciben impulsos que pueden usarse también para el posicionamiento. La resolución es de 20 impulsos para toda la longitud de la cinta (10 m).</w:t>
      </w:r>
    </w:p>
    <w:p w14:paraId="46DEDBC3" w14:textId="77777777" w:rsidR="001E043D" w:rsidRDefault="00556D1E">
      <w:pPr>
        <w:pStyle w:val="berschrift2"/>
      </w:pPr>
      <w:bookmarkStart w:id="67" w:name="_Toc407693057"/>
      <w:bookmarkStart w:id="68" w:name="_Toc16585994"/>
      <w:proofErr w:type="spellStart"/>
      <w:r>
        <w:rPr>
          <w:bCs/>
        </w:rPr>
        <w:t>Actuadores</w:t>
      </w:r>
      <w:bookmarkEnd w:id="67"/>
      <w:bookmarkEnd w:id="68"/>
      <w:proofErr w:type="spellEnd"/>
    </w:p>
    <w:p w14:paraId="6EA1A460" w14:textId="77777777" w:rsidR="001E043D" w:rsidRDefault="00556D1E">
      <w:pPr>
        <w:pStyle w:val="berschrift3"/>
      </w:pPr>
      <w:bookmarkStart w:id="69" w:name="_Toc407693058"/>
      <w:bookmarkStart w:id="70" w:name="_Toc16585995"/>
      <w:r>
        <w:rPr>
          <w:bCs/>
        </w:rPr>
        <w:t xml:space="preserve">Motor de </w:t>
      </w:r>
      <w:proofErr w:type="spellStart"/>
      <w:r>
        <w:rPr>
          <w:bCs/>
        </w:rPr>
        <w:t>cinta</w:t>
      </w:r>
      <w:bookmarkEnd w:id="69"/>
      <w:bookmarkEnd w:id="70"/>
      <w:proofErr w:type="spellEnd"/>
    </w:p>
    <w:p w14:paraId="4A2BDD3A" w14:textId="77777777" w:rsidR="001E043D" w:rsidRDefault="00556D1E">
      <w:pPr>
        <w:rPr>
          <w:lang w:val="es-ES"/>
        </w:rPr>
      </w:pPr>
      <w:r>
        <w:rPr>
          <w:lang w:val="es-ES"/>
        </w:rPr>
        <w:t xml:space="preserve">El motor de cinta impulsa la cinta de transporte. Está provisto de varias combinaciones de señales que permiten mover la cinta a velocidad fija o variable en ambos sentidos. </w:t>
      </w:r>
    </w:p>
    <w:p w14:paraId="0FD2D8B5" w14:textId="77777777" w:rsidR="001E043D" w:rsidRDefault="00556D1E">
      <w:pPr>
        <w:rPr>
          <w:lang w:val="es-ES"/>
        </w:rPr>
      </w:pPr>
      <w:r>
        <w:rPr>
          <w:lang w:val="es-ES"/>
        </w:rPr>
        <w:t>Para la velocidad fija se requiere la señal "1" con -Q1 "motor de cinta -M1 hacia delante, velocidad fija" o -Q2 "motor de cinta -M1 hacia atrás, velocidad fija" Para la velocidad variable, debe activarse -Q3 "motor de cinta -M1 velocidad variable" y enviarse a -U1 un "valor manipulado de velocidad del motor" (el valor analógico +/- 10 V equivale a +/- 50 rpm o 10 m/s). Con -Q1 "motor de cinta -M1 hacia delante, velocidad fija" o -Q2 "motor de cinta -M1 hacia atrás, velocidad fija", no debe estar presente la señal "1", pues de lo contrario -U1 no tiene efecto. Un control simultáneo de las señales -Q1 y –Q2 provoca la parada de la cinta y debe impedirse en el programa del controlador.</w:t>
      </w:r>
    </w:p>
    <w:p w14:paraId="26D05B0B" w14:textId="77777777" w:rsidR="001E043D" w:rsidRDefault="00556D1E">
      <w:pPr>
        <w:pStyle w:val="berschrift3"/>
      </w:pPr>
      <w:bookmarkStart w:id="71" w:name="_Toc407693059"/>
      <w:bookmarkStart w:id="72" w:name="_Toc16585996"/>
      <w:proofErr w:type="spellStart"/>
      <w:r>
        <w:rPr>
          <w:bCs/>
        </w:rPr>
        <w:t>Cilindro</w:t>
      </w:r>
      <w:bookmarkEnd w:id="71"/>
      <w:bookmarkEnd w:id="72"/>
      <w:proofErr w:type="spellEnd"/>
    </w:p>
    <w:p w14:paraId="22416CD2" w14:textId="77777777" w:rsidR="001E043D" w:rsidRDefault="00556D1E">
      <w:r>
        <w:rPr>
          <w:lang w:val="es-ES"/>
        </w:rPr>
        <w:t xml:space="preserve">El cilindro -M4 se controla mediante dos señales independientes entre sí. La activación de una de las señales (-M3) provoca la extracción del cilindro, y la activación de la otra (-M2), su introducción. No deben controlarse ambas señales al mismo tiempo, pues en tal caso se produciría un estado no definido y el cilindro quedaría inmovilizado en su posición. </w:t>
      </w:r>
      <w:proofErr w:type="spellStart"/>
      <w:r>
        <w:t>Esto</w:t>
      </w:r>
      <w:proofErr w:type="spellEnd"/>
      <w:r>
        <w:t xml:space="preserve"> </w:t>
      </w:r>
      <w:proofErr w:type="spellStart"/>
      <w:r>
        <w:t>debe</w:t>
      </w:r>
      <w:proofErr w:type="spellEnd"/>
      <w:r>
        <w:t xml:space="preserve"> </w:t>
      </w:r>
      <w:proofErr w:type="spellStart"/>
      <w:r>
        <w:t>impedirse</w:t>
      </w:r>
      <w:proofErr w:type="spellEnd"/>
      <w:r>
        <w:t xml:space="preserve"> </w:t>
      </w:r>
      <w:proofErr w:type="spellStart"/>
      <w:r>
        <w:t>desde</w:t>
      </w:r>
      <w:proofErr w:type="spellEnd"/>
      <w:r>
        <w:t xml:space="preserve"> </w:t>
      </w:r>
      <w:proofErr w:type="spellStart"/>
      <w:r>
        <w:t>el</w:t>
      </w:r>
      <w:proofErr w:type="spellEnd"/>
      <w:r>
        <w:t xml:space="preserve"> </w:t>
      </w:r>
      <w:proofErr w:type="spellStart"/>
      <w:r>
        <w:t>programa</w:t>
      </w:r>
      <w:proofErr w:type="spellEnd"/>
      <w:r>
        <w:t xml:space="preserve"> del </w:t>
      </w:r>
      <w:proofErr w:type="spellStart"/>
      <w:r>
        <w:t>controlador</w:t>
      </w:r>
      <w:proofErr w:type="spellEnd"/>
      <w:r>
        <w:t>.</w:t>
      </w:r>
    </w:p>
    <w:p w14:paraId="42F87421" w14:textId="77777777" w:rsidR="001E043D" w:rsidRDefault="00556D1E">
      <w:pPr>
        <w:pStyle w:val="berschrift3"/>
      </w:pPr>
      <w:bookmarkStart w:id="73" w:name="_Toc407693060"/>
      <w:bookmarkStart w:id="74" w:name="_Toc16585997"/>
      <w:proofErr w:type="spellStart"/>
      <w:r>
        <w:rPr>
          <w:bCs/>
        </w:rPr>
        <w:t>Indicadores</w:t>
      </w:r>
      <w:bookmarkEnd w:id="73"/>
      <w:bookmarkEnd w:id="74"/>
      <w:proofErr w:type="spellEnd"/>
    </w:p>
    <w:p w14:paraId="508BE689" w14:textId="77777777" w:rsidR="001E043D" w:rsidRPr="003F4519" w:rsidRDefault="00556D1E">
      <w:pPr>
        <w:rPr>
          <w:lang w:val="it-IT"/>
        </w:rPr>
      </w:pPr>
      <w:r>
        <w:rPr>
          <w:lang w:val="es-ES"/>
        </w:rPr>
        <w:t xml:space="preserve">Todas las lámparas de señalización se encuentran en el pupitre de mando. </w:t>
      </w:r>
      <w:proofErr w:type="spellStart"/>
      <w:r w:rsidRPr="003F4519">
        <w:rPr>
          <w:lang w:val="it-IT"/>
        </w:rPr>
        <w:t>Cuando</w:t>
      </w:r>
      <w:proofErr w:type="spellEnd"/>
      <w:r w:rsidRPr="003F4519">
        <w:rPr>
          <w:lang w:val="it-IT"/>
        </w:rPr>
        <w:t xml:space="preserve"> </w:t>
      </w:r>
      <w:proofErr w:type="spellStart"/>
      <w:r w:rsidRPr="003F4519">
        <w:rPr>
          <w:lang w:val="it-IT"/>
        </w:rPr>
        <w:t>está</w:t>
      </w:r>
      <w:proofErr w:type="spellEnd"/>
      <w:r w:rsidRPr="003F4519">
        <w:rPr>
          <w:lang w:val="it-IT"/>
        </w:rPr>
        <w:t xml:space="preserve"> presente la </w:t>
      </w:r>
      <w:proofErr w:type="spellStart"/>
      <w:r w:rsidRPr="003F4519">
        <w:rPr>
          <w:lang w:val="it-IT"/>
        </w:rPr>
        <w:t>señal</w:t>
      </w:r>
      <w:proofErr w:type="spellEnd"/>
      <w:r w:rsidRPr="003F4519">
        <w:rPr>
          <w:lang w:val="it-IT"/>
        </w:rPr>
        <w:t xml:space="preserve"> "1", se </w:t>
      </w:r>
      <w:proofErr w:type="spellStart"/>
      <w:r w:rsidRPr="003F4519">
        <w:rPr>
          <w:lang w:val="it-IT"/>
        </w:rPr>
        <w:t>encienden</w:t>
      </w:r>
      <w:proofErr w:type="spellEnd"/>
      <w:r w:rsidRPr="003F4519">
        <w:rPr>
          <w:lang w:val="it-IT"/>
        </w:rPr>
        <w:t>.</w:t>
      </w:r>
    </w:p>
    <w:p w14:paraId="2217F9BA" w14:textId="77777777" w:rsidR="001E043D" w:rsidRPr="003F4519" w:rsidRDefault="001E043D">
      <w:pPr>
        <w:rPr>
          <w:lang w:val="it-IT"/>
        </w:rPr>
      </w:pPr>
    </w:p>
    <w:p w14:paraId="0CD413E3" w14:textId="77777777" w:rsidR="001E043D" w:rsidRDefault="00556D1E">
      <w:pPr>
        <w:pStyle w:val="berschrift1"/>
      </w:pPr>
      <w:bookmarkStart w:id="75" w:name="_Toc407693061"/>
      <w:r w:rsidRPr="003F4519">
        <w:rPr>
          <w:b w:val="0"/>
          <w:lang w:val="it-IT"/>
        </w:rPr>
        <w:br w:type="page"/>
      </w:r>
      <w:bookmarkStart w:id="76" w:name="_Toc16585998"/>
      <w:proofErr w:type="spellStart"/>
      <w:r>
        <w:rPr>
          <w:bCs/>
        </w:rPr>
        <w:lastRenderedPageBreak/>
        <w:t>Descripción</w:t>
      </w:r>
      <w:proofErr w:type="spellEnd"/>
      <w:r>
        <w:rPr>
          <w:bCs/>
        </w:rPr>
        <w:t xml:space="preserve"> breve de la </w:t>
      </w:r>
      <w:proofErr w:type="spellStart"/>
      <w:r>
        <w:rPr>
          <w:bCs/>
        </w:rPr>
        <w:t>simulación</w:t>
      </w:r>
      <w:bookmarkEnd w:id="75"/>
      <w:bookmarkEnd w:id="76"/>
      <w:proofErr w:type="spellEnd"/>
    </w:p>
    <w:p w14:paraId="3F0BB199" w14:textId="20E61DA7" w:rsidR="001E043D" w:rsidRDefault="00556D1E">
      <w:pPr>
        <w:rPr>
          <w:lang w:val="es-ES"/>
        </w:rPr>
      </w:pPr>
      <w:r>
        <w:rPr>
          <w:lang w:val="es-ES"/>
        </w:rPr>
        <w:t xml:space="preserve">La simulación de la planta de clasificación se compone de 9 diagramas. Para el manejo es importante el diagrama 01_Operating </w:t>
      </w:r>
      <w:proofErr w:type="spellStart"/>
      <w:r>
        <w:rPr>
          <w:lang w:val="es-ES"/>
        </w:rPr>
        <w:t>screen</w:t>
      </w:r>
      <w:proofErr w:type="spellEnd"/>
      <w:r>
        <w:rPr>
          <w:lang w:val="es-ES"/>
        </w:rPr>
        <w:t xml:space="preserve"> (01_Pantalla_mando) (ver </w:t>
      </w:r>
      <w:r>
        <w:fldChar w:fldCharType="begin"/>
      </w:r>
      <w:r>
        <w:rPr>
          <w:lang w:val="es-ES"/>
        </w:rPr>
        <w:instrText xml:space="preserve"> REF _Ref400632059 \h </w:instrText>
      </w:r>
      <w:r>
        <w:fldChar w:fldCharType="separate"/>
      </w:r>
      <w:r w:rsidR="00E76724">
        <w:rPr>
          <w:lang w:val="es-ES"/>
        </w:rPr>
        <w:t xml:space="preserve">Figura </w:t>
      </w:r>
      <w:r w:rsidR="00E76724">
        <w:rPr>
          <w:bCs/>
          <w:noProof/>
          <w:lang w:val="es-ES"/>
        </w:rPr>
        <w:t>3</w:t>
      </w:r>
      <w:r>
        <w:fldChar w:fldCharType="end"/>
      </w:r>
      <w:r>
        <w:rPr>
          <w:lang w:val="es-ES"/>
        </w:rPr>
        <w:t>), que contiene el pupitre de mando y una representación de la planta.</w:t>
      </w:r>
    </w:p>
    <w:p w14:paraId="3EA91505" w14:textId="77777777" w:rsidR="001E043D" w:rsidRDefault="00482B62">
      <w:pPr>
        <w:keepNext/>
      </w:pPr>
      <w:r>
        <w:rPr>
          <w:noProof/>
          <w:lang w:eastAsia="de-DE" w:bidi="ar-SA"/>
        </w:rPr>
        <w:drawing>
          <wp:inline distT="0" distB="0" distL="0" distR="0" wp14:anchorId="7B0F038D" wp14:editId="0A082FA9">
            <wp:extent cx="5505450" cy="3408976"/>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JPG"/>
                    <pic:cNvPicPr/>
                  </pic:nvPicPr>
                  <pic:blipFill>
                    <a:blip r:embed="rId16">
                      <a:extLst>
                        <a:ext uri="{28A0092B-C50C-407E-A947-70E740481C1C}">
                          <a14:useLocalDpi xmlns:a14="http://schemas.microsoft.com/office/drawing/2010/main" val="0"/>
                        </a:ext>
                      </a:extLst>
                    </a:blip>
                    <a:stretch>
                      <a:fillRect/>
                    </a:stretch>
                  </pic:blipFill>
                  <pic:spPr>
                    <a:xfrm>
                      <a:off x="0" y="0"/>
                      <a:ext cx="5518211" cy="3416878"/>
                    </a:xfrm>
                    <a:prstGeom prst="rect">
                      <a:avLst/>
                    </a:prstGeom>
                  </pic:spPr>
                </pic:pic>
              </a:graphicData>
            </a:graphic>
          </wp:inline>
        </w:drawing>
      </w:r>
    </w:p>
    <w:p w14:paraId="779843DE" w14:textId="78F677BA" w:rsidR="001E043D" w:rsidRDefault="00556D1E">
      <w:pPr>
        <w:pStyle w:val="Beschriftung"/>
        <w:rPr>
          <w:noProof/>
          <w:lang w:val="es-ES"/>
        </w:rPr>
      </w:pPr>
      <w:bookmarkStart w:id="77" w:name="_Ref400632059"/>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E76724">
        <w:rPr>
          <w:bCs w:val="0"/>
          <w:noProof/>
          <w:lang w:val="es-ES"/>
        </w:rPr>
        <w:t>3</w:t>
      </w:r>
      <w:r>
        <w:rPr>
          <w:bCs w:val="0"/>
          <w:noProof/>
        </w:rPr>
        <w:fldChar w:fldCharType="end"/>
      </w:r>
      <w:bookmarkEnd w:id="77"/>
      <w:r>
        <w:rPr>
          <w:bCs w:val="0"/>
          <w:lang w:val="es-ES"/>
        </w:rPr>
        <w:t xml:space="preserve">: </w:t>
      </w:r>
      <w:r>
        <w:rPr>
          <w:bCs w:val="0"/>
          <w:noProof/>
          <w:lang w:val="es-ES"/>
        </w:rPr>
        <w:t>La pantalla de mando</w:t>
      </w:r>
    </w:p>
    <w:p w14:paraId="2770A0CC" w14:textId="77777777" w:rsidR="001E043D" w:rsidRDefault="001E043D">
      <w:pPr>
        <w:rPr>
          <w:lang w:val="es-ES"/>
        </w:rPr>
      </w:pPr>
    </w:p>
    <w:p w14:paraId="26D58369" w14:textId="510A6C27" w:rsidR="001E043D" w:rsidRDefault="00556D1E">
      <w:r>
        <w:rPr>
          <w:lang w:val="es-ES"/>
        </w:rPr>
        <w:br w:type="page"/>
      </w:r>
      <w:r>
        <w:rPr>
          <w:lang w:val="es-ES"/>
        </w:rPr>
        <w:lastRenderedPageBreak/>
        <w:t xml:space="preserve">La </w:t>
      </w:r>
      <w:r>
        <w:fldChar w:fldCharType="begin"/>
      </w:r>
      <w:r>
        <w:rPr>
          <w:lang w:val="es-ES"/>
        </w:rPr>
        <w:instrText xml:space="preserve"> REF _Ref400632108 \h </w:instrText>
      </w:r>
      <w:r>
        <w:fldChar w:fldCharType="separate"/>
      </w:r>
      <w:r w:rsidR="00E76724">
        <w:rPr>
          <w:lang w:val="es-ES"/>
        </w:rPr>
        <w:t xml:space="preserve">Figura </w:t>
      </w:r>
      <w:r w:rsidR="00E76724">
        <w:rPr>
          <w:bCs/>
          <w:noProof/>
          <w:lang w:val="es-ES"/>
        </w:rPr>
        <w:t>4</w:t>
      </w:r>
      <w:r>
        <w:fldChar w:fldCharType="end"/>
      </w:r>
      <w:r>
        <w:rPr>
          <w:lang w:val="es-ES"/>
        </w:rPr>
        <w:t xml:space="preserve"> muestra el diagrama 02_SimControl (02_ControlSim). Este diagrama permite realizar algunos ajustes importantes de la simulación. Los primeros ajustes hacen referencia a la generación de las piezas. Se puede escoger entre la generación de piezas automática y manual. Con la generación de piezas automática, se genera y envía a la planta una nueva pieza en cuanto se ha clasificado la pieza anterior. En el caso de la generación de piezas manual, se genera una pieza una sola vez. Los siguientes ajustes permiten decidir si la pieza generada será metálica o de plástico. Opciones disponibles: solo piezas metálicas, solo piezas de plástico o pieza aleatoria. </w:t>
      </w:r>
      <w:proofErr w:type="spellStart"/>
      <w:r>
        <w:t>Debe</w:t>
      </w:r>
      <w:proofErr w:type="spellEnd"/>
      <w:r>
        <w:t xml:space="preserve"> </w:t>
      </w:r>
      <w:proofErr w:type="spellStart"/>
      <w:r>
        <w:t>escogerse</w:t>
      </w:r>
      <w:proofErr w:type="spellEnd"/>
      <w:r>
        <w:t xml:space="preserve"> solo </w:t>
      </w:r>
      <w:proofErr w:type="spellStart"/>
      <w:r>
        <w:t>una</w:t>
      </w:r>
      <w:proofErr w:type="spellEnd"/>
      <w:r>
        <w:t xml:space="preserve"> de las </w:t>
      </w:r>
      <w:proofErr w:type="spellStart"/>
      <w:r>
        <w:t>tres</w:t>
      </w:r>
      <w:proofErr w:type="spellEnd"/>
      <w:r>
        <w:t xml:space="preserve"> </w:t>
      </w:r>
      <w:proofErr w:type="spellStart"/>
      <w:r>
        <w:t>opciones</w:t>
      </w:r>
      <w:proofErr w:type="spellEnd"/>
      <w:r>
        <w:t>.</w:t>
      </w:r>
    </w:p>
    <w:p w14:paraId="681F09B1" w14:textId="77777777" w:rsidR="001E043D" w:rsidRDefault="00482B62">
      <w:pPr>
        <w:keepNext/>
      </w:pPr>
      <w:r>
        <w:rPr>
          <w:noProof/>
          <w:lang w:eastAsia="de-DE" w:bidi="ar-SA"/>
        </w:rPr>
        <w:drawing>
          <wp:inline distT="0" distB="0" distL="0" distR="0" wp14:anchorId="77192E8C" wp14:editId="1C1BADFE">
            <wp:extent cx="5391150" cy="524821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7">
                      <a:extLst>
                        <a:ext uri="{28A0092B-C50C-407E-A947-70E740481C1C}">
                          <a14:useLocalDpi xmlns:a14="http://schemas.microsoft.com/office/drawing/2010/main" val="0"/>
                        </a:ext>
                      </a:extLst>
                    </a:blip>
                    <a:stretch>
                      <a:fillRect/>
                    </a:stretch>
                  </pic:blipFill>
                  <pic:spPr>
                    <a:xfrm>
                      <a:off x="0" y="0"/>
                      <a:ext cx="5422652" cy="5278882"/>
                    </a:xfrm>
                    <a:prstGeom prst="rect">
                      <a:avLst/>
                    </a:prstGeom>
                  </pic:spPr>
                </pic:pic>
              </a:graphicData>
            </a:graphic>
          </wp:inline>
        </w:drawing>
      </w:r>
    </w:p>
    <w:p w14:paraId="09C3AE23" w14:textId="3C134D4C" w:rsidR="001E043D" w:rsidRDefault="00556D1E">
      <w:pPr>
        <w:pStyle w:val="Beschriftung"/>
        <w:rPr>
          <w:lang w:val="es-ES"/>
        </w:rPr>
      </w:pPr>
      <w:bookmarkStart w:id="78" w:name="_Ref400632108"/>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E76724">
        <w:rPr>
          <w:bCs w:val="0"/>
          <w:noProof/>
          <w:lang w:val="es-ES"/>
        </w:rPr>
        <w:t>4</w:t>
      </w:r>
      <w:r>
        <w:rPr>
          <w:bCs w:val="0"/>
          <w:noProof/>
        </w:rPr>
        <w:fldChar w:fldCharType="end"/>
      </w:r>
      <w:bookmarkEnd w:id="78"/>
      <w:r>
        <w:rPr>
          <w:bCs w:val="0"/>
          <w:lang w:val="es-ES"/>
        </w:rPr>
        <w:t>: Controlador de la simulación</w:t>
      </w:r>
    </w:p>
    <w:p w14:paraId="32FC183B" w14:textId="5AA98D2D" w:rsidR="001E043D" w:rsidRDefault="00556D1E">
      <w:pPr>
        <w:rPr>
          <w:lang w:val="es-ES"/>
        </w:rPr>
      </w:pPr>
      <w:r>
        <w:rPr>
          <w:lang w:val="es-ES"/>
        </w:rPr>
        <w:t xml:space="preserve">En el área "Manual </w:t>
      </w:r>
      <w:proofErr w:type="spellStart"/>
      <w:r>
        <w:rPr>
          <w:lang w:val="es-ES"/>
        </w:rPr>
        <w:t>specification</w:t>
      </w:r>
      <w:proofErr w:type="spellEnd"/>
      <w:r>
        <w:rPr>
          <w:lang w:val="es-ES"/>
        </w:rPr>
        <w:t xml:space="preserve"> </w:t>
      </w:r>
      <w:proofErr w:type="spellStart"/>
      <w:r>
        <w:rPr>
          <w:lang w:val="es-ES"/>
        </w:rPr>
        <w:t>of</w:t>
      </w:r>
      <w:proofErr w:type="spellEnd"/>
      <w:r>
        <w:rPr>
          <w:lang w:val="es-ES"/>
        </w:rPr>
        <w:t xml:space="preserve"> </w:t>
      </w:r>
      <w:proofErr w:type="spellStart"/>
      <w:r>
        <w:rPr>
          <w:lang w:val="es-ES"/>
        </w:rPr>
        <w:t>an</w:t>
      </w:r>
      <w:proofErr w:type="spellEnd"/>
      <w:r>
        <w:rPr>
          <w:lang w:val="es-ES"/>
        </w:rPr>
        <w:t xml:space="preserve"> </w:t>
      </w:r>
      <w:proofErr w:type="spellStart"/>
      <w:r>
        <w:rPr>
          <w:lang w:val="es-ES"/>
        </w:rPr>
        <w:t>analogue</w:t>
      </w:r>
      <w:proofErr w:type="spellEnd"/>
      <w:r>
        <w:rPr>
          <w:lang w:val="es-ES"/>
        </w:rPr>
        <w:t xml:space="preserve"> </w:t>
      </w:r>
      <w:proofErr w:type="spellStart"/>
      <w:r>
        <w:rPr>
          <w:lang w:val="es-ES"/>
        </w:rPr>
        <w:t>value</w:t>
      </w:r>
      <w:proofErr w:type="spellEnd"/>
      <w:r>
        <w:rPr>
          <w:lang w:val="es-ES"/>
        </w:rPr>
        <w:t xml:space="preserve"> (Especificación manual de un valor analógico)" puede ajustarse un valor entre -50 y +50 para la palabra de entrada IW66 (ver </w:t>
      </w:r>
      <w:r>
        <w:fldChar w:fldCharType="begin"/>
      </w:r>
      <w:r>
        <w:rPr>
          <w:lang w:val="es-ES"/>
        </w:rPr>
        <w:instrText xml:space="preserve"> REF _Ref381281940 \h </w:instrText>
      </w:r>
      <w:r>
        <w:fldChar w:fldCharType="separate"/>
      </w:r>
      <w:r w:rsidR="00E76724" w:rsidRPr="00E76724">
        <w:rPr>
          <w:bCs/>
          <w:lang w:val="it-IT"/>
        </w:rPr>
        <w:t>Tabla de asignación</w:t>
      </w:r>
      <w:r>
        <w:fldChar w:fldCharType="end"/>
      </w:r>
      <w:r>
        <w:rPr>
          <w:lang w:val="es-ES"/>
        </w:rPr>
        <w:t xml:space="preserve">). Esto equivale a una tensión de entrada de -/+ 10 V. A continuación, este valor se convierte a un valor digital entre -27648 y +27648 y de tal modo queda disponible como valor de entrada analógico. </w:t>
      </w:r>
    </w:p>
    <w:p w14:paraId="0C3A6D06" w14:textId="77777777" w:rsidR="00482B62" w:rsidRDefault="00556D1E" w:rsidP="00482B62">
      <w:pPr>
        <w:rPr>
          <w:lang w:val="es-ES"/>
        </w:rPr>
      </w:pPr>
      <w:r>
        <w:rPr>
          <w:lang w:val="es-ES"/>
        </w:rPr>
        <w:t>El último ajuste afecta al restablecimiento manual de la pieza actual. Con esto se restablece la posición de la pieza y puede generarse una pieza nueva.</w:t>
      </w:r>
      <w:r w:rsidR="00482B62">
        <w:rPr>
          <w:lang w:val="es-ES"/>
        </w:rPr>
        <w:br w:type="page"/>
      </w:r>
    </w:p>
    <w:p w14:paraId="0264915F" w14:textId="77777777" w:rsidR="001E043D" w:rsidRDefault="00556D1E">
      <w:pPr>
        <w:pStyle w:val="berschrift1"/>
      </w:pPr>
      <w:bookmarkStart w:id="79" w:name="_Toc494198093"/>
      <w:bookmarkStart w:id="80" w:name="_Toc16585999"/>
      <w:proofErr w:type="spellStart"/>
      <w:r>
        <w:rPr>
          <w:bCs/>
        </w:rPr>
        <w:lastRenderedPageBreak/>
        <w:t>Información</w:t>
      </w:r>
      <w:proofErr w:type="spellEnd"/>
      <w:r>
        <w:rPr>
          <w:bCs/>
        </w:rPr>
        <w:t xml:space="preserve"> </w:t>
      </w:r>
      <w:proofErr w:type="spellStart"/>
      <w:r>
        <w:rPr>
          <w:bCs/>
        </w:rPr>
        <w:t>adicional</w:t>
      </w:r>
      <w:bookmarkEnd w:id="79"/>
      <w:bookmarkEnd w:id="80"/>
      <w:proofErr w:type="spellEnd"/>
    </w:p>
    <w:p w14:paraId="6729A41B" w14:textId="77777777" w:rsidR="00AF7267" w:rsidRDefault="00556D1E" w:rsidP="00AF7267">
      <w:pPr>
        <w:rPr>
          <w:lang w:val="es-ES"/>
        </w:rPr>
      </w:pPr>
      <w:r>
        <w:rPr>
          <w:lang w:val="es-ES"/>
        </w:rPr>
        <w:t xml:space="preserve">Con fines orientativos, se ofrece también información adicional para la puesta en práctica y la profundización, como, p. ej.: </w:t>
      </w:r>
      <w:proofErr w:type="spellStart"/>
      <w:r>
        <w:rPr>
          <w:lang w:val="es-ES"/>
        </w:rPr>
        <w:t>Getting</w:t>
      </w:r>
      <w:proofErr w:type="spellEnd"/>
      <w:r>
        <w:rPr>
          <w:lang w:val="es-ES"/>
        </w:rPr>
        <w:t xml:space="preserve"> </w:t>
      </w:r>
      <w:proofErr w:type="spellStart"/>
      <w:r>
        <w:rPr>
          <w:lang w:val="es-ES"/>
        </w:rPr>
        <w:t>Started</w:t>
      </w:r>
      <w:proofErr w:type="spellEnd"/>
      <w:r>
        <w:rPr>
          <w:lang w:val="es-ES"/>
        </w:rPr>
        <w:t xml:space="preserve"> (primeros pasos), vídeos, tutoriales, aplicaciones, manuales, guías de programación y versiones de prueba del software y el firmware, todo ello en el siguiente enlace:</w:t>
      </w:r>
    </w:p>
    <w:p w14:paraId="43897B4C" w14:textId="77777777" w:rsidR="00AF7267" w:rsidRPr="005B3665" w:rsidRDefault="00AF7267" w:rsidP="005B3665">
      <w:pPr>
        <w:pStyle w:val="Kopfzeile"/>
        <w:spacing w:before="0" w:after="0" w:line="264" w:lineRule="auto"/>
        <w:ind w:left="708" w:right="567"/>
        <w:rPr>
          <w:rStyle w:val="Hyperlink"/>
          <w:color w:val="0000FF"/>
          <w:szCs w:val="20"/>
          <w:lang w:val="en-US"/>
        </w:rPr>
      </w:pPr>
      <w:r w:rsidRPr="005B3665">
        <w:rPr>
          <w:rStyle w:val="Hyperlink"/>
          <w:color w:val="0000FF"/>
          <w:szCs w:val="20"/>
          <w:lang w:val="en-US"/>
        </w:rPr>
        <w:fldChar w:fldCharType="begin"/>
      </w:r>
      <w:r w:rsidRPr="005B3665">
        <w:rPr>
          <w:rStyle w:val="Hyperlink"/>
          <w:color w:val="0000FF"/>
          <w:szCs w:val="20"/>
          <w:lang w:val="en-US"/>
        </w:rPr>
        <w:instrText xml:space="preserve"> HYPERLINK "http://www.siemens.com/sce/s7-1200</w:instrText>
      </w:r>
    </w:p>
    <w:p w14:paraId="0C4BFB23" w14:textId="14B3E0D2" w:rsidR="00AF7267" w:rsidRPr="003F4519" w:rsidRDefault="00AF7267" w:rsidP="005B3665">
      <w:pPr>
        <w:pStyle w:val="Kopfzeile"/>
        <w:spacing w:before="0" w:after="0" w:line="264" w:lineRule="auto"/>
        <w:ind w:left="708" w:right="567"/>
        <w:rPr>
          <w:rStyle w:val="Hyperlink"/>
          <w:color w:val="0000FF"/>
          <w:szCs w:val="20"/>
          <w:lang w:val="it-IT"/>
        </w:rPr>
      </w:pPr>
      <w:r w:rsidRPr="003F4519">
        <w:rPr>
          <w:rStyle w:val="Hyperlink"/>
          <w:color w:val="0000FF"/>
          <w:szCs w:val="20"/>
          <w:lang w:val="it-IT"/>
        </w:rPr>
        <w:instrText xml:space="preserve">" </w:instrText>
      </w:r>
      <w:r w:rsidR="00E76724" w:rsidRPr="005B3665">
        <w:rPr>
          <w:rStyle w:val="Hyperlink"/>
          <w:color w:val="0000FF"/>
          <w:szCs w:val="20"/>
          <w:lang w:val="en-US"/>
        </w:rPr>
      </w:r>
      <w:r w:rsidRPr="005B3665">
        <w:rPr>
          <w:rStyle w:val="Hyperlink"/>
          <w:color w:val="0000FF"/>
          <w:szCs w:val="20"/>
          <w:lang w:val="en-US"/>
        </w:rPr>
        <w:fldChar w:fldCharType="separate"/>
      </w:r>
      <w:r w:rsidRPr="003F4519">
        <w:rPr>
          <w:rStyle w:val="Hyperlink"/>
          <w:color w:val="0000FF"/>
          <w:szCs w:val="20"/>
          <w:lang w:val="it-IT"/>
        </w:rPr>
        <w:t>siemens.com/</w:t>
      </w:r>
      <w:proofErr w:type="spellStart"/>
      <w:r w:rsidRPr="003F4519">
        <w:rPr>
          <w:rStyle w:val="Hyperlink"/>
          <w:color w:val="0000FF"/>
          <w:szCs w:val="20"/>
          <w:lang w:val="it-IT"/>
        </w:rPr>
        <w:t>sce</w:t>
      </w:r>
      <w:proofErr w:type="spellEnd"/>
      <w:r w:rsidRPr="003F4519">
        <w:rPr>
          <w:rStyle w:val="Hyperlink"/>
          <w:color w:val="0000FF"/>
          <w:szCs w:val="20"/>
          <w:lang w:val="it-IT"/>
        </w:rPr>
        <w:t>/s7-1200</w:t>
      </w:r>
    </w:p>
    <w:p w14:paraId="59EE301A" w14:textId="77777777" w:rsidR="001E043D" w:rsidRPr="003F4519" w:rsidRDefault="00AF7267" w:rsidP="005B3665">
      <w:pPr>
        <w:pStyle w:val="Kopfzeile"/>
        <w:spacing w:before="0" w:after="0" w:line="264" w:lineRule="auto"/>
        <w:ind w:left="708" w:right="567"/>
        <w:rPr>
          <w:b/>
          <w:lang w:val="it-IT"/>
        </w:rPr>
      </w:pPr>
      <w:r w:rsidRPr="005B3665">
        <w:rPr>
          <w:rStyle w:val="Hyperlink"/>
          <w:color w:val="0000FF"/>
          <w:szCs w:val="20"/>
          <w:lang w:val="en-US"/>
        </w:rPr>
        <w:fldChar w:fldCharType="end"/>
      </w:r>
      <w:r w:rsidR="00556D1E">
        <w:rPr>
          <w:b/>
          <w:highlight w:val="yellow"/>
          <w:lang w:val="es-ES"/>
        </w:rPr>
        <w:br/>
      </w:r>
      <w:r w:rsidR="00556D1E">
        <w:rPr>
          <w:b/>
          <w:lang w:val="es-ES"/>
        </w:rPr>
        <w:t xml:space="preserve">Vista previa </w:t>
      </w:r>
      <w:r w:rsidR="00556D1E">
        <w:rPr>
          <w:rFonts w:cs="Arial"/>
          <w:b/>
          <w:lang w:val="es-ES"/>
        </w:rPr>
        <w:t>"</w:t>
      </w:r>
      <w:r w:rsidR="00556D1E">
        <w:rPr>
          <w:b/>
          <w:lang w:val="es-ES"/>
        </w:rPr>
        <w:t>Información adicional</w:t>
      </w:r>
      <w:r w:rsidR="00556D1E">
        <w:rPr>
          <w:rFonts w:cs="Arial"/>
          <w:b/>
          <w:lang w:val="es-ES"/>
        </w:rPr>
        <w:t>"</w:t>
      </w:r>
    </w:p>
    <w:p w14:paraId="31991997" w14:textId="76A120D0" w:rsidR="001E043D" w:rsidRDefault="00556D1E" w:rsidP="007A1D3C">
      <w:pPr>
        <w:pStyle w:val="SiemensNummerierung2"/>
        <w:numPr>
          <w:ilvl w:val="0"/>
          <w:numId w:val="0"/>
        </w:numPr>
        <w:ind w:left="708"/>
        <w:rPr>
          <w:lang w:val="en-US"/>
        </w:rPr>
      </w:pPr>
      <w:r w:rsidRPr="003F4519">
        <w:rPr>
          <w:rStyle w:val="Hyperlink"/>
          <w:color w:val="0000FF"/>
          <w:sz w:val="6"/>
          <w:lang w:val="it-IT"/>
        </w:rPr>
        <w:br/>
      </w:r>
      <w:r w:rsidR="007A1D3C">
        <w:rPr>
          <w:noProof/>
        </w:rPr>
        <w:drawing>
          <wp:inline distT="0" distB="0" distL="0" distR="0" wp14:anchorId="1E74D5E2" wp14:editId="033DFE92">
            <wp:extent cx="5781675" cy="296227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1675" cy="2962275"/>
                    </a:xfrm>
                    <a:prstGeom prst="rect">
                      <a:avLst/>
                    </a:prstGeom>
                  </pic:spPr>
                </pic:pic>
              </a:graphicData>
            </a:graphic>
          </wp:inline>
        </w:drawing>
      </w:r>
    </w:p>
    <w:p w14:paraId="597781E8" w14:textId="77777777" w:rsidR="001E043D" w:rsidRDefault="001E043D">
      <w:pPr>
        <w:rPr>
          <w:lang w:val="en-US"/>
        </w:rPr>
      </w:pPr>
    </w:p>
    <w:p w14:paraId="58BF8921" w14:textId="77777777" w:rsidR="001E043D" w:rsidRDefault="001E043D">
      <w:pPr>
        <w:rPr>
          <w:lang w:val="en-US"/>
        </w:rPr>
      </w:pPr>
    </w:p>
    <w:p w14:paraId="46FCADC0" w14:textId="77777777" w:rsidR="001E043D" w:rsidRDefault="001E043D">
      <w:pPr>
        <w:rPr>
          <w:lang w:val="en-US"/>
        </w:rPr>
      </w:pPr>
    </w:p>
    <w:p w14:paraId="66A274C4" w14:textId="77777777" w:rsidR="001E043D" w:rsidRDefault="001E043D">
      <w:pPr>
        <w:rPr>
          <w:lang w:val="en-US"/>
        </w:rPr>
      </w:pPr>
    </w:p>
    <w:p w14:paraId="01667121" w14:textId="77777777" w:rsidR="001E043D" w:rsidRDefault="001E043D">
      <w:pPr>
        <w:rPr>
          <w:lang w:val="en-US"/>
        </w:rPr>
      </w:pPr>
    </w:p>
    <w:p w14:paraId="520E9E02" w14:textId="77777777" w:rsidR="001E043D" w:rsidRDefault="00556D1E">
      <w:pPr>
        <w:pStyle w:val="Subline13pt"/>
        <w:jc w:val="left"/>
        <w:rPr>
          <w:rFonts w:ascii="Arial" w:hAnsi="Arial" w:cs="Arial"/>
          <w:lang w:val="es-ES"/>
        </w:rPr>
      </w:pPr>
      <w:r>
        <w:rPr>
          <w:lang w:val="es-ES"/>
        </w:rPr>
        <w:br w:type="column"/>
      </w:r>
      <w:r>
        <w:rPr>
          <w:noProof/>
          <w:lang w:val="de-DE" w:eastAsia="de-DE"/>
        </w:rPr>
        <w:lastRenderedPageBreak/>
        <w:drawing>
          <wp:anchor distT="0" distB="0" distL="114300" distR="114300" simplePos="0" relativeHeight="251666432" behindDoc="1" locked="1" layoutInCell="0" allowOverlap="1" wp14:anchorId="0A902C89" wp14:editId="58092EC7">
            <wp:simplePos x="0" y="0"/>
            <wp:positionH relativeFrom="page">
              <wp:posOffset>0</wp:posOffset>
            </wp:positionH>
            <wp:positionV relativeFrom="page">
              <wp:posOffset>0</wp:posOffset>
            </wp:positionV>
            <wp:extent cx="8835052" cy="7344000"/>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35052" cy="7344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s-ES"/>
        </w:rPr>
        <w:t>Más información</w:t>
      </w:r>
    </w:p>
    <w:p w14:paraId="15D09436" w14:textId="77777777" w:rsidR="00467C7D" w:rsidRDefault="00467C7D">
      <w:pPr>
        <w:pStyle w:val="Subline13pt"/>
        <w:spacing w:line="240" w:lineRule="auto"/>
        <w:jc w:val="left"/>
        <w:rPr>
          <w:rFonts w:ascii="Arial" w:hAnsi="Arial" w:cs="Arial"/>
          <w:b w:val="0"/>
          <w:sz w:val="18"/>
          <w:szCs w:val="22"/>
          <w:lang w:val="es-ES"/>
        </w:rPr>
      </w:pPr>
    </w:p>
    <w:p w14:paraId="7DD2A69E" w14:textId="77777777" w:rsidR="001E043D" w:rsidRDefault="00556D1E">
      <w:pPr>
        <w:pStyle w:val="Subline13pt"/>
        <w:spacing w:line="240" w:lineRule="auto"/>
        <w:jc w:val="left"/>
        <w:rPr>
          <w:rFonts w:ascii="Arial" w:hAnsi="Arial" w:cs="Arial"/>
          <w:sz w:val="18"/>
          <w:szCs w:val="22"/>
          <w:lang w:val="es-ES"/>
        </w:rPr>
      </w:pPr>
      <w:r>
        <w:rPr>
          <w:rFonts w:ascii="Arial" w:hAnsi="Arial" w:cs="Arial"/>
          <w:b w:val="0"/>
          <w:sz w:val="18"/>
          <w:szCs w:val="22"/>
          <w:lang w:val="es-ES"/>
        </w:rPr>
        <w:t xml:space="preserve">Siemens </w:t>
      </w:r>
      <w:proofErr w:type="spellStart"/>
      <w:r>
        <w:rPr>
          <w:rFonts w:ascii="Arial" w:hAnsi="Arial" w:cs="Arial"/>
          <w:b w:val="0"/>
          <w:sz w:val="18"/>
          <w:szCs w:val="22"/>
          <w:lang w:val="es-ES"/>
        </w:rPr>
        <w:t>Automation</w:t>
      </w:r>
      <w:proofErr w:type="spellEnd"/>
      <w:r>
        <w:rPr>
          <w:rFonts w:ascii="Arial" w:hAnsi="Arial" w:cs="Arial"/>
          <w:b w:val="0"/>
          <w:sz w:val="18"/>
          <w:szCs w:val="22"/>
          <w:lang w:val="es-ES"/>
        </w:rPr>
        <w:t xml:space="preserve"> </w:t>
      </w:r>
      <w:proofErr w:type="spellStart"/>
      <w:r>
        <w:rPr>
          <w:rFonts w:ascii="Arial" w:hAnsi="Arial" w:cs="Arial"/>
          <w:b w:val="0"/>
          <w:sz w:val="18"/>
          <w:szCs w:val="22"/>
          <w:lang w:val="es-ES"/>
        </w:rPr>
        <w:t>Cooperates</w:t>
      </w:r>
      <w:proofErr w:type="spellEnd"/>
      <w:r>
        <w:rPr>
          <w:rFonts w:ascii="Arial" w:hAnsi="Arial" w:cs="Arial"/>
          <w:b w:val="0"/>
          <w:sz w:val="18"/>
          <w:szCs w:val="22"/>
          <w:lang w:val="es-ES"/>
        </w:rPr>
        <w:t xml:space="preserve"> </w:t>
      </w:r>
      <w:proofErr w:type="spellStart"/>
      <w:r>
        <w:rPr>
          <w:rFonts w:ascii="Arial" w:hAnsi="Arial" w:cs="Arial"/>
          <w:b w:val="0"/>
          <w:sz w:val="18"/>
          <w:szCs w:val="22"/>
          <w:lang w:val="es-ES"/>
        </w:rPr>
        <w:t>with</w:t>
      </w:r>
      <w:proofErr w:type="spellEnd"/>
      <w:r>
        <w:rPr>
          <w:rFonts w:ascii="Arial" w:hAnsi="Arial" w:cs="Arial"/>
          <w:b w:val="0"/>
          <w:sz w:val="18"/>
          <w:szCs w:val="22"/>
          <w:lang w:val="es-ES"/>
        </w:rPr>
        <w:t xml:space="preserve"> </w:t>
      </w:r>
      <w:proofErr w:type="spellStart"/>
      <w:r>
        <w:rPr>
          <w:rFonts w:ascii="Arial" w:hAnsi="Arial" w:cs="Arial"/>
          <w:b w:val="0"/>
          <w:sz w:val="18"/>
          <w:szCs w:val="22"/>
          <w:lang w:val="es-ES"/>
        </w:rPr>
        <w:t>Education</w:t>
      </w:r>
      <w:proofErr w:type="spellEnd"/>
      <w:r>
        <w:rPr>
          <w:rFonts w:ascii="Arial" w:hAnsi="Arial" w:cs="Arial"/>
          <w:sz w:val="18"/>
          <w:szCs w:val="22"/>
          <w:lang w:val="es-ES"/>
        </w:rPr>
        <w:br/>
        <w:t>siemens.com/</w:t>
      </w:r>
      <w:proofErr w:type="spellStart"/>
      <w:r>
        <w:rPr>
          <w:rFonts w:ascii="Arial" w:hAnsi="Arial" w:cs="Arial"/>
          <w:sz w:val="18"/>
          <w:szCs w:val="22"/>
          <w:lang w:val="es-ES"/>
        </w:rPr>
        <w:t>sce</w:t>
      </w:r>
      <w:proofErr w:type="spellEnd"/>
    </w:p>
    <w:p w14:paraId="154EF4C9" w14:textId="77777777" w:rsidR="001E043D" w:rsidRDefault="00556D1E">
      <w:pPr>
        <w:pStyle w:val="Bodytext75pt"/>
        <w:spacing w:after="113" w:line="227" w:lineRule="atLeast"/>
        <w:jc w:val="left"/>
        <w:rPr>
          <w:rFonts w:ascii="Arial" w:hAnsi="Arial" w:cs="Arial"/>
          <w:sz w:val="18"/>
          <w:szCs w:val="22"/>
          <w:lang w:val="es-ES"/>
        </w:rPr>
      </w:pPr>
      <w:r>
        <w:rPr>
          <w:rFonts w:ascii="Arial" w:hAnsi="Arial" w:cs="Arial"/>
          <w:sz w:val="18"/>
          <w:szCs w:val="22"/>
          <w:lang w:val="es-ES"/>
        </w:rPr>
        <w:t>Documentación didáctica/para cursos de formación de SCE</w:t>
      </w:r>
      <w:r>
        <w:rPr>
          <w:rFonts w:ascii="Arial" w:hAnsi="Arial" w:cs="Arial"/>
          <w:sz w:val="18"/>
          <w:szCs w:val="22"/>
          <w:lang w:val="es-ES"/>
        </w:rPr>
        <w:br/>
      </w:r>
      <w:r>
        <w:rPr>
          <w:rFonts w:ascii="Arial" w:hAnsi="Arial" w:cs="Arial"/>
          <w:b/>
          <w:sz w:val="18"/>
          <w:szCs w:val="22"/>
          <w:lang w:val="es-ES"/>
        </w:rPr>
        <w:t>siemens.com/</w:t>
      </w:r>
      <w:proofErr w:type="spellStart"/>
      <w:r>
        <w:rPr>
          <w:rFonts w:ascii="Arial" w:hAnsi="Arial" w:cs="Arial"/>
          <w:b/>
          <w:sz w:val="18"/>
          <w:szCs w:val="22"/>
          <w:lang w:val="es-ES"/>
        </w:rPr>
        <w:t>sce</w:t>
      </w:r>
      <w:proofErr w:type="spellEnd"/>
      <w:r>
        <w:rPr>
          <w:rFonts w:ascii="Arial" w:hAnsi="Arial" w:cs="Arial"/>
          <w:b/>
          <w:sz w:val="18"/>
          <w:szCs w:val="22"/>
          <w:lang w:val="es-ES"/>
        </w:rPr>
        <w:t>/</w:t>
      </w:r>
      <w:proofErr w:type="spellStart"/>
      <w:r>
        <w:rPr>
          <w:rFonts w:ascii="Arial" w:hAnsi="Arial" w:cs="Arial"/>
          <w:b/>
          <w:sz w:val="18"/>
          <w:szCs w:val="22"/>
          <w:lang w:val="es-ES"/>
        </w:rPr>
        <w:t>documents</w:t>
      </w:r>
      <w:proofErr w:type="spellEnd"/>
    </w:p>
    <w:p w14:paraId="11118064" w14:textId="77777777" w:rsidR="001E043D" w:rsidRDefault="00556D1E">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Paquetes para instructores de SCE</w:t>
      </w:r>
      <w:r>
        <w:rPr>
          <w:rFonts w:ascii="Arial" w:hAnsi="Arial" w:cs="Arial"/>
          <w:sz w:val="18"/>
          <w:szCs w:val="22"/>
          <w:lang w:val="es-ES"/>
        </w:rPr>
        <w:br/>
      </w:r>
      <w:r>
        <w:rPr>
          <w:rFonts w:ascii="Arial" w:hAnsi="Arial" w:cs="Arial"/>
          <w:b/>
          <w:sz w:val="18"/>
          <w:szCs w:val="22"/>
          <w:lang w:val="es-ES"/>
        </w:rPr>
        <w:t>siemens.com/</w:t>
      </w:r>
      <w:proofErr w:type="spellStart"/>
      <w:r>
        <w:rPr>
          <w:rFonts w:ascii="Arial" w:hAnsi="Arial" w:cs="Arial"/>
          <w:b/>
          <w:sz w:val="18"/>
          <w:szCs w:val="22"/>
          <w:lang w:val="es-ES"/>
        </w:rPr>
        <w:t>sce</w:t>
      </w:r>
      <w:proofErr w:type="spellEnd"/>
      <w:r>
        <w:rPr>
          <w:rFonts w:ascii="Arial" w:hAnsi="Arial" w:cs="Arial"/>
          <w:b/>
          <w:sz w:val="18"/>
          <w:szCs w:val="22"/>
          <w:lang w:val="es-ES"/>
        </w:rPr>
        <w:t>/</w:t>
      </w:r>
      <w:proofErr w:type="spellStart"/>
      <w:r>
        <w:rPr>
          <w:rFonts w:ascii="Arial" w:hAnsi="Arial" w:cs="Arial"/>
          <w:b/>
          <w:sz w:val="18"/>
          <w:szCs w:val="22"/>
          <w:lang w:val="es-ES"/>
        </w:rPr>
        <w:t>tp</w:t>
      </w:r>
      <w:proofErr w:type="spellEnd"/>
    </w:p>
    <w:p w14:paraId="677726BC" w14:textId="77777777" w:rsidR="001E043D" w:rsidRDefault="00556D1E">
      <w:pPr>
        <w:pStyle w:val="Bodytext75pt"/>
        <w:spacing w:after="113" w:line="227" w:lineRule="atLeast"/>
        <w:jc w:val="left"/>
        <w:rPr>
          <w:rFonts w:ascii="Arial" w:hAnsi="Arial" w:cs="Arial"/>
          <w:sz w:val="18"/>
          <w:szCs w:val="22"/>
          <w:lang w:val="es-ES"/>
        </w:rPr>
      </w:pPr>
      <w:r>
        <w:rPr>
          <w:rFonts w:ascii="Arial" w:hAnsi="Arial" w:cs="Arial"/>
          <w:sz w:val="18"/>
          <w:szCs w:val="22"/>
          <w:lang w:val="es-ES"/>
        </w:rPr>
        <w:t>Personas de contacto de SCE</w:t>
      </w:r>
      <w:r>
        <w:rPr>
          <w:rFonts w:ascii="Arial" w:hAnsi="Arial" w:cs="Arial"/>
          <w:sz w:val="18"/>
          <w:szCs w:val="22"/>
          <w:lang w:val="es-ES"/>
        </w:rPr>
        <w:br/>
      </w:r>
      <w:r>
        <w:rPr>
          <w:rFonts w:ascii="Arial" w:hAnsi="Arial" w:cs="Arial"/>
          <w:b/>
          <w:sz w:val="18"/>
          <w:szCs w:val="22"/>
          <w:lang w:val="es-ES"/>
        </w:rPr>
        <w:t>siemens.com/</w:t>
      </w:r>
      <w:proofErr w:type="spellStart"/>
      <w:r>
        <w:rPr>
          <w:rFonts w:ascii="Arial" w:hAnsi="Arial" w:cs="Arial"/>
          <w:b/>
          <w:sz w:val="18"/>
          <w:szCs w:val="22"/>
          <w:lang w:val="es-ES"/>
        </w:rPr>
        <w:t>sce</w:t>
      </w:r>
      <w:proofErr w:type="spellEnd"/>
      <w:r>
        <w:rPr>
          <w:rFonts w:ascii="Arial" w:hAnsi="Arial" w:cs="Arial"/>
          <w:b/>
          <w:sz w:val="18"/>
          <w:szCs w:val="22"/>
          <w:lang w:val="es-ES"/>
        </w:rPr>
        <w:t>/</w:t>
      </w:r>
      <w:proofErr w:type="spellStart"/>
      <w:r>
        <w:rPr>
          <w:rFonts w:ascii="Arial" w:hAnsi="Arial" w:cs="Arial"/>
          <w:b/>
          <w:sz w:val="18"/>
          <w:szCs w:val="22"/>
          <w:lang w:val="es-ES"/>
        </w:rPr>
        <w:t>contact</w:t>
      </w:r>
      <w:proofErr w:type="spellEnd"/>
    </w:p>
    <w:p w14:paraId="6115F328" w14:textId="77777777" w:rsidR="001E043D" w:rsidRPr="007A1D3C" w:rsidRDefault="00556D1E">
      <w:pPr>
        <w:pStyle w:val="Bodytext75pt"/>
        <w:spacing w:after="113" w:line="227" w:lineRule="atLeast"/>
        <w:jc w:val="left"/>
        <w:rPr>
          <w:rFonts w:ascii="Arial" w:hAnsi="Arial" w:cs="Arial"/>
          <w:b/>
          <w:sz w:val="18"/>
          <w:szCs w:val="22"/>
          <w:lang w:val="es-ES"/>
        </w:rPr>
      </w:pPr>
      <w:r w:rsidRPr="007A1D3C">
        <w:rPr>
          <w:rFonts w:ascii="Arial" w:hAnsi="Arial" w:cs="Arial"/>
          <w:sz w:val="18"/>
          <w:szCs w:val="22"/>
          <w:lang w:val="es-ES"/>
        </w:rPr>
        <w:t>Digital Enterprise</w:t>
      </w:r>
      <w:r w:rsidRPr="007A1D3C">
        <w:rPr>
          <w:rFonts w:ascii="Arial" w:hAnsi="Arial" w:cs="Arial"/>
          <w:sz w:val="18"/>
          <w:szCs w:val="22"/>
          <w:lang w:val="es-ES"/>
        </w:rPr>
        <w:br/>
      </w:r>
      <w:r w:rsidRPr="007A1D3C">
        <w:rPr>
          <w:rFonts w:ascii="Arial" w:hAnsi="Arial" w:cs="Arial"/>
          <w:b/>
          <w:sz w:val="18"/>
          <w:szCs w:val="22"/>
          <w:lang w:val="es-ES"/>
        </w:rPr>
        <w:t>siemens.com/digital-</w:t>
      </w:r>
      <w:proofErr w:type="spellStart"/>
      <w:r w:rsidRPr="007A1D3C">
        <w:rPr>
          <w:rFonts w:ascii="Arial" w:hAnsi="Arial" w:cs="Arial"/>
          <w:b/>
          <w:sz w:val="18"/>
          <w:szCs w:val="22"/>
          <w:lang w:val="es-ES"/>
        </w:rPr>
        <w:t>enterprise</w:t>
      </w:r>
      <w:proofErr w:type="spellEnd"/>
    </w:p>
    <w:p w14:paraId="221E1ED9" w14:textId="77777777" w:rsidR="001E043D" w:rsidRDefault="00556D1E">
      <w:pPr>
        <w:pStyle w:val="Bodytext75pt"/>
        <w:spacing w:after="113" w:line="227" w:lineRule="atLeast"/>
        <w:jc w:val="left"/>
        <w:rPr>
          <w:rFonts w:ascii="Arial" w:hAnsi="Arial" w:cs="Arial"/>
          <w:b/>
          <w:sz w:val="18"/>
          <w:szCs w:val="22"/>
        </w:rPr>
      </w:pPr>
      <w:proofErr w:type="spellStart"/>
      <w:r>
        <w:rPr>
          <w:rFonts w:ascii="Arial" w:hAnsi="Arial"/>
          <w:sz w:val="18"/>
          <w:szCs w:val="22"/>
        </w:rPr>
        <w:t>Industria</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14:paraId="78923216" w14:textId="77777777" w:rsidR="001E043D" w:rsidRPr="003F4519" w:rsidRDefault="00556D1E">
      <w:pPr>
        <w:pStyle w:val="Bodytext75pt"/>
        <w:spacing w:after="113" w:line="227" w:lineRule="atLeast"/>
        <w:jc w:val="left"/>
        <w:rPr>
          <w:rFonts w:ascii="Arial" w:hAnsi="Arial" w:cs="Arial"/>
          <w:sz w:val="18"/>
          <w:szCs w:val="22"/>
          <w:lang w:val="it-IT"/>
        </w:rPr>
      </w:pPr>
      <w:proofErr w:type="spellStart"/>
      <w:r w:rsidRPr="003F4519">
        <w:rPr>
          <w:rFonts w:ascii="Arial" w:hAnsi="Arial" w:cs="Arial"/>
          <w:sz w:val="18"/>
          <w:szCs w:val="22"/>
          <w:lang w:val="it-IT"/>
        </w:rPr>
        <w:t>Totally</w:t>
      </w:r>
      <w:proofErr w:type="spellEnd"/>
      <w:r w:rsidRPr="003F4519">
        <w:rPr>
          <w:rFonts w:ascii="Arial" w:hAnsi="Arial" w:cs="Arial"/>
          <w:sz w:val="18"/>
          <w:szCs w:val="22"/>
          <w:lang w:val="it-IT"/>
        </w:rPr>
        <w:t xml:space="preserve"> </w:t>
      </w:r>
      <w:proofErr w:type="spellStart"/>
      <w:r w:rsidRPr="003F4519">
        <w:rPr>
          <w:rFonts w:ascii="Arial" w:hAnsi="Arial" w:cs="Arial"/>
          <w:sz w:val="18"/>
          <w:szCs w:val="22"/>
          <w:lang w:val="it-IT"/>
        </w:rPr>
        <w:t>Integrated</w:t>
      </w:r>
      <w:proofErr w:type="spellEnd"/>
      <w:r w:rsidRPr="003F4519">
        <w:rPr>
          <w:rFonts w:ascii="Arial" w:hAnsi="Arial" w:cs="Arial"/>
          <w:sz w:val="18"/>
          <w:szCs w:val="22"/>
          <w:lang w:val="it-IT"/>
        </w:rPr>
        <w:t xml:space="preserve"> Automation (TIA)</w:t>
      </w:r>
      <w:r w:rsidRPr="003F4519">
        <w:rPr>
          <w:rFonts w:ascii="Arial" w:hAnsi="Arial" w:cs="Arial"/>
          <w:sz w:val="18"/>
          <w:szCs w:val="22"/>
          <w:lang w:val="it-IT"/>
        </w:rPr>
        <w:br/>
      </w:r>
      <w:r w:rsidRPr="003F4519">
        <w:rPr>
          <w:rFonts w:ascii="Arial" w:hAnsi="Arial" w:cs="Arial"/>
          <w:b/>
          <w:sz w:val="18"/>
          <w:szCs w:val="22"/>
          <w:lang w:val="it-IT"/>
        </w:rPr>
        <w:t>siemens.com/</w:t>
      </w:r>
      <w:proofErr w:type="spellStart"/>
      <w:r w:rsidRPr="003F4519">
        <w:rPr>
          <w:rFonts w:ascii="Arial" w:hAnsi="Arial" w:cs="Arial"/>
          <w:b/>
          <w:sz w:val="18"/>
          <w:szCs w:val="22"/>
          <w:lang w:val="it-IT"/>
        </w:rPr>
        <w:t>tia</w:t>
      </w:r>
      <w:proofErr w:type="spellEnd"/>
    </w:p>
    <w:p w14:paraId="1B986C3B" w14:textId="77777777" w:rsidR="001E043D" w:rsidRPr="007A1D3C" w:rsidRDefault="00556D1E">
      <w:pPr>
        <w:pStyle w:val="Bodytext75pt"/>
        <w:spacing w:after="113" w:line="227" w:lineRule="atLeast"/>
        <w:jc w:val="left"/>
        <w:rPr>
          <w:rFonts w:ascii="Arial" w:hAnsi="Arial" w:cs="Arial"/>
          <w:b/>
          <w:sz w:val="18"/>
          <w:szCs w:val="22"/>
          <w:lang w:val="pt-BR"/>
        </w:rPr>
      </w:pPr>
      <w:r w:rsidRPr="007A1D3C">
        <w:rPr>
          <w:rFonts w:ascii="Arial" w:hAnsi="Arial" w:cs="Arial"/>
          <w:sz w:val="18"/>
          <w:szCs w:val="22"/>
          <w:lang w:val="pt-BR"/>
        </w:rPr>
        <w:t>TIA Portal</w:t>
      </w:r>
      <w:r w:rsidRPr="007A1D3C">
        <w:rPr>
          <w:rFonts w:ascii="Arial" w:hAnsi="Arial" w:cs="Arial"/>
          <w:sz w:val="18"/>
          <w:szCs w:val="22"/>
          <w:lang w:val="pt-BR"/>
        </w:rPr>
        <w:br/>
      </w:r>
      <w:r w:rsidRPr="007A1D3C">
        <w:rPr>
          <w:rFonts w:ascii="Arial" w:hAnsi="Arial" w:cs="Arial"/>
          <w:b/>
          <w:sz w:val="18"/>
          <w:szCs w:val="22"/>
          <w:lang w:val="pt-BR"/>
        </w:rPr>
        <w:t>siemens.com/tia-portal</w:t>
      </w:r>
    </w:p>
    <w:p w14:paraId="417CDF30" w14:textId="77777777" w:rsidR="001E043D" w:rsidRPr="007A1D3C" w:rsidRDefault="00556D1E">
      <w:pPr>
        <w:pStyle w:val="Bodytext75pt"/>
        <w:spacing w:after="113" w:line="227" w:lineRule="atLeast"/>
        <w:jc w:val="left"/>
        <w:rPr>
          <w:rFonts w:ascii="Arial" w:hAnsi="Arial" w:cs="Arial"/>
          <w:sz w:val="18"/>
          <w:szCs w:val="22"/>
          <w:lang w:val="pt-BR"/>
        </w:rPr>
      </w:pPr>
      <w:r w:rsidRPr="007A1D3C">
        <w:rPr>
          <w:rFonts w:ascii="Arial" w:hAnsi="Arial" w:cs="Arial"/>
          <w:sz w:val="18"/>
          <w:szCs w:val="22"/>
          <w:lang w:val="pt-BR"/>
        </w:rPr>
        <w:t>Controladores SIMATIC</w:t>
      </w:r>
      <w:r w:rsidRPr="007A1D3C">
        <w:rPr>
          <w:rFonts w:ascii="Arial" w:hAnsi="Arial" w:cs="Arial"/>
          <w:sz w:val="18"/>
          <w:szCs w:val="22"/>
          <w:lang w:val="pt-BR"/>
        </w:rPr>
        <w:br/>
      </w:r>
      <w:r w:rsidRPr="007A1D3C">
        <w:rPr>
          <w:rFonts w:ascii="Arial" w:hAnsi="Arial" w:cs="Arial"/>
          <w:b/>
          <w:sz w:val="18"/>
          <w:szCs w:val="22"/>
          <w:lang w:val="pt-BR"/>
        </w:rPr>
        <w:t>siemens.com/controller</w:t>
      </w:r>
    </w:p>
    <w:p w14:paraId="6E8B006A" w14:textId="77777777" w:rsidR="001E043D" w:rsidRPr="007A1D3C" w:rsidRDefault="00556D1E">
      <w:pPr>
        <w:pStyle w:val="Bodytext75pt"/>
        <w:spacing w:after="113" w:line="227" w:lineRule="atLeast"/>
        <w:jc w:val="left"/>
        <w:rPr>
          <w:rFonts w:ascii="Arial" w:hAnsi="Arial" w:cs="Arial"/>
          <w:b/>
          <w:sz w:val="18"/>
          <w:szCs w:val="22"/>
          <w:lang w:val="pt-BR"/>
        </w:rPr>
      </w:pPr>
      <w:r w:rsidRPr="007A1D3C">
        <w:rPr>
          <w:rFonts w:ascii="Arial" w:hAnsi="Arial" w:cs="Arial"/>
          <w:sz w:val="18"/>
          <w:szCs w:val="22"/>
          <w:lang w:val="pt-BR"/>
        </w:rPr>
        <w:t>Documentación técnica de SIMATIC</w:t>
      </w:r>
      <w:r w:rsidRPr="007A1D3C">
        <w:rPr>
          <w:rFonts w:ascii="Arial" w:hAnsi="Arial" w:cs="Arial"/>
          <w:sz w:val="18"/>
          <w:szCs w:val="22"/>
          <w:lang w:val="pt-BR"/>
        </w:rPr>
        <w:br/>
      </w:r>
      <w:r w:rsidRPr="007A1D3C">
        <w:rPr>
          <w:rFonts w:ascii="Arial" w:hAnsi="Arial" w:cs="Arial"/>
          <w:b/>
          <w:sz w:val="18"/>
          <w:szCs w:val="22"/>
          <w:lang w:val="pt-BR"/>
        </w:rPr>
        <w:t>siemens.com/simatic-docu</w:t>
      </w:r>
    </w:p>
    <w:p w14:paraId="659BC363" w14:textId="77777777" w:rsidR="001E043D" w:rsidRPr="007A1D3C" w:rsidRDefault="00556D1E">
      <w:pPr>
        <w:pStyle w:val="Bodytext75pt"/>
        <w:spacing w:after="113" w:line="227" w:lineRule="atLeast"/>
        <w:jc w:val="left"/>
        <w:rPr>
          <w:rFonts w:ascii="Arial" w:hAnsi="Arial" w:cs="Arial"/>
          <w:b/>
          <w:sz w:val="18"/>
          <w:szCs w:val="22"/>
          <w:lang w:val="pt-BR"/>
        </w:rPr>
      </w:pPr>
      <w:r w:rsidRPr="007A1D3C">
        <w:rPr>
          <w:rFonts w:ascii="Arial" w:hAnsi="Arial" w:cs="Arial"/>
          <w:sz w:val="18"/>
          <w:szCs w:val="22"/>
          <w:lang w:val="pt-BR"/>
        </w:rPr>
        <w:t>Industry Online Support</w:t>
      </w:r>
      <w:r w:rsidRPr="007A1D3C">
        <w:rPr>
          <w:rFonts w:ascii="Arial" w:hAnsi="Arial" w:cs="Arial"/>
          <w:sz w:val="18"/>
          <w:szCs w:val="22"/>
          <w:lang w:val="pt-BR"/>
        </w:rPr>
        <w:br/>
      </w:r>
      <w:r w:rsidRPr="007A1D3C">
        <w:rPr>
          <w:rFonts w:ascii="Arial" w:hAnsi="Arial" w:cs="Arial"/>
          <w:b/>
          <w:sz w:val="18"/>
          <w:szCs w:val="22"/>
          <w:lang w:val="pt-BR"/>
        </w:rPr>
        <w:t>support.industry.siemens.com</w:t>
      </w:r>
    </w:p>
    <w:p w14:paraId="23A3A7ED" w14:textId="77777777" w:rsidR="001E043D" w:rsidRPr="007A1D3C" w:rsidRDefault="00556D1E">
      <w:pPr>
        <w:pStyle w:val="Bodytext75pt"/>
        <w:spacing w:after="113" w:line="227" w:lineRule="atLeast"/>
        <w:jc w:val="left"/>
        <w:rPr>
          <w:rFonts w:ascii="Arial" w:hAnsi="Arial" w:cs="Arial"/>
          <w:b/>
          <w:sz w:val="18"/>
          <w:szCs w:val="22"/>
          <w:lang w:val="pt-BR"/>
        </w:rPr>
      </w:pPr>
      <w:r w:rsidRPr="007A1D3C">
        <w:rPr>
          <w:rFonts w:ascii="Arial" w:hAnsi="Arial" w:cs="Arial"/>
          <w:sz w:val="18"/>
          <w:szCs w:val="22"/>
          <w:lang w:val="pt-BR"/>
        </w:rPr>
        <w:t xml:space="preserve">Catálogo de productos y sistema de pedidos online Industry Mall </w:t>
      </w:r>
      <w:r w:rsidRPr="007A1D3C">
        <w:rPr>
          <w:rFonts w:ascii="Arial" w:hAnsi="Arial" w:cs="Arial"/>
          <w:sz w:val="18"/>
          <w:szCs w:val="22"/>
          <w:lang w:val="pt-BR"/>
        </w:rPr>
        <w:br/>
      </w:r>
      <w:r w:rsidRPr="007A1D3C">
        <w:rPr>
          <w:rFonts w:ascii="Arial" w:hAnsi="Arial" w:cs="Arial"/>
          <w:b/>
          <w:sz w:val="18"/>
          <w:szCs w:val="22"/>
          <w:lang w:val="pt-BR"/>
        </w:rPr>
        <w:t>mall.industry.siemens.com</w:t>
      </w:r>
    </w:p>
    <w:p w14:paraId="586DE558" w14:textId="77777777" w:rsidR="001E043D" w:rsidRPr="007A1D3C" w:rsidRDefault="001E043D">
      <w:pPr>
        <w:pStyle w:val="Bodytext75pt"/>
        <w:jc w:val="left"/>
        <w:rPr>
          <w:rFonts w:ascii="Arial" w:hAnsi="Arial" w:cs="Arial"/>
          <w:lang w:val="pt-BR"/>
        </w:rPr>
      </w:pPr>
    </w:p>
    <w:p w14:paraId="0B044E4B" w14:textId="77777777" w:rsidR="001E043D" w:rsidRPr="007A1D3C" w:rsidRDefault="001E043D">
      <w:pPr>
        <w:pStyle w:val="Bodytext75pt"/>
        <w:jc w:val="left"/>
        <w:rPr>
          <w:rFonts w:ascii="Arial" w:hAnsi="Arial" w:cs="Arial"/>
          <w:lang w:val="pt-BR"/>
        </w:rPr>
      </w:pPr>
    </w:p>
    <w:p w14:paraId="3F3C473F" w14:textId="32FB0AE2" w:rsidR="001E043D" w:rsidRPr="007A1D3C" w:rsidRDefault="00467C7D">
      <w:pPr>
        <w:pStyle w:val="Bodytext75pt"/>
        <w:jc w:val="left"/>
        <w:rPr>
          <w:rFonts w:ascii="Arial" w:hAnsi="Arial" w:cs="Arial"/>
          <w:lang w:val="pt-BR"/>
        </w:rPr>
      </w:pPr>
      <w:r w:rsidRPr="007A1D3C">
        <w:rPr>
          <w:rFonts w:ascii="Arial" w:hAnsi="Arial" w:cs="Arial"/>
          <w:lang w:val="pt-BR"/>
        </w:rPr>
        <w:br/>
      </w:r>
      <w:r w:rsidR="00556D1E" w:rsidRPr="007A1D3C">
        <w:rPr>
          <w:rFonts w:ascii="Arial" w:hAnsi="Arial" w:cs="Arial"/>
          <w:lang w:val="pt-BR"/>
        </w:rPr>
        <w:t>Siemens</w:t>
      </w:r>
      <w:r w:rsidR="00556D1E" w:rsidRPr="007A1D3C">
        <w:rPr>
          <w:rFonts w:ascii="Arial" w:hAnsi="Arial" w:cs="Arial"/>
          <w:lang w:val="pt-BR"/>
        </w:rPr>
        <w:br/>
      </w:r>
      <w:r w:rsidR="008A36F5" w:rsidRPr="007A1D3C">
        <w:rPr>
          <w:rFonts w:ascii="Arial" w:hAnsi="Arial" w:cs="Arial"/>
          <w:lang w:val="pt-BR"/>
        </w:rPr>
        <w:t>Digital Industries</w:t>
      </w:r>
      <w:r w:rsidR="007A1D3C" w:rsidRPr="007A1D3C">
        <w:rPr>
          <w:rFonts w:ascii="Arial" w:hAnsi="Arial" w:cs="Arial"/>
          <w:lang w:val="pt-BR"/>
        </w:rPr>
        <w:t>, FA</w:t>
      </w:r>
      <w:r w:rsidR="00556D1E" w:rsidRPr="007A1D3C">
        <w:rPr>
          <w:rFonts w:ascii="Arial" w:hAnsi="Arial" w:cs="Arial"/>
          <w:lang w:val="pt-BR"/>
        </w:rPr>
        <w:br/>
        <w:t>P.O. Box 4848</w:t>
      </w:r>
      <w:r w:rsidR="00556D1E" w:rsidRPr="007A1D3C">
        <w:rPr>
          <w:rFonts w:ascii="Arial" w:hAnsi="Arial" w:cs="Arial"/>
          <w:lang w:val="pt-BR"/>
        </w:rPr>
        <w:br/>
        <w:t>90026 Nuremberg</w:t>
      </w:r>
      <w:r w:rsidR="00556D1E" w:rsidRPr="007A1D3C">
        <w:rPr>
          <w:rFonts w:ascii="Arial" w:hAnsi="Arial" w:cs="Arial"/>
          <w:lang w:val="pt-BR"/>
        </w:rPr>
        <w:br/>
        <w:t>Alemania</w:t>
      </w:r>
    </w:p>
    <w:p w14:paraId="068617FA" w14:textId="77777777" w:rsidR="001E043D" w:rsidRPr="007A1D3C" w:rsidRDefault="001E043D">
      <w:pPr>
        <w:pStyle w:val="Bodytext75pt"/>
        <w:jc w:val="left"/>
        <w:rPr>
          <w:rFonts w:ascii="Arial" w:hAnsi="Arial" w:cs="Arial"/>
          <w:lang w:val="pt-BR"/>
        </w:rPr>
      </w:pPr>
    </w:p>
    <w:p w14:paraId="61528E5C" w14:textId="77777777" w:rsidR="001E043D" w:rsidRDefault="00556D1E">
      <w:pPr>
        <w:pStyle w:val="Bodytext75pt"/>
        <w:jc w:val="left"/>
        <w:rPr>
          <w:rFonts w:ascii="Arial" w:hAnsi="Arial" w:cs="Arial"/>
          <w:lang w:val="es-ES"/>
        </w:rPr>
      </w:pPr>
      <w:r w:rsidRPr="007A1D3C">
        <w:rPr>
          <w:rFonts w:ascii="Arial" w:hAnsi="Arial" w:cs="Arial"/>
          <w:lang w:val="pt-BR"/>
        </w:rPr>
        <w:t>Sujeto a cambios sin previo aviso; no nos responsabilizamos d</w:t>
      </w:r>
      <w:r w:rsidR="008A36F5" w:rsidRPr="007A1D3C">
        <w:rPr>
          <w:rFonts w:ascii="Arial" w:hAnsi="Arial" w:cs="Arial"/>
          <w:lang w:val="pt-BR"/>
        </w:rPr>
        <w:t>e posibles errores.</w:t>
      </w:r>
      <w:r w:rsidR="008A36F5" w:rsidRPr="007A1D3C">
        <w:rPr>
          <w:rFonts w:ascii="Arial" w:hAnsi="Arial" w:cs="Arial"/>
          <w:lang w:val="pt-BR"/>
        </w:rPr>
        <w:br/>
      </w:r>
      <w:r w:rsidR="008A36F5">
        <w:rPr>
          <w:rFonts w:ascii="Arial" w:hAnsi="Arial" w:cs="Arial"/>
          <w:lang w:val="es-ES"/>
        </w:rPr>
        <w:t xml:space="preserve">© Siemens </w:t>
      </w:r>
      <w:r>
        <w:rPr>
          <w:rFonts w:ascii="Arial" w:hAnsi="Arial" w:cs="Arial"/>
          <w:lang w:val="es-ES"/>
        </w:rPr>
        <w:t>201</w:t>
      </w:r>
      <w:r w:rsidR="007D58D9">
        <w:rPr>
          <w:rFonts w:ascii="Arial" w:hAnsi="Arial" w:cs="Arial"/>
          <w:lang w:val="es-ES"/>
        </w:rPr>
        <w:t>9</w:t>
      </w:r>
    </w:p>
    <w:p w14:paraId="372C56A2" w14:textId="77777777" w:rsidR="001E043D" w:rsidRDefault="001E043D">
      <w:pPr>
        <w:pStyle w:val="Bodytext75pt"/>
        <w:rPr>
          <w:rFonts w:ascii="Arial" w:hAnsi="Arial" w:cs="Arial"/>
          <w:lang w:val="es-ES"/>
        </w:rPr>
      </w:pPr>
    </w:p>
    <w:p w14:paraId="3B045E51" w14:textId="77777777" w:rsidR="001E043D" w:rsidRDefault="00556D1E">
      <w:pPr>
        <w:pStyle w:val="Bodytext75pt"/>
        <w:rPr>
          <w:rFonts w:ascii="Arial" w:hAnsi="Arial" w:cs="Arial"/>
          <w:lang w:val="es-ES"/>
        </w:rPr>
      </w:pPr>
      <w:r>
        <w:rPr>
          <w:rFonts w:ascii="Arial" w:hAnsi="Arial" w:cs="Arial"/>
          <w:b/>
          <w:noProof/>
          <w:sz w:val="18"/>
          <w:szCs w:val="22"/>
          <w:lang w:val="de-DE" w:eastAsia="de-DE"/>
        </w:rPr>
        <mc:AlternateContent>
          <mc:Choice Requires="wps">
            <w:drawing>
              <wp:anchor distT="0" distB="0" distL="114300" distR="114300" simplePos="0" relativeHeight="251667456" behindDoc="0" locked="1" layoutInCell="1" allowOverlap="1" wp14:anchorId="73546C2B" wp14:editId="08C6B2B3">
                <wp:simplePos x="0" y="0"/>
                <wp:positionH relativeFrom="column">
                  <wp:posOffset>-672465</wp:posOffset>
                </wp:positionH>
                <wp:positionV relativeFrom="page">
                  <wp:posOffset>10206990</wp:posOffset>
                </wp:positionV>
                <wp:extent cx="7437600" cy="594000"/>
                <wp:effectExtent l="0" t="0" r="0" b="0"/>
                <wp:wrapNone/>
                <wp:docPr id="1" name="Rechteck 1"/>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1F403" id="Rechteck 1" o:spid="_x0000_s1026" style="position:absolute;margin-left:-52.95pt;margin-top:803.7pt;width:585.65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AaLX1H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r>
        <w:rPr>
          <w:rFonts w:ascii="Arial" w:hAnsi="Arial" w:cs="Arial"/>
          <w:b/>
          <w:sz w:val="18"/>
          <w:szCs w:val="22"/>
          <w:lang w:val="es-ES"/>
        </w:rPr>
        <w:t>siemens.com/</w:t>
      </w:r>
      <w:proofErr w:type="spellStart"/>
      <w:r>
        <w:rPr>
          <w:rFonts w:ascii="Arial" w:hAnsi="Arial" w:cs="Arial"/>
          <w:b/>
          <w:sz w:val="18"/>
          <w:szCs w:val="22"/>
          <w:lang w:val="es-ES"/>
        </w:rPr>
        <w:t>sce</w:t>
      </w:r>
      <w:proofErr w:type="spellEnd"/>
      <w:r>
        <w:rPr>
          <w:rFonts w:ascii="Arial" w:hAnsi="Arial" w:cs="Arial"/>
          <w:b/>
          <w:sz w:val="18"/>
          <w:szCs w:val="22"/>
          <w:lang w:val="es-ES"/>
        </w:rPr>
        <w:t xml:space="preserve">  </w:t>
      </w:r>
    </w:p>
    <w:p w14:paraId="31A31E9F" w14:textId="77777777" w:rsidR="001E043D" w:rsidRDefault="001E043D">
      <w:pPr>
        <w:pStyle w:val="Subline13pt"/>
        <w:rPr>
          <w:rStyle w:val="Hyperlink"/>
          <w:lang w:val="es-ES"/>
        </w:rPr>
      </w:pPr>
    </w:p>
    <w:p w14:paraId="59DA8164" w14:textId="77777777" w:rsidR="001E043D" w:rsidRDefault="001E043D">
      <w:pPr>
        <w:rPr>
          <w:lang w:val="es-ES"/>
        </w:rPr>
      </w:pPr>
    </w:p>
    <w:p w14:paraId="2EA2CC0B" w14:textId="77777777" w:rsidR="001E043D" w:rsidRDefault="001E043D">
      <w:pPr>
        <w:rPr>
          <w:lang w:val="es-ES"/>
        </w:rPr>
      </w:pPr>
    </w:p>
    <w:p w14:paraId="367A9F5C" w14:textId="77777777" w:rsidR="001E043D" w:rsidRDefault="001E043D">
      <w:pPr>
        <w:rPr>
          <w:lang w:val="es-ES"/>
        </w:rPr>
      </w:pPr>
    </w:p>
    <w:sectPr w:rsidR="001E043D">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F36B9" w14:textId="77777777" w:rsidR="00C81D93" w:rsidRDefault="00C81D93">
      <w:pPr>
        <w:spacing w:line="240" w:lineRule="auto"/>
      </w:pPr>
      <w:r>
        <w:separator/>
      </w:r>
    </w:p>
    <w:p w14:paraId="37033B63" w14:textId="77777777" w:rsidR="00C81D93" w:rsidRDefault="00C81D93"/>
  </w:endnote>
  <w:endnote w:type="continuationSeparator" w:id="0">
    <w:p w14:paraId="28750035" w14:textId="77777777" w:rsidR="00C81D93" w:rsidRDefault="00C81D93">
      <w:pPr>
        <w:spacing w:line="240" w:lineRule="auto"/>
      </w:pPr>
      <w:r>
        <w:continuationSeparator/>
      </w:r>
    </w:p>
    <w:p w14:paraId="2B95CCD1" w14:textId="77777777" w:rsidR="00C81D93" w:rsidRDefault="00C81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91EC7" w14:textId="77777777" w:rsidR="000B2744" w:rsidRDefault="000B2744">
    <w:pPr>
      <w:tabs>
        <w:tab w:val="right" w:pos="9923"/>
      </w:tabs>
      <w:spacing w:before="0" w:after="0"/>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2019.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sidR="00E40B3E">
      <w:rPr>
        <w:noProof/>
        <w:sz w:val="16"/>
        <w:szCs w:val="16"/>
        <w:lang w:val="es-ES"/>
      </w:rPr>
      <w:t>14</w:t>
    </w:r>
    <w:r>
      <w:rPr>
        <w:sz w:val="16"/>
        <w:szCs w:val="16"/>
      </w:rPr>
      <w:fldChar w:fldCharType="end"/>
    </w:r>
    <w:r>
      <w:rPr>
        <w:color w:val="000000"/>
        <w:sz w:val="16"/>
        <w:szCs w:val="16"/>
        <w:lang w:val="es-ES"/>
      </w:rPr>
      <w:tab/>
    </w:r>
    <w:r>
      <w:rPr>
        <w:color w:val="000000"/>
        <w:sz w:val="16"/>
        <w:szCs w:val="16"/>
        <w:lang w:val="es-ES"/>
      </w:rPr>
      <w:tab/>
    </w:r>
    <w:r>
      <w:rPr>
        <w:color w:val="000000"/>
        <w:sz w:val="16"/>
        <w:szCs w:val="16"/>
        <w:lang w:val="es-ES"/>
      </w:rPr>
      <w:br/>
    </w:r>
    <w:r w:rsidRPr="00F74FBE">
      <w:rPr>
        <w:rFonts w:cs="Arial"/>
        <w:color w:val="000000"/>
        <w:sz w:val="14"/>
        <w:szCs w:val="14"/>
        <w:lang w:val="en-US"/>
      </w:rPr>
      <w:t>sce-020-100-process-description-sorting-station-r1904-es.docx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CA124" w14:textId="77777777" w:rsidR="000B2744" w:rsidRDefault="000B2744">
    <w:pPr>
      <w:pStyle w:val="Fuzeile"/>
      <w:tabs>
        <w:tab w:val="clear" w:pos="4536"/>
        <w:tab w:val="clear" w:pos="9072"/>
        <w:tab w:val="right" w:pos="9923"/>
      </w:tabs>
      <w:spacing w:before="0" w:after="0"/>
      <w:ind w:left="0"/>
    </w:pPr>
    <w:r>
      <w:rPr>
        <w:rFonts w:cs="Arial"/>
        <w:color w:val="000000"/>
        <w:sz w:val="16"/>
        <w:szCs w:val="16"/>
        <w:lang w:val="es-ES"/>
      </w:rPr>
      <w:t>Libre utilización</w:t>
    </w:r>
    <w:r>
      <w:rPr>
        <w:rFonts w:cs="Arial"/>
        <w:sz w:val="16"/>
        <w:szCs w:val="16"/>
        <w:lang w:val="es-ES"/>
      </w:rPr>
      <w:t xml:space="preserve"> para centros de formación e I+D. </w:t>
    </w:r>
    <w:r>
      <w:rPr>
        <w:rFonts w:cs="Arial"/>
        <w:color w:val="000000"/>
        <w:sz w:val="16"/>
        <w:szCs w:val="16"/>
        <w:lang w:val="es-ES"/>
      </w:rPr>
      <w:t xml:space="preserve">© Siemens 2019. </w:t>
    </w:r>
    <w:proofErr w:type="spellStart"/>
    <w:r>
      <w:rPr>
        <w:rFonts w:cs="Arial"/>
        <w:color w:val="000000"/>
        <w:sz w:val="16"/>
        <w:szCs w:val="16"/>
      </w:rPr>
      <w:t>Todos</w:t>
    </w:r>
    <w:proofErr w:type="spellEnd"/>
    <w:r>
      <w:rPr>
        <w:rFonts w:cs="Arial"/>
        <w:color w:val="000000"/>
        <w:sz w:val="16"/>
        <w:szCs w:val="16"/>
      </w:rPr>
      <w:t xml:space="preserve"> los </w:t>
    </w:r>
    <w:proofErr w:type="spellStart"/>
    <w:r>
      <w:rPr>
        <w:rFonts w:cs="Arial"/>
        <w:color w:val="000000"/>
        <w:sz w:val="16"/>
        <w:szCs w:val="16"/>
      </w:rPr>
      <w:t>derechos</w:t>
    </w:r>
    <w:proofErr w:type="spellEnd"/>
    <w:r>
      <w:rPr>
        <w:rFonts w:cs="Arial"/>
        <w:color w:val="000000"/>
        <w:sz w:val="16"/>
        <w:szCs w:val="16"/>
      </w:rPr>
      <w:t xml:space="preserve"> </w:t>
    </w:r>
    <w:proofErr w:type="spellStart"/>
    <w:r>
      <w:rPr>
        <w:rFonts w:cs="Arial"/>
        <w:color w:val="000000"/>
        <w:sz w:val="16"/>
        <w:szCs w:val="16"/>
      </w:rPr>
      <w:t>reservados</w:t>
    </w:r>
    <w:proofErr w:type="spellEnd"/>
    <w:r>
      <w:rPr>
        <w:rFonts w:cs="Arial"/>
        <w:color w:val="000000"/>
        <w:sz w:val="16"/>
        <w:szCs w:val="16"/>
      </w:rPr>
      <w:t>.</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5B170" w14:textId="77777777" w:rsidR="00C81D93" w:rsidRDefault="00C81D93">
      <w:pPr>
        <w:spacing w:line="240" w:lineRule="auto"/>
      </w:pPr>
      <w:r>
        <w:separator/>
      </w:r>
    </w:p>
    <w:p w14:paraId="3924D5E7" w14:textId="77777777" w:rsidR="00C81D93" w:rsidRDefault="00C81D93"/>
  </w:footnote>
  <w:footnote w:type="continuationSeparator" w:id="0">
    <w:p w14:paraId="7F52D242" w14:textId="77777777" w:rsidR="00C81D93" w:rsidRDefault="00C81D93">
      <w:pPr>
        <w:spacing w:line="240" w:lineRule="auto"/>
      </w:pPr>
      <w:r>
        <w:continuationSeparator/>
      </w:r>
    </w:p>
    <w:p w14:paraId="27593BE5" w14:textId="77777777" w:rsidR="00C81D93" w:rsidRDefault="00C81D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3E35" w14:textId="77777777" w:rsidR="000B2744" w:rsidRDefault="000B2744">
    <w:pPr>
      <w:spacing w:before="0" w:after="0" w:line="0" w:lineRule="atLeast"/>
      <w:ind w:left="0"/>
      <w:jc w:val="right"/>
      <w:rPr>
        <w:color w:val="374B5A"/>
        <w:sz w:val="15"/>
        <w:szCs w:val="15"/>
        <w:lang w:val="es-ES"/>
      </w:rPr>
    </w:pPr>
    <w:r>
      <w:rPr>
        <w:rStyle w:val="Seitenzahl"/>
        <w:b/>
        <w:bCs/>
        <w:color w:val="374B5A"/>
        <w:sz w:val="15"/>
        <w:szCs w:val="15"/>
        <w:lang w:val="es-ES"/>
      </w:rPr>
      <w:t>Documentación didáctica/ para cursos de formación | Módulo TIA Portal 020-100, edición 05/2019 |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9E886E6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39"/>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7"/>
  </w:num>
  <w:num w:numId="43">
    <w:abstractNumId w:val="21"/>
  </w:num>
  <w:num w:numId="44">
    <w:abstractNumId w:val="13"/>
  </w:num>
  <w:num w:numId="45">
    <w:abstractNumId w:val="26"/>
  </w:num>
  <w:num w:numId="46">
    <w:abstractNumId w:val="15"/>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ES" w:vendorID="64" w:dllVersion="0" w:nlCheck="1" w:checkStyle="0"/>
  <w:activeWritingStyle w:appName="MSWord" w:lang="en-US" w:vendorID="64" w:dllVersion="0" w:nlCheck="1" w:checkStyle="0"/>
  <w:activeWritingStyle w:appName="MSWord" w:lang="de-DE"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043D"/>
    <w:rsid w:val="000B2744"/>
    <w:rsid w:val="000F0D3C"/>
    <w:rsid w:val="001E043D"/>
    <w:rsid w:val="00323C3F"/>
    <w:rsid w:val="003F4519"/>
    <w:rsid w:val="00416E59"/>
    <w:rsid w:val="00467C7D"/>
    <w:rsid w:val="00482B62"/>
    <w:rsid w:val="00556D1E"/>
    <w:rsid w:val="005B3665"/>
    <w:rsid w:val="007A1D3C"/>
    <w:rsid w:val="007D58D9"/>
    <w:rsid w:val="00874A01"/>
    <w:rsid w:val="008A36F5"/>
    <w:rsid w:val="00A567C7"/>
    <w:rsid w:val="00A66B08"/>
    <w:rsid w:val="00AF7267"/>
    <w:rsid w:val="00B459B2"/>
    <w:rsid w:val="00C77C2F"/>
    <w:rsid w:val="00C81D93"/>
    <w:rsid w:val="00CC3E18"/>
    <w:rsid w:val="00D172F5"/>
    <w:rsid w:val="00E40B3E"/>
    <w:rsid w:val="00E76724"/>
    <w:rsid w:val="00F74FB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14:docId w14:val="313D1B32"/>
  <w15:docId w15:val="{BB464048-2F60-4992-9DAF-28C194E19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ind w:left="737" w:hanging="737"/>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val="x-none" w:eastAsia="x-none" w:bidi="ar-SA"/>
    </w:rPr>
  </w:style>
  <w:style w:type="paragraph" w:customStyle="1" w:styleId="SiemensListe">
    <w:name w:val="Siemens Liste"/>
    <w:basedOn w:val="Standard"/>
    <w:link w:val="SiemensListeZchn"/>
    <w:qFormat/>
    <w:pPr>
      <w:numPr>
        <w:numId w:val="6"/>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rsid w:val="007D58D9"/>
    <w:pPr>
      <w:tabs>
        <w:tab w:val="left" w:pos="880"/>
        <w:tab w:val="right" w:leader="dot" w:pos="9344"/>
      </w:tabs>
      <w:spacing w:after="100"/>
      <w:ind w:left="221"/>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val="x-none"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z w:val="20"/>
      <w:lang w:val="x-none"/>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AF7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609437">
      <w:bodyDiv w:val="1"/>
      <w:marLeft w:val="0"/>
      <w:marRight w:val="0"/>
      <w:marTop w:val="0"/>
      <w:marBottom w:val="0"/>
      <w:divBdr>
        <w:top w:val="none" w:sz="0" w:space="0" w:color="auto"/>
        <w:left w:val="none" w:sz="0" w:space="0" w:color="auto"/>
        <w:bottom w:val="none" w:sz="0" w:space="0" w:color="auto"/>
        <w:right w:val="none" w:sz="0" w:space="0" w:color="auto"/>
      </w:divBdr>
    </w:div>
    <w:div w:id="100061654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4034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A55D8-7B71-416D-82B6-7E01E4B0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3123</Words>
  <Characters>19679</Characters>
  <Application>Microsoft Office Word</Application>
  <DocSecurity>0</DocSecurity>
  <Lines>163</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Descripción de proceso</vt:lpstr>
      <vt:lpstr>Modul- und Konzeptbeschreibung</vt:lpstr>
    </vt:vector>
  </TitlesOfParts>
  <Company>TU Dresden</Company>
  <LinksUpToDate>false</LinksUpToDate>
  <CharactersWithSpaces>22757</CharactersWithSpaces>
  <SharedDoc>false</SharedDoc>
  <HLinks>
    <vt:vector size="216" baseType="variant">
      <vt:variant>
        <vt:i4>1376311</vt:i4>
      </vt:variant>
      <vt:variant>
        <vt:i4>206</vt:i4>
      </vt:variant>
      <vt:variant>
        <vt:i4>0</vt:i4>
      </vt:variant>
      <vt:variant>
        <vt:i4>5</vt:i4>
      </vt:variant>
      <vt:variant>
        <vt:lpwstr/>
      </vt:variant>
      <vt:variant>
        <vt:lpwstr>_Toc420406325</vt:lpwstr>
      </vt:variant>
      <vt:variant>
        <vt:i4>1376311</vt:i4>
      </vt:variant>
      <vt:variant>
        <vt:i4>200</vt:i4>
      </vt:variant>
      <vt:variant>
        <vt:i4>0</vt:i4>
      </vt:variant>
      <vt:variant>
        <vt:i4>5</vt:i4>
      </vt:variant>
      <vt:variant>
        <vt:lpwstr/>
      </vt:variant>
      <vt:variant>
        <vt:lpwstr>_Toc420406324</vt:lpwstr>
      </vt:variant>
      <vt:variant>
        <vt:i4>1376311</vt:i4>
      </vt:variant>
      <vt:variant>
        <vt:i4>194</vt:i4>
      </vt:variant>
      <vt:variant>
        <vt:i4>0</vt:i4>
      </vt:variant>
      <vt:variant>
        <vt:i4>5</vt:i4>
      </vt:variant>
      <vt:variant>
        <vt:lpwstr/>
      </vt:variant>
      <vt:variant>
        <vt:lpwstr>_Toc420406323</vt:lpwstr>
      </vt:variant>
      <vt:variant>
        <vt:i4>1376311</vt:i4>
      </vt:variant>
      <vt:variant>
        <vt:i4>188</vt:i4>
      </vt:variant>
      <vt:variant>
        <vt:i4>0</vt:i4>
      </vt:variant>
      <vt:variant>
        <vt:i4>5</vt:i4>
      </vt:variant>
      <vt:variant>
        <vt:lpwstr/>
      </vt:variant>
      <vt:variant>
        <vt:lpwstr>_Toc420406322</vt:lpwstr>
      </vt:variant>
      <vt:variant>
        <vt:i4>1376311</vt:i4>
      </vt:variant>
      <vt:variant>
        <vt:i4>182</vt:i4>
      </vt:variant>
      <vt:variant>
        <vt:i4>0</vt:i4>
      </vt:variant>
      <vt:variant>
        <vt:i4>5</vt:i4>
      </vt:variant>
      <vt:variant>
        <vt:lpwstr/>
      </vt:variant>
      <vt:variant>
        <vt:lpwstr>_Toc420406321</vt:lpwstr>
      </vt:variant>
      <vt:variant>
        <vt:i4>1376311</vt:i4>
      </vt:variant>
      <vt:variant>
        <vt:i4>176</vt:i4>
      </vt:variant>
      <vt:variant>
        <vt:i4>0</vt:i4>
      </vt:variant>
      <vt:variant>
        <vt:i4>5</vt:i4>
      </vt:variant>
      <vt:variant>
        <vt:lpwstr/>
      </vt:variant>
      <vt:variant>
        <vt:lpwstr>_Toc420406320</vt:lpwstr>
      </vt:variant>
      <vt:variant>
        <vt:i4>1441847</vt:i4>
      </vt:variant>
      <vt:variant>
        <vt:i4>170</vt:i4>
      </vt:variant>
      <vt:variant>
        <vt:i4>0</vt:i4>
      </vt:variant>
      <vt:variant>
        <vt:i4>5</vt:i4>
      </vt:variant>
      <vt:variant>
        <vt:lpwstr/>
      </vt:variant>
      <vt:variant>
        <vt:lpwstr>_Toc420406319</vt:lpwstr>
      </vt:variant>
      <vt:variant>
        <vt:i4>1441847</vt:i4>
      </vt:variant>
      <vt:variant>
        <vt:i4>164</vt:i4>
      </vt:variant>
      <vt:variant>
        <vt:i4>0</vt:i4>
      </vt:variant>
      <vt:variant>
        <vt:i4>5</vt:i4>
      </vt:variant>
      <vt:variant>
        <vt:lpwstr/>
      </vt:variant>
      <vt:variant>
        <vt:lpwstr>_Toc420406318</vt:lpwstr>
      </vt:variant>
      <vt:variant>
        <vt:i4>1441847</vt:i4>
      </vt:variant>
      <vt:variant>
        <vt:i4>158</vt:i4>
      </vt:variant>
      <vt:variant>
        <vt:i4>0</vt:i4>
      </vt:variant>
      <vt:variant>
        <vt:i4>5</vt:i4>
      </vt:variant>
      <vt:variant>
        <vt:lpwstr/>
      </vt:variant>
      <vt:variant>
        <vt:lpwstr>_Toc420406317</vt:lpwstr>
      </vt:variant>
      <vt:variant>
        <vt:i4>1441847</vt:i4>
      </vt:variant>
      <vt:variant>
        <vt:i4>152</vt:i4>
      </vt:variant>
      <vt:variant>
        <vt:i4>0</vt:i4>
      </vt:variant>
      <vt:variant>
        <vt:i4>5</vt:i4>
      </vt:variant>
      <vt:variant>
        <vt:lpwstr/>
      </vt:variant>
      <vt:variant>
        <vt:lpwstr>_Toc420406316</vt:lpwstr>
      </vt:variant>
      <vt:variant>
        <vt:i4>1441847</vt:i4>
      </vt:variant>
      <vt:variant>
        <vt:i4>146</vt:i4>
      </vt:variant>
      <vt:variant>
        <vt:i4>0</vt:i4>
      </vt:variant>
      <vt:variant>
        <vt:i4>5</vt:i4>
      </vt:variant>
      <vt:variant>
        <vt:lpwstr/>
      </vt:variant>
      <vt:variant>
        <vt:lpwstr>_Toc420406315</vt:lpwstr>
      </vt:variant>
      <vt:variant>
        <vt:i4>1441847</vt:i4>
      </vt:variant>
      <vt:variant>
        <vt:i4>140</vt:i4>
      </vt:variant>
      <vt:variant>
        <vt:i4>0</vt:i4>
      </vt:variant>
      <vt:variant>
        <vt:i4>5</vt:i4>
      </vt:variant>
      <vt:variant>
        <vt:lpwstr/>
      </vt:variant>
      <vt:variant>
        <vt:lpwstr>_Toc420406314</vt:lpwstr>
      </vt:variant>
      <vt:variant>
        <vt:i4>1441847</vt:i4>
      </vt:variant>
      <vt:variant>
        <vt:i4>134</vt:i4>
      </vt:variant>
      <vt:variant>
        <vt:i4>0</vt:i4>
      </vt:variant>
      <vt:variant>
        <vt:i4>5</vt:i4>
      </vt:variant>
      <vt:variant>
        <vt:lpwstr/>
      </vt:variant>
      <vt:variant>
        <vt:lpwstr>_Toc420406313</vt:lpwstr>
      </vt:variant>
      <vt:variant>
        <vt:i4>1441847</vt:i4>
      </vt:variant>
      <vt:variant>
        <vt:i4>128</vt:i4>
      </vt:variant>
      <vt:variant>
        <vt:i4>0</vt:i4>
      </vt:variant>
      <vt:variant>
        <vt:i4>5</vt:i4>
      </vt:variant>
      <vt:variant>
        <vt:lpwstr/>
      </vt:variant>
      <vt:variant>
        <vt:lpwstr>_Toc420406312</vt:lpwstr>
      </vt:variant>
      <vt:variant>
        <vt:i4>1441847</vt:i4>
      </vt:variant>
      <vt:variant>
        <vt:i4>122</vt:i4>
      </vt:variant>
      <vt:variant>
        <vt:i4>0</vt:i4>
      </vt:variant>
      <vt:variant>
        <vt:i4>5</vt:i4>
      </vt:variant>
      <vt:variant>
        <vt:lpwstr/>
      </vt:variant>
      <vt:variant>
        <vt:lpwstr>_Toc420406311</vt:lpwstr>
      </vt:variant>
      <vt:variant>
        <vt:i4>1441847</vt:i4>
      </vt:variant>
      <vt:variant>
        <vt:i4>116</vt:i4>
      </vt:variant>
      <vt:variant>
        <vt:i4>0</vt:i4>
      </vt:variant>
      <vt:variant>
        <vt:i4>5</vt:i4>
      </vt:variant>
      <vt:variant>
        <vt:lpwstr/>
      </vt:variant>
      <vt:variant>
        <vt:lpwstr>_Toc420406310</vt:lpwstr>
      </vt:variant>
      <vt:variant>
        <vt:i4>1507383</vt:i4>
      </vt:variant>
      <vt:variant>
        <vt:i4>110</vt:i4>
      </vt:variant>
      <vt:variant>
        <vt:i4>0</vt:i4>
      </vt:variant>
      <vt:variant>
        <vt:i4>5</vt:i4>
      </vt:variant>
      <vt:variant>
        <vt:lpwstr/>
      </vt:variant>
      <vt:variant>
        <vt:lpwstr>_Toc420406309</vt:lpwstr>
      </vt:variant>
      <vt:variant>
        <vt:i4>1507383</vt:i4>
      </vt:variant>
      <vt:variant>
        <vt:i4>104</vt:i4>
      </vt:variant>
      <vt:variant>
        <vt:i4>0</vt:i4>
      </vt:variant>
      <vt:variant>
        <vt:i4>5</vt:i4>
      </vt:variant>
      <vt:variant>
        <vt:lpwstr/>
      </vt:variant>
      <vt:variant>
        <vt:lpwstr>_Toc420406308</vt:lpwstr>
      </vt:variant>
      <vt:variant>
        <vt:i4>1507383</vt:i4>
      </vt:variant>
      <vt:variant>
        <vt:i4>98</vt:i4>
      </vt:variant>
      <vt:variant>
        <vt:i4>0</vt:i4>
      </vt:variant>
      <vt:variant>
        <vt:i4>5</vt:i4>
      </vt:variant>
      <vt:variant>
        <vt:lpwstr/>
      </vt:variant>
      <vt:variant>
        <vt:lpwstr>_Toc420406307</vt:lpwstr>
      </vt:variant>
      <vt:variant>
        <vt:i4>1507383</vt:i4>
      </vt:variant>
      <vt:variant>
        <vt:i4>92</vt:i4>
      </vt:variant>
      <vt:variant>
        <vt:i4>0</vt:i4>
      </vt:variant>
      <vt:variant>
        <vt:i4>5</vt:i4>
      </vt:variant>
      <vt:variant>
        <vt:lpwstr/>
      </vt:variant>
      <vt:variant>
        <vt:lpwstr>_Toc420406306</vt:lpwstr>
      </vt:variant>
      <vt:variant>
        <vt:i4>1507383</vt:i4>
      </vt:variant>
      <vt:variant>
        <vt:i4>86</vt:i4>
      </vt:variant>
      <vt:variant>
        <vt:i4>0</vt:i4>
      </vt:variant>
      <vt:variant>
        <vt:i4>5</vt:i4>
      </vt:variant>
      <vt:variant>
        <vt:lpwstr/>
      </vt:variant>
      <vt:variant>
        <vt:lpwstr>_Toc420406305</vt:lpwstr>
      </vt:variant>
      <vt:variant>
        <vt:i4>1507383</vt:i4>
      </vt:variant>
      <vt:variant>
        <vt:i4>80</vt:i4>
      </vt:variant>
      <vt:variant>
        <vt:i4>0</vt:i4>
      </vt:variant>
      <vt:variant>
        <vt:i4>5</vt:i4>
      </vt:variant>
      <vt:variant>
        <vt:lpwstr/>
      </vt:variant>
      <vt:variant>
        <vt:lpwstr>_Toc420406304</vt:lpwstr>
      </vt:variant>
      <vt:variant>
        <vt:i4>1507383</vt:i4>
      </vt:variant>
      <vt:variant>
        <vt:i4>74</vt:i4>
      </vt:variant>
      <vt:variant>
        <vt:i4>0</vt:i4>
      </vt:variant>
      <vt:variant>
        <vt:i4>5</vt:i4>
      </vt:variant>
      <vt:variant>
        <vt:lpwstr/>
      </vt:variant>
      <vt:variant>
        <vt:lpwstr>_Toc420406303</vt:lpwstr>
      </vt:variant>
      <vt:variant>
        <vt:i4>1507383</vt:i4>
      </vt:variant>
      <vt:variant>
        <vt:i4>68</vt:i4>
      </vt:variant>
      <vt:variant>
        <vt:i4>0</vt:i4>
      </vt:variant>
      <vt:variant>
        <vt:i4>5</vt:i4>
      </vt:variant>
      <vt:variant>
        <vt:lpwstr/>
      </vt:variant>
      <vt:variant>
        <vt:lpwstr>_Toc420406302</vt:lpwstr>
      </vt:variant>
      <vt:variant>
        <vt:i4>1507383</vt:i4>
      </vt:variant>
      <vt:variant>
        <vt:i4>62</vt:i4>
      </vt:variant>
      <vt:variant>
        <vt:i4>0</vt:i4>
      </vt:variant>
      <vt:variant>
        <vt:i4>5</vt:i4>
      </vt:variant>
      <vt:variant>
        <vt:lpwstr/>
      </vt:variant>
      <vt:variant>
        <vt:lpwstr>_Toc420406301</vt:lpwstr>
      </vt:variant>
      <vt:variant>
        <vt:i4>1507383</vt:i4>
      </vt:variant>
      <vt:variant>
        <vt:i4>56</vt:i4>
      </vt:variant>
      <vt:variant>
        <vt:i4>0</vt:i4>
      </vt:variant>
      <vt:variant>
        <vt:i4>5</vt:i4>
      </vt:variant>
      <vt:variant>
        <vt:lpwstr/>
      </vt:variant>
      <vt:variant>
        <vt:lpwstr>_Toc420406300</vt:lpwstr>
      </vt:variant>
      <vt:variant>
        <vt:i4>1966134</vt:i4>
      </vt:variant>
      <vt:variant>
        <vt:i4>50</vt:i4>
      </vt:variant>
      <vt:variant>
        <vt:i4>0</vt:i4>
      </vt:variant>
      <vt:variant>
        <vt:i4>5</vt:i4>
      </vt:variant>
      <vt:variant>
        <vt:lpwstr/>
      </vt:variant>
      <vt:variant>
        <vt:lpwstr>_Toc420406299</vt:lpwstr>
      </vt:variant>
      <vt:variant>
        <vt:i4>1966134</vt:i4>
      </vt:variant>
      <vt:variant>
        <vt:i4>44</vt:i4>
      </vt:variant>
      <vt:variant>
        <vt:i4>0</vt:i4>
      </vt:variant>
      <vt:variant>
        <vt:i4>5</vt:i4>
      </vt:variant>
      <vt:variant>
        <vt:lpwstr/>
      </vt:variant>
      <vt:variant>
        <vt:lpwstr>_Toc420406298</vt:lpwstr>
      </vt:variant>
      <vt:variant>
        <vt:i4>1966134</vt:i4>
      </vt:variant>
      <vt:variant>
        <vt:i4>38</vt:i4>
      </vt:variant>
      <vt:variant>
        <vt:i4>0</vt:i4>
      </vt:variant>
      <vt:variant>
        <vt:i4>5</vt:i4>
      </vt:variant>
      <vt:variant>
        <vt:lpwstr/>
      </vt:variant>
      <vt:variant>
        <vt:lpwstr>_Toc420406297</vt:lpwstr>
      </vt:variant>
      <vt:variant>
        <vt:i4>1966134</vt:i4>
      </vt:variant>
      <vt:variant>
        <vt:i4>32</vt:i4>
      </vt:variant>
      <vt:variant>
        <vt:i4>0</vt:i4>
      </vt:variant>
      <vt:variant>
        <vt:i4>5</vt:i4>
      </vt:variant>
      <vt:variant>
        <vt:lpwstr/>
      </vt:variant>
      <vt:variant>
        <vt:lpwstr>_Toc420406296</vt:lpwstr>
      </vt:variant>
      <vt:variant>
        <vt:i4>1966134</vt:i4>
      </vt:variant>
      <vt:variant>
        <vt:i4>26</vt:i4>
      </vt:variant>
      <vt:variant>
        <vt:i4>0</vt:i4>
      </vt:variant>
      <vt:variant>
        <vt:i4>5</vt:i4>
      </vt:variant>
      <vt:variant>
        <vt:lpwstr/>
      </vt:variant>
      <vt:variant>
        <vt:lpwstr>_Toc420406295</vt:lpwstr>
      </vt:variant>
      <vt:variant>
        <vt:i4>1966134</vt:i4>
      </vt:variant>
      <vt:variant>
        <vt:i4>20</vt:i4>
      </vt:variant>
      <vt:variant>
        <vt:i4>0</vt:i4>
      </vt:variant>
      <vt:variant>
        <vt:i4>5</vt:i4>
      </vt:variant>
      <vt:variant>
        <vt:lpwstr/>
      </vt:variant>
      <vt:variant>
        <vt:lpwstr>_Toc420406294</vt:lpwstr>
      </vt:variant>
      <vt:variant>
        <vt:i4>1966134</vt:i4>
      </vt:variant>
      <vt:variant>
        <vt:i4>14</vt:i4>
      </vt:variant>
      <vt:variant>
        <vt:i4>0</vt:i4>
      </vt:variant>
      <vt:variant>
        <vt:i4>5</vt:i4>
      </vt:variant>
      <vt:variant>
        <vt:lpwstr/>
      </vt:variant>
      <vt:variant>
        <vt:lpwstr>_Toc420406293</vt:lpwstr>
      </vt:variant>
      <vt:variant>
        <vt:i4>1966134</vt:i4>
      </vt:variant>
      <vt:variant>
        <vt:i4>8</vt:i4>
      </vt:variant>
      <vt:variant>
        <vt:i4>0</vt:i4>
      </vt:variant>
      <vt:variant>
        <vt:i4>5</vt:i4>
      </vt:variant>
      <vt:variant>
        <vt:lpwstr/>
      </vt:variant>
      <vt:variant>
        <vt:lpwstr>_Toc420406292</vt:lpwstr>
      </vt:variant>
      <vt:variant>
        <vt:i4>3342391</vt:i4>
      </vt:variant>
      <vt:variant>
        <vt:i4>3</vt:i4>
      </vt:variant>
      <vt:variant>
        <vt:i4>0</vt:i4>
      </vt:variant>
      <vt:variant>
        <vt:i4>5</vt:i4>
      </vt:variant>
      <vt:variant>
        <vt:lpwstr>http://www.siemens.com/sce</vt:lpwstr>
      </vt:variant>
      <vt:variant>
        <vt:lpwstr/>
      </vt:variant>
      <vt:variant>
        <vt:i4>3997740</vt:i4>
      </vt:variant>
      <vt:variant>
        <vt:i4>0</vt:i4>
      </vt:variant>
      <vt:variant>
        <vt:i4>0</vt:i4>
      </vt:variant>
      <vt:variant>
        <vt:i4>5</vt:i4>
      </vt:variant>
      <vt:variant>
        <vt:lpwstr>http://www.siemens.com/contact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Descripción de proceso</dc:title>
  <dc:subject>TIA Portal</dc:subject>
  <dc:creator>TU Dresden &amp; Siemens</dc:creator>
  <cp:lastModifiedBy>Gloss, Markus (DI FA S EUR&amp;AFR SCE&amp;PPO)</cp:lastModifiedBy>
  <cp:revision>31</cp:revision>
  <cp:lastPrinted>2019-08-13T08:52:00Z</cp:lastPrinted>
  <dcterms:created xsi:type="dcterms:W3CDTF">2017-10-27T10:34:00Z</dcterms:created>
  <dcterms:modified xsi:type="dcterms:W3CDTF">2019-08-13T08:52:00Z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