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96CCF1" w14:textId="764A4E61" w:rsidR="006062A2" w:rsidRPr="008B6077" w:rsidRDefault="000C3AF2" w:rsidP="006D324F">
      <w:pPr>
        <w:pStyle w:val="Textkrper2"/>
        <w:spacing w:line="280" w:lineRule="atLeast"/>
        <w:jc w:val="both"/>
        <w:rPr>
          <w:rFonts w:ascii="Arial" w:hAnsi="Arial" w:cs="Arial"/>
          <w:b w:val="0"/>
          <w:noProof/>
          <w:color w:val="000080"/>
          <w:sz w:val="44"/>
          <w:szCs w:val="44"/>
        </w:rPr>
      </w:pPr>
      <w:bookmarkStart w:id="0" w:name="OLE_LINK1"/>
      <w:bookmarkStart w:id="1" w:name="OLE_LINK2"/>
      <w:r w:rsidRPr="008B6077">
        <w:rPr>
          <w:bCs/>
          <w:noProof/>
          <w:color w:val="1F497D"/>
          <w:sz w:val="44"/>
          <w:szCs w:val="44"/>
        </w:rPr>
        <w:drawing>
          <wp:anchor distT="0" distB="0" distL="114300" distR="114300" simplePos="0" relativeHeight="251634688" behindDoc="1" locked="0" layoutInCell="1" allowOverlap="1" wp14:anchorId="5F15BC4F" wp14:editId="4589DB42">
            <wp:simplePos x="0" y="0"/>
            <wp:positionH relativeFrom="column">
              <wp:posOffset>-3543438</wp:posOffset>
            </wp:positionH>
            <wp:positionV relativeFrom="paragraph">
              <wp:posOffset>-928422</wp:posOffset>
            </wp:positionV>
            <wp:extent cx="10822782" cy="7215188"/>
            <wp:effectExtent l="0" t="0" r="0"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822782"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6077">
        <w:rPr>
          <w:b w:val="0"/>
          <w:noProof/>
        </w:rPr>
        <w:drawing>
          <wp:anchor distT="0" distB="0" distL="114300" distR="114300" simplePos="0" relativeHeight="251635712" behindDoc="0" locked="1" layoutInCell="0" allowOverlap="1" wp14:anchorId="18A542D0" wp14:editId="54AD447F">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r w:rsidRPr="008B6077">
        <w:rPr>
          <w:b w:val="0"/>
          <w:lang w:val="en-US"/>
        </w:rPr>
        <w:tab/>
      </w:r>
    </w:p>
    <w:p w14:paraId="0E40FC51" w14:textId="77777777" w:rsidR="006062A2" w:rsidRPr="008B6077" w:rsidRDefault="006062A2" w:rsidP="003533D6">
      <w:pPr>
        <w:pStyle w:val="Textkrper2"/>
        <w:spacing w:line="280" w:lineRule="atLeast"/>
        <w:jc w:val="both"/>
        <w:rPr>
          <w:rFonts w:ascii="Arial" w:hAnsi="Arial" w:cs="Arial"/>
          <w:b w:val="0"/>
          <w:noProof/>
          <w:color w:val="000080"/>
          <w:sz w:val="44"/>
          <w:szCs w:val="44"/>
        </w:rPr>
      </w:pPr>
    </w:p>
    <w:p w14:paraId="6E1C5CD4" w14:textId="77777777" w:rsidR="006062A2" w:rsidRPr="008B6077" w:rsidRDefault="006062A2" w:rsidP="003533D6">
      <w:pPr>
        <w:pStyle w:val="Textkrper2"/>
        <w:spacing w:line="280" w:lineRule="atLeast"/>
        <w:jc w:val="both"/>
        <w:rPr>
          <w:rFonts w:ascii="Arial" w:hAnsi="Arial" w:cs="Arial"/>
          <w:b w:val="0"/>
          <w:noProof/>
          <w:color w:val="000080"/>
          <w:sz w:val="44"/>
          <w:szCs w:val="44"/>
        </w:rPr>
      </w:pPr>
    </w:p>
    <w:p w14:paraId="51223411" w14:textId="77777777" w:rsidR="006062A2" w:rsidRPr="008B6077" w:rsidRDefault="006062A2" w:rsidP="003533D6">
      <w:pPr>
        <w:pStyle w:val="Textkrper2"/>
        <w:spacing w:line="280" w:lineRule="atLeast"/>
        <w:jc w:val="both"/>
        <w:rPr>
          <w:rFonts w:ascii="Arial" w:hAnsi="Arial" w:cs="Arial"/>
          <w:b w:val="0"/>
          <w:noProof/>
          <w:color w:val="000080"/>
          <w:sz w:val="44"/>
          <w:szCs w:val="44"/>
        </w:rPr>
      </w:pPr>
    </w:p>
    <w:p w14:paraId="28343E2E" w14:textId="77777777" w:rsidR="006062A2" w:rsidRPr="008B6077" w:rsidRDefault="006062A2" w:rsidP="003533D6">
      <w:pPr>
        <w:pStyle w:val="Textkrper2"/>
        <w:spacing w:line="280" w:lineRule="atLeast"/>
        <w:jc w:val="both"/>
        <w:rPr>
          <w:rFonts w:ascii="Arial" w:hAnsi="Arial" w:cs="Arial"/>
          <w:b w:val="0"/>
          <w:noProof/>
          <w:color w:val="000080"/>
          <w:sz w:val="44"/>
          <w:szCs w:val="44"/>
        </w:rPr>
      </w:pPr>
    </w:p>
    <w:p w14:paraId="7742218E" w14:textId="77777777" w:rsidR="006062A2" w:rsidRPr="008B6077" w:rsidRDefault="006062A2" w:rsidP="003533D6">
      <w:pPr>
        <w:pStyle w:val="Textkrper2"/>
        <w:spacing w:line="280" w:lineRule="atLeast"/>
        <w:jc w:val="both"/>
        <w:rPr>
          <w:rFonts w:ascii="Arial" w:hAnsi="Arial" w:cs="Arial"/>
          <w:b w:val="0"/>
          <w:noProof/>
          <w:color w:val="000080"/>
          <w:sz w:val="44"/>
          <w:szCs w:val="44"/>
        </w:rPr>
      </w:pPr>
    </w:p>
    <w:p w14:paraId="3F0E434A" w14:textId="77777777" w:rsidR="006062A2" w:rsidRPr="008B6077" w:rsidRDefault="000C3AF2" w:rsidP="003533D6">
      <w:pPr>
        <w:pStyle w:val="Textkrper2"/>
        <w:tabs>
          <w:tab w:val="left" w:pos="7176"/>
        </w:tabs>
        <w:spacing w:line="280" w:lineRule="atLeast"/>
        <w:jc w:val="both"/>
        <w:rPr>
          <w:rFonts w:ascii="Arial" w:hAnsi="Arial" w:cs="Arial"/>
          <w:b w:val="0"/>
          <w:noProof/>
          <w:color w:val="000080"/>
          <w:sz w:val="44"/>
          <w:szCs w:val="44"/>
        </w:rPr>
      </w:pPr>
      <w:r w:rsidRPr="008B6077">
        <w:rPr>
          <w:b w:val="0"/>
          <w:lang w:val="en-US"/>
        </w:rPr>
        <w:tab/>
      </w:r>
    </w:p>
    <w:p w14:paraId="21384DB8" w14:textId="77777777" w:rsidR="006062A2" w:rsidRPr="008B6077" w:rsidRDefault="006062A2" w:rsidP="003533D6">
      <w:pPr>
        <w:pStyle w:val="Textkrper2"/>
        <w:spacing w:line="280" w:lineRule="atLeast"/>
        <w:jc w:val="both"/>
        <w:rPr>
          <w:rFonts w:ascii="Arial" w:hAnsi="Arial" w:cs="Arial"/>
          <w:b w:val="0"/>
          <w:noProof/>
          <w:color w:val="000080"/>
          <w:sz w:val="44"/>
          <w:szCs w:val="44"/>
        </w:rPr>
      </w:pPr>
    </w:p>
    <w:p w14:paraId="080A4B89" w14:textId="77777777" w:rsidR="006062A2" w:rsidRPr="008B6077" w:rsidRDefault="006062A2" w:rsidP="003533D6">
      <w:pPr>
        <w:pStyle w:val="Textkrper2"/>
        <w:spacing w:line="280" w:lineRule="atLeast"/>
        <w:jc w:val="both"/>
        <w:rPr>
          <w:rFonts w:ascii="Arial" w:hAnsi="Arial" w:cs="Arial"/>
          <w:b w:val="0"/>
          <w:noProof/>
          <w:color w:val="000080"/>
          <w:sz w:val="44"/>
          <w:szCs w:val="44"/>
        </w:rPr>
      </w:pPr>
    </w:p>
    <w:p w14:paraId="0E008962" w14:textId="77777777" w:rsidR="006062A2" w:rsidRPr="008B6077" w:rsidRDefault="006062A2" w:rsidP="003533D6">
      <w:pPr>
        <w:pStyle w:val="Textkrper2"/>
        <w:spacing w:line="280" w:lineRule="atLeast"/>
        <w:jc w:val="both"/>
        <w:rPr>
          <w:rFonts w:ascii="Arial" w:hAnsi="Arial" w:cs="Arial"/>
          <w:b w:val="0"/>
          <w:noProof/>
          <w:color w:val="000080"/>
          <w:sz w:val="44"/>
          <w:szCs w:val="44"/>
        </w:rPr>
      </w:pPr>
    </w:p>
    <w:p w14:paraId="45A33A6F" w14:textId="77777777" w:rsidR="006062A2" w:rsidRPr="008B6077" w:rsidRDefault="000C3AF2" w:rsidP="003533D6">
      <w:pPr>
        <w:pStyle w:val="Textkrper2"/>
        <w:spacing w:line="280" w:lineRule="atLeast"/>
        <w:jc w:val="both"/>
        <w:rPr>
          <w:rFonts w:ascii="Arial" w:hAnsi="Arial" w:cs="Arial"/>
          <w:b w:val="0"/>
          <w:noProof/>
          <w:color w:val="000080"/>
          <w:sz w:val="44"/>
          <w:szCs w:val="44"/>
        </w:rPr>
      </w:pPr>
      <w:r w:rsidRPr="008B6077">
        <w:rPr>
          <w:rFonts w:ascii="Arial" w:hAnsi="Arial" w:cs="Arial"/>
          <w:b w:val="0"/>
          <w:noProof/>
          <w:color w:val="1F497D"/>
          <w:sz w:val="44"/>
          <w:szCs w:val="44"/>
        </w:rPr>
        <mc:AlternateContent>
          <mc:Choice Requires="wpg">
            <w:drawing>
              <wp:anchor distT="0" distB="0" distL="114300" distR="114300" simplePos="0" relativeHeight="251636736" behindDoc="0" locked="0" layoutInCell="1" allowOverlap="1" wp14:anchorId="16344A93" wp14:editId="1629ADF5">
                <wp:simplePos x="0" y="0"/>
                <wp:positionH relativeFrom="column">
                  <wp:posOffset>2023110</wp:posOffset>
                </wp:positionH>
                <wp:positionV relativeFrom="paragraph">
                  <wp:posOffset>258445</wp:posOffset>
                </wp:positionV>
                <wp:extent cx="4250055" cy="2317115"/>
                <wp:effectExtent l="0" t="0" r="0" b="6985"/>
                <wp:wrapNone/>
                <wp:docPr id="325" name="Gruppieren 325"/>
                <wp:cNvGraphicFramePr/>
                <a:graphic xmlns:a="http://schemas.openxmlformats.org/drawingml/2006/main">
                  <a:graphicData uri="http://schemas.microsoft.com/office/word/2010/wordprocessingGroup">
                    <wpg:wgp>
                      <wpg:cNvGrpSpPr/>
                      <wpg:grpSpPr>
                        <a:xfrm>
                          <a:off x="0" y="0"/>
                          <a:ext cx="4250055" cy="2317115"/>
                          <a:chOff x="0" y="-337775"/>
                          <a:chExt cx="3456330" cy="2197529"/>
                        </a:xfrm>
                      </wpg:grpSpPr>
                      <wps:wsp>
                        <wps:cNvPr id="32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C20BB" w14:textId="0512D86F" w:rsidR="00E57F03" w:rsidRPr="008B6077" w:rsidRDefault="00E57F03" w:rsidP="008374A0">
                              <w:pPr>
                                <w:shd w:val="clear" w:color="auto" w:fill="4BB9B9"/>
                                <w:spacing w:before="0" w:after="0" w:line="20" w:lineRule="atLeast"/>
                                <w:ind w:left="0"/>
                                <w:jc w:val="left"/>
                                <w:textAlignment w:val="baseline"/>
                                <w:rPr>
                                  <w:rFonts w:cs="Arial"/>
                                  <w:color w:val="FFFFFF"/>
                                  <w:sz w:val="26"/>
                                  <w:szCs w:val="26"/>
                                  <w:lang w:val="en-US"/>
                                </w:rPr>
                              </w:pPr>
                              <w:r w:rsidRPr="008B6077">
                                <w:rPr>
                                  <w:rFonts w:cs="Arial"/>
                                  <w:color w:val="FFFFFF"/>
                                  <w:kern w:val="24"/>
                                  <w:sz w:val="52"/>
                                  <w:szCs w:val="52"/>
                                  <w:lang w:val="en-US"/>
                                </w:rPr>
                                <w:t>Learn-/Training Document</w:t>
                              </w:r>
                              <w:r w:rsidRPr="008B6077">
                                <w:rPr>
                                  <w:rFonts w:cs="Arial"/>
                                  <w:color w:val="FFFFFF"/>
                                  <w:kern w:val="24"/>
                                  <w:sz w:val="52"/>
                                  <w:szCs w:val="52"/>
                                  <w:lang w:val="en-US"/>
                                </w:rPr>
                                <w:br/>
                              </w:r>
                              <w:r w:rsidRPr="008B6077">
                                <w:rPr>
                                  <w:rFonts w:cs="Arial"/>
                                  <w:color w:val="FFFFFF"/>
                                  <w:sz w:val="18"/>
                                  <w:szCs w:val="18"/>
                                  <w:lang w:val="en-US"/>
                                </w:rPr>
                                <w:br/>
                              </w:r>
                              <w:r w:rsidRPr="008B6077">
                                <w:rPr>
                                  <w:rFonts w:cs="Arial"/>
                                  <w:color w:val="FFFFFF"/>
                                  <w:sz w:val="26"/>
                                  <w:szCs w:val="26"/>
                                  <w:lang w:val="en-US"/>
                                </w:rPr>
                                <w:t xml:space="preserve">Siemens Automation Cooperates with Education (SCE) | From NX MCD V12/TIA Portal V15.0 </w:t>
                              </w:r>
                              <w:r w:rsidR="00C5325F">
                                <w:rPr>
                                  <w:rFonts w:cs="Arial"/>
                                  <w:color w:val="FFFFFF"/>
                                  <w:sz w:val="26"/>
                                  <w:szCs w:val="26"/>
                                  <w:lang w:val="en-US"/>
                                </w:rPr>
                                <w:t xml:space="preserve"> </w:t>
                              </w: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14:paraId="05B6BFB3" w14:textId="048147AB" w:rsidR="00E57F03" w:rsidRPr="008B6077" w:rsidRDefault="00E57F03">
                              <w:pPr>
                                <w:jc w:val="right"/>
                                <w:textAlignment w:val="baseline"/>
                                <w:rPr>
                                  <w:rFonts w:cs="Arial"/>
                                  <w:sz w:val="18"/>
                                  <w:szCs w:val="18"/>
                                </w:rPr>
                              </w:pPr>
                              <w:r w:rsidRPr="008B6077">
                                <w:rPr>
                                  <w:rFonts w:cs="Arial"/>
                                  <w:b/>
                                  <w:bCs/>
                                  <w:color w:val="000000"/>
                                  <w:sz w:val="18"/>
                                  <w:szCs w:val="18"/>
                                </w:rPr>
                                <w:t>siemens.com/sce</w:t>
                              </w:r>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A9BE3" w14:textId="322DD332" w:rsidR="00E57F03" w:rsidRPr="008B6077" w:rsidRDefault="00E57F03">
                              <w:pPr>
                                <w:pStyle w:val="Textkrper2"/>
                                <w:spacing w:before="120" w:line="280" w:lineRule="atLeast"/>
                                <w:jc w:val="left"/>
                                <w:rPr>
                                  <w:rFonts w:ascii="Arial" w:hAnsi="Arial" w:cs="Arial"/>
                                  <w:color w:val="FFFFFF" w:themeColor="background1"/>
                                  <w:sz w:val="26"/>
                                  <w:szCs w:val="26"/>
                                  <w:lang w:val="en-US"/>
                                </w:rPr>
                              </w:pPr>
                              <w:r w:rsidRPr="008B6077">
                                <w:rPr>
                                  <w:rFonts w:ascii="Arial" w:hAnsi="Arial" w:cs="Arial"/>
                                  <w:bCs/>
                                  <w:color w:val="FFFFFF" w:themeColor="background1"/>
                                  <w:sz w:val="26"/>
                                  <w:szCs w:val="26"/>
                                  <w:lang w:val="en-US"/>
                                </w:rPr>
                                <w:t>DigitalTwin@Education Module 150-006</w:t>
                              </w:r>
                            </w:p>
                            <w:p w14:paraId="237B2CEE" w14:textId="4B7639C9" w:rsidR="00E57F03" w:rsidRPr="008B6077" w:rsidRDefault="00E57F03">
                              <w:pPr>
                                <w:pStyle w:val="Textkrper2"/>
                                <w:spacing w:line="280" w:lineRule="atLeast"/>
                                <w:jc w:val="left"/>
                                <w:rPr>
                                  <w:rFonts w:ascii="Arial" w:hAnsi="Arial" w:cs="Arial"/>
                                  <w:b w:val="0"/>
                                  <w:bCs/>
                                  <w:color w:val="FFFFFF" w:themeColor="background1"/>
                                  <w:sz w:val="26"/>
                                  <w:szCs w:val="26"/>
                                  <w:lang w:val="en-US"/>
                                </w:rPr>
                              </w:pPr>
                              <w:bookmarkStart w:id="2" w:name="_Hlk36544908"/>
                              <w:bookmarkStart w:id="3" w:name="_Hlk36544907"/>
                              <w:bookmarkStart w:id="4" w:name="_Hlk36544906"/>
                              <w:bookmarkStart w:id="5" w:name="_Hlk36544905"/>
                              <w:r w:rsidRPr="008B6077">
                                <w:rPr>
                                  <w:rFonts w:ascii="Arial" w:hAnsi="Arial" w:cs="Arial"/>
                                  <w:b w:val="0"/>
                                  <w:color w:val="FFFFFF" w:themeColor="background1"/>
                                  <w:sz w:val="26"/>
                                  <w:szCs w:val="26"/>
                                  <w:lang w:val="en-US"/>
                                </w:rPr>
                                <w:t>Signal Creation for a Dynamic 3D Model in the Mechatronics Concept Designer CAE System</w:t>
                              </w:r>
                              <w:bookmarkEnd w:id="2"/>
                              <w:bookmarkEnd w:id="3"/>
                              <w:bookmarkEnd w:id="4"/>
                              <w:bookmarkEnd w:id="5"/>
                              <w:r w:rsidR="0038237F">
                                <w:rPr>
                                  <w:rFonts w:ascii="Arial" w:hAnsi="Arial" w:cs="Arial"/>
                                  <w:b w:val="0"/>
                                  <w:color w:val="FFFFFF" w:themeColor="background1"/>
                                  <w:sz w:val="26"/>
                                  <w:szCs w:val="26"/>
                                  <w:lang w:val="en-US"/>
                                </w:rPr>
                                <w:t xml:space="preserve"> </w:t>
                              </w:r>
                              <w:r>
                                <w:rPr>
                                  <w:rFonts w:ascii="Arial" w:hAnsi="Arial" w:cs="Arial"/>
                                  <w:b w:val="0"/>
                                  <w:color w:val="FFFFFF" w:themeColor="background1"/>
                                  <w:sz w:val="26"/>
                                  <w:szCs w:val="26"/>
                                  <w:lang w:val="en-US"/>
                                </w:rPr>
                                <w:t xml:space="preserve"> </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344A93" id="Gruppieren 325" o:spid="_x0000_s1026" style="position:absolute;left:0;text-align:left;margin-left:159.3pt;margin-top:20.35pt;width:334.65pt;height:182.45pt;z-index:251636736;mso-width-relative:margin;mso-height-relative:margin" coordorigin=",-3377" coordsize="34563,2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5B6C20BB" w14:textId="0512D86F" w:rsidR="00E57F03" w:rsidRPr="008B6077" w:rsidRDefault="00E57F03" w:rsidP="008374A0">
                        <w:pPr>
                          <w:shd w:val="clear" w:color="auto" w:fill="4BB9B9"/>
                          <w:spacing w:before="0" w:after="0" w:line="20" w:lineRule="atLeast"/>
                          <w:ind w:left="0"/>
                          <w:jc w:val="left"/>
                          <w:textAlignment w:val="baseline"/>
                          <w:rPr>
                            <w:rFonts w:cs="Arial"/>
                            <w:color w:val="FFFFFF"/>
                            <w:sz w:val="26"/>
                            <w:szCs w:val="26"/>
                            <w:lang w:val="en-US"/>
                          </w:rPr>
                        </w:pPr>
                        <w:r w:rsidRPr="008B6077">
                          <w:rPr>
                            <w:rFonts w:cs="Arial"/>
                            <w:color w:val="FFFFFF"/>
                            <w:kern w:val="24"/>
                            <w:sz w:val="52"/>
                            <w:szCs w:val="52"/>
                            <w:lang w:val="en-US"/>
                          </w:rPr>
                          <w:t>Learn-/Training Document</w:t>
                        </w:r>
                        <w:r w:rsidRPr="008B6077">
                          <w:rPr>
                            <w:rFonts w:cs="Arial"/>
                            <w:color w:val="FFFFFF"/>
                            <w:kern w:val="24"/>
                            <w:sz w:val="52"/>
                            <w:szCs w:val="52"/>
                            <w:lang w:val="en-US"/>
                          </w:rPr>
                          <w:br/>
                        </w:r>
                        <w:r w:rsidRPr="008B6077">
                          <w:rPr>
                            <w:rFonts w:cs="Arial"/>
                            <w:color w:val="FFFFFF"/>
                            <w:sz w:val="18"/>
                            <w:szCs w:val="18"/>
                            <w:lang w:val="en-US"/>
                          </w:rPr>
                          <w:br/>
                        </w:r>
                        <w:r w:rsidRPr="008B6077">
                          <w:rPr>
                            <w:rFonts w:cs="Arial"/>
                            <w:color w:val="FFFFFF"/>
                            <w:sz w:val="26"/>
                            <w:szCs w:val="26"/>
                            <w:lang w:val="en-US"/>
                          </w:rPr>
                          <w:t xml:space="preserve">Siemens Automation Cooperates with Education (SCE) | From NX MCD V12/TIA Portal V15.0 </w:t>
                        </w:r>
                        <w:r w:rsidR="00C5325F">
                          <w:rPr>
                            <w:rFonts w:cs="Arial"/>
                            <w:color w:val="FFFFFF"/>
                            <w:sz w:val="26"/>
                            <w:szCs w:val="26"/>
                            <w:lang w:val="en-US"/>
                          </w:rPr>
                          <w:t xml:space="preserve"> </w:t>
                        </w:r>
                      </w:p>
                    </w:txbxContent>
                  </v:textbox>
                </v:shape>
                <v:shape id="Textplatzhalter 1" o:spid="_x0000_s1028"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05B6BFB3" w14:textId="048147AB" w:rsidR="00E57F03" w:rsidRPr="008B6077" w:rsidRDefault="00E57F03">
                        <w:pPr>
                          <w:jc w:val="right"/>
                          <w:textAlignment w:val="baseline"/>
                          <w:rPr>
                            <w:rFonts w:cs="Arial"/>
                            <w:sz w:val="18"/>
                            <w:szCs w:val="18"/>
                          </w:rPr>
                        </w:pPr>
                        <w:r w:rsidRPr="008B6077">
                          <w:rPr>
                            <w:rFonts w:cs="Arial"/>
                            <w:b/>
                            <w:bCs/>
                            <w:color w:val="000000"/>
                            <w:sz w:val="18"/>
                            <w:szCs w:val="18"/>
                          </w:rPr>
                          <w:t>siemens.com/sce</w:t>
                        </w:r>
                      </w:p>
                    </w:txbxContent>
                  </v:textbox>
                </v:shape>
                <v:shape id="Titel 3" o:spid="_x0000_s1029"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403A9BE3" w14:textId="322DD332" w:rsidR="00E57F03" w:rsidRPr="008B6077" w:rsidRDefault="00E57F03">
                        <w:pPr>
                          <w:pStyle w:val="Textkrper2"/>
                          <w:spacing w:before="120" w:line="280" w:lineRule="atLeast"/>
                          <w:jc w:val="left"/>
                          <w:rPr>
                            <w:rFonts w:ascii="Arial" w:hAnsi="Arial" w:cs="Arial"/>
                            <w:color w:val="FFFFFF" w:themeColor="background1"/>
                            <w:sz w:val="26"/>
                            <w:szCs w:val="26"/>
                            <w:lang w:val="en-US"/>
                          </w:rPr>
                        </w:pPr>
                        <w:r w:rsidRPr="008B6077">
                          <w:rPr>
                            <w:rFonts w:ascii="Arial" w:hAnsi="Arial" w:cs="Arial"/>
                            <w:bCs/>
                            <w:color w:val="FFFFFF" w:themeColor="background1"/>
                            <w:sz w:val="26"/>
                            <w:szCs w:val="26"/>
                            <w:lang w:val="en-US"/>
                          </w:rPr>
                          <w:t>DigitalTwin@Education Module 150-006</w:t>
                        </w:r>
                      </w:p>
                      <w:p w14:paraId="237B2CEE" w14:textId="4B7639C9" w:rsidR="00E57F03" w:rsidRPr="008B6077" w:rsidRDefault="00E57F03">
                        <w:pPr>
                          <w:pStyle w:val="Textkrper2"/>
                          <w:spacing w:line="280" w:lineRule="atLeast"/>
                          <w:jc w:val="left"/>
                          <w:rPr>
                            <w:rFonts w:ascii="Arial" w:hAnsi="Arial" w:cs="Arial"/>
                            <w:b w:val="0"/>
                            <w:bCs/>
                            <w:color w:val="FFFFFF" w:themeColor="background1"/>
                            <w:sz w:val="26"/>
                            <w:szCs w:val="26"/>
                            <w:lang w:val="en-US"/>
                          </w:rPr>
                        </w:pPr>
                        <w:bookmarkStart w:id="6" w:name="_Hlk36544908"/>
                        <w:bookmarkStart w:id="7" w:name="_Hlk36544907"/>
                        <w:bookmarkStart w:id="8" w:name="_Hlk36544906"/>
                        <w:bookmarkStart w:id="9" w:name="_Hlk36544905"/>
                        <w:r w:rsidRPr="008B6077">
                          <w:rPr>
                            <w:rFonts w:ascii="Arial" w:hAnsi="Arial" w:cs="Arial"/>
                            <w:b w:val="0"/>
                            <w:color w:val="FFFFFF" w:themeColor="background1"/>
                            <w:sz w:val="26"/>
                            <w:szCs w:val="26"/>
                            <w:lang w:val="en-US"/>
                          </w:rPr>
                          <w:t>Signal Creation for a Dynamic 3D Model in the Mechatronics Concept Designer CAE System</w:t>
                        </w:r>
                        <w:bookmarkEnd w:id="6"/>
                        <w:bookmarkEnd w:id="7"/>
                        <w:bookmarkEnd w:id="8"/>
                        <w:bookmarkEnd w:id="9"/>
                        <w:r w:rsidR="0038237F">
                          <w:rPr>
                            <w:rFonts w:ascii="Arial" w:hAnsi="Arial" w:cs="Arial"/>
                            <w:b w:val="0"/>
                            <w:color w:val="FFFFFF" w:themeColor="background1"/>
                            <w:sz w:val="26"/>
                            <w:szCs w:val="26"/>
                            <w:lang w:val="en-US"/>
                          </w:rPr>
                          <w:t xml:space="preserve"> </w:t>
                        </w:r>
                        <w:r>
                          <w:rPr>
                            <w:rFonts w:ascii="Arial" w:hAnsi="Arial" w:cs="Arial"/>
                            <w:b w:val="0"/>
                            <w:color w:val="FFFFFF" w:themeColor="background1"/>
                            <w:sz w:val="26"/>
                            <w:szCs w:val="26"/>
                            <w:lang w:val="en-US"/>
                          </w:rPr>
                          <w:t xml:space="preserve"> </w:t>
                        </w:r>
                      </w:p>
                    </w:txbxContent>
                  </v:textbox>
                </v:shape>
              </v:group>
            </w:pict>
          </mc:Fallback>
        </mc:AlternateContent>
      </w:r>
    </w:p>
    <w:p w14:paraId="22059941" w14:textId="77777777" w:rsidR="006062A2" w:rsidRPr="008B6077" w:rsidRDefault="006062A2" w:rsidP="003533D6">
      <w:pPr>
        <w:pStyle w:val="Textkrper2"/>
        <w:spacing w:line="280" w:lineRule="atLeast"/>
        <w:jc w:val="both"/>
        <w:rPr>
          <w:rFonts w:ascii="Arial" w:hAnsi="Arial" w:cs="Arial"/>
          <w:b w:val="0"/>
          <w:noProof/>
          <w:color w:val="000080"/>
          <w:sz w:val="44"/>
          <w:szCs w:val="44"/>
        </w:rPr>
      </w:pPr>
    </w:p>
    <w:p w14:paraId="4BD51FCA" w14:textId="77777777" w:rsidR="006062A2" w:rsidRPr="008B6077" w:rsidRDefault="000C3AF2" w:rsidP="003533D6">
      <w:pPr>
        <w:pStyle w:val="Textkrper2"/>
        <w:spacing w:line="280" w:lineRule="atLeast"/>
        <w:jc w:val="both"/>
        <w:rPr>
          <w:rFonts w:ascii="Arial" w:hAnsi="Arial" w:cs="Arial"/>
          <w:b w:val="0"/>
          <w:noProof/>
          <w:color w:val="000080"/>
          <w:sz w:val="44"/>
          <w:szCs w:val="44"/>
        </w:rPr>
      </w:pPr>
      <w:r w:rsidRPr="008B6077">
        <w:rPr>
          <w:rFonts w:ascii="Arial" w:hAnsi="Arial" w:cs="Arial"/>
          <w:b w:val="0"/>
          <w:noProof/>
          <w:color w:val="000080"/>
          <w:sz w:val="44"/>
          <w:szCs w:val="44"/>
          <w:lang w:val="en-US"/>
        </w:rPr>
        <w:br/>
      </w:r>
    </w:p>
    <w:p w14:paraId="4A3165AB" w14:textId="77777777" w:rsidR="006062A2" w:rsidRPr="008B6077" w:rsidRDefault="006062A2" w:rsidP="003533D6">
      <w:pPr>
        <w:pStyle w:val="Textkrper2"/>
        <w:spacing w:line="280" w:lineRule="atLeast"/>
        <w:jc w:val="both"/>
        <w:rPr>
          <w:rFonts w:ascii="Arial" w:hAnsi="Arial" w:cs="Arial"/>
          <w:b w:val="0"/>
          <w:noProof/>
          <w:color w:val="000080"/>
          <w:sz w:val="44"/>
          <w:szCs w:val="44"/>
        </w:rPr>
      </w:pPr>
    </w:p>
    <w:p w14:paraId="6416306E" w14:textId="77777777" w:rsidR="006062A2" w:rsidRPr="008B6077" w:rsidRDefault="006062A2" w:rsidP="003533D6">
      <w:pPr>
        <w:pStyle w:val="Textkrper2"/>
        <w:spacing w:line="280" w:lineRule="atLeast"/>
        <w:jc w:val="both"/>
        <w:rPr>
          <w:rFonts w:ascii="Arial" w:hAnsi="Arial" w:cs="Arial"/>
          <w:b w:val="0"/>
          <w:noProof/>
          <w:color w:val="000080"/>
          <w:sz w:val="44"/>
          <w:szCs w:val="44"/>
        </w:rPr>
      </w:pPr>
    </w:p>
    <w:p w14:paraId="424CC799" w14:textId="77777777" w:rsidR="006062A2" w:rsidRPr="008B6077" w:rsidRDefault="006062A2" w:rsidP="003533D6">
      <w:pPr>
        <w:pStyle w:val="Textkrper2"/>
        <w:spacing w:before="120" w:line="280" w:lineRule="atLeast"/>
        <w:jc w:val="both"/>
        <w:rPr>
          <w:rFonts w:ascii="Arial" w:hAnsi="Arial" w:cs="Arial"/>
          <w:noProof/>
          <w:color w:val="00646E"/>
          <w:sz w:val="36"/>
          <w:szCs w:val="44"/>
        </w:rPr>
      </w:pPr>
    </w:p>
    <w:p w14:paraId="090D9331" w14:textId="77777777" w:rsidR="00301552" w:rsidRPr="008B6077" w:rsidRDefault="00C47A24" w:rsidP="00301552">
      <w:pPr>
        <w:pStyle w:val="Kopfzeile"/>
        <w:tabs>
          <w:tab w:val="clear" w:pos="4536"/>
          <w:tab w:val="clear" w:pos="9072"/>
        </w:tabs>
        <w:spacing w:before="0" w:after="0" w:line="264" w:lineRule="auto"/>
        <w:ind w:left="0" w:right="-527"/>
        <w:rPr>
          <w:b/>
          <w:sz w:val="24"/>
          <w:szCs w:val="24"/>
          <w:lang w:val="en-US"/>
        </w:rPr>
      </w:pPr>
      <w:r w:rsidRPr="008B6077">
        <w:rPr>
          <w:noProof/>
          <w:color w:val="000080"/>
          <w:sz w:val="44"/>
          <w:szCs w:val="44"/>
          <w:lang w:eastAsia="de-DE" w:bidi="ar-SA"/>
        </w:rPr>
        <w:drawing>
          <wp:anchor distT="0" distB="0" distL="114300" distR="114300" simplePos="0" relativeHeight="251637760" behindDoc="0" locked="0" layoutInCell="1" allowOverlap="1" wp14:anchorId="6128F21A" wp14:editId="5803401B">
            <wp:simplePos x="0" y="0"/>
            <wp:positionH relativeFrom="column">
              <wp:posOffset>4545330</wp:posOffset>
            </wp:positionH>
            <wp:positionV relativeFrom="paragraph">
              <wp:posOffset>1026160</wp:posOffset>
            </wp:positionV>
            <wp:extent cx="1727835" cy="831215"/>
            <wp:effectExtent l="0" t="0" r="5715" b="698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kills-stoerer-Komb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7835" cy="831215"/>
                    </a:xfrm>
                    <a:prstGeom prst="rect">
                      <a:avLst/>
                    </a:prstGeom>
                  </pic:spPr>
                </pic:pic>
              </a:graphicData>
            </a:graphic>
            <wp14:sizeRelH relativeFrom="page">
              <wp14:pctWidth>0</wp14:pctWidth>
            </wp14:sizeRelH>
            <wp14:sizeRelV relativeFrom="page">
              <wp14:pctHeight>0</wp14:pctHeight>
            </wp14:sizeRelV>
          </wp:anchor>
        </w:drawing>
      </w:r>
      <w:r w:rsidRPr="008B6077">
        <w:rPr>
          <w:noProof/>
          <w:color w:val="FF0000"/>
          <w:lang w:val="en-US"/>
        </w:rPr>
        <w:br w:type="page"/>
      </w:r>
      <w:bookmarkStart w:id="10" w:name="_Toc462819396"/>
      <w:bookmarkStart w:id="11" w:name="_Toc424900129"/>
      <w:bookmarkEnd w:id="0"/>
      <w:bookmarkEnd w:id="1"/>
      <w:r w:rsidRPr="008B6077">
        <w:rPr>
          <w:b/>
          <w:bCs/>
          <w:sz w:val="24"/>
          <w:szCs w:val="24"/>
          <w:lang w:val="en-US"/>
        </w:rPr>
        <w:lastRenderedPageBreak/>
        <w:t xml:space="preserve">Matching SCE trainer packages for this Learn-/Training Document </w:t>
      </w:r>
    </w:p>
    <w:p w14:paraId="68D464DD" w14:textId="77777777" w:rsidR="00301552" w:rsidRPr="008B6077" w:rsidRDefault="00301552" w:rsidP="00301552">
      <w:pPr>
        <w:pStyle w:val="Kopfzeile"/>
        <w:tabs>
          <w:tab w:val="clear" w:pos="4536"/>
          <w:tab w:val="clear" w:pos="9072"/>
        </w:tabs>
        <w:spacing w:before="0" w:after="0" w:line="264" w:lineRule="auto"/>
        <w:ind w:left="0" w:right="-527"/>
        <w:rPr>
          <w:b/>
          <w:i/>
          <w:sz w:val="24"/>
          <w:szCs w:val="24"/>
          <w:lang w:val="en-US"/>
        </w:rPr>
      </w:pPr>
    </w:p>
    <w:p w14:paraId="372E569D" w14:textId="174E4BF6" w:rsidR="00301552" w:rsidRPr="008B6077" w:rsidRDefault="00301552" w:rsidP="00301552">
      <w:pPr>
        <w:pStyle w:val="Kopfzeile"/>
        <w:ind w:left="0"/>
        <w:rPr>
          <w:b/>
          <w:bCs/>
          <w:color w:val="000000"/>
          <w:lang w:val="en-US"/>
        </w:rPr>
      </w:pPr>
      <w:r w:rsidRPr="008B6077">
        <w:rPr>
          <w:b/>
          <w:bCs/>
          <w:color w:val="000000"/>
          <w:lang w:val="en-US"/>
        </w:rPr>
        <w:t>SIMATIC STEP 7 Software for Training (in</w:t>
      </w:r>
      <w:r w:rsidR="00F5290E">
        <w:rPr>
          <w:b/>
          <w:bCs/>
          <w:color w:val="000000"/>
          <w:lang w:val="en-US"/>
        </w:rPr>
        <w:t>c</w:t>
      </w:r>
      <w:r w:rsidRPr="008B6077">
        <w:rPr>
          <w:b/>
          <w:bCs/>
          <w:color w:val="000000"/>
          <w:lang w:val="en-US"/>
        </w:rPr>
        <w:t>l. PLCSIM Advanced)</w:t>
      </w:r>
    </w:p>
    <w:p w14:paraId="07BDA732" w14:textId="77777777" w:rsidR="00301552" w:rsidRPr="008B6077" w:rsidRDefault="00301552" w:rsidP="00301552">
      <w:pPr>
        <w:pStyle w:val="Kopfzeile"/>
        <w:numPr>
          <w:ilvl w:val="0"/>
          <w:numId w:val="5"/>
        </w:numPr>
        <w:tabs>
          <w:tab w:val="clear" w:pos="4536"/>
          <w:tab w:val="clear" w:pos="9072"/>
        </w:tabs>
        <w:spacing w:before="0" w:after="0" w:line="264" w:lineRule="auto"/>
        <w:ind w:left="142" w:right="567" w:hanging="142"/>
        <w:jc w:val="left"/>
        <w:rPr>
          <w:rFonts w:cs="Arial"/>
          <w:b/>
          <w:szCs w:val="20"/>
          <w:lang w:val="en-US"/>
        </w:rPr>
      </w:pPr>
      <w:r w:rsidRPr="008B6077">
        <w:rPr>
          <w:rFonts w:cs="Arial"/>
          <w:b/>
          <w:bCs/>
          <w:szCs w:val="20"/>
          <w:lang w:val="en-US"/>
        </w:rPr>
        <w:t>SIMATIC STEP 7 Professional V15.0 - Single License</w:t>
      </w:r>
      <w:r w:rsidRPr="008B6077">
        <w:rPr>
          <w:rFonts w:cs="Arial"/>
          <w:szCs w:val="20"/>
          <w:lang w:val="en-US"/>
        </w:rPr>
        <w:br/>
        <w:t>Order no.: 6ES7822-1AA05-4YA5</w:t>
      </w:r>
    </w:p>
    <w:p w14:paraId="11C3DAB2" w14:textId="77777777" w:rsidR="00301552" w:rsidRPr="008B6077" w:rsidRDefault="00301552" w:rsidP="00301552">
      <w:pPr>
        <w:pStyle w:val="Kopfzeile"/>
        <w:numPr>
          <w:ilvl w:val="0"/>
          <w:numId w:val="5"/>
        </w:numPr>
        <w:tabs>
          <w:tab w:val="clear" w:pos="4536"/>
          <w:tab w:val="clear" w:pos="9072"/>
        </w:tabs>
        <w:spacing w:before="0" w:after="0" w:line="264" w:lineRule="auto"/>
        <w:ind w:left="142" w:right="567" w:hanging="142"/>
        <w:jc w:val="left"/>
        <w:rPr>
          <w:rFonts w:cs="Arial"/>
          <w:szCs w:val="20"/>
          <w:lang w:val="en-US"/>
        </w:rPr>
      </w:pPr>
      <w:r w:rsidRPr="008B6077">
        <w:rPr>
          <w:rFonts w:cs="Arial"/>
          <w:b/>
          <w:bCs/>
          <w:szCs w:val="20"/>
          <w:lang w:val="en-US"/>
        </w:rPr>
        <w:t xml:space="preserve">SIMATIC STEP 7 Professional V15.0 - Classroom License for 6 Users </w:t>
      </w:r>
      <w:r w:rsidRPr="008B6077">
        <w:rPr>
          <w:rFonts w:cs="Arial"/>
          <w:szCs w:val="20"/>
          <w:lang w:val="en-US"/>
        </w:rPr>
        <w:br/>
        <w:t>Order no.: 6ES7822-1BA05-4YA5</w:t>
      </w:r>
    </w:p>
    <w:p w14:paraId="21A9949D" w14:textId="77777777" w:rsidR="00301552" w:rsidRPr="008B6077" w:rsidRDefault="00301552" w:rsidP="00301552">
      <w:pPr>
        <w:pStyle w:val="Kopfzeile"/>
        <w:numPr>
          <w:ilvl w:val="0"/>
          <w:numId w:val="5"/>
        </w:numPr>
        <w:tabs>
          <w:tab w:val="clear" w:pos="4536"/>
          <w:tab w:val="clear" w:pos="9072"/>
        </w:tabs>
        <w:spacing w:before="0" w:after="0" w:line="264" w:lineRule="auto"/>
        <w:ind w:left="142" w:right="567" w:hanging="142"/>
        <w:jc w:val="left"/>
        <w:rPr>
          <w:rFonts w:cs="Arial"/>
          <w:b/>
          <w:szCs w:val="20"/>
          <w:lang w:val="en-US"/>
        </w:rPr>
      </w:pPr>
      <w:r w:rsidRPr="008B6077">
        <w:rPr>
          <w:rFonts w:cs="Arial"/>
          <w:b/>
          <w:bCs/>
          <w:szCs w:val="20"/>
          <w:lang w:val="en-US"/>
        </w:rPr>
        <w:t>SIMATIC STEP 7 Professional V15.0 - Upgrade License for 6 Users</w:t>
      </w:r>
      <w:r w:rsidRPr="008B6077">
        <w:rPr>
          <w:rFonts w:cs="Arial"/>
          <w:szCs w:val="20"/>
          <w:lang w:val="en-US"/>
        </w:rPr>
        <w:br/>
        <w:t>Order no.: 6ES7822-1AA05-4YE5</w:t>
      </w:r>
    </w:p>
    <w:p w14:paraId="01B71C7D" w14:textId="77777777" w:rsidR="00301552" w:rsidRPr="008B6077" w:rsidRDefault="00301552" w:rsidP="00301552">
      <w:pPr>
        <w:pStyle w:val="Kopfzeile"/>
        <w:numPr>
          <w:ilvl w:val="0"/>
          <w:numId w:val="5"/>
        </w:numPr>
        <w:tabs>
          <w:tab w:val="clear" w:pos="4536"/>
          <w:tab w:val="clear" w:pos="9072"/>
        </w:tabs>
        <w:spacing w:before="0" w:after="0" w:line="264" w:lineRule="auto"/>
        <w:ind w:left="142" w:right="567" w:hanging="142"/>
        <w:jc w:val="left"/>
        <w:rPr>
          <w:rFonts w:cs="Arial"/>
          <w:b/>
          <w:szCs w:val="20"/>
          <w:lang w:val="en-US"/>
        </w:rPr>
      </w:pPr>
      <w:r w:rsidRPr="008B6077">
        <w:rPr>
          <w:rFonts w:cs="Arial"/>
          <w:b/>
          <w:bCs/>
          <w:szCs w:val="20"/>
          <w:lang w:val="en-US"/>
        </w:rPr>
        <w:t>SIMATIC STEP 7 Professional V15.0 - Student License for 20 Users</w:t>
      </w:r>
      <w:r w:rsidRPr="008B6077">
        <w:rPr>
          <w:rFonts w:cs="Arial"/>
          <w:szCs w:val="20"/>
          <w:lang w:val="en-US"/>
        </w:rPr>
        <w:br/>
        <w:t>Order no.: 6ES7822-1AC05-4YA5</w:t>
      </w:r>
    </w:p>
    <w:p w14:paraId="68CC8587" w14:textId="77777777" w:rsidR="00301552" w:rsidRPr="008B6077" w:rsidRDefault="00301552" w:rsidP="00301552">
      <w:pPr>
        <w:pStyle w:val="Kopfzeile"/>
        <w:ind w:left="0"/>
        <w:rPr>
          <w:b/>
          <w:bCs/>
          <w:color w:val="000000"/>
          <w:lang w:val="en-US"/>
        </w:rPr>
      </w:pPr>
    </w:p>
    <w:p w14:paraId="092B8D00" w14:textId="77777777" w:rsidR="00301552" w:rsidRPr="008B6077" w:rsidRDefault="00301552" w:rsidP="00301552">
      <w:pPr>
        <w:pStyle w:val="Kopfzeile"/>
        <w:tabs>
          <w:tab w:val="clear" w:pos="4536"/>
          <w:tab w:val="clear" w:pos="9072"/>
        </w:tabs>
        <w:spacing w:before="0" w:after="0" w:line="264" w:lineRule="auto"/>
        <w:ind w:left="0" w:right="567"/>
        <w:jc w:val="left"/>
        <w:rPr>
          <w:rFonts w:cs="Arial"/>
          <w:b/>
          <w:szCs w:val="20"/>
          <w:lang w:val="en-US"/>
        </w:rPr>
      </w:pPr>
      <w:r w:rsidRPr="008B6077">
        <w:rPr>
          <w:rFonts w:cs="Arial"/>
          <w:b/>
          <w:bCs/>
          <w:szCs w:val="20"/>
          <w:lang w:val="en-US"/>
        </w:rPr>
        <w:t xml:space="preserve">SIMATIC WinCC Engineering/Runtime Advanced software in the TIA Portal </w:t>
      </w:r>
    </w:p>
    <w:p w14:paraId="66CCF444" w14:textId="77777777" w:rsidR="00301552" w:rsidRPr="008B6077" w:rsidRDefault="00301552" w:rsidP="00301552">
      <w:pPr>
        <w:pStyle w:val="Kopfzeile"/>
        <w:tabs>
          <w:tab w:val="clear" w:pos="4536"/>
          <w:tab w:val="clear" w:pos="9072"/>
        </w:tabs>
        <w:spacing w:before="0" w:after="0" w:line="264" w:lineRule="auto"/>
        <w:ind w:left="0" w:right="567"/>
        <w:jc w:val="left"/>
        <w:rPr>
          <w:rFonts w:cs="Arial"/>
          <w:b/>
          <w:szCs w:val="20"/>
          <w:lang w:val="en-US"/>
        </w:rPr>
      </w:pPr>
    </w:p>
    <w:p w14:paraId="5FC3C88A" w14:textId="77777777" w:rsidR="00301552" w:rsidRPr="008B6077" w:rsidRDefault="00301552" w:rsidP="00301552">
      <w:pPr>
        <w:pStyle w:val="Kopfzeile"/>
        <w:numPr>
          <w:ilvl w:val="0"/>
          <w:numId w:val="5"/>
        </w:numPr>
        <w:tabs>
          <w:tab w:val="clear" w:pos="4536"/>
          <w:tab w:val="clear" w:pos="9072"/>
        </w:tabs>
        <w:spacing w:before="0" w:after="0" w:line="264" w:lineRule="auto"/>
        <w:ind w:left="142" w:right="567" w:hanging="142"/>
        <w:jc w:val="left"/>
        <w:rPr>
          <w:rFonts w:cs="Arial"/>
          <w:szCs w:val="20"/>
          <w:lang w:val="en-US"/>
        </w:rPr>
      </w:pPr>
      <w:r w:rsidRPr="008B6077">
        <w:rPr>
          <w:b/>
          <w:bCs/>
          <w:szCs w:val="20"/>
          <w:lang w:val="en-US"/>
        </w:rPr>
        <w:t>SIMATIC WinCC Advanced V15.0 - Classroom License for 6 Users</w:t>
      </w:r>
      <w:r w:rsidRPr="008B6077">
        <w:rPr>
          <w:color w:val="FF0000"/>
          <w:lang w:val="en-US"/>
        </w:rPr>
        <w:t xml:space="preserve">                                                      </w:t>
      </w:r>
      <w:r w:rsidRPr="008B6077">
        <w:rPr>
          <w:color w:val="FF0000"/>
          <w:lang w:val="en-US"/>
        </w:rPr>
        <w:br/>
      </w:r>
      <w:r w:rsidRPr="008B6077">
        <w:rPr>
          <w:szCs w:val="20"/>
          <w:lang w:val="en-US"/>
        </w:rPr>
        <w:t>6AV2102-0AA05-0AS5</w:t>
      </w:r>
    </w:p>
    <w:p w14:paraId="74F14F4A" w14:textId="77777777" w:rsidR="00301552" w:rsidRPr="008B6077" w:rsidRDefault="00301552" w:rsidP="00301552">
      <w:pPr>
        <w:pStyle w:val="Kopfzeile"/>
        <w:numPr>
          <w:ilvl w:val="0"/>
          <w:numId w:val="5"/>
        </w:numPr>
        <w:tabs>
          <w:tab w:val="clear" w:pos="4536"/>
          <w:tab w:val="clear" w:pos="9072"/>
        </w:tabs>
        <w:spacing w:before="0" w:after="0" w:line="264" w:lineRule="auto"/>
        <w:ind w:left="142" w:right="567" w:hanging="142"/>
        <w:jc w:val="left"/>
        <w:rPr>
          <w:rFonts w:cs="Arial"/>
          <w:szCs w:val="20"/>
          <w:lang w:val="en-US"/>
        </w:rPr>
      </w:pPr>
      <w:r w:rsidRPr="008B6077">
        <w:rPr>
          <w:rFonts w:cs="Arial"/>
          <w:b/>
          <w:bCs/>
          <w:szCs w:val="20"/>
          <w:lang w:val="en-US"/>
        </w:rPr>
        <w:t>Upgrade SIMATIC WinCC Advanced V15.0 - Classroom License for 6 Users</w:t>
      </w:r>
      <w:r w:rsidRPr="008B6077">
        <w:rPr>
          <w:rFonts w:cs="Arial"/>
          <w:szCs w:val="20"/>
          <w:lang w:val="en-US"/>
        </w:rPr>
        <w:tab/>
      </w:r>
      <w:r w:rsidRPr="008B6077">
        <w:rPr>
          <w:rFonts w:cs="Arial"/>
          <w:szCs w:val="20"/>
          <w:lang w:val="en-US"/>
        </w:rPr>
        <w:br/>
        <w:t>6AV2102-4AA05-0AS5</w:t>
      </w:r>
    </w:p>
    <w:p w14:paraId="687BBF12" w14:textId="77777777" w:rsidR="00301552" w:rsidRPr="008B6077" w:rsidRDefault="00301552" w:rsidP="00301552">
      <w:pPr>
        <w:pStyle w:val="Kopfzeile"/>
        <w:numPr>
          <w:ilvl w:val="0"/>
          <w:numId w:val="5"/>
        </w:numPr>
        <w:tabs>
          <w:tab w:val="clear" w:pos="4536"/>
          <w:tab w:val="clear" w:pos="9072"/>
        </w:tabs>
        <w:spacing w:before="0" w:after="0" w:line="264" w:lineRule="auto"/>
        <w:ind w:left="142" w:right="567" w:hanging="142"/>
        <w:jc w:val="left"/>
        <w:rPr>
          <w:rFonts w:cs="Arial"/>
          <w:szCs w:val="20"/>
          <w:lang w:val="en-US"/>
        </w:rPr>
      </w:pPr>
      <w:r w:rsidRPr="008B6077">
        <w:rPr>
          <w:rFonts w:cs="Arial"/>
          <w:b/>
          <w:bCs/>
          <w:szCs w:val="20"/>
          <w:lang w:val="en-US"/>
        </w:rPr>
        <w:t>SIMATIC WinCC Advanced V15.0 - Student License for 20 Users</w:t>
      </w:r>
      <w:r w:rsidRPr="008B6077">
        <w:rPr>
          <w:rFonts w:cs="Arial"/>
          <w:szCs w:val="20"/>
          <w:lang w:val="en-US"/>
        </w:rPr>
        <w:br/>
        <w:t>6AV2102-0AA05-0AS7</w:t>
      </w:r>
    </w:p>
    <w:p w14:paraId="6E5DF2AC" w14:textId="77777777" w:rsidR="00301552" w:rsidRPr="008B6077" w:rsidRDefault="00301552" w:rsidP="00301552">
      <w:pPr>
        <w:pStyle w:val="Kopfzeile"/>
        <w:tabs>
          <w:tab w:val="clear" w:pos="4536"/>
          <w:tab w:val="clear" w:pos="9072"/>
        </w:tabs>
        <w:spacing w:before="0" w:after="0" w:line="264" w:lineRule="auto"/>
        <w:ind w:left="142" w:right="567"/>
        <w:jc w:val="left"/>
        <w:rPr>
          <w:rFonts w:cs="Arial"/>
          <w:szCs w:val="20"/>
          <w:lang w:val="en-US"/>
        </w:rPr>
      </w:pPr>
    </w:p>
    <w:p w14:paraId="2533A839" w14:textId="77777777" w:rsidR="00301552" w:rsidRPr="008B6077" w:rsidRDefault="00301552" w:rsidP="00301552">
      <w:pPr>
        <w:pStyle w:val="Kopfzeile"/>
        <w:ind w:left="0"/>
        <w:rPr>
          <w:b/>
          <w:bCs/>
          <w:color w:val="000000"/>
          <w:lang w:val="en-US"/>
        </w:rPr>
      </w:pPr>
      <w:r w:rsidRPr="008B6077">
        <w:rPr>
          <w:b/>
          <w:bCs/>
          <w:color w:val="000000"/>
          <w:lang w:val="en-US"/>
        </w:rPr>
        <w:t>NX V12.0 Educational Bundle (Schools, universities, not for in-company training centers)</w:t>
      </w:r>
    </w:p>
    <w:p w14:paraId="49C95039" w14:textId="5CE220BD" w:rsidR="00301552" w:rsidRPr="008B6077" w:rsidRDefault="00301552" w:rsidP="00301552">
      <w:pPr>
        <w:pStyle w:val="Kopfzeile"/>
        <w:numPr>
          <w:ilvl w:val="0"/>
          <w:numId w:val="5"/>
        </w:numPr>
        <w:tabs>
          <w:tab w:val="clear" w:pos="360"/>
          <w:tab w:val="clear" w:pos="4536"/>
          <w:tab w:val="clear" w:pos="9072"/>
        </w:tabs>
        <w:spacing w:before="0" w:after="0" w:line="240" w:lineRule="auto"/>
        <w:ind w:left="142" w:hanging="142"/>
        <w:jc w:val="left"/>
      </w:pPr>
      <w:r w:rsidRPr="008B6077">
        <w:rPr>
          <w:b/>
          <w:bCs/>
          <w:color w:val="000000"/>
        </w:rPr>
        <w:t>Contact</w:t>
      </w:r>
      <w:r w:rsidRPr="008B6077">
        <w:t xml:space="preserve">: </w:t>
      </w:r>
      <w:hyperlink r:id="rId14" w:history="1">
        <w:r w:rsidR="00F5290E" w:rsidRPr="00F5290E">
          <w:rPr>
            <w:rStyle w:val="Hyperlink"/>
            <w:color w:val="0000FF"/>
            <w:szCs w:val="20"/>
          </w:rPr>
          <w:t>academics.plm@siemens.com</w:t>
        </w:r>
      </w:hyperlink>
      <w:r w:rsidRPr="008B6077">
        <w:t xml:space="preserve"> </w:t>
      </w:r>
    </w:p>
    <w:p w14:paraId="4B17796B" w14:textId="77777777" w:rsidR="00301552" w:rsidRPr="008B6077" w:rsidRDefault="00301552" w:rsidP="00301552">
      <w:pPr>
        <w:pStyle w:val="Kopfzeile"/>
        <w:tabs>
          <w:tab w:val="clear" w:pos="4536"/>
          <w:tab w:val="clear" w:pos="9072"/>
        </w:tabs>
        <w:spacing w:before="0" w:after="0" w:line="264" w:lineRule="auto"/>
        <w:ind w:left="0"/>
        <w:rPr>
          <w:b/>
          <w:szCs w:val="20"/>
        </w:rPr>
      </w:pPr>
      <w:r w:rsidRPr="008B6077">
        <w:rPr>
          <w:b/>
          <w:bCs/>
          <w:sz w:val="24"/>
          <w:szCs w:val="24"/>
          <w:lang w:val="en-US"/>
        </w:rPr>
        <w:br/>
      </w:r>
      <w:r w:rsidRPr="008B6077">
        <w:rPr>
          <w:b/>
          <w:bCs/>
          <w:sz w:val="24"/>
          <w:szCs w:val="24"/>
          <w:lang w:val="en-US"/>
        </w:rPr>
        <w:br/>
      </w:r>
      <w:r w:rsidRPr="008B6077">
        <w:rPr>
          <w:b/>
          <w:bCs/>
          <w:sz w:val="24"/>
          <w:szCs w:val="24"/>
        </w:rPr>
        <w:t xml:space="preserve">Additional information regarding SCE </w:t>
      </w:r>
    </w:p>
    <w:p w14:paraId="5E99C820" w14:textId="6A0ECCB9" w:rsidR="00301552" w:rsidRPr="008B6077" w:rsidRDefault="001C3783" w:rsidP="00301552">
      <w:pPr>
        <w:pStyle w:val="Kopfzeile"/>
        <w:spacing w:before="0" w:after="0" w:line="264" w:lineRule="auto"/>
        <w:ind w:left="0"/>
        <w:rPr>
          <w:rStyle w:val="Hyperlink"/>
          <w:color w:val="0000FF"/>
          <w:szCs w:val="20"/>
        </w:rPr>
      </w:pPr>
      <w:hyperlink r:id="rId15" w:history="1">
        <w:r w:rsidR="00F46B5F" w:rsidRPr="008B6077">
          <w:rPr>
            <w:rStyle w:val="Hyperlink"/>
            <w:color w:val="0000FF"/>
            <w:szCs w:val="20"/>
          </w:rPr>
          <w:t>siemens.com/sce</w:t>
        </w:r>
      </w:hyperlink>
    </w:p>
    <w:p w14:paraId="4C9F4DB0" w14:textId="77777777" w:rsidR="00301552" w:rsidRPr="008B6077" w:rsidRDefault="00301552" w:rsidP="00301552">
      <w:pPr>
        <w:pStyle w:val="Kopfzeile"/>
        <w:spacing w:before="0" w:after="0" w:line="264" w:lineRule="auto"/>
        <w:ind w:left="0"/>
        <w:rPr>
          <w:color w:val="0000FF"/>
          <w:szCs w:val="20"/>
        </w:rPr>
      </w:pPr>
    </w:p>
    <w:p w14:paraId="16743F84" w14:textId="77777777" w:rsidR="00301552" w:rsidRPr="008B6077" w:rsidRDefault="00301552" w:rsidP="00301552">
      <w:pPr>
        <w:pStyle w:val="Kopfzeile"/>
        <w:spacing w:before="0" w:after="0" w:line="264" w:lineRule="auto"/>
        <w:ind w:left="0"/>
        <w:rPr>
          <w:b/>
          <w:sz w:val="24"/>
          <w:szCs w:val="24"/>
        </w:rPr>
      </w:pPr>
    </w:p>
    <w:p w14:paraId="04B577FC" w14:textId="77777777" w:rsidR="00301552" w:rsidRPr="008B6077" w:rsidRDefault="00301552" w:rsidP="00301552">
      <w:pPr>
        <w:pStyle w:val="Kopfzeile"/>
        <w:spacing w:before="0" w:after="0"/>
        <w:ind w:left="0" w:right="567"/>
        <w:rPr>
          <w:b/>
          <w:sz w:val="24"/>
          <w:szCs w:val="24"/>
        </w:rPr>
      </w:pPr>
      <w:r w:rsidRPr="008B6077">
        <w:rPr>
          <w:b/>
          <w:bCs/>
          <w:sz w:val="24"/>
          <w:szCs w:val="24"/>
        </w:rPr>
        <w:t>Information regarding use</w:t>
      </w:r>
    </w:p>
    <w:p w14:paraId="40C8A788" w14:textId="77777777" w:rsidR="00301552" w:rsidRPr="008B6077" w:rsidRDefault="00301552" w:rsidP="00301552">
      <w:pPr>
        <w:pStyle w:val="Kopfzeile"/>
        <w:spacing w:before="0" w:after="0"/>
        <w:ind w:left="0" w:right="567"/>
        <w:rPr>
          <w:szCs w:val="20"/>
          <w:u w:val="single"/>
          <w:lang w:val="en-US"/>
        </w:rPr>
      </w:pPr>
      <w:r w:rsidRPr="008B6077">
        <w:rPr>
          <w:szCs w:val="20"/>
          <w:lang w:val="en-US"/>
        </w:rPr>
        <w:t>The SCE Learn-/Training Document for the integrated automation solution Totally Integrated Automation (TIA) was prepared for the program "Siemens Automation Cooperates with Education (SCE)" specifically for training purposes for public educational and R&amp;D institutions. Siemens does not guarantee the contents.</w:t>
      </w:r>
    </w:p>
    <w:p w14:paraId="6CCFF3F4" w14:textId="77777777" w:rsidR="00301552" w:rsidRPr="008B6077" w:rsidRDefault="00301552" w:rsidP="00301552">
      <w:pPr>
        <w:pStyle w:val="Kopfzeile"/>
        <w:spacing w:before="0" w:after="0"/>
        <w:ind w:left="0" w:right="567"/>
        <w:rPr>
          <w:szCs w:val="20"/>
          <w:lang w:val="en-US"/>
        </w:rPr>
      </w:pPr>
    </w:p>
    <w:p w14:paraId="00CED8E5" w14:textId="77777777" w:rsidR="00301552" w:rsidRPr="008B6077" w:rsidRDefault="00301552" w:rsidP="00301552">
      <w:pPr>
        <w:pStyle w:val="Kopfzeile"/>
        <w:spacing w:before="0" w:after="0"/>
        <w:ind w:left="0" w:right="567"/>
        <w:rPr>
          <w:szCs w:val="20"/>
          <w:lang w:val="en-US"/>
        </w:rPr>
      </w:pPr>
      <w:r w:rsidRPr="008B6077">
        <w:rPr>
          <w:szCs w:val="20"/>
          <w:lang w:val="en-US"/>
        </w:rPr>
        <w:t>This document is only to be used for initial training on Siemens products/systems. This means it can be copied in whole or in part and given to trainees/students for use within the scope of their training/course of study. Disseminating or duplicating this document and sharing its content is permitted within public training and advanced training facilities for training purposes or as part of a course of study.</w:t>
      </w:r>
    </w:p>
    <w:p w14:paraId="1A638968" w14:textId="77777777" w:rsidR="00301552" w:rsidRPr="008B6077" w:rsidRDefault="00301552" w:rsidP="00301552">
      <w:pPr>
        <w:pStyle w:val="Kopfzeile"/>
        <w:spacing w:before="0" w:after="0"/>
        <w:ind w:left="0" w:right="567"/>
        <w:rPr>
          <w:szCs w:val="20"/>
          <w:lang w:val="en-US"/>
        </w:rPr>
      </w:pPr>
      <w:r w:rsidRPr="008B6077">
        <w:rPr>
          <w:szCs w:val="20"/>
          <w:lang w:val="en-US"/>
        </w:rPr>
        <w:t xml:space="preserve">  </w:t>
      </w:r>
    </w:p>
    <w:p w14:paraId="779B27CE" w14:textId="77777777" w:rsidR="00301552" w:rsidRPr="008B6077" w:rsidRDefault="00301552" w:rsidP="00301552">
      <w:pPr>
        <w:pStyle w:val="Kopfzeile"/>
        <w:tabs>
          <w:tab w:val="clear" w:pos="4536"/>
          <w:tab w:val="clear" w:pos="9072"/>
        </w:tabs>
        <w:spacing w:before="0" w:after="0"/>
        <w:ind w:left="0" w:right="567"/>
        <w:rPr>
          <w:szCs w:val="20"/>
          <w:lang w:val="en-US"/>
        </w:rPr>
      </w:pPr>
      <w:r w:rsidRPr="008B6077">
        <w:rPr>
          <w:szCs w:val="20"/>
          <w:lang w:val="en-US"/>
        </w:rPr>
        <w:t xml:space="preserve">Exceptions require written consent from Siemens. Send all related requests to </w:t>
      </w:r>
    </w:p>
    <w:p w14:paraId="16530B0D" w14:textId="54D0BBC8" w:rsidR="00301552" w:rsidRPr="008B6077" w:rsidRDefault="006364D3" w:rsidP="00301552">
      <w:pPr>
        <w:pStyle w:val="Kopfzeile"/>
        <w:spacing w:before="0" w:after="0"/>
        <w:ind w:left="0" w:right="567"/>
        <w:rPr>
          <w:color w:val="0000FF"/>
          <w:lang w:val="en-US"/>
        </w:rPr>
      </w:pPr>
      <w:hyperlink r:id="rId16" w:history="1">
        <w:r w:rsidR="00F46B5F" w:rsidRPr="008B6077">
          <w:rPr>
            <w:rStyle w:val="Hyperlink"/>
            <w:color w:val="0000FF"/>
            <w:lang w:val="en-US"/>
          </w:rPr>
          <w:t>scesupportfinder.i-ia@siemens.com</w:t>
        </w:r>
      </w:hyperlink>
      <w:r w:rsidR="00F46B5F" w:rsidRPr="008B6077">
        <w:rPr>
          <w:color w:val="0000FF"/>
          <w:lang w:val="en-US"/>
        </w:rPr>
        <w:t>.</w:t>
      </w:r>
    </w:p>
    <w:p w14:paraId="0ADBC186" w14:textId="77777777" w:rsidR="00301552" w:rsidRPr="008B6077" w:rsidRDefault="00301552" w:rsidP="00301552">
      <w:pPr>
        <w:pStyle w:val="Kopfzeile"/>
        <w:spacing w:before="0" w:after="0"/>
        <w:ind w:left="0" w:right="567"/>
        <w:rPr>
          <w:szCs w:val="20"/>
          <w:lang w:val="en-US"/>
        </w:rPr>
      </w:pPr>
    </w:p>
    <w:p w14:paraId="2B9BF651" w14:textId="16F3A679" w:rsidR="00301552" w:rsidRDefault="00301552" w:rsidP="00301552">
      <w:pPr>
        <w:pStyle w:val="Kopfzeile"/>
        <w:spacing w:before="0" w:after="0"/>
        <w:ind w:left="0" w:right="567"/>
        <w:rPr>
          <w:szCs w:val="20"/>
          <w:lang w:val="en-US"/>
        </w:rPr>
      </w:pPr>
      <w:r w:rsidRPr="008B6077">
        <w:rPr>
          <w:szCs w:val="20"/>
          <w:lang w:val="en-US"/>
        </w:rPr>
        <w:lastRenderedPageBreak/>
        <w:t>Offenders will be held liable. All rights including translation are reserved, particularly if a patent is granted or a utility model or design is registered.</w:t>
      </w:r>
    </w:p>
    <w:p w14:paraId="1C463FAF" w14:textId="77777777" w:rsidR="00D617C9" w:rsidRPr="008B6077" w:rsidRDefault="00D617C9" w:rsidP="00301552">
      <w:pPr>
        <w:pStyle w:val="Kopfzeile"/>
        <w:spacing w:before="0" w:after="0"/>
        <w:ind w:left="0" w:right="567"/>
        <w:rPr>
          <w:szCs w:val="20"/>
          <w:lang w:val="en-US"/>
        </w:rPr>
      </w:pPr>
    </w:p>
    <w:p w14:paraId="1F94CC86" w14:textId="77777777" w:rsidR="00301552" w:rsidRPr="008B6077" w:rsidRDefault="00301552" w:rsidP="00301552">
      <w:pPr>
        <w:pStyle w:val="Kopfzeile"/>
        <w:spacing w:before="0" w:after="0"/>
        <w:ind w:left="0" w:right="567"/>
        <w:rPr>
          <w:szCs w:val="20"/>
          <w:lang w:val="en-US"/>
        </w:rPr>
      </w:pPr>
      <w:r w:rsidRPr="008B6077">
        <w:rPr>
          <w:szCs w:val="20"/>
          <w:lang w:val="en-US"/>
        </w:rPr>
        <w:t xml:space="preserve">Use for industrial customer courses is expressly prohibited. We do not consent to commercial use of the training documents.    </w:t>
      </w:r>
    </w:p>
    <w:p w14:paraId="32713249" w14:textId="77777777" w:rsidR="00301552" w:rsidRPr="008B6077" w:rsidRDefault="00301552" w:rsidP="00301552">
      <w:pPr>
        <w:pStyle w:val="Kopfzeile"/>
        <w:spacing w:before="0" w:after="0"/>
        <w:ind w:left="0" w:right="567"/>
        <w:rPr>
          <w:szCs w:val="20"/>
          <w:lang w:val="en-US"/>
        </w:rPr>
      </w:pPr>
    </w:p>
    <w:p w14:paraId="5EF04DD9" w14:textId="2A770114" w:rsidR="00947677" w:rsidRPr="008B6077" w:rsidRDefault="00301552" w:rsidP="00301552">
      <w:pPr>
        <w:pStyle w:val="Kopfzeile"/>
        <w:spacing w:before="0" w:after="0"/>
        <w:ind w:left="0" w:right="567"/>
        <w:rPr>
          <w:szCs w:val="20"/>
          <w:lang w:val="en-US"/>
        </w:rPr>
      </w:pPr>
      <w:r w:rsidRPr="008B6077">
        <w:rPr>
          <w:lang w:val="en-US"/>
        </w:rPr>
        <w:t>We wish to thank the HS Darmstadt, particularly Mr. Heiko Webert and Mr. Prof. Dr.-Ing. Stephan Simons, and all other persons involved for their support in the preparation of this SCE learning/training document.</w:t>
      </w:r>
    </w:p>
    <w:p w14:paraId="6B823C27" w14:textId="443271FC" w:rsidR="00A7419F" w:rsidRPr="008B6077" w:rsidRDefault="00A7419F">
      <w:pPr>
        <w:spacing w:before="0" w:after="0" w:line="240" w:lineRule="auto"/>
        <w:ind w:left="0"/>
        <w:jc w:val="left"/>
        <w:rPr>
          <w:noProof/>
          <w:lang w:val="en-US"/>
        </w:rPr>
      </w:pPr>
      <w:r w:rsidRPr="008B6077">
        <w:rPr>
          <w:noProof/>
          <w:lang w:val="en-US"/>
        </w:rPr>
        <w:br w:type="page"/>
      </w:r>
    </w:p>
    <w:sdt>
      <w:sdtPr>
        <w:rPr>
          <w:b w:val="0"/>
          <w:noProof/>
          <w:spacing w:val="0"/>
          <w:sz w:val="20"/>
          <w:szCs w:val="22"/>
        </w:rPr>
        <w:id w:val="-600724851"/>
        <w:docPartObj>
          <w:docPartGallery w:val="Table of Contents"/>
          <w:docPartUnique/>
        </w:docPartObj>
      </w:sdtPr>
      <w:sdtEndPr>
        <w:rPr>
          <w:bCs/>
        </w:rPr>
      </w:sdtEndPr>
      <w:sdtContent>
        <w:p w14:paraId="7E4A8905" w14:textId="1FBB8970" w:rsidR="00342F8F" w:rsidRPr="008B6077" w:rsidRDefault="00301552">
          <w:pPr>
            <w:pStyle w:val="Inhaltsverzeichnisberschrift"/>
            <w:jc w:val="both"/>
          </w:pPr>
          <w:r w:rsidRPr="008B6077">
            <w:rPr>
              <w:bCs/>
              <w:lang w:val="en-US"/>
            </w:rPr>
            <w:t>Table of contents</w:t>
          </w:r>
        </w:p>
        <w:p w14:paraId="1D4C8AAC" w14:textId="744FE30C" w:rsidR="00260F53" w:rsidRDefault="00342F8F">
          <w:pPr>
            <w:pStyle w:val="Verzeichnis1"/>
            <w:rPr>
              <w:rFonts w:asciiTheme="minorHAnsi" w:eastAsiaTheme="minorEastAsia" w:hAnsiTheme="minorHAnsi" w:cstheme="minorBidi"/>
              <w:noProof/>
              <w:sz w:val="22"/>
              <w:lang w:eastAsia="de-DE" w:bidi="ar-SA"/>
            </w:rPr>
          </w:pPr>
          <w:r w:rsidRPr="008B6077">
            <w:rPr>
              <w:noProof/>
              <w:lang w:val="en-US"/>
            </w:rPr>
            <w:fldChar w:fldCharType="begin"/>
          </w:r>
          <w:r w:rsidRPr="008B6077">
            <w:rPr>
              <w:noProof/>
            </w:rPr>
            <w:instrText xml:space="preserve"> TOC \o "1-3" \h \z \u </w:instrText>
          </w:r>
          <w:r w:rsidRPr="008B6077">
            <w:rPr>
              <w:noProof/>
            </w:rPr>
            <w:fldChar w:fldCharType="separate"/>
          </w:r>
          <w:hyperlink w:anchor="_Toc38274696" w:history="1">
            <w:r w:rsidR="00260F53" w:rsidRPr="00994D18">
              <w:rPr>
                <w:rStyle w:val="Hyperlink"/>
                <w:noProof/>
              </w:rPr>
              <w:t>1</w:t>
            </w:r>
            <w:r w:rsidR="00260F53">
              <w:rPr>
                <w:rFonts w:asciiTheme="minorHAnsi" w:eastAsiaTheme="minorEastAsia" w:hAnsiTheme="minorHAnsi" w:cstheme="minorBidi"/>
                <w:noProof/>
                <w:sz w:val="22"/>
                <w:lang w:eastAsia="de-DE" w:bidi="ar-SA"/>
              </w:rPr>
              <w:tab/>
            </w:r>
            <w:r w:rsidR="00260F53" w:rsidRPr="00994D18">
              <w:rPr>
                <w:rStyle w:val="Hyperlink"/>
                <w:bCs/>
                <w:noProof/>
                <w:lang w:val="en-US"/>
              </w:rPr>
              <w:t>Goal</w:t>
            </w:r>
            <w:r w:rsidR="00260F53">
              <w:rPr>
                <w:noProof/>
                <w:webHidden/>
              </w:rPr>
              <w:tab/>
            </w:r>
            <w:r w:rsidR="00260F53">
              <w:rPr>
                <w:noProof/>
                <w:webHidden/>
              </w:rPr>
              <w:fldChar w:fldCharType="begin"/>
            </w:r>
            <w:r w:rsidR="00260F53">
              <w:rPr>
                <w:noProof/>
                <w:webHidden/>
              </w:rPr>
              <w:instrText xml:space="preserve"> PAGEREF _Toc38274696 \h </w:instrText>
            </w:r>
            <w:r w:rsidR="00260F53">
              <w:rPr>
                <w:noProof/>
                <w:webHidden/>
              </w:rPr>
            </w:r>
            <w:r w:rsidR="00260F53">
              <w:rPr>
                <w:noProof/>
                <w:webHidden/>
              </w:rPr>
              <w:fldChar w:fldCharType="separate"/>
            </w:r>
            <w:r w:rsidR="00516FB6">
              <w:rPr>
                <w:noProof/>
                <w:webHidden/>
              </w:rPr>
              <w:t>7</w:t>
            </w:r>
            <w:r w:rsidR="00260F53">
              <w:rPr>
                <w:noProof/>
                <w:webHidden/>
              </w:rPr>
              <w:fldChar w:fldCharType="end"/>
            </w:r>
          </w:hyperlink>
        </w:p>
        <w:p w14:paraId="1C709DD6" w14:textId="589D8A09" w:rsidR="00260F53" w:rsidRDefault="001C3783">
          <w:pPr>
            <w:pStyle w:val="Verzeichnis1"/>
            <w:rPr>
              <w:rFonts w:asciiTheme="minorHAnsi" w:eastAsiaTheme="minorEastAsia" w:hAnsiTheme="minorHAnsi" w:cstheme="minorBidi"/>
              <w:noProof/>
              <w:sz w:val="22"/>
              <w:lang w:eastAsia="de-DE" w:bidi="ar-SA"/>
            </w:rPr>
          </w:pPr>
          <w:hyperlink w:anchor="_Toc38274697" w:history="1">
            <w:r w:rsidR="00260F53" w:rsidRPr="00994D18">
              <w:rPr>
                <w:rStyle w:val="Hyperlink"/>
                <w:noProof/>
              </w:rPr>
              <w:t>2</w:t>
            </w:r>
            <w:r w:rsidR="00260F53">
              <w:rPr>
                <w:rFonts w:asciiTheme="minorHAnsi" w:eastAsiaTheme="minorEastAsia" w:hAnsiTheme="minorHAnsi" w:cstheme="minorBidi"/>
                <w:noProof/>
                <w:sz w:val="22"/>
                <w:lang w:eastAsia="de-DE" w:bidi="ar-SA"/>
              </w:rPr>
              <w:tab/>
            </w:r>
            <w:r w:rsidR="00260F53" w:rsidRPr="00994D18">
              <w:rPr>
                <w:rStyle w:val="Hyperlink"/>
                <w:bCs/>
                <w:noProof/>
                <w:lang w:val="en-US"/>
              </w:rPr>
              <w:t>Requirement</w:t>
            </w:r>
            <w:r w:rsidR="00260F53">
              <w:rPr>
                <w:noProof/>
                <w:webHidden/>
              </w:rPr>
              <w:tab/>
            </w:r>
            <w:r w:rsidR="00260F53">
              <w:rPr>
                <w:noProof/>
                <w:webHidden/>
              </w:rPr>
              <w:fldChar w:fldCharType="begin"/>
            </w:r>
            <w:r w:rsidR="00260F53">
              <w:rPr>
                <w:noProof/>
                <w:webHidden/>
              </w:rPr>
              <w:instrText xml:space="preserve"> PAGEREF _Toc38274697 \h </w:instrText>
            </w:r>
            <w:r w:rsidR="00260F53">
              <w:rPr>
                <w:noProof/>
                <w:webHidden/>
              </w:rPr>
            </w:r>
            <w:r w:rsidR="00260F53">
              <w:rPr>
                <w:noProof/>
                <w:webHidden/>
              </w:rPr>
              <w:fldChar w:fldCharType="separate"/>
            </w:r>
            <w:r w:rsidR="00516FB6">
              <w:rPr>
                <w:noProof/>
                <w:webHidden/>
              </w:rPr>
              <w:t>7</w:t>
            </w:r>
            <w:r w:rsidR="00260F53">
              <w:rPr>
                <w:noProof/>
                <w:webHidden/>
              </w:rPr>
              <w:fldChar w:fldCharType="end"/>
            </w:r>
          </w:hyperlink>
        </w:p>
        <w:p w14:paraId="2763DACF" w14:textId="67CE51C2" w:rsidR="00260F53" w:rsidRDefault="001C3783">
          <w:pPr>
            <w:pStyle w:val="Verzeichnis1"/>
            <w:rPr>
              <w:rFonts w:asciiTheme="minorHAnsi" w:eastAsiaTheme="minorEastAsia" w:hAnsiTheme="minorHAnsi" w:cstheme="minorBidi"/>
              <w:noProof/>
              <w:sz w:val="22"/>
              <w:lang w:eastAsia="de-DE" w:bidi="ar-SA"/>
            </w:rPr>
          </w:pPr>
          <w:hyperlink w:anchor="_Toc38274698" w:history="1">
            <w:r w:rsidR="00260F53" w:rsidRPr="00994D18">
              <w:rPr>
                <w:rStyle w:val="Hyperlink"/>
                <w:noProof/>
              </w:rPr>
              <w:t>3</w:t>
            </w:r>
            <w:r w:rsidR="00260F53">
              <w:rPr>
                <w:rFonts w:asciiTheme="minorHAnsi" w:eastAsiaTheme="minorEastAsia" w:hAnsiTheme="minorHAnsi" w:cstheme="minorBidi"/>
                <w:noProof/>
                <w:sz w:val="22"/>
                <w:lang w:eastAsia="de-DE" w:bidi="ar-SA"/>
              </w:rPr>
              <w:tab/>
            </w:r>
            <w:r w:rsidR="00260F53" w:rsidRPr="00994D18">
              <w:rPr>
                <w:rStyle w:val="Hyperlink"/>
                <w:bCs/>
                <w:noProof/>
                <w:lang w:val="en-US"/>
              </w:rPr>
              <w:t>Required hardware and software</w:t>
            </w:r>
            <w:r w:rsidR="00260F53">
              <w:rPr>
                <w:noProof/>
                <w:webHidden/>
              </w:rPr>
              <w:tab/>
            </w:r>
            <w:r w:rsidR="00260F53">
              <w:rPr>
                <w:noProof/>
                <w:webHidden/>
              </w:rPr>
              <w:fldChar w:fldCharType="begin"/>
            </w:r>
            <w:r w:rsidR="00260F53">
              <w:rPr>
                <w:noProof/>
                <w:webHidden/>
              </w:rPr>
              <w:instrText xml:space="preserve"> PAGEREF _Toc38274698 \h </w:instrText>
            </w:r>
            <w:r w:rsidR="00260F53">
              <w:rPr>
                <w:noProof/>
                <w:webHidden/>
              </w:rPr>
            </w:r>
            <w:r w:rsidR="00260F53">
              <w:rPr>
                <w:noProof/>
                <w:webHidden/>
              </w:rPr>
              <w:fldChar w:fldCharType="separate"/>
            </w:r>
            <w:r w:rsidR="00516FB6">
              <w:rPr>
                <w:noProof/>
                <w:webHidden/>
              </w:rPr>
              <w:t>8</w:t>
            </w:r>
            <w:r w:rsidR="00260F53">
              <w:rPr>
                <w:noProof/>
                <w:webHidden/>
              </w:rPr>
              <w:fldChar w:fldCharType="end"/>
            </w:r>
          </w:hyperlink>
        </w:p>
        <w:p w14:paraId="3CCDF64A" w14:textId="7759853D" w:rsidR="00260F53" w:rsidRDefault="001C3783">
          <w:pPr>
            <w:pStyle w:val="Verzeichnis1"/>
            <w:rPr>
              <w:rFonts w:asciiTheme="minorHAnsi" w:eastAsiaTheme="minorEastAsia" w:hAnsiTheme="minorHAnsi" w:cstheme="minorBidi"/>
              <w:noProof/>
              <w:sz w:val="22"/>
              <w:lang w:eastAsia="de-DE" w:bidi="ar-SA"/>
            </w:rPr>
          </w:pPr>
          <w:hyperlink w:anchor="_Toc38274699" w:history="1">
            <w:r w:rsidR="00260F53" w:rsidRPr="00994D18">
              <w:rPr>
                <w:rStyle w:val="Hyperlink"/>
                <w:noProof/>
              </w:rPr>
              <w:t>4</w:t>
            </w:r>
            <w:r w:rsidR="00260F53">
              <w:rPr>
                <w:rFonts w:asciiTheme="minorHAnsi" w:eastAsiaTheme="minorEastAsia" w:hAnsiTheme="minorHAnsi" w:cstheme="minorBidi"/>
                <w:noProof/>
                <w:sz w:val="22"/>
                <w:lang w:eastAsia="de-DE" w:bidi="ar-SA"/>
              </w:rPr>
              <w:tab/>
            </w:r>
            <w:r w:rsidR="00260F53" w:rsidRPr="00994D18">
              <w:rPr>
                <w:rStyle w:val="Hyperlink"/>
                <w:bCs/>
                <w:noProof/>
                <w:lang w:val="en-US"/>
              </w:rPr>
              <w:t>Theory</w:t>
            </w:r>
            <w:r w:rsidR="00260F53">
              <w:rPr>
                <w:noProof/>
                <w:webHidden/>
              </w:rPr>
              <w:tab/>
            </w:r>
            <w:r w:rsidR="00260F53">
              <w:rPr>
                <w:noProof/>
                <w:webHidden/>
              </w:rPr>
              <w:fldChar w:fldCharType="begin"/>
            </w:r>
            <w:r w:rsidR="00260F53">
              <w:rPr>
                <w:noProof/>
                <w:webHidden/>
              </w:rPr>
              <w:instrText xml:space="preserve"> PAGEREF _Toc38274699 \h </w:instrText>
            </w:r>
            <w:r w:rsidR="00260F53">
              <w:rPr>
                <w:noProof/>
                <w:webHidden/>
              </w:rPr>
            </w:r>
            <w:r w:rsidR="00260F53">
              <w:rPr>
                <w:noProof/>
                <w:webHidden/>
              </w:rPr>
              <w:fldChar w:fldCharType="separate"/>
            </w:r>
            <w:r w:rsidR="00516FB6">
              <w:rPr>
                <w:noProof/>
                <w:webHidden/>
              </w:rPr>
              <w:t>9</w:t>
            </w:r>
            <w:r w:rsidR="00260F53">
              <w:rPr>
                <w:noProof/>
                <w:webHidden/>
              </w:rPr>
              <w:fldChar w:fldCharType="end"/>
            </w:r>
          </w:hyperlink>
        </w:p>
        <w:p w14:paraId="446E4C79" w14:textId="3F606BEB" w:rsidR="00260F53" w:rsidRDefault="001C3783">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8274700" w:history="1">
            <w:r w:rsidR="00260F53" w:rsidRPr="00994D18">
              <w:rPr>
                <w:rStyle w:val="Hyperlink"/>
                <w:noProof/>
                <w14:scene3d>
                  <w14:camera w14:prst="orthographicFront"/>
                  <w14:lightRig w14:rig="threePt" w14:dir="t">
                    <w14:rot w14:lat="0" w14:lon="0" w14:rev="0"/>
                  </w14:lightRig>
                </w14:scene3d>
              </w:rPr>
              <w:t>4.1</w:t>
            </w:r>
            <w:r w:rsidR="00260F53">
              <w:rPr>
                <w:rFonts w:asciiTheme="minorHAnsi" w:eastAsiaTheme="minorEastAsia" w:hAnsiTheme="minorHAnsi" w:cstheme="minorBidi"/>
                <w:noProof/>
                <w:sz w:val="22"/>
                <w:lang w:eastAsia="de-DE" w:bidi="ar-SA"/>
              </w:rPr>
              <w:tab/>
            </w:r>
            <w:r w:rsidR="00260F53" w:rsidRPr="00994D18">
              <w:rPr>
                <w:rStyle w:val="Hyperlink"/>
                <w:bCs/>
                <w:noProof/>
                <w:lang w:val="en-US"/>
              </w:rPr>
              <w:t>Communication with external sources</w:t>
            </w:r>
            <w:r w:rsidR="00260F53">
              <w:rPr>
                <w:noProof/>
                <w:webHidden/>
              </w:rPr>
              <w:tab/>
            </w:r>
            <w:r w:rsidR="00260F53">
              <w:rPr>
                <w:noProof/>
                <w:webHidden/>
              </w:rPr>
              <w:fldChar w:fldCharType="begin"/>
            </w:r>
            <w:r w:rsidR="00260F53">
              <w:rPr>
                <w:noProof/>
                <w:webHidden/>
              </w:rPr>
              <w:instrText xml:space="preserve"> PAGEREF _Toc38274700 \h </w:instrText>
            </w:r>
            <w:r w:rsidR="00260F53">
              <w:rPr>
                <w:noProof/>
                <w:webHidden/>
              </w:rPr>
            </w:r>
            <w:r w:rsidR="00260F53">
              <w:rPr>
                <w:noProof/>
                <w:webHidden/>
              </w:rPr>
              <w:fldChar w:fldCharType="separate"/>
            </w:r>
            <w:r w:rsidR="00516FB6">
              <w:rPr>
                <w:noProof/>
                <w:webHidden/>
              </w:rPr>
              <w:t>9</w:t>
            </w:r>
            <w:r w:rsidR="00260F53">
              <w:rPr>
                <w:noProof/>
                <w:webHidden/>
              </w:rPr>
              <w:fldChar w:fldCharType="end"/>
            </w:r>
          </w:hyperlink>
        </w:p>
        <w:p w14:paraId="5678A4C2" w14:textId="6226576C" w:rsidR="00260F53" w:rsidRDefault="001C3783">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8274701" w:history="1">
            <w:r w:rsidR="00260F53" w:rsidRPr="00994D18">
              <w:rPr>
                <w:rStyle w:val="Hyperlink"/>
                <w:noProof/>
                <w:lang w:val="en-US"/>
                <w14:scene3d>
                  <w14:camera w14:prst="orthographicFront"/>
                  <w14:lightRig w14:rig="threePt" w14:dir="t">
                    <w14:rot w14:lat="0" w14:lon="0" w14:rev="0"/>
                  </w14:lightRig>
                </w14:scene3d>
              </w:rPr>
              <w:t>4.2</w:t>
            </w:r>
            <w:r w:rsidR="00260F53">
              <w:rPr>
                <w:rFonts w:asciiTheme="minorHAnsi" w:eastAsiaTheme="minorEastAsia" w:hAnsiTheme="minorHAnsi" w:cstheme="minorBidi"/>
                <w:noProof/>
                <w:sz w:val="22"/>
                <w:lang w:eastAsia="de-DE" w:bidi="ar-SA"/>
              </w:rPr>
              <w:tab/>
            </w:r>
            <w:r w:rsidR="00260F53" w:rsidRPr="00994D18">
              <w:rPr>
                <w:rStyle w:val="Hyperlink"/>
                <w:bCs/>
                <w:noProof/>
                <w:lang w:val="en-US"/>
              </w:rPr>
              <w:t>Signal properties in Mechatronics Concept Designer</w:t>
            </w:r>
            <w:r w:rsidR="00260F53">
              <w:rPr>
                <w:noProof/>
                <w:webHidden/>
              </w:rPr>
              <w:tab/>
            </w:r>
            <w:r w:rsidR="00260F53">
              <w:rPr>
                <w:noProof/>
                <w:webHidden/>
              </w:rPr>
              <w:fldChar w:fldCharType="begin"/>
            </w:r>
            <w:r w:rsidR="00260F53">
              <w:rPr>
                <w:noProof/>
                <w:webHidden/>
              </w:rPr>
              <w:instrText xml:space="preserve"> PAGEREF _Toc38274701 \h </w:instrText>
            </w:r>
            <w:r w:rsidR="00260F53">
              <w:rPr>
                <w:noProof/>
                <w:webHidden/>
              </w:rPr>
            </w:r>
            <w:r w:rsidR="00260F53">
              <w:rPr>
                <w:noProof/>
                <w:webHidden/>
              </w:rPr>
              <w:fldChar w:fldCharType="separate"/>
            </w:r>
            <w:r w:rsidR="00516FB6">
              <w:rPr>
                <w:noProof/>
                <w:webHidden/>
              </w:rPr>
              <w:t>10</w:t>
            </w:r>
            <w:r w:rsidR="00260F53">
              <w:rPr>
                <w:noProof/>
                <w:webHidden/>
              </w:rPr>
              <w:fldChar w:fldCharType="end"/>
            </w:r>
          </w:hyperlink>
        </w:p>
        <w:p w14:paraId="6D558868" w14:textId="0B63FD49" w:rsidR="00260F53" w:rsidRDefault="001C3783">
          <w:pPr>
            <w:pStyle w:val="Verzeichnis1"/>
            <w:rPr>
              <w:rFonts w:asciiTheme="minorHAnsi" w:eastAsiaTheme="minorEastAsia" w:hAnsiTheme="minorHAnsi" w:cstheme="minorBidi"/>
              <w:noProof/>
              <w:sz w:val="22"/>
              <w:lang w:eastAsia="de-DE" w:bidi="ar-SA"/>
            </w:rPr>
          </w:pPr>
          <w:hyperlink w:anchor="_Toc38274702" w:history="1">
            <w:r w:rsidR="00260F53" w:rsidRPr="00994D18">
              <w:rPr>
                <w:rStyle w:val="Hyperlink"/>
                <w:noProof/>
              </w:rPr>
              <w:t>5</w:t>
            </w:r>
            <w:r w:rsidR="00260F53">
              <w:rPr>
                <w:rFonts w:asciiTheme="minorHAnsi" w:eastAsiaTheme="minorEastAsia" w:hAnsiTheme="minorHAnsi" w:cstheme="minorBidi"/>
                <w:noProof/>
                <w:sz w:val="22"/>
                <w:lang w:eastAsia="de-DE" w:bidi="ar-SA"/>
              </w:rPr>
              <w:tab/>
            </w:r>
            <w:r w:rsidR="00260F53" w:rsidRPr="00994D18">
              <w:rPr>
                <w:rStyle w:val="Hyperlink"/>
                <w:bCs/>
                <w:noProof/>
                <w:lang w:val="en-US"/>
              </w:rPr>
              <w:t>Task</w:t>
            </w:r>
            <w:r w:rsidR="00260F53">
              <w:rPr>
                <w:noProof/>
                <w:webHidden/>
              </w:rPr>
              <w:tab/>
            </w:r>
            <w:r w:rsidR="00260F53">
              <w:rPr>
                <w:noProof/>
                <w:webHidden/>
              </w:rPr>
              <w:fldChar w:fldCharType="begin"/>
            </w:r>
            <w:r w:rsidR="00260F53">
              <w:rPr>
                <w:noProof/>
                <w:webHidden/>
              </w:rPr>
              <w:instrText xml:space="preserve"> PAGEREF _Toc38274702 \h </w:instrText>
            </w:r>
            <w:r w:rsidR="00260F53">
              <w:rPr>
                <w:noProof/>
                <w:webHidden/>
              </w:rPr>
            </w:r>
            <w:r w:rsidR="00260F53">
              <w:rPr>
                <w:noProof/>
                <w:webHidden/>
              </w:rPr>
              <w:fldChar w:fldCharType="separate"/>
            </w:r>
            <w:r w:rsidR="00516FB6">
              <w:rPr>
                <w:noProof/>
                <w:webHidden/>
              </w:rPr>
              <w:t>12</w:t>
            </w:r>
            <w:r w:rsidR="00260F53">
              <w:rPr>
                <w:noProof/>
                <w:webHidden/>
              </w:rPr>
              <w:fldChar w:fldCharType="end"/>
            </w:r>
          </w:hyperlink>
        </w:p>
        <w:p w14:paraId="055EE722" w14:textId="7AC769FF" w:rsidR="00260F53" w:rsidRDefault="001C3783">
          <w:pPr>
            <w:pStyle w:val="Verzeichnis1"/>
            <w:rPr>
              <w:rFonts w:asciiTheme="minorHAnsi" w:eastAsiaTheme="minorEastAsia" w:hAnsiTheme="minorHAnsi" w:cstheme="minorBidi"/>
              <w:noProof/>
              <w:sz w:val="22"/>
              <w:lang w:eastAsia="de-DE" w:bidi="ar-SA"/>
            </w:rPr>
          </w:pPr>
          <w:hyperlink w:anchor="_Toc38274703" w:history="1">
            <w:r w:rsidR="00260F53" w:rsidRPr="00994D18">
              <w:rPr>
                <w:rStyle w:val="Hyperlink"/>
                <w:noProof/>
              </w:rPr>
              <w:t>6</w:t>
            </w:r>
            <w:r w:rsidR="00260F53">
              <w:rPr>
                <w:rFonts w:asciiTheme="minorHAnsi" w:eastAsiaTheme="minorEastAsia" w:hAnsiTheme="minorHAnsi" w:cstheme="minorBidi"/>
                <w:noProof/>
                <w:sz w:val="22"/>
                <w:lang w:eastAsia="de-DE" w:bidi="ar-SA"/>
              </w:rPr>
              <w:tab/>
            </w:r>
            <w:r w:rsidR="00260F53" w:rsidRPr="00994D18">
              <w:rPr>
                <w:rStyle w:val="Hyperlink"/>
                <w:bCs/>
                <w:noProof/>
                <w:lang w:val="en-US"/>
              </w:rPr>
              <w:t>Planning</w:t>
            </w:r>
            <w:r w:rsidR="00260F53">
              <w:rPr>
                <w:noProof/>
                <w:webHidden/>
              </w:rPr>
              <w:tab/>
            </w:r>
            <w:r w:rsidR="00260F53">
              <w:rPr>
                <w:noProof/>
                <w:webHidden/>
              </w:rPr>
              <w:fldChar w:fldCharType="begin"/>
            </w:r>
            <w:r w:rsidR="00260F53">
              <w:rPr>
                <w:noProof/>
                <w:webHidden/>
              </w:rPr>
              <w:instrText xml:space="preserve"> PAGEREF _Toc38274703 \h </w:instrText>
            </w:r>
            <w:r w:rsidR="00260F53">
              <w:rPr>
                <w:noProof/>
                <w:webHidden/>
              </w:rPr>
            </w:r>
            <w:r w:rsidR="00260F53">
              <w:rPr>
                <w:noProof/>
                <w:webHidden/>
              </w:rPr>
              <w:fldChar w:fldCharType="separate"/>
            </w:r>
            <w:r w:rsidR="00516FB6">
              <w:rPr>
                <w:noProof/>
                <w:webHidden/>
              </w:rPr>
              <w:t>12</w:t>
            </w:r>
            <w:r w:rsidR="00260F53">
              <w:rPr>
                <w:noProof/>
                <w:webHidden/>
              </w:rPr>
              <w:fldChar w:fldCharType="end"/>
            </w:r>
          </w:hyperlink>
        </w:p>
        <w:p w14:paraId="24D5C5D1" w14:textId="0B3E6BBD" w:rsidR="00260F53" w:rsidRDefault="001C3783">
          <w:pPr>
            <w:pStyle w:val="Verzeichnis1"/>
            <w:rPr>
              <w:rFonts w:asciiTheme="minorHAnsi" w:eastAsiaTheme="minorEastAsia" w:hAnsiTheme="minorHAnsi" w:cstheme="minorBidi"/>
              <w:noProof/>
              <w:sz w:val="22"/>
              <w:lang w:eastAsia="de-DE" w:bidi="ar-SA"/>
            </w:rPr>
          </w:pPr>
          <w:hyperlink w:anchor="_Toc38274704" w:history="1">
            <w:r w:rsidR="00260F53" w:rsidRPr="00994D18">
              <w:rPr>
                <w:rStyle w:val="Hyperlink"/>
                <w:noProof/>
              </w:rPr>
              <w:t>7</w:t>
            </w:r>
            <w:r w:rsidR="00260F53">
              <w:rPr>
                <w:rFonts w:asciiTheme="minorHAnsi" w:eastAsiaTheme="minorEastAsia" w:hAnsiTheme="minorHAnsi" w:cstheme="minorBidi"/>
                <w:noProof/>
                <w:sz w:val="22"/>
                <w:lang w:eastAsia="de-DE" w:bidi="ar-SA"/>
              </w:rPr>
              <w:tab/>
            </w:r>
            <w:r w:rsidR="00260F53" w:rsidRPr="00994D18">
              <w:rPr>
                <w:rStyle w:val="Hyperlink"/>
                <w:bCs/>
                <w:noProof/>
                <w:lang w:val="en-US"/>
              </w:rPr>
              <w:t>Structured step-by-step instructions</w:t>
            </w:r>
            <w:r w:rsidR="00260F53">
              <w:rPr>
                <w:noProof/>
                <w:webHidden/>
              </w:rPr>
              <w:tab/>
            </w:r>
            <w:r w:rsidR="00260F53">
              <w:rPr>
                <w:noProof/>
                <w:webHidden/>
              </w:rPr>
              <w:fldChar w:fldCharType="begin"/>
            </w:r>
            <w:r w:rsidR="00260F53">
              <w:rPr>
                <w:noProof/>
                <w:webHidden/>
              </w:rPr>
              <w:instrText xml:space="preserve"> PAGEREF _Toc38274704 \h </w:instrText>
            </w:r>
            <w:r w:rsidR="00260F53">
              <w:rPr>
                <w:noProof/>
                <w:webHidden/>
              </w:rPr>
            </w:r>
            <w:r w:rsidR="00260F53">
              <w:rPr>
                <w:noProof/>
                <w:webHidden/>
              </w:rPr>
              <w:fldChar w:fldCharType="separate"/>
            </w:r>
            <w:r w:rsidR="00516FB6">
              <w:rPr>
                <w:noProof/>
                <w:webHidden/>
              </w:rPr>
              <w:t>13</w:t>
            </w:r>
            <w:r w:rsidR="00260F53">
              <w:rPr>
                <w:noProof/>
                <w:webHidden/>
              </w:rPr>
              <w:fldChar w:fldCharType="end"/>
            </w:r>
          </w:hyperlink>
        </w:p>
        <w:p w14:paraId="38129AD3" w14:textId="4D06AB16" w:rsidR="00260F53" w:rsidRDefault="001C3783">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8274705" w:history="1">
            <w:r w:rsidR="00260F53" w:rsidRPr="00994D18">
              <w:rPr>
                <w:rStyle w:val="Hyperlink"/>
                <w:noProof/>
                <w:lang w:val="en-US"/>
                <w14:scene3d>
                  <w14:camera w14:prst="orthographicFront"/>
                  <w14:lightRig w14:rig="threePt" w14:dir="t">
                    <w14:rot w14:lat="0" w14:lon="0" w14:rev="0"/>
                  </w14:lightRig>
                </w14:scene3d>
              </w:rPr>
              <w:t>7.1</w:t>
            </w:r>
            <w:r w:rsidR="00260F53">
              <w:rPr>
                <w:rFonts w:asciiTheme="minorHAnsi" w:eastAsiaTheme="minorEastAsia" w:hAnsiTheme="minorHAnsi" w:cstheme="minorBidi"/>
                <w:noProof/>
                <w:sz w:val="22"/>
                <w:lang w:eastAsia="de-DE" w:bidi="ar-SA"/>
              </w:rPr>
              <w:tab/>
            </w:r>
            <w:r w:rsidR="00260F53" w:rsidRPr="00994D18">
              <w:rPr>
                <w:rStyle w:val="Hyperlink"/>
                <w:bCs/>
                <w:noProof/>
                <w:lang w:val="en-US"/>
              </w:rPr>
              <w:t>Creating the signals for the dynamic model</w:t>
            </w:r>
            <w:r w:rsidR="00260F53">
              <w:rPr>
                <w:noProof/>
                <w:webHidden/>
              </w:rPr>
              <w:tab/>
            </w:r>
            <w:r w:rsidR="00260F53">
              <w:rPr>
                <w:noProof/>
                <w:webHidden/>
              </w:rPr>
              <w:fldChar w:fldCharType="begin"/>
            </w:r>
            <w:r w:rsidR="00260F53">
              <w:rPr>
                <w:noProof/>
                <w:webHidden/>
              </w:rPr>
              <w:instrText xml:space="preserve"> PAGEREF _Toc38274705 \h </w:instrText>
            </w:r>
            <w:r w:rsidR="00260F53">
              <w:rPr>
                <w:noProof/>
                <w:webHidden/>
              </w:rPr>
            </w:r>
            <w:r w:rsidR="00260F53">
              <w:rPr>
                <w:noProof/>
                <w:webHidden/>
              </w:rPr>
              <w:fldChar w:fldCharType="separate"/>
            </w:r>
            <w:r w:rsidR="00516FB6">
              <w:rPr>
                <w:noProof/>
                <w:webHidden/>
              </w:rPr>
              <w:t>14</w:t>
            </w:r>
            <w:r w:rsidR="00260F53">
              <w:rPr>
                <w:noProof/>
                <w:webHidden/>
              </w:rPr>
              <w:fldChar w:fldCharType="end"/>
            </w:r>
          </w:hyperlink>
        </w:p>
        <w:p w14:paraId="3CCA5776" w14:textId="51486DF2" w:rsidR="00260F53" w:rsidRDefault="001C3783">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8274706" w:history="1">
            <w:r w:rsidR="00260F53" w:rsidRPr="00994D18">
              <w:rPr>
                <w:rStyle w:val="Hyperlink"/>
                <w:noProof/>
                <w:lang w:val="en-US"/>
                <w14:scene3d>
                  <w14:camera w14:prst="orthographicFront"/>
                  <w14:lightRig w14:rig="threePt" w14:dir="t">
                    <w14:rot w14:lat="0" w14:lon="0" w14:rev="0"/>
                  </w14:lightRig>
                </w14:scene3d>
              </w:rPr>
              <w:t>7.2</w:t>
            </w:r>
            <w:r w:rsidR="00260F53">
              <w:rPr>
                <w:rFonts w:asciiTheme="minorHAnsi" w:eastAsiaTheme="minorEastAsia" w:hAnsiTheme="minorHAnsi" w:cstheme="minorBidi"/>
                <w:noProof/>
                <w:sz w:val="22"/>
                <w:lang w:eastAsia="de-DE" w:bidi="ar-SA"/>
              </w:rPr>
              <w:tab/>
            </w:r>
            <w:r w:rsidR="00260F53" w:rsidRPr="00994D18">
              <w:rPr>
                <w:rStyle w:val="Hyperlink"/>
                <w:bCs/>
                <w:noProof/>
                <w:lang w:val="en-US"/>
              </w:rPr>
              <w:t>Creating a signal connection between a virtual PLC and a digital twin</w:t>
            </w:r>
            <w:r w:rsidR="00260F53">
              <w:rPr>
                <w:noProof/>
                <w:webHidden/>
              </w:rPr>
              <w:tab/>
            </w:r>
            <w:r w:rsidR="00260F53">
              <w:rPr>
                <w:noProof/>
                <w:webHidden/>
              </w:rPr>
              <w:fldChar w:fldCharType="begin"/>
            </w:r>
            <w:r w:rsidR="00260F53">
              <w:rPr>
                <w:noProof/>
                <w:webHidden/>
              </w:rPr>
              <w:instrText xml:space="preserve"> PAGEREF _Toc38274706 \h </w:instrText>
            </w:r>
            <w:r w:rsidR="00260F53">
              <w:rPr>
                <w:noProof/>
                <w:webHidden/>
              </w:rPr>
            </w:r>
            <w:r w:rsidR="00260F53">
              <w:rPr>
                <w:noProof/>
                <w:webHidden/>
              </w:rPr>
              <w:fldChar w:fldCharType="separate"/>
            </w:r>
            <w:r w:rsidR="00516FB6">
              <w:rPr>
                <w:noProof/>
                <w:webHidden/>
              </w:rPr>
              <w:t>30</w:t>
            </w:r>
            <w:r w:rsidR="00260F53">
              <w:rPr>
                <w:noProof/>
                <w:webHidden/>
              </w:rPr>
              <w:fldChar w:fldCharType="end"/>
            </w:r>
          </w:hyperlink>
        </w:p>
        <w:p w14:paraId="398A164B" w14:textId="660180A0" w:rsidR="00260F53" w:rsidRDefault="001C3783">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8274707" w:history="1">
            <w:r w:rsidR="00260F53" w:rsidRPr="00994D18">
              <w:rPr>
                <w:rStyle w:val="Hyperlink"/>
                <w:noProof/>
                <w:lang w:val="en-US"/>
                <w14:scene3d>
                  <w14:camera w14:prst="orthographicFront"/>
                  <w14:lightRig w14:rig="threePt" w14:dir="t">
                    <w14:rot w14:lat="0" w14:lon="0" w14:rev="0"/>
                  </w14:lightRig>
                </w14:scene3d>
              </w:rPr>
              <w:t>7.3</w:t>
            </w:r>
            <w:r w:rsidR="00260F53">
              <w:rPr>
                <w:rFonts w:asciiTheme="minorHAnsi" w:eastAsiaTheme="minorEastAsia" w:hAnsiTheme="minorHAnsi" w:cstheme="minorBidi"/>
                <w:noProof/>
                <w:sz w:val="22"/>
                <w:lang w:eastAsia="de-DE" w:bidi="ar-SA"/>
              </w:rPr>
              <w:tab/>
            </w:r>
            <w:r w:rsidR="00260F53" w:rsidRPr="00994D18">
              <w:rPr>
                <w:rStyle w:val="Hyperlink"/>
                <w:bCs/>
                <w:noProof/>
                <w:lang w:val="en-US"/>
              </w:rPr>
              <w:t>Testing the digital twin with the virtual PLC</w:t>
            </w:r>
            <w:r w:rsidR="00260F53">
              <w:rPr>
                <w:noProof/>
                <w:webHidden/>
              </w:rPr>
              <w:tab/>
            </w:r>
            <w:r w:rsidR="00260F53">
              <w:rPr>
                <w:noProof/>
                <w:webHidden/>
              </w:rPr>
              <w:fldChar w:fldCharType="begin"/>
            </w:r>
            <w:r w:rsidR="00260F53">
              <w:rPr>
                <w:noProof/>
                <w:webHidden/>
              </w:rPr>
              <w:instrText xml:space="preserve"> PAGEREF _Toc38274707 \h </w:instrText>
            </w:r>
            <w:r w:rsidR="00260F53">
              <w:rPr>
                <w:noProof/>
                <w:webHidden/>
              </w:rPr>
            </w:r>
            <w:r w:rsidR="00260F53">
              <w:rPr>
                <w:noProof/>
                <w:webHidden/>
              </w:rPr>
              <w:fldChar w:fldCharType="separate"/>
            </w:r>
            <w:r w:rsidR="00516FB6">
              <w:rPr>
                <w:noProof/>
                <w:webHidden/>
              </w:rPr>
              <w:t>36</w:t>
            </w:r>
            <w:r w:rsidR="00260F53">
              <w:rPr>
                <w:noProof/>
                <w:webHidden/>
              </w:rPr>
              <w:fldChar w:fldCharType="end"/>
            </w:r>
          </w:hyperlink>
        </w:p>
        <w:p w14:paraId="01861F94" w14:textId="240A5FF4" w:rsidR="00260F53" w:rsidRDefault="001C3783">
          <w:pPr>
            <w:pStyle w:val="Verzeichnis1"/>
            <w:rPr>
              <w:rFonts w:asciiTheme="minorHAnsi" w:eastAsiaTheme="minorEastAsia" w:hAnsiTheme="minorHAnsi" w:cstheme="minorBidi"/>
              <w:noProof/>
              <w:sz w:val="22"/>
              <w:lang w:eastAsia="de-DE" w:bidi="ar-SA"/>
            </w:rPr>
          </w:pPr>
          <w:hyperlink w:anchor="_Toc38274708" w:history="1">
            <w:r w:rsidR="00260F53" w:rsidRPr="00994D18">
              <w:rPr>
                <w:rStyle w:val="Hyperlink"/>
                <w:noProof/>
              </w:rPr>
              <w:t>8</w:t>
            </w:r>
            <w:r w:rsidR="00260F53">
              <w:rPr>
                <w:rFonts w:asciiTheme="minorHAnsi" w:eastAsiaTheme="minorEastAsia" w:hAnsiTheme="minorHAnsi" w:cstheme="minorBidi"/>
                <w:noProof/>
                <w:sz w:val="22"/>
                <w:lang w:eastAsia="de-DE" w:bidi="ar-SA"/>
              </w:rPr>
              <w:tab/>
            </w:r>
            <w:r w:rsidR="00260F53" w:rsidRPr="00994D18">
              <w:rPr>
                <w:rStyle w:val="Hyperlink"/>
                <w:bCs/>
                <w:noProof/>
                <w:lang w:val="en-US"/>
              </w:rPr>
              <w:t>Checklist – Step-by-step instructions</w:t>
            </w:r>
            <w:r w:rsidR="00260F53">
              <w:rPr>
                <w:noProof/>
                <w:webHidden/>
              </w:rPr>
              <w:tab/>
            </w:r>
            <w:r w:rsidR="00260F53">
              <w:rPr>
                <w:noProof/>
                <w:webHidden/>
              </w:rPr>
              <w:fldChar w:fldCharType="begin"/>
            </w:r>
            <w:r w:rsidR="00260F53">
              <w:rPr>
                <w:noProof/>
                <w:webHidden/>
              </w:rPr>
              <w:instrText xml:space="preserve"> PAGEREF _Toc38274708 \h </w:instrText>
            </w:r>
            <w:r w:rsidR="00260F53">
              <w:rPr>
                <w:noProof/>
                <w:webHidden/>
              </w:rPr>
            </w:r>
            <w:r w:rsidR="00260F53">
              <w:rPr>
                <w:noProof/>
                <w:webHidden/>
              </w:rPr>
              <w:fldChar w:fldCharType="separate"/>
            </w:r>
            <w:r w:rsidR="00516FB6">
              <w:rPr>
                <w:noProof/>
                <w:webHidden/>
              </w:rPr>
              <w:t>37</w:t>
            </w:r>
            <w:r w:rsidR="00260F53">
              <w:rPr>
                <w:noProof/>
                <w:webHidden/>
              </w:rPr>
              <w:fldChar w:fldCharType="end"/>
            </w:r>
          </w:hyperlink>
        </w:p>
        <w:p w14:paraId="11762C90" w14:textId="2361C409" w:rsidR="00260F53" w:rsidRDefault="001C3783">
          <w:pPr>
            <w:pStyle w:val="Verzeichnis1"/>
            <w:rPr>
              <w:rFonts w:asciiTheme="minorHAnsi" w:eastAsiaTheme="minorEastAsia" w:hAnsiTheme="minorHAnsi" w:cstheme="minorBidi"/>
              <w:noProof/>
              <w:sz w:val="22"/>
              <w:lang w:eastAsia="de-DE" w:bidi="ar-SA"/>
            </w:rPr>
          </w:pPr>
          <w:hyperlink w:anchor="_Toc38274709" w:history="1">
            <w:r w:rsidR="00260F53" w:rsidRPr="00994D18">
              <w:rPr>
                <w:rStyle w:val="Hyperlink"/>
                <w:noProof/>
              </w:rPr>
              <w:t>9</w:t>
            </w:r>
            <w:r w:rsidR="00260F53">
              <w:rPr>
                <w:rFonts w:asciiTheme="minorHAnsi" w:eastAsiaTheme="minorEastAsia" w:hAnsiTheme="minorHAnsi" w:cstheme="minorBidi"/>
                <w:noProof/>
                <w:sz w:val="22"/>
                <w:lang w:eastAsia="de-DE" w:bidi="ar-SA"/>
              </w:rPr>
              <w:tab/>
            </w:r>
            <w:r w:rsidR="00260F53" w:rsidRPr="00994D18">
              <w:rPr>
                <w:rStyle w:val="Hyperlink"/>
                <w:bCs/>
                <w:noProof/>
              </w:rPr>
              <w:t>Additional information</w:t>
            </w:r>
            <w:r w:rsidR="00260F53">
              <w:rPr>
                <w:noProof/>
                <w:webHidden/>
              </w:rPr>
              <w:tab/>
            </w:r>
            <w:r w:rsidR="00260F53">
              <w:rPr>
                <w:noProof/>
                <w:webHidden/>
              </w:rPr>
              <w:fldChar w:fldCharType="begin"/>
            </w:r>
            <w:r w:rsidR="00260F53">
              <w:rPr>
                <w:noProof/>
                <w:webHidden/>
              </w:rPr>
              <w:instrText xml:space="preserve"> PAGEREF _Toc38274709 \h </w:instrText>
            </w:r>
            <w:r w:rsidR="00260F53">
              <w:rPr>
                <w:noProof/>
                <w:webHidden/>
              </w:rPr>
            </w:r>
            <w:r w:rsidR="00260F53">
              <w:rPr>
                <w:noProof/>
                <w:webHidden/>
              </w:rPr>
              <w:fldChar w:fldCharType="separate"/>
            </w:r>
            <w:r w:rsidR="00516FB6">
              <w:rPr>
                <w:noProof/>
                <w:webHidden/>
              </w:rPr>
              <w:t>38</w:t>
            </w:r>
            <w:r w:rsidR="00260F53">
              <w:rPr>
                <w:noProof/>
                <w:webHidden/>
              </w:rPr>
              <w:fldChar w:fldCharType="end"/>
            </w:r>
          </w:hyperlink>
        </w:p>
        <w:p w14:paraId="2128EBF2" w14:textId="7D9841D6" w:rsidR="00342F8F" w:rsidRPr="008B6077" w:rsidRDefault="00342F8F" w:rsidP="00B43298">
          <w:pPr>
            <w:spacing w:line="276" w:lineRule="auto"/>
            <w:ind w:left="0"/>
            <w:rPr>
              <w:noProof/>
            </w:rPr>
          </w:pPr>
          <w:r w:rsidRPr="008B6077">
            <w:rPr>
              <w:b/>
              <w:bCs/>
              <w:noProof/>
            </w:rPr>
            <w:fldChar w:fldCharType="end"/>
          </w:r>
        </w:p>
      </w:sdtContent>
    </w:sdt>
    <w:p w14:paraId="4C8D1B95" w14:textId="5E385CEC" w:rsidR="006D324F" w:rsidRPr="008B6077" w:rsidRDefault="00947677" w:rsidP="00C73836">
      <w:pPr>
        <w:pStyle w:val="Abbildungsverzeichnis"/>
        <w:tabs>
          <w:tab w:val="right" w:leader="dot" w:pos="9344"/>
        </w:tabs>
        <w:spacing w:line="276" w:lineRule="auto"/>
        <w:rPr>
          <w:b/>
          <w:noProof/>
          <w:sz w:val="36"/>
          <w:szCs w:val="36"/>
        </w:rPr>
      </w:pPr>
      <w:r w:rsidRPr="008B6077">
        <w:rPr>
          <w:noProof/>
          <w:lang w:val="en-US"/>
        </w:rPr>
        <w:br w:type="column"/>
      </w:r>
      <w:r w:rsidRPr="008B6077">
        <w:rPr>
          <w:b/>
          <w:bCs/>
          <w:sz w:val="36"/>
          <w:szCs w:val="36"/>
          <w:lang w:val="en-US"/>
        </w:rPr>
        <w:lastRenderedPageBreak/>
        <w:t>List of figures</w:t>
      </w:r>
    </w:p>
    <w:p w14:paraId="1042917B" w14:textId="7B6B5546" w:rsidR="00183B6F" w:rsidRDefault="00D466AB">
      <w:pPr>
        <w:pStyle w:val="Abbildungsverzeichnis"/>
        <w:tabs>
          <w:tab w:val="right" w:leader="dot" w:pos="9344"/>
        </w:tabs>
        <w:rPr>
          <w:rFonts w:asciiTheme="minorHAnsi" w:eastAsiaTheme="minorEastAsia" w:hAnsiTheme="minorHAnsi" w:cstheme="minorBidi"/>
          <w:noProof/>
          <w:sz w:val="22"/>
          <w:lang w:eastAsia="de-DE" w:bidi="ar-SA"/>
        </w:rPr>
      </w:pPr>
      <w:r w:rsidRPr="008B6077">
        <w:rPr>
          <w:noProof/>
          <w:lang w:val="en-US"/>
        </w:rPr>
        <w:fldChar w:fldCharType="begin"/>
      </w:r>
      <w:r w:rsidRPr="008B6077">
        <w:rPr>
          <w:noProof/>
        </w:rPr>
        <w:instrText xml:space="preserve"> TOC \h \z \c "Abbildung" </w:instrText>
      </w:r>
      <w:r w:rsidRPr="008B6077">
        <w:rPr>
          <w:noProof/>
        </w:rPr>
        <w:fldChar w:fldCharType="separate"/>
      </w:r>
      <w:hyperlink w:anchor="_Toc38295878" w:history="1">
        <w:r w:rsidR="00183B6F" w:rsidRPr="007E5560">
          <w:rPr>
            <w:rStyle w:val="Hyperlink"/>
            <w:noProof/>
            <w:lang w:val="en-US"/>
          </w:rPr>
          <w:t>Figure 1: Overview of required software and hardware components in this module</w:t>
        </w:r>
        <w:r w:rsidR="00183B6F">
          <w:rPr>
            <w:noProof/>
            <w:webHidden/>
          </w:rPr>
          <w:tab/>
        </w:r>
        <w:r w:rsidR="00183B6F">
          <w:rPr>
            <w:noProof/>
            <w:webHidden/>
          </w:rPr>
          <w:fldChar w:fldCharType="begin"/>
        </w:r>
        <w:r w:rsidR="00183B6F">
          <w:rPr>
            <w:noProof/>
            <w:webHidden/>
          </w:rPr>
          <w:instrText xml:space="preserve"> PAGEREF _Toc38295878 \h </w:instrText>
        </w:r>
        <w:r w:rsidR="00183B6F">
          <w:rPr>
            <w:noProof/>
            <w:webHidden/>
          </w:rPr>
        </w:r>
        <w:r w:rsidR="00183B6F">
          <w:rPr>
            <w:noProof/>
            <w:webHidden/>
          </w:rPr>
          <w:fldChar w:fldCharType="separate"/>
        </w:r>
        <w:r w:rsidR="00516FB6">
          <w:rPr>
            <w:noProof/>
            <w:webHidden/>
          </w:rPr>
          <w:t>8</w:t>
        </w:r>
        <w:r w:rsidR="00183B6F">
          <w:rPr>
            <w:noProof/>
            <w:webHidden/>
          </w:rPr>
          <w:fldChar w:fldCharType="end"/>
        </w:r>
      </w:hyperlink>
    </w:p>
    <w:p w14:paraId="64D3CD49" w14:textId="7EE642BC" w:rsidR="00183B6F" w:rsidRDefault="001C3783">
      <w:pPr>
        <w:pStyle w:val="Abbildungsverzeichnis"/>
        <w:tabs>
          <w:tab w:val="right" w:leader="dot" w:pos="9344"/>
        </w:tabs>
        <w:rPr>
          <w:rFonts w:asciiTheme="minorHAnsi" w:eastAsiaTheme="minorEastAsia" w:hAnsiTheme="minorHAnsi" w:cstheme="minorBidi"/>
          <w:noProof/>
          <w:sz w:val="22"/>
          <w:lang w:eastAsia="de-DE" w:bidi="ar-SA"/>
        </w:rPr>
      </w:pPr>
      <w:hyperlink w:anchor="_Toc38295879" w:history="1">
        <w:r w:rsidR="00183B6F" w:rsidRPr="007E5560">
          <w:rPr>
            <w:rStyle w:val="Hyperlink"/>
            <w:noProof/>
            <w:lang w:val="en-US"/>
          </w:rPr>
          <w:t>Figure 2: "Mechatronics Concept Designer" application in NX with markings for explanations of areas in the text</w:t>
        </w:r>
        <w:r w:rsidR="00183B6F">
          <w:rPr>
            <w:noProof/>
            <w:webHidden/>
          </w:rPr>
          <w:tab/>
        </w:r>
        <w:r w:rsidR="00183B6F">
          <w:rPr>
            <w:noProof/>
            <w:webHidden/>
          </w:rPr>
          <w:fldChar w:fldCharType="begin"/>
        </w:r>
        <w:r w:rsidR="00183B6F">
          <w:rPr>
            <w:noProof/>
            <w:webHidden/>
          </w:rPr>
          <w:instrText xml:space="preserve"> PAGEREF _Toc38295879 \h </w:instrText>
        </w:r>
        <w:r w:rsidR="00183B6F">
          <w:rPr>
            <w:noProof/>
            <w:webHidden/>
          </w:rPr>
        </w:r>
        <w:r w:rsidR="00183B6F">
          <w:rPr>
            <w:noProof/>
            <w:webHidden/>
          </w:rPr>
          <w:fldChar w:fldCharType="separate"/>
        </w:r>
        <w:r w:rsidR="00516FB6">
          <w:rPr>
            <w:noProof/>
            <w:webHidden/>
          </w:rPr>
          <w:t>10</w:t>
        </w:r>
        <w:r w:rsidR="00183B6F">
          <w:rPr>
            <w:noProof/>
            <w:webHidden/>
          </w:rPr>
          <w:fldChar w:fldCharType="end"/>
        </w:r>
      </w:hyperlink>
    </w:p>
    <w:p w14:paraId="2C774CCD" w14:textId="72DF0850" w:rsidR="00183B6F" w:rsidRDefault="001C3783">
      <w:pPr>
        <w:pStyle w:val="Abbildungsverzeichnis"/>
        <w:tabs>
          <w:tab w:val="right" w:leader="dot" w:pos="9344"/>
        </w:tabs>
        <w:rPr>
          <w:rFonts w:asciiTheme="minorHAnsi" w:eastAsiaTheme="minorEastAsia" w:hAnsiTheme="minorHAnsi" w:cstheme="minorBidi"/>
          <w:noProof/>
          <w:sz w:val="22"/>
          <w:lang w:eastAsia="de-DE" w:bidi="ar-SA"/>
        </w:rPr>
      </w:pPr>
      <w:hyperlink w:anchor="_Toc38295880" w:history="1">
        <w:r w:rsidR="00183B6F" w:rsidRPr="007E5560">
          <w:rPr>
            <w:rStyle w:val="Hyperlink"/>
            <w:noProof/>
            <w:lang w:val="en-US"/>
          </w:rPr>
          <w:t>Figure 3: Command Finder in the NX menu, highlighted in orange</w:t>
        </w:r>
        <w:r w:rsidR="00183B6F">
          <w:rPr>
            <w:noProof/>
            <w:webHidden/>
          </w:rPr>
          <w:tab/>
        </w:r>
        <w:r w:rsidR="00183B6F">
          <w:rPr>
            <w:noProof/>
            <w:webHidden/>
          </w:rPr>
          <w:fldChar w:fldCharType="begin"/>
        </w:r>
        <w:r w:rsidR="00183B6F">
          <w:rPr>
            <w:noProof/>
            <w:webHidden/>
          </w:rPr>
          <w:instrText xml:space="preserve"> PAGEREF _Toc38295880 \h </w:instrText>
        </w:r>
        <w:r w:rsidR="00183B6F">
          <w:rPr>
            <w:noProof/>
            <w:webHidden/>
          </w:rPr>
        </w:r>
        <w:r w:rsidR="00183B6F">
          <w:rPr>
            <w:noProof/>
            <w:webHidden/>
          </w:rPr>
          <w:fldChar w:fldCharType="separate"/>
        </w:r>
        <w:r w:rsidR="00516FB6">
          <w:rPr>
            <w:noProof/>
            <w:webHidden/>
          </w:rPr>
          <w:t>13</w:t>
        </w:r>
        <w:r w:rsidR="00183B6F">
          <w:rPr>
            <w:noProof/>
            <w:webHidden/>
          </w:rPr>
          <w:fldChar w:fldCharType="end"/>
        </w:r>
      </w:hyperlink>
    </w:p>
    <w:p w14:paraId="77CA21CC" w14:textId="7A6AD746" w:rsidR="00183B6F" w:rsidRDefault="001C3783">
      <w:pPr>
        <w:pStyle w:val="Abbildungsverzeichnis"/>
        <w:tabs>
          <w:tab w:val="right" w:leader="dot" w:pos="9344"/>
        </w:tabs>
        <w:rPr>
          <w:rFonts w:asciiTheme="minorHAnsi" w:eastAsiaTheme="minorEastAsia" w:hAnsiTheme="minorHAnsi" w:cstheme="minorBidi"/>
          <w:noProof/>
          <w:sz w:val="22"/>
          <w:lang w:eastAsia="de-DE" w:bidi="ar-SA"/>
        </w:rPr>
      </w:pPr>
      <w:hyperlink w:anchor="_Toc38295881" w:history="1">
        <w:r w:rsidR="00183B6F" w:rsidRPr="007E5560">
          <w:rPr>
            <w:rStyle w:val="Hyperlink"/>
            <w:noProof/>
            <w:lang w:val="en-US"/>
          </w:rPr>
          <w:t>Figure 4: Opening an assembly in NX</w:t>
        </w:r>
        <w:r w:rsidR="00183B6F">
          <w:rPr>
            <w:noProof/>
            <w:webHidden/>
          </w:rPr>
          <w:tab/>
        </w:r>
        <w:r w:rsidR="00183B6F">
          <w:rPr>
            <w:noProof/>
            <w:webHidden/>
          </w:rPr>
          <w:fldChar w:fldCharType="begin"/>
        </w:r>
        <w:r w:rsidR="00183B6F">
          <w:rPr>
            <w:noProof/>
            <w:webHidden/>
          </w:rPr>
          <w:instrText xml:space="preserve"> PAGEREF _Toc38295881 \h </w:instrText>
        </w:r>
        <w:r w:rsidR="00183B6F">
          <w:rPr>
            <w:noProof/>
            <w:webHidden/>
          </w:rPr>
        </w:r>
        <w:r w:rsidR="00183B6F">
          <w:rPr>
            <w:noProof/>
            <w:webHidden/>
          </w:rPr>
          <w:fldChar w:fldCharType="separate"/>
        </w:r>
        <w:r w:rsidR="00516FB6">
          <w:rPr>
            <w:noProof/>
            <w:webHidden/>
          </w:rPr>
          <w:t>14</w:t>
        </w:r>
        <w:r w:rsidR="00183B6F">
          <w:rPr>
            <w:noProof/>
            <w:webHidden/>
          </w:rPr>
          <w:fldChar w:fldCharType="end"/>
        </w:r>
      </w:hyperlink>
    </w:p>
    <w:p w14:paraId="207F7A56" w14:textId="53CB73C6" w:rsidR="00183B6F" w:rsidRDefault="001C3783">
      <w:pPr>
        <w:pStyle w:val="Abbildungsverzeichnis"/>
        <w:tabs>
          <w:tab w:val="right" w:leader="dot" w:pos="9344"/>
        </w:tabs>
        <w:rPr>
          <w:rFonts w:asciiTheme="minorHAnsi" w:eastAsiaTheme="minorEastAsia" w:hAnsiTheme="minorHAnsi" w:cstheme="minorBidi"/>
          <w:noProof/>
          <w:sz w:val="22"/>
          <w:lang w:eastAsia="de-DE" w:bidi="ar-SA"/>
        </w:rPr>
      </w:pPr>
      <w:hyperlink w:anchor="_Toc38295882" w:history="1">
        <w:r w:rsidR="00183B6F" w:rsidRPr="007E5560">
          <w:rPr>
            <w:rStyle w:val="Hyperlink"/>
            <w:noProof/>
            <w:lang w:val="en-US"/>
          </w:rPr>
          <w:t>Figure 5: Adding parameters of dynamic properties for signals in the signal adapter</w:t>
        </w:r>
        <w:r w:rsidR="00183B6F">
          <w:rPr>
            <w:noProof/>
            <w:webHidden/>
          </w:rPr>
          <w:tab/>
        </w:r>
        <w:r w:rsidR="00183B6F">
          <w:rPr>
            <w:noProof/>
            <w:webHidden/>
          </w:rPr>
          <w:fldChar w:fldCharType="begin"/>
        </w:r>
        <w:r w:rsidR="00183B6F">
          <w:rPr>
            <w:noProof/>
            <w:webHidden/>
          </w:rPr>
          <w:instrText xml:space="preserve"> PAGEREF _Toc38295882 \h </w:instrText>
        </w:r>
        <w:r w:rsidR="00183B6F">
          <w:rPr>
            <w:noProof/>
            <w:webHidden/>
          </w:rPr>
        </w:r>
        <w:r w:rsidR="00183B6F">
          <w:rPr>
            <w:noProof/>
            <w:webHidden/>
          </w:rPr>
          <w:fldChar w:fldCharType="separate"/>
        </w:r>
        <w:r w:rsidR="00516FB6">
          <w:rPr>
            <w:noProof/>
            <w:webHidden/>
          </w:rPr>
          <w:t>15</w:t>
        </w:r>
        <w:r w:rsidR="00183B6F">
          <w:rPr>
            <w:noProof/>
            <w:webHidden/>
          </w:rPr>
          <w:fldChar w:fldCharType="end"/>
        </w:r>
      </w:hyperlink>
    </w:p>
    <w:p w14:paraId="5584E605" w14:textId="173DD960" w:rsidR="00183B6F" w:rsidRDefault="001C3783">
      <w:pPr>
        <w:pStyle w:val="Abbildungsverzeichnis"/>
        <w:tabs>
          <w:tab w:val="right" w:leader="dot" w:pos="9344"/>
        </w:tabs>
        <w:rPr>
          <w:rFonts w:asciiTheme="minorHAnsi" w:eastAsiaTheme="minorEastAsia" w:hAnsiTheme="minorHAnsi" w:cstheme="minorBidi"/>
          <w:noProof/>
          <w:sz w:val="22"/>
          <w:lang w:eastAsia="de-DE" w:bidi="ar-SA"/>
        </w:rPr>
      </w:pPr>
      <w:hyperlink w:anchor="_Toc38295883" w:history="1">
        <w:r w:rsidR="00183B6F" w:rsidRPr="007E5560">
          <w:rPr>
            <w:rStyle w:val="Hyperlink"/>
            <w:noProof/>
            <w:lang w:val="en-US"/>
          </w:rPr>
          <w:t>Figure 6: Read/Write property of a parameter</w:t>
        </w:r>
        <w:r w:rsidR="00183B6F">
          <w:rPr>
            <w:noProof/>
            <w:webHidden/>
          </w:rPr>
          <w:tab/>
        </w:r>
        <w:r w:rsidR="00183B6F">
          <w:rPr>
            <w:noProof/>
            <w:webHidden/>
          </w:rPr>
          <w:fldChar w:fldCharType="begin"/>
        </w:r>
        <w:r w:rsidR="00183B6F">
          <w:rPr>
            <w:noProof/>
            <w:webHidden/>
          </w:rPr>
          <w:instrText xml:space="preserve"> PAGEREF _Toc38295883 \h </w:instrText>
        </w:r>
        <w:r w:rsidR="00183B6F">
          <w:rPr>
            <w:noProof/>
            <w:webHidden/>
          </w:rPr>
        </w:r>
        <w:r w:rsidR="00183B6F">
          <w:rPr>
            <w:noProof/>
            <w:webHidden/>
          </w:rPr>
          <w:fldChar w:fldCharType="separate"/>
        </w:r>
        <w:r w:rsidR="00516FB6">
          <w:rPr>
            <w:noProof/>
            <w:webHidden/>
          </w:rPr>
          <w:t>16</w:t>
        </w:r>
        <w:r w:rsidR="00183B6F">
          <w:rPr>
            <w:noProof/>
            <w:webHidden/>
          </w:rPr>
          <w:fldChar w:fldCharType="end"/>
        </w:r>
      </w:hyperlink>
    </w:p>
    <w:p w14:paraId="6679312B" w14:textId="4BDF4C00" w:rsidR="00183B6F" w:rsidRDefault="001C3783">
      <w:pPr>
        <w:pStyle w:val="Abbildungsverzeichnis"/>
        <w:tabs>
          <w:tab w:val="right" w:leader="dot" w:pos="9344"/>
        </w:tabs>
        <w:rPr>
          <w:rFonts w:asciiTheme="minorHAnsi" w:eastAsiaTheme="minorEastAsia" w:hAnsiTheme="minorHAnsi" w:cstheme="minorBidi"/>
          <w:noProof/>
          <w:sz w:val="22"/>
          <w:lang w:eastAsia="de-DE" w:bidi="ar-SA"/>
        </w:rPr>
      </w:pPr>
      <w:hyperlink w:anchor="_Toc38295884" w:history="1">
        <w:r w:rsidR="00183B6F" w:rsidRPr="007E5560">
          <w:rPr>
            <w:rStyle w:val="Hyperlink"/>
            <w:noProof/>
            <w:lang w:val="en-US"/>
          </w:rPr>
          <w:t>Figure 7: Creating a suitable signal for a parameter</w:t>
        </w:r>
        <w:r w:rsidR="00183B6F">
          <w:rPr>
            <w:noProof/>
            <w:webHidden/>
          </w:rPr>
          <w:tab/>
        </w:r>
        <w:r w:rsidR="00183B6F">
          <w:rPr>
            <w:noProof/>
            <w:webHidden/>
          </w:rPr>
          <w:fldChar w:fldCharType="begin"/>
        </w:r>
        <w:r w:rsidR="00183B6F">
          <w:rPr>
            <w:noProof/>
            <w:webHidden/>
          </w:rPr>
          <w:instrText xml:space="preserve"> PAGEREF _Toc38295884 \h </w:instrText>
        </w:r>
        <w:r w:rsidR="00183B6F">
          <w:rPr>
            <w:noProof/>
            <w:webHidden/>
          </w:rPr>
        </w:r>
        <w:r w:rsidR="00183B6F">
          <w:rPr>
            <w:noProof/>
            <w:webHidden/>
          </w:rPr>
          <w:fldChar w:fldCharType="separate"/>
        </w:r>
        <w:r w:rsidR="00516FB6">
          <w:rPr>
            <w:noProof/>
            <w:webHidden/>
          </w:rPr>
          <w:t>17</w:t>
        </w:r>
        <w:r w:rsidR="00183B6F">
          <w:rPr>
            <w:noProof/>
            <w:webHidden/>
          </w:rPr>
          <w:fldChar w:fldCharType="end"/>
        </w:r>
      </w:hyperlink>
    </w:p>
    <w:p w14:paraId="52603947" w14:textId="7A0EF8AB" w:rsidR="00183B6F" w:rsidRDefault="001C3783">
      <w:pPr>
        <w:pStyle w:val="Abbildungsverzeichnis"/>
        <w:tabs>
          <w:tab w:val="right" w:leader="dot" w:pos="9344"/>
        </w:tabs>
        <w:rPr>
          <w:rFonts w:asciiTheme="minorHAnsi" w:eastAsiaTheme="minorEastAsia" w:hAnsiTheme="minorHAnsi" w:cstheme="minorBidi"/>
          <w:noProof/>
          <w:sz w:val="22"/>
          <w:lang w:eastAsia="de-DE" w:bidi="ar-SA"/>
        </w:rPr>
      </w:pPr>
      <w:hyperlink w:anchor="_Toc38295885" w:history="1">
        <w:r w:rsidR="00183B6F" w:rsidRPr="007E5560">
          <w:rPr>
            <w:rStyle w:val="Hyperlink"/>
            <w:noProof/>
            <w:lang w:val="en-US"/>
          </w:rPr>
          <w:t>Figure 8: Definition of a formula between signal and parameter</w:t>
        </w:r>
        <w:r w:rsidR="00183B6F">
          <w:rPr>
            <w:noProof/>
            <w:webHidden/>
          </w:rPr>
          <w:tab/>
        </w:r>
        <w:r w:rsidR="00183B6F">
          <w:rPr>
            <w:noProof/>
            <w:webHidden/>
          </w:rPr>
          <w:fldChar w:fldCharType="begin"/>
        </w:r>
        <w:r w:rsidR="00183B6F">
          <w:rPr>
            <w:noProof/>
            <w:webHidden/>
          </w:rPr>
          <w:instrText xml:space="preserve"> PAGEREF _Toc38295885 \h </w:instrText>
        </w:r>
        <w:r w:rsidR="00183B6F">
          <w:rPr>
            <w:noProof/>
            <w:webHidden/>
          </w:rPr>
        </w:r>
        <w:r w:rsidR="00183B6F">
          <w:rPr>
            <w:noProof/>
            <w:webHidden/>
          </w:rPr>
          <w:fldChar w:fldCharType="separate"/>
        </w:r>
        <w:r w:rsidR="00516FB6">
          <w:rPr>
            <w:noProof/>
            <w:webHidden/>
          </w:rPr>
          <w:t>18</w:t>
        </w:r>
        <w:r w:rsidR="00183B6F">
          <w:rPr>
            <w:noProof/>
            <w:webHidden/>
          </w:rPr>
          <w:fldChar w:fldCharType="end"/>
        </w:r>
      </w:hyperlink>
    </w:p>
    <w:p w14:paraId="50823FE5" w14:textId="1E6F5D44" w:rsidR="00183B6F" w:rsidRDefault="001C3783">
      <w:pPr>
        <w:pStyle w:val="Abbildungsverzeichnis"/>
        <w:tabs>
          <w:tab w:val="right" w:leader="dot" w:pos="9344"/>
        </w:tabs>
        <w:rPr>
          <w:rFonts w:asciiTheme="minorHAnsi" w:eastAsiaTheme="minorEastAsia" w:hAnsiTheme="minorHAnsi" w:cstheme="minorBidi"/>
          <w:noProof/>
          <w:sz w:val="22"/>
          <w:lang w:eastAsia="de-DE" w:bidi="ar-SA"/>
        </w:rPr>
      </w:pPr>
      <w:hyperlink w:anchor="_Toc38295886" w:history="1">
        <w:r w:rsidR="00183B6F" w:rsidRPr="007E5560">
          <w:rPr>
            <w:rStyle w:val="Hyperlink"/>
            <w:noProof/>
            <w:lang w:val="en-US"/>
          </w:rPr>
          <w:t>Figure 9: Creating an output signal for a light sensor</w:t>
        </w:r>
        <w:r w:rsidR="00183B6F">
          <w:rPr>
            <w:noProof/>
            <w:webHidden/>
          </w:rPr>
          <w:tab/>
        </w:r>
        <w:r w:rsidR="00183B6F">
          <w:rPr>
            <w:noProof/>
            <w:webHidden/>
          </w:rPr>
          <w:fldChar w:fldCharType="begin"/>
        </w:r>
        <w:r w:rsidR="00183B6F">
          <w:rPr>
            <w:noProof/>
            <w:webHidden/>
          </w:rPr>
          <w:instrText xml:space="preserve"> PAGEREF _Toc38295886 \h </w:instrText>
        </w:r>
        <w:r w:rsidR="00183B6F">
          <w:rPr>
            <w:noProof/>
            <w:webHidden/>
          </w:rPr>
        </w:r>
        <w:r w:rsidR="00183B6F">
          <w:rPr>
            <w:noProof/>
            <w:webHidden/>
          </w:rPr>
          <w:fldChar w:fldCharType="separate"/>
        </w:r>
        <w:r w:rsidR="00516FB6">
          <w:rPr>
            <w:noProof/>
            <w:webHidden/>
          </w:rPr>
          <w:t>19</w:t>
        </w:r>
        <w:r w:rsidR="00183B6F">
          <w:rPr>
            <w:noProof/>
            <w:webHidden/>
          </w:rPr>
          <w:fldChar w:fldCharType="end"/>
        </w:r>
      </w:hyperlink>
    </w:p>
    <w:p w14:paraId="2FDA0BA2" w14:textId="581EF1D7" w:rsidR="00183B6F" w:rsidRDefault="001C3783">
      <w:pPr>
        <w:pStyle w:val="Abbildungsverzeichnis"/>
        <w:tabs>
          <w:tab w:val="right" w:leader="dot" w:pos="9344"/>
        </w:tabs>
        <w:rPr>
          <w:rFonts w:asciiTheme="minorHAnsi" w:eastAsiaTheme="minorEastAsia" w:hAnsiTheme="minorHAnsi" w:cstheme="minorBidi"/>
          <w:noProof/>
          <w:sz w:val="22"/>
          <w:lang w:eastAsia="de-DE" w:bidi="ar-SA"/>
        </w:rPr>
      </w:pPr>
      <w:hyperlink w:anchor="_Toc38295887" w:history="1">
        <w:r w:rsidR="00183B6F" w:rsidRPr="007E5560">
          <w:rPr>
            <w:rStyle w:val="Hyperlink"/>
            <w:noProof/>
            <w:lang w:val="en-US"/>
          </w:rPr>
          <w:t>Figure 10: Formula for the signal of the "csLightSensorCylinder" light sensor system</w:t>
        </w:r>
        <w:r w:rsidR="00183B6F">
          <w:rPr>
            <w:noProof/>
            <w:webHidden/>
          </w:rPr>
          <w:tab/>
        </w:r>
        <w:r w:rsidR="00183B6F">
          <w:rPr>
            <w:noProof/>
            <w:webHidden/>
          </w:rPr>
          <w:fldChar w:fldCharType="begin"/>
        </w:r>
        <w:r w:rsidR="00183B6F">
          <w:rPr>
            <w:noProof/>
            <w:webHidden/>
          </w:rPr>
          <w:instrText xml:space="preserve"> PAGEREF _Toc38295887 \h </w:instrText>
        </w:r>
        <w:r w:rsidR="00183B6F">
          <w:rPr>
            <w:noProof/>
            <w:webHidden/>
          </w:rPr>
        </w:r>
        <w:r w:rsidR="00183B6F">
          <w:rPr>
            <w:noProof/>
            <w:webHidden/>
          </w:rPr>
          <w:fldChar w:fldCharType="separate"/>
        </w:r>
        <w:r w:rsidR="00516FB6">
          <w:rPr>
            <w:noProof/>
            <w:webHidden/>
          </w:rPr>
          <w:t>20</w:t>
        </w:r>
        <w:r w:rsidR="00183B6F">
          <w:rPr>
            <w:noProof/>
            <w:webHidden/>
          </w:rPr>
          <w:fldChar w:fldCharType="end"/>
        </w:r>
      </w:hyperlink>
    </w:p>
    <w:p w14:paraId="5AFD1EB7" w14:textId="027999A6" w:rsidR="00183B6F" w:rsidRDefault="001C3783">
      <w:pPr>
        <w:pStyle w:val="Abbildungsverzeichnis"/>
        <w:tabs>
          <w:tab w:val="right" w:leader="dot" w:pos="9344"/>
        </w:tabs>
        <w:rPr>
          <w:rFonts w:asciiTheme="minorHAnsi" w:eastAsiaTheme="minorEastAsia" w:hAnsiTheme="minorHAnsi" w:cstheme="minorBidi"/>
          <w:noProof/>
          <w:sz w:val="22"/>
          <w:lang w:eastAsia="de-DE" w:bidi="ar-SA"/>
        </w:rPr>
      </w:pPr>
      <w:hyperlink w:anchor="_Toc38295888" w:history="1">
        <w:r w:rsidR="00183B6F" w:rsidRPr="007E5560">
          <w:rPr>
            <w:rStyle w:val="Hyperlink"/>
            <w:noProof/>
            <w:lang w:val="en-US"/>
          </w:rPr>
          <w:t>Figure 11: Creating a speed signal of the "double" data type</w:t>
        </w:r>
        <w:r w:rsidR="00183B6F">
          <w:rPr>
            <w:noProof/>
            <w:webHidden/>
          </w:rPr>
          <w:tab/>
        </w:r>
        <w:r w:rsidR="00183B6F">
          <w:rPr>
            <w:noProof/>
            <w:webHidden/>
          </w:rPr>
          <w:fldChar w:fldCharType="begin"/>
        </w:r>
        <w:r w:rsidR="00183B6F">
          <w:rPr>
            <w:noProof/>
            <w:webHidden/>
          </w:rPr>
          <w:instrText xml:space="preserve"> PAGEREF _Toc38295888 \h </w:instrText>
        </w:r>
        <w:r w:rsidR="00183B6F">
          <w:rPr>
            <w:noProof/>
            <w:webHidden/>
          </w:rPr>
        </w:r>
        <w:r w:rsidR="00183B6F">
          <w:rPr>
            <w:noProof/>
            <w:webHidden/>
          </w:rPr>
          <w:fldChar w:fldCharType="separate"/>
        </w:r>
        <w:r w:rsidR="00516FB6">
          <w:rPr>
            <w:noProof/>
            <w:webHidden/>
          </w:rPr>
          <w:t>23</w:t>
        </w:r>
        <w:r w:rsidR="00183B6F">
          <w:rPr>
            <w:noProof/>
            <w:webHidden/>
          </w:rPr>
          <w:fldChar w:fldCharType="end"/>
        </w:r>
      </w:hyperlink>
    </w:p>
    <w:p w14:paraId="3B903CA8" w14:textId="6C3C195E" w:rsidR="00183B6F" w:rsidRDefault="001C3783">
      <w:pPr>
        <w:pStyle w:val="Abbildungsverzeichnis"/>
        <w:tabs>
          <w:tab w:val="right" w:leader="dot" w:pos="9344"/>
        </w:tabs>
        <w:rPr>
          <w:rFonts w:asciiTheme="minorHAnsi" w:eastAsiaTheme="minorEastAsia" w:hAnsiTheme="minorHAnsi" w:cstheme="minorBidi"/>
          <w:noProof/>
          <w:sz w:val="22"/>
          <w:lang w:eastAsia="de-DE" w:bidi="ar-SA"/>
        </w:rPr>
      </w:pPr>
      <w:hyperlink w:anchor="_Toc38295889" w:history="1">
        <w:r w:rsidR="00183B6F" w:rsidRPr="007E5560">
          <w:rPr>
            <w:rStyle w:val="Hyperlink"/>
            <w:noProof/>
            <w:lang w:val="en-US"/>
          </w:rPr>
          <w:t>Figure 12: Creating a parameter for a transport surface.</w:t>
        </w:r>
        <w:r w:rsidR="00183B6F">
          <w:rPr>
            <w:noProof/>
            <w:webHidden/>
          </w:rPr>
          <w:tab/>
        </w:r>
        <w:r w:rsidR="00183B6F">
          <w:rPr>
            <w:noProof/>
            <w:webHidden/>
          </w:rPr>
          <w:fldChar w:fldCharType="begin"/>
        </w:r>
        <w:r w:rsidR="00183B6F">
          <w:rPr>
            <w:noProof/>
            <w:webHidden/>
          </w:rPr>
          <w:instrText xml:space="preserve"> PAGEREF _Toc38295889 \h </w:instrText>
        </w:r>
        <w:r w:rsidR="00183B6F">
          <w:rPr>
            <w:noProof/>
            <w:webHidden/>
          </w:rPr>
        </w:r>
        <w:r w:rsidR="00183B6F">
          <w:rPr>
            <w:noProof/>
            <w:webHidden/>
          </w:rPr>
          <w:fldChar w:fldCharType="separate"/>
        </w:r>
        <w:r w:rsidR="00516FB6">
          <w:rPr>
            <w:noProof/>
            <w:webHidden/>
          </w:rPr>
          <w:t>25</w:t>
        </w:r>
        <w:r w:rsidR="00183B6F">
          <w:rPr>
            <w:noProof/>
            <w:webHidden/>
          </w:rPr>
          <w:fldChar w:fldCharType="end"/>
        </w:r>
      </w:hyperlink>
    </w:p>
    <w:p w14:paraId="2773BB45" w14:textId="79053702" w:rsidR="00183B6F" w:rsidRDefault="001C3783">
      <w:pPr>
        <w:pStyle w:val="Abbildungsverzeichnis"/>
        <w:tabs>
          <w:tab w:val="right" w:leader="dot" w:pos="9344"/>
        </w:tabs>
        <w:rPr>
          <w:rFonts w:asciiTheme="minorHAnsi" w:eastAsiaTheme="minorEastAsia" w:hAnsiTheme="minorHAnsi" w:cstheme="minorBidi"/>
          <w:noProof/>
          <w:sz w:val="22"/>
          <w:lang w:eastAsia="de-DE" w:bidi="ar-SA"/>
        </w:rPr>
      </w:pPr>
      <w:hyperlink w:anchor="_Toc38295890" w:history="1">
        <w:r w:rsidR="00183B6F" w:rsidRPr="007E5560">
          <w:rPr>
            <w:rStyle w:val="Hyperlink"/>
            <w:noProof/>
            <w:lang w:val="en-US"/>
          </w:rPr>
          <w:t>Figure 13: Creating the "saSortingPlant" signal adapter</w:t>
        </w:r>
        <w:r w:rsidR="00183B6F">
          <w:rPr>
            <w:noProof/>
            <w:webHidden/>
          </w:rPr>
          <w:tab/>
        </w:r>
        <w:r w:rsidR="00183B6F">
          <w:rPr>
            <w:noProof/>
            <w:webHidden/>
          </w:rPr>
          <w:fldChar w:fldCharType="begin"/>
        </w:r>
        <w:r w:rsidR="00183B6F">
          <w:rPr>
            <w:noProof/>
            <w:webHidden/>
          </w:rPr>
          <w:instrText xml:space="preserve"> PAGEREF _Toc38295890 \h </w:instrText>
        </w:r>
        <w:r w:rsidR="00183B6F">
          <w:rPr>
            <w:noProof/>
            <w:webHidden/>
          </w:rPr>
        </w:r>
        <w:r w:rsidR="00183B6F">
          <w:rPr>
            <w:noProof/>
            <w:webHidden/>
          </w:rPr>
          <w:fldChar w:fldCharType="separate"/>
        </w:r>
        <w:r w:rsidR="00516FB6">
          <w:rPr>
            <w:noProof/>
            <w:webHidden/>
          </w:rPr>
          <w:t>26</w:t>
        </w:r>
        <w:r w:rsidR="00183B6F">
          <w:rPr>
            <w:noProof/>
            <w:webHidden/>
          </w:rPr>
          <w:fldChar w:fldCharType="end"/>
        </w:r>
      </w:hyperlink>
    </w:p>
    <w:p w14:paraId="1DE40F6C" w14:textId="50AF9F3E" w:rsidR="00183B6F" w:rsidRDefault="001C3783">
      <w:pPr>
        <w:pStyle w:val="Abbildungsverzeichnis"/>
        <w:tabs>
          <w:tab w:val="right" w:leader="dot" w:pos="9344"/>
        </w:tabs>
        <w:rPr>
          <w:rFonts w:asciiTheme="minorHAnsi" w:eastAsiaTheme="minorEastAsia" w:hAnsiTheme="minorHAnsi" w:cstheme="minorBidi"/>
          <w:noProof/>
          <w:sz w:val="22"/>
          <w:lang w:eastAsia="de-DE" w:bidi="ar-SA"/>
        </w:rPr>
      </w:pPr>
      <w:hyperlink w:anchor="_Toc38295891" w:history="1">
        <w:r w:rsidR="00183B6F" w:rsidRPr="007E5560">
          <w:rPr>
            <w:rStyle w:val="Hyperlink"/>
            <w:noProof/>
            <w:lang w:val="en-US"/>
          </w:rPr>
          <w:t>Figure 14: Initiating the creation of a new symbol table for the signal adapter</w:t>
        </w:r>
        <w:r w:rsidR="00183B6F">
          <w:rPr>
            <w:noProof/>
            <w:webHidden/>
          </w:rPr>
          <w:tab/>
        </w:r>
        <w:r w:rsidR="00183B6F">
          <w:rPr>
            <w:noProof/>
            <w:webHidden/>
          </w:rPr>
          <w:fldChar w:fldCharType="begin"/>
        </w:r>
        <w:r w:rsidR="00183B6F">
          <w:rPr>
            <w:noProof/>
            <w:webHidden/>
          </w:rPr>
          <w:instrText xml:space="preserve"> PAGEREF _Toc38295891 \h </w:instrText>
        </w:r>
        <w:r w:rsidR="00183B6F">
          <w:rPr>
            <w:noProof/>
            <w:webHidden/>
          </w:rPr>
        </w:r>
        <w:r w:rsidR="00183B6F">
          <w:rPr>
            <w:noProof/>
            <w:webHidden/>
          </w:rPr>
          <w:fldChar w:fldCharType="separate"/>
        </w:r>
        <w:r w:rsidR="00516FB6">
          <w:rPr>
            <w:noProof/>
            <w:webHidden/>
          </w:rPr>
          <w:t>27</w:t>
        </w:r>
        <w:r w:rsidR="00183B6F">
          <w:rPr>
            <w:noProof/>
            <w:webHidden/>
          </w:rPr>
          <w:fldChar w:fldCharType="end"/>
        </w:r>
      </w:hyperlink>
    </w:p>
    <w:p w14:paraId="51307567" w14:textId="6145AF9E" w:rsidR="00183B6F" w:rsidRDefault="001C3783">
      <w:pPr>
        <w:pStyle w:val="Abbildungsverzeichnis"/>
        <w:tabs>
          <w:tab w:val="right" w:leader="dot" w:pos="9344"/>
        </w:tabs>
        <w:rPr>
          <w:rFonts w:asciiTheme="minorHAnsi" w:eastAsiaTheme="minorEastAsia" w:hAnsiTheme="minorHAnsi" w:cstheme="minorBidi"/>
          <w:noProof/>
          <w:sz w:val="22"/>
          <w:lang w:eastAsia="de-DE" w:bidi="ar-SA"/>
        </w:rPr>
      </w:pPr>
      <w:hyperlink w:anchor="_Toc38295892" w:history="1">
        <w:r w:rsidR="00183B6F" w:rsidRPr="007E5560">
          <w:rPr>
            <w:rStyle w:val="Hyperlink"/>
            <w:noProof/>
            <w:lang w:val="en-US"/>
          </w:rPr>
          <w:t>Figure 15: Completing the creation of a new symbol table for the signal adapter</w:t>
        </w:r>
        <w:r w:rsidR="00183B6F">
          <w:rPr>
            <w:noProof/>
            <w:webHidden/>
          </w:rPr>
          <w:tab/>
        </w:r>
        <w:r w:rsidR="00183B6F">
          <w:rPr>
            <w:noProof/>
            <w:webHidden/>
          </w:rPr>
          <w:fldChar w:fldCharType="begin"/>
        </w:r>
        <w:r w:rsidR="00183B6F">
          <w:rPr>
            <w:noProof/>
            <w:webHidden/>
          </w:rPr>
          <w:instrText xml:space="preserve"> PAGEREF _Toc38295892 \h </w:instrText>
        </w:r>
        <w:r w:rsidR="00183B6F">
          <w:rPr>
            <w:noProof/>
            <w:webHidden/>
          </w:rPr>
        </w:r>
        <w:r w:rsidR="00183B6F">
          <w:rPr>
            <w:noProof/>
            <w:webHidden/>
          </w:rPr>
          <w:fldChar w:fldCharType="separate"/>
        </w:r>
        <w:r w:rsidR="00516FB6">
          <w:rPr>
            <w:noProof/>
            <w:webHidden/>
          </w:rPr>
          <w:t>28</w:t>
        </w:r>
        <w:r w:rsidR="00183B6F">
          <w:rPr>
            <w:noProof/>
            <w:webHidden/>
          </w:rPr>
          <w:fldChar w:fldCharType="end"/>
        </w:r>
      </w:hyperlink>
    </w:p>
    <w:p w14:paraId="4B14E215" w14:textId="46822581" w:rsidR="00183B6F" w:rsidRDefault="001C3783">
      <w:pPr>
        <w:pStyle w:val="Abbildungsverzeichnis"/>
        <w:tabs>
          <w:tab w:val="right" w:leader="dot" w:pos="9344"/>
        </w:tabs>
        <w:rPr>
          <w:rFonts w:asciiTheme="minorHAnsi" w:eastAsiaTheme="minorEastAsia" w:hAnsiTheme="minorHAnsi" w:cstheme="minorBidi"/>
          <w:noProof/>
          <w:sz w:val="22"/>
          <w:lang w:eastAsia="de-DE" w:bidi="ar-SA"/>
        </w:rPr>
      </w:pPr>
      <w:hyperlink w:anchor="_Toc38295893" w:history="1">
        <w:r w:rsidR="00183B6F" w:rsidRPr="007E5560">
          <w:rPr>
            <w:rStyle w:val="Hyperlink"/>
            <w:noProof/>
            <w:lang w:val="en-US"/>
          </w:rPr>
          <w:t>Figure 16: Completing the symbol assignment for the signal adapter</w:t>
        </w:r>
        <w:r w:rsidR="00183B6F">
          <w:rPr>
            <w:noProof/>
            <w:webHidden/>
          </w:rPr>
          <w:tab/>
        </w:r>
        <w:r w:rsidR="00183B6F">
          <w:rPr>
            <w:noProof/>
            <w:webHidden/>
          </w:rPr>
          <w:fldChar w:fldCharType="begin"/>
        </w:r>
        <w:r w:rsidR="00183B6F">
          <w:rPr>
            <w:noProof/>
            <w:webHidden/>
          </w:rPr>
          <w:instrText xml:space="preserve"> PAGEREF _Toc38295893 \h </w:instrText>
        </w:r>
        <w:r w:rsidR="00183B6F">
          <w:rPr>
            <w:noProof/>
            <w:webHidden/>
          </w:rPr>
        </w:r>
        <w:r w:rsidR="00183B6F">
          <w:rPr>
            <w:noProof/>
            <w:webHidden/>
          </w:rPr>
          <w:fldChar w:fldCharType="separate"/>
        </w:r>
        <w:r w:rsidR="00516FB6">
          <w:rPr>
            <w:noProof/>
            <w:webHidden/>
          </w:rPr>
          <w:t>29</w:t>
        </w:r>
        <w:r w:rsidR="00183B6F">
          <w:rPr>
            <w:noProof/>
            <w:webHidden/>
          </w:rPr>
          <w:fldChar w:fldCharType="end"/>
        </w:r>
      </w:hyperlink>
    </w:p>
    <w:p w14:paraId="7B322E85" w14:textId="497D0A71" w:rsidR="00183B6F" w:rsidRDefault="001C3783">
      <w:pPr>
        <w:pStyle w:val="Abbildungsverzeichnis"/>
        <w:tabs>
          <w:tab w:val="right" w:leader="dot" w:pos="9344"/>
        </w:tabs>
        <w:rPr>
          <w:rFonts w:asciiTheme="minorHAnsi" w:eastAsiaTheme="minorEastAsia" w:hAnsiTheme="minorHAnsi" w:cstheme="minorBidi"/>
          <w:noProof/>
          <w:sz w:val="22"/>
          <w:lang w:eastAsia="de-DE" w:bidi="ar-SA"/>
        </w:rPr>
      </w:pPr>
      <w:hyperlink w:anchor="_Toc38295894" w:history="1">
        <w:r w:rsidR="00183B6F" w:rsidRPr="007E5560">
          <w:rPr>
            <w:rStyle w:val="Hyperlink"/>
            <w:noProof/>
            <w:lang w:val="en-US"/>
          </w:rPr>
          <w:t>Figure 17: Selection of signal mapping via PLCSIM Advanced</w:t>
        </w:r>
        <w:r w:rsidR="00183B6F">
          <w:rPr>
            <w:noProof/>
            <w:webHidden/>
          </w:rPr>
          <w:tab/>
        </w:r>
        <w:r w:rsidR="00183B6F">
          <w:rPr>
            <w:noProof/>
            <w:webHidden/>
          </w:rPr>
          <w:fldChar w:fldCharType="begin"/>
        </w:r>
        <w:r w:rsidR="00183B6F">
          <w:rPr>
            <w:noProof/>
            <w:webHidden/>
          </w:rPr>
          <w:instrText xml:space="preserve"> PAGEREF _Toc38295894 \h </w:instrText>
        </w:r>
        <w:r w:rsidR="00183B6F">
          <w:rPr>
            <w:noProof/>
            <w:webHidden/>
          </w:rPr>
        </w:r>
        <w:r w:rsidR="00183B6F">
          <w:rPr>
            <w:noProof/>
            <w:webHidden/>
          </w:rPr>
          <w:fldChar w:fldCharType="separate"/>
        </w:r>
        <w:r w:rsidR="00516FB6">
          <w:rPr>
            <w:noProof/>
            <w:webHidden/>
          </w:rPr>
          <w:t>31</w:t>
        </w:r>
        <w:r w:rsidR="00183B6F">
          <w:rPr>
            <w:noProof/>
            <w:webHidden/>
          </w:rPr>
          <w:fldChar w:fldCharType="end"/>
        </w:r>
      </w:hyperlink>
    </w:p>
    <w:p w14:paraId="4F2F9DED" w14:textId="5A22BFCB" w:rsidR="00183B6F" w:rsidRDefault="001C3783">
      <w:pPr>
        <w:pStyle w:val="Abbildungsverzeichnis"/>
        <w:tabs>
          <w:tab w:val="right" w:leader="dot" w:pos="9344"/>
        </w:tabs>
        <w:rPr>
          <w:rFonts w:asciiTheme="minorHAnsi" w:eastAsiaTheme="minorEastAsia" w:hAnsiTheme="minorHAnsi" w:cstheme="minorBidi"/>
          <w:noProof/>
          <w:sz w:val="22"/>
          <w:lang w:eastAsia="de-DE" w:bidi="ar-SA"/>
        </w:rPr>
      </w:pPr>
      <w:hyperlink w:anchor="_Toc38295895" w:history="1">
        <w:r w:rsidR="00183B6F" w:rsidRPr="007E5560">
          <w:rPr>
            <w:rStyle w:val="Hyperlink"/>
            <w:noProof/>
            <w:lang w:val="en-US"/>
          </w:rPr>
          <w:t>Figure 18: Enabling tags from PLCSIM Advanced instance for signal mapping</w:t>
        </w:r>
        <w:r w:rsidR="00183B6F">
          <w:rPr>
            <w:noProof/>
            <w:webHidden/>
          </w:rPr>
          <w:tab/>
        </w:r>
        <w:r w:rsidR="00183B6F">
          <w:rPr>
            <w:noProof/>
            <w:webHidden/>
          </w:rPr>
          <w:fldChar w:fldCharType="begin"/>
        </w:r>
        <w:r w:rsidR="00183B6F">
          <w:rPr>
            <w:noProof/>
            <w:webHidden/>
          </w:rPr>
          <w:instrText xml:space="preserve"> PAGEREF _Toc38295895 \h </w:instrText>
        </w:r>
        <w:r w:rsidR="00183B6F">
          <w:rPr>
            <w:noProof/>
            <w:webHidden/>
          </w:rPr>
        </w:r>
        <w:r w:rsidR="00183B6F">
          <w:rPr>
            <w:noProof/>
            <w:webHidden/>
          </w:rPr>
          <w:fldChar w:fldCharType="separate"/>
        </w:r>
        <w:r w:rsidR="00516FB6">
          <w:rPr>
            <w:noProof/>
            <w:webHidden/>
          </w:rPr>
          <w:t>32</w:t>
        </w:r>
        <w:r w:rsidR="00183B6F">
          <w:rPr>
            <w:noProof/>
            <w:webHidden/>
          </w:rPr>
          <w:fldChar w:fldCharType="end"/>
        </w:r>
      </w:hyperlink>
    </w:p>
    <w:p w14:paraId="70CA5F71" w14:textId="53C05006" w:rsidR="00183B6F" w:rsidRDefault="001C3783">
      <w:pPr>
        <w:pStyle w:val="Abbildungsverzeichnis"/>
        <w:tabs>
          <w:tab w:val="right" w:leader="dot" w:pos="9344"/>
        </w:tabs>
        <w:rPr>
          <w:rFonts w:asciiTheme="minorHAnsi" w:eastAsiaTheme="minorEastAsia" w:hAnsiTheme="minorHAnsi" w:cstheme="minorBidi"/>
          <w:noProof/>
          <w:sz w:val="22"/>
          <w:lang w:eastAsia="de-DE" w:bidi="ar-SA"/>
        </w:rPr>
      </w:pPr>
      <w:hyperlink w:anchor="_Toc38295896" w:history="1">
        <w:r w:rsidR="00183B6F" w:rsidRPr="007E5560">
          <w:rPr>
            <w:rStyle w:val="Hyperlink"/>
            <w:noProof/>
            <w:lang w:val="en-US"/>
          </w:rPr>
          <w:t>Figure 19: Mapping an MCD signal to an external signal</w:t>
        </w:r>
        <w:r w:rsidR="00183B6F">
          <w:rPr>
            <w:noProof/>
            <w:webHidden/>
          </w:rPr>
          <w:tab/>
        </w:r>
        <w:r w:rsidR="00183B6F">
          <w:rPr>
            <w:noProof/>
            <w:webHidden/>
          </w:rPr>
          <w:fldChar w:fldCharType="begin"/>
        </w:r>
        <w:r w:rsidR="00183B6F">
          <w:rPr>
            <w:noProof/>
            <w:webHidden/>
          </w:rPr>
          <w:instrText xml:space="preserve"> PAGEREF _Toc38295896 \h </w:instrText>
        </w:r>
        <w:r w:rsidR="00183B6F">
          <w:rPr>
            <w:noProof/>
            <w:webHidden/>
          </w:rPr>
        </w:r>
        <w:r w:rsidR="00183B6F">
          <w:rPr>
            <w:noProof/>
            <w:webHidden/>
          </w:rPr>
          <w:fldChar w:fldCharType="separate"/>
        </w:r>
        <w:r w:rsidR="00516FB6">
          <w:rPr>
            <w:noProof/>
            <w:webHidden/>
          </w:rPr>
          <w:t>33</w:t>
        </w:r>
        <w:r w:rsidR="00183B6F">
          <w:rPr>
            <w:noProof/>
            <w:webHidden/>
          </w:rPr>
          <w:fldChar w:fldCharType="end"/>
        </w:r>
      </w:hyperlink>
    </w:p>
    <w:p w14:paraId="1EBC63CB" w14:textId="69C5D405" w:rsidR="00183B6F" w:rsidRDefault="001C3783">
      <w:pPr>
        <w:pStyle w:val="Abbildungsverzeichnis"/>
        <w:tabs>
          <w:tab w:val="right" w:leader="dot" w:pos="9344"/>
        </w:tabs>
        <w:rPr>
          <w:rFonts w:asciiTheme="minorHAnsi" w:eastAsiaTheme="minorEastAsia" w:hAnsiTheme="minorHAnsi" w:cstheme="minorBidi"/>
          <w:noProof/>
          <w:sz w:val="22"/>
          <w:lang w:eastAsia="de-DE" w:bidi="ar-SA"/>
        </w:rPr>
      </w:pPr>
      <w:hyperlink w:anchor="_Toc38295897" w:history="1">
        <w:r w:rsidR="00183B6F" w:rsidRPr="007E5560">
          <w:rPr>
            <w:rStyle w:val="Hyperlink"/>
            <w:noProof/>
            <w:lang w:val="en-US"/>
          </w:rPr>
          <w:t>Figure 20: Connecting all signals using automatic mapping</w:t>
        </w:r>
        <w:r w:rsidR="00183B6F">
          <w:rPr>
            <w:noProof/>
            <w:webHidden/>
          </w:rPr>
          <w:tab/>
        </w:r>
        <w:r w:rsidR="00183B6F">
          <w:rPr>
            <w:noProof/>
            <w:webHidden/>
          </w:rPr>
          <w:fldChar w:fldCharType="begin"/>
        </w:r>
        <w:r w:rsidR="00183B6F">
          <w:rPr>
            <w:noProof/>
            <w:webHidden/>
          </w:rPr>
          <w:instrText xml:space="preserve"> PAGEREF _Toc38295897 \h </w:instrText>
        </w:r>
        <w:r w:rsidR="00183B6F">
          <w:rPr>
            <w:noProof/>
            <w:webHidden/>
          </w:rPr>
        </w:r>
        <w:r w:rsidR="00183B6F">
          <w:rPr>
            <w:noProof/>
            <w:webHidden/>
          </w:rPr>
          <w:fldChar w:fldCharType="separate"/>
        </w:r>
        <w:r w:rsidR="00516FB6">
          <w:rPr>
            <w:noProof/>
            <w:webHidden/>
          </w:rPr>
          <w:t>34</w:t>
        </w:r>
        <w:r w:rsidR="00183B6F">
          <w:rPr>
            <w:noProof/>
            <w:webHidden/>
          </w:rPr>
          <w:fldChar w:fldCharType="end"/>
        </w:r>
      </w:hyperlink>
    </w:p>
    <w:p w14:paraId="3C4D323F" w14:textId="3C478950" w:rsidR="00183B6F" w:rsidRDefault="001C3783">
      <w:pPr>
        <w:pStyle w:val="Abbildungsverzeichnis"/>
        <w:tabs>
          <w:tab w:val="right" w:leader="dot" w:pos="9344"/>
        </w:tabs>
        <w:rPr>
          <w:rFonts w:asciiTheme="minorHAnsi" w:eastAsiaTheme="minorEastAsia" w:hAnsiTheme="minorHAnsi" w:cstheme="minorBidi"/>
          <w:noProof/>
          <w:sz w:val="22"/>
          <w:lang w:eastAsia="de-DE" w:bidi="ar-SA"/>
        </w:rPr>
      </w:pPr>
      <w:hyperlink w:anchor="_Toc38295898" w:history="1">
        <w:r w:rsidR="00183B6F" w:rsidRPr="007E5560">
          <w:rPr>
            <w:rStyle w:val="Hyperlink"/>
            <w:noProof/>
            <w:lang w:val="en-US"/>
          </w:rPr>
          <w:t>Figure 21: Breaking signal mapping</w:t>
        </w:r>
        <w:r w:rsidR="00183B6F">
          <w:rPr>
            <w:noProof/>
            <w:webHidden/>
          </w:rPr>
          <w:tab/>
        </w:r>
        <w:r w:rsidR="00183B6F">
          <w:rPr>
            <w:noProof/>
            <w:webHidden/>
          </w:rPr>
          <w:fldChar w:fldCharType="begin"/>
        </w:r>
        <w:r w:rsidR="00183B6F">
          <w:rPr>
            <w:noProof/>
            <w:webHidden/>
          </w:rPr>
          <w:instrText xml:space="preserve"> PAGEREF _Toc38295898 \h </w:instrText>
        </w:r>
        <w:r w:rsidR="00183B6F">
          <w:rPr>
            <w:noProof/>
            <w:webHidden/>
          </w:rPr>
        </w:r>
        <w:r w:rsidR="00183B6F">
          <w:rPr>
            <w:noProof/>
            <w:webHidden/>
          </w:rPr>
          <w:fldChar w:fldCharType="separate"/>
        </w:r>
        <w:r w:rsidR="00516FB6">
          <w:rPr>
            <w:noProof/>
            <w:webHidden/>
          </w:rPr>
          <w:t>35</w:t>
        </w:r>
        <w:r w:rsidR="00183B6F">
          <w:rPr>
            <w:noProof/>
            <w:webHidden/>
          </w:rPr>
          <w:fldChar w:fldCharType="end"/>
        </w:r>
      </w:hyperlink>
    </w:p>
    <w:p w14:paraId="788D6A02" w14:textId="7CD02F87" w:rsidR="00183B6F" w:rsidRDefault="001C3783">
      <w:pPr>
        <w:pStyle w:val="Abbildungsverzeichnis"/>
        <w:tabs>
          <w:tab w:val="right" w:leader="dot" w:pos="9344"/>
        </w:tabs>
        <w:rPr>
          <w:rFonts w:asciiTheme="minorHAnsi" w:eastAsiaTheme="minorEastAsia" w:hAnsiTheme="minorHAnsi" w:cstheme="minorBidi"/>
          <w:noProof/>
          <w:sz w:val="22"/>
          <w:lang w:eastAsia="de-DE" w:bidi="ar-SA"/>
        </w:rPr>
      </w:pPr>
      <w:hyperlink w:anchor="_Toc38295899" w:history="1">
        <w:r w:rsidR="00183B6F" w:rsidRPr="007E5560">
          <w:rPr>
            <w:rStyle w:val="Hyperlink"/>
            <w:noProof/>
            <w:lang w:val="en-US"/>
          </w:rPr>
          <w:t>Figure 22: Confirming signal mapping between dynamic model and virtual PLC</w:t>
        </w:r>
        <w:r w:rsidR="00183B6F">
          <w:rPr>
            <w:noProof/>
            <w:webHidden/>
          </w:rPr>
          <w:tab/>
        </w:r>
        <w:r w:rsidR="00183B6F">
          <w:rPr>
            <w:noProof/>
            <w:webHidden/>
          </w:rPr>
          <w:fldChar w:fldCharType="begin"/>
        </w:r>
        <w:r w:rsidR="00183B6F">
          <w:rPr>
            <w:noProof/>
            <w:webHidden/>
          </w:rPr>
          <w:instrText xml:space="preserve"> PAGEREF _Toc38295899 \h </w:instrText>
        </w:r>
        <w:r w:rsidR="00183B6F">
          <w:rPr>
            <w:noProof/>
            <w:webHidden/>
          </w:rPr>
        </w:r>
        <w:r w:rsidR="00183B6F">
          <w:rPr>
            <w:noProof/>
            <w:webHidden/>
          </w:rPr>
          <w:fldChar w:fldCharType="separate"/>
        </w:r>
        <w:r w:rsidR="00516FB6">
          <w:rPr>
            <w:noProof/>
            <w:webHidden/>
          </w:rPr>
          <w:t>35</w:t>
        </w:r>
        <w:r w:rsidR="00183B6F">
          <w:rPr>
            <w:noProof/>
            <w:webHidden/>
          </w:rPr>
          <w:fldChar w:fldCharType="end"/>
        </w:r>
      </w:hyperlink>
    </w:p>
    <w:p w14:paraId="70FA4D93" w14:textId="79C25A72" w:rsidR="00D466AB" w:rsidRPr="008B6077" w:rsidRDefault="00D466AB" w:rsidP="00C73836">
      <w:pPr>
        <w:spacing w:before="0" w:after="0" w:line="276" w:lineRule="auto"/>
        <w:ind w:left="0"/>
        <w:rPr>
          <w:noProof/>
        </w:rPr>
      </w:pPr>
      <w:r w:rsidRPr="008B6077">
        <w:rPr>
          <w:noProof/>
        </w:rPr>
        <w:fldChar w:fldCharType="end"/>
      </w:r>
      <w:r w:rsidRPr="008B6077">
        <w:rPr>
          <w:noProof/>
          <w:lang w:val="en-US"/>
        </w:rPr>
        <w:br w:type="page"/>
      </w:r>
    </w:p>
    <w:p w14:paraId="4D7EFE35" w14:textId="4A341CF4" w:rsidR="00FB1E5F" w:rsidRPr="008B6077" w:rsidRDefault="00301552" w:rsidP="00C73836">
      <w:pPr>
        <w:spacing w:before="0" w:after="0" w:line="276" w:lineRule="auto"/>
        <w:ind w:left="0"/>
        <w:rPr>
          <w:b/>
          <w:noProof/>
          <w:sz w:val="36"/>
          <w:szCs w:val="36"/>
        </w:rPr>
      </w:pPr>
      <w:r w:rsidRPr="008B6077">
        <w:rPr>
          <w:b/>
          <w:bCs/>
          <w:sz w:val="36"/>
          <w:szCs w:val="36"/>
          <w:lang w:val="en-US"/>
        </w:rPr>
        <w:lastRenderedPageBreak/>
        <w:t>List of tables</w:t>
      </w:r>
    </w:p>
    <w:p w14:paraId="16ED20FE" w14:textId="286BB4B3" w:rsidR="00260F53" w:rsidRDefault="00FB1E5F">
      <w:pPr>
        <w:pStyle w:val="Abbildungsverzeichnis"/>
        <w:tabs>
          <w:tab w:val="right" w:leader="dot" w:pos="9344"/>
        </w:tabs>
        <w:rPr>
          <w:rFonts w:asciiTheme="minorHAnsi" w:eastAsiaTheme="minorEastAsia" w:hAnsiTheme="minorHAnsi" w:cstheme="minorBidi"/>
          <w:noProof/>
          <w:sz w:val="22"/>
          <w:lang w:eastAsia="de-DE" w:bidi="ar-SA"/>
        </w:rPr>
      </w:pPr>
      <w:r w:rsidRPr="008B6077">
        <w:rPr>
          <w:noProof/>
          <w:lang w:val="en-US"/>
        </w:rPr>
        <w:fldChar w:fldCharType="begin"/>
      </w:r>
      <w:r w:rsidRPr="008B6077">
        <w:rPr>
          <w:noProof/>
        </w:rPr>
        <w:instrText xml:space="preserve"> TOC \h \z \c "Tabelle" </w:instrText>
      </w:r>
      <w:r w:rsidRPr="008B6077">
        <w:rPr>
          <w:noProof/>
        </w:rPr>
        <w:fldChar w:fldCharType="separate"/>
      </w:r>
      <w:hyperlink w:anchor="_Toc38274732" w:history="1">
        <w:r w:rsidR="00260F53" w:rsidRPr="00B14D90">
          <w:rPr>
            <w:rStyle w:val="Hyperlink"/>
            <w:noProof/>
            <w:lang w:val="en-US"/>
          </w:rPr>
          <w:t>Table 1: Checklist for "Signal Creation for a Dynamic 3D Model in the Mechatronics Concept Designer CAE System"</w:t>
        </w:r>
        <w:r w:rsidR="00260F53">
          <w:rPr>
            <w:noProof/>
            <w:webHidden/>
          </w:rPr>
          <w:tab/>
        </w:r>
        <w:r w:rsidR="00260F53">
          <w:rPr>
            <w:noProof/>
            <w:webHidden/>
          </w:rPr>
          <w:fldChar w:fldCharType="begin"/>
        </w:r>
        <w:r w:rsidR="00260F53">
          <w:rPr>
            <w:noProof/>
            <w:webHidden/>
          </w:rPr>
          <w:instrText xml:space="preserve"> PAGEREF _Toc38274732 \h </w:instrText>
        </w:r>
        <w:r w:rsidR="00260F53">
          <w:rPr>
            <w:noProof/>
            <w:webHidden/>
          </w:rPr>
        </w:r>
        <w:r w:rsidR="00260F53">
          <w:rPr>
            <w:noProof/>
            <w:webHidden/>
          </w:rPr>
          <w:fldChar w:fldCharType="separate"/>
        </w:r>
        <w:r w:rsidR="00516FB6">
          <w:rPr>
            <w:noProof/>
            <w:webHidden/>
          </w:rPr>
          <w:t>37</w:t>
        </w:r>
        <w:r w:rsidR="00260F53">
          <w:rPr>
            <w:noProof/>
            <w:webHidden/>
          </w:rPr>
          <w:fldChar w:fldCharType="end"/>
        </w:r>
      </w:hyperlink>
    </w:p>
    <w:p w14:paraId="16538EA3" w14:textId="22175DAF" w:rsidR="00FB1E5F" w:rsidRPr="008B6077" w:rsidRDefault="00FB1E5F" w:rsidP="00C73836">
      <w:pPr>
        <w:spacing w:line="276" w:lineRule="auto"/>
        <w:rPr>
          <w:noProof/>
        </w:rPr>
      </w:pPr>
      <w:r w:rsidRPr="008B6077">
        <w:rPr>
          <w:noProof/>
        </w:rPr>
        <w:fldChar w:fldCharType="end"/>
      </w:r>
      <w:r w:rsidRPr="008B6077">
        <w:rPr>
          <w:noProof/>
          <w:lang w:val="en-US"/>
        </w:rPr>
        <w:br w:type="page"/>
      </w:r>
    </w:p>
    <w:p w14:paraId="1E93D2DE" w14:textId="7671D606" w:rsidR="00801BBF" w:rsidRPr="008B6077" w:rsidRDefault="003A53B9" w:rsidP="006D324F">
      <w:pPr>
        <w:pStyle w:val="Titel"/>
        <w:rPr>
          <w:noProof/>
          <w:lang w:val="en-US"/>
        </w:rPr>
      </w:pPr>
      <w:r w:rsidRPr="008B6077">
        <w:rPr>
          <w:bCs/>
          <w:noProof/>
          <w:lang w:val="en-US"/>
        </w:rPr>
        <w:lastRenderedPageBreak/>
        <w:t>Signal Creation for a Dynamic 3D Model in the Mechatronics Concept Designer CAE System</w:t>
      </w:r>
    </w:p>
    <w:p w14:paraId="280D4559" w14:textId="77777777" w:rsidR="00342F8F" w:rsidRPr="008B6077" w:rsidRDefault="00342F8F" w:rsidP="006D324F">
      <w:pPr>
        <w:pStyle w:val="berschrift1"/>
        <w:rPr>
          <w:noProof/>
        </w:rPr>
      </w:pPr>
      <w:bookmarkStart w:id="12" w:name="_Toc38274696"/>
      <w:r w:rsidRPr="008B6077">
        <w:rPr>
          <w:bCs/>
          <w:noProof/>
          <w:lang w:val="en-US"/>
        </w:rPr>
        <w:t>Goal</w:t>
      </w:r>
      <w:bookmarkEnd w:id="12"/>
    </w:p>
    <w:p w14:paraId="2EC3020C" w14:textId="574A3954" w:rsidR="00A81482" w:rsidRPr="008B6077" w:rsidRDefault="004F1A1E" w:rsidP="002E5D2B">
      <w:pPr>
        <w:rPr>
          <w:noProof/>
          <w:lang w:val="en-US"/>
        </w:rPr>
      </w:pPr>
      <w:r w:rsidRPr="008B6077">
        <w:rPr>
          <w:noProof/>
          <w:lang w:val="en-US"/>
        </w:rPr>
        <w:t>In Module 4 of the DigitalTwin@Education workshop series, you created the static 3D model of a sorting plant entirely on your own. The result was an assembly in which the required individual components of the sorting plant are inserted and positioned correctly in space. Building on that, Module 5 was concerned with dynamization of the 3D model. By assigning physical properties, the components of the sorting plant are able to interact with one another.</w:t>
      </w:r>
    </w:p>
    <w:p w14:paraId="47047294" w14:textId="5652757A" w:rsidR="001340C9" w:rsidRPr="008B6077" w:rsidRDefault="000C23A3" w:rsidP="004A6741">
      <w:pPr>
        <w:rPr>
          <w:noProof/>
          <w:lang w:val="en-US"/>
        </w:rPr>
      </w:pPr>
      <w:r w:rsidRPr="008B6077">
        <w:rPr>
          <w:noProof/>
          <w:lang w:val="en-US"/>
        </w:rPr>
        <w:t>In order for the digital twin to work in interaction with a virtual PLC, what is finally required is a connection between the Mechatronics Concept Designer (MCD) and PLCSIM Advanced – the virtual PLC that will be used to simulate the PLC with the automation program. The goal of this module is to create signals and to map them to the two programs. You will then use the automation program from Module 1 of the DigitalTwin@Education series to validate the correct functioning of your digital twin.</w:t>
      </w:r>
    </w:p>
    <w:p w14:paraId="0849FEF3" w14:textId="481A0497" w:rsidR="00844B81" w:rsidRPr="008B6077" w:rsidRDefault="00844B81" w:rsidP="00434EA6">
      <w:pPr>
        <w:pStyle w:val="berschrift1"/>
        <w:ind w:left="709" w:hanging="709"/>
        <w:jc w:val="both"/>
        <w:rPr>
          <w:noProof/>
        </w:rPr>
      </w:pPr>
      <w:bookmarkStart w:id="13" w:name="_Voraussetzung"/>
      <w:bookmarkStart w:id="14" w:name="_Ref13558865"/>
      <w:bookmarkStart w:id="15" w:name="_Ref13557731"/>
      <w:bookmarkStart w:id="16" w:name="_Toc38274697"/>
      <w:bookmarkEnd w:id="13"/>
      <w:r w:rsidRPr="008B6077">
        <w:rPr>
          <w:bCs/>
          <w:noProof/>
          <w:lang w:val="en-US"/>
        </w:rPr>
        <w:t>Requirement</w:t>
      </w:r>
      <w:bookmarkEnd w:id="14"/>
      <w:bookmarkEnd w:id="15"/>
      <w:bookmarkEnd w:id="16"/>
    </w:p>
    <w:p w14:paraId="61F4C403" w14:textId="5B2F839B" w:rsidR="0008342B" w:rsidRPr="008B6077" w:rsidRDefault="002E3250" w:rsidP="008B13BE">
      <w:pPr>
        <w:rPr>
          <w:noProof/>
          <w:lang w:val="en-US"/>
        </w:rPr>
      </w:pPr>
      <w:r w:rsidRPr="008B6077">
        <w:rPr>
          <w:noProof/>
          <w:lang w:val="en-US"/>
        </w:rPr>
        <w:t xml:space="preserve">Knowledge of the dynamic properties of the model used in Module 5 is required for this module. In addition, you should understand how the automation program works (a result of having completed Modules 1 </w:t>
      </w:r>
      <w:r w:rsidR="00D617C9" w:rsidRPr="00D617C9">
        <w:rPr>
          <w:noProof/>
          <w:lang w:val="en-US"/>
        </w:rPr>
        <w:t xml:space="preserve">– </w:t>
      </w:r>
      <w:r w:rsidRPr="008B6077">
        <w:rPr>
          <w:noProof/>
          <w:lang w:val="en-US"/>
        </w:rPr>
        <w:t xml:space="preserve">2), as you will be using the program again in this module. </w:t>
      </w:r>
      <w:r w:rsidRPr="008B6077">
        <w:rPr>
          <w:noProof/>
          <w:lang w:val="en-US"/>
        </w:rPr>
        <w:br w:type="page"/>
      </w:r>
    </w:p>
    <w:p w14:paraId="061085BA" w14:textId="77777777" w:rsidR="0008342B" w:rsidRPr="008B6077" w:rsidRDefault="0008342B" w:rsidP="006D324F">
      <w:pPr>
        <w:pStyle w:val="berschrift1"/>
        <w:rPr>
          <w:noProof/>
        </w:rPr>
      </w:pPr>
      <w:bookmarkStart w:id="17" w:name="_Ref11661098"/>
      <w:bookmarkStart w:id="18" w:name="_Toc38274698"/>
      <w:r w:rsidRPr="008B6077">
        <w:rPr>
          <w:bCs/>
          <w:noProof/>
          <w:lang w:val="en-US"/>
        </w:rPr>
        <w:lastRenderedPageBreak/>
        <w:t>Required hardware and software</w:t>
      </w:r>
      <w:bookmarkEnd w:id="17"/>
      <w:bookmarkEnd w:id="18"/>
    </w:p>
    <w:p w14:paraId="2A1FBE34" w14:textId="77777777" w:rsidR="00C2490A" w:rsidRPr="008B6077" w:rsidRDefault="00C2490A" w:rsidP="00C2490A">
      <w:pPr>
        <w:rPr>
          <w:noProof/>
          <w:lang w:val="en-US"/>
        </w:rPr>
      </w:pPr>
      <w:bookmarkStart w:id="19" w:name="_Hlk15462150"/>
      <w:r w:rsidRPr="008B6077">
        <w:rPr>
          <w:noProof/>
          <w:lang w:val="en-US"/>
        </w:rPr>
        <w:t>The following components are required for this module:</w:t>
      </w:r>
    </w:p>
    <w:p w14:paraId="1ED09DD8" w14:textId="3471A2B6" w:rsidR="00C2490A" w:rsidRPr="008B6077" w:rsidRDefault="00C2490A" w:rsidP="00C2490A">
      <w:pPr>
        <w:ind w:left="993" w:hanging="256"/>
        <w:jc w:val="left"/>
        <w:rPr>
          <w:noProof/>
          <w:lang w:val="en-US"/>
        </w:rPr>
      </w:pPr>
      <w:r w:rsidRPr="008B6077">
        <w:rPr>
          <w:b/>
          <w:bCs/>
          <w:noProof/>
          <w:lang w:val="en-US"/>
        </w:rPr>
        <w:t>1  Engineering station</w:t>
      </w:r>
      <w:r w:rsidRPr="008B6077">
        <w:rPr>
          <w:noProof/>
          <w:lang w:val="en-US"/>
        </w:rPr>
        <w:t>: Requirements include hardware and operating system (for additional information: see Readme on the TIA Portal Installation DVDs and in the NX software package)</w:t>
      </w:r>
    </w:p>
    <w:p w14:paraId="44442FD9" w14:textId="067BEE59" w:rsidR="00C2490A" w:rsidRPr="008B6077" w:rsidRDefault="00C2490A" w:rsidP="00C2490A">
      <w:pPr>
        <w:ind w:left="993" w:hanging="256"/>
        <w:jc w:val="left"/>
        <w:rPr>
          <w:noProof/>
          <w:lang w:val="en-US"/>
        </w:rPr>
      </w:pPr>
      <w:r w:rsidRPr="008B6077">
        <w:rPr>
          <w:b/>
          <w:bCs/>
          <w:noProof/>
          <w:lang w:val="en-US"/>
        </w:rPr>
        <w:t xml:space="preserve">2  SIMATIC STEP 7 Professional software in TIA Portal </w:t>
      </w:r>
      <w:r w:rsidRPr="008B6077">
        <w:rPr>
          <w:noProof/>
          <w:lang w:val="en-US"/>
        </w:rPr>
        <w:t>– V15.0 or higher</w:t>
      </w:r>
    </w:p>
    <w:p w14:paraId="06EC8382" w14:textId="5B7371B8" w:rsidR="00C2490A" w:rsidRPr="008B6077" w:rsidRDefault="00C2490A" w:rsidP="00C2490A">
      <w:pPr>
        <w:ind w:left="993" w:hanging="256"/>
        <w:jc w:val="left"/>
        <w:rPr>
          <w:noProof/>
          <w:lang w:val="en-US"/>
        </w:rPr>
      </w:pPr>
      <w:r w:rsidRPr="008B6077">
        <w:rPr>
          <w:b/>
          <w:bCs/>
          <w:noProof/>
          <w:lang w:val="en-US"/>
        </w:rPr>
        <w:t xml:space="preserve">3  SIMATIC WinCC Runtime Advanced software in TIA Portal </w:t>
      </w:r>
      <w:r w:rsidRPr="008B6077">
        <w:rPr>
          <w:noProof/>
          <w:lang w:val="en-US"/>
        </w:rPr>
        <w:t>– V15.0 or higher</w:t>
      </w:r>
    </w:p>
    <w:p w14:paraId="3A7DC661" w14:textId="76DE922E" w:rsidR="00C2490A" w:rsidRPr="008B6077" w:rsidRDefault="00C2490A" w:rsidP="00C2490A">
      <w:pPr>
        <w:jc w:val="left"/>
        <w:rPr>
          <w:noProof/>
          <w:lang w:val="en-US"/>
        </w:rPr>
      </w:pPr>
      <w:r w:rsidRPr="008B6077">
        <w:rPr>
          <w:b/>
          <w:bCs/>
          <w:noProof/>
          <w:lang w:val="en-US"/>
        </w:rPr>
        <w:t>4  SIMATIC S7-PLCSIM Advanced software</w:t>
      </w:r>
      <w:r w:rsidRPr="008B6077">
        <w:rPr>
          <w:noProof/>
          <w:lang w:val="en-US"/>
        </w:rPr>
        <w:t xml:space="preserve"> – V2.0 or higher</w:t>
      </w:r>
    </w:p>
    <w:p w14:paraId="06303AE7" w14:textId="539AF5F5" w:rsidR="00C2490A" w:rsidRPr="008B6077" w:rsidRDefault="00C2490A" w:rsidP="00C2490A">
      <w:pPr>
        <w:ind w:left="993" w:hanging="256"/>
        <w:rPr>
          <w:noProof/>
          <w:lang w:val="en-US"/>
        </w:rPr>
      </w:pPr>
      <w:r w:rsidRPr="008B6077">
        <w:rPr>
          <w:b/>
          <w:bCs/>
          <w:noProof/>
          <w:lang w:val="en-US"/>
        </w:rPr>
        <w:t>5  NX software with Mechatronics Concept Designer application</w:t>
      </w:r>
      <w:r w:rsidRPr="008B6077">
        <w:rPr>
          <w:noProof/>
          <w:lang w:val="en-US"/>
        </w:rPr>
        <w:t xml:space="preserve"> – V12.0 or higher</w:t>
      </w:r>
    </w:p>
    <w:p w14:paraId="03506439" w14:textId="77777777" w:rsidR="00C2490A" w:rsidRPr="008B6077" w:rsidRDefault="00C2490A" w:rsidP="00C2490A">
      <w:pPr>
        <w:jc w:val="left"/>
        <w:rPr>
          <w:noProof/>
          <w:lang w:val="en-US"/>
        </w:rPr>
      </w:pPr>
      <w:r w:rsidRPr="008B6077">
        <w:rPr>
          <w:noProof/>
          <w:lang w:eastAsia="de-DE" w:bidi="ar-SA"/>
        </w:rPr>
        <mc:AlternateContent>
          <mc:Choice Requires="wpg">
            <w:drawing>
              <wp:anchor distT="0" distB="0" distL="114300" distR="114300" simplePos="0" relativeHeight="251640832" behindDoc="0" locked="0" layoutInCell="1" allowOverlap="1" wp14:anchorId="28243CD3" wp14:editId="541749A6">
                <wp:simplePos x="0" y="0"/>
                <wp:positionH relativeFrom="column">
                  <wp:posOffset>661035</wp:posOffset>
                </wp:positionH>
                <wp:positionV relativeFrom="paragraph">
                  <wp:posOffset>60960</wp:posOffset>
                </wp:positionV>
                <wp:extent cx="5135245" cy="4676775"/>
                <wp:effectExtent l="0" t="0" r="0" b="9525"/>
                <wp:wrapNone/>
                <wp:docPr id="391" name="Gruppieren 391"/>
                <wp:cNvGraphicFramePr/>
                <a:graphic xmlns:a="http://schemas.openxmlformats.org/drawingml/2006/main">
                  <a:graphicData uri="http://schemas.microsoft.com/office/word/2010/wordprocessingGroup">
                    <wpg:wgp>
                      <wpg:cNvGrpSpPr/>
                      <wpg:grpSpPr>
                        <a:xfrm>
                          <a:off x="0" y="0"/>
                          <a:ext cx="5135245" cy="4676775"/>
                          <a:chOff x="0" y="0"/>
                          <a:chExt cx="5135245" cy="4676775"/>
                        </a:xfrm>
                      </wpg:grpSpPr>
                      <wps:wsp>
                        <wps:cNvPr id="401" name="Gerade Verbindung mit Pfeil 21"/>
                        <wps:cNvCnPr/>
                        <wps:spPr>
                          <a:xfrm flipH="1">
                            <a:off x="1543050" y="1552575"/>
                            <a:ext cx="927735" cy="53340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2" name="Gerade Verbindung mit Pfeil 23"/>
                        <wps:cNvCnPr/>
                        <wps:spPr>
                          <a:xfrm flipH="1">
                            <a:off x="2295525" y="1552575"/>
                            <a:ext cx="173355" cy="136017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3" name="Gerade Verbindung mit Pfeil 25"/>
                        <wps:cNvCnPr/>
                        <wps:spPr>
                          <a:xfrm>
                            <a:off x="2466975" y="1552575"/>
                            <a:ext cx="1152525" cy="45720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4" name="Gerade Verbindung mit Pfeil 27"/>
                        <wps:cNvCnPr/>
                        <wps:spPr>
                          <a:xfrm>
                            <a:off x="2466975" y="1552575"/>
                            <a:ext cx="1076325" cy="1674495"/>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05" name="Gruppieren 405"/>
                        <wpg:cNvGrpSpPr/>
                        <wpg:grpSpPr>
                          <a:xfrm>
                            <a:off x="0" y="1562100"/>
                            <a:ext cx="1544320" cy="1409700"/>
                            <a:chOff x="0" y="0"/>
                            <a:chExt cx="1544320" cy="1409700"/>
                          </a:xfrm>
                        </wpg:grpSpPr>
                        <wps:wsp>
                          <wps:cNvPr id="406" name="Text Box 99"/>
                          <wps:cNvSpPr txBox="1">
                            <a:spLocks noChangeArrowheads="1"/>
                          </wps:cNvSpPr>
                          <wps:spPr bwMode="auto">
                            <a:xfrm>
                              <a:off x="0" y="0"/>
                              <a:ext cx="1544320" cy="1409700"/>
                            </a:xfrm>
                            <a:prstGeom prst="rect">
                              <a:avLst/>
                            </a:prstGeom>
                            <a:noFill/>
                            <a:ln>
                              <a:noFill/>
                            </a:ln>
                          </wps:spPr>
                          <wps:txbx>
                            <w:txbxContent>
                              <w:p w14:paraId="23EE1C32" w14:textId="77777777" w:rsidR="00E57F03" w:rsidRDefault="00E57F03" w:rsidP="00C2490A">
                                <w:pPr>
                                  <w:ind w:left="0"/>
                                </w:pPr>
                                <w:r>
                                  <w:rPr>
                                    <w:noProof/>
                                    <w:lang w:eastAsia="de-DE" w:bidi="ar-SA"/>
                                  </w:rPr>
                                  <w:drawing>
                                    <wp:inline distT="0" distB="0" distL="0" distR="0" wp14:anchorId="56416429" wp14:editId="25AC6A1D">
                                      <wp:extent cx="1398895" cy="793731"/>
                                      <wp:effectExtent l="0" t="0" r="0" b="6985"/>
                                      <wp:docPr id="93"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00BC637D" w14:textId="007EFB1F" w:rsidR="00E57F03" w:rsidRPr="00A24121" w:rsidRDefault="00E57F03" w:rsidP="00C2490A">
                                <w:pPr>
                                  <w:spacing w:line="240" w:lineRule="auto"/>
                                  <w:ind w:left="0"/>
                                  <w:jc w:val="center"/>
                                  <w:rPr>
                                    <w:rFonts w:cs="Arial"/>
                                  </w:rPr>
                                </w:pPr>
                                <w:r>
                                  <w:rPr>
                                    <w:rFonts w:cs="Arial"/>
                                    <w:lang w:val="en-US"/>
                                  </w:rPr>
                                  <w:t xml:space="preserve">  </w:t>
                                </w:r>
                                <w:r>
                                  <w:rPr>
                                    <w:rFonts w:cs="Arial"/>
                                    <w:b/>
                                    <w:bCs/>
                                    <w:lang w:val="en-US"/>
                                  </w:rPr>
                                  <w:t>5</w:t>
                                </w:r>
                                <w:r>
                                  <w:rPr>
                                    <w:rFonts w:cs="Arial"/>
                                    <w:lang w:val="en-US"/>
                                  </w:rPr>
                                  <w:t xml:space="preserve"> NX/MCD</w:t>
                                </w:r>
                                <w:r>
                                  <w:rPr>
                                    <w:rFonts w:cs="Arial"/>
                                    <w:lang w:val="en-US"/>
                                  </w:rPr>
                                  <w:tab/>
                                </w:r>
                              </w:p>
                            </w:txbxContent>
                          </wps:txbx>
                          <wps:bodyPr rot="0" vert="horz" wrap="square" lIns="91440" tIns="45720" rIns="91440" bIns="45720" anchor="t" anchorCtr="0" upright="1">
                            <a:noAutofit/>
                          </wps:bodyPr>
                        </wps:wsp>
                        <pic:pic xmlns:pic="http://schemas.openxmlformats.org/drawingml/2006/picture">
                          <pic:nvPicPr>
                            <pic:cNvPr id="407" name="Grafik 1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200150" y="114300"/>
                              <a:ext cx="259715" cy="238760"/>
                            </a:xfrm>
                            <a:prstGeom prst="rect">
                              <a:avLst/>
                            </a:prstGeom>
                          </pic:spPr>
                        </pic:pic>
                      </wpg:grpSp>
                      <wpg:grpSp>
                        <wpg:cNvPr id="408" name="Gruppieren 408"/>
                        <wpg:cNvGrpSpPr/>
                        <wpg:grpSpPr>
                          <a:xfrm>
                            <a:off x="1533525" y="2819400"/>
                            <a:ext cx="1544320" cy="1857375"/>
                            <a:chOff x="0" y="0"/>
                            <a:chExt cx="1544320" cy="1857375"/>
                          </a:xfrm>
                        </wpg:grpSpPr>
                        <wps:wsp>
                          <wps:cNvPr id="409" name="Text Box 99"/>
                          <wps:cNvSpPr txBox="1">
                            <a:spLocks noChangeArrowheads="1"/>
                          </wps:cNvSpPr>
                          <wps:spPr bwMode="auto">
                            <a:xfrm>
                              <a:off x="0" y="0"/>
                              <a:ext cx="1544320" cy="1857375"/>
                            </a:xfrm>
                            <a:prstGeom prst="rect">
                              <a:avLst/>
                            </a:prstGeom>
                            <a:noFill/>
                            <a:ln>
                              <a:noFill/>
                            </a:ln>
                          </wps:spPr>
                          <wps:txbx>
                            <w:txbxContent>
                              <w:p w14:paraId="626FAB15" w14:textId="77777777" w:rsidR="00E57F03" w:rsidRDefault="00E57F03" w:rsidP="00C2490A">
                                <w:pPr>
                                  <w:ind w:left="0"/>
                                  <w:jc w:val="center"/>
                                </w:pPr>
                                <w:r>
                                  <w:rPr>
                                    <w:noProof/>
                                    <w:lang w:eastAsia="de-DE" w:bidi="ar-SA"/>
                                  </w:rPr>
                                  <w:drawing>
                                    <wp:inline distT="0" distB="0" distL="0" distR="0" wp14:anchorId="2138C1CF" wp14:editId="196FE869">
                                      <wp:extent cx="882650" cy="1316355"/>
                                      <wp:effectExtent l="0" t="0" r="0" b="0"/>
                                      <wp:docPr id="330" name="Grafik 330"/>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71032895" w14:textId="77777777" w:rsidR="00E57F03" w:rsidRPr="00A24121" w:rsidRDefault="00E57F03" w:rsidP="00C2490A">
                                <w:pPr>
                                  <w:spacing w:line="240" w:lineRule="auto"/>
                                  <w:ind w:left="0"/>
                                  <w:rPr>
                                    <w:rFonts w:cs="Arial"/>
                                  </w:rPr>
                                </w:pPr>
                                <w:r>
                                  <w:rPr>
                                    <w:rFonts w:cs="Arial"/>
                                    <w:lang w:val="en-US"/>
                                  </w:rPr>
                                  <w:t xml:space="preserve">   </w:t>
                                </w:r>
                                <w:r>
                                  <w:rPr>
                                    <w:rFonts w:cs="Arial"/>
                                    <w:b/>
                                    <w:bCs/>
                                    <w:lang w:val="en-US"/>
                                  </w:rPr>
                                  <w:t>4</w:t>
                                </w:r>
                                <w:r>
                                  <w:rPr>
                                    <w:rFonts w:cs="Arial"/>
                                    <w:lang w:val="en-US"/>
                                  </w:rPr>
                                  <w:t xml:space="preserve"> PLCSIM Advanced</w:t>
                                </w:r>
                              </w:p>
                            </w:txbxContent>
                          </wps:txbx>
                          <wps:bodyPr rot="0" vert="horz" wrap="square" lIns="91440" tIns="45720" rIns="91440" bIns="45720" anchor="t" anchorCtr="0" upright="1">
                            <a:noAutofit/>
                          </wps:bodyPr>
                        </wps:wsp>
                        <pic:pic xmlns:pic="http://schemas.openxmlformats.org/drawingml/2006/picture">
                          <pic:nvPicPr>
                            <pic:cNvPr id="410" name="Grafik 11"/>
                            <pic:cNvPicPr>
                              <a:picLocks noChangeAspect="1"/>
                            </pic:cNvPicPr>
                          </pic:nvPicPr>
                          <pic:blipFill rotWithShape="1">
                            <a:blip r:embed="rId20" cstate="print">
                              <a:extLst>
                                <a:ext uri="{28A0092B-C50C-407E-A947-70E740481C1C}">
                                  <a14:useLocalDpi xmlns:a14="http://schemas.microsoft.com/office/drawing/2010/main" val="0"/>
                                </a:ext>
                              </a:extLst>
                            </a:blip>
                            <a:srcRect l="2742" t="2589" r="3983" b="3538"/>
                            <a:stretch/>
                          </pic:blipFill>
                          <pic:spPr>
                            <a:xfrm>
                              <a:off x="962025" y="114300"/>
                              <a:ext cx="245110" cy="245110"/>
                            </a:xfrm>
                            <a:prstGeom prst="rect">
                              <a:avLst/>
                            </a:prstGeom>
                          </pic:spPr>
                        </pic:pic>
                      </wpg:grpSp>
                      <wps:wsp>
                        <wps:cNvPr id="411" name="Text Box 99"/>
                        <wps:cNvSpPr txBox="1">
                          <a:spLocks noChangeArrowheads="1"/>
                        </wps:cNvSpPr>
                        <wps:spPr bwMode="auto">
                          <a:xfrm>
                            <a:off x="1676400" y="0"/>
                            <a:ext cx="1544320" cy="1583140"/>
                          </a:xfrm>
                          <a:prstGeom prst="rect">
                            <a:avLst/>
                          </a:prstGeom>
                          <a:noFill/>
                          <a:ln>
                            <a:noFill/>
                          </a:ln>
                        </wps:spPr>
                        <wps:txbx>
                          <w:txbxContent>
                            <w:p w14:paraId="7533BF2F" w14:textId="77777777" w:rsidR="00E57F03" w:rsidRDefault="00E57F03" w:rsidP="00C2490A">
                              <w:pPr>
                                <w:ind w:left="0"/>
                              </w:pPr>
                              <w:r>
                                <w:rPr>
                                  <w:noProof/>
                                  <w:lang w:eastAsia="de-DE" w:bidi="ar-SA"/>
                                </w:rPr>
                                <w:drawing>
                                  <wp:inline distT="0" distB="0" distL="0" distR="0" wp14:anchorId="2668E2BF" wp14:editId="20CF8E0F">
                                    <wp:extent cx="1266825" cy="1079500"/>
                                    <wp:effectExtent l="0" t="0" r="9525" b="6350"/>
                                    <wp:docPr id="337"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5D3A735F" w14:textId="77777777" w:rsidR="00E57F03" w:rsidRPr="00A24121" w:rsidRDefault="00E57F03" w:rsidP="00C2490A">
                              <w:pPr>
                                <w:spacing w:line="240" w:lineRule="auto"/>
                                <w:ind w:left="0"/>
                                <w:jc w:val="center"/>
                                <w:rPr>
                                  <w:rFonts w:cs="Arial"/>
                                </w:rPr>
                              </w:pPr>
                              <w:r>
                                <w:rPr>
                                  <w:rFonts w:cs="Arial"/>
                                  <w:b/>
                                  <w:bCs/>
                                  <w:lang w:val="en-US"/>
                                </w:rPr>
                                <w:t xml:space="preserve">1 </w:t>
                              </w:r>
                              <w:r>
                                <w:rPr>
                                  <w:rFonts w:cs="Arial"/>
                                  <w:lang w:val="en-US"/>
                                </w:rPr>
                                <w:t>Engineering station</w:t>
                              </w:r>
                            </w:p>
                          </w:txbxContent>
                        </wps:txbx>
                        <wps:bodyPr rot="0" vert="horz" wrap="square" lIns="91440" tIns="45720" rIns="91440" bIns="45720" anchor="t" anchorCtr="0" upright="1">
                          <a:noAutofit/>
                        </wps:bodyPr>
                      </wps:wsp>
                      <wpg:grpSp>
                        <wpg:cNvPr id="412" name="Gruppieren 412"/>
                        <wpg:cNvGrpSpPr/>
                        <wpg:grpSpPr>
                          <a:xfrm>
                            <a:off x="3086100" y="3171825"/>
                            <a:ext cx="1544320" cy="1466850"/>
                            <a:chOff x="0" y="0"/>
                            <a:chExt cx="1544320" cy="1466850"/>
                          </a:xfrm>
                        </wpg:grpSpPr>
                        <wps:wsp>
                          <wps:cNvPr id="413" name="Text Box 99"/>
                          <wps:cNvSpPr txBox="1">
                            <a:spLocks noChangeArrowheads="1"/>
                          </wps:cNvSpPr>
                          <wps:spPr bwMode="auto">
                            <a:xfrm>
                              <a:off x="0" y="0"/>
                              <a:ext cx="1544320" cy="1466850"/>
                            </a:xfrm>
                            <a:prstGeom prst="rect">
                              <a:avLst/>
                            </a:prstGeom>
                            <a:noFill/>
                            <a:ln>
                              <a:noFill/>
                            </a:ln>
                          </wps:spPr>
                          <wps:txbx>
                            <w:txbxContent>
                              <w:p w14:paraId="558992AA" w14:textId="77777777" w:rsidR="00E57F03" w:rsidRDefault="00E57F03" w:rsidP="00C2490A">
                                <w:pPr>
                                  <w:ind w:left="0"/>
                                  <w:jc w:val="center"/>
                                </w:pPr>
                                <w:r>
                                  <w:rPr>
                                    <w:noProof/>
                                    <w:lang w:eastAsia="de-DE" w:bidi="ar-SA"/>
                                  </w:rPr>
                                  <w:drawing>
                                    <wp:inline distT="0" distB="0" distL="0" distR="0" wp14:anchorId="527CCDBE" wp14:editId="18EDCA97">
                                      <wp:extent cx="1223417" cy="978799"/>
                                      <wp:effectExtent l="0" t="0" r="0" b="0"/>
                                      <wp:docPr id="339"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2"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19CC6CF6" w14:textId="77777777" w:rsidR="00E57F03" w:rsidRPr="00A24121" w:rsidRDefault="00E57F03" w:rsidP="00C2490A">
                                <w:pPr>
                                  <w:spacing w:line="240" w:lineRule="auto"/>
                                  <w:ind w:left="0"/>
                                  <w:rPr>
                                    <w:rFonts w:cs="Arial"/>
                                  </w:rPr>
                                </w:pPr>
                                <w:r>
                                  <w:rPr>
                                    <w:rFonts w:cs="Arial"/>
                                    <w:b/>
                                    <w:bCs/>
                                    <w:lang w:val="en-US"/>
                                  </w:rPr>
                                  <w:t>3</w:t>
                                </w:r>
                                <w:r>
                                  <w:rPr>
                                    <w:rFonts w:cs="Arial"/>
                                    <w:lang w:val="en-US"/>
                                  </w:rPr>
                                  <w:t xml:space="preserve"> WinCC RT Advanced</w:t>
                                </w:r>
                              </w:p>
                            </w:txbxContent>
                          </wps:txbx>
                          <wps:bodyPr rot="0" vert="horz" wrap="square" lIns="91440" tIns="45720" rIns="91440" bIns="45720" anchor="t" anchorCtr="0" upright="1">
                            <a:noAutofit/>
                          </wps:bodyPr>
                        </wps:wsp>
                        <pic:pic xmlns:pic="http://schemas.openxmlformats.org/drawingml/2006/picture">
                          <pic:nvPicPr>
                            <pic:cNvPr id="414" name="Grafik 12"/>
                            <pic:cNvPicPr>
                              <a:picLocks noChangeAspect="1"/>
                            </pic:cNvPicPr>
                          </pic:nvPicPr>
                          <pic:blipFill rotWithShape="1">
                            <a:blip r:embed="rId23">
                              <a:extLst>
                                <a:ext uri="{28A0092B-C50C-407E-A947-70E740481C1C}">
                                  <a14:useLocalDpi xmlns:a14="http://schemas.microsoft.com/office/drawing/2010/main" val="0"/>
                                </a:ext>
                              </a:extLst>
                            </a:blip>
                            <a:srcRect l="4219" t="3473" r="6451" b="6701"/>
                            <a:stretch/>
                          </pic:blipFill>
                          <pic:spPr>
                            <a:xfrm>
                              <a:off x="1123950" y="123825"/>
                              <a:ext cx="245110" cy="231775"/>
                            </a:xfrm>
                            <a:prstGeom prst="rect">
                              <a:avLst/>
                            </a:prstGeom>
                          </pic:spPr>
                        </pic:pic>
                      </wpg:grpSp>
                      <wpg:grpSp>
                        <wpg:cNvPr id="415" name="Gruppieren 415"/>
                        <wpg:cNvGrpSpPr/>
                        <wpg:grpSpPr>
                          <a:xfrm>
                            <a:off x="3562350" y="1543050"/>
                            <a:ext cx="1572895" cy="1521460"/>
                            <a:chOff x="-28575" y="0"/>
                            <a:chExt cx="1572895" cy="1521460"/>
                          </a:xfrm>
                        </wpg:grpSpPr>
                        <wps:wsp>
                          <wps:cNvPr id="215" name="Text Box 99"/>
                          <wps:cNvSpPr txBox="1">
                            <a:spLocks noChangeArrowheads="1"/>
                          </wps:cNvSpPr>
                          <wps:spPr bwMode="auto">
                            <a:xfrm>
                              <a:off x="-28575" y="0"/>
                              <a:ext cx="1572895" cy="1521460"/>
                            </a:xfrm>
                            <a:prstGeom prst="rect">
                              <a:avLst/>
                            </a:prstGeom>
                            <a:noFill/>
                            <a:ln>
                              <a:noFill/>
                            </a:ln>
                          </wps:spPr>
                          <wps:txbx>
                            <w:txbxContent>
                              <w:p w14:paraId="7581D127" w14:textId="77777777" w:rsidR="00E57F03" w:rsidRDefault="00E57F03" w:rsidP="00C2490A">
                                <w:pPr>
                                  <w:ind w:left="0"/>
                                </w:pPr>
                                <w:r>
                                  <w:rPr>
                                    <w:noProof/>
                                    <w:lang w:eastAsia="de-DE" w:bidi="ar-SA"/>
                                  </w:rPr>
                                  <w:drawing>
                                    <wp:inline distT="0" distB="0" distL="0" distR="0" wp14:anchorId="58EF5BD9" wp14:editId="71A38B31">
                                      <wp:extent cx="1361440" cy="739140"/>
                                      <wp:effectExtent l="0" t="0" r="0" b="3810"/>
                                      <wp:docPr id="340"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1041BE41" w14:textId="3AA0DCE3" w:rsidR="00E57F03" w:rsidRPr="008B6077" w:rsidRDefault="00E57F03" w:rsidP="00C2490A">
                                <w:pPr>
                                  <w:spacing w:line="240" w:lineRule="auto"/>
                                  <w:ind w:left="0"/>
                                  <w:jc w:val="center"/>
                                  <w:rPr>
                                    <w:rFonts w:cs="Arial"/>
                                    <w:lang w:val="en-US"/>
                                  </w:rPr>
                                </w:pPr>
                                <w:r>
                                  <w:rPr>
                                    <w:rFonts w:cs="Arial"/>
                                    <w:b/>
                                    <w:bCs/>
                                    <w:lang w:val="en-US"/>
                                  </w:rPr>
                                  <w:t xml:space="preserve">2 </w:t>
                                </w:r>
                                <w:r>
                                  <w:rPr>
                                    <w:rFonts w:cs="Arial"/>
                                    <w:lang w:val="en-US"/>
                                  </w:rPr>
                                  <w:t>SIMATIC STEP 7 Professional (TIA Portal)</w:t>
                                </w:r>
                              </w:p>
                              <w:p w14:paraId="452C8B78" w14:textId="77777777" w:rsidR="00E57F03" w:rsidRPr="008B6077" w:rsidRDefault="00E57F03" w:rsidP="00C2490A">
                                <w:pPr>
                                  <w:spacing w:line="240" w:lineRule="auto"/>
                                  <w:ind w:left="0"/>
                                  <w:jc w:val="center"/>
                                  <w:rPr>
                                    <w:rFonts w:cs="Arial"/>
                                    <w:lang w:val="en-US"/>
                                  </w:rPr>
                                </w:pPr>
                              </w:p>
                            </w:txbxContent>
                          </wps:txbx>
                          <wps:bodyPr rot="0" vert="horz" wrap="square" lIns="91440" tIns="45720" rIns="91440" bIns="45720" anchor="t" anchorCtr="0" upright="1">
                            <a:noAutofit/>
                          </wps:bodyPr>
                        </wps:wsp>
                        <pic:pic xmlns:pic="http://schemas.openxmlformats.org/drawingml/2006/picture">
                          <pic:nvPicPr>
                            <pic:cNvPr id="416" name="Grafik 13"/>
                            <pic:cNvPicPr>
                              <a:picLocks noChangeAspect="1"/>
                            </pic:cNvPicPr>
                          </pic:nvPicPr>
                          <pic:blipFill rotWithShape="1">
                            <a:blip r:embed="rId25">
                              <a:extLst>
                                <a:ext uri="{28A0092B-C50C-407E-A947-70E740481C1C}">
                                  <a14:useLocalDpi xmlns:a14="http://schemas.microsoft.com/office/drawing/2010/main" val="0"/>
                                </a:ext>
                              </a:extLst>
                            </a:blip>
                            <a:srcRect l="3274" t="3275" r="6546" b="7272"/>
                            <a:stretch/>
                          </pic:blipFill>
                          <pic:spPr>
                            <a:xfrm>
                              <a:off x="1219200" y="114300"/>
                              <a:ext cx="226695" cy="224790"/>
                            </a:xfrm>
                            <a:prstGeom prst="rect">
                              <a:avLst/>
                            </a:prstGeom>
                          </pic:spPr>
                        </pic:pic>
                      </wpg:grpSp>
                    </wpg:wgp>
                  </a:graphicData>
                </a:graphic>
              </wp:anchor>
            </w:drawing>
          </mc:Choice>
          <mc:Fallback>
            <w:pict>
              <v:group w14:anchorId="28243CD3" id="Gruppieren 391" o:spid="_x0000_s1030" style="position:absolute;left:0;text-align:left;margin-left:52.05pt;margin-top:4.8pt;width:404.35pt;height:368.25pt;z-index:251640832" coordsize="51352,46767" o:gfxdata="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">
                <v:shapetype id="_x0000_t32" coordsize="21600,21600" o:spt="32" o:oned="t" path="m,l21600,21600e" filled="f">
                  <v:path arrowok="t" fillok="f" o:connecttype="none"/>
                  <o:lock v:ext="edit" shapetype="t"/>
                </v:shapetype>
                <v:shape id="Gerade Verbindung mit Pfeil 21" o:spid="_x0000_s1031" type="#_x0000_t32" style="position:absolute;left:15430;top:15525;width:9277;height:53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" strokecolor="#6cbac4" strokeweight="1.25pt">
                  <v:stroke endarrow="block"/>
                </v:shape>
                <v:shape id="Gerade Verbindung mit Pfeil 23" o:spid="_x0000_s1032" type="#_x0000_t32" style="position:absolute;left:22955;top:15525;width:1733;height:136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" strokecolor="#6cbac4" strokeweight="1.25pt">
                  <v:stroke endarrow="block"/>
                </v:shape>
                <v:shape id="Gerade Verbindung mit Pfeil 25" o:spid="_x0000_s1033" type="#_x0000_t32" style="position:absolute;left:24669;top:15525;width:11526;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" strokecolor="#6cbac4" strokeweight="1.25pt">
                  <v:stroke endarrow="block"/>
                </v:shape>
                <v:shape id="Gerade Verbindung mit Pfeil 27" o:spid="_x0000_s1034" type="#_x0000_t32" style="position:absolute;left:24669;top:15525;width:10764;height:167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" strokecolor="#6cbac4" strokeweight="1.25pt">
                  <v:stroke endarrow="block"/>
                </v:shape>
                <v:group id="Gruppieren 405" o:spid="_x0000_s1035" style="position:absolute;top:15621;width:15443;height:14097" coordsize="15443,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Text Box 99" o:spid="_x0000_s1036" type="#_x0000_t202" style="position:absolute;width:15443;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" filled="f" stroked="f">
                    <v:textbox>
                      <w:txbxContent>
                        <w:p w14:paraId="23EE1C32" w14:textId="77777777" w:rsidR="00E57F03" w:rsidRDefault="00E57F03" w:rsidP="00C2490A">
                          <w:pPr>
                            <w:ind w:left="0"/>
                          </w:pPr>
                          <w:r>
                            <w:rPr>
                              <w:noProof/>
                              <w:lang w:eastAsia="de-DE" w:bidi="ar-SA"/>
                            </w:rPr>
                            <w:drawing>
                              <wp:inline distT="0" distB="0" distL="0" distR="0" wp14:anchorId="56416429" wp14:editId="25AC6A1D">
                                <wp:extent cx="1398895" cy="793731"/>
                                <wp:effectExtent l="0" t="0" r="0" b="6985"/>
                                <wp:docPr id="93"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00BC637D" w14:textId="007EFB1F" w:rsidR="00E57F03" w:rsidRPr="00A24121" w:rsidRDefault="00E57F03" w:rsidP="00C2490A">
                          <w:pPr>
                            <w:spacing w:line="240" w:lineRule="auto"/>
                            <w:ind w:left="0"/>
                            <w:jc w:val="center"/>
                            <w:rPr>
                              <w:rFonts w:cs="Arial"/>
                            </w:rPr>
                          </w:pPr>
                          <w:r>
                            <w:rPr>
                              <w:rFonts w:cs="Arial"/>
                              <w:lang w:val="en-US"/>
                            </w:rPr>
                            <w:t xml:space="preserve">  </w:t>
                          </w:r>
                          <w:r>
                            <w:rPr>
                              <w:rFonts w:cs="Arial"/>
                              <w:b/>
                              <w:bCs/>
                              <w:lang w:val="en-US"/>
                            </w:rPr>
                            <w:t>5</w:t>
                          </w:r>
                          <w:r>
                            <w:rPr>
                              <w:rFonts w:cs="Arial"/>
                              <w:lang w:val="en-US"/>
                            </w:rPr>
                            <w:t xml:space="preserve"> NX/MCD</w:t>
                          </w:r>
                          <w:r>
                            <w:rPr>
                              <w:rFonts w:cs="Arial"/>
                              <w:lang w:val="en-US"/>
                            </w:rPr>
                            <w:tab/>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 o:spid="_x0000_s1037" type="#_x0000_t75" style="position:absolute;left:12001;top:1143;width:2597;height: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">
                    <v:imagedata r:id="rId26" o:title=""/>
                  </v:shape>
                </v:group>
                <v:group id="Gruppieren 408" o:spid="_x0000_s1038" style="position:absolute;left:15335;top:28194;width:15443;height:18573" coordsize="15443,1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Text Box 99" o:spid="_x0000_s1039" type="#_x0000_t202" style="position:absolute;width:15443;height:1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" filled="f" stroked="f">
                    <v:textbox>
                      <w:txbxContent>
                        <w:p w14:paraId="626FAB15" w14:textId="77777777" w:rsidR="00E57F03" w:rsidRDefault="00E57F03" w:rsidP="00C2490A">
                          <w:pPr>
                            <w:ind w:left="0"/>
                            <w:jc w:val="center"/>
                          </w:pPr>
                          <w:r>
                            <w:rPr>
                              <w:noProof/>
                              <w:lang w:eastAsia="de-DE" w:bidi="ar-SA"/>
                            </w:rPr>
                            <w:drawing>
                              <wp:inline distT="0" distB="0" distL="0" distR="0" wp14:anchorId="2138C1CF" wp14:editId="196FE869">
                                <wp:extent cx="882650" cy="1316355"/>
                                <wp:effectExtent l="0" t="0" r="0" b="0"/>
                                <wp:docPr id="330" name="Grafik 330"/>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71032895" w14:textId="77777777" w:rsidR="00E57F03" w:rsidRPr="00A24121" w:rsidRDefault="00E57F03" w:rsidP="00C2490A">
                          <w:pPr>
                            <w:spacing w:line="240" w:lineRule="auto"/>
                            <w:ind w:left="0"/>
                            <w:rPr>
                              <w:rFonts w:cs="Arial"/>
                            </w:rPr>
                          </w:pPr>
                          <w:r>
                            <w:rPr>
                              <w:rFonts w:cs="Arial"/>
                              <w:lang w:val="en-US"/>
                            </w:rPr>
                            <w:t xml:space="preserve">   </w:t>
                          </w:r>
                          <w:r>
                            <w:rPr>
                              <w:rFonts w:cs="Arial"/>
                              <w:b/>
                              <w:bCs/>
                              <w:lang w:val="en-US"/>
                            </w:rPr>
                            <w:t>4</w:t>
                          </w:r>
                          <w:r>
                            <w:rPr>
                              <w:rFonts w:cs="Arial"/>
                              <w:lang w:val="en-US"/>
                            </w:rPr>
                            <w:t xml:space="preserve"> PLCSIM Advanced</w:t>
                          </w:r>
                        </w:p>
                      </w:txbxContent>
                    </v:textbox>
                  </v:shape>
                  <v:shape id="Grafik 11" o:spid="_x0000_s1040" type="#_x0000_t75" style="position:absolute;left:9620;top:1143;width:2451;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">
                    <v:imagedata r:id="rId27" o:title="" croptop="1697f" cropbottom="2319f" cropleft="1797f" cropright="2610f"/>
                  </v:shape>
                </v:group>
                <v:shape id="Text Box 99" o:spid="_x0000_s1041" type="#_x0000_t202" style="position:absolute;left:16764;width:15443;height:15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" filled="f" stroked="f">
                  <v:textbox>
                    <w:txbxContent>
                      <w:p w14:paraId="7533BF2F" w14:textId="77777777" w:rsidR="00E57F03" w:rsidRDefault="00E57F03" w:rsidP="00C2490A">
                        <w:pPr>
                          <w:ind w:left="0"/>
                        </w:pPr>
                        <w:r>
                          <w:rPr>
                            <w:noProof/>
                            <w:lang w:eastAsia="de-DE" w:bidi="ar-SA"/>
                          </w:rPr>
                          <w:drawing>
                            <wp:inline distT="0" distB="0" distL="0" distR="0" wp14:anchorId="2668E2BF" wp14:editId="20CF8E0F">
                              <wp:extent cx="1266825" cy="1079500"/>
                              <wp:effectExtent l="0" t="0" r="9525" b="6350"/>
                              <wp:docPr id="337"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5D3A735F" w14:textId="77777777" w:rsidR="00E57F03" w:rsidRPr="00A24121" w:rsidRDefault="00E57F03" w:rsidP="00C2490A">
                        <w:pPr>
                          <w:spacing w:line="240" w:lineRule="auto"/>
                          <w:ind w:left="0"/>
                          <w:jc w:val="center"/>
                          <w:rPr>
                            <w:rFonts w:cs="Arial"/>
                          </w:rPr>
                        </w:pPr>
                        <w:r>
                          <w:rPr>
                            <w:rFonts w:cs="Arial"/>
                            <w:b/>
                            <w:bCs/>
                            <w:lang w:val="en-US"/>
                          </w:rPr>
                          <w:t xml:space="preserve">1 </w:t>
                        </w:r>
                        <w:r>
                          <w:rPr>
                            <w:rFonts w:cs="Arial"/>
                            <w:lang w:val="en-US"/>
                          </w:rPr>
                          <w:t>Engineering station</w:t>
                        </w:r>
                      </w:p>
                    </w:txbxContent>
                  </v:textbox>
                </v:shape>
                <v:group id="Gruppieren 412" o:spid="_x0000_s1042" style="position:absolute;left:30861;top:31718;width:15443;height:14668" coordsize="15443,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Text Box 99" o:spid="_x0000_s1043" type="#_x0000_t202" style="position:absolute;width:15443;height:1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" filled="f" stroked="f">
                    <v:textbox>
                      <w:txbxContent>
                        <w:p w14:paraId="558992AA" w14:textId="77777777" w:rsidR="00E57F03" w:rsidRDefault="00E57F03" w:rsidP="00C2490A">
                          <w:pPr>
                            <w:ind w:left="0"/>
                            <w:jc w:val="center"/>
                          </w:pPr>
                          <w:r>
                            <w:rPr>
                              <w:noProof/>
                              <w:lang w:eastAsia="de-DE" w:bidi="ar-SA"/>
                            </w:rPr>
                            <w:drawing>
                              <wp:inline distT="0" distB="0" distL="0" distR="0" wp14:anchorId="527CCDBE" wp14:editId="18EDCA97">
                                <wp:extent cx="1223417" cy="978799"/>
                                <wp:effectExtent l="0" t="0" r="0" b="0"/>
                                <wp:docPr id="339"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2"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19CC6CF6" w14:textId="77777777" w:rsidR="00E57F03" w:rsidRPr="00A24121" w:rsidRDefault="00E57F03" w:rsidP="00C2490A">
                          <w:pPr>
                            <w:spacing w:line="240" w:lineRule="auto"/>
                            <w:ind w:left="0"/>
                            <w:rPr>
                              <w:rFonts w:cs="Arial"/>
                            </w:rPr>
                          </w:pPr>
                          <w:r>
                            <w:rPr>
                              <w:rFonts w:cs="Arial"/>
                              <w:b/>
                              <w:bCs/>
                              <w:lang w:val="en-US"/>
                            </w:rPr>
                            <w:t>3</w:t>
                          </w:r>
                          <w:r>
                            <w:rPr>
                              <w:rFonts w:cs="Arial"/>
                              <w:lang w:val="en-US"/>
                            </w:rPr>
                            <w:t xml:space="preserve"> WinCC RT Advanced</w:t>
                          </w:r>
                        </w:p>
                      </w:txbxContent>
                    </v:textbox>
                  </v:shape>
                  <v:shape id="Grafik 12" o:spid="_x0000_s1044" type="#_x0000_t75" style="position:absolute;left:11239;top:1238;width:2451;height:2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">
                    <v:imagedata r:id="rId28" o:title="" croptop="2276f" cropbottom="4392f" cropleft="2765f" cropright="4228f"/>
                  </v:shape>
                </v:group>
                <v:group id="Gruppieren 415" o:spid="_x0000_s1045" style="position:absolute;left:35623;top:15430;width:15729;height:15215" coordorigin="-285" coordsize="15728,1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Text Box 99" o:spid="_x0000_s1046" type="#_x0000_t202" style="position:absolute;left:-285;width:15728;height:1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7581D127" w14:textId="77777777" w:rsidR="00E57F03" w:rsidRDefault="00E57F03" w:rsidP="00C2490A">
                          <w:pPr>
                            <w:ind w:left="0"/>
                          </w:pPr>
                          <w:r>
                            <w:rPr>
                              <w:noProof/>
                              <w:lang w:eastAsia="de-DE" w:bidi="ar-SA"/>
                            </w:rPr>
                            <w:drawing>
                              <wp:inline distT="0" distB="0" distL="0" distR="0" wp14:anchorId="58EF5BD9" wp14:editId="71A38B31">
                                <wp:extent cx="1361440" cy="739140"/>
                                <wp:effectExtent l="0" t="0" r="0" b="3810"/>
                                <wp:docPr id="340"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1041BE41" w14:textId="3AA0DCE3" w:rsidR="00E57F03" w:rsidRPr="008B6077" w:rsidRDefault="00E57F03" w:rsidP="00C2490A">
                          <w:pPr>
                            <w:spacing w:line="240" w:lineRule="auto"/>
                            <w:ind w:left="0"/>
                            <w:jc w:val="center"/>
                            <w:rPr>
                              <w:rFonts w:cs="Arial"/>
                              <w:lang w:val="en-US"/>
                            </w:rPr>
                          </w:pPr>
                          <w:r>
                            <w:rPr>
                              <w:rFonts w:cs="Arial"/>
                              <w:b/>
                              <w:bCs/>
                              <w:lang w:val="en-US"/>
                            </w:rPr>
                            <w:t xml:space="preserve">2 </w:t>
                          </w:r>
                          <w:r>
                            <w:rPr>
                              <w:rFonts w:cs="Arial"/>
                              <w:lang w:val="en-US"/>
                            </w:rPr>
                            <w:t>SIMATIC STEP 7 Professional (TIA Portal)</w:t>
                          </w:r>
                        </w:p>
                        <w:p w14:paraId="452C8B78" w14:textId="77777777" w:rsidR="00E57F03" w:rsidRPr="008B6077" w:rsidRDefault="00E57F03" w:rsidP="00C2490A">
                          <w:pPr>
                            <w:spacing w:line="240" w:lineRule="auto"/>
                            <w:ind w:left="0"/>
                            <w:jc w:val="center"/>
                            <w:rPr>
                              <w:rFonts w:cs="Arial"/>
                              <w:lang w:val="en-US"/>
                            </w:rPr>
                          </w:pPr>
                        </w:p>
                      </w:txbxContent>
                    </v:textbox>
                  </v:shape>
                  <v:shape id="Grafik 13" o:spid="_x0000_s1047" type="#_x0000_t75" style="position:absolute;left:12192;top:1143;width:2266;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">
                    <v:imagedata r:id="rId29" o:title="" croptop="2146f" cropbottom="4766f" cropleft="2146f" cropright="4290f"/>
                  </v:shape>
                </v:group>
              </v:group>
            </w:pict>
          </mc:Fallback>
        </mc:AlternateContent>
      </w:r>
    </w:p>
    <w:p w14:paraId="3E2189F1" w14:textId="77777777" w:rsidR="00C2490A" w:rsidRPr="008B6077" w:rsidRDefault="00C2490A" w:rsidP="00C2490A">
      <w:pPr>
        <w:ind w:left="993" w:hanging="256"/>
        <w:jc w:val="left"/>
        <w:rPr>
          <w:noProof/>
          <w:lang w:val="en-US"/>
        </w:rPr>
      </w:pPr>
      <w:r w:rsidRPr="008B6077">
        <w:rPr>
          <w:noProof/>
          <w:lang w:val="en-US"/>
        </w:rPr>
        <w:t xml:space="preserve"> </w:t>
      </w:r>
    </w:p>
    <w:p w14:paraId="27B5B4FA" w14:textId="77777777" w:rsidR="00C2490A" w:rsidRPr="008B6077" w:rsidRDefault="00C2490A" w:rsidP="00C2490A">
      <w:pPr>
        <w:rPr>
          <w:noProof/>
          <w:lang w:val="en-US"/>
        </w:rPr>
      </w:pPr>
    </w:p>
    <w:p w14:paraId="00EC9DCF" w14:textId="77777777" w:rsidR="00C2490A" w:rsidRPr="008B6077" w:rsidRDefault="00C2490A" w:rsidP="00C2490A">
      <w:pPr>
        <w:rPr>
          <w:noProof/>
          <w:lang w:val="en-US"/>
        </w:rPr>
      </w:pPr>
    </w:p>
    <w:p w14:paraId="106ED084" w14:textId="77777777" w:rsidR="00C2490A" w:rsidRPr="008B6077" w:rsidRDefault="00C2490A" w:rsidP="00C2490A">
      <w:pPr>
        <w:rPr>
          <w:noProof/>
          <w:lang w:val="en-US"/>
        </w:rPr>
      </w:pPr>
    </w:p>
    <w:p w14:paraId="064201EB" w14:textId="77777777" w:rsidR="00C2490A" w:rsidRPr="008B6077" w:rsidRDefault="00C2490A" w:rsidP="00C2490A">
      <w:pPr>
        <w:rPr>
          <w:noProof/>
          <w:lang w:val="en-US"/>
        </w:rPr>
      </w:pPr>
    </w:p>
    <w:p w14:paraId="2D50488F" w14:textId="77777777" w:rsidR="00C2490A" w:rsidRPr="008B6077" w:rsidRDefault="00C2490A" w:rsidP="00C2490A">
      <w:pPr>
        <w:rPr>
          <w:noProof/>
          <w:lang w:val="en-US"/>
        </w:rPr>
      </w:pPr>
    </w:p>
    <w:p w14:paraId="7BFC7046" w14:textId="77777777" w:rsidR="00C2490A" w:rsidRPr="008B6077" w:rsidRDefault="00C2490A" w:rsidP="00C2490A">
      <w:pPr>
        <w:rPr>
          <w:noProof/>
          <w:lang w:val="en-US"/>
        </w:rPr>
      </w:pPr>
    </w:p>
    <w:p w14:paraId="1E6C1937" w14:textId="77777777" w:rsidR="00C2490A" w:rsidRPr="008B6077" w:rsidRDefault="00C2490A" w:rsidP="00C2490A">
      <w:pPr>
        <w:rPr>
          <w:noProof/>
          <w:lang w:val="en-US"/>
        </w:rPr>
      </w:pPr>
    </w:p>
    <w:p w14:paraId="341024E1" w14:textId="77777777" w:rsidR="00C2490A" w:rsidRPr="008B6077" w:rsidRDefault="00C2490A" w:rsidP="00C2490A">
      <w:pPr>
        <w:rPr>
          <w:noProof/>
          <w:lang w:val="en-US"/>
        </w:rPr>
      </w:pPr>
    </w:p>
    <w:p w14:paraId="6A6393AB" w14:textId="77777777" w:rsidR="00C2490A" w:rsidRPr="008B6077" w:rsidRDefault="00C2490A" w:rsidP="00C2490A">
      <w:pPr>
        <w:rPr>
          <w:noProof/>
          <w:lang w:val="en-US"/>
        </w:rPr>
      </w:pPr>
    </w:p>
    <w:p w14:paraId="0924EF5A" w14:textId="77777777" w:rsidR="00C2490A" w:rsidRPr="008B6077" w:rsidRDefault="00C2490A" w:rsidP="00C2490A">
      <w:pPr>
        <w:rPr>
          <w:noProof/>
          <w:lang w:val="en-US"/>
        </w:rPr>
      </w:pPr>
    </w:p>
    <w:p w14:paraId="68FEF635" w14:textId="77777777" w:rsidR="00C2490A" w:rsidRPr="008B6077" w:rsidRDefault="00C2490A" w:rsidP="00C2490A">
      <w:pPr>
        <w:rPr>
          <w:noProof/>
          <w:lang w:val="en-US"/>
        </w:rPr>
      </w:pPr>
    </w:p>
    <w:p w14:paraId="18383708" w14:textId="77777777" w:rsidR="00C2490A" w:rsidRPr="008B6077" w:rsidRDefault="00C2490A" w:rsidP="00C2490A">
      <w:pPr>
        <w:rPr>
          <w:noProof/>
          <w:lang w:val="en-US"/>
        </w:rPr>
      </w:pPr>
    </w:p>
    <w:p w14:paraId="3FA3F756" w14:textId="77777777" w:rsidR="00C2490A" w:rsidRPr="008B6077" w:rsidRDefault="00C2490A" w:rsidP="00C2490A">
      <w:pPr>
        <w:rPr>
          <w:noProof/>
          <w:lang w:val="en-US"/>
        </w:rPr>
      </w:pPr>
    </w:p>
    <w:p w14:paraId="10547862" w14:textId="77777777" w:rsidR="00C2490A" w:rsidRPr="008B6077" w:rsidRDefault="00C2490A" w:rsidP="00C2490A">
      <w:pPr>
        <w:rPr>
          <w:noProof/>
          <w:lang w:val="en-US"/>
        </w:rPr>
      </w:pPr>
    </w:p>
    <w:p w14:paraId="139B0EC9" w14:textId="77777777" w:rsidR="00C2490A" w:rsidRPr="008B6077" w:rsidRDefault="00C2490A" w:rsidP="00C2490A">
      <w:pPr>
        <w:rPr>
          <w:noProof/>
          <w:lang w:val="en-US"/>
        </w:rPr>
      </w:pPr>
    </w:p>
    <w:p w14:paraId="3E92FDED" w14:textId="41D4A700" w:rsidR="00C2490A" w:rsidRDefault="00C2490A" w:rsidP="00C2490A">
      <w:pPr>
        <w:pStyle w:val="Beschriftung"/>
        <w:rPr>
          <w:bCs w:val="0"/>
          <w:noProof/>
          <w:lang w:val="en-US"/>
        </w:rPr>
      </w:pPr>
      <w:bookmarkStart w:id="20" w:name="_Ref12281107"/>
      <w:bookmarkStart w:id="21" w:name="_Toc17722711"/>
      <w:bookmarkStart w:id="22" w:name="_Toc38295878"/>
      <w:r w:rsidRPr="008B6077">
        <w:rPr>
          <w:bCs w:val="0"/>
          <w:noProof/>
          <w:lang w:val="en-US"/>
        </w:rPr>
        <w:t xml:space="preserve">Figure </w:t>
      </w:r>
      <w:r w:rsidRPr="008B6077">
        <w:rPr>
          <w:bCs w:val="0"/>
          <w:noProof/>
          <w:lang w:val="en-US"/>
        </w:rPr>
        <w:fldChar w:fldCharType="begin"/>
      </w:r>
      <w:r w:rsidRPr="008B6077">
        <w:rPr>
          <w:bCs w:val="0"/>
          <w:noProof/>
          <w:lang w:val="en-US"/>
        </w:rPr>
        <w:instrText xml:space="preserve"> SEQ Abbildung \* ARABIC </w:instrText>
      </w:r>
      <w:r w:rsidRPr="008B6077">
        <w:rPr>
          <w:bCs w:val="0"/>
          <w:noProof/>
          <w:lang w:val="en-US"/>
        </w:rPr>
        <w:fldChar w:fldCharType="separate"/>
      </w:r>
      <w:r w:rsidR="00516FB6">
        <w:rPr>
          <w:bCs w:val="0"/>
          <w:noProof/>
          <w:lang w:val="en-US"/>
        </w:rPr>
        <w:t>1</w:t>
      </w:r>
      <w:r w:rsidRPr="008B6077">
        <w:rPr>
          <w:bCs w:val="0"/>
          <w:noProof/>
          <w:lang w:val="en-US"/>
        </w:rPr>
        <w:fldChar w:fldCharType="end"/>
      </w:r>
      <w:bookmarkEnd w:id="20"/>
      <w:r w:rsidRPr="008B6077">
        <w:rPr>
          <w:bCs w:val="0"/>
          <w:noProof/>
          <w:lang w:val="en-US"/>
        </w:rPr>
        <w:t>: Overview of required software and hardware components in this module</w:t>
      </w:r>
      <w:bookmarkEnd w:id="21"/>
      <w:bookmarkEnd w:id="22"/>
    </w:p>
    <w:p w14:paraId="6F5ACE7E" w14:textId="77777777" w:rsidR="00D617C9" w:rsidRPr="00D617C9" w:rsidRDefault="00D617C9" w:rsidP="00D617C9">
      <w:pPr>
        <w:rPr>
          <w:lang w:val="en-US"/>
        </w:rPr>
      </w:pPr>
    </w:p>
    <w:bookmarkEnd w:id="19"/>
    <w:p w14:paraId="7FF056D8" w14:textId="65078DF8" w:rsidR="006B372C" w:rsidRPr="00FD5051" w:rsidRDefault="006B372C" w:rsidP="009A3462">
      <w:pPr>
        <w:rPr>
          <w:noProof/>
          <w:lang w:val="en-US"/>
        </w:rPr>
      </w:pPr>
      <w:r w:rsidRPr="008B6077">
        <w:rPr>
          <w:noProof/>
          <w:color w:val="0000FF"/>
          <w:lang w:val="en-US"/>
        </w:rPr>
        <w:fldChar w:fldCharType="begin"/>
      </w:r>
      <w:r w:rsidRPr="008B6077">
        <w:rPr>
          <w:noProof/>
          <w:color w:val="0000FF"/>
          <w:lang w:val="en-US"/>
        </w:rPr>
        <w:instrText xml:space="preserve"> REF _Ref12281107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Figure 1</w:t>
      </w:r>
      <w:r w:rsidRPr="008B6077">
        <w:rPr>
          <w:noProof/>
          <w:color w:val="0000FF"/>
          <w:lang w:val="en-US"/>
        </w:rPr>
        <w:fldChar w:fldCharType="end"/>
      </w:r>
      <w:r w:rsidRPr="008B6077">
        <w:rPr>
          <w:noProof/>
          <w:lang w:val="en-US"/>
        </w:rPr>
        <w:t xml:space="preserve"> clearly shows that the engineering station is the only hardware component of the system. The remaining components are based exclusively on software.</w:t>
      </w:r>
      <w:r w:rsidRPr="008B6077">
        <w:rPr>
          <w:noProof/>
          <w:sz w:val="36"/>
          <w:szCs w:val="36"/>
          <w:lang w:val="en-US"/>
        </w:rPr>
        <w:br w:type="page"/>
      </w:r>
    </w:p>
    <w:p w14:paraId="4240940E" w14:textId="77777777" w:rsidR="00C8663C" w:rsidRPr="008B6077" w:rsidRDefault="00C8663C" w:rsidP="006D324F">
      <w:pPr>
        <w:pStyle w:val="berschrift1"/>
        <w:rPr>
          <w:noProof/>
        </w:rPr>
      </w:pPr>
      <w:bookmarkStart w:id="23" w:name="_Ref16856008"/>
      <w:bookmarkStart w:id="24" w:name="_Toc38274699"/>
      <w:r w:rsidRPr="008B6077">
        <w:rPr>
          <w:bCs/>
          <w:noProof/>
          <w:lang w:val="en-US"/>
        </w:rPr>
        <w:lastRenderedPageBreak/>
        <w:t>Theory</w:t>
      </w:r>
      <w:bookmarkEnd w:id="23"/>
      <w:bookmarkEnd w:id="24"/>
    </w:p>
    <w:p w14:paraId="70975AB4" w14:textId="1DFADDDE" w:rsidR="009A6D88" w:rsidRPr="008B6077" w:rsidRDefault="00BA5166" w:rsidP="009A6D88">
      <w:pPr>
        <w:pStyle w:val="berschrift2"/>
        <w:rPr>
          <w:noProof/>
        </w:rPr>
      </w:pPr>
      <w:bookmarkStart w:id="25" w:name="_Toc38274700"/>
      <w:r w:rsidRPr="008B6077">
        <w:rPr>
          <w:bCs/>
          <w:noProof/>
          <w:lang w:val="en-US"/>
        </w:rPr>
        <w:t>Communication with external sources</w:t>
      </w:r>
      <w:bookmarkEnd w:id="25"/>
    </w:p>
    <w:p w14:paraId="3C1E5FB2" w14:textId="3C263891" w:rsidR="00363BDC" w:rsidRPr="008B6077" w:rsidRDefault="00363BDC" w:rsidP="00363BDC">
      <w:pPr>
        <w:rPr>
          <w:noProof/>
          <w:lang w:val="en-US"/>
        </w:rPr>
      </w:pPr>
      <w:r w:rsidRPr="008B6077">
        <w:rPr>
          <w:noProof/>
          <w:lang w:val="en-US"/>
        </w:rPr>
        <w:t>In Module 5 of this workshop series, you created dynamic properties and tested them for proper functioning using the Runtime Inspector in Mechatronics Concept Designer. For a digital twin, however, it is useful to establish a connection to a PLC so that the PLC can change dynamic properties in MCD and results from MCD can be made available to the PLC.</w:t>
      </w:r>
    </w:p>
    <w:p w14:paraId="154DC532" w14:textId="03303EDA" w:rsidR="00D617C9" w:rsidRDefault="00361F2A" w:rsidP="00363BDC">
      <w:pPr>
        <w:rPr>
          <w:noProof/>
          <w:lang w:val="en-US"/>
        </w:rPr>
      </w:pPr>
      <w:r w:rsidRPr="008B6077">
        <w:rPr>
          <w:noProof/>
          <w:lang w:val="en-US"/>
        </w:rPr>
        <w:t xml:space="preserve">MCD provides a variety of ways to communicate with external programs (see </w:t>
      </w:r>
      <w:hyperlink w:anchor="_Weiterführende_Informationen" w:history="1">
        <w:r w:rsidRPr="008B6077">
          <w:rPr>
            <w:noProof/>
            <w:color w:val="0000FF"/>
            <w:u w:val="single"/>
            <w:lang w:val="en-US"/>
          </w:rPr>
          <w:t xml:space="preserve">Chapter </w:t>
        </w:r>
      </w:hyperlink>
      <w:r w:rsidRPr="008B6077">
        <w:rPr>
          <w:noProof/>
          <w:color w:val="0000FF"/>
          <w:u w:val="single"/>
          <w:lang w:val="en-US"/>
        </w:rPr>
        <w:fldChar w:fldCharType="begin"/>
      </w:r>
      <w:r w:rsidRPr="008B6077">
        <w:rPr>
          <w:noProof/>
          <w:color w:val="0000FF"/>
          <w:u w:val="single"/>
          <w:lang w:val="en-US"/>
        </w:rPr>
        <w:instrText xml:space="preserve"> REF _Ref17722947 \r \h  \* MERGEFORMAT </w:instrText>
      </w:r>
      <w:r w:rsidRPr="008B6077">
        <w:rPr>
          <w:noProof/>
          <w:color w:val="0000FF"/>
          <w:u w:val="single"/>
          <w:lang w:val="en-US"/>
        </w:rPr>
      </w:r>
      <w:r w:rsidRPr="008B6077">
        <w:rPr>
          <w:noProof/>
          <w:color w:val="0000FF"/>
          <w:u w:val="single"/>
          <w:lang w:val="en-US"/>
        </w:rPr>
        <w:fldChar w:fldCharType="separate"/>
      </w:r>
      <w:r w:rsidR="00516FB6">
        <w:rPr>
          <w:noProof/>
          <w:color w:val="0000FF"/>
          <w:u w:val="single"/>
          <w:lang w:val="en-US"/>
        </w:rPr>
        <w:t>9</w:t>
      </w:r>
      <w:r w:rsidRPr="008B6077">
        <w:rPr>
          <w:noProof/>
          <w:color w:val="0000FF"/>
          <w:lang w:val="en-US"/>
        </w:rPr>
        <w:fldChar w:fldCharType="end"/>
      </w:r>
      <w:r w:rsidRPr="008B6077">
        <w:rPr>
          <w:noProof/>
          <w:lang w:val="en-US"/>
        </w:rPr>
        <w:t xml:space="preserve">, Link [1]). </w:t>
      </w:r>
    </w:p>
    <w:p w14:paraId="637F17E2" w14:textId="14C2EEBF" w:rsidR="00361F2A" w:rsidRPr="008B6077" w:rsidRDefault="00361F2A" w:rsidP="00363BDC">
      <w:pPr>
        <w:rPr>
          <w:noProof/>
        </w:rPr>
      </w:pPr>
      <w:r w:rsidRPr="008B6077">
        <w:rPr>
          <w:noProof/>
          <w:lang w:val="en-US"/>
        </w:rPr>
        <w:t>These include:</w:t>
      </w:r>
    </w:p>
    <w:p w14:paraId="285A1EC2" w14:textId="5547406A" w:rsidR="00361F2A" w:rsidRPr="008B6077" w:rsidRDefault="00361F2A" w:rsidP="00361F2A">
      <w:pPr>
        <w:pStyle w:val="Listenabsatz"/>
        <w:numPr>
          <w:ilvl w:val="0"/>
          <w:numId w:val="43"/>
        </w:numPr>
        <w:rPr>
          <w:noProof/>
          <w:lang w:val="en-US"/>
        </w:rPr>
      </w:pPr>
      <w:r w:rsidRPr="008B6077">
        <w:rPr>
          <w:noProof/>
          <w:lang w:val="en-US"/>
        </w:rPr>
        <w:t>Communication with MATLAB using the MATLAB protocol</w:t>
      </w:r>
    </w:p>
    <w:p w14:paraId="297EFB3A" w14:textId="1C3621A5" w:rsidR="00361F2A" w:rsidRPr="008B6077" w:rsidRDefault="00361F2A" w:rsidP="00361F2A">
      <w:pPr>
        <w:pStyle w:val="Listenabsatz"/>
        <w:numPr>
          <w:ilvl w:val="0"/>
          <w:numId w:val="43"/>
        </w:numPr>
        <w:rPr>
          <w:noProof/>
          <w:lang w:val="en-US"/>
        </w:rPr>
      </w:pPr>
      <w:r w:rsidRPr="008B6077">
        <w:rPr>
          <w:noProof/>
          <w:lang w:val="en-US"/>
        </w:rPr>
        <w:t>Connection to an OPC server (as of MCD V12.01, also to an OPC UA server)</w:t>
      </w:r>
    </w:p>
    <w:p w14:paraId="2544F3E1" w14:textId="486E82CB" w:rsidR="00361F2A" w:rsidRPr="008B6077" w:rsidRDefault="00E55153" w:rsidP="00361F2A">
      <w:pPr>
        <w:pStyle w:val="Listenabsatz"/>
        <w:numPr>
          <w:ilvl w:val="0"/>
          <w:numId w:val="43"/>
        </w:numPr>
        <w:rPr>
          <w:noProof/>
          <w:lang w:val="en-US"/>
        </w:rPr>
      </w:pPr>
      <w:r w:rsidRPr="008B6077">
        <w:rPr>
          <w:noProof/>
          <w:lang w:val="en-US"/>
        </w:rPr>
        <w:t>S7 communication via PLCSIM Advanced or directly using the PROFINET protocol</w:t>
      </w:r>
    </w:p>
    <w:p w14:paraId="3E1E9144" w14:textId="7F7ACECC" w:rsidR="00E55153" w:rsidRPr="008B6077" w:rsidRDefault="003161FA" w:rsidP="00361F2A">
      <w:pPr>
        <w:pStyle w:val="Listenabsatz"/>
        <w:numPr>
          <w:ilvl w:val="0"/>
          <w:numId w:val="43"/>
        </w:numPr>
        <w:rPr>
          <w:noProof/>
          <w:lang w:val="en-US"/>
        </w:rPr>
      </w:pPr>
      <w:r w:rsidRPr="008B6077">
        <w:rPr>
          <w:noProof/>
          <w:lang w:val="en-US"/>
        </w:rPr>
        <w:t xml:space="preserve">Connection to </w:t>
      </w:r>
      <w:r w:rsidRPr="008B6077">
        <w:rPr>
          <w:i/>
          <w:iCs/>
          <w:noProof/>
          <w:lang w:val="en-US"/>
        </w:rPr>
        <w:t>shared memory</w:t>
      </w:r>
      <w:r w:rsidRPr="008B6077">
        <w:rPr>
          <w:noProof/>
          <w:lang w:val="en-US"/>
        </w:rPr>
        <w:t>, for example, for SIMIT</w:t>
      </w:r>
    </w:p>
    <w:p w14:paraId="1B6467B0" w14:textId="0A2D2C08" w:rsidR="009D2167" w:rsidRPr="008B6077" w:rsidRDefault="009D2167" w:rsidP="00361F2A">
      <w:pPr>
        <w:pStyle w:val="Listenabsatz"/>
        <w:numPr>
          <w:ilvl w:val="0"/>
          <w:numId w:val="43"/>
        </w:numPr>
        <w:rPr>
          <w:noProof/>
        </w:rPr>
      </w:pPr>
      <w:r w:rsidRPr="008B6077">
        <w:rPr>
          <w:noProof/>
          <w:lang w:val="en-US"/>
        </w:rPr>
        <w:t>TCP/UDP connections</w:t>
      </w:r>
    </w:p>
    <w:p w14:paraId="2F5FD841" w14:textId="4DF44923" w:rsidR="00DB70D7" w:rsidRPr="008B6077" w:rsidRDefault="006732AE" w:rsidP="00DB70D7">
      <w:pPr>
        <w:rPr>
          <w:noProof/>
          <w:lang w:val="en-US"/>
        </w:rPr>
      </w:pPr>
      <w:r w:rsidRPr="008B6077">
        <w:rPr>
          <w:noProof/>
          <w:lang w:val="en-US"/>
        </w:rPr>
        <w:t>In this module, you will configure communication with PLCSIM Advanced, as was already used in Modules 1 – 3 of this workshop series. This allows a virtual PLC to be connected to NX/MCD.</w:t>
      </w:r>
    </w:p>
    <w:p w14:paraId="73F6C06E" w14:textId="77777777" w:rsidR="00DB70D7" w:rsidRPr="008B6077" w:rsidRDefault="00DB70D7">
      <w:pPr>
        <w:spacing w:before="0" w:after="0" w:line="240" w:lineRule="auto"/>
        <w:ind w:left="0"/>
        <w:jc w:val="left"/>
        <w:rPr>
          <w:noProof/>
          <w:lang w:val="en-US"/>
        </w:rPr>
      </w:pPr>
      <w:r w:rsidRPr="008B6077">
        <w:rPr>
          <w:noProof/>
          <w:lang w:val="en-US"/>
        </w:rPr>
        <w:br w:type="page"/>
      </w:r>
    </w:p>
    <w:p w14:paraId="26D400E4" w14:textId="77777777" w:rsidR="00DB70D7" w:rsidRPr="008B6077" w:rsidRDefault="00DB70D7" w:rsidP="00DB70D7">
      <w:pPr>
        <w:rPr>
          <w:noProof/>
          <w:lang w:val="en-US"/>
        </w:rPr>
      </w:pPr>
    </w:p>
    <w:p w14:paraId="0FC59914" w14:textId="2C240CEC" w:rsidR="009A6D88" w:rsidRPr="008B6077" w:rsidRDefault="00BA5166" w:rsidP="009A6D88">
      <w:pPr>
        <w:pStyle w:val="berschrift2"/>
        <w:rPr>
          <w:noProof/>
          <w:lang w:val="en-US"/>
        </w:rPr>
      </w:pPr>
      <w:bookmarkStart w:id="26" w:name="_Ref29381312"/>
      <w:bookmarkStart w:id="27" w:name="_Toc38274701"/>
      <w:r w:rsidRPr="008B6077">
        <w:rPr>
          <w:bCs/>
          <w:noProof/>
          <w:lang w:val="en-US"/>
        </w:rPr>
        <w:t>Signal properties in Mechatronics Concept Designer</w:t>
      </w:r>
      <w:bookmarkEnd w:id="26"/>
      <w:bookmarkEnd w:id="27"/>
    </w:p>
    <w:p w14:paraId="137B3FF5" w14:textId="178B6998" w:rsidR="009B2E3E" w:rsidRPr="008B6077" w:rsidRDefault="00D26506" w:rsidP="003A309A">
      <w:pPr>
        <w:rPr>
          <w:noProof/>
          <w:lang w:val="en-US"/>
        </w:rPr>
      </w:pPr>
      <w:r w:rsidRPr="008B6077">
        <w:rPr>
          <w:noProof/>
          <w:lang w:val="en-US"/>
        </w:rPr>
        <w:t>Communication with external programs is configured in the NX Mechatronics Concept Designer application through the definition and mapping signals.</w:t>
      </w:r>
    </w:p>
    <w:p w14:paraId="5EAAD18D" w14:textId="5FCF015E" w:rsidR="002950BD" w:rsidRPr="008B6077" w:rsidRDefault="00605D5A" w:rsidP="003A309A">
      <w:pPr>
        <w:rPr>
          <w:noProof/>
          <w:lang w:val="en-US"/>
        </w:rPr>
      </w:pPr>
      <w:r w:rsidRPr="008B6077">
        <w:rPr>
          <w:noProof/>
          <w:lang w:val="en-US"/>
        </w:rPr>
        <w:t xml:space="preserve">The workspace of Mechatronics Concept Designer is shown in </w:t>
      </w:r>
      <w:r w:rsidRPr="008B6077">
        <w:rPr>
          <w:noProof/>
          <w:color w:val="0000FF"/>
          <w:lang w:val="en-US"/>
        </w:rPr>
        <w:fldChar w:fldCharType="begin"/>
      </w:r>
      <w:r w:rsidRPr="008B6077">
        <w:rPr>
          <w:noProof/>
          <w:color w:val="0000FF"/>
          <w:lang w:val="en-US"/>
        </w:rPr>
        <w:instrText xml:space="preserve"> REF _Ref29205297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Figure 2</w:t>
      </w:r>
      <w:r w:rsidRPr="008B6077">
        <w:rPr>
          <w:noProof/>
          <w:color w:val="0000FF"/>
          <w:lang w:val="en-US"/>
        </w:rPr>
        <w:fldChar w:fldCharType="end"/>
      </w:r>
      <w:r w:rsidRPr="008B6077">
        <w:rPr>
          <w:noProof/>
          <w:lang w:val="en-US"/>
        </w:rPr>
        <w:t>. To open this application in NX, use the familiar Command Finder at the top right of the screen to search for the "</w:t>
      </w:r>
      <w:r w:rsidRPr="008B6077">
        <w:rPr>
          <w:b/>
          <w:bCs/>
          <w:noProof/>
          <w:lang w:val="en-US"/>
        </w:rPr>
        <w:t>Mechatronics Concept Designer</w:t>
      </w:r>
      <w:r w:rsidRPr="008B6077">
        <w:rPr>
          <w:noProof/>
          <w:lang w:val="en-US"/>
        </w:rPr>
        <w:t>" application.</w:t>
      </w:r>
    </w:p>
    <w:p w14:paraId="07C107F2" w14:textId="7FAE1037" w:rsidR="003063D1" w:rsidRPr="008B6077" w:rsidRDefault="006338A5" w:rsidP="003063D1">
      <w:pPr>
        <w:keepNext/>
        <w:rPr>
          <w:noProof/>
        </w:rPr>
      </w:pPr>
      <w:r w:rsidRPr="008B6077">
        <w:rPr>
          <w:noProof/>
          <w:lang w:eastAsia="de-DE" w:bidi="ar-SA"/>
        </w:rPr>
        <w:drawing>
          <wp:inline distT="0" distB="0" distL="0" distR="0" wp14:anchorId="1FCADC46" wp14:editId="4F9C252D">
            <wp:extent cx="5472000" cy="3220368"/>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72000" cy="3220368"/>
                    </a:xfrm>
                    <a:prstGeom prst="rect">
                      <a:avLst/>
                    </a:prstGeom>
                    <a:noFill/>
                    <a:ln>
                      <a:noFill/>
                    </a:ln>
                  </pic:spPr>
                </pic:pic>
              </a:graphicData>
            </a:graphic>
          </wp:inline>
        </w:drawing>
      </w:r>
    </w:p>
    <w:p w14:paraId="2685F18B" w14:textId="21632A51" w:rsidR="003063D1" w:rsidRDefault="003063D1" w:rsidP="003063D1">
      <w:pPr>
        <w:pStyle w:val="Beschriftung"/>
        <w:rPr>
          <w:bCs w:val="0"/>
          <w:noProof/>
          <w:lang w:val="en-US"/>
        </w:rPr>
      </w:pPr>
      <w:bookmarkStart w:id="28" w:name="_Ref29205297"/>
      <w:bookmarkStart w:id="29" w:name="_Toc38295879"/>
      <w:r w:rsidRPr="008B6077">
        <w:rPr>
          <w:bCs w:val="0"/>
          <w:noProof/>
          <w:lang w:val="en-US"/>
        </w:rPr>
        <w:t xml:space="preserve">Figure </w:t>
      </w:r>
      <w:r w:rsidRPr="008B6077">
        <w:rPr>
          <w:bCs w:val="0"/>
          <w:noProof/>
          <w:lang w:val="en-US"/>
        </w:rPr>
        <w:fldChar w:fldCharType="begin"/>
      </w:r>
      <w:r w:rsidRPr="008B6077">
        <w:rPr>
          <w:bCs w:val="0"/>
          <w:noProof/>
          <w:lang w:val="en-US"/>
        </w:rPr>
        <w:instrText xml:space="preserve"> SEQ Abbildung \* ARABIC </w:instrText>
      </w:r>
      <w:r w:rsidRPr="008B6077">
        <w:rPr>
          <w:bCs w:val="0"/>
          <w:noProof/>
          <w:lang w:val="en-US"/>
        </w:rPr>
        <w:fldChar w:fldCharType="separate"/>
      </w:r>
      <w:r w:rsidR="00516FB6">
        <w:rPr>
          <w:bCs w:val="0"/>
          <w:noProof/>
          <w:lang w:val="en-US"/>
        </w:rPr>
        <w:t>2</w:t>
      </w:r>
      <w:r w:rsidRPr="008B6077">
        <w:rPr>
          <w:bCs w:val="0"/>
          <w:noProof/>
          <w:lang w:val="en-US"/>
        </w:rPr>
        <w:fldChar w:fldCharType="end"/>
      </w:r>
      <w:bookmarkEnd w:id="28"/>
      <w:r w:rsidRPr="008B6077">
        <w:rPr>
          <w:bCs w:val="0"/>
          <w:noProof/>
          <w:lang w:val="en-US"/>
        </w:rPr>
        <w:t>: "Mechatronics Concept Designer" application in NX with markings for explanations of areas in the text</w:t>
      </w:r>
      <w:bookmarkEnd w:id="29"/>
    </w:p>
    <w:p w14:paraId="3EA89A42" w14:textId="77777777" w:rsidR="00D617C9" w:rsidRPr="00D617C9" w:rsidRDefault="00D617C9" w:rsidP="00D617C9">
      <w:pPr>
        <w:rPr>
          <w:lang w:val="en-US"/>
        </w:rPr>
      </w:pPr>
    </w:p>
    <w:p w14:paraId="04CB71FA" w14:textId="401AC731" w:rsidR="004D7A37" w:rsidRPr="008B6077" w:rsidRDefault="009607DB" w:rsidP="003A309A">
      <w:pPr>
        <w:rPr>
          <w:noProof/>
          <w:lang w:val="en-US"/>
        </w:rPr>
      </w:pPr>
      <w:r w:rsidRPr="008B6077">
        <w:rPr>
          <w:noProof/>
          <w:lang w:val="en-US"/>
        </w:rPr>
        <w:t>The following windows are used in this application for the definition of signals and for testing the digital twin:</w:t>
      </w:r>
    </w:p>
    <w:p w14:paraId="0B62D5A6" w14:textId="0C4AB253" w:rsidR="00453389" w:rsidRPr="008B6077" w:rsidRDefault="00453389" w:rsidP="00453389">
      <w:pPr>
        <w:pStyle w:val="Listenabsatz"/>
        <w:numPr>
          <w:ilvl w:val="0"/>
          <w:numId w:val="36"/>
        </w:numPr>
        <w:rPr>
          <w:noProof/>
          <w:lang w:val="en-US"/>
        </w:rPr>
      </w:pPr>
      <w:r w:rsidRPr="008B6077">
        <w:rPr>
          <w:noProof/>
          <w:lang w:val="en-US"/>
        </w:rPr>
        <w:t xml:space="preserve">The central screen (see </w:t>
      </w:r>
      <w:r w:rsidRPr="008B6077">
        <w:rPr>
          <w:noProof/>
          <w:color w:val="0000FF"/>
          <w:lang w:val="en-US"/>
        </w:rPr>
        <w:fldChar w:fldCharType="begin"/>
      </w:r>
      <w:r w:rsidRPr="008B6077">
        <w:rPr>
          <w:noProof/>
          <w:color w:val="0000FF"/>
          <w:lang w:val="en-US"/>
        </w:rPr>
        <w:instrText xml:space="preserve"> REF _Ref29205297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Figure 2</w:t>
      </w:r>
      <w:r w:rsidRPr="008B6077">
        <w:rPr>
          <w:noProof/>
          <w:color w:val="0000FF"/>
          <w:lang w:val="en-US"/>
        </w:rPr>
        <w:fldChar w:fldCharType="end"/>
      </w:r>
      <w:r w:rsidRPr="008B6077">
        <w:rPr>
          <w:noProof/>
          <w:lang w:val="en-US"/>
        </w:rPr>
        <w:t>, area 1) contains the three-dimensional graphics window, where, you can track the functioning of your dynamic 3D model in interaction with the virtual PLC during a simulation.</w:t>
      </w:r>
    </w:p>
    <w:p w14:paraId="3F3F5BA4" w14:textId="2AEEB788" w:rsidR="000B3746" w:rsidRPr="00FD5051" w:rsidRDefault="00791CEE" w:rsidP="0058428C">
      <w:pPr>
        <w:pStyle w:val="Listenabsatz"/>
        <w:numPr>
          <w:ilvl w:val="0"/>
          <w:numId w:val="36"/>
        </w:numPr>
        <w:rPr>
          <w:noProof/>
          <w:lang w:val="en-US"/>
        </w:rPr>
      </w:pPr>
      <w:r w:rsidRPr="008B6077">
        <w:rPr>
          <w:noProof/>
          <w:lang w:val="en-US"/>
        </w:rPr>
        <w:t xml:space="preserve">You can control the simulation of your model from a menu group located in the middle of the menu bar (see </w:t>
      </w:r>
      <w:r w:rsidRPr="008B6077">
        <w:rPr>
          <w:noProof/>
          <w:color w:val="0000FF"/>
          <w:lang w:val="en-US"/>
        </w:rPr>
        <w:fldChar w:fldCharType="begin"/>
      </w:r>
      <w:r w:rsidRPr="008B6077">
        <w:rPr>
          <w:noProof/>
          <w:color w:val="0000FF"/>
          <w:lang w:val="en-US"/>
        </w:rPr>
        <w:instrText xml:space="preserve"> REF _Ref29205297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Figure 2</w:t>
      </w:r>
      <w:r w:rsidRPr="008B6077">
        <w:rPr>
          <w:noProof/>
          <w:color w:val="0000FF"/>
          <w:lang w:val="en-US"/>
        </w:rPr>
        <w:fldChar w:fldCharType="end"/>
      </w:r>
      <w:r w:rsidRPr="008B6077">
        <w:rPr>
          <w:noProof/>
          <w:lang w:val="en-US"/>
        </w:rPr>
        <w:t xml:space="preserve">, area 2). </w:t>
      </w:r>
      <w:r w:rsidRPr="008B6077">
        <w:rPr>
          <w:lang w:val="en-US"/>
        </w:rPr>
        <w:t xml:space="preserve">You will make use of these functions in </w:t>
      </w:r>
      <w:hyperlink w:anchor="_Testen_des_digitalen" w:history="1">
        <w:r w:rsidRPr="008B6077">
          <w:rPr>
            <w:color w:val="0000FF"/>
            <w:u w:val="single"/>
            <w:lang w:val="en-US"/>
          </w:rPr>
          <w:t xml:space="preserve">Chapter </w:t>
        </w:r>
      </w:hyperlink>
      <w:r w:rsidRPr="008B6077">
        <w:rPr>
          <w:color w:val="0000FF"/>
          <w:u w:val="single"/>
          <w:lang w:val="en-US"/>
        </w:rPr>
        <w:t>7.3</w:t>
      </w:r>
      <w:r w:rsidRPr="008B6077">
        <w:rPr>
          <w:lang w:val="en-US"/>
        </w:rPr>
        <w:t>.</w:t>
      </w:r>
    </w:p>
    <w:p w14:paraId="388370FF" w14:textId="77777777" w:rsidR="00B71559" w:rsidRPr="00FD5051" w:rsidRDefault="00B71559">
      <w:pPr>
        <w:spacing w:before="0" w:after="0" w:line="240" w:lineRule="auto"/>
        <w:ind w:left="0"/>
        <w:jc w:val="left"/>
        <w:rPr>
          <w:noProof/>
          <w:lang w:val="en-US"/>
        </w:rPr>
      </w:pPr>
      <w:r w:rsidRPr="008B6077">
        <w:rPr>
          <w:noProof/>
          <w:lang w:val="en-US"/>
        </w:rPr>
        <w:br w:type="page"/>
      </w:r>
    </w:p>
    <w:p w14:paraId="34C081EF" w14:textId="4ED3C987" w:rsidR="00791CEE" w:rsidRPr="008B6077" w:rsidRDefault="00ED29C4" w:rsidP="00453389">
      <w:pPr>
        <w:pStyle w:val="Listenabsatz"/>
        <w:numPr>
          <w:ilvl w:val="0"/>
          <w:numId w:val="36"/>
        </w:numPr>
        <w:rPr>
          <w:noProof/>
          <w:lang w:val="en-US"/>
        </w:rPr>
      </w:pPr>
      <w:r w:rsidRPr="008B6077">
        <w:rPr>
          <w:noProof/>
          <w:lang w:val="en-US"/>
        </w:rPr>
        <w:lastRenderedPageBreak/>
        <w:t xml:space="preserve">You will find signal properties from the field of electrics in the menu group next to the dynamic mechanical properties (see </w:t>
      </w:r>
      <w:r w:rsidRPr="008B6077">
        <w:rPr>
          <w:noProof/>
          <w:color w:val="0000FF"/>
          <w:lang w:val="en-US"/>
        </w:rPr>
        <w:fldChar w:fldCharType="begin"/>
      </w:r>
      <w:r w:rsidRPr="008B6077">
        <w:rPr>
          <w:noProof/>
          <w:color w:val="0000FF"/>
          <w:lang w:val="en-US"/>
        </w:rPr>
        <w:instrText xml:space="preserve"> REF _Ref29205297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Figure 2</w:t>
      </w:r>
      <w:r w:rsidRPr="008B6077">
        <w:rPr>
          <w:noProof/>
          <w:color w:val="0000FF"/>
          <w:lang w:val="en-US"/>
        </w:rPr>
        <w:fldChar w:fldCharType="end"/>
      </w:r>
      <w:r w:rsidRPr="008B6077">
        <w:rPr>
          <w:noProof/>
          <w:lang w:val="en-US"/>
        </w:rPr>
        <w:t>, area 3). Here, you can create signals and tables. Several of the commands are explained briefly below.</w:t>
      </w:r>
    </w:p>
    <w:p w14:paraId="13F9E06A" w14:textId="66E28F5D" w:rsidR="00ED29C4" w:rsidRPr="008B6077" w:rsidRDefault="008C3E07" w:rsidP="00791CEE">
      <w:pPr>
        <w:pStyle w:val="Listenabsatz"/>
        <w:numPr>
          <w:ilvl w:val="1"/>
          <w:numId w:val="36"/>
        </w:numPr>
        <w:rPr>
          <w:noProof/>
          <w:lang w:val="en-US"/>
        </w:rPr>
      </w:pPr>
      <w:r w:rsidRPr="008B6077">
        <w:rPr>
          <w:noProof/>
          <w:lang w:val="en-US"/>
        </w:rPr>
        <w:t xml:space="preserve">You can use the </w:t>
      </w:r>
      <w:r w:rsidRPr="008B6077">
        <w:rPr>
          <w:b/>
          <w:bCs/>
          <w:noProof/>
          <w:lang w:val="en-US"/>
        </w:rPr>
        <w:t>Signal</w:t>
      </w:r>
      <w:r w:rsidRPr="008B6077">
        <w:rPr>
          <w:noProof/>
          <w:lang w:val="en-US"/>
        </w:rPr>
        <w:t xml:space="preserve"> command </w:t>
      </w:r>
      <w:r w:rsidRPr="008B6077">
        <w:rPr>
          <w:noProof/>
          <w:lang w:eastAsia="de-DE" w:bidi="ar-SA"/>
        </w:rPr>
        <w:drawing>
          <wp:inline distT="0" distB="0" distL="0" distR="0" wp14:anchorId="30D81B1F" wp14:editId="68EC8BE0">
            <wp:extent cx="342900" cy="333375"/>
            <wp:effectExtent l="19050" t="19050" r="19050" b="28575"/>
            <wp:docPr id="24"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3"/>
                    <pic:cNvPicPr>
                      <a:picLocks noChangeAspect="1"/>
                    </pic:cNvPicPr>
                  </pic:nvPicPr>
                  <pic:blipFill>
                    <a:blip r:embed="rId31"/>
                    <a:stretch>
                      <a:fillRect/>
                    </a:stretch>
                  </pic:blipFill>
                  <pic:spPr>
                    <a:xfrm>
                      <a:off x="0" y="0"/>
                      <a:ext cx="342900" cy="333375"/>
                    </a:xfrm>
                    <a:prstGeom prst="rect">
                      <a:avLst/>
                    </a:prstGeom>
                    <a:ln>
                      <a:solidFill>
                        <a:schemeClr val="tx1"/>
                      </a:solidFill>
                    </a:ln>
                  </pic:spPr>
                </pic:pic>
              </a:graphicData>
            </a:graphic>
          </wp:inline>
        </w:drawing>
      </w:r>
      <w:r w:rsidRPr="008B6077">
        <w:rPr>
          <w:noProof/>
          <w:lang w:val="en-US"/>
        </w:rPr>
        <w:t xml:space="preserve"> to create a signal in your model for controlling physical properties of an object with a runtime expression. A runtime expression is a non-static value that can change at runtime of a simulation. This expression is connected internally to MCD or it is determined by a connection to a signal from an external source, such as PLCSIM Advanced.</w:t>
      </w:r>
    </w:p>
    <w:p w14:paraId="0992049D" w14:textId="77777777" w:rsidR="00D617C9" w:rsidRDefault="00A95667" w:rsidP="00791CEE">
      <w:pPr>
        <w:pStyle w:val="Listenabsatz"/>
        <w:numPr>
          <w:ilvl w:val="1"/>
          <w:numId w:val="36"/>
        </w:numPr>
        <w:rPr>
          <w:noProof/>
          <w:lang w:val="en-US"/>
        </w:rPr>
      </w:pPr>
      <w:r w:rsidRPr="008B6077">
        <w:rPr>
          <w:noProof/>
          <w:lang w:val="en-US"/>
        </w:rPr>
        <w:t xml:space="preserve">By creating a </w:t>
      </w:r>
      <w:r w:rsidRPr="008B6077">
        <w:rPr>
          <w:b/>
          <w:bCs/>
          <w:noProof/>
          <w:lang w:val="en-US"/>
        </w:rPr>
        <w:t>Symbol Table</w:t>
      </w:r>
      <w:r w:rsidRPr="008B6077">
        <w:rPr>
          <w:noProof/>
          <w:lang w:val="en-US"/>
        </w:rPr>
        <w:t xml:space="preserve"> </w:t>
      </w:r>
      <w:r w:rsidRPr="008B6077">
        <w:rPr>
          <w:noProof/>
          <w:lang w:eastAsia="de-DE" w:bidi="ar-SA"/>
        </w:rPr>
        <w:drawing>
          <wp:inline distT="0" distB="0" distL="0" distR="0" wp14:anchorId="4FB7DCAD" wp14:editId="55BF0783">
            <wp:extent cx="361950" cy="352425"/>
            <wp:effectExtent l="19050" t="19050" r="19050" b="28575"/>
            <wp:docPr id="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pic:cNvPicPr>
                      <a:picLocks noChangeAspect="1"/>
                    </pic:cNvPicPr>
                  </pic:nvPicPr>
                  <pic:blipFill>
                    <a:blip r:embed="rId32"/>
                    <a:stretch>
                      <a:fillRect/>
                    </a:stretch>
                  </pic:blipFill>
                  <pic:spPr>
                    <a:xfrm>
                      <a:off x="0" y="0"/>
                      <a:ext cx="361950" cy="352425"/>
                    </a:xfrm>
                    <a:prstGeom prst="rect">
                      <a:avLst/>
                    </a:prstGeom>
                    <a:ln>
                      <a:solidFill>
                        <a:schemeClr val="tx1"/>
                      </a:solidFill>
                    </a:ln>
                  </pic:spPr>
                </pic:pic>
              </a:graphicData>
            </a:graphic>
          </wp:inline>
        </w:drawing>
      </w:r>
      <w:r w:rsidRPr="008B6077">
        <w:rPr>
          <w:noProof/>
          <w:lang w:val="en-US"/>
        </w:rPr>
        <w:t>, you define a list of symbols that are used for unambiguous naming of signals. You can also import a symbol table from an external source, such as STEP 7.</w:t>
      </w:r>
    </w:p>
    <w:p w14:paraId="23AB13EF" w14:textId="41C7A273" w:rsidR="00A95667" w:rsidRPr="008B6077" w:rsidRDefault="00A95667" w:rsidP="00D617C9">
      <w:pPr>
        <w:pStyle w:val="Listenabsatz"/>
        <w:ind w:left="1817"/>
        <w:rPr>
          <w:noProof/>
          <w:lang w:val="en-US"/>
        </w:rPr>
      </w:pPr>
    </w:p>
    <w:p w14:paraId="3BC46D20" w14:textId="7A325ECD" w:rsidR="00301D4C" w:rsidRPr="008B6077" w:rsidRDefault="00301D4C" w:rsidP="00791CEE">
      <w:pPr>
        <w:pStyle w:val="Listenabsatz"/>
        <w:numPr>
          <w:ilvl w:val="1"/>
          <w:numId w:val="36"/>
        </w:numPr>
        <w:rPr>
          <w:noProof/>
          <w:lang w:val="en-US"/>
        </w:rPr>
      </w:pPr>
      <w:r w:rsidRPr="008B6077">
        <w:rPr>
          <w:noProof/>
          <w:lang w:val="en-US"/>
        </w:rPr>
        <w:t xml:space="preserve">Signals and runtime expressions can be interconnected using the </w:t>
      </w:r>
      <w:r w:rsidRPr="008B6077">
        <w:rPr>
          <w:b/>
          <w:bCs/>
          <w:noProof/>
          <w:lang w:val="en-US"/>
        </w:rPr>
        <w:t>Signal Adapter</w:t>
      </w:r>
      <w:r w:rsidRPr="008B6077">
        <w:rPr>
          <w:noProof/>
          <w:lang w:val="en-US"/>
        </w:rPr>
        <w:t xml:space="preserve"> </w:t>
      </w:r>
      <w:r w:rsidRPr="008B6077">
        <w:rPr>
          <w:noProof/>
          <w:lang w:eastAsia="de-DE" w:bidi="ar-SA"/>
        </w:rPr>
        <w:drawing>
          <wp:inline distT="0" distB="0" distL="0" distR="0" wp14:anchorId="4A3533EE" wp14:editId="1C8FFF17">
            <wp:extent cx="356400" cy="331200"/>
            <wp:effectExtent l="19050" t="19050" r="24765" b="12065"/>
            <wp:docPr id="25"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4"/>
                    <pic:cNvPicPr>
                      <a:picLocks noChangeAspect="1"/>
                    </pic:cNvPicPr>
                  </pic:nvPicPr>
                  <pic:blipFill>
                    <a:blip r:embed="rId33"/>
                    <a:stretch>
                      <a:fillRect/>
                    </a:stretch>
                  </pic:blipFill>
                  <pic:spPr>
                    <a:xfrm>
                      <a:off x="0" y="0"/>
                      <a:ext cx="356400" cy="331200"/>
                    </a:xfrm>
                    <a:prstGeom prst="rect">
                      <a:avLst/>
                    </a:prstGeom>
                    <a:ln>
                      <a:solidFill>
                        <a:schemeClr val="tx1"/>
                      </a:solidFill>
                    </a:ln>
                  </pic:spPr>
                </pic:pic>
              </a:graphicData>
            </a:graphic>
          </wp:inline>
        </w:drawing>
      </w:r>
      <w:r w:rsidRPr="008B6077">
        <w:rPr>
          <w:noProof/>
          <w:lang w:val="en-US"/>
        </w:rPr>
        <w:t>. It is possible to use multiple signals and runtime expressions for each signal adapter. In addition, both signals and runtime expressions can be created using this command.</w:t>
      </w:r>
    </w:p>
    <w:p w14:paraId="0CB302A0" w14:textId="77777777" w:rsidR="0021376A" w:rsidRPr="008B6077" w:rsidRDefault="0021376A" w:rsidP="00D56BDB">
      <w:pPr>
        <w:pStyle w:val="Listenabsatz"/>
        <w:ind w:left="1817"/>
        <w:rPr>
          <w:noProof/>
          <w:lang w:val="en-US"/>
        </w:rPr>
      </w:pPr>
    </w:p>
    <w:p w14:paraId="53278484" w14:textId="185BBF66" w:rsidR="00C652E1" w:rsidRPr="00FD5051" w:rsidRDefault="00B95E3C" w:rsidP="00453389">
      <w:pPr>
        <w:pStyle w:val="Listenabsatz"/>
        <w:numPr>
          <w:ilvl w:val="0"/>
          <w:numId w:val="36"/>
        </w:numPr>
        <w:rPr>
          <w:noProof/>
          <w:lang w:val="en-US"/>
        </w:rPr>
      </w:pPr>
      <w:r w:rsidRPr="008B6077">
        <w:rPr>
          <w:noProof/>
          <w:lang w:val="en-US"/>
        </w:rPr>
        <w:t xml:space="preserve">The signal properties from the field of automation can also be found in the menu bar of MCD (see </w:t>
      </w:r>
      <w:r w:rsidRPr="008B6077">
        <w:rPr>
          <w:noProof/>
          <w:color w:val="0000FF"/>
          <w:lang w:val="en-US"/>
        </w:rPr>
        <w:fldChar w:fldCharType="begin"/>
      </w:r>
      <w:r w:rsidRPr="008B6077">
        <w:rPr>
          <w:noProof/>
          <w:color w:val="0000FF"/>
          <w:lang w:val="en-US"/>
        </w:rPr>
        <w:instrText xml:space="preserve"> REF _Ref29205297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Figure 2</w:t>
      </w:r>
      <w:r w:rsidRPr="008B6077">
        <w:rPr>
          <w:noProof/>
          <w:color w:val="0000FF"/>
          <w:lang w:val="en-US"/>
        </w:rPr>
        <w:fldChar w:fldCharType="end"/>
      </w:r>
      <w:r w:rsidRPr="008B6077">
        <w:rPr>
          <w:noProof/>
          <w:lang w:val="en-US"/>
        </w:rPr>
        <w:t>, area 4). Here, you will make use of the following property:</w:t>
      </w:r>
    </w:p>
    <w:p w14:paraId="485560A3" w14:textId="36F438FE" w:rsidR="00E13303" w:rsidRPr="008B6077" w:rsidRDefault="00E13303" w:rsidP="00E13303">
      <w:pPr>
        <w:pStyle w:val="Listenabsatz"/>
        <w:numPr>
          <w:ilvl w:val="1"/>
          <w:numId w:val="36"/>
        </w:numPr>
        <w:rPr>
          <w:noProof/>
        </w:rPr>
      </w:pPr>
      <w:r w:rsidRPr="008B6077">
        <w:rPr>
          <w:b/>
          <w:bCs/>
          <w:noProof/>
          <w:lang w:val="en-US"/>
        </w:rPr>
        <w:t>Signal Mapping</w:t>
      </w:r>
      <w:r w:rsidRPr="008B6077">
        <w:rPr>
          <w:noProof/>
          <w:lang w:val="en-US"/>
        </w:rPr>
        <w:t xml:space="preserve"> </w:t>
      </w:r>
      <w:r w:rsidRPr="008B6077">
        <w:rPr>
          <w:noProof/>
          <w:lang w:eastAsia="de-DE" w:bidi="ar-SA"/>
        </w:rPr>
        <w:drawing>
          <wp:inline distT="0" distB="0" distL="0" distR="0" wp14:anchorId="66DF6BC1" wp14:editId="5B39C84E">
            <wp:extent cx="285750" cy="314325"/>
            <wp:effectExtent l="19050" t="19050" r="19050" b="28575"/>
            <wp:docPr id="26"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5"/>
                    <pic:cNvPicPr>
                      <a:picLocks noChangeAspect="1"/>
                    </pic:cNvPicPr>
                  </pic:nvPicPr>
                  <pic:blipFill>
                    <a:blip r:embed="rId34"/>
                    <a:stretch>
                      <a:fillRect/>
                    </a:stretch>
                  </pic:blipFill>
                  <pic:spPr>
                    <a:xfrm>
                      <a:off x="0" y="0"/>
                      <a:ext cx="285750" cy="314325"/>
                    </a:xfrm>
                    <a:prstGeom prst="rect">
                      <a:avLst/>
                    </a:prstGeom>
                    <a:ln>
                      <a:solidFill>
                        <a:schemeClr val="tx1"/>
                      </a:solidFill>
                    </a:ln>
                  </pic:spPr>
                </pic:pic>
              </a:graphicData>
            </a:graphic>
          </wp:inline>
        </w:drawing>
      </w:r>
      <w:r w:rsidRPr="008B6077">
        <w:rPr>
          <w:noProof/>
          <w:lang w:val="en-US"/>
        </w:rPr>
        <w:t xml:space="preserve"> interconnects signals from MCD with signals from external programs. An example of an external program is PLCSIM Advanced.</w:t>
      </w:r>
    </w:p>
    <w:p w14:paraId="6B50E552" w14:textId="77777777" w:rsidR="0021376A" w:rsidRPr="008B6077" w:rsidRDefault="0021376A" w:rsidP="00D56BDB">
      <w:pPr>
        <w:pStyle w:val="Listenabsatz"/>
        <w:ind w:left="1817"/>
        <w:rPr>
          <w:noProof/>
        </w:rPr>
      </w:pPr>
    </w:p>
    <w:p w14:paraId="612358E6" w14:textId="37E6F224" w:rsidR="0079328C" w:rsidRDefault="00632929" w:rsidP="00453389">
      <w:pPr>
        <w:pStyle w:val="Listenabsatz"/>
        <w:numPr>
          <w:ilvl w:val="0"/>
          <w:numId w:val="36"/>
        </w:numPr>
        <w:rPr>
          <w:noProof/>
          <w:lang w:val="en-US"/>
        </w:rPr>
      </w:pPr>
      <w:r w:rsidRPr="008B6077">
        <w:rPr>
          <w:noProof/>
          <w:lang w:val="en-US"/>
        </w:rPr>
        <w:t xml:space="preserve">From the Resource bar on the left part of the screen in MCD (see </w:t>
      </w:r>
      <w:r w:rsidRPr="008B6077">
        <w:rPr>
          <w:noProof/>
          <w:color w:val="0000FF"/>
          <w:lang w:val="en-US"/>
        </w:rPr>
        <w:fldChar w:fldCharType="begin"/>
      </w:r>
      <w:r w:rsidRPr="008B6077">
        <w:rPr>
          <w:noProof/>
          <w:color w:val="0000FF"/>
          <w:lang w:val="en-US"/>
        </w:rPr>
        <w:instrText xml:space="preserve"> REF _Ref29205297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Figure 2</w:t>
      </w:r>
      <w:r w:rsidRPr="008B6077">
        <w:rPr>
          <w:noProof/>
          <w:color w:val="0000FF"/>
          <w:lang w:val="en-US"/>
        </w:rPr>
        <w:fldChar w:fldCharType="end"/>
      </w:r>
      <w:r w:rsidRPr="008B6077">
        <w:rPr>
          <w:noProof/>
          <w:lang w:val="en-US"/>
        </w:rPr>
        <w:t>, area 5), you can open the Physics Navigator tab, among others. This is where, your signals and connections will be stored.</w:t>
      </w:r>
    </w:p>
    <w:p w14:paraId="405112D6" w14:textId="08DA17D5" w:rsidR="00632929" w:rsidRPr="008B6077" w:rsidRDefault="00632929" w:rsidP="0079328C">
      <w:pPr>
        <w:pStyle w:val="Listenabsatz"/>
        <w:spacing w:after="0" w:line="240" w:lineRule="auto"/>
        <w:ind w:left="1094"/>
        <w:rPr>
          <w:noProof/>
          <w:lang w:val="en-US"/>
        </w:rPr>
      </w:pPr>
    </w:p>
    <w:p w14:paraId="5F32C34C" w14:textId="31D0EACC" w:rsidR="00FF0A9F" w:rsidRPr="008B6077" w:rsidRDefault="00D617C9" w:rsidP="00FF0A9F">
      <w:pPr>
        <w:pStyle w:val="Listenabsatz"/>
        <w:ind w:left="1097"/>
        <w:rPr>
          <w:noProof/>
          <w:lang w:val="en-US"/>
        </w:rPr>
      </w:pPr>
      <w:r w:rsidRPr="008B6077">
        <w:rPr>
          <w:noProof/>
          <w:lang w:eastAsia="de-DE" w:bidi="ar-SA"/>
        </w:rPr>
        <mc:AlternateContent>
          <mc:Choice Requires="wpg">
            <w:drawing>
              <wp:anchor distT="0" distB="0" distL="114300" distR="114300" simplePos="0" relativeHeight="251645952" behindDoc="0" locked="0" layoutInCell="1" allowOverlap="1" wp14:anchorId="1229F192" wp14:editId="72793F5A">
                <wp:simplePos x="0" y="0"/>
                <wp:positionH relativeFrom="column">
                  <wp:posOffset>470535</wp:posOffset>
                </wp:positionH>
                <wp:positionV relativeFrom="paragraph">
                  <wp:posOffset>335280</wp:posOffset>
                </wp:positionV>
                <wp:extent cx="5471795" cy="1714500"/>
                <wp:effectExtent l="38100" t="38100" r="109855" b="114300"/>
                <wp:wrapTopAndBottom/>
                <wp:docPr id="426" name="Gruppieren 426"/>
                <wp:cNvGraphicFramePr/>
                <a:graphic xmlns:a="http://schemas.openxmlformats.org/drawingml/2006/main">
                  <a:graphicData uri="http://schemas.microsoft.com/office/word/2010/wordprocessingGroup">
                    <wpg:wgp>
                      <wpg:cNvGrpSpPr/>
                      <wpg:grpSpPr>
                        <a:xfrm>
                          <a:off x="0" y="0"/>
                          <a:ext cx="5471795" cy="1714500"/>
                          <a:chOff x="0" y="0"/>
                          <a:chExt cx="5470301" cy="1695450"/>
                        </a:xfrm>
                      </wpg:grpSpPr>
                      <wpg:grpSp>
                        <wpg:cNvPr id="427" name="Gruppieren 427"/>
                        <wpg:cNvGrpSpPr/>
                        <wpg:grpSpPr>
                          <a:xfrm>
                            <a:off x="457200" y="123825"/>
                            <a:ext cx="130175" cy="561975"/>
                            <a:chOff x="0" y="0"/>
                            <a:chExt cx="293370" cy="1242060"/>
                          </a:xfrm>
                          <a:solidFill>
                            <a:srgbClr val="4BB9B9">
                              <a:alpha val="74902"/>
                            </a:srgbClr>
                          </a:solidFill>
                        </wpg:grpSpPr>
                        <wps:wsp>
                          <wps:cNvPr id="428" name="Parallelogramm 4"/>
                          <wps:cNvSpPr/>
                          <wps:spPr>
                            <a:xfrm>
                              <a:off x="19050" y="0"/>
                              <a:ext cx="274320" cy="914400"/>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Ellipse 5"/>
                          <wps:cNvSpPr/>
                          <wps:spPr>
                            <a:xfrm>
                              <a:off x="0" y="990600"/>
                              <a:ext cx="239395" cy="251460"/>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0" name="Abgerundetes Rechteck 430"/>
                        <wps:cNvSpPr/>
                        <wps:spPr>
                          <a:xfrm>
                            <a:off x="0" y="0"/>
                            <a:ext cx="5470301" cy="1695450"/>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Textfeld 431"/>
                        <wps:cNvSpPr txBox="1"/>
                        <wps:spPr>
                          <a:xfrm>
                            <a:off x="287059" y="771525"/>
                            <a:ext cx="429895" cy="204470"/>
                          </a:xfrm>
                          <a:prstGeom prst="rect">
                            <a:avLst/>
                          </a:prstGeom>
                          <a:noFill/>
                          <a:ln w="6350">
                            <a:noFill/>
                          </a:ln>
                        </wps:spPr>
                        <wps:txbx>
                          <w:txbxContent>
                            <w:p w14:paraId="5501AB46" w14:textId="77777777" w:rsidR="00E57F03" w:rsidRPr="007B46EA" w:rsidRDefault="00E57F03" w:rsidP="00FF0A9F">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en-US"/>
                                </w:rPr>
                                <w:t>NOTE</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432" name="Textfeld 432"/>
                        <wps:cNvSpPr txBox="1"/>
                        <wps:spPr>
                          <a:xfrm>
                            <a:off x="1000125" y="171450"/>
                            <a:ext cx="4438650" cy="1362075"/>
                          </a:xfrm>
                          <a:prstGeom prst="rect">
                            <a:avLst/>
                          </a:prstGeom>
                          <a:noFill/>
                          <a:ln w="6350">
                            <a:noFill/>
                          </a:ln>
                        </wps:spPr>
                        <wps:txbx>
                          <w:txbxContent>
                            <w:p w14:paraId="3C14742C" w14:textId="1A3972AF" w:rsidR="00E57F03" w:rsidRPr="008B6077" w:rsidRDefault="00E57F03" w:rsidP="00FF0A9F">
                              <w:pPr>
                                <w:ind w:left="0"/>
                                <w:rPr>
                                  <w:noProof/>
                                  <w:lang w:val="en-US"/>
                                </w:rPr>
                              </w:pPr>
                              <w:r>
                                <w:rPr>
                                  <w:noProof/>
                                  <w:lang w:val="en-US"/>
                                </w:rPr>
                                <w:t xml:space="preserve">For further information on the signal properties in Mechatronics Concept Designer, you can search for corresponding entries in the online help (see </w:t>
                              </w:r>
                              <w:hyperlink w:anchor="_Weiterführende_Informationen" w:history="1">
                                <w:r>
                                  <w:rPr>
                                    <w:color w:val="0000FF"/>
                                    <w:u w:val="single"/>
                                    <w:lang w:val="en-US"/>
                                  </w:rPr>
                                  <w:t>Chapter</w:t>
                                </w:r>
                              </w:hyperlink>
                              <w:r>
                                <w:rPr>
                                  <w:color w:val="0000FF"/>
                                  <w:u w:val="single"/>
                                  <w:lang w:val="en-US"/>
                                </w:rPr>
                                <w:t xml:space="preserve"> </w:t>
                              </w:r>
                              <w:r>
                                <w:rPr>
                                  <w:color w:val="0000FF"/>
                                  <w:u w:val="single"/>
                                  <w:lang w:val="en-US"/>
                                </w:rPr>
                                <w:fldChar w:fldCharType="begin"/>
                              </w:r>
                              <w:r>
                                <w:rPr>
                                  <w:color w:val="0000FF"/>
                                  <w:u w:val="single"/>
                                  <w:lang w:val="en-US"/>
                                </w:rPr>
                                <w:instrText xml:space="preserve"> REF _Ref17722947 \r \h  \* MERGEFORMAT </w:instrText>
                              </w:r>
                              <w:r>
                                <w:rPr>
                                  <w:color w:val="0000FF"/>
                                  <w:u w:val="single"/>
                                  <w:lang w:val="en-US"/>
                                </w:rPr>
                              </w:r>
                              <w:r>
                                <w:rPr>
                                  <w:color w:val="0000FF"/>
                                  <w:u w:val="single"/>
                                  <w:lang w:val="en-US"/>
                                </w:rPr>
                                <w:fldChar w:fldCharType="separate"/>
                              </w:r>
                              <w:r w:rsidR="00516FB6">
                                <w:rPr>
                                  <w:color w:val="0000FF"/>
                                  <w:u w:val="single"/>
                                  <w:lang w:val="en-US"/>
                                </w:rPr>
                                <w:t>9</w:t>
                              </w:r>
                              <w:r>
                                <w:rPr>
                                  <w:color w:val="0000FF"/>
                                  <w:lang w:val="en-US"/>
                                </w:rPr>
                                <w:fldChar w:fldCharType="end"/>
                              </w:r>
                              <w:r>
                                <w:rPr>
                                  <w:noProof/>
                                  <w:lang w:val="en-US"/>
                                </w:rPr>
                                <w:t>, Link [2]).</w:t>
                              </w:r>
                            </w:p>
                            <w:p w14:paraId="77B98A5B" w14:textId="2274736F" w:rsidR="00E57F03" w:rsidRPr="008B6077" w:rsidRDefault="00E57F03" w:rsidP="00FF0A9F">
                              <w:pPr>
                                <w:ind w:left="0"/>
                                <w:rPr>
                                  <w:noProof/>
                                  <w:lang w:val="en-US"/>
                                </w:rPr>
                              </w:pPr>
                              <w:r>
                                <w:rPr>
                                  <w:noProof/>
                                  <w:lang w:val="en-US"/>
                                </w:rPr>
                                <w:t>It is recommended that the search be conducted using English terms since German entries are incomplete.</w:t>
                              </w:r>
                            </w:p>
                            <w:p w14:paraId="23FDC51D" w14:textId="77777777" w:rsidR="00E57F03" w:rsidRPr="008B6077" w:rsidRDefault="00E57F03" w:rsidP="00FF0A9F">
                              <w:pPr>
                                <w:ind w:left="0"/>
                                <w:rPr>
                                  <w:noProof/>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29F192" id="Gruppieren 426" o:spid="_x0000_s1048" style="position:absolute;left:0;text-align:left;margin-left:37.05pt;margin-top:26.4pt;width:430.85pt;height:135pt;z-index:251645952;mso-width-relative:margin;mso-height-relative:margin" coordsize="54703,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">
                <v:group id="Gruppieren 427" o:spid="_x0000_s1049" style="position:absolute;left:4572;top:1238;width:1301;height:5620" coordsize="293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4" o:spid="_x0000_s1050" type="#_x0000_t7" style="position:absolute;left:190;width:274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" adj="4746" filled="f" strokecolor="#4bb9b9" strokeweight="2pt">
                    <v:shadow on="t" color="#bfbfbf [2412]" opacity="26214f" origin="-.5,-.5" offset=".74836mm,.74836mm"/>
                  </v:shape>
                  <v:oval id="Ellipse 5" o:spid="_x0000_s1051" style="position:absolute;top:9906;width:239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" filled="f" strokecolor="#4bb9b9" strokeweight="2pt">
                    <v:shadow on="t" color="#bfbfbf [2412]" opacity="26214f" origin="-.5,-.5" offset=".74836mm,.74836mm"/>
                  </v:oval>
                </v:group>
                <v:roundrect id="Abgerundetes Rechteck 430" o:spid="_x0000_s1052" style="position:absolute;width:54703;height:16954;visibility:visible;mso-wrap-style:square;v-text-anchor:middle"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" filled="f" strokecolor="#4bb9b9" strokeweight="2pt">
                  <v:stroke opacity="49087f"/>
                  <v:shadow on="t" color="black" opacity="26214f" origin="-.5,-.5" offset=".74836mm,.74836mm"/>
                </v:roundrect>
                <v:shape id="Textfeld 431" o:spid="_x0000_s1053" type="#_x0000_t202" style="position:absolute;left:2870;top:7715;width:4299;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" filled="f" stroked="f" strokeweight=".5pt">
                  <v:textbox inset="0,0,0,0">
                    <w:txbxContent>
                      <w:p w14:paraId="5501AB46" w14:textId="77777777" w:rsidR="00E57F03" w:rsidRPr="007B46EA" w:rsidRDefault="00E57F03" w:rsidP="00FF0A9F">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en-US"/>
                          </w:rPr>
                          <w:t>NOTE</w:t>
                        </w:r>
                      </w:p>
                    </w:txbxContent>
                  </v:textbox>
                </v:shape>
                <v:shape id="Textfeld 432" o:spid="_x0000_s1054" type="#_x0000_t202" style="position:absolute;left:10001;top:1714;width:44386;height:1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" filled="f" stroked="f" strokeweight=".5pt">
                  <v:textbox>
                    <w:txbxContent>
                      <w:p w14:paraId="3C14742C" w14:textId="1A3972AF" w:rsidR="00E57F03" w:rsidRPr="008B6077" w:rsidRDefault="00E57F03" w:rsidP="00FF0A9F">
                        <w:pPr>
                          <w:ind w:left="0"/>
                          <w:rPr>
                            <w:noProof/>
                            <w:lang w:val="en-US"/>
                          </w:rPr>
                        </w:pPr>
                        <w:r>
                          <w:rPr>
                            <w:noProof/>
                            <w:lang w:val="en-US"/>
                          </w:rPr>
                          <w:t xml:space="preserve">For further information on the signal properties in Mechatronics Concept Designer, you can search for corresponding entries in the online help (see </w:t>
                        </w:r>
                        <w:hyperlink w:anchor="_Weiterführende_Informationen" w:history="1">
                          <w:r>
                            <w:rPr>
                              <w:color w:val="0000FF"/>
                              <w:u w:val="single"/>
                              <w:lang w:val="en-US"/>
                            </w:rPr>
                            <w:t>Chapter</w:t>
                          </w:r>
                        </w:hyperlink>
                        <w:r>
                          <w:rPr>
                            <w:color w:val="0000FF"/>
                            <w:u w:val="single"/>
                            <w:lang w:val="en-US"/>
                          </w:rPr>
                          <w:t xml:space="preserve"> </w:t>
                        </w:r>
                        <w:r>
                          <w:rPr>
                            <w:color w:val="0000FF"/>
                            <w:u w:val="single"/>
                            <w:lang w:val="en-US"/>
                          </w:rPr>
                          <w:fldChar w:fldCharType="begin"/>
                        </w:r>
                        <w:r>
                          <w:rPr>
                            <w:color w:val="0000FF"/>
                            <w:u w:val="single"/>
                            <w:lang w:val="en-US"/>
                          </w:rPr>
                          <w:instrText xml:space="preserve"> REF _Ref17722947 \r \h  \* MERGEFORMAT </w:instrText>
                        </w:r>
                        <w:r>
                          <w:rPr>
                            <w:color w:val="0000FF"/>
                            <w:u w:val="single"/>
                            <w:lang w:val="en-US"/>
                          </w:rPr>
                        </w:r>
                        <w:r>
                          <w:rPr>
                            <w:color w:val="0000FF"/>
                            <w:u w:val="single"/>
                            <w:lang w:val="en-US"/>
                          </w:rPr>
                          <w:fldChar w:fldCharType="separate"/>
                        </w:r>
                        <w:r w:rsidR="00516FB6">
                          <w:rPr>
                            <w:color w:val="0000FF"/>
                            <w:u w:val="single"/>
                            <w:lang w:val="en-US"/>
                          </w:rPr>
                          <w:t>9</w:t>
                        </w:r>
                        <w:r>
                          <w:rPr>
                            <w:color w:val="0000FF"/>
                            <w:lang w:val="en-US"/>
                          </w:rPr>
                          <w:fldChar w:fldCharType="end"/>
                        </w:r>
                        <w:r>
                          <w:rPr>
                            <w:noProof/>
                            <w:lang w:val="en-US"/>
                          </w:rPr>
                          <w:t>, Link [2]).</w:t>
                        </w:r>
                      </w:p>
                      <w:p w14:paraId="77B98A5B" w14:textId="2274736F" w:rsidR="00E57F03" w:rsidRPr="008B6077" w:rsidRDefault="00E57F03" w:rsidP="00FF0A9F">
                        <w:pPr>
                          <w:ind w:left="0"/>
                          <w:rPr>
                            <w:noProof/>
                            <w:lang w:val="en-US"/>
                          </w:rPr>
                        </w:pPr>
                        <w:r>
                          <w:rPr>
                            <w:noProof/>
                            <w:lang w:val="en-US"/>
                          </w:rPr>
                          <w:t>It is recommended that the search be conducted using English terms since German entries are incomplete.</w:t>
                        </w:r>
                      </w:p>
                      <w:p w14:paraId="23FDC51D" w14:textId="77777777" w:rsidR="00E57F03" w:rsidRPr="008B6077" w:rsidRDefault="00E57F03" w:rsidP="00FF0A9F">
                        <w:pPr>
                          <w:ind w:left="0"/>
                          <w:rPr>
                            <w:noProof/>
                            <w:lang w:val="en-US"/>
                          </w:rPr>
                        </w:pPr>
                      </w:p>
                    </w:txbxContent>
                  </v:textbox>
                </v:shape>
                <w10:wrap type="topAndBottom"/>
              </v:group>
            </w:pict>
          </mc:Fallback>
        </mc:AlternateContent>
      </w:r>
    </w:p>
    <w:p w14:paraId="0C203E4D" w14:textId="1ED433A7" w:rsidR="005456F0" w:rsidRPr="008B6077" w:rsidRDefault="00616ECF">
      <w:pPr>
        <w:spacing w:before="0" w:after="0" w:line="240" w:lineRule="auto"/>
        <w:ind w:left="0"/>
        <w:jc w:val="left"/>
        <w:rPr>
          <w:bCs/>
          <w:noProof/>
          <w:color w:val="000000"/>
          <w:sz w:val="18"/>
          <w:szCs w:val="18"/>
          <w:lang w:val="en-US"/>
        </w:rPr>
      </w:pPr>
      <w:bookmarkStart w:id="30" w:name="_Dynamische_und_mechanische"/>
      <w:bookmarkEnd w:id="30"/>
      <w:r w:rsidRPr="008B6077">
        <w:rPr>
          <w:noProof/>
          <w:lang w:val="en-US"/>
        </w:rPr>
        <w:br w:type="page"/>
      </w:r>
    </w:p>
    <w:p w14:paraId="5FF4FB59" w14:textId="77777777" w:rsidR="00C8663C" w:rsidRPr="008B6077" w:rsidRDefault="007051B9" w:rsidP="006D324F">
      <w:pPr>
        <w:pStyle w:val="berschrift1"/>
        <w:rPr>
          <w:noProof/>
        </w:rPr>
      </w:pPr>
      <w:bookmarkStart w:id="31" w:name="_Ref16840605"/>
      <w:bookmarkStart w:id="32" w:name="_Toc38274702"/>
      <w:r w:rsidRPr="008B6077">
        <w:rPr>
          <w:bCs/>
          <w:noProof/>
          <w:lang w:val="en-US"/>
        </w:rPr>
        <w:lastRenderedPageBreak/>
        <w:t>Task</w:t>
      </w:r>
      <w:bookmarkEnd w:id="31"/>
      <w:bookmarkEnd w:id="32"/>
    </w:p>
    <w:p w14:paraId="5D89A5C7" w14:textId="4236D451" w:rsidR="00FF2A54" w:rsidRPr="008B6077" w:rsidRDefault="0022045F" w:rsidP="00FF2A54">
      <w:pPr>
        <w:rPr>
          <w:noProof/>
          <w:lang w:val="en-US"/>
        </w:rPr>
      </w:pPr>
      <w:r w:rsidRPr="008B6077">
        <w:rPr>
          <w:noProof/>
          <w:lang w:val="en-US"/>
        </w:rPr>
        <w:t>In the following, you are to add signals to the dynamic 3D model of the sorting plant you created in Module 5 and establish a connection to a virtual PLC. In addition, you are to download the automation program from Module 1 of the DigitalTwin@Education workshop series to the virtual PLC and independently validate you own digital twin.</w:t>
      </w:r>
    </w:p>
    <w:p w14:paraId="4830DB5F" w14:textId="1E6CFD66" w:rsidR="00EF3CA3" w:rsidRPr="008B6077" w:rsidRDefault="009E37BE" w:rsidP="00FF2A54">
      <w:pPr>
        <w:rPr>
          <w:noProof/>
          <w:u w:val="double"/>
          <w:lang w:val="en-US"/>
        </w:rPr>
      </w:pPr>
      <w:r w:rsidRPr="008B6077">
        <w:rPr>
          <w:noProof/>
          <w:lang w:val="en-US"/>
        </w:rPr>
        <w:t>You will once again need the Mechatronics Concept Designer (MCD) NX application for this. This time, however, your sole focus is on connecting your dynamic 3D model to external programs.</w:t>
      </w:r>
    </w:p>
    <w:p w14:paraId="53AC06A2" w14:textId="77777777" w:rsidR="004B16D8" w:rsidRPr="008B6077" w:rsidRDefault="004B16D8" w:rsidP="006D324F">
      <w:pPr>
        <w:pStyle w:val="berschrift1"/>
        <w:rPr>
          <w:noProof/>
        </w:rPr>
      </w:pPr>
      <w:bookmarkStart w:id="33" w:name="_Toc38274703"/>
      <w:r w:rsidRPr="008B6077">
        <w:rPr>
          <w:bCs/>
          <w:noProof/>
          <w:lang w:val="en-US"/>
        </w:rPr>
        <w:t>Planning</w:t>
      </w:r>
      <w:bookmarkEnd w:id="33"/>
    </w:p>
    <w:p w14:paraId="6FB2C929" w14:textId="6F640787" w:rsidR="007511B6" w:rsidRPr="008B6077" w:rsidRDefault="00063EB3" w:rsidP="007511B6">
      <w:pPr>
        <w:rPr>
          <w:noProof/>
          <w:lang w:val="en-US"/>
        </w:rPr>
      </w:pPr>
      <w:r w:rsidRPr="008B6077">
        <w:rPr>
          <w:noProof/>
          <w:lang w:val="en-US"/>
        </w:rPr>
        <w:t xml:space="preserve">The </w:t>
      </w:r>
      <w:r w:rsidRPr="008B6077">
        <w:rPr>
          <w:b/>
          <w:bCs/>
          <w:noProof/>
          <w:lang w:val="en-US"/>
        </w:rPr>
        <w:t xml:space="preserve">NX </w:t>
      </w:r>
      <w:r w:rsidRPr="008B6077">
        <w:rPr>
          <w:noProof/>
          <w:lang w:val="en-US"/>
        </w:rPr>
        <w:t xml:space="preserve">CAD system in version </w:t>
      </w:r>
      <w:r w:rsidRPr="008B6077">
        <w:rPr>
          <w:b/>
          <w:bCs/>
          <w:noProof/>
          <w:lang w:val="en-US"/>
        </w:rPr>
        <w:t>V12.0 or higher</w:t>
      </w:r>
      <w:r w:rsidRPr="008B6077">
        <w:rPr>
          <w:noProof/>
          <w:lang w:val="en-US"/>
        </w:rPr>
        <w:t xml:space="preserve"> is required for the mapping of signals for a dynamic 3D model and its commissioning. The </w:t>
      </w:r>
      <w:r w:rsidRPr="008B6077">
        <w:rPr>
          <w:b/>
          <w:bCs/>
          <w:noProof/>
          <w:lang w:val="en-US"/>
        </w:rPr>
        <w:t>Mechatronics Concept Designer (MCD)</w:t>
      </w:r>
      <w:r w:rsidRPr="008B6077">
        <w:rPr>
          <w:noProof/>
          <w:lang w:val="en-US"/>
        </w:rPr>
        <w:t xml:space="preserve"> add-on module must also be available in NX.</w:t>
      </w:r>
    </w:p>
    <w:p w14:paraId="09875E48" w14:textId="1AE23CA9" w:rsidR="00AA1EA5" w:rsidRPr="008B6077" w:rsidRDefault="009A6B54" w:rsidP="0059445D">
      <w:pPr>
        <w:rPr>
          <w:b/>
          <w:noProof/>
          <w:lang w:val="en-US"/>
        </w:rPr>
      </w:pPr>
      <w:r w:rsidRPr="008B6077">
        <w:rPr>
          <w:noProof/>
          <w:lang w:val="en-US"/>
        </w:rPr>
        <w:t xml:space="preserve">You must have knowledge of </w:t>
      </w:r>
      <w:r w:rsidRPr="008B6077">
        <w:rPr>
          <w:b/>
          <w:bCs/>
          <w:noProof/>
          <w:lang w:val="en-US"/>
        </w:rPr>
        <w:t>static</w:t>
      </w:r>
      <w:r w:rsidRPr="008B6077">
        <w:rPr>
          <w:noProof/>
          <w:lang w:val="en-US"/>
        </w:rPr>
        <w:t xml:space="preserve"> and </w:t>
      </w:r>
      <w:r w:rsidRPr="008B6077">
        <w:rPr>
          <w:b/>
          <w:bCs/>
          <w:noProof/>
          <w:lang w:val="en-US"/>
        </w:rPr>
        <w:t>dynamic 3D models</w:t>
      </w:r>
      <w:r w:rsidRPr="008B6077">
        <w:rPr>
          <w:noProof/>
          <w:lang w:val="en-US"/>
        </w:rPr>
        <w:t xml:space="preserve">, which you can acquire by completing Modules 4 and 5. You should also brush up on your knowledge on </w:t>
      </w:r>
      <w:r w:rsidRPr="008B6077">
        <w:rPr>
          <w:b/>
          <w:bCs/>
          <w:noProof/>
          <w:lang w:val="en-US"/>
        </w:rPr>
        <w:t>how the automation program works</w:t>
      </w:r>
      <w:r w:rsidRPr="008B6077">
        <w:rPr>
          <w:noProof/>
          <w:lang w:val="en-US"/>
        </w:rPr>
        <w:t xml:space="preserve"> from </w:t>
      </w:r>
      <w:r w:rsidRPr="008B6077">
        <w:rPr>
          <w:b/>
          <w:bCs/>
          <w:noProof/>
          <w:lang w:val="en-US"/>
        </w:rPr>
        <w:t>Modules 1 – 2</w:t>
      </w:r>
      <w:r w:rsidRPr="008B6077">
        <w:rPr>
          <w:noProof/>
          <w:lang w:val="en-US"/>
        </w:rPr>
        <w:t xml:space="preserve"> of the DigitalTwin@Education series. If you are unclear about how the sorting plant works, you should especially review the theory section in </w:t>
      </w:r>
      <w:r w:rsidRPr="008B6077">
        <w:rPr>
          <w:b/>
          <w:bCs/>
          <w:noProof/>
          <w:lang w:val="en-US"/>
        </w:rPr>
        <w:t>Chapter 4.2</w:t>
      </w:r>
      <w:r w:rsidRPr="008B6077">
        <w:rPr>
          <w:noProof/>
          <w:lang w:val="en-US"/>
        </w:rPr>
        <w:t xml:space="preserve"> of </w:t>
      </w:r>
      <w:r w:rsidRPr="008B6077">
        <w:rPr>
          <w:b/>
          <w:bCs/>
          <w:noProof/>
          <w:lang w:val="en-US"/>
        </w:rPr>
        <w:t xml:space="preserve">Module 1 </w:t>
      </w:r>
      <w:r w:rsidRPr="008B6077">
        <w:rPr>
          <w:noProof/>
          <w:lang w:val="en-US"/>
        </w:rPr>
        <w:t>again.</w:t>
      </w:r>
    </w:p>
    <w:p w14:paraId="1C89AC39" w14:textId="10815410" w:rsidR="001B4947" w:rsidRPr="008B6077" w:rsidRDefault="00B33AB9" w:rsidP="006D324F">
      <w:pPr>
        <w:rPr>
          <w:noProof/>
          <w:lang w:val="en-US"/>
        </w:rPr>
      </w:pPr>
      <w:r w:rsidRPr="008B6077">
        <w:rPr>
          <w:noProof/>
          <w:lang w:val="en-US"/>
        </w:rPr>
        <w:t xml:space="preserve">Also reacquaint yourself with the </w:t>
      </w:r>
      <w:r w:rsidRPr="008B6077">
        <w:rPr>
          <w:b/>
          <w:bCs/>
          <w:noProof/>
          <w:lang w:val="en-US"/>
        </w:rPr>
        <w:t xml:space="preserve">interaction between the virtual PLC and the digital twin </w:t>
      </w:r>
      <w:r w:rsidRPr="008B6077">
        <w:rPr>
          <w:noProof/>
          <w:lang w:val="en-US"/>
        </w:rPr>
        <w:t xml:space="preserve">from </w:t>
      </w:r>
      <w:r w:rsidRPr="008B6077">
        <w:rPr>
          <w:b/>
          <w:bCs/>
          <w:noProof/>
          <w:lang w:val="en-US"/>
        </w:rPr>
        <w:t>Module 1</w:t>
      </w:r>
      <w:r w:rsidRPr="008B6077">
        <w:rPr>
          <w:noProof/>
          <w:lang w:val="en-US"/>
        </w:rPr>
        <w:t xml:space="preserve"> and keep the description of Module 1 of this workshop series at hand as you will need it, especially in </w:t>
      </w:r>
      <w:hyperlink w:anchor="_Anlegen_einer_Signal-Verbindung" w:history="1">
        <w:r w:rsidRPr="008B6077">
          <w:rPr>
            <w:noProof/>
            <w:color w:val="0000FF"/>
            <w:u w:val="single"/>
            <w:lang w:val="en-US"/>
          </w:rPr>
          <w:t xml:space="preserve">Chapters </w:t>
        </w:r>
      </w:hyperlink>
      <w:r w:rsidRPr="008B6077">
        <w:rPr>
          <w:noProof/>
          <w:color w:val="0000FF"/>
          <w:u w:val="single"/>
          <w:lang w:val="en-US"/>
        </w:rPr>
        <w:fldChar w:fldCharType="begin"/>
      </w:r>
      <w:r w:rsidRPr="008B6077">
        <w:rPr>
          <w:noProof/>
          <w:color w:val="0000FF"/>
          <w:u w:val="single"/>
          <w:lang w:val="en-US"/>
        </w:rPr>
        <w:instrText xml:space="preserve"> REF _Ref32576875 \r \h  \* MERGEFORMAT </w:instrText>
      </w:r>
      <w:r w:rsidRPr="008B6077">
        <w:rPr>
          <w:noProof/>
          <w:color w:val="0000FF"/>
          <w:u w:val="single"/>
          <w:lang w:val="en-US"/>
        </w:rPr>
      </w:r>
      <w:r w:rsidRPr="008B6077">
        <w:rPr>
          <w:noProof/>
          <w:color w:val="0000FF"/>
          <w:u w:val="single"/>
          <w:lang w:val="en-US"/>
        </w:rPr>
        <w:fldChar w:fldCharType="separate"/>
      </w:r>
      <w:r w:rsidR="00516FB6">
        <w:rPr>
          <w:noProof/>
          <w:color w:val="0000FF"/>
          <w:u w:val="single"/>
          <w:lang w:val="en-US"/>
        </w:rPr>
        <w:t>7.2</w:t>
      </w:r>
      <w:r w:rsidRPr="008B6077">
        <w:rPr>
          <w:noProof/>
          <w:color w:val="0000FF"/>
          <w:lang w:val="en-US"/>
        </w:rPr>
        <w:fldChar w:fldCharType="end"/>
      </w:r>
      <w:r w:rsidRPr="008B6077">
        <w:rPr>
          <w:noProof/>
          <w:lang w:val="en-US"/>
        </w:rPr>
        <w:t xml:space="preserve"> and </w:t>
      </w:r>
      <w:r w:rsidRPr="008B6077">
        <w:rPr>
          <w:noProof/>
          <w:color w:val="0000FF"/>
          <w:lang w:val="en-US"/>
        </w:rPr>
        <w:fldChar w:fldCharType="begin"/>
      </w:r>
      <w:r w:rsidRPr="008B6077">
        <w:rPr>
          <w:noProof/>
          <w:color w:val="0000FF"/>
          <w:lang w:val="en-US"/>
        </w:rPr>
        <w:instrText xml:space="preserve"> REF _Ref32576876 \r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7.3</w:t>
      </w:r>
      <w:r w:rsidRPr="008B6077">
        <w:rPr>
          <w:noProof/>
          <w:color w:val="0000FF"/>
          <w:lang w:val="en-US"/>
        </w:rPr>
        <w:fldChar w:fldCharType="end"/>
      </w:r>
      <w:r w:rsidRPr="008B6077">
        <w:rPr>
          <w:noProof/>
          <w:lang w:val="en-US"/>
        </w:rPr>
        <w:t>.</w:t>
      </w:r>
    </w:p>
    <w:p w14:paraId="39CCB2DD" w14:textId="4D820765" w:rsidR="006B3EB0" w:rsidRPr="008B6077" w:rsidRDefault="009D108B" w:rsidP="006D324F">
      <w:pPr>
        <w:rPr>
          <w:noProof/>
          <w:lang w:val="en-US"/>
        </w:rPr>
      </w:pPr>
      <w:r w:rsidRPr="008B6077">
        <w:rPr>
          <w:noProof/>
          <w:lang w:val="en-US"/>
        </w:rPr>
        <w:t>The Siemens "</w:t>
      </w:r>
      <w:r w:rsidRPr="008B6077">
        <w:rPr>
          <w:b/>
          <w:bCs/>
          <w:noProof/>
          <w:lang w:val="en-US"/>
        </w:rPr>
        <w:t>Guide to Standardization</w:t>
      </w:r>
      <w:r w:rsidRPr="008B6077">
        <w:rPr>
          <w:noProof/>
          <w:lang w:val="en-US"/>
        </w:rPr>
        <w:t xml:space="preserve">" has been followed for naming the signals. You can find this guide by going to </w:t>
      </w:r>
      <w:hyperlink w:anchor="_Weiterführende_Informationen" w:history="1">
        <w:r w:rsidRPr="008B6077">
          <w:rPr>
            <w:noProof/>
            <w:color w:val="0000FF"/>
            <w:u w:val="single"/>
            <w:lang w:val="en-US"/>
          </w:rPr>
          <w:t>Chapter</w:t>
        </w:r>
      </w:hyperlink>
      <w:r w:rsidRPr="008B6077">
        <w:rPr>
          <w:noProof/>
          <w:color w:val="0000FF"/>
          <w:u w:val="single"/>
          <w:lang w:val="en-US"/>
        </w:rPr>
        <w:t xml:space="preserve"> </w:t>
      </w:r>
      <w:r w:rsidRPr="008B6077">
        <w:rPr>
          <w:noProof/>
          <w:color w:val="0000FF"/>
          <w:u w:val="single"/>
          <w:lang w:val="en-US"/>
        </w:rPr>
        <w:fldChar w:fldCharType="begin"/>
      </w:r>
      <w:r w:rsidRPr="008B6077">
        <w:rPr>
          <w:noProof/>
          <w:color w:val="0000FF"/>
          <w:u w:val="single"/>
          <w:lang w:val="en-US"/>
        </w:rPr>
        <w:instrText xml:space="preserve"> REF _Ref17722947 \r \h  \* MERGEFORMAT </w:instrText>
      </w:r>
      <w:r w:rsidRPr="008B6077">
        <w:rPr>
          <w:noProof/>
          <w:color w:val="0000FF"/>
          <w:u w:val="single"/>
          <w:lang w:val="en-US"/>
        </w:rPr>
      </w:r>
      <w:r w:rsidRPr="008B6077">
        <w:rPr>
          <w:noProof/>
          <w:color w:val="0000FF"/>
          <w:u w:val="single"/>
          <w:lang w:val="en-US"/>
        </w:rPr>
        <w:fldChar w:fldCharType="separate"/>
      </w:r>
      <w:r w:rsidR="00516FB6">
        <w:rPr>
          <w:noProof/>
          <w:color w:val="0000FF"/>
          <w:u w:val="single"/>
          <w:lang w:val="en-US"/>
        </w:rPr>
        <w:t>9</w:t>
      </w:r>
      <w:r w:rsidRPr="008B6077">
        <w:rPr>
          <w:noProof/>
          <w:color w:val="0000FF"/>
          <w:lang w:val="en-US"/>
        </w:rPr>
        <w:fldChar w:fldCharType="end"/>
      </w:r>
      <w:r w:rsidRPr="008B6077">
        <w:rPr>
          <w:noProof/>
          <w:lang w:val="en-US"/>
        </w:rPr>
        <w:t xml:space="preserve"> and selecting the link there [3].</w:t>
      </w:r>
    </w:p>
    <w:p w14:paraId="01C3C0F5" w14:textId="78CA9199" w:rsidR="007D04F8" w:rsidRPr="008B6077" w:rsidRDefault="00C35DAE" w:rsidP="008C50EB">
      <w:pPr>
        <w:pStyle w:val="berschrift1"/>
        <w:rPr>
          <w:noProof/>
        </w:rPr>
      </w:pPr>
      <w:bookmarkStart w:id="34" w:name="_Strukturierte_Schritt-für-Schritt-A"/>
      <w:bookmarkEnd w:id="34"/>
      <w:r w:rsidRPr="008B6077">
        <w:rPr>
          <w:b w:val="0"/>
          <w:noProof/>
          <w:lang w:val="en-US"/>
        </w:rPr>
        <w:br w:type="page"/>
      </w:r>
      <w:bookmarkStart w:id="35" w:name="_Toc14427144"/>
      <w:bookmarkStart w:id="36" w:name="_Toc14423824"/>
      <w:bookmarkStart w:id="37" w:name="_Toc14423764"/>
      <w:bookmarkStart w:id="38" w:name="_Toc14427143"/>
      <w:bookmarkStart w:id="39" w:name="_Toc14423823"/>
      <w:bookmarkStart w:id="40" w:name="_Toc14423763"/>
      <w:bookmarkStart w:id="41" w:name="_Toc14427142"/>
      <w:bookmarkStart w:id="42" w:name="_Toc14423822"/>
      <w:bookmarkStart w:id="43" w:name="_Toc14423762"/>
      <w:bookmarkStart w:id="44" w:name="_Toc14427141"/>
      <w:bookmarkStart w:id="45" w:name="_Toc14423821"/>
      <w:bookmarkStart w:id="46" w:name="_Toc14423761"/>
      <w:bookmarkStart w:id="47" w:name="_Toc14427140"/>
      <w:bookmarkStart w:id="48" w:name="_Toc14423820"/>
      <w:bookmarkStart w:id="49" w:name="_Toc14423760"/>
      <w:bookmarkStart w:id="50" w:name="_Toc14427139"/>
      <w:bookmarkStart w:id="51" w:name="_Toc14423819"/>
      <w:bookmarkStart w:id="52" w:name="_Toc14423759"/>
      <w:bookmarkStart w:id="53" w:name="_Toc14427138"/>
      <w:bookmarkStart w:id="54" w:name="_Toc14423818"/>
      <w:bookmarkStart w:id="55" w:name="_Toc14423758"/>
      <w:bookmarkStart w:id="56" w:name="_Ref16840480"/>
      <w:bookmarkStart w:id="57" w:name="_Toc3827470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8B6077">
        <w:rPr>
          <w:bCs/>
          <w:noProof/>
          <w:lang w:val="en-US"/>
        </w:rPr>
        <w:lastRenderedPageBreak/>
        <w:t>Structured step-by-step instructions</w:t>
      </w:r>
      <w:bookmarkEnd w:id="56"/>
      <w:bookmarkEnd w:id="57"/>
    </w:p>
    <w:p w14:paraId="0E40976A" w14:textId="71335DF9" w:rsidR="008A594A" w:rsidRPr="008B6077" w:rsidRDefault="008A594A" w:rsidP="008A594A">
      <w:pPr>
        <w:rPr>
          <w:noProof/>
        </w:rPr>
      </w:pPr>
      <w:r w:rsidRPr="008B6077">
        <w:rPr>
          <w:noProof/>
          <w:lang w:val="en-US"/>
        </w:rPr>
        <w:t>The folder "</w:t>
      </w:r>
      <w:r w:rsidRPr="008B6077">
        <w:rPr>
          <w:b/>
          <w:bCs/>
          <w:noProof/>
          <w:lang w:val="en-US"/>
        </w:rPr>
        <w:t>150-006_DigitalTwinAtEducation_NX_dynModelSignals</w:t>
      </w:r>
      <w:r w:rsidRPr="008B6077">
        <w:rPr>
          <w:noProof/>
          <w:lang w:val="en-US"/>
        </w:rPr>
        <w:t>" is made available with this module. The folder has three subfolders:</w:t>
      </w:r>
    </w:p>
    <w:p w14:paraId="2A8A4AE3" w14:textId="1F235241" w:rsidR="008A594A" w:rsidRPr="008B6077" w:rsidRDefault="00D626E3" w:rsidP="008A594A">
      <w:pPr>
        <w:pStyle w:val="Listenabsatz"/>
        <w:numPr>
          <w:ilvl w:val="0"/>
          <w:numId w:val="20"/>
        </w:numPr>
        <w:rPr>
          <w:noProof/>
          <w:lang w:val="en-US"/>
        </w:rPr>
      </w:pPr>
      <w:r w:rsidRPr="008B6077">
        <w:rPr>
          <w:noProof/>
          <w:lang w:val="en-US"/>
        </w:rPr>
        <w:t>"</w:t>
      </w:r>
      <w:r w:rsidRPr="008B6077">
        <w:rPr>
          <w:b/>
          <w:bCs/>
          <w:noProof/>
          <w:lang w:val="en-US"/>
        </w:rPr>
        <w:t>fullDynModel</w:t>
      </w:r>
      <w:r w:rsidRPr="008B6077">
        <w:rPr>
          <w:noProof/>
          <w:lang w:val="en-US"/>
        </w:rPr>
        <w:t>" contains the full dynamic 3D model of the sorting plant from</w:t>
      </w:r>
      <w:r w:rsidRPr="008B6077">
        <w:rPr>
          <w:b/>
          <w:bCs/>
          <w:noProof/>
          <w:lang w:val="en-US"/>
        </w:rPr>
        <w:t xml:space="preserve"> </w:t>
      </w:r>
      <w:r w:rsidRPr="008B6077">
        <w:rPr>
          <w:noProof/>
          <w:lang w:val="en-US"/>
        </w:rPr>
        <w:br/>
      </w:r>
      <w:r w:rsidRPr="008B6077">
        <w:rPr>
          <w:b/>
          <w:bCs/>
          <w:noProof/>
          <w:lang w:val="en-US"/>
        </w:rPr>
        <w:t xml:space="preserve">Module 5. </w:t>
      </w:r>
      <w:r w:rsidRPr="008B6077">
        <w:rPr>
          <w:noProof/>
          <w:lang w:val="en-US"/>
        </w:rPr>
        <w:t>You can use this model as a starting point for this module if your results from Module 5 are incomplete.</w:t>
      </w:r>
    </w:p>
    <w:p w14:paraId="43BF5E74" w14:textId="113A3003" w:rsidR="00F22BBF" w:rsidRPr="008B6077" w:rsidRDefault="00D626E3" w:rsidP="00F22BBF">
      <w:pPr>
        <w:pStyle w:val="Listenabsatz"/>
        <w:numPr>
          <w:ilvl w:val="0"/>
          <w:numId w:val="20"/>
        </w:numPr>
        <w:rPr>
          <w:noProof/>
          <w:lang w:val="en-US"/>
        </w:rPr>
      </w:pPr>
      <w:r w:rsidRPr="008B6077">
        <w:rPr>
          <w:noProof/>
          <w:lang w:val="en-US"/>
        </w:rPr>
        <w:t>"</w:t>
      </w:r>
      <w:r w:rsidRPr="008B6077">
        <w:rPr>
          <w:b/>
          <w:bCs/>
          <w:noProof/>
          <w:lang w:val="en-US"/>
        </w:rPr>
        <w:t>fullDigTwin</w:t>
      </w:r>
      <w:r w:rsidRPr="008B6077">
        <w:rPr>
          <w:noProof/>
          <w:lang w:val="en-US"/>
        </w:rPr>
        <w:t>" contains the full digital twin and thus the solution to this module. It serves as an aid in case you need help completing a step.</w:t>
      </w:r>
    </w:p>
    <w:p w14:paraId="030EC679" w14:textId="743DD39E" w:rsidR="00F3358F" w:rsidRPr="008B6077" w:rsidRDefault="00F3358F" w:rsidP="00F22BBF">
      <w:pPr>
        <w:pStyle w:val="Listenabsatz"/>
        <w:numPr>
          <w:ilvl w:val="0"/>
          <w:numId w:val="20"/>
        </w:numPr>
        <w:rPr>
          <w:noProof/>
        </w:rPr>
      </w:pPr>
      <w:r w:rsidRPr="008B6077">
        <w:rPr>
          <w:noProof/>
          <w:lang w:val="en-US"/>
        </w:rPr>
        <w:t>"</w:t>
      </w:r>
      <w:r w:rsidRPr="008B6077">
        <w:rPr>
          <w:b/>
          <w:bCs/>
          <w:noProof/>
          <w:lang w:val="en-US"/>
        </w:rPr>
        <w:t>fullPlcBasic</w:t>
      </w:r>
      <w:r w:rsidRPr="008B6077">
        <w:rPr>
          <w:noProof/>
          <w:lang w:val="en-US"/>
        </w:rPr>
        <w:t xml:space="preserve">" provides the automation program with integrated HMI with which you are familiar from </w:t>
      </w:r>
      <w:r w:rsidRPr="008B6077">
        <w:rPr>
          <w:b/>
          <w:bCs/>
          <w:noProof/>
          <w:lang w:val="en-US"/>
        </w:rPr>
        <w:t>Module 1</w:t>
      </w:r>
      <w:r w:rsidRPr="008B6077">
        <w:rPr>
          <w:noProof/>
          <w:lang w:val="en-US"/>
        </w:rPr>
        <w:t>. You will need this to test your digital twin.</w:t>
      </w:r>
    </w:p>
    <w:p w14:paraId="2134D673" w14:textId="265588AC" w:rsidR="0003660A" w:rsidRPr="008B6077" w:rsidRDefault="00A35AC2" w:rsidP="0003660A">
      <w:pPr>
        <w:rPr>
          <w:noProof/>
          <w:lang w:val="en-US"/>
        </w:rPr>
      </w:pPr>
      <w:r w:rsidRPr="008B6077">
        <w:rPr>
          <w:noProof/>
          <w:lang w:val="en-US"/>
        </w:rPr>
        <w:t xml:space="preserve">As a reminder, use the Command Finder if you are unable to find a command or an application in the development environment at any time in this module. This is located in the upper right part of the NX user interface screen, as shown in </w:t>
      </w:r>
      <w:r w:rsidRPr="008B6077">
        <w:rPr>
          <w:noProof/>
          <w:color w:val="0000FF"/>
          <w:lang w:val="en-US"/>
        </w:rPr>
        <w:fldChar w:fldCharType="begin"/>
      </w:r>
      <w:r w:rsidRPr="008B6077">
        <w:rPr>
          <w:noProof/>
          <w:color w:val="0000FF"/>
          <w:lang w:val="en-US"/>
        </w:rPr>
        <w:instrText xml:space="preserve"> REF _Ref22562486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Figure 3</w:t>
      </w:r>
      <w:r w:rsidRPr="008B6077">
        <w:rPr>
          <w:noProof/>
          <w:color w:val="0000FF"/>
          <w:lang w:val="en-US"/>
        </w:rPr>
        <w:fldChar w:fldCharType="end"/>
      </w:r>
      <w:r w:rsidRPr="008B6077">
        <w:rPr>
          <w:noProof/>
          <w:lang w:val="en-US"/>
        </w:rPr>
        <w:t>.</w:t>
      </w:r>
    </w:p>
    <w:p w14:paraId="4480FE1D" w14:textId="2D277345" w:rsidR="00D626E3" w:rsidRPr="008B6077" w:rsidRDefault="004A3EFE" w:rsidP="00D626E3">
      <w:pPr>
        <w:keepNext/>
        <w:rPr>
          <w:noProof/>
        </w:rPr>
      </w:pPr>
      <w:r w:rsidRPr="008B6077">
        <w:rPr>
          <w:noProof/>
          <w:lang w:eastAsia="de-DE" w:bidi="ar-SA"/>
        </w:rPr>
        <w:drawing>
          <wp:inline distT="0" distB="0" distL="0" distR="0" wp14:anchorId="5D7DF7C1" wp14:editId="02BB6BF4">
            <wp:extent cx="5472000" cy="1362341"/>
            <wp:effectExtent l="0" t="0" r="0" b="952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CDCommandSearch_en.png"/>
                    <pic:cNvPicPr/>
                  </pic:nvPicPr>
                  <pic:blipFill>
                    <a:blip r:embed="rId35">
                      <a:extLst>
                        <a:ext uri="{28A0092B-C50C-407E-A947-70E740481C1C}">
                          <a14:useLocalDpi xmlns:a14="http://schemas.microsoft.com/office/drawing/2010/main" val="0"/>
                        </a:ext>
                      </a:extLst>
                    </a:blip>
                    <a:stretch>
                      <a:fillRect/>
                    </a:stretch>
                  </pic:blipFill>
                  <pic:spPr>
                    <a:xfrm>
                      <a:off x="0" y="0"/>
                      <a:ext cx="5472000" cy="1362341"/>
                    </a:xfrm>
                    <a:prstGeom prst="rect">
                      <a:avLst/>
                    </a:prstGeom>
                  </pic:spPr>
                </pic:pic>
              </a:graphicData>
            </a:graphic>
          </wp:inline>
        </w:drawing>
      </w:r>
    </w:p>
    <w:p w14:paraId="008B1ACE" w14:textId="024F1E04" w:rsidR="00D626E3" w:rsidRDefault="00D626E3" w:rsidP="00D626E3">
      <w:pPr>
        <w:pStyle w:val="Beschriftung"/>
        <w:rPr>
          <w:bCs w:val="0"/>
          <w:noProof/>
          <w:lang w:val="en-US"/>
        </w:rPr>
      </w:pPr>
      <w:bookmarkStart w:id="58" w:name="_Ref22562486"/>
      <w:bookmarkStart w:id="59" w:name="_Toc38295880"/>
      <w:r w:rsidRPr="008B6077">
        <w:rPr>
          <w:bCs w:val="0"/>
          <w:noProof/>
          <w:lang w:val="en-US"/>
        </w:rPr>
        <w:t xml:space="preserve">Figure </w:t>
      </w:r>
      <w:r w:rsidRPr="008B6077">
        <w:rPr>
          <w:bCs w:val="0"/>
          <w:noProof/>
          <w:lang w:val="en-US"/>
        </w:rPr>
        <w:fldChar w:fldCharType="begin"/>
      </w:r>
      <w:r w:rsidRPr="008B6077">
        <w:rPr>
          <w:bCs w:val="0"/>
          <w:noProof/>
          <w:lang w:val="en-US"/>
        </w:rPr>
        <w:instrText xml:space="preserve"> SEQ Abbildung \* ARABIC </w:instrText>
      </w:r>
      <w:r w:rsidRPr="008B6077">
        <w:rPr>
          <w:bCs w:val="0"/>
          <w:noProof/>
          <w:lang w:val="en-US"/>
        </w:rPr>
        <w:fldChar w:fldCharType="separate"/>
      </w:r>
      <w:r w:rsidR="00516FB6">
        <w:rPr>
          <w:bCs w:val="0"/>
          <w:noProof/>
          <w:lang w:val="en-US"/>
        </w:rPr>
        <w:t>3</w:t>
      </w:r>
      <w:r w:rsidRPr="008B6077">
        <w:rPr>
          <w:bCs w:val="0"/>
          <w:noProof/>
          <w:lang w:val="en-US"/>
        </w:rPr>
        <w:fldChar w:fldCharType="end"/>
      </w:r>
      <w:bookmarkEnd w:id="58"/>
      <w:r w:rsidRPr="008B6077">
        <w:rPr>
          <w:bCs w:val="0"/>
          <w:noProof/>
          <w:lang w:val="en-US"/>
        </w:rPr>
        <w:t>: Command Finder in the NX menu, highlighted in orange</w:t>
      </w:r>
      <w:bookmarkEnd w:id="59"/>
    </w:p>
    <w:p w14:paraId="0961F1C8" w14:textId="77777777" w:rsidR="00CE1AB8" w:rsidRPr="00CE1AB8" w:rsidRDefault="00CE1AB8" w:rsidP="00CE1AB8">
      <w:pPr>
        <w:rPr>
          <w:lang w:val="en-US"/>
        </w:rPr>
      </w:pPr>
    </w:p>
    <w:p w14:paraId="53FF93DA" w14:textId="3F586BDF" w:rsidR="00CE15CB" w:rsidRPr="008B6077" w:rsidRDefault="003B433B" w:rsidP="003B433B">
      <w:pPr>
        <w:rPr>
          <w:noProof/>
          <w:lang w:val="en-US"/>
        </w:rPr>
      </w:pPr>
      <w:r w:rsidRPr="008B6077">
        <w:rPr>
          <w:noProof/>
          <w:lang w:val="en-US"/>
        </w:rPr>
        <w:t>You can select the appropriate command from the search results. NX also shows you where the command is located so that you can also select it directly from the menu in the future.</w:t>
      </w:r>
    </w:p>
    <w:p w14:paraId="3B33D3B6" w14:textId="101906A2" w:rsidR="008666E7" w:rsidRPr="008B6077" w:rsidRDefault="00B13F7E" w:rsidP="00B13F7E">
      <w:pPr>
        <w:rPr>
          <w:b/>
          <w:noProof/>
          <w:lang w:val="en-US"/>
        </w:rPr>
      </w:pPr>
      <w:r w:rsidRPr="008B6077">
        <w:rPr>
          <w:b/>
          <w:bCs/>
          <w:noProof/>
          <w:u w:val="single"/>
          <w:lang w:val="en-US"/>
        </w:rPr>
        <w:t>IMPORTANT:</w:t>
      </w:r>
      <w:r w:rsidRPr="008B6077">
        <w:rPr>
          <w:noProof/>
          <w:lang w:val="en-US"/>
        </w:rPr>
        <w:t xml:space="preserve"> The user interface and the arrangement of various commands in the menus change with new versions of NX. In addition, users can define their own user interfaces. While the following descriptions depict the standard user interface of NX12.0, the interface in your version may be different. </w:t>
      </w:r>
      <w:r w:rsidRPr="008B6077">
        <w:rPr>
          <w:b/>
          <w:bCs/>
          <w:noProof/>
          <w:lang w:val="en-US"/>
        </w:rPr>
        <w:t>For this reason, if you are unable to find a command in the window at the positions described, use the Command Finder.</w:t>
      </w:r>
    </w:p>
    <w:p w14:paraId="613B37D3" w14:textId="6DC4EA2C" w:rsidR="00A731CE" w:rsidRPr="008B6077" w:rsidRDefault="00A731CE" w:rsidP="00B13F7E">
      <w:pPr>
        <w:rPr>
          <w:noProof/>
          <w:lang w:val="en-US"/>
        </w:rPr>
      </w:pPr>
      <w:r w:rsidRPr="008B6077">
        <w:rPr>
          <w:noProof/>
          <w:lang w:val="en-US"/>
        </w:rPr>
        <w:t xml:space="preserve">Also bear in mind that this description only represents a suggested solution. The aim here was to describe a straightforward procedure by which your digital twin can be </w:t>
      </w:r>
      <w:r w:rsidRPr="008B6077">
        <w:rPr>
          <w:color w:val="222222"/>
          <w:shd w:val="clear" w:color="auto" w:fill="FFFFFF"/>
          <w:lang w:val="en-US"/>
        </w:rPr>
        <w:t>easily </w:t>
      </w:r>
      <w:r w:rsidRPr="008B6077">
        <w:rPr>
          <w:noProof/>
          <w:lang w:val="en-US"/>
        </w:rPr>
        <w:t xml:space="preserve">made to interact with a virtual PLC from Modules 1 </w:t>
      </w:r>
      <w:bookmarkStart w:id="60" w:name="_Hlk38273987"/>
      <w:r w:rsidR="00807658">
        <w:rPr>
          <w:noProof/>
          <w:lang w:val="en-US"/>
        </w:rPr>
        <w:t>-</w:t>
      </w:r>
      <w:r w:rsidRPr="008B6077">
        <w:rPr>
          <w:noProof/>
          <w:lang w:val="en-US"/>
        </w:rPr>
        <w:t xml:space="preserve"> </w:t>
      </w:r>
      <w:bookmarkEnd w:id="60"/>
      <w:r w:rsidRPr="008B6077">
        <w:rPr>
          <w:noProof/>
          <w:lang w:val="en-US"/>
        </w:rPr>
        <w:t>3.</w:t>
      </w:r>
    </w:p>
    <w:p w14:paraId="3806FAB1" w14:textId="77C5737A" w:rsidR="00BF3B34" w:rsidRPr="008B6077" w:rsidRDefault="00BF3B34" w:rsidP="0003102D">
      <w:pPr>
        <w:rPr>
          <w:noProof/>
          <w:lang w:val="en-US"/>
        </w:rPr>
      </w:pPr>
      <w:r w:rsidRPr="008B6077">
        <w:rPr>
          <w:noProof/>
          <w:lang w:val="en-US"/>
        </w:rPr>
        <w:t>Note that certain passages in this module are labeled as "Sections". Because frequent reference is made to these passages in the course of the description, this labeling is intended as an orientation guide.</w:t>
      </w:r>
    </w:p>
    <w:p w14:paraId="0D5459DD" w14:textId="77777777" w:rsidR="00CE15CB" w:rsidRPr="008B6077" w:rsidRDefault="00CE15CB">
      <w:pPr>
        <w:spacing w:before="0" w:after="0" w:line="240" w:lineRule="auto"/>
        <w:ind w:left="0"/>
        <w:jc w:val="left"/>
        <w:rPr>
          <w:noProof/>
          <w:lang w:val="en-US"/>
        </w:rPr>
      </w:pPr>
      <w:r w:rsidRPr="008B6077">
        <w:rPr>
          <w:noProof/>
          <w:lang w:val="en-US"/>
        </w:rPr>
        <w:br w:type="page"/>
      </w:r>
    </w:p>
    <w:p w14:paraId="044F7C21" w14:textId="2325E8A8" w:rsidR="00D45BAE" w:rsidRPr="008B6077" w:rsidRDefault="00546894" w:rsidP="00D45BAE">
      <w:pPr>
        <w:pStyle w:val="berschrift2"/>
        <w:rPr>
          <w:noProof/>
          <w:lang w:val="en-US"/>
        </w:rPr>
      </w:pPr>
      <w:bookmarkStart w:id="61" w:name="_Erstellen_der_Signale"/>
      <w:bookmarkStart w:id="62" w:name="_Öffnen_einer_Baugruppe"/>
      <w:bookmarkStart w:id="63" w:name="_Konstruktion_aller_Einzelkomponente"/>
      <w:bookmarkStart w:id="64" w:name="_Ref30687244"/>
      <w:bookmarkStart w:id="65" w:name="_Ref30676932"/>
      <w:bookmarkStart w:id="66" w:name="_Ref30605304"/>
      <w:bookmarkStart w:id="67" w:name="_Ref30577287"/>
      <w:bookmarkStart w:id="68" w:name="_Ref30497664"/>
      <w:bookmarkStart w:id="69" w:name="_Ref29823099"/>
      <w:bookmarkStart w:id="70" w:name="_Ref29394425"/>
      <w:bookmarkStart w:id="71" w:name="_Ref29390671"/>
      <w:bookmarkStart w:id="72" w:name="_Ref32324984"/>
      <w:bookmarkStart w:id="73" w:name="_Toc38274705"/>
      <w:bookmarkEnd w:id="61"/>
      <w:bookmarkEnd w:id="62"/>
      <w:bookmarkEnd w:id="63"/>
      <w:r w:rsidRPr="008B6077">
        <w:rPr>
          <w:bCs/>
          <w:noProof/>
          <w:lang w:val="en-US"/>
        </w:rPr>
        <w:lastRenderedPageBreak/>
        <w:t>Creating the</w:t>
      </w:r>
      <w:bookmarkEnd w:id="64"/>
      <w:bookmarkEnd w:id="65"/>
      <w:bookmarkEnd w:id="66"/>
      <w:bookmarkEnd w:id="67"/>
      <w:bookmarkEnd w:id="68"/>
      <w:bookmarkEnd w:id="69"/>
      <w:bookmarkEnd w:id="70"/>
      <w:bookmarkEnd w:id="71"/>
      <w:r w:rsidRPr="008B6077">
        <w:rPr>
          <w:bCs/>
          <w:noProof/>
          <w:lang w:val="en-US"/>
        </w:rPr>
        <w:t xml:space="preserve"> signals for the dynamic model</w:t>
      </w:r>
      <w:bookmarkEnd w:id="72"/>
      <w:bookmarkEnd w:id="73"/>
    </w:p>
    <w:p w14:paraId="0F58958D" w14:textId="767257AC" w:rsidR="003B433B" w:rsidRPr="008B6077" w:rsidRDefault="003B433B" w:rsidP="003B433B">
      <w:pPr>
        <w:rPr>
          <w:noProof/>
        </w:rPr>
      </w:pPr>
      <w:r w:rsidRPr="008B6077">
        <w:rPr>
          <w:noProof/>
          <w:lang w:val="en-US"/>
        </w:rPr>
        <w:t>In this chapter, you are to create all the required signals for your sorting plant, which are to be externally controllable by a PLC. Proceed as follows for this:</w:t>
      </w:r>
    </w:p>
    <w:p w14:paraId="55B0C4BB" w14:textId="3F92473C" w:rsidR="003B433B" w:rsidRPr="008B6077" w:rsidRDefault="008E6972" w:rsidP="00634711">
      <w:pPr>
        <w:pStyle w:val="SiemensNummerierung2"/>
        <w:rPr>
          <w:noProof/>
          <w:lang w:val="en-US"/>
        </w:rPr>
      </w:pPr>
      <w:r w:rsidRPr="008B6077">
        <w:rPr>
          <w:noProof/>
          <w:lang w:val="en-US"/>
        </w:rPr>
        <w:t xml:space="preserve">Use your operating system to copy your models that you used in Module 5. Save them in a new folder of your file system. As mentioned in </w:t>
      </w:r>
      <w:hyperlink w:anchor="_Strukturierte_Schritt-für-Schritt-A" w:history="1">
        <w:r w:rsidRPr="008B6077">
          <w:rPr>
            <w:noProof/>
            <w:color w:val="0000FF"/>
            <w:u w:val="single"/>
            <w:lang w:val="en-US"/>
          </w:rPr>
          <w:t>Chapter</w:t>
        </w:r>
      </w:hyperlink>
      <w:r w:rsidRPr="008B6077">
        <w:rPr>
          <w:noProof/>
          <w:color w:val="0000FF"/>
          <w:u w:val="single"/>
          <w:lang w:val="en-US"/>
        </w:rPr>
        <w:t xml:space="preserve"> </w:t>
      </w:r>
      <w:r w:rsidRPr="008B6077">
        <w:rPr>
          <w:noProof/>
          <w:color w:val="0000FF"/>
          <w:u w:val="single"/>
          <w:lang w:val="en-US"/>
        </w:rPr>
        <w:fldChar w:fldCharType="begin"/>
      </w:r>
      <w:r w:rsidRPr="008B6077">
        <w:rPr>
          <w:noProof/>
          <w:color w:val="0000FF"/>
          <w:u w:val="single"/>
          <w:lang w:val="en-US"/>
        </w:rPr>
        <w:instrText xml:space="preserve"> REF _Ref16840480 \r \h  \* MERGEFORMAT </w:instrText>
      </w:r>
      <w:r w:rsidRPr="008B6077">
        <w:rPr>
          <w:noProof/>
          <w:color w:val="0000FF"/>
          <w:u w:val="single"/>
          <w:lang w:val="en-US"/>
        </w:rPr>
      </w:r>
      <w:r w:rsidRPr="008B6077">
        <w:rPr>
          <w:noProof/>
          <w:color w:val="0000FF"/>
          <w:u w:val="single"/>
          <w:lang w:val="en-US"/>
        </w:rPr>
        <w:fldChar w:fldCharType="separate"/>
      </w:r>
      <w:r w:rsidR="00516FB6">
        <w:rPr>
          <w:noProof/>
          <w:color w:val="0000FF"/>
          <w:u w:val="single"/>
          <w:lang w:val="en-US"/>
        </w:rPr>
        <w:t>7</w:t>
      </w:r>
      <w:r w:rsidRPr="008B6077">
        <w:rPr>
          <w:noProof/>
          <w:color w:val="0000FF"/>
          <w:lang w:val="en-US"/>
        </w:rPr>
        <w:fldChar w:fldCharType="end"/>
      </w:r>
      <w:r w:rsidRPr="008B6077">
        <w:rPr>
          <w:noProof/>
          <w:lang w:val="en-US"/>
        </w:rPr>
        <w:t>, if you have an incomplete dynamic model, you can also access the "</w:t>
      </w:r>
      <w:r w:rsidRPr="008B6077">
        <w:rPr>
          <w:b/>
          <w:bCs/>
          <w:noProof/>
          <w:lang w:val="en-US"/>
        </w:rPr>
        <w:t>fullDynModel</w:t>
      </w:r>
      <w:r w:rsidRPr="008B6077">
        <w:rPr>
          <w:noProof/>
          <w:lang w:val="en-US"/>
        </w:rPr>
        <w:t>" project and create a working copy from this folder.</w:t>
      </w:r>
    </w:p>
    <w:p w14:paraId="05E7E357" w14:textId="7C9766D6" w:rsidR="00E0651E" w:rsidRPr="008B6077" w:rsidRDefault="00E0651E" w:rsidP="00634711">
      <w:pPr>
        <w:pStyle w:val="SiemensNummerierung2"/>
        <w:rPr>
          <w:noProof/>
          <w:lang w:val="en-US"/>
        </w:rPr>
      </w:pPr>
      <w:r w:rsidRPr="008B6077">
        <w:rPr>
          <w:noProof/>
          <w:lang w:val="en-US"/>
        </w:rPr>
        <w:t>Start NX and wait until the program opens and you see the Home page. Click the "</w:t>
      </w:r>
      <w:r w:rsidRPr="008B6077">
        <w:rPr>
          <w:b/>
          <w:bCs/>
          <w:noProof/>
          <w:lang w:val="en-US"/>
        </w:rPr>
        <w:t>Open</w:t>
      </w:r>
      <w:r w:rsidRPr="008B6077">
        <w:rPr>
          <w:noProof/>
          <w:lang w:val="en-US"/>
        </w:rPr>
        <w:t xml:space="preserve">" button (see </w:t>
      </w:r>
      <w:r w:rsidRPr="008B6077">
        <w:rPr>
          <w:noProof/>
          <w:color w:val="0000FF"/>
          <w:lang w:val="en-US"/>
        </w:rPr>
        <w:fldChar w:fldCharType="begin"/>
      </w:r>
      <w:r w:rsidRPr="008B6077">
        <w:rPr>
          <w:noProof/>
          <w:color w:val="0000FF"/>
          <w:lang w:val="en-US"/>
        </w:rPr>
        <w:instrText xml:space="preserve"> REF _Ref29378461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Figure 4</w:t>
      </w:r>
      <w:r w:rsidRPr="008B6077">
        <w:rPr>
          <w:noProof/>
          <w:color w:val="0000FF"/>
          <w:lang w:val="en-US"/>
        </w:rPr>
        <w:fldChar w:fldCharType="end"/>
      </w:r>
      <w:r w:rsidRPr="008B6077">
        <w:rPr>
          <w:noProof/>
          <w:lang w:val="en-US"/>
        </w:rPr>
        <w:t>, step 1) and navigate to the folder you created beforehand. You now see the parts used in Module 5. Select the "</w:t>
      </w:r>
      <w:r w:rsidRPr="008B6077">
        <w:rPr>
          <w:b/>
          <w:bCs/>
          <w:noProof/>
          <w:lang w:val="en-US"/>
        </w:rPr>
        <w:t>assSortingPlant</w:t>
      </w:r>
      <w:r w:rsidRPr="008B6077">
        <w:rPr>
          <w:noProof/>
          <w:lang w:val="en-US"/>
        </w:rPr>
        <w:t xml:space="preserve">" assembly, which contains the full dynamic 3D model of the sorting plant (see </w:t>
      </w:r>
      <w:r w:rsidRPr="008B6077">
        <w:rPr>
          <w:noProof/>
          <w:color w:val="0000FF"/>
          <w:lang w:val="en-US"/>
        </w:rPr>
        <w:fldChar w:fldCharType="begin"/>
      </w:r>
      <w:r w:rsidRPr="008B6077">
        <w:rPr>
          <w:noProof/>
          <w:color w:val="0000FF"/>
          <w:lang w:val="en-US"/>
        </w:rPr>
        <w:instrText xml:space="preserve"> REF _Ref29378461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Figure 4</w:t>
      </w:r>
      <w:r w:rsidRPr="008B6077">
        <w:rPr>
          <w:noProof/>
          <w:color w:val="0000FF"/>
          <w:lang w:val="en-US"/>
        </w:rPr>
        <w:fldChar w:fldCharType="end"/>
      </w:r>
      <w:r w:rsidRPr="008B6077">
        <w:rPr>
          <w:noProof/>
          <w:lang w:val="en-US"/>
        </w:rPr>
        <w:t>, step 2). Select the "</w:t>
      </w:r>
      <w:r w:rsidRPr="008B6077">
        <w:rPr>
          <w:b/>
          <w:bCs/>
          <w:noProof/>
          <w:lang w:val="en-US"/>
        </w:rPr>
        <w:t>Partially Load</w:t>
      </w:r>
      <w:r w:rsidRPr="008B6077">
        <w:rPr>
          <w:noProof/>
          <w:lang w:val="en-US"/>
        </w:rPr>
        <w:t xml:space="preserve">" option (see </w:t>
      </w:r>
      <w:r w:rsidRPr="008B6077">
        <w:rPr>
          <w:noProof/>
          <w:color w:val="0000FF"/>
          <w:lang w:val="en-US"/>
        </w:rPr>
        <w:fldChar w:fldCharType="begin"/>
      </w:r>
      <w:r w:rsidRPr="008B6077">
        <w:rPr>
          <w:noProof/>
          <w:color w:val="0000FF"/>
          <w:lang w:val="en-US"/>
        </w:rPr>
        <w:instrText xml:space="preserve"> REF _Ref29378461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Figure 4</w:t>
      </w:r>
      <w:r w:rsidRPr="008B6077">
        <w:rPr>
          <w:noProof/>
          <w:color w:val="0000FF"/>
          <w:lang w:val="en-US"/>
        </w:rPr>
        <w:fldChar w:fldCharType="end"/>
      </w:r>
      <w:r w:rsidRPr="008B6077">
        <w:rPr>
          <w:noProof/>
          <w:lang w:val="en-US"/>
        </w:rPr>
        <w:t>, step 3) so that only the models and dynamic properties of the individual components of the assembly are loaded but not any additional drawings or coordinate systems. Finally, confirm your selection by clicking on "</w:t>
      </w:r>
      <w:r w:rsidRPr="008B6077">
        <w:rPr>
          <w:b/>
          <w:bCs/>
          <w:noProof/>
          <w:lang w:val="en-US"/>
        </w:rPr>
        <w:t>OK</w:t>
      </w:r>
      <w:r w:rsidRPr="008B6077">
        <w:rPr>
          <w:noProof/>
          <w:lang w:val="en-US"/>
        </w:rPr>
        <w:t xml:space="preserve">" (see </w:t>
      </w:r>
      <w:r w:rsidRPr="008B6077">
        <w:rPr>
          <w:noProof/>
          <w:color w:val="0000FF"/>
          <w:lang w:val="en-US"/>
        </w:rPr>
        <w:fldChar w:fldCharType="begin"/>
      </w:r>
      <w:r w:rsidRPr="008B6077">
        <w:rPr>
          <w:noProof/>
          <w:color w:val="0000FF"/>
          <w:lang w:val="en-US"/>
        </w:rPr>
        <w:instrText xml:space="preserve"> REF _Ref29378461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Figure 4</w:t>
      </w:r>
      <w:r w:rsidRPr="008B6077">
        <w:rPr>
          <w:noProof/>
          <w:color w:val="0000FF"/>
          <w:lang w:val="en-US"/>
        </w:rPr>
        <w:fldChar w:fldCharType="end"/>
      </w:r>
      <w:r w:rsidRPr="008B6077">
        <w:rPr>
          <w:noProof/>
          <w:lang w:val="en-US"/>
        </w:rPr>
        <w:t>, step 4).</w:t>
      </w:r>
    </w:p>
    <w:p w14:paraId="2DD9EB5C" w14:textId="429D587F" w:rsidR="00634711" w:rsidRPr="008B6077" w:rsidRDefault="004A3EFE" w:rsidP="00634711">
      <w:pPr>
        <w:pStyle w:val="Listenabsatz"/>
        <w:keepNext/>
        <w:rPr>
          <w:noProof/>
        </w:rPr>
      </w:pPr>
      <w:r w:rsidRPr="008B6077">
        <w:rPr>
          <w:noProof/>
          <w:lang w:eastAsia="de-DE" w:bidi="ar-SA"/>
        </w:rPr>
        <w:drawing>
          <wp:inline distT="0" distB="0" distL="0" distR="0" wp14:anchorId="2958D0FC" wp14:editId="550A072A">
            <wp:extent cx="5472000" cy="3849268"/>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CDOpenAssembly_en.png"/>
                    <pic:cNvPicPr/>
                  </pic:nvPicPr>
                  <pic:blipFill>
                    <a:blip r:embed="rId36">
                      <a:extLst>
                        <a:ext uri="{28A0092B-C50C-407E-A947-70E740481C1C}">
                          <a14:useLocalDpi xmlns:a14="http://schemas.microsoft.com/office/drawing/2010/main" val="0"/>
                        </a:ext>
                      </a:extLst>
                    </a:blip>
                    <a:stretch>
                      <a:fillRect/>
                    </a:stretch>
                  </pic:blipFill>
                  <pic:spPr>
                    <a:xfrm>
                      <a:off x="0" y="0"/>
                      <a:ext cx="5472000" cy="3849268"/>
                    </a:xfrm>
                    <a:prstGeom prst="rect">
                      <a:avLst/>
                    </a:prstGeom>
                  </pic:spPr>
                </pic:pic>
              </a:graphicData>
            </a:graphic>
          </wp:inline>
        </w:drawing>
      </w:r>
    </w:p>
    <w:p w14:paraId="2483729A" w14:textId="595D6FC0" w:rsidR="00634711" w:rsidRPr="008B6077" w:rsidRDefault="00634711" w:rsidP="00634711">
      <w:pPr>
        <w:pStyle w:val="Beschriftung"/>
        <w:rPr>
          <w:noProof/>
          <w:lang w:val="en-US"/>
        </w:rPr>
      </w:pPr>
      <w:bookmarkStart w:id="74" w:name="_Ref29378461"/>
      <w:bookmarkStart w:id="75" w:name="_Ref29378456"/>
      <w:bookmarkStart w:id="76" w:name="_Toc38295881"/>
      <w:r w:rsidRPr="008B6077">
        <w:rPr>
          <w:bCs w:val="0"/>
          <w:noProof/>
          <w:lang w:val="en-US"/>
        </w:rPr>
        <w:t xml:space="preserve">Figure </w:t>
      </w:r>
      <w:r w:rsidRPr="008B6077">
        <w:rPr>
          <w:bCs w:val="0"/>
          <w:noProof/>
          <w:lang w:val="en-US"/>
        </w:rPr>
        <w:fldChar w:fldCharType="begin"/>
      </w:r>
      <w:r w:rsidRPr="008B6077">
        <w:rPr>
          <w:bCs w:val="0"/>
          <w:noProof/>
          <w:lang w:val="en-US"/>
        </w:rPr>
        <w:instrText xml:space="preserve"> SEQ Abbildung \* ARABIC </w:instrText>
      </w:r>
      <w:r w:rsidRPr="008B6077">
        <w:rPr>
          <w:bCs w:val="0"/>
          <w:noProof/>
          <w:lang w:val="en-US"/>
        </w:rPr>
        <w:fldChar w:fldCharType="separate"/>
      </w:r>
      <w:r w:rsidR="00516FB6">
        <w:rPr>
          <w:bCs w:val="0"/>
          <w:noProof/>
          <w:lang w:val="en-US"/>
        </w:rPr>
        <w:t>4</w:t>
      </w:r>
      <w:r w:rsidRPr="008B6077">
        <w:rPr>
          <w:bCs w:val="0"/>
          <w:noProof/>
          <w:lang w:val="en-US"/>
        </w:rPr>
        <w:fldChar w:fldCharType="end"/>
      </w:r>
      <w:bookmarkEnd w:id="74"/>
      <w:r w:rsidRPr="008B6077">
        <w:rPr>
          <w:bCs w:val="0"/>
          <w:noProof/>
          <w:lang w:val="en-US"/>
        </w:rPr>
        <w:t>: Opening an assembly in NX</w:t>
      </w:r>
      <w:bookmarkEnd w:id="75"/>
      <w:bookmarkEnd w:id="76"/>
    </w:p>
    <w:p w14:paraId="2214C95F" w14:textId="3853E56E" w:rsidR="000100E7" w:rsidRPr="008B6077" w:rsidRDefault="00634711" w:rsidP="000100E7">
      <w:pPr>
        <w:spacing w:before="0" w:after="0" w:line="240" w:lineRule="auto"/>
        <w:ind w:left="0"/>
        <w:jc w:val="left"/>
        <w:rPr>
          <w:noProof/>
          <w:lang w:val="en-US"/>
        </w:rPr>
      </w:pPr>
      <w:bookmarkStart w:id="77" w:name="_Konstruktion_des_Werkstücks"/>
      <w:bookmarkStart w:id="78" w:name="_Ref21962875"/>
      <w:bookmarkStart w:id="79" w:name="_Ref21950286"/>
      <w:bookmarkEnd w:id="77"/>
      <w:r w:rsidRPr="008B6077">
        <w:rPr>
          <w:noProof/>
          <w:lang w:val="en-US"/>
        </w:rPr>
        <w:br w:type="page"/>
      </w:r>
    </w:p>
    <w:p w14:paraId="30523DD4" w14:textId="0CE2830F" w:rsidR="00347E2F" w:rsidRPr="008B6077" w:rsidRDefault="003302A7" w:rsidP="007D01FE">
      <w:pPr>
        <w:pStyle w:val="SiemensNummerierung2"/>
        <w:numPr>
          <w:ilvl w:val="0"/>
          <w:numId w:val="0"/>
        </w:numPr>
        <w:rPr>
          <w:noProof/>
          <w:lang w:val="en-US"/>
        </w:rPr>
      </w:pPr>
      <w:r w:rsidRPr="008B6077">
        <w:rPr>
          <w:noProof/>
          <w:lang w:eastAsia="de-DE" w:bidi="ar-SA"/>
        </w:rPr>
        <w:lastRenderedPageBreak/>
        <mc:AlternateContent>
          <mc:Choice Requires="wpg">
            <w:drawing>
              <wp:anchor distT="0" distB="0" distL="114300" distR="114300" simplePos="0" relativeHeight="251650048" behindDoc="0" locked="0" layoutInCell="1" allowOverlap="1" wp14:anchorId="71E35BAA" wp14:editId="6F3C5DCF">
                <wp:simplePos x="0" y="0"/>
                <wp:positionH relativeFrom="column">
                  <wp:posOffset>635</wp:posOffset>
                </wp:positionH>
                <wp:positionV relativeFrom="paragraph">
                  <wp:posOffset>142803</wp:posOffset>
                </wp:positionV>
                <wp:extent cx="5975985" cy="415925"/>
                <wp:effectExtent l="38100" t="0" r="43815" b="98425"/>
                <wp:wrapTopAndBottom/>
                <wp:docPr id="2" name="Gruppieren 2"/>
                <wp:cNvGraphicFramePr/>
                <a:graphic xmlns:a="http://schemas.openxmlformats.org/drawingml/2006/main">
                  <a:graphicData uri="http://schemas.microsoft.com/office/word/2010/wordprocessingGroup">
                    <wpg:wgp>
                      <wpg:cNvGrpSpPr/>
                      <wpg:grpSpPr>
                        <a:xfrm>
                          <a:off x="0" y="0"/>
                          <a:ext cx="5975985" cy="415925"/>
                          <a:chOff x="0" y="-1"/>
                          <a:chExt cx="5975985" cy="416169"/>
                        </a:xfrm>
                      </wpg:grpSpPr>
                      <wps:wsp>
                        <wps:cNvPr id="7" name="Gerader Verbinder 7"/>
                        <wps:cNvCnPr/>
                        <wps:spPr>
                          <a:xfrm flipV="1">
                            <a:off x="0" y="381000"/>
                            <a:ext cx="5975985" cy="0"/>
                          </a:xfrm>
                          <a:prstGeom prst="line">
                            <a:avLst/>
                          </a:prstGeom>
                          <a:ln w="38100">
                            <a:solidFill>
                              <a:srgbClr val="4BB9B9"/>
                            </a:solidFill>
                          </a:ln>
                          <a:effectLst>
                            <a:outerShdw blurRad="50800" dist="38100" dir="2700000" algn="tl" rotWithShape="0">
                              <a:schemeClr val="tx1">
                                <a:alpha val="40000"/>
                              </a:schemeClr>
                            </a:outerShdw>
                          </a:effectLst>
                        </wps:spPr>
                        <wps:style>
                          <a:lnRef idx="1">
                            <a:schemeClr val="accent1"/>
                          </a:lnRef>
                          <a:fillRef idx="0">
                            <a:schemeClr val="accent1"/>
                          </a:fillRef>
                          <a:effectRef idx="0">
                            <a:schemeClr val="accent1"/>
                          </a:effectRef>
                          <a:fontRef idx="minor">
                            <a:schemeClr val="tx1"/>
                          </a:fontRef>
                        </wps:style>
                        <wps:bodyPr/>
                      </wps:wsp>
                      <wps:wsp>
                        <wps:cNvPr id="10" name="Textfeld 10"/>
                        <wps:cNvSpPr txBox="1"/>
                        <wps:spPr>
                          <a:xfrm>
                            <a:off x="0" y="-1"/>
                            <a:ext cx="5934075" cy="416169"/>
                          </a:xfrm>
                          <a:prstGeom prst="rect">
                            <a:avLst/>
                          </a:prstGeom>
                          <a:noFill/>
                          <a:ln w="6350">
                            <a:noFill/>
                          </a:ln>
                          <a:effectLst>
                            <a:outerShdw blurRad="50800" dist="38100" dir="2700000" algn="tl" rotWithShape="0">
                              <a:schemeClr val="tx1">
                                <a:alpha val="20000"/>
                              </a:schemeClr>
                            </a:outerShdw>
                          </a:effectLst>
                        </wps:spPr>
                        <wps:txbx>
                          <w:txbxContent>
                            <w:p w14:paraId="1BAA18DA" w14:textId="265F58D7" w:rsidR="00E57F03" w:rsidRPr="008B6077" w:rsidRDefault="00E57F03" w:rsidP="003302A7">
                              <w:pPr>
                                <w:ind w:left="0"/>
                                <w:rPr>
                                  <w:i/>
                                  <w:color w:val="4BB9B9"/>
                                  <w:sz w:val="28"/>
                                  <w:lang w:val="en-US"/>
                                </w:rPr>
                              </w:pPr>
                              <w:r>
                                <w:rPr>
                                  <w:i/>
                                  <w:iCs/>
                                  <w:color w:val="4BB9B9"/>
                                  <w:sz w:val="28"/>
                                  <w:lang w:val="en-US"/>
                                </w:rPr>
                                <w:t>Section: Creation and connection of signals with the signal adapter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1E35BAA" id="Gruppieren 2" o:spid="_x0000_s1055" style="position:absolute;left:0;text-align:left;margin-left:.05pt;margin-top:11.25pt;width:470.55pt;height:32.75pt;z-index:251650048;mso-height-relative:margin" coordorigin="" coordsize="59759,4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">
                <v:line id="Gerader Verbinder 7" o:spid="_x0000_s1056" style="position:absolute;flip:y;visibility:visible;mso-wrap-style:square" from="0,3810" to="59759,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" strokecolor="#4bb9b9" strokeweight="3pt">
                  <v:shadow on="t" color="black [3213]" opacity="26214f" origin="-.5,-.5" offset=".74836mm,.74836mm"/>
                </v:line>
                <v:shape id="Textfeld 10" o:spid="_x0000_s1057" type="#_x0000_t202" style="position:absolute;width:59340;height:4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" filled="f" stroked="f" strokeweight=".5pt">
                  <v:shadow on="t" color="black [3213]" opacity="13107f" origin="-.5,-.5" offset=".74836mm,.74836mm"/>
                  <v:textbox>
                    <w:txbxContent>
                      <w:p w14:paraId="1BAA18DA" w14:textId="265F58D7" w:rsidR="00E57F03" w:rsidRPr="008B6077" w:rsidRDefault="00E57F03" w:rsidP="003302A7">
                        <w:pPr>
                          <w:ind w:left="0"/>
                          <w:rPr>
                            <w:i/>
                            <w:color w:val="4BB9B9"/>
                            <w:sz w:val="28"/>
                            <w:lang w:val="en-US"/>
                          </w:rPr>
                        </w:pPr>
                        <w:r>
                          <w:rPr>
                            <w:i/>
                            <w:iCs/>
                            <w:color w:val="4BB9B9"/>
                            <w:sz w:val="28"/>
                            <w:lang w:val="en-US"/>
                          </w:rPr>
                          <w:t>Section: Creation and connection of signals with the signal adapter</w:t>
                        </w:r>
                      </w:p>
                    </w:txbxContent>
                  </v:textbox>
                </v:shape>
                <w10:wrap type="topAndBottom"/>
              </v:group>
            </w:pict>
          </mc:Fallback>
        </mc:AlternateContent>
      </w:r>
    </w:p>
    <w:p w14:paraId="38F7B75E" w14:textId="2E77655D" w:rsidR="008C2840" w:rsidRPr="008B6077" w:rsidRDefault="00A6664E" w:rsidP="00634711">
      <w:pPr>
        <w:pStyle w:val="SiemensNummerierung2"/>
        <w:rPr>
          <w:noProof/>
          <w:lang w:val="en-US"/>
        </w:rPr>
      </w:pPr>
      <w:r w:rsidRPr="008B6077">
        <w:rPr>
          <w:noProof/>
          <w:lang w:val="en-US"/>
        </w:rPr>
        <w:t xml:space="preserve">Once the assembly has opened in the NX </w:t>
      </w:r>
      <w:r w:rsidRPr="008B6077">
        <w:rPr>
          <w:b/>
          <w:bCs/>
          <w:noProof/>
          <w:lang w:val="en-US"/>
        </w:rPr>
        <w:t>"Mechatronics Concept Designer"</w:t>
      </w:r>
      <w:r w:rsidRPr="008B6077">
        <w:rPr>
          <w:noProof/>
          <w:lang w:val="en-US"/>
        </w:rPr>
        <w:t xml:space="preserve"> application, you create your first example. For this, you are to create and connect a signal for activating the object source, which is required for generating cuboid workpieces. To add signals and interconnect their dynamic properties, first open the "</w:t>
      </w:r>
      <w:r w:rsidRPr="008B6077">
        <w:rPr>
          <w:b/>
          <w:bCs/>
          <w:noProof/>
          <w:lang w:val="en-US"/>
        </w:rPr>
        <w:t>Signal Adapter</w:t>
      </w:r>
      <w:r w:rsidRPr="008B6077">
        <w:rPr>
          <w:noProof/>
          <w:lang w:val="en-US"/>
        </w:rPr>
        <w:t xml:space="preserve">" command from the </w:t>
      </w:r>
      <w:r w:rsidRPr="008B6077">
        <w:rPr>
          <w:b/>
          <w:bCs/>
          <w:noProof/>
          <w:lang w:val="en-US"/>
        </w:rPr>
        <w:t>"Electrical"</w:t>
      </w:r>
      <w:r w:rsidRPr="008B6077">
        <w:rPr>
          <w:noProof/>
          <w:lang w:val="en-US"/>
        </w:rPr>
        <w:t xml:space="preserve"> menu group, as shown in </w:t>
      </w:r>
      <w:r w:rsidRPr="008B6077">
        <w:rPr>
          <w:noProof/>
          <w:color w:val="0000FF"/>
          <w:lang w:val="en-US"/>
        </w:rPr>
        <w:fldChar w:fldCharType="begin"/>
      </w:r>
      <w:r w:rsidRPr="008B6077">
        <w:rPr>
          <w:noProof/>
          <w:color w:val="0000FF"/>
          <w:lang w:val="en-US"/>
        </w:rPr>
        <w:instrText xml:space="preserve"> REF _Ref32321354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Figure 5</w:t>
      </w:r>
      <w:r w:rsidRPr="008B6077">
        <w:rPr>
          <w:noProof/>
          <w:color w:val="0000FF"/>
          <w:lang w:val="en-US"/>
        </w:rPr>
        <w:fldChar w:fldCharType="end"/>
      </w:r>
      <w:r w:rsidRPr="008B6077">
        <w:rPr>
          <w:noProof/>
          <w:lang w:val="en-US"/>
        </w:rPr>
        <w:t xml:space="preserve">, step 1. The </w:t>
      </w:r>
      <w:r w:rsidRPr="008B6077">
        <w:rPr>
          <w:b/>
          <w:bCs/>
          <w:noProof/>
          <w:lang w:val="en-US"/>
        </w:rPr>
        <w:t>"Signal Adapter"</w:t>
      </w:r>
      <w:r w:rsidRPr="008B6077">
        <w:rPr>
          <w:noProof/>
          <w:lang w:val="en-US"/>
        </w:rPr>
        <w:t xml:space="preserve"> command window then appears. Start by selecting a parameter of a dynamic property that is to be connected to a signal. For this, click on the "</w:t>
      </w:r>
      <w:r w:rsidRPr="008B6077">
        <w:rPr>
          <w:b/>
          <w:bCs/>
          <w:noProof/>
          <w:lang w:val="en-US"/>
        </w:rPr>
        <w:t>Select Physics Object</w:t>
      </w:r>
      <w:r w:rsidRPr="008B6077">
        <w:rPr>
          <w:noProof/>
          <w:lang w:val="en-US"/>
        </w:rPr>
        <w:t>" button in the "</w:t>
      </w:r>
      <w:r w:rsidRPr="008B6077">
        <w:rPr>
          <w:b/>
          <w:bCs/>
          <w:noProof/>
          <w:lang w:val="en-US"/>
        </w:rPr>
        <w:t>Parameters</w:t>
      </w:r>
      <w:r w:rsidRPr="008B6077">
        <w:rPr>
          <w:noProof/>
          <w:lang w:val="en-US"/>
        </w:rPr>
        <w:t xml:space="preserve">" group (see </w:t>
      </w:r>
      <w:r w:rsidRPr="008B6077">
        <w:rPr>
          <w:noProof/>
          <w:color w:val="0000FF"/>
          <w:lang w:val="en-US"/>
        </w:rPr>
        <w:fldChar w:fldCharType="begin"/>
      </w:r>
      <w:r w:rsidRPr="008B6077">
        <w:rPr>
          <w:noProof/>
          <w:color w:val="0000FF"/>
          <w:lang w:val="en-US"/>
        </w:rPr>
        <w:instrText xml:space="preserve"> REF _Ref32321354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Figure 5</w:t>
      </w:r>
      <w:r w:rsidRPr="008B6077">
        <w:rPr>
          <w:noProof/>
          <w:color w:val="0000FF"/>
          <w:lang w:val="en-US"/>
        </w:rPr>
        <w:fldChar w:fldCharType="end"/>
      </w:r>
      <w:r w:rsidRPr="008B6077">
        <w:rPr>
          <w:noProof/>
          <w:lang w:val="en-US"/>
        </w:rPr>
        <w:t>, step 2). Navigate in the Resource bar to the "</w:t>
      </w:r>
      <w:r w:rsidRPr="008B6077">
        <w:rPr>
          <w:b/>
          <w:bCs/>
          <w:noProof/>
          <w:lang w:val="en-US"/>
        </w:rPr>
        <w:t>Physics Navigator"</w:t>
      </w:r>
      <w:r w:rsidRPr="008B6077">
        <w:rPr>
          <w:noProof/>
          <w:lang w:val="en-US"/>
        </w:rPr>
        <w:t xml:space="preserve"> tab (see </w:t>
      </w:r>
      <w:r w:rsidRPr="008B6077">
        <w:rPr>
          <w:noProof/>
          <w:color w:val="0000FF"/>
          <w:lang w:val="en-US"/>
        </w:rPr>
        <w:fldChar w:fldCharType="begin"/>
      </w:r>
      <w:r w:rsidRPr="008B6077">
        <w:rPr>
          <w:noProof/>
          <w:color w:val="0000FF"/>
          <w:lang w:val="en-US"/>
        </w:rPr>
        <w:instrText xml:space="preserve"> REF _Ref32321354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Figure 5</w:t>
      </w:r>
      <w:r w:rsidRPr="008B6077">
        <w:rPr>
          <w:noProof/>
          <w:color w:val="0000FF"/>
          <w:lang w:val="en-US"/>
        </w:rPr>
        <w:fldChar w:fldCharType="end"/>
      </w:r>
      <w:r w:rsidRPr="008B6077">
        <w:rPr>
          <w:noProof/>
          <w:lang w:val="en-US"/>
        </w:rPr>
        <w:t>, step 3) and there, select the object source "</w:t>
      </w:r>
      <w:r w:rsidRPr="008B6077">
        <w:rPr>
          <w:b/>
          <w:bCs/>
          <w:noProof/>
          <w:lang w:val="en-US"/>
        </w:rPr>
        <w:t>osWorkpiece</w:t>
      </w:r>
      <w:r w:rsidR="00CE1AB8">
        <w:rPr>
          <w:b/>
          <w:bCs/>
          <w:noProof/>
          <w:lang w:val="en-US"/>
        </w:rPr>
        <w:t xml:space="preserve"> </w:t>
      </w:r>
      <w:r w:rsidRPr="008B6077">
        <w:rPr>
          <w:b/>
          <w:bCs/>
          <w:noProof/>
          <w:lang w:val="en-US"/>
        </w:rPr>
        <w:t>Cube</w:t>
      </w:r>
      <w:r w:rsidRPr="008B6077">
        <w:rPr>
          <w:noProof/>
          <w:lang w:val="en-US"/>
        </w:rPr>
        <w:t xml:space="preserve">" as the first parameter (see </w:t>
      </w:r>
      <w:r w:rsidRPr="008B6077">
        <w:rPr>
          <w:noProof/>
          <w:color w:val="0000FF"/>
          <w:lang w:val="en-US"/>
        </w:rPr>
        <w:fldChar w:fldCharType="begin"/>
      </w:r>
      <w:r w:rsidRPr="008B6077">
        <w:rPr>
          <w:noProof/>
          <w:color w:val="0000FF"/>
          <w:lang w:val="en-US"/>
        </w:rPr>
        <w:instrText xml:space="preserve"> REF _Ref32321354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Figure 5</w:t>
      </w:r>
      <w:r w:rsidRPr="008B6077">
        <w:rPr>
          <w:noProof/>
          <w:color w:val="0000FF"/>
          <w:lang w:val="en-US"/>
        </w:rPr>
        <w:fldChar w:fldCharType="end"/>
      </w:r>
      <w:r w:rsidRPr="008B6077">
        <w:rPr>
          <w:noProof/>
          <w:lang w:val="en-US"/>
        </w:rPr>
        <w:t>, step 4). Once you have selected this, you can now select the corresponding parameter you want to assign to a signal from the "</w:t>
      </w:r>
      <w:r w:rsidRPr="008B6077">
        <w:rPr>
          <w:b/>
          <w:bCs/>
          <w:noProof/>
          <w:lang w:val="en-US"/>
        </w:rPr>
        <w:t>Parameter Name</w:t>
      </w:r>
      <w:r w:rsidRPr="008B6077">
        <w:rPr>
          <w:noProof/>
          <w:lang w:val="en-US"/>
        </w:rPr>
        <w:t>" list in the command window. In this case, use the parameter name "</w:t>
      </w:r>
      <w:r w:rsidRPr="008B6077">
        <w:rPr>
          <w:b/>
          <w:bCs/>
          <w:noProof/>
          <w:lang w:val="en-US"/>
        </w:rPr>
        <w:t>active</w:t>
      </w:r>
      <w:r w:rsidRPr="008B6077">
        <w:rPr>
          <w:noProof/>
          <w:lang w:val="en-US"/>
        </w:rPr>
        <w:t xml:space="preserve">" of the selected object source (see </w:t>
      </w:r>
      <w:r w:rsidRPr="008B6077">
        <w:rPr>
          <w:noProof/>
          <w:color w:val="0000FF"/>
          <w:lang w:val="en-US"/>
        </w:rPr>
        <w:fldChar w:fldCharType="begin"/>
      </w:r>
      <w:r w:rsidRPr="008B6077">
        <w:rPr>
          <w:noProof/>
          <w:color w:val="0000FF"/>
          <w:lang w:val="en-US"/>
        </w:rPr>
        <w:instrText xml:space="preserve"> REF _Ref32321354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Figure 5</w:t>
      </w:r>
      <w:r w:rsidRPr="008B6077">
        <w:rPr>
          <w:noProof/>
          <w:color w:val="0000FF"/>
          <w:lang w:val="en-US"/>
        </w:rPr>
        <w:fldChar w:fldCharType="end"/>
      </w:r>
      <w:r w:rsidRPr="008B6077">
        <w:rPr>
          <w:noProof/>
          <w:lang w:val="en-US"/>
        </w:rPr>
        <w:t>, step 5). Click on the "</w:t>
      </w:r>
      <w:r w:rsidRPr="008B6077">
        <w:rPr>
          <w:b/>
          <w:bCs/>
          <w:noProof/>
          <w:lang w:val="en-US"/>
        </w:rPr>
        <w:t>Add Parameter</w:t>
      </w:r>
      <w:r w:rsidRPr="008B6077">
        <w:rPr>
          <w:noProof/>
          <w:lang w:val="en-US"/>
        </w:rPr>
        <w:t xml:space="preserve">" button (see </w:t>
      </w:r>
      <w:r w:rsidRPr="008B6077">
        <w:rPr>
          <w:noProof/>
          <w:color w:val="0000FF"/>
          <w:lang w:val="en-US"/>
        </w:rPr>
        <w:fldChar w:fldCharType="begin"/>
      </w:r>
      <w:r w:rsidRPr="008B6077">
        <w:rPr>
          <w:noProof/>
          <w:color w:val="0000FF"/>
          <w:lang w:val="en-US"/>
        </w:rPr>
        <w:instrText xml:space="preserve"> REF _Ref32321354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Figure 5</w:t>
      </w:r>
      <w:r w:rsidRPr="008B6077">
        <w:rPr>
          <w:noProof/>
          <w:color w:val="0000FF"/>
          <w:lang w:val="en-US"/>
        </w:rPr>
        <w:fldChar w:fldCharType="end"/>
      </w:r>
      <w:r w:rsidRPr="008B6077">
        <w:rPr>
          <w:noProof/>
          <w:lang w:val="en-US"/>
        </w:rPr>
        <w:t>, step 6), which adds the parameter to this signal adapter.</w:t>
      </w:r>
    </w:p>
    <w:p w14:paraId="04122A50" w14:textId="1F0FEED2" w:rsidR="002C79B0" w:rsidRPr="008B6077" w:rsidRDefault="004A3EFE" w:rsidP="002C79B0">
      <w:pPr>
        <w:keepNext/>
        <w:rPr>
          <w:noProof/>
        </w:rPr>
      </w:pPr>
      <w:r w:rsidRPr="008B6077">
        <w:rPr>
          <w:noProof/>
          <w:lang w:eastAsia="de-DE" w:bidi="ar-SA"/>
        </w:rPr>
        <w:drawing>
          <wp:inline distT="0" distB="0" distL="0" distR="0" wp14:anchorId="4149ADE7" wp14:editId="7FB2830D">
            <wp:extent cx="5472000" cy="3369997"/>
            <wp:effectExtent l="0" t="0" r="0" b="190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CDCreateSignalBool1_en.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72000" cy="3369997"/>
                    </a:xfrm>
                    <a:prstGeom prst="rect">
                      <a:avLst/>
                    </a:prstGeom>
                  </pic:spPr>
                </pic:pic>
              </a:graphicData>
            </a:graphic>
          </wp:inline>
        </w:drawing>
      </w:r>
    </w:p>
    <w:p w14:paraId="36570D23" w14:textId="19673720" w:rsidR="00EC21AB" w:rsidRPr="008B6077" w:rsidRDefault="002C79B0" w:rsidP="00B43298">
      <w:pPr>
        <w:pStyle w:val="Beschriftung"/>
        <w:rPr>
          <w:noProof/>
          <w:lang w:val="en-US"/>
        </w:rPr>
      </w:pPr>
      <w:bookmarkStart w:id="80" w:name="_Ref32321354"/>
      <w:bookmarkStart w:id="81" w:name="_Toc38295882"/>
      <w:r w:rsidRPr="008B6077">
        <w:rPr>
          <w:bCs w:val="0"/>
          <w:noProof/>
          <w:lang w:val="en-US"/>
        </w:rPr>
        <w:t xml:space="preserve">Figure </w:t>
      </w:r>
      <w:r w:rsidRPr="008B6077">
        <w:rPr>
          <w:bCs w:val="0"/>
          <w:noProof/>
          <w:lang w:val="en-US"/>
        </w:rPr>
        <w:fldChar w:fldCharType="begin"/>
      </w:r>
      <w:r w:rsidRPr="008B6077">
        <w:rPr>
          <w:bCs w:val="0"/>
          <w:noProof/>
          <w:lang w:val="en-US"/>
        </w:rPr>
        <w:instrText xml:space="preserve"> SEQ Abbildung \* ARABIC </w:instrText>
      </w:r>
      <w:r w:rsidRPr="008B6077">
        <w:rPr>
          <w:bCs w:val="0"/>
          <w:noProof/>
          <w:lang w:val="en-US"/>
        </w:rPr>
        <w:fldChar w:fldCharType="separate"/>
      </w:r>
      <w:r w:rsidR="00516FB6">
        <w:rPr>
          <w:bCs w:val="0"/>
          <w:noProof/>
          <w:lang w:val="en-US"/>
        </w:rPr>
        <w:t>5</w:t>
      </w:r>
      <w:r w:rsidRPr="008B6077">
        <w:rPr>
          <w:bCs w:val="0"/>
          <w:noProof/>
          <w:lang w:val="en-US"/>
        </w:rPr>
        <w:fldChar w:fldCharType="end"/>
      </w:r>
      <w:bookmarkEnd w:id="80"/>
      <w:r w:rsidRPr="008B6077">
        <w:rPr>
          <w:bCs w:val="0"/>
          <w:noProof/>
          <w:lang w:val="en-US"/>
        </w:rPr>
        <w:t>: Adding parameters of dynamic properties for signals in the signal adapter</w:t>
      </w:r>
      <w:bookmarkEnd w:id="81"/>
      <w:r w:rsidRPr="008B6077">
        <w:rPr>
          <w:bCs w:val="0"/>
          <w:noProof/>
          <w:lang w:val="en-US"/>
        </w:rPr>
        <w:br w:type="page"/>
      </w:r>
    </w:p>
    <w:p w14:paraId="1A465115" w14:textId="5437E4B2" w:rsidR="00B31409" w:rsidRPr="008B6077" w:rsidRDefault="00F02CDC" w:rsidP="00B31409">
      <w:pPr>
        <w:pStyle w:val="SiemensNummerierung2"/>
        <w:rPr>
          <w:noProof/>
          <w:color w:val="FF0000"/>
          <w:lang w:val="en-US"/>
        </w:rPr>
      </w:pPr>
      <w:r w:rsidRPr="008B6077">
        <w:rPr>
          <w:noProof/>
          <w:lang w:val="en-US"/>
        </w:rPr>
        <w:lastRenderedPageBreak/>
        <w:t>The parameter you have just selected can then be seen in the table in the "</w:t>
      </w:r>
      <w:r w:rsidRPr="008B6077">
        <w:rPr>
          <w:b/>
          <w:bCs/>
          <w:noProof/>
          <w:lang w:val="en-US"/>
        </w:rPr>
        <w:t>Parameters</w:t>
      </w:r>
      <w:r w:rsidRPr="008B6077">
        <w:rPr>
          <w:noProof/>
          <w:lang w:val="en-US"/>
        </w:rPr>
        <w:t>" group. Change its alias name to "</w:t>
      </w:r>
      <w:r w:rsidRPr="008B6077">
        <w:rPr>
          <w:b/>
          <w:bCs/>
          <w:noProof/>
          <w:lang w:val="en-US"/>
        </w:rPr>
        <w:t>paOsWorkpieceCube_SetActive</w:t>
      </w:r>
      <w:r w:rsidRPr="008B6077">
        <w:rPr>
          <w:noProof/>
          <w:lang w:val="en-US"/>
        </w:rPr>
        <w:t xml:space="preserve">" (see </w:t>
      </w:r>
      <w:r w:rsidRPr="008B6077">
        <w:rPr>
          <w:noProof/>
          <w:color w:val="0000FF"/>
          <w:lang w:val="en-US"/>
        </w:rPr>
        <w:fldChar w:fldCharType="begin"/>
      </w:r>
      <w:r w:rsidRPr="008B6077">
        <w:rPr>
          <w:noProof/>
          <w:color w:val="0000FF"/>
          <w:lang w:val="en-US"/>
        </w:rPr>
        <w:instrText xml:space="preserve"> REF _Ref32322767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Figure 7</w:t>
      </w:r>
      <w:r w:rsidRPr="008B6077">
        <w:rPr>
          <w:noProof/>
          <w:color w:val="0000FF"/>
          <w:lang w:val="en-US"/>
        </w:rPr>
        <w:fldChar w:fldCharType="end"/>
      </w:r>
      <w:r w:rsidRPr="008B6077">
        <w:rPr>
          <w:noProof/>
          <w:lang w:val="en-US"/>
        </w:rPr>
        <w:t xml:space="preserve">, step 1). The prefix </w:t>
      </w:r>
      <w:r w:rsidRPr="008B6077">
        <w:rPr>
          <w:b/>
          <w:bCs/>
          <w:noProof/>
          <w:lang w:val="en-US"/>
        </w:rPr>
        <w:t>"pa"</w:t>
      </w:r>
      <w:r w:rsidRPr="008B6077">
        <w:rPr>
          <w:noProof/>
          <w:lang w:val="en-US"/>
        </w:rPr>
        <w:t xml:space="preserve"> is meant to stand for </w:t>
      </w:r>
      <w:r w:rsidRPr="008B6077">
        <w:rPr>
          <w:b/>
          <w:bCs/>
          <w:noProof/>
          <w:lang w:val="en-US"/>
        </w:rPr>
        <w:t>"parameter"</w:t>
      </w:r>
      <w:r w:rsidRPr="008B6077">
        <w:rPr>
          <w:noProof/>
          <w:lang w:val="en-US"/>
        </w:rPr>
        <w:t xml:space="preserve"> so as to have a clear distinction from a signal name. Also click on the box at the beginning of the table so that you can later assign a signal to the parameter. This is indicated by a check mark </w:t>
      </w:r>
      <w:r w:rsidRPr="008B6077">
        <w:rPr>
          <w:noProof/>
          <w:lang w:eastAsia="de-DE" w:bidi="ar-SA"/>
        </w:rPr>
        <w:drawing>
          <wp:inline distT="0" distB="0" distL="0" distR="0" wp14:anchorId="20299159" wp14:editId="3CBC73F7">
            <wp:extent cx="114300" cy="114299"/>
            <wp:effectExtent l="0" t="0" r="0" b="635"/>
            <wp:docPr id="8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6"/>
                    <pic:cNvPicPr>
                      <a:picLocks noChangeAspect="1"/>
                    </pic:cNvPicPr>
                  </pic:nvPicPr>
                  <pic:blipFill rotWithShape="1">
                    <a:blip r:embed="rId38"/>
                    <a:srcRect t="7693"/>
                    <a:stretch/>
                  </pic:blipFill>
                  <pic:spPr>
                    <a:xfrm>
                      <a:off x="0" y="0"/>
                      <a:ext cx="114300" cy="114299"/>
                    </a:xfrm>
                    <a:prstGeom prst="rect">
                      <a:avLst/>
                    </a:prstGeom>
                  </pic:spPr>
                </pic:pic>
              </a:graphicData>
            </a:graphic>
          </wp:inline>
        </w:drawing>
      </w:r>
      <w:r w:rsidRPr="008B6077">
        <w:rPr>
          <w:noProof/>
          <w:lang w:val="en-US"/>
        </w:rPr>
        <w:t>. If you scroll to the right in the "</w:t>
      </w:r>
      <w:r w:rsidRPr="008B6077">
        <w:rPr>
          <w:b/>
          <w:bCs/>
          <w:noProof/>
          <w:lang w:val="en-US"/>
        </w:rPr>
        <w:t>Parameters</w:t>
      </w:r>
      <w:r w:rsidRPr="008B6077">
        <w:rPr>
          <w:noProof/>
          <w:lang w:val="en-US"/>
        </w:rPr>
        <w:t xml:space="preserve">" group, you can see other properties of the parameter, such as the </w:t>
      </w:r>
      <w:r w:rsidRPr="008B6077">
        <w:rPr>
          <w:b/>
          <w:bCs/>
          <w:noProof/>
          <w:lang w:val="en-US"/>
        </w:rPr>
        <w:t xml:space="preserve">"Read/Write" </w:t>
      </w:r>
      <w:r w:rsidRPr="008B6077">
        <w:rPr>
          <w:noProof/>
          <w:lang w:val="en-US"/>
        </w:rPr>
        <w:t>property, which indicates whether a parameter can be read (</w:t>
      </w:r>
      <w:r w:rsidRPr="008B6077">
        <w:rPr>
          <w:b/>
          <w:bCs/>
          <w:noProof/>
          <w:lang w:val="en-US"/>
        </w:rPr>
        <w:t xml:space="preserve">"R" </w:t>
      </w:r>
      <w:r w:rsidRPr="008B6077">
        <w:rPr>
          <w:noProof/>
          <w:lang w:val="en-US"/>
        </w:rPr>
        <w:t xml:space="preserve">for Read) or written </w:t>
      </w:r>
      <w:r w:rsidRPr="008B6077">
        <w:rPr>
          <w:b/>
          <w:bCs/>
          <w:noProof/>
          <w:lang w:val="en-US"/>
        </w:rPr>
        <w:t>("W"</w:t>
      </w:r>
      <w:r w:rsidRPr="008B6077">
        <w:rPr>
          <w:noProof/>
          <w:lang w:val="en-US"/>
        </w:rPr>
        <w:t xml:space="preserve"> for Write). The current parameter </w:t>
      </w:r>
      <w:r w:rsidRPr="008B6077">
        <w:rPr>
          <w:b/>
          <w:bCs/>
          <w:noProof/>
          <w:lang w:val="en-US"/>
        </w:rPr>
        <w:t>"paOsWorkpieceCube_SetActive"</w:t>
      </w:r>
      <w:r w:rsidRPr="008B6077">
        <w:rPr>
          <w:noProof/>
          <w:lang w:val="en-US"/>
        </w:rPr>
        <w:t xml:space="preserve"> can only be written (see </w:t>
      </w:r>
      <w:r w:rsidRPr="008B6077">
        <w:rPr>
          <w:noProof/>
          <w:color w:val="0000FF"/>
          <w:lang w:val="en-US"/>
        </w:rPr>
        <w:fldChar w:fldCharType="begin"/>
      </w:r>
      <w:r w:rsidRPr="008B6077">
        <w:rPr>
          <w:noProof/>
          <w:color w:val="0000FF"/>
          <w:lang w:val="en-US"/>
        </w:rPr>
        <w:instrText xml:space="preserve"> REF _Ref35942792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Figure 6</w:t>
      </w:r>
      <w:r w:rsidRPr="008B6077">
        <w:rPr>
          <w:noProof/>
          <w:color w:val="0000FF"/>
          <w:lang w:val="en-US"/>
        </w:rPr>
        <w:fldChar w:fldCharType="end"/>
      </w:r>
      <w:r w:rsidRPr="008B6077">
        <w:rPr>
          <w:noProof/>
          <w:lang w:val="en-US"/>
        </w:rPr>
        <w:t xml:space="preserve">, step 1). </w:t>
      </w:r>
    </w:p>
    <w:p w14:paraId="7CB3CC60" w14:textId="6E7A33FE" w:rsidR="00892043" w:rsidRPr="008B6077" w:rsidRDefault="004A3EFE" w:rsidP="00892043">
      <w:pPr>
        <w:pStyle w:val="SiemensNummerierung2"/>
        <w:keepNext/>
        <w:numPr>
          <w:ilvl w:val="0"/>
          <w:numId w:val="0"/>
        </w:numPr>
        <w:ind w:left="1097" w:hanging="360"/>
        <w:rPr>
          <w:noProof/>
        </w:rPr>
      </w:pPr>
      <w:r w:rsidRPr="008B6077">
        <w:rPr>
          <w:noProof/>
          <w:lang w:eastAsia="de-DE" w:bidi="ar-SA"/>
        </w:rPr>
        <w:drawing>
          <wp:inline distT="0" distB="0" distL="0" distR="0" wp14:anchorId="61299454" wp14:editId="5599AA0A">
            <wp:extent cx="5472000" cy="1991808"/>
            <wp:effectExtent l="0" t="0" r="0" b="889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CDSignalAdapterRW_en.png"/>
                    <pic:cNvPicPr/>
                  </pic:nvPicPr>
                  <pic:blipFill>
                    <a:blip r:embed="rId39">
                      <a:extLst>
                        <a:ext uri="{28A0092B-C50C-407E-A947-70E740481C1C}">
                          <a14:useLocalDpi xmlns:a14="http://schemas.microsoft.com/office/drawing/2010/main" val="0"/>
                        </a:ext>
                      </a:extLst>
                    </a:blip>
                    <a:stretch>
                      <a:fillRect/>
                    </a:stretch>
                  </pic:blipFill>
                  <pic:spPr>
                    <a:xfrm>
                      <a:off x="0" y="0"/>
                      <a:ext cx="5472000" cy="1991808"/>
                    </a:xfrm>
                    <a:prstGeom prst="rect">
                      <a:avLst/>
                    </a:prstGeom>
                  </pic:spPr>
                </pic:pic>
              </a:graphicData>
            </a:graphic>
          </wp:inline>
        </w:drawing>
      </w:r>
    </w:p>
    <w:p w14:paraId="29291432" w14:textId="3B58FF24" w:rsidR="00892043" w:rsidRPr="008B6077" w:rsidRDefault="00892043" w:rsidP="00892043">
      <w:pPr>
        <w:pStyle w:val="Beschriftung"/>
        <w:rPr>
          <w:noProof/>
          <w:color w:val="FF0000"/>
          <w:lang w:val="en-US"/>
        </w:rPr>
      </w:pPr>
      <w:bookmarkStart w:id="82" w:name="_Ref35942792"/>
      <w:bookmarkStart w:id="83" w:name="_Ref35942786"/>
      <w:bookmarkStart w:id="84" w:name="_Toc38295883"/>
      <w:r w:rsidRPr="008B6077">
        <w:rPr>
          <w:bCs w:val="0"/>
          <w:noProof/>
          <w:lang w:val="en-US"/>
        </w:rPr>
        <w:t xml:space="preserve">Figure </w:t>
      </w:r>
      <w:r w:rsidRPr="008B6077">
        <w:rPr>
          <w:bCs w:val="0"/>
          <w:noProof/>
          <w:lang w:val="en-US"/>
        </w:rPr>
        <w:fldChar w:fldCharType="begin"/>
      </w:r>
      <w:r w:rsidRPr="008B6077">
        <w:rPr>
          <w:bCs w:val="0"/>
          <w:noProof/>
          <w:lang w:val="en-US"/>
        </w:rPr>
        <w:instrText xml:space="preserve"> SEQ Abbildung \* ARABIC </w:instrText>
      </w:r>
      <w:r w:rsidRPr="008B6077">
        <w:rPr>
          <w:bCs w:val="0"/>
          <w:noProof/>
          <w:lang w:val="en-US"/>
        </w:rPr>
        <w:fldChar w:fldCharType="separate"/>
      </w:r>
      <w:r w:rsidR="00516FB6">
        <w:rPr>
          <w:bCs w:val="0"/>
          <w:noProof/>
          <w:lang w:val="en-US"/>
        </w:rPr>
        <w:t>6</w:t>
      </w:r>
      <w:r w:rsidRPr="008B6077">
        <w:rPr>
          <w:bCs w:val="0"/>
          <w:noProof/>
          <w:lang w:val="en-US"/>
        </w:rPr>
        <w:fldChar w:fldCharType="end"/>
      </w:r>
      <w:bookmarkEnd w:id="82"/>
      <w:r w:rsidRPr="008B6077">
        <w:rPr>
          <w:bCs w:val="0"/>
          <w:noProof/>
          <w:lang w:val="en-US"/>
        </w:rPr>
        <w:t>: Read/Write property of a parameter</w:t>
      </w:r>
      <w:bookmarkEnd w:id="83"/>
      <w:bookmarkEnd w:id="84"/>
    </w:p>
    <w:p w14:paraId="3FBB3341" w14:textId="3669F9E8" w:rsidR="00B31409" w:rsidRPr="008B6077" w:rsidRDefault="000E0EBD" w:rsidP="00B31409">
      <w:pPr>
        <w:pStyle w:val="SiemensNummerierung2"/>
        <w:rPr>
          <w:noProof/>
        </w:rPr>
      </w:pPr>
      <w:r w:rsidRPr="008B6077">
        <w:rPr>
          <w:noProof/>
          <w:lang w:val="en-US"/>
        </w:rPr>
        <w:t>Now you still need an associated signal to which the parameter is to be connected. For this, click on the "</w:t>
      </w:r>
      <w:r w:rsidRPr="008B6077">
        <w:rPr>
          <w:b/>
          <w:bCs/>
          <w:noProof/>
          <w:lang w:val="en-US"/>
        </w:rPr>
        <w:t>Add</w:t>
      </w:r>
      <w:r w:rsidRPr="008B6077">
        <w:rPr>
          <w:noProof/>
          <w:lang w:val="en-US"/>
        </w:rPr>
        <w:t>" button in the "</w:t>
      </w:r>
      <w:r w:rsidRPr="008B6077">
        <w:rPr>
          <w:b/>
          <w:bCs/>
          <w:noProof/>
          <w:lang w:val="en-US"/>
        </w:rPr>
        <w:t>Signals</w:t>
      </w:r>
      <w:r w:rsidRPr="008B6077">
        <w:rPr>
          <w:noProof/>
          <w:lang w:val="en-US"/>
        </w:rPr>
        <w:t xml:space="preserve">" group (see </w:t>
      </w:r>
      <w:r w:rsidRPr="008B6077">
        <w:rPr>
          <w:noProof/>
          <w:color w:val="0000FF"/>
          <w:lang w:val="en-US"/>
        </w:rPr>
        <w:fldChar w:fldCharType="begin"/>
      </w:r>
      <w:r w:rsidRPr="008B6077">
        <w:rPr>
          <w:noProof/>
          <w:color w:val="0000FF"/>
          <w:lang w:val="en-US"/>
        </w:rPr>
        <w:instrText xml:space="preserve"> REF _Ref32322767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Figure 7</w:t>
      </w:r>
      <w:r w:rsidRPr="008B6077">
        <w:rPr>
          <w:noProof/>
          <w:color w:val="0000FF"/>
          <w:lang w:val="en-US"/>
        </w:rPr>
        <w:fldChar w:fldCharType="end"/>
      </w:r>
      <w:r w:rsidRPr="008B6077">
        <w:rPr>
          <w:noProof/>
          <w:lang w:val="en-US"/>
        </w:rPr>
        <w:t xml:space="preserve">, step 2). A new signal appears. Adapt the properties of the signal in line with the parameter. To do this, double-click on the default name of the signal </w:t>
      </w:r>
      <w:r w:rsidRPr="008B6077">
        <w:rPr>
          <w:b/>
          <w:bCs/>
          <w:noProof/>
          <w:lang w:val="en-US"/>
        </w:rPr>
        <w:t>"Signal_0"</w:t>
      </w:r>
      <w:r w:rsidRPr="008B6077">
        <w:rPr>
          <w:noProof/>
          <w:lang w:val="en-US"/>
        </w:rPr>
        <w:t xml:space="preserve"> and rename it "</w:t>
      </w:r>
      <w:r w:rsidRPr="008B6077">
        <w:rPr>
          <w:b/>
          <w:bCs/>
          <w:noProof/>
          <w:lang w:val="en-US"/>
        </w:rPr>
        <w:t>osWorkpieceCube_SetActive</w:t>
      </w:r>
      <w:r w:rsidRPr="008B6077">
        <w:rPr>
          <w:noProof/>
          <w:lang w:val="en-US"/>
        </w:rPr>
        <w:t>". The same data type must be selected for the signal and for the associated parameter. That is "</w:t>
      </w:r>
      <w:r w:rsidRPr="008B6077">
        <w:rPr>
          <w:b/>
          <w:bCs/>
          <w:noProof/>
          <w:lang w:val="en-US"/>
        </w:rPr>
        <w:t>bool</w:t>
      </w:r>
      <w:r w:rsidRPr="008B6077">
        <w:rPr>
          <w:noProof/>
          <w:lang w:val="en-US"/>
        </w:rPr>
        <w:t xml:space="preserve">" in this case. The value of the </w:t>
      </w:r>
      <w:r w:rsidRPr="008B6077">
        <w:rPr>
          <w:b/>
          <w:bCs/>
          <w:noProof/>
          <w:lang w:val="en-US"/>
        </w:rPr>
        <w:t>"Input/Output"</w:t>
      </w:r>
      <w:r w:rsidRPr="008B6077">
        <w:rPr>
          <w:noProof/>
          <w:lang w:val="en-US"/>
        </w:rPr>
        <w:t xml:space="preserve"> property must be selected in accordance with the </w:t>
      </w:r>
      <w:r w:rsidRPr="008B6077">
        <w:rPr>
          <w:b/>
          <w:bCs/>
          <w:noProof/>
          <w:lang w:val="en-US"/>
        </w:rPr>
        <w:t>"Read/Write"</w:t>
      </w:r>
      <w:r w:rsidRPr="008B6077">
        <w:rPr>
          <w:noProof/>
          <w:lang w:val="en-US"/>
        </w:rPr>
        <w:t xml:space="preserve"> property of the parameter. For a parameter that must be written, the signal must be an input from an external source from the perspective of MCD. For a parameter that will be read, the signal must be an output to an external program. Because the current parameter </w:t>
      </w:r>
      <w:r w:rsidRPr="008B6077">
        <w:rPr>
          <w:b/>
          <w:bCs/>
          <w:noProof/>
          <w:lang w:val="en-US"/>
        </w:rPr>
        <w:t>"paOsWorkpieceCube_SetActive"</w:t>
      </w:r>
      <w:r w:rsidRPr="008B6077">
        <w:rPr>
          <w:noProof/>
          <w:lang w:val="en-US"/>
        </w:rPr>
        <w:t xml:space="preserve"> will be written, the "</w:t>
      </w:r>
      <w:r w:rsidRPr="008B6077">
        <w:rPr>
          <w:b/>
          <w:bCs/>
          <w:noProof/>
          <w:lang w:val="en-US"/>
        </w:rPr>
        <w:t>Input</w:t>
      </w:r>
      <w:r w:rsidRPr="008B6077">
        <w:rPr>
          <w:noProof/>
          <w:lang w:val="en-US"/>
        </w:rPr>
        <w:t xml:space="preserve">" value must be selected for the </w:t>
      </w:r>
      <w:r w:rsidRPr="008B6077">
        <w:rPr>
          <w:b/>
          <w:bCs/>
          <w:noProof/>
          <w:lang w:val="en-US"/>
        </w:rPr>
        <w:t xml:space="preserve">"osWorkpieceCube_SetActive" </w:t>
      </w:r>
      <w:r w:rsidRPr="008B6077">
        <w:rPr>
          <w:noProof/>
          <w:lang w:val="en-US"/>
        </w:rPr>
        <w:t>signal. The selected initial value in the table must be equated with the initial value of the signal. In this case, this is "</w:t>
      </w:r>
      <w:r w:rsidRPr="008B6077">
        <w:rPr>
          <w:b/>
          <w:bCs/>
          <w:noProof/>
          <w:lang w:val="en-US"/>
        </w:rPr>
        <w:t>false</w:t>
      </w:r>
      <w:r w:rsidRPr="008B6077">
        <w:rPr>
          <w:noProof/>
          <w:lang w:val="en-US"/>
        </w:rPr>
        <w:t xml:space="preserve">" (see </w:t>
      </w:r>
      <w:r w:rsidRPr="008B6077">
        <w:rPr>
          <w:noProof/>
          <w:color w:val="0000FF"/>
          <w:lang w:val="en-US"/>
        </w:rPr>
        <w:fldChar w:fldCharType="begin"/>
      </w:r>
      <w:r w:rsidRPr="008B6077">
        <w:rPr>
          <w:noProof/>
          <w:color w:val="0000FF"/>
          <w:lang w:val="en-US"/>
        </w:rPr>
        <w:instrText xml:space="preserve"> REF _Ref32322767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Figure 7</w:t>
      </w:r>
      <w:r w:rsidRPr="008B6077">
        <w:rPr>
          <w:noProof/>
          <w:color w:val="0000FF"/>
          <w:lang w:val="en-US"/>
        </w:rPr>
        <w:fldChar w:fldCharType="end"/>
      </w:r>
      <w:r w:rsidRPr="008B6077">
        <w:rPr>
          <w:noProof/>
          <w:lang w:val="en-US"/>
        </w:rPr>
        <w:t>, step 3).</w:t>
      </w:r>
    </w:p>
    <w:p w14:paraId="63412C26" w14:textId="0348AE52" w:rsidR="00DE0746" w:rsidRPr="008B6077" w:rsidRDefault="004A3EFE" w:rsidP="00DE0746">
      <w:pPr>
        <w:keepNext/>
        <w:rPr>
          <w:noProof/>
        </w:rPr>
      </w:pPr>
      <w:r w:rsidRPr="008B6077">
        <w:rPr>
          <w:noProof/>
          <w:lang w:eastAsia="de-DE" w:bidi="ar-SA"/>
        </w:rPr>
        <w:lastRenderedPageBreak/>
        <w:drawing>
          <wp:inline distT="0" distB="0" distL="0" distR="0" wp14:anchorId="16543EF5" wp14:editId="16EDAA64">
            <wp:extent cx="5472000" cy="3562459"/>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CDCreateSignalBool2_en.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72000" cy="3562459"/>
                    </a:xfrm>
                    <a:prstGeom prst="rect">
                      <a:avLst/>
                    </a:prstGeom>
                  </pic:spPr>
                </pic:pic>
              </a:graphicData>
            </a:graphic>
          </wp:inline>
        </w:drawing>
      </w:r>
    </w:p>
    <w:p w14:paraId="73FD2AFD" w14:textId="37D28448" w:rsidR="00D76DCF" w:rsidRPr="008B6077" w:rsidRDefault="00DE0746" w:rsidP="00DE0746">
      <w:pPr>
        <w:pStyle w:val="Beschriftung"/>
        <w:rPr>
          <w:noProof/>
          <w:lang w:val="en-US"/>
        </w:rPr>
      </w:pPr>
      <w:bookmarkStart w:id="85" w:name="_Ref32322767"/>
      <w:bookmarkStart w:id="86" w:name="_Toc38295884"/>
      <w:r w:rsidRPr="008B6077">
        <w:rPr>
          <w:bCs w:val="0"/>
          <w:noProof/>
          <w:lang w:val="en-US"/>
        </w:rPr>
        <w:t xml:space="preserve">Figure </w:t>
      </w:r>
      <w:r w:rsidRPr="008B6077">
        <w:rPr>
          <w:bCs w:val="0"/>
          <w:noProof/>
          <w:lang w:val="en-US"/>
        </w:rPr>
        <w:fldChar w:fldCharType="begin"/>
      </w:r>
      <w:r w:rsidRPr="008B6077">
        <w:rPr>
          <w:bCs w:val="0"/>
          <w:noProof/>
          <w:lang w:val="en-US"/>
        </w:rPr>
        <w:instrText xml:space="preserve"> SEQ Abbildung \* ARABIC </w:instrText>
      </w:r>
      <w:r w:rsidRPr="008B6077">
        <w:rPr>
          <w:bCs w:val="0"/>
          <w:noProof/>
          <w:lang w:val="en-US"/>
        </w:rPr>
        <w:fldChar w:fldCharType="separate"/>
      </w:r>
      <w:r w:rsidR="00516FB6">
        <w:rPr>
          <w:bCs w:val="0"/>
          <w:noProof/>
          <w:lang w:val="en-US"/>
        </w:rPr>
        <w:t>7</w:t>
      </w:r>
      <w:r w:rsidRPr="008B6077">
        <w:rPr>
          <w:bCs w:val="0"/>
          <w:noProof/>
          <w:lang w:val="en-US"/>
        </w:rPr>
        <w:fldChar w:fldCharType="end"/>
      </w:r>
      <w:bookmarkEnd w:id="85"/>
      <w:r w:rsidRPr="008B6077">
        <w:rPr>
          <w:bCs w:val="0"/>
          <w:noProof/>
          <w:lang w:val="en-US"/>
        </w:rPr>
        <w:t>: Creating a suitable signal for a parameter</w:t>
      </w:r>
      <w:bookmarkEnd w:id="86"/>
    </w:p>
    <w:p w14:paraId="506A1859" w14:textId="142A8D80" w:rsidR="00482C56" w:rsidRPr="008B6077" w:rsidRDefault="00482C56">
      <w:pPr>
        <w:spacing w:before="0" w:after="0" w:line="240" w:lineRule="auto"/>
        <w:ind w:left="0"/>
        <w:jc w:val="left"/>
        <w:rPr>
          <w:noProof/>
          <w:lang w:val="en-US"/>
        </w:rPr>
      </w:pPr>
      <w:r w:rsidRPr="008B6077">
        <w:rPr>
          <w:noProof/>
          <w:lang w:val="en-US"/>
        </w:rPr>
        <w:br w:type="page"/>
      </w:r>
    </w:p>
    <w:p w14:paraId="44A7CEA8" w14:textId="0F97CF94" w:rsidR="003E69B6" w:rsidRPr="008B6077" w:rsidRDefault="00FB4590" w:rsidP="00482C56">
      <w:pPr>
        <w:pStyle w:val="SiemensNummerierung2"/>
        <w:rPr>
          <w:noProof/>
          <w:lang w:val="en-US"/>
        </w:rPr>
      </w:pPr>
      <w:r w:rsidRPr="008B6077">
        <w:rPr>
          <w:noProof/>
          <w:lang w:val="en-US"/>
        </w:rPr>
        <w:lastRenderedPageBreak/>
        <w:t xml:space="preserve">The parameter and its associated signal must now be logically interconnected. To do this, scroll down in the command window to the </w:t>
      </w:r>
      <w:r w:rsidRPr="008B6077">
        <w:rPr>
          <w:b/>
          <w:bCs/>
          <w:noProof/>
          <w:lang w:val="en-US"/>
        </w:rPr>
        <w:t xml:space="preserve">"Formulas" </w:t>
      </w:r>
      <w:r w:rsidRPr="008B6077">
        <w:rPr>
          <w:noProof/>
          <w:lang w:val="en-US"/>
        </w:rPr>
        <w:t xml:space="preserve">command group. There, you see that you can assign a formula to the </w:t>
      </w:r>
      <w:r w:rsidRPr="008B6077">
        <w:rPr>
          <w:b/>
          <w:bCs/>
          <w:noProof/>
          <w:lang w:val="en-US"/>
        </w:rPr>
        <w:t>"paOsWorkpieceCube_SetActive"</w:t>
      </w:r>
      <w:r w:rsidRPr="008B6077">
        <w:rPr>
          <w:noProof/>
          <w:lang w:val="en-US"/>
        </w:rPr>
        <w:t xml:space="preserve"> parameter. For this, click on the corresponding row in the table (see </w:t>
      </w:r>
      <w:r w:rsidRPr="008B6077">
        <w:rPr>
          <w:noProof/>
          <w:color w:val="0000FF"/>
          <w:lang w:val="en-US"/>
        </w:rPr>
        <w:fldChar w:fldCharType="begin"/>
      </w:r>
      <w:r w:rsidRPr="008B6077">
        <w:rPr>
          <w:noProof/>
          <w:color w:val="0000FF"/>
          <w:lang w:val="en-US"/>
        </w:rPr>
        <w:instrText xml:space="preserve"> REF _Ref32323504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Figure 8</w:t>
      </w:r>
      <w:r w:rsidRPr="008B6077">
        <w:rPr>
          <w:noProof/>
          <w:color w:val="0000FF"/>
          <w:lang w:val="en-US"/>
        </w:rPr>
        <w:fldChar w:fldCharType="end"/>
      </w:r>
      <w:r w:rsidRPr="008B6077">
        <w:rPr>
          <w:noProof/>
          <w:lang w:val="en-US"/>
        </w:rPr>
        <w:t xml:space="preserve">, step 1). You can now make a suitable assignment in the </w:t>
      </w:r>
      <w:r w:rsidRPr="008B6077">
        <w:rPr>
          <w:b/>
          <w:bCs/>
          <w:noProof/>
          <w:lang w:val="en-US"/>
        </w:rPr>
        <w:t>"Formula"</w:t>
      </w:r>
      <w:r w:rsidRPr="008B6077">
        <w:rPr>
          <w:noProof/>
          <w:lang w:val="en-US"/>
        </w:rPr>
        <w:t xml:space="preserve"> box. In this case, a simple assignment of the "</w:t>
      </w:r>
      <w:r w:rsidRPr="008B6077">
        <w:rPr>
          <w:b/>
          <w:bCs/>
          <w:noProof/>
          <w:lang w:val="en-US"/>
        </w:rPr>
        <w:t>osWorkpieceCube_SetActive</w:t>
      </w:r>
      <w:r w:rsidRPr="008B6077">
        <w:rPr>
          <w:noProof/>
          <w:lang w:val="en-US"/>
        </w:rPr>
        <w:t xml:space="preserve">" signal to the parameter is sufficient, as shown in </w:t>
      </w:r>
      <w:r w:rsidRPr="008B6077">
        <w:rPr>
          <w:noProof/>
          <w:color w:val="0000FF"/>
          <w:lang w:val="en-US"/>
        </w:rPr>
        <w:fldChar w:fldCharType="begin"/>
      </w:r>
      <w:r w:rsidRPr="008B6077">
        <w:rPr>
          <w:noProof/>
          <w:color w:val="0000FF"/>
          <w:lang w:val="en-US"/>
        </w:rPr>
        <w:instrText xml:space="preserve"> REF _Ref32323504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Figure 8</w:t>
      </w:r>
      <w:r w:rsidRPr="008B6077">
        <w:rPr>
          <w:noProof/>
          <w:color w:val="0000FF"/>
          <w:lang w:val="en-US"/>
        </w:rPr>
        <w:fldChar w:fldCharType="end"/>
      </w:r>
      <w:r w:rsidRPr="008B6077">
        <w:rPr>
          <w:noProof/>
          <w:lang w:val="en-US"/>
        </w:rPr>
        <w:t>, step 2. After pressing the Enter key on your keyboard, you see the assignment you just made in the "</w:t>
      </w:r>
      <w:r w:rsidRPr="008B6077">
        <w:rPr>
          <w:b/>
          <w:bCs/>
          <w:noProof/>
          <w:lang w:val="en-US"/>
        </w:rPr>
        <w:t>Formula</w:t>
      </w:r>
      <w:r w:rsidRPr="008B6077">
        <w:rPr>
          <w:noProof/>
          <w:lang w:val="en-US"/>
        </w:rPr>
        <w:t>" column of the table.</w:t>
      </w:r>
    </w:p>
    <w:p w14:paraId="57C6B6A2" w14:textId="6B179ADD" w:rsidR="003E69B6" w:rsidRPr="008B6077" w:rsidRDefault="004A3EFE" w:rsidP="003E69B6">
      <w:pPr>
        <w:keepNext/>
        <w:rPr>
          <w:noProof/>
        </w:rPr>
      </w:pPr>
      <w:r w:rsidRPr="008B6077">
        <w:rPr>
          <w:noProof/>
          <w:lang w:eastAsia="de-DE" w:bidi="ar-SA"/>
        </w:rPr>
        <w:drawing>
          <wp:inline distT="0" distB="0" distL="0" distR="0" wp14:anchorId="039CF1B2" wp14:editId="40865D1D">
            <wp:extent cx="5472000" cy="3554916"/>
            <wp:effectExtent l="0" t="0" r="0" b="762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MCDCreateSignalBool3_en.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72000" cy="3554916"/>
                    </a:xfrm>
                    <a:prstGeom prst="rect">
                      <a:avLst/>
                    </a:prstGeom>
                  </pic:spPr>
                </pic:pic>
              </a:graphicData>
            </a:graphic>
          </wp:inline>
        </w:drawing>
      </w:r>
    </w:p>
    <w:p w14:paraId="7D595AB6" w14:textId="73D9822C" w:rsidR="003E69B6" w:rsidRPr="008B6077" w:rsidRDefault="003E69B6" w:rsidP="003E69B6">
      <w:pPr>
        <w:pStyle w:val="Beschriftung"/>
        <w:rPr>
          <w:noProof/>
          <w:lang w:val="en-US"/>
        </w:rPr>
      </w:pPr>
      <w:bookmarkStart w:id="87" w:name="_Ref32323504"/>
      <w:bookmarkStart w:id="88" w:name="_Toc38295885"/>
      <w:r w:rsidRPr="008B6077">
        <w:rPr>
          <w:bCs w:val="0"/>
          <w:noProof/>
          <w:lang w:val="en-US"/>
        </w:rPr>
        <w:t xml:space="preserve">Figure </w:t>
      </w:r>
      <w:r w:rsidRPr="008B6077">
        <w:rPr>
          <w:bCs w:val="0"/>
          <w:noProof/>
          <w:lang w:val="en-US"/>
        </w:rPr>
        <w:fldChar w:fldCharType="begin"/>
      </w:r>
      <w:r w:rsidRPr="008B6077">
        <w:rPr>
          <w:bCs w:val="0"/>
          <w:noProof/>
          <w:lang w:val="en-US"/>
        </w:rPr>
        <w:instrText xml:space="preserve"> SEQ Abbildung \* ARABIC </w:instrText>
      </w:r>
      <w:r w:rsidRPr="008B6077">
        <w:rPr>
          <w:bCs w:val="0"/>
          <w:noProof/>
          <w:lang w:val="en-US"/>
        </w:rPr>
        <w:fldChar w:fldCharType="separate"/>
      </w:r>
      <w:r w:rsidR="00516FB6">
        <w:rPr>
          <w:bCs w:val="0"/>
          <w:noProof/>
          <w:lang w:val="en-US"/>
        </w:rPr>
        <w:t>8</w:t>
      </w:r>
      <w:r w:rsidRPr="008B6077">
        <w:rPr>
          <w:bCs w:val="0"/>
          <w:noProof/>
          <w:lang w:val="en-US"/>
        </w:rPr>
        <w:fldChar w:fldCharType="end"/>
      </w:r>
      <w:bookmarkEnd w:id="87"/>
      <w:r w:rsidRPr="008B6077">
        <w:rPr>
          <w:bCs w:val="0"/>
          <w:noProof/>
          <w:lang w:val="en-US"/>
        </w:rPr>
        <w:t>: Definition of a formula between signal and parameter</w:t>
      </w:r>
      <w:bookmarkEnd w:id="88"/>
    </w:p>
    <w:p w14:paraId="3FE1E235" w14:textId="32EF189E" w:rsidR="00EF6730" w:rsidRPr="008B6077" w:rsidRDefault="00323C1C" w:rsidP="003E69B6">
      <w:pPr>
        <w:rPr>
          <w:noProof/>
          <w:lang w:val="en-US"/>
        </w:rPr>
      </w:pPr>
      <w:r w:rsidRPr="008B6077">
        <w:rPr>
          <w:noProof/>
          <w:lang w:eastAsia="de-DE" w:bidi="ar-SA"/>
        </w:rPr>
        <mc:AlternateContent>
          <mc:Choice Requires="wpg">
            <w:drawing>
              <wp:anchor distT="0" distB="0" distL="114300" distR="114300" simplePos="0" relativeHeight="251654144" behindDoc="0" locked="0" layoutInCell="1" allowOverlap="1" wp14:anchorId="1990320E" wp14:editId="0A9139B5">
                <wp:simplePos x="0" y="0"/>
                <wp:positionH relativeFrom="column">
                  <wp:posOffset>471206</wp:posOffset>
                </wp:positionH>
                <wp:positionV relativeFrom="paragraph">
                  <wp:posOffset>337596</wp:posOffset>
                </wp:positionV>
                <wp:extent cx="5472000" cy="1778400"/>
                <wp:effectExtent l="38100" t="38100" r="109855" b="107950"/>
                <wp:wrapTopAndBottom/>
                <wp:docPr id="90" name="Gruppieren 90"/>
                <wp:cNvGraphicFramePr/>
                <a:graphic xmlns:a="http://schemas.openxmlformats.org/drawingml/2006/main">
                  <a:graphicData uri="http://schemas.microsoft.com/office/word/2010/wordprocessingGroup">
                    <wpg:wgp>
                      <wpg:cNvGrpSpPr/>
                      <wpg:grpSpPr>
                        <a:xfrm>
                          <a:off x="0" y="0"/>
                          <a:ext cx="5472000" cy="1778400"/>
                          <a:chOff x="0" y="0"/>
                          <a:chExt cx="5470749" cy="1571979"/>
                        </a:xfrm>
                      </wpg:grpSpPr>
                      <wpg:grpSp>
                        <wpg:cNvPr id="21" name="Gruppieren 21"/>
                        <wpg:cNvGrpSpPr/>
                        <wpg:grpSpPr>
                          <a:xfrm>
                            <a:off x="457200" y="123825"/>
                            <a:ext cx="130175" cy="561975"/>
                            <a:chOff x="0" y="0"/>
                            <a:chExt cx="293370" cy="1242060"/>
                          </a:xfrm>
                          <a:solidFill>
                            <a:srgbClr val="4BB9B9">
                              <a:alpha val="74902"/>
                            </a:srgbClr>
                          </a:solidFill>
                        </wpg:grpSpPr>
                        <wps:wsp>
                          <wps:cNvPr id="22" name="Parallelogramm 4"/>
                          <wps:cNvSpPr/>
                          <wps:spPr>
                            <a:xfrm>
                              <a:off x="19050" y="0"/>
                              <a:ext cx="274320" cy="914400"/>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Ellipse 5"/>
                          <wps:cNvSpPr/>
                          <wps:spPr>
                            <a:xfrm>
                              <a:off x="0" y="990600"/>
                              <a:ext cx="239395" cy="251460"/>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Abgerundetes Rechteck 27"/>
                        <wps:cNvSpPr/>
                        <wps:spPr>
                          <a:xfrm>
                            <a:off x="0" y="0"/>
                            <a:ext cx="5470749" cy="1571979"/>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feld 28"/>
                        <wps:cNvSpPr txBox="1"/>
                        <wps:spPr>
                          <a:xfrm>
                            <a:off x="299937" y="771525"/>
                            <a:ext cx="429895" cy="204311"/>
                          </a:xfrm>
                          <a:prstGeom prst="rect">
                            <a:avLst/>
                          </a:prstGeom>
                          <a:noFill/>
                          <a:ln w="6350">
                            <a:noFill/>
                          </a:ln>
                        </wps:spPr>
                        <wps:txbx>
                          <w:txbxContent>
                            <w:p w14:paraId="4E5ED8C3" w14:textId="77777777" w:rsidR="00E57F03" w:rsidRPr="007B46EA" w:rsidRDefault="00E57F03" w:rsidP="00EF6730">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en-US"/>
                                </w:rPr>
                                <w:t>NOTE</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9" name="Textfeld 29"/>
                        <wps:cNvSpPr txBox="1"/>
                        <wps:spPr>
                          <a:xfrm>
                            <a:off x="1000125" y="171450"/>
                            <a:ext cx="4438650" cy="1266825"/>
                          </a:xfrm>
                          <a:prstGeom prst="rect">
                            <a:avLst/>
                          </a:prstGeom>
                          <a:noFill/>
                          <a:ln w="6350">
                            <a:noFill/>
                          </a:ln>
                        </wps:spPr>
                        <wps:txbx>
                          <w:txbxContent>
                            <w:p w14:paraId="70528CA1" w14:textId="687D3261" w:rsidR="00E57F03" w:rsidRPr="008B6077" w:rsidRDefault="00E57F03" w:rsidP="00EF6730">
                              <w:pPr>
                                <w:ind w:left="0"/>
                                <w:rPr>
                                  <w:noProof/>
                                  <w:lang w:val="en-US"/>
                                </w:rPr>
                              </w:pPr>
                              <w:r>
                                <w:rPr>
                                  <w:noProof/>
                                  <w:lang w:val="en-US"/>
                                </w:rPr>
                                <w:t>Complex formulas that are dependent on multiple parameters and/or signals can also be selected. But in the interest of traceability of the digital twin, care should be taken to define formulas in the signal adapter that are as simple as possible. Priority should always be given to making the logic part of the automation program and not part of the digital twin.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90320E" id="Gruppieren 90" o:spid="_x0000_s1058" style="position:absolute;left:0;text-align:left;margin-left:37.1pt;margin-top:26.6pt;width:430.85pt;height:140.05pt;z-index:251654144;mso-width-relative:margin;mso-height-relative:margin" coordsize="54707,1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">
                <v:group id="Gruppieren 21" o:spid="_x0000_s1059" style="position:absolute;left:4572;top:1238;width:1301;height:5620" coordsize="293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arallelogramm 4" o:spid="_x0000_s1060" type="#_x0000_t7" style="position:absolute;left:190;width:274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" adj="4746" filled="f" strokecolor="#4bb9b9" strokeweight="2pt">
                    <v:shadow on="t" color="#bfbfbf [2412]" opacity="26214f" origin="-.5,-.5" offset=".74836mm,.74836mm"/>
                  </v:shape>
                  <v:oval id="Ellipse 5" o:spid="_x0000_s1061" style="position:absolute;top:9906;width:239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" filled="f" strokecolor="#4bb9b9" strokeweight="2pt">
                    <v:shadow on="t" color="#bfbfbf [2412]" opacity="26214f" origin="-.5,-.5" offset=".74836mm,.74836mm"/>
                  </v:oval>
                </v:group>
                <v:roundrect id="Abgerundetes Rechteck 27" o:spid="_x0000_s1062" style="position:absolute;width:54707;height:15719;visibility:visible;mso-wrap-style:square;v-text-anchor:middle"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" filled="f" strokecolor="#4bb9b9" strokeweight="2pt">
                  <v:stroke opacity="49087f"/>
                  <v:shadow on="t" color="black" opacity="26214f" origin="-.5,-.5" offset=".74836mm,.74836mm"/>
                </v:roundrect>
                <v:shape id="Textfeld 28" o:spid="_x0000_s1063" type="#_x0000_t202" style="position:absolute;left:2999;top:7715;width:4299;height:20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" filled="f" stroked="f" strokeweight=".5pt">
                  <v:textbox inset="0,0,0,0">
                    <w:txbxContent>
                      <w:p w14:paraId="4E5ED8C3" w14:textId="77777777" w:rsidR="00E57F03" w:rsidRPr="007B46EA" w:rsidRDefault="00E57F03" w:rsidP="00EF6730">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en-US"/>
                          </w:rPr>
                          <w:t>NOTE</w:t>
                        </w:r>
                      </w:p>
                    </w:txbxContent>
                  </v:textbox>
                </v:shape>
                <v:shape id="Textfeld 29" o:spid="_x0000_s1064" type="#_x0000_t202" style="position:absolute;left:10001;top:1714;width:44386;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70528CA1" w14:textId="687D3261" w:rsidR="00E57F03" w:rsidRPr="008B6077" w:rsidRDefault="00E57F03" w:rsidP="00EF6730">
                        <w:pPr>
                          <w:ind w:left="0"/>
                          <w:rPr>
                            <w:noProof/>
                            <w:lang w:val="en-US"/>
                          </w:rPr>
                        </w:pPr>
                        <w:r>
                          <w:rPr>
                            <w:noProof/>
                            <w:lang w:val="en-US"/>
                          </w:rPr>
                          <w:t>Complex formulas that are dependent on multiple parameters and/or signals can also be selected. But in the interest of traceability of the digital twin, care should be taken to define formulas in the signal adapter that are as simple as possible. Priority should always be given to making the logic part of the automation program and not part of the digital twin.</w:t>
                        </w:r>
                      </w:p>
                    </w:txbxContent>
                  </v:textbox>
                </v:shape>
                <w10:wrap type="topAndBottom"/>
              </v:group>
            </w:pict>
          </mc:Fallback>
        </mc:AlternateContent>
      </w:r>
    </w:p>
    <w:p w14:paraId="606B7A1A" w14:textId="2888AF62" w:rsidR="00EF6730" w:rsidRPr="008B6077" w:rsidRDefault="003824CC" w:rsidP="003E69B6">
      <w:pPr>
        <w:rPr>
          <w:noProof/>
          <w:lang w:val="en-US"/>
        </w:rPr>
      </w:pPr>
      <w:r w:rsidRPr="008B6077">
        <w:rPr>
          <w:noProof/>
          <w:lang w:eastAsia="de-DE" w:bidi="ar-SA"/>
        </w:rPr>
        <mc:AlternateContent>
          <mc:Choice Requires="wps">
            <w:drawing>
              <wp:anchor distT="0" distB="0" distL="114300" distR="114300" simplePos="0" relativeHeight="251658240" behindDoc="0" locked="0" layoutInCell="1" allowOverlap="1" wp14:anchorId="5012345E" wp14:editId="543A6B61">
                <wp:simplePos x="0" y="0"/>
                <wp:positionH relativeFrom="column">
                  <wp:posOffset>0</wp:posOffset>
                </wp:positionH>
                <wp:positionV relativeFrom="paragraph">
                  <wp:posOffset>2371725</wp:posOffset>
                </wp:positionV>
                <wp:extent cx="5975985" cy="0"/>
                <wp:effectExtent l="38100" t="57150" r="43815" b="114300"/>
                <wp:wrapTopAndBottom/>
                <wp:docPr id="84" name="Gerader Verbinder 84"/>
                <wp:cNvGraphicFramePr/>
                <a:graphic xmlns:a="http://schemas.openxmlformats.org/drawingml/2006/main">
                  <a:graphicData uri="http://schemas.microsoft.com/office/word/2010/wordprocessingShape">
                    <wps:wsp>
                      <wps:cNvCnPr/>
                      <wps:spPr>
                        <a:xfrm flipV="1">
                          <a:off x="0" y="0"/>
                          <a:ext cx="5975985" cy="0"/>
                        </a:xfrm>
                        <a:prstGeom prst="line">
                          <a:avLst/>
                        </a:prstGeom>
                        <a:ln w="38100">
                          <a:solidFill>
                            <a:srgbClr val="4BB9B9"/>
                          </a:solidFill>
                        </a:ln>
                        <a:effectLst>
                          <a:outerShdw blurRad="50800" dist="38100" dir="2700000" algn="tl" rotWithShape="0">
                            <a:schemeClr val="tx1">
                              <a:alpha val="40000"/>
                            </a:scheme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8CEE1D" id="Gerader Verbinder 84" o:spid="_x0000_s1026" style="position:absolute;flip:y;z-index:251658240;visibility:visible;mso-wrap-style:square;mso-wrap-distance-left:9pt;mso-wrap-distance-top:0;mso-wrap-distance-right:9pt;mso-wrap-distance-bottom:0;mso-position-horizontal:absolute;mso-position-horizontal-relative:text;mso-position-vertical:absolute;mso-position-vertical-relative:text" from="0,186.75pt" to="470.55pt,1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" strokecolor="#4bb9b9" strokeweight="3pt">
                <v:shadow on="t" color="black [3213]" opacity="26214f" origin="-.5,-.5" offset=".74836mm,.74836mm"/>
                <w10:wrap type="topAndBottom"/>
              </v:line>
            </w:pict>
          </mc:Fallback>
        </mc:AlternateContent>
      </w:r>
      <w:bookmarkStart w:id="89" w:name="_Definition_der_Starrkörper"/>
      <w:bookmarkEnd w:id="89"/>
    </w:p>
    <w:p w14:paraId="71A0FB5D" w14:textId="4E1F43E4" w:rsidR="00340AFC" w:rsidRPr="008B6077" w:rsidRDefault="00340AFC">
      <w:pPr>
        <w:spacing w:before="0" w:after="0" w:line="240" w:lineRule="auto"/>
        <w:ind w:left="0"/>
        <w:jc w:val="left"/>
        <w:rPr>
          <w:noProof/>
          <w:lang w:val="en-US"/>
        </w:rPr>
      </w:pPr>
      <w:r w:rsidRPr="008B6077">
        <w:rPr>
          <w:noProof/>
          <w:lang w:val="en-US"/>
        </w:rPr>
        <w:br w:type="page"/>
      </w:r>
    </w:p>
    <w:p w14:paraId="207C50F4" w14:textId="6582F355" w:rsidR="00EF6730" w:rsidRPr="00FD5051" w:rsidRDefault="00340AFC" w:rsidP="003E69B6">
      <w:pPr>
        <w:rPr>
          <w:noProof/>
          <w:lang w:val="en-US"/>
        </w:rPr>
      </w:pPr>
      <w:r w:rsidRPr="008B6077">
        <w:rPr>
          <w:noProof/>
          <w:lang w:val="en-US"/>
        </w:rPr>
        <w:lastRenderedPageBreak/>
        <w:t xml:space="preserve">You have now created the first signal of your digital twin on your own. Now create the remaining signals following the procedure in </w:t>
      </w:r>
      <w:hyperlink w:anchor="_Konstruktion_aller_Einzelkomponente" w:history="1">
        <w:r w:rsidRPr="008B6077">
          <w:rPr>
            <w:noProof/>
            <w:color w:val="0000FF"/>
            <w:u w:val="single"/>
            <w:lang w:val="en-US"/>
          </w:rPr>
          <w:t xml:space="preserve">Chapter </w:t>
        </w:r>
      </w:hyperlink>
      <w:r w:rsidRPr="008B6077">
        <w:rPr>
          <w:noProof/>
          <w:color w:val="0000FF"/>
          <w:u w:val="single"/>
          <w:lang w:val="en-US"/>
        </w:rPr>
        <w:fldChar w:fldCharType="begin"/>
      </w:r>
      <w:r w:rsidRPr="008B6077">
        <w:rPr>
          <w:noProof/>
          <w:color w:val="0000FF"/>
          <w:u w:val="single"/>
          <w:lang w:val="en-US"/>
        </w:rPr>
        <w:instrText xml:space="preserve"> REF _Ref32324984 \r \h  \* MERGEFORMAT </w:instrText>
      </w:r>
      <w:r w:rsidRPr="008B6077">
        <w:rPr>
          <w:noProof/>
          <w:color w:val="0000FF"/>
          <w:u w:val="single"/>
          <w:lang w:val="en-US"/>
        </w:rPr>
      </w:r>
      <w:r w:rsidRPr="008B6077">
        <w:rPr>
          <w:noProof/>
          <w:color w:val="0000FF"/>
          <w:u w:val="single"/>
          <w:lang w:val="en-US"/>
        </w:rPr>
        <w:fldChar w:fldCharType="separate"/>
      </w:r>
      <w:r w:rsidR="00516FB6">
        <w:rPr>
          <w:noProof/>
          <w:color w:val="0000FF"/>
          <w:u w:val="single"/>
          <w:lang w:val="en-US"/>
        </w:rPr>
        <w:t>7.1</w:t>
      </w:r>
      <w:r w:rsidRPr="008B6077">
        <w:rPr>
          <w:noProof/>
          <w:color w:val="0000FF"/>
          <w:lang w:val="en-US"/>
        </w:rPr>
        <w:fldChar w:fldCharType="end"/>
      </w:r>
      <w:r w:rsidRPr="008B6077">
        <w:rPr>
          <w:noProof/>
          <w:lang w:val="en-US"/>
        </w:rPr>
        <w:t>, "</w:t>
      </w:r>
      <w:r w:rsidRPr="008B6077">
        <w:rPr>
          <w:b/>
          <w:bCs/>
          <w:noProof/>
          <w:lang w:val="en-US"/>
        </w:rPr>
        <w:t>Section: Creation and connection of signals with the signal adapter</w:t>
      </w:r>
      <w:r w:rsidRPr="008B6077">
        <w:rPr>
          <w:noProof/>
          <w:lang w:val="en-US"/>
        </w:rPr>
        <w:t>". Use the following specifications for this:</w:t>
      </w:r>
    </w:p>
    <w:p w14:paraId="38ACE9BD" w14:textId="7852D18A" w:rsidR="00340AFC" w:rsidRPr="008B6077" w:rsidRDefault="00402CD7" w:rsidP="00340AFC">
      <w:pPr>
        <w:pStyle w:val="SiemensNummerierung2"/>
        <w:rPr>
          <w:noProof/>
          <w:lang w:val="en-US"/>
        </w:rPr>
      </w:pPr>
      <w:r w:rsidRPr="008B6077">
        <w:rPr>
          <w:noProof/>
          <w:lang w:val="en-US"/>
        </w:rPr>
        <w:t>The "</w:t>
      </w:r>
      <w:r w:rsidRPr="008B6077">
        <w:rPr>
          <w:b/>
          <w:bCs/>
          <w:noProof/>
          <w:lang w:val="en-US"/>
        </w:rPr>
        <w:t>active</w:t>
      </w:r>
      <w:r w:rsidRPr="008B6077">
        <w:rPr>
          <w:noProof/>
          <w:lang w:val="en-US"/>
        </w:rPr>
        <w:t>" parameter with alias name "</w:t>
      </w:r>
      <w:r w:rsidRPr="008B6077">
        <w:rPr>
          <w:b/>
          <w:bCs/>
          <w:noProof/>
          <w:lang w:val="en-US"/>
        </w:rPr>
        <w:t>paOsWorkpieceCylinder_SetActive</w:t>
      </w:r>
      <w:r w:rsidRPr="008B6077">
        <w:rPr>
          <w:noProof/>
          <w:lang w:val="en-US"/>
        </w:rPr>
        <w:t>" is to be created in the signal adapter from the "</w:t>
      </w:r>
      <w:r w:rsidRPr="008B6077">
        <w:rPr>
          <w:b/>
          <w:bCs/>
          <w:noProof/>
          <w:lang w:val="en-US"/>
        </w:rPr>
        <w:t>osWorkpieceCylinder</w:t>
      </w:r>
      <w:r w:rsidRPr="008B6077">
        <w:rPr>
          <w:noProof/>
          <w:lang w:val="en-US"/>
        </w:rPr>
        <w:t xml:space="preserve">" object source. Again, select the check box </w:t>
      </w:r>
      <w:r w:rsidRPr="008B6077">
        <w:rPr>
          <w:noProof/>
          <w:lang w:eastAsia="de-DE" w:bidi="ar-SA"/>
        </w:rPr>
        <w:drawing>
          <wp:inline distT="0" distB="0" distL="0" distR="0" wp14:anchorId="5087C5BA" wp14:editId="603642D3">
            <wp:extent cx="114300" cy="114299"/>
            <wp:effectExtent l="0" t="0" r="0" b="635"/>
            <wp:docPr id="3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6"/>
                    <pic:cNvPicPr>
                      <a:picLocks noChangeAspect="1"/>
                    </pic:cNvPicPr>
                  </pic:nvPicPr>
                  <pic:blipFill rotWithShape="1">
                    <a:blip r:embed="rId38"/>
                    <a:srcRect t="7693"/>
                    <a:stretch/>
                  </pic:blipFill>
                  <pic:spPr>
                    <a:xfrm>
                      <a:off x="0" y="0"/>
                      <a:ext cx="114300" cy="114299"/>
                    </a:xfrm>
                    <a:prstGeom prst="rect">
                      <a:avLst/>
                    </a:prstGeom>
                  </pic:spPr>
                </pic:pic>
              </a:graphicData>
            </a:graphic>
          </wp:inline>
        </w:drawing>
      </w:r>
      <w:r w:rsidRPr="008B6077">
        <w:rPr>
          <w:noProof/>
          <w:lang w:val="en-US"/>
        </w:rPr>
        <w:t xml:space="preserve"> in front of the parameter so that a signal can be assigned. The associated signal is to be named "</w:t>
      </w:r>
      <w:r w:rsidRPr="008B6077">
        <w:rPr>
          <w:b/>
          <w:bCs/>
          <w:noProof/>
          <w:lang w:val="en-US"/>
        </w:rPr>
        <w:t>osWorkpieceCylinder_SetActive</w:t>
      </w:r>
      <w:r w:rsidRPr="008B6077">
        <w:rPr>
          <w:noProof/>
          <w:lang w:val="en-US"/>
        </w:rPr>
        <w:t>" and have data type "</w:t>
      </w:r>
      <w:r w:rsidRPr="008B6077">
        <w:rPr>
          <w:b/>
          <w:bCs/>
          <w:noProof/>
          <w:lang w:val="en-US"/>
        </w:rPr>
        <w:t>bool</w:t>
      </w:r>
      <w:r w:rsidRPr="008B6077">
        <w:rPr>
          <w:noProof/>
          <w:lang w:val="en-US"/>
        </w:rPr>
        <w:t>". This signal must be defined as "</w:t>
      </w:r>
      <w:r w:rsidRPr="008B6077">
        <w:rPr>
          <w:b/>
          <w:bCs/>
          <w:noProof/>
          <w:lang w:val="en-US"/>
        </w:rPr>
        <w:t>Input</w:t>
      </w:r>
      <w:r w:rsidRPr="008B6077">
        <w:rPr>
          <w:noProof/>
          <w:lang w:val="en-US"/>
        </w:rPr>
        <w:t>" and have an output value of "</w:t>
      </w:r>
      <w:r w:rsidRPr="008B6077">
        <w:rPr>
          <w:b/>
          <w:bCs/>
          <w:noProof/>
          <w:lang w:val="en-US"/>
        </w:rPr>
        <w:t>false</w:t>
      </w:r>
      <w:r w:rsidRPr="008B6077">
        <w:rPr>
          <w:noProof/>
          <w:lang w:val="en-US"/>
        </w:rPr>
        <w:t xml:space="preserve">". For the formula for the </w:t>
      </w:r>
      <w:r w:rsidRPr="008B6077">
        <w:rPr>
          <w:b/>
          <w:bCs/>
          <w:noProof/>
          <w:lang w:val="en-US"/>
        </w:rPr>
        <w:t xml:space="preserve">"paOsWorkpieceCylinder_SetActive" </w:t>
      </w:r>
      <w:r w:rsidRPr="008B6077">
        <w:rPr>
          <w:noProof/>
          <w:lang w:val="en-US"/>
        </w:rPr>
        <w:t>parameter, use the direct assignment of the "</w:t>
      </w:r>
      <w:r w:rsidRPr="008B6077">
        <w:rPr>
          <w:b/>
          <w:bCs/>
          <w:noProof/>
          <w:lang w:val="en-US"/>
        </w:rPr>
        <w:t>osWorkpieceCylinder_SetActive</w:t>
      </w:r>
      <w:r w:rsidRPr="008B6077">
        <w:rPr>
          <w:noProof/>
          <w:lang w:val="en-US"/>
        </w:rPr>
        <w:t>" signal.</w:t>
      </w:r>
    </w:p>
    <w:p w14:paraId="7D74218E" w14:textId="6E83E63F" w:rsidR="00085A25" w:rsidRPr="008B6077" w:rsidRDefault="00583B6F" w:rsidP="00085A25">
      <w:pPr>
        <w:pStyle w:val="SiemensNummerierung2"/>
        <w:rPr>
          <w:noProof/>
          <w:lang w:val="en-US"/>
        </w:rPr>
      </w:pPr>
      <w:r w:rsidRPr="008B6077">
        <w:rPr>
          <w:noProof/>
          <w:lang w:val="en-US"/>
        </w:rPr>
        <w:t>For the "</w:t>
      </w:r>
      <w:r w:rsidRPr="008B6077">
        <w:rPr>
          <w:b/>
          <w:bCs/>
          <w:noProof/>
          <w:lang w:val="en-US"/>
        </w:rPr>
        <w:t>triggered</w:t>
      </w:r>
      <w:r w:rsidRPr="008B6077">
        <w:rPr>
          <w:noProof/>
          <w:lang w:val="en-US"/>
        </w:rPr>
        <w:t>" parameter of the "</w:t>
      </w:r>
      <w:r w:rsidRPr="008B6077">
        <w:rPr>
          <w:b/>
          <w:bCs/>
          <w:noProof/>
          <w:lang w:val="en-US"/>
        </w:rPr>
        <w:t>csLightSensorCube</w:t>
      </w:r>
      <w:r w:rsidRPr="008B6077">
        <w:rPr>
          <w:noProof/>
          <w:lang w:val="en-US"/>
        </w:rPr>
        <w:t>" collision sensor, create a new parameter with alias name "</w:t>
      </w:r>
      <w:r w:rsidRPr="008B6077">
        <w:rPr>
          <w:b/>
          <w:bCs/>
          <w:noProof/>
          <w:lang w:val="en-US"/>
        </w:rPr>
        <w:t>paCsLightSensorCube_Detected</w:t>
      </w:r>
      <w:r w:rsidRPr="008B6077">
        <w:rPr>
          <w:noProof/>
          <w:lang w:val="en-US"/>
        </w:rPr>
        <w:t xml:space="preserve">" in the signal adapter. For the associated signal, specify a </w:t>
      </w:r>
      <w:r w:rsidRPr="008B6077">
        <w:rPr>
          <w:b/>
          <w:bCs/>
          <w:noProof/>
          <w:lang w:val="en-US"/>
        </w:rPr>
        <w:t>Boolean</w:t>
      </w:r>
      <w:r w:rsidRPr="008B6077">
        <w:rPr>
          <w:noProof/>
          <w:lang w:val="en-US"/>
        </w:rPr>
        <w:t xml:space="preserve"> signal named "</w:t>
      </w:r>
      <w:r w:rsidRPr="008B6077">
        <w:rPr>
          <w:b/>
          <w:bCs/>
          <w:noProof/>
          <w:lang w:val="en-US"/>
        </w:rPr>
        <w:t>csLightSensorCube_Detected</w:t>
      </w:r>
      <w:r w:rsidRPr="008B6077">
        <w:rPr>
          <w:noProof/>
          <w:lang w:val="en-US"/>
        </w:rPr>
        <w:t>". This must be defined as "</w:t>
      </w:r>
      <w:r w:rsidRPr="008B6077">
        <w:rPr>
          <w:b/>
          <w:bCs/>
          <w:noProof/>
          <w:lang w:val="en-US"/>
        </w:rPr>
        <w:t>Output</w:t>
      </w:r>
      <w:r w:rsidRPr="008B6077">
        <w:rPr>
          <w:noProof/>
          <w:lang w:val="en-US"/>
        </w:rPr>
        <w:t xml:space="preserve">" because the </w:t>
      </w:r>
      <w:r w:rsidRPr="008B6077">
        <w:rPr>
          <w:b/>
          <w:bCs/>
          <w:noProof/>
          <w:lang w:val="en-US"/>
        </w:rPr>
        <w:t>"paCsLightSensorCube_Detected"</w:t>
      </w:r>
      <w:r w:rsidRPr="008B6077">
        <w:rPr>
          <w:noProof/>
          <w:lang w:val="en-US"/>
        </w:rPr>
        <w:t xml:space="preserve"> parameter has the value "</w:t>
      </w:r>
      <w:r w:rsidRPr="008B6077">
        <w:rPr>
          <w:b/>
          <w:bCs/>
          <w:noProof/>
          <w:lang w:val="en-US"/>
        </w:rPr>
        <w:t>R</w:t>
      </w:r>
      <w:r w:rsidRPr="008B6077">
        <w:rPr>
          <w:noProof/>
          <w:lang w:val="en-US"/>
        </w:rPr>
        <w:t xml:space="preserve">" in the </w:t>
      </w:r>
      <w:r w:rsidRPr="008B6077">
        <w:rPr>
          <w:b/>
          <w:bCs/>
          <w:noProof/>
          <w:lang w:val="en-US"/>
        </w:rPr>
        <w:t>"Read/ Write"</w:t>
      </w:r>
      <w:r w:rsidRPr="008B6077">
        <w:rPr>
          <w:noProof/>
          <w:lang w:val="en-US"/>
        </w:rPr>
        <w:t xml:space="preserve"> column, which means it must be read. Assign an output value of "</w:t>
      </w:r>
      <w:r w:rsidRPr="008B6077">
        <w:rPr>
          <w:b/>
          <w:bCs/>
          <w:noProof/>
          <w:lang w:val="en-US"/>
        </w:rPr>
        <w:t>false</w:t>
      </w:r>
      <w:r w:rsidRPr="008B6077">
        <w:rPr>
          <w:noProof/>
          <w:lang w:val="en-US"/>
        </w:rPr>
        <w:t xml:space="preserve">" to the signal. Select the check box </w:t>
      </w:r>
      <w:r w:rsidRPr="008B6077">
        <w:rPr>
          <w:noProof/>
          <w:lang w:eastAsia="de-DE" w:bidi="ar-SA"/>
        </w:rPr>
        <w:drawing>
          <wp:inline distT="0" distB="0" distL="0" distR="0" wp14:anchorId="2D0BBCE4" wp14:editId="1CAE89A6">
            <wp:extent cx="114300" cy="114299"/>
            <wp:effectExtent l="0" t="0" r="0" b="635"/>
            <wp:docPr id="32"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6"/>
                    <pic:cNvPicPr>
                      <a:picLocks noChangeAspect="1"/>
                    </pic:cNvPicPr>
                  </pic:nvPicPr>
                  <pic:blipFill rotWithShape="1">
                    <a:blip r:embed="rId38"/>
                    <a:srcRect t="7693"/>
                    <a:stretch/>
                  </pic:blipFill>
                  <pic:spPr>
                    <a:xfrm>
                      <a:off x="0" y="0"/>
                      <a:ext cx="114300" cy="114299"/>
                    </a:xfrm>
                    <a:prstGeom prst="rect">
                      <a:avLst/>
                    </a:prstGeom>
                  </pic:spPr>
                </pic:pic>
              </a:graphicData>
            </a:graphic>
          </wp:inline>
        </w:drawing>
      </w:r>
      <w:r w:rsidRPr="008B6077">
        <w:rPr>
          <w:noProof/>
          <w:lang w:val="en-US"/>
        </w:rPr>
        <w:t xml:space="preserve"> in front of the signal, as shown in </w:t>
      </w:r>
      <w:r w:rsidRPr="008B6077">
        <w:rPr>
          <w:noProof/>
          <w:color w:val="0000FF"/>
          <w:lang w:val="en-US"/>
        </w:rPr>
        <w:fldChar w:fldCharType="begin"/>
      </w:r>
      <w:r w:rsidRPr="008B6077">
        <w:rPr>
          <w:noProof/>
          <w:color w:val="0000FF"/>
          <w:lang w:val="en-US"/>
        </w:rPr>
        <w:instrText xml:space="preserve"> REF _Ref32416457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Figure 9</w:t>
      </w:r>
      <w:r w:rsidRPr="008B6077">
        <w:rPr>
          <w:noProof/>
          <w:color w:val="0000FF"/>
          <w:lang w:val="en-US"/>
        </w:rPr>
        <w:fldChar w:fldCharType="end"/>
      </w:r>
      <w:r w:rsidRPr="008B6077">
        <w:rPr>
          <w:noProof/>
          <w:lang w:val="en-US"/>
        </w:rPr>
        <w:t>, step 1, so that a formula can be assigned to the output signal. Use the direct assignment of the "</w:t>
      </w:r>
      <w:r w:rsidRPr="008B6077">
        <w:rPr>
          <w:b/>
          <w:bCs/>
          <w:noProof/>
          <w:lang w:val="en-US"/>
        </w:rPr>
        <w:t>paCsLightSensorCube_Detected</w:t>
      </w:r>
      <w:r w:rsidRPr="008B6077">
        <w:rPr>
          <w:noProof/>
          <w:lang w:val="en-US"/>
        </w:rPr>
        <w:t xml:space="preserve">" parameter as the formula for the </w:t>
      </w:r>
      <w:r w:rsidRPr="008B6077">
        <w:rPr>
          <w:b/>
          <w:bCs/>
          <w:noProof/>
          <w:lang w:val="en-US"/>
        </w:rPr>
        <w:t>"csLightSensorCube_Detected"</w:t>
      </w:r>
      <w:r w:rsidRPr="008B6077">
        <w:rPr>
          <w:noProof/>
          <w:lang w:val="en-US"/>
        </w:rPr>
        <w:t xml:space="preserve"> signal.</w:t>
      </w:r>
    </w:p>
    <w:p w14:paraId="0AFEF75D" w14:textId="338F7944" w:rsidR="005A6C9F" w:rsidRPr="008B6077" w:rsidRDefault="004A3EFE" w:rsidP="005A6C9F">
      <w:pPr>
        <w:keepNext/>
        <w:rPr>
          <w:noProof/>
        </w:rPr>
      </w:pPr>
      <w:r w:rsidRPr="008B6077">
        <w:rPr>
          <w:noProof/>
          <w:lang w:eastAsia="de-DE" w:bidi="ar-SA"/>
        </w:rPr>
        <w:drawing>
          <wp:inline distT="0" distB="0" distL="0" distR="0" wp14:anchorId="222BE911" wp14:editId="1F82ADF1">
            <wp:extent cx="5472000" cy="3562459"/>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CDCreateSignalAsOutput_en.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72000" cy="3562459"/>
                    </a:xfrm>
                    <a:prstGeom prst="rect">
                      <a:avLst/>
                    </a:prstGeom>
                  </pic:spPr>
                </pic:pic>
              </a:graphicData>
            </a:graphic>
          </wp:inline>
        </w:drawing>
      </w:r>
    </w:p>
    <w:p w14:paraId="72646740" w14:textId="7E188C52" w:rsidR="005A6C9F" w:rsidRPr="008B6077" w:rsidRDefault="005A6C9F" w:rsidP="005A6C9F">
      <w:pPr>
        <w:pStyle w:val="Beschriftung"/>
        <w:rPr>
          <w:noProof/>
          <w:lang w:val="en-US"/>
        </w:rPr>
      </w:pPr>
      <w:bookmarkStart w:id="90" w:name="_Ref32416457"/>
      <w:bookmarkStart w:id="91" w:name="_Toc38295886"/>
      <w:r w:rsidRPr="008B6077">
        <w:rPr>
          <w:bCs w:val="0"/>
          <w:noProof/>
          <w:lang w:val="en-US"/>
        </w:rPr>
        <w:t xml:space="preserve">Figure </w:t>
      </w:r>
      <w:r w:rsidRPr="008B6077">
        <w:rPr>
          <w:bCs w:val="0"/>
          <w:noProof/>
          <w:lang w:val="en-US"/>
        </w:rPr>
        <w:fldChar w:fldCharType="begin"/>
      </w:r>
      <w:r w:rsidRPr="008B6077">
        <w:rPr>
          <w:bCs w:val="0"/>
          <w:noProof/>
          <w:lang w:val="en-US"/>
        </w:rPr>
        <w:instrText xml:space="preserve"> SEQ Abbildung \* ARABIC </w:instrText>
      </w:r>
      <w:r w:rsidRPr="008B6077">
        <w:rPr>
          <w:bCs w:val="0"/>
          <w:noProof/>
          <w:lang w:val="en-US"/>
        </w:rPr>
        <w:fldChar w:fldCharType="separate"/>
      </w:r>
      <w:r w:rsidR="00516FB6">
        <w:rPr>
          <w:bCs w:val="0"/>
          <w:noProof/>
          <w:lang w:val="en-US"/>
        </w:rPr>
        <w:t>9</w:t>
      </w:r>
      <w:r w:rsidRPr="008B6077">
        <w:rPr>
          <w:bCs w:val="0"/>
          <w:noProof/>
          <w:lang w:val="en-US"/>
        </w:rPr>
        <w:fldChar w:fldCharType="end"/>
      </w:r>
      <w:bookmarkEnd w:id="90"/>
      <w:r w:rsidRPr="008B6077">
        <w:rPr>
          <w:bCs w:val="0"/>
          <w:noProof/>
          <w:lang w:val="en-US"/>
        </w:rPr>
        <w:t>: Creating an output signal for a light sensor</w:t>
      </w:r>
      <w:bookmarkEnd w:id="91"/>
    </w:p>
    <w:p w14:paraId="5B5C2FEE" w14:textId="1B44BF2F" w:rsidR="00C547CF" w:rsidRPr="008B6077" w:rsidRDefault="00C547CF" w:rsidP="00085A25">
      <w:pPr>
        <w:rPr>
          <w:noProof/>
          <w:lang w:val="en-US"/>
        </w:rPr>
      </w:pPr>
      <w:r w:rsidRPr="008B6077">
        <w:rPr>
          <w:noProof/>
          <w:lang w:val="en-US"/>
        </w:rPr>
        <w:br w:type="page"/>
      </w:r>
    </w:p>
    <w:p w14:paraId="2145B472" w14:textId="6A4B0356" w:rsidR="004C1BDD" w:rsidRPr="008B6077" w:rsidRDefault="00290FD3" w:rsidP="003C64F0">
      <w:pPr>
        <w:pStyle w:val="SiemensNummerierung2"/>
        <w:rPr>
          <w:noProof/>
          <w:lang w:val="en-US"/>
        </w:rPr>
      </w:pPr>
      <w:r w:rsidRPr="008B6077">
        <w:rPr>
          <w:noProof/>
          <w:lang w:val="en-US"/>
        </w:rPr>
        <w:lastRenderedPageBreak/>
        <w:t>The next light sensor system in the middle of the conveyor process consists of two collision sensors. Two parameters must therefore be created for this. First, for the "</w:t>
      </w:r>
      <w:r w:rsidRPr="008B6077">
        <w:rPr>
          <w:b/>
          <w:bCs/>
          <w:noProof/>
          <w:lang w:val="en-US"/>
        </w:rPr>
        <w:t>triggered</w:t>
      </w:r>
      <w:r w:rsidRPr="008B6077">
        <w:rPr>
          <w:noProof/>
          <w:lang w:val="en-US"/>
        </w:rPr>
        <w:t>" parameter of the "</w:t>
      </w:r>
      <w:r w:rsidRPr="008B6077">
        <w:rPr>
          <w:b/>
          <w:bCs/>
          <w:noProof/>
          <w:lang w:val="en-US"/>
        </w:rPr>
        <w:t>csLightSensorCylinder</w:t>
      </w:r>
      <w:r w:rsidRPr="008B6077">
        <w:rPr>
          <w:noProof/>
          <w:lang w:val="en-US"/>
        </w:rPr>
        <w:t>" collision sensor, define a parameter with alias name "</w:t>
      </w:r>
      <w:r w:rsidRPr="008B6077">
        <w:rPr>
          <w:b/>
          <w:bCs/>
          <w:noProof/>
          <w:lang w:val="en-US"/>
        </w:rPr>
        <w:t>paCsLightSensorCylinder_Detected</w:t>
      </w:r>
      <w:r w:rsidRPr="008B6077">
        <w:rPr>
          <w:noProof/>
          <w:lang w:val="en-US"/>
        </w:rPr>
        <w:t>" in the signal adapter. For the "</w:t>
      </w:r>
      <w:r w:rsidRPr="008B6077">
        <w:rPr>
          <w:b/>
          <w:bCs/>
          <w:noProof/>
          <w:lang w:val="en-US"/>
        </w:rPr>
        <w:t>triggered</w:t>
      </w:r>
      <w:r w:rsidRPr="008B6077">
        <w:rPr>
          <w:noProof/>
          <w:lang w:val="en-US"/>
        </w:rPr>
        <w:t>" parameter of the second "</w:t>
      </w:r>
      <w:r w:rsidRPr="008B6077">
        <w:rPr>
          <w:b/>
          <w:bCs/>
          <w:noProof/>
          <w:lang w:val="en-US"/>
        </w:rPr>
        <w:t>csLightSensorCylinderTop</w:t>
      </w:r>
      <w:r w:rsidRPr="008B6077">
        <w:rPr>
          <w:noProof/>
          <w:lang w:val="en-US"/>
        </w:rPr>
        <w:t>" collision sensor, define a parameter with alias name "</w:t>
      </w:r>
      <w:r w:rsidRPr="008B6077">
        <w:rPr>
          <w:b/>
          <w:bCs/>
          <w:noProof/>
          <w:lang w:val="en-US"/>
        </w:rPr>
        <w:t>paCsLightSensorCylinderTop_Detected</w:t>
      </w:r>
      <w:r w:rsidRPr="008B6077">
        <w:rPr>
          <w:noProof/>
          <w:lang w:val="en-US"/>
        </w:rPr>
        <w:t>" in the signal adapter. A combined signal that reacts to both parameters is now to be created. This signal should be named "</w:t>
      </w:r>
      <w:r w:rsidRPr="008B6077">
        <w:rPr>
          <w:b/>
          <w:bCs/>
          <w:noProof/>
          <w:lang w:val="en-US"/>
        </w:rPr>
        <w:t>csLightSensorCylinder_Detected</w:t>
      </w:r>
      <w:r w:rsidRPr="008B6077">
        <w:rPr>
          <w:noProof/>
          <w:lang w:val="en-US"/>
        </w:rPr>
        <w:t>" and have data type "</w:t>
      </w:r>
      <w:r w:rsidRPr="008B6077">
        <w:rPr>
          <w:b/>
          <w:bCs/>
          <w:noProof/>
          <w:lang w:val="en-US"/>
        </w:rPr>
        <w:t>bool</w:t>
      </w:r>
      <w:r w:rsidRPr="008B6077">
        <w:rPr>
          <w:noProof/>
          <w:lang w:val="en-US"/>
        </w:rPr>
        <w:t>". Because both of the above-named parameters have to be read in this case as well, the combined signal is to be configured as "</w:t>
      </w:r>
      <w:r w:rsidRPr="008B6077">
        <w:rPr>
          <w:b/>
          <w:bCs/>
          <w:noProof/>
          <w:lang w:val="en-US"/>
        </w:rPr>
        <w:t>Output</w:t>
      </w:r>
      <w:r w:rsidRPr="008B6077">
        <w:rPr>
          <w:noProof/>
          <w:lang w:val="en-US"/>
        </w:rPr>
        <w:t>" and have the initial value "</w:t>
      </w:r>
      <w:r w:rsidRPr="008B6077">
        <w:rPr>
          <w:b/>
          <w:bCs/>
          <w:noProof/>
          <w:lang w:val="en-US"/>
        </w:rPr>
        <w:t>false</w:t>
      </w:r>
      <w:r w:rsidRPr="008B6077">
        <w:rPr>
          <w:noProof/>
          <w:lang w:val="en-US"/>
        </w:rPr>
        <w:t xml:space="preserve">". Specify the following formula for </w:t>
      </w:r>
      <w:r w:rsidRPr="008B6077">
        <w:rPr>
          <w:b/>
          <w:bCs/>
          <w:noProof/>
          <w:lang w:val="en-US"/>
        </w:rPr>
        <w:t>"csLightSensorCylinder_Detected"</w:t>
      </w:r>
      <w:r w:rsidRPr="008B6077">
        <w:rPr>
          <w:noProof/>
          <w:lang w:val="en-US"/>
        </w:rPr>
        <w:t xml:space="preserve">, as shown in </w:t>
      </w:r>
      <w:r w:rsidRPr="008B6077">
        <w:rPr>
          <w:noProof/>
          <w:color w:val="0000FF"/>
          <w:lang w:val="en-US"/>
        </w:rPr>
        <w:fldChar w:fldCharType="begin"/>
      </w:r>
      <w:r w:rsidRPr="008B6077">
        <w:rPr>
          <w:noProof/>
          <w:color w:val="0000FF"/>
          <w:lang w:val="en-US"/>
        </w:rPr>
        <w:instrText xml:space="preserve"> REF _Ref32417239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Figure 10</w:t>
      </w:r>
      <w:r w:rsidRPr="008B6077">
        <w:rPr>
          <w:noProof/>
          <w:color w:val="0000FF"/>
          <w:lang w:val="en-US"/>
        </w:rPr>
        <w:fldChar w:fldCharType="end"/>
      </w:r>
      <w:r w:rsidRPr="008B6077">
        <w:rPr>
          <w:noProof/>
          <w:lang w:val="en-US"/>
        </w:rPr>
        <w:t xml:space="preserve">, step 1: </w:t>
      </w:r>
    </w:p>
    <w:p w14:paraId="4E02FC32" w14:textId="77777777" w:rsidR="007703C4" w:rsidRPr="008B6077" w:rsidRDefault="006657CF" w:rsidP="004C1BDD">
      <w:pPr>
        <w:pStyle w:val="SiemensNummerierung2"/>
        <w:numPr>
          <w:ilvl w:val="0"/>
          <w:numId w:val="0"/>
        </w:numPr>
        <w:ind w:left="1097"/>
        <w:rPr>
          <w:noProof/>
          <w:lang w:val="en-US"/>
        </w:rPr>
      </w:pPr>
      <w:r w:rsidRPr="008B6077">
        <w:rPr>
          <w:noProof/>
          <w:lang w:val="en-US"/>
        </w:rPr>
        <w:t>"</w:t>
      </w:r>
      <w:r w:rsidRPr="008B6077">
        <w:rPr>
          <w:b/>
          <w:bCs/>
          <w:noProof/>
          <w:lang w:val="en-US"/>
        </w:rPr>
        <w:t>((paCsLightSensorCylinderDetected) &amp; (!paCsLightSensorCylinderTop_Detected))</w:t>
      </w:r>
      <w:r w:rsidRPr="008B6077">
        <w:rPr>
          <w:noProof/>
          <w:lang w:val="en-US"/>
        </w:rPr>
        <w:t>".</w:t>
      </w:r>
    </w:p>
    <w:p w14:paraId="40769355" w14:textId="64AE3703" w:rsidR="0035645F" w:rsidRPr="008B6077" w:rsidRDefault="004B580C" w:rsidP="004C1BDD">
      <w:pPr>
        <w:pStyle w:val="SiemensNummerierung2"/>
        <w:numPr>
          <w:ilvl w:val="0"/>
          <w:numId w:val="0"/>
        </w:numPr>
        <w:ind w:left="1097"/>
        <w:rPr>
          <w:noProof/>
        </w:rPr>
      </w:pPr>
      <w:r w:rsidRPr="008B6077">
        <w:rPr>
          <w:noProof/>
          <w:lang w:val="en-US"/>
        </w:rPr>
        <w:t xml:space="preserve">This formula constitutes an AND operation of the two parameters in which the second parameter is negated, i.e. output signal </w:t>
      </w:r>
      <w:r w:rsidRPr="008B6077">
        <w:rPr>
          <w:b/>
          <w:bCs/>
          <w:noProof/>
          <w:lang w:val="en-US"/>
        </w:rPr>
        <w:t>"csLightSensorCylinder_Detected"</w:t>
      </w:r>
      <w:r w:rsidRPr="008B6077">
        <w:rPr>
          <w:noProof/>
          <w:lang w:val="en-US"/>
        </w:rPr>
        <w:t xml:space="preserve"> becomes </w:t>
      </w:r>
      <w:r w:rsidRPr="008B6077">
        <w:rPr>
          <w:b/>
          <w:bCs/>
          <w:noProof/>
          <w:lang w:val="en-US"/>
        </w:rPr>
        <w:t>"true"</w:t>
      </w:r>
      <w:r w:rsidRPr="008B6077">
        <w:rPr>
          <w:noProof/>
          <w:lang w:val="en-US"/>
        </w:rPr>
        <w:t xml:space="preserve"> when </w:t>
      </w:r>
      <w:r w:rsidRPr="008B6077">
        <w:rPr>
          <w:b/>
          <w:bCs/>
          <w:noProof/>
          <w:lang w:val="en-US"/>
        </w:rPr>
        <w:t>"paCsLightSensorCylinderDetected"</w:t>
      </w:r>
      <w:r w:rsidRPr="008B6077">
        <w:rPr>
          <w:noProof/>
          <w:lang w:val="en-US"/>
        </w:rPr>
        <w:t xml:space="preserve"> assumes the </w:t>
      </w:r>
      <w:r w:rsidRPr="008B6077">
        <w:rPr>
          <w:b/>
          <w:bCs/>
          <w:noProof/>
          <w:lang w:val="en-US"/>
        </w:rPr>
        <w:t xml:space="preserve">"true" </w:t>
      </w:r>
      <w:r w:rsidRPr="008B6077">
        <w:rPr>
          <w:noProof/>
          <w:lang w:val="en-US"/>
        </w:rPr>
        <w:t xml:space="preserve">value and </w:t>
      </w:r>
      <w:r w:rsidRPr="008B6077">
        <w:rPr>
          <w:b/>
          <w:bCs/>
          <w:noProof/>
          <w:lang w:val="en-US"/>
        </w:rPr>
        <w:t>"paCsLightSensorCylinderTop_Detected"</w:t>
      </w:r>
      <w:r w:rsidRPr="008B6077">
        <w:rPr>
          <w:noProof/>
          <w:lang w:val="en-US"/>
        </w:rPr>
        <w:t xml:space="preserve"> is simultaneously</w:t>
      </w:r>
      <w:r w:rsidRPr="008B6077">
        <w:rPr>
          <w:b/>
          <w:bCs/>
          <w:noProof/>
          <w:lang w:val="en-US"/>
        </w:rPr>
        <w:t xml:space="preserve"> "false"</w:t>
      </w:r>
      <w:r w:rsidRPr="008B6077">
        <w:rPr>
          <w:noProof/>
          <w:lang w:val="en-US"/>
        </w:rPr>
        <w:t>. According to the explanation of the operation of the sorting plant in Module 1 of this workshop series, the different height of the workpieces results in a cylindrical workpiece only being detected when the lower light sensor of this light sensor system trips and, at the same time, the upper light sensor detects no collision. This logic is represented with this formula.</w:t>
      </w:r>
    </w:p>
    <w:p w14:paraId="62977E16" w14:textId="2B4DD9C4" w:rsidR="002A371E" w:rsidRPr="008B6077" w:rsidRDefault="004A3EFE" w:rsidP="002A371E">
      <w:pPr>
        <w:keepNext/>
        <w:rPr>
          <w:noProof/>
        </w:rPr>
      </w:pPr>
      <w:r w:rsidRPr="008B6077">
        <w:rPr>
          <w:noProof/>
          <w:lang w:eastAsia="de-DE" w:bidi="ar-SA"/>
        </w:rPr>
        <w:drawing>
          <wp:inline distT="0" distB="0" distL="0" distR="0" wp14:anchorId="64A81023" wp14:editId="1583DCE1">
            <wp:extent cx="5256000" cy="3421837"/>
            <wp:effectExtent l="0" t="0" r="1905" b="762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CDCreateSignalLightSensorCylinderFormula_en.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56000" cy="3421837"/>
                    </a:xfrm>
                    <a:prstGeom prst="rect">
                      <a:avLst/>
                    </a:prstGeom>
                  </pic:spPr>
                </pic:pic>
              </a:graphicData>
            </a:graphic>
          </wp:inline>
        </w:drawing>
      </w:r>
    </w:p>
    <w:p w14:paraId="519A2BFC" w14:textId="4C0206D4" w:rsidR="007F28D1" w:rsidRPr="008B6077" w:rsidRDefault="002A371E" w:rsidP="002A371E">
      <w:pPr>
        <w:pStyle w:val="Beschriftung"/>
        <w:rPr>
          <w:noProof/>
          <w:lang w:val="en-US"/>
        </w:rPr>
      </w:pPr>
      <w:bookmarkStart w:id="92" w:name="_Ref32417239"/>
      <w:bookmarkStart w:id="93" w:name="_Toc38295887"/>
      <w:r w:rsidRPr="008B6077">
        <w:rPr>
          <w:bCs w:val="0"/>
          <w:noProof/>
          <w:lang w:val="en-US"/>
        </w:rPr>
        <w:t xml:space="preserve">Figure </w:t>
      </w:r>
      <w:r w:rsidRPr="008B6077">
        <w:rPr>
          <w:bCs w:val="0"/>
          <w:noProof/>
          <w:lang w:val="en-US"/>
        </w:rPr>
        <w:fldChar w:fldCharType="begin"/>
      </w:r>
      <w:r w:rsidRPr="008B6077">
        <w:rPr>
          <w:bCs w:val="0"/>
          <w:noProof/>
          <w:lang w:val="en-US"/>
        </w:rPr>
        <w:instrText xml:space="preserve"> SEQ Abbildung \* ARABIC </w:instrText>
      </w:r>
      <w:r w:rsidRPr="008B6077">
        <w:rPr>
          <w:bCs w:val="0"/>
          <w:noProof/>
          <w:lang w:val="en-US"/>
        </w:rPr>
        <w:fldChar w:fldCharType="separate"/>
      </w:r>
      <w:r w:rsidR="00516FB6">
        <w:rPr>
          <w:bCs w:val="0"/>
          <w:noProof/>
          <w:lang w:val="en-US"/>
        </w:rPr>
        <w:t>10</w:t>
      </w:r>
      <w:r w:rsidRPr="008B6077">
        <w:rPr>
          <w:bCs w:val="0"/>
          <w:noProof/>
          <w:lang w:val="en-US"/>
        </w:rPr>
        <w:fldChar w:fldCharType="end"/>
      </w:r>
      <w:bookmarkEnd w:id="92"/>
      <w:r w:rsidRPr="008B6077">
        <w:rPr>
          <w:bCs w:val="0"/>
          <w:noProof/>
          <w:lang w:val="en-US"/>
        </w:rPr>
        <w:t>: Formula for the signal of the "csLightSensorCylinder" light sensor system</w:t>
      </w:r>
      <w:bookmarkEnd w:id="93"/>
    </w:p>
    <w:p w14:paraId="78161974" w14:textId="2F5CFD9B" w:rsidR="007F28D1" w:rsidRPr="008B6077" w:rsidRDefault="007F28D1" w:rsidP="007F28D1">
      <w:pPr>
        <w:rPr>
          <w:noProof/>
          <w:lang w:val="en-US"/>
        </w:rPr>
      </w:pPr>
      <w:r w:rsidRPr="008B6077">
        <w:rPr>
          <w:noProof/>
          <w:lang w:val="en-US"/>
        </w:rPr>
        <w:br w:type="page"/>
      </w:r>
    </w:p>
    <w:p w14:paraId="766FBD0F" w14:textId="623F2CA0" w:rsidR="003C64F0" w:rsidRPr="008B6077" w:rsidRDefault="007703C4" w:rsidP="007703C4">
      <w:pPr>
        <w:spacing w:before="0" w:after="0" w:line="240" w:lineRule="auto"/>
        <w:ind w:left="0"/>
        <w:jc w:val="left"/>
        <w:rPr>
          <w:noProof/>
          <w:lang w:val="en-US"/>
        </w:rPr>
      </w:pPr>
      <w:r w:rsidRPr="008B6077">
        <w:rPr>
          <w:noProof/>
          <w:color w:val="000000"/>
          <w:sz w:val="18"/>
          <w:szCs w:val="18"/>
          <w:lang w:eastAsia="de-DE" w:bidi="ar-SA"/>
        </w:rPr>
        <w:lastRenderedPageBreak/>
        <mc:AlternateContent>
          <mc:Choice Requires="wpg">
            <w:drawing>
              <wp:anchor distT="0" distB="0" distL="114300" distR="114300" simplePos="0" relativeHeight="251670528" behindDoc="0" locked="0" layoutInCell="1" allowOverlap="1" wp14:anchorId="777A6ED0" wp14:editId="2A9B24E9">
                <wp:simplePos x="0" y="0"/>
                <wp:positionH relativeFrom="column">
                  <wp:posOffset>471170</wp:posOffset>
                </wp:positionH>
                <wp:positionV relativeFrom="paragraph">
                  <wp:posOffset>116840</wp:posOffset>
                </wp:positionV>
                <wp:extent cx="5471795" cy="1828800"/>
                <wp:effectExtent l="38100" t="38100" r="109855" b="114300"/>
                <wp:wrapTopAndBottom/>
                <wp:docPr id="45" name="Gruppieren 45"/>
                <wp:cNvGraphicFramePr/>
                <a:graphic xmlns:a="http://schemas.openxmlformats.org/drawingml/2006/main">
                  <a:graphicData uri="http://schemas.microsoft.com/office/word/2010/wordprocessingGroup">
                    <wpg:wgp>
                      <wpg:cNvGrpSpPr/>
                      <wpg:grpSpPr>
                        <a:xfrm>
                          <a:off x="0" y="0"/>
                          <a:ext cx="5471795" cy="1828800"/>
                          <a:chOff x="0" y="0"/>
                          <a:chExt cx="5470301" cy="1828800"/>
                        </a:xfrm>
                      </wpg:grpSpPr>
                      <wpg:grpSp>
                        <wpg:cNvPr id="38" name="Gruppieren 38"/>
                        <wpg:cNvGrpSpPr/>
                        <wpg:grpSpPr>
                          <a:xfrm>
                            <a:off x="457200" y="123825"/>
                            <a:ext cx="130175" cy="561975"/>
                            <a:chOff x="0" y="0"/>
                            <a:chExt cx="293370" cy="1242060"/>
                          </a:xfrm>
                          <a:solidFill>
                            <a:srgbClr val="4BB9B9">
                              <a:alpha val="74902"/>
                            </a:srgbClr>
                          </a:solidFill>
                        </wpg:grpSpPr>
                        <wps:wsp>
                          <wps:cNvPr id="39" name="Parallelogramm 4"/>
                          <wps:cNvSpPr/>
                          <wps:spPr>
                            <a:xfrm>
                              <a:off x="19050" y="0"/>
                              <a:ext cx="274320" cy="914400"/>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Ellipse 5"/>
                          <wps:cNvSpPr/>
                          <wps:spPr>
                            <a:xfrm>
                              <a:off x="0" y="990600"/>
                              <a:ext cx="239395" cy="251460"/>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 name="Abgerundetes Rechteck 41"/>
                        <wps:cNvSpPr/>
                        <wps:spPr>
                          <a:xfrm>
                            <a:off x="0" y="0"/>
                            <a:ext cx="5470301" cy="1828800"/>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feld 42"/>
                        <wps:cNvSpPr txBox="1"/>
                        <wps:spPr>
                          <a:xfrm>
                            <a:off x="287059" y="771525"/>
                            <a:ext cx="429895" cy="203906"/>
                          </a:xfrm>
                          <a:prstGeom prst="rect">
                            <a:avLst/>
                          </a:prstGeom>
                          <a:noFill/>
                          <a:ln w="6350">
                            <a:noFill/>
                          </a:ln>
                        </wps:spPr>
                        <wps:txbx>
                          <w:txbxContent>
                            <w:p w14:paraId="6A4C53F0" w14:textId="77777777" w:rsidR="00E57F03" w:rsidRPr="007B46EA" w:rsidRDefault="00E57F03" w:rsidP="007703C4">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en-US"/>
                                </w:rPr>
                                <w:t>NOTE</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43" name="Textfeld 43"/>
                        <wps:cNvSpPr txBox="1"/>
                        <wps:spPr>
                          <a:xfrm>
                            <a:off x="1000125" y="66621"/>
                            <a:ext cx="4438650" cy="1700215"/>
                          </a:xfrm>
                          <a:prstGeom prst="rect">
                            <a:avLst/>
                          </a:prstGeom>
                          <a:noFill/>
                          <a:ln w="6350">
                            <a:noFill/>
                          </a:ln>
                        </wps:spPr>
                        <wps:txbx>
                          <w:txbxContent>
                            <w:p w14:paraId="2CC9252F" w14:textId="75407982" w:rsidR="00E57F03" w:rsidRPr="008B6077" w:rsidRDefault="00E57F03" w:rsidP="007703C4">
                              <w:pPr>
                                <w:ind w:left="0"/>
                                <w:rPr>
                                  <w:noProof/>
                                  <w:lang w:val="en-US"/>
                                </w:rPr>
                              </w:pPr>
                              <w:r>
                                <w:rPr>
                                  <w:noProof/>
                                  <w:lang w:val="en-US"/>
                                </w:rPr>
                                <w:t xml:space="preserve">When an input signal is to be assigned to a writable parameter, the check box in front of the parameter must be selected </w:t>
                              </w:r>
                              <w:r>
                                <w:rPr>
                                  <w:noProof/>
                                  <w:lang w:eastAsia="de-DE" w:bidi="ar-SA"/>
                                </w:rPr>
                                <w:drawing>
                                  <wp:inline distT="0" distB="0" distL="0" distR="0" wp14:anchorId="2742090F" wp14:editId="2B623933">
                                    <wp:extent cx="114300" cy="114299"/>
                                    <wp:effectExtent l="0" t="0" r="0" b="635"/>
                                    <wp:docPr id="34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6"/>
                                            <pic:cNvPicPr>
                                              <a:picLocks noChangeAspect="1"/>
                                            </pic:cNvPicPr>
                                          </pic:nvPicPr>
                                          <pic:blipFill rotWithShape="1">
                                            <a:blip r:embed="rId38"/>
                                            <a:srcRect t="7693"/>
                                            <a:stretch/>
                                          </pic:blipFill>
                                          <pic:spPr>
                                            <a:xfrm>
                                              <a:off x="0" y="0"/>
                                              <a:ext cx="114300" cy="114299"/>
                                            </a:xfrm>
                                            <a:prstGeom prst="rect">
                                              <a:avLst/>
                                            </a:prstGeom>
                                          </pic:spPr>
                                        </pic:pic>
                                      </a:graphicData>
                                    </a:graphic>
                                  </wp:inline>
                                </w:drawing>
                              </w:r>
                              <w:r>
                                <w:rPr>
                                  <w:noProof/>
                                  <w:lang w:val="en-US"/>
                                </w:rPr>
                                <w:t xml:space="preserve">. Likewise, as soon a readable parameter is to be assigned to an output signal, the check box in front of the signal must be selected </w:t>
                              </w:r>
                              <w:r>
                                <w:rPr>
                                  <w:noProof/>
                                  <w:lang w:eastAsia="de-DE" w:bidi="ar-SA"/>
                                </w:rPr>
                                <w:drawing>
                                  <wp:inline distT="0" distB="0" distL="0" distR="0" wp14:anchorId="72392E91" wp14:editId="16BC771A">
                                    <wp:extent cx="114300" cy="114299"/>
                                    <wp:effectExtent l="0" t="0" r="0" b="635"/>
                                    <wp:docPr id="342"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6"/>
                                            <pic:cNvPicPr>
                                              <a:picLocks noChangeAspect="1"/>
                                            </pic:cNvPicPr>
                                          </pic:nvPicPr>
                                          <pic:blipFill rotWithShape="1">
                                            <a:blip r:embed="rId38"/>
                                            <a:srcRect t="7693"/>
                                            <a:stretch/>
                                          </pic:blipFill>
                                          <pic:spPr>
                                            <a:xfrm>
                                              <a:off x="0" y="0"/>
                                              <a:ext cx="114300" cy="114299"/>
                                            </a:xfrm>
                                            <a:prstGeom prst="rect">
                                              <a:avLst/>
                                            </a:prstGeom>
                                          </pic:spPr>
                                        </pic:pic>
                                      </a:graphicData>
                                    </a:graphic>
                                  </wp:inline>
                                </w:drawing>
                              </w:r>
                              <w:r>
                                <w:rPr>
                                  <w:noProof/>
                                  <w:lang w:val="en-US"/>
                                </w:rPr>
                                <w:t xml:space="preserve">. </w:t>
                              </w:r>
                            </w:p>
                            <w:p w14:paraId="3BA44042" w14:textId="2D01C422" w:rsidR="00E57F03" w:rsidRPr="008B6077" w:rsidRDefault="00E57F03" w:rsidP="007703C4">
                              <w:pPr>
                                <w:ind w:left="0"/>
                                <w:rPr>
                                  <w:noProof/>
                                  <w:lang w:val="en-US"/>
                                </w:rPr>
                              </w:pPr>
                              <w:r>
                                <w:rPr>
                                  <w:noProof/>
                                  <w:lang w:val="en-US"/>
                                </w:rPr>
                                <w:t xml:space="preserve">You can only define the corresponding formula when a check mark </w:t>
                              </w:r>
                              <w:r>
                                <w:rPr>
                                  <w:noProof/>
                                  <w:lang w:eastAsia="de-DE" w:bidi="ar-SA"/>
                                </w:rPr>
                                <w:drawing>
                                  <wp:inline distT="0" distB="0" distL="0" distR="0" wp14:anchorId="5731CED3" wp14:editId="2CD85F34">
                                    <wp:extent cx="114300" cy="114299"/>
                                    <wp:effectExtent l="0" t="0" r="0" b="635"/>
                                    <wp:docPr id="34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6"/>
                                            <pic:cNvPicPr>
                                              <a:picLocks noChangeAspect="1"/>
                                            </pic:cNvPicPr>
                                          </pic:nvPicPr>
                                          <pic:blipFill rotWithShape="1">
                                            <a:blip r:embed="rId38"/>
                                            <a:srcRect t="7693"/>
                                            <a:stretch/>
                                          </pic:blipFill>
                                          <pic:spPr>
                                            <a:xfrm>
                                              <a:off x="0" y="0"/>
                                              <a:ext cx="114300" cy="114299"/>
                                            </a:xfrm>
                                            <a:prstGeom prst="rect">
                                              <a:avLst/>
                                            </a:prstGeom>
                                          </pic:spPr>
                                        </pic:pic>
                                      </a:graphicData>
                                    </a:graphic>
                                  </wp:inline>
                                </w:drawing>
                              </w:r>
                              <w:r>
                                <w:rPr>
                                  <w:noProof/>
                                  <w:lang w:val="en-US"/>
                                </w:rPr>
                                <w:t xml:space="preserve"> is visible.</w:t>
                              </w:r>
                            </w:p>
                            <w:p w14:paraId="567F37AF" w14:textId="77777777" w:rsidR="00E57F03" w:rsidRPr="008B6077" w:rsidRDefault="00E57F03" w:rsidP="007703C4">
                              <w:pPr>
                                <w:ind w:left="0"/>
                                <w:rPr>
                                  <w:noProof/>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7A6ED0" id="Gruppieren 45" o:spid="_x0000_s1065" style="position:absolute;margin-left:37.1pt;margin-top:9.2pt;width:430.85pt;height:2in;z-index:251670528;mso-width-relative:margin;mso-height-relative:margin" coordsize="54703,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">
                <v:group id="Gruppieren 38" o:spid="_x0000_s1066" style="position:absolute;left:4572;top:1238;width:1301;height:5620" coordsize="293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Parallelogramm 4" o:spid="_x0000_s1067" type="#_x0000_t7" style="position:absolute;left:190;width:274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" adj="4746" filled="f" strokecolor="#4bb9b9" strokeweight="2pt">
                    <v:shadow on="t" color="#bfbfbf [2412]" opacity="26214f" origin="-.5,-.5" offset=".74836mm,.74836mm"/>
                  </v:shape>
                  <v:oval id="Ellipse 5" o:spid="_x0000_s1068" style="position:absolute;top:9906;width:239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" filled="f" strokecolor="#4bb9b9" strokeweight="2pt">
                    <v:shadow on="t" color="#bfbfbf [2412]" opacity="26214f" origin="-.5,-.5" offset=".74836mm,.74836mm"/>
                  </v:oval>
                </v:group>
                <v:roundrect id="Abgerundetes Rechteck 41" o:spid="_x0000_s1069" style="position:absolute;width:54703;height:18288;visibility:visible;mso-wrap-style:square;v-text-anchor:middle"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" filled="f" strokecolor="#4bb9b9" strokeweight="2pt">
                  <v:stroke opacity="49087f"/>
                  <v:shadow on="t" color="black" opacity="26214f" origin="-.5,-.5" offset=".74836mm,.74836mm"/>
                </v:roundrect>
                <v:shape id="Textfeld 42" o:spid="_x0000_s1070" type="#_x0000_t202" style="position:absolute;left:2870;top:7715;width:4299;height:20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" filled="f" stroked="f" strokeweight=".5pt">
                  <v:textbox inset="0,0,0,0">
                    <w:txbxContent>
                      <w:p w14:paraId="6A4C53F0" w14:textId="77777777" w:rsidR="00E57F03" w:rsidRPr="007B46EA" w:rsidRDefault="00E57F03" w:rsidP="007703C4">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en-US"/>
                          </w:rPr>
                          <w:t>NOTE</w:t>
                        </w:r>
                      </w:p>
                    </w:txbxContent>
                  </v:textbox>
                </v:shape>
                <v:shape id="Textfeld 43" o:spid="_x0000_s1071" type="#_x0000_t202" style="position:absolute;left:10001;top:666;width:44386;height:17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2CC9252F" w14:textId="75407982" w:rsidR="00E57F03" w:rsidRPr="008B6077" w:rsidRDefault="00E57F03" w:rsidP="007703C4">
                        <w:pPr>
                          <w:ind w:left="0"/>
                          <w:rPr>
                            <w:noProof/>
                            <w:lang w:val="en-US"/>
                          </w:rPr>
                        </w:pPr>
                        <w:r>
                          <w:rPr>
                            <w:noProof/>
                            <w:lang w:val="en-US"/>
                          </w:rPr>
                          <w:t xml:space="preserve">When an input signal is to be assigned to a writable parameter, the check box in front of the parameter must be selected </w:t>
                        </w:r>
                        <w:r>
                          <w:rPr>
                            <w:noProof/>
                            <w:lang w:eastAsia="de-DE" w:bidi="ar-SA"/>
                          </w:rPr>
                          <w:drawing>
                            <wp:inline distT="0" distB="0" distL="0" distR="0" wp14:anchorId="2742090F" wp14:editId="2B623933">
                              <wp:extent cx="114300" cy="114299"/>
                              <wp:effectExtent l="0" t="0" r="0" b="635"/>
                              <wp:docPr id="34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6"/>
                                      <pic:cNvPicPr>
                                        <a:picLocks noChangeAspect="1"/>
                                      </pic:cNvPicPr>
                                    </pic:nvPicPr>
                                    <pic:blipFill rotWithShape="1">
                                      <a:blip r:embed="rId38"/>
                                      <a:srcRect t="7693"/>
                                      <a:stretch/>
                                    </pic:blipFill>
                                    <pic:spPr>
                                      <a:xfrm>
                                        <a:off x="0" y="0"/>
                                        <a:ext cx="114300" cy="114299"/>
                                      </a:xfrm>
                                      <a:prstGeom prst="rect">
                                        <a:avLst/>
                                      </a:prstGeom>
                                    </pic:spPr>
                                  </pic:pic>
                                </a:graphicData>
                              </a:graphic>
                            </wp:inline>
                          </w:drawing>
                        </w:r>
                        <w:r>
                          <w:rPr>
                            <w:noProof/>
                            <w:lang w:val="en-US"/>
                          </w:rPr>
                          <w:t xml:space="preserve">. Likewise, as soon a readable parameter is to be assigned to an output signal, the check box in front of the signal must be selected </w:t>
                        </w:r>
                        <w:r>
                          <w:rPr>
                            <w:noProof/>
                            <w:lang w:eastAsia="de-DE" w:bidi="ar-SA"/>
                          </w:rPr>
                          <w:drawing>
                            <wp:inline distT="0" distB="0" distL="0" distR="0" wp14:anchorId="72392E91" wp14:editId="16BC771A">
                              <wp:extent cx="114300" cy="114299"/>
                              <wp:effectExtent l="0" t="0" r="0" b="635"/>
                              <wp:docPr id="342"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6"/>
                                      <pic:cNvPicPr>
                                        <a:picLocks noChangeAspect="1"/>
                                      </pic:cNvPicPr>
                                    </pic:nvPicPr>
                                    <pic:blipFill rotWithShape="1">
                                      <a:blip r:embed="rId38"/>
                                      <a:srcRect t="7693"/>
                                      <a:stretch/>
                                    </pic:blipFill>
                                    <pic:spPr>
                                      <a:xfrm>
                                        <a:off x="0" y="0"/>
                                        <a:ext cx="114300" cy="114299"/>
                                      </a:xfrm>
                                      <a:prstGeom prst="rect">
                                        <a:avLst/>
                                      </a:prstGeom>
                                    </pic:spPr>
                                  </pic:pic>
                                </a:graphicData>
                              </a:graphic>
                            </wp:inline>
                          </w:drawing>
                        </w:r>
                        <w:r>
                          <w:rPr>
                            <w:noProof/>
                            <w:lang w:val="en-US"/>
                          </w:rPr>
                          <w:t xml:space="preserve">. </w:t>
                        </w:r>
                      </w:p>
                      <w:p w14:paraId="3BA44042" w14:textId="2D01C422" w:rsidR="00E57F03" w:rsidRPr="008B6077" w:rsidRDefault="00E57F03" w:rsidP="007703C4">
                        <w:pPr>
                          <w:ind w:left="0"/>
                          <w:rPr>
                            <w:noProof/>
                            <w:lang w:val="en-US"/>
                          </w:rPr>
                        </w:pPr>
                        <w:r>
                          <w:rPr>
                            <w:noProof/>
                            <w:lang w:val="en-US"/>
                          </w:rPr>
                          <w:t xml:space="preserve">You can only define the corresponding formula when a check mark </w:t>
                        </w:r>
                        <w:r>
                          <w:rPr>
                            <w:noProof/>
                            <w:lang w:eastAsia="de-DE" w:bidi="ar-SA"/>
                          </w:rPr>
                          <w:drawing>
                            <wp:inline distT="0" distB="0" distL="0" distR="0" wp14:anchorId="5731CED3" wp14:editId="2CD85F34">
                              <wp:extent cx="114300" cy="114299"/>
                              <wp:effectExtent l="0" t="0" r="0" b="635"/>
                              <wp:docPr id="34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6"/>
                                      <pic:cNvPicPr>
                                        <a:picLocks noChangeAspect="1"/>
                                      </pic:cNvPicPr>
                                    </pic:nvPicPr>
                                    <pic:blipFill rotWithShape="1">
                                      <a:blip r:embed="rId38"/>
                                      <a:srcRect t="7693"/>
                                      <a:stretch/>
                                    </pic:blipFill>
                                    <pic:spPr>
                                      <a:xfrm>
                                        <a:off x="0" y="0"/>
                                        <a:ext cx="114300" cy="114299"/>
                                      </a:xfrm>
                                      <a:prstGeom prst="rect">
                                        <a:avLst/>
                                      </a:prstGeom>
                                    </pic:spPr>
                                  </pic:pic>
                                </a:graphicData>
                              </a:graphic>
                            </wp:inline>
                          </w:drawing>
                        </w:r>
                        <w:r>
                          <w:rPr>
                            <w:noProof/>
                            <w:lang w:val="en-US"/>
                          </w:rPr>
                          <w:t xml:space="preserve"> is visible.</w:t>
                        </w:r>
                      </w:p>
                      <w:p w14:paraId="567F37AF" w14:textId="77777777" w:rsidR="00E57F03" w:rsidRPr="008B6077" w:rsidRDefault="00E57F03" w:rsidP="007703C4">
                        <w:pPr>
                          <w:ind w:left="0"/>
                          <w:rPr>
                            <w:noProof/>
                            <w:lang w:val="en-US"/>
                          </w:rPr>
                        </w:pPr>
                      </w:p>
                    </w:txbxContent>
                  </v:textbox>
                </v:shape>
                <w10:wrap type="topAndBottom"/>
              </v:group>
            </w:pict>
          </mc:Fallback>
        </mc:AlternateContent>
      </w:r>
    </w:p>
    <w:p w14:paraId="5A6218F7" w14:textId="3A8C1565" w:rsidR="008C4CA0" w:rsidRPr="008B6077" w:rsidRDefault="00353B53" w:rsidP="008C4CA0">
      <w:pPr>
        <w:pStyle w:val="SiemensNummerierung2"/>
        <w:rPr>
          <w:noProof/>
          <w:lang w:val="en-US"/>
        </w:rPr>
      </w:pPr>
      <w:r w:rsidRPr="008B6077">
        <w:rPr>
          <w:noProof/>
          <w:lang w:val="en-US"/>
        </w:rPr>
        <w:t>For the "</w:t>
      </w:r>
      <w:r w:rsidRPr="008B6077">
        <w:rPr>
          <w:b/>
          <w:bCs/>
          <w:noProof/>
          <w:lang w:val="en-US"/>
        </w:rPr>
        <w:t>triggered</w:t>
      </w:r>
      <w:r w:rsidRPr="008B6077">
        <w:rPr>
          <w:noProof/>
          <w:lang w:val="en-US"/>
        </w:rPr>
        <w:t>" parameter of the "</w:t>
      </w:r>
      <w:r w:rsidRPr="008B6077">
        <w:rPr>
          <w:b/>
          <w:bCs/>
          <w:noProof/>
          <w:lang w:val="en-US"/>
        </w:rPr>
        <w:t>csLightSensorWorkpiece</w:t>
      </w:r>
      <w:r w:rsidRPr="008B6077">
        <w:rPr>
          <w:noProof/>
          <w:lang w:val="en-US"/>
        </w:rPr>
        <w:t>" collision sensor, you need a parameter to which you should give the alias name "</w:t>
      </w:r>
      <w:r w:rsidRPr="008B6077">
        <w:rPr>
          <w:b/>
          <w:bCs/>
          <w:noProof/>
          <w:lang w:val="en-US"/>
        </w:rPr>
        <w:t>paCsLightSensor</w:t>
      </w:r>
      <w:r w:rsidR="00CE1AB8">
        <w:rPr>
          <w:b/>
          <w:bCs/>
          <w:noProof/>
          <w:lang w:val="en-US"/>
        </w:rPr>
        <w:t xml:space="preserve"> </w:t>
      </w:r>
      <w:r w:rsidRPr="008B6077">
        <w:rPr>
          <w:b/>
          <w:bCs/>
          <w:noProof/>
          <w:lang w:val="en-US"/>
        </w:rPr>
        <w:t>Workpiece_Detected</w:t>
      </w:r>
      <w:r w:rsidRPr="008B6077">
        <w:rPr>
          <w:noProof/>
          <w:lang w:val="en-US"/>
        </w:rPr>
        <w:t xml:space="preserve">". To do this, create a </w:t>
      </w:r>
      <w:r w:rsidRPr="008B6077">
        <w:rPr>
          <w:b/>
          <w:bCs/>
          <w:noProof/>
          <w:lang w:val="en-US"/>
        </w:rPr>
        <w:t>Boolean</w:t>
      </w:r>
      <w:r w:rsidRPr="008B6077">
        <w:rPr>
          <w:noProof/>
          <w:lang w:val="en-US"/>
        </w:rPr>
        <w:t xml:space="preserve"> signal named "</w:t>
      </w:r>
      <w:r w:rsidRPr="008B6077">
        <w:rPr>
          <w:b/>
          <w:bCs/>
          <w:noProof/>
          <w:lang w:val="en-US"/>
        </w:rPr>
        <w:t>csLightSensor</w:t>
      </w:r>
      <w:r w:rsidR="00CE1AB8">
        <w:rPr>
          <w:b/>
          <w:bCs/>
          <w:noProof/>
          <w:lang w:val="en-US"/>
        </w:rPr>
        <w:t xml:space="preserve"> </w:t>
      </w:r>
      <w:r w:rsidRPr="008B6077">
        <w:rPr>
          <w:b/>
          <w:bCs/>
          <w:noProof/>
          <w:lang w:val="en-US"/>
        </w:rPr>
        <w:t>Workpiece_Detected</w:t>
      </w:r>
      <w:r w:rsidRPr="008B6077">
        <w:rPr>
          <w:noProof/>
          <w:lang w:val="en-US"/>
        </w:rPr>
        <w:t xml:space="preserve">". Also, define this as an </w:t>
      </w:r>
      <w:r w:rsidRPr="008B6077">
        <w:rPr>
          <w:b/>
          <w:bCs/>
          <w:noProof/>
          <w:lang w:val="en-US"/>
        </w:rPr>
        <w:t>output</w:t>
      </w:r>
      <w:r w:rsidRPr="008B6077">
        <w:rPr>
          <w:noProof/>
          <w:lang w:val="en-US"/>
        </w:rPr>
        <w:t xml:space="preserve"> signal with an initial value of "</w:t>
      </w:r>
      <w:r w:rsidRPr="008B6077">
        <w:rPr>
          <w:b/>
          <w:bCs/>
          <w:noProof/>
          <w:lang w:val="en-US"/>
        </w:rPr>
        <w:t>false</w:t>
      </w:r>
      <w:r w:rsidRPr="008B6077">
        <w:rPr>
          <w:noProof/>
          <w:lang w:val="en-US"/>
        </w:rPr>
        <w:t xml:space="preserve">". The formula for the </w:t>
      </w:r>
      <w:r w:rsidRPr="008B6077">
        <w:rPr>
          <w:b/>
          <w:bCs/>
          <w:noProof/>
          <w:lang w:val="en-US"/>
        </w:rPr>
        <w:t>"csLightSensorWorkpiece_Detected"</w:t>
      </w:r>
      <w:r w:rsidRPr="008B6077">
        <w:rPr>
          <w:noProof/>
          <w:lang w:val="en-US"/>
        </w:rPr>
        <w:t xml:space="preserve"> signal is "</w:t>
      </w:r>
      <w:r w:rsidRPr="008B6077">
        <w:rPr>
          <w:b/>
          <w:bCs/>
          <w:noProof/>
          <w:lang w:val="en-US"/>
        </w:rPr>
        <w:t>paCsLightSensor</w:t>
      </w:r>
      <w:r w:rsidR="00CE1AB8">
        <w:rPr>
          <w:b/>
          <w:bCs/>
          <w:noProof/>
          <w:lang w:val="en-US"/>
        </w:rPr>
        <w:t xml:space="preserve"> </w:t>
      </w:r>
      <w:r w:rsidRPr="008B6077">
        <w:rPr>
          <w:b/>
          <w:bCs/>
          <w:noProof/>
          <w:lang w:val="en-US"/>
        </w:rPr>
        <w:t>Workpiece_Detected</w:t>
      </w:r>
      <w:r w:rsidRPr="008B6077">
        <w:rPr>
          <w:noProof/>
          <w:lang w:val="en-US"/>
        </w:rPr>
        <w:t>".</w:t>
      </w:r>
    </w:p>
    <w:p w14:paraId="4341548E" w14:textId="02DB850E" w:rsidR="008C4CA0" w:rsidRPr="008B6077" w:rsidRDefault="00BA3409" w:rsidP="00340AFC">
      <w:pPr>
        <w:pStyle w:val="SiemensNummerierung2"/>
        <w:rPr>
          <w:noProof/>
          <w:lang w:val="en-US"/>
        </w:rPr>
      </w:pPr>
      <w:r w:rsidRPr="008B6077">
        <w:rPr>
          <w:noProof/>
          <w:lang w:val="en-US"/>
        </w:rPr>
        <w:t>For the "</w:t>
      </w:r>
      <w:r w:rsidRPr="008B6077">
        <w:rPr>
          <w:b/>
          <w:bCs/>
          <w:noProof/>
          <w:lang w:val="en-US"/>
        </w:rPr>
        <w:t>triggered</w:t>
      </w:r>
      <w:r w:rsidRPr="008B6077">
        <w:rPr>
          <w:noProof/>
          <w:lang w:val="en-US"/>
        </w:rPr>
        <w:t>" parameter of the "</w:t>
      </w:r>
      <w:r w:rsidRPr="008B6077">
        <w:rPr>
          <w:b/>
          <w:bCs/>
          <w:noProof/>
          <w:lang w:val="en-US"/>
        </w:rPr>
        <w:t>csLimitSwitchCylinderNotExtended</w:t>
      </w:r>
      <w:r w:rsidRPr="008B6077">
        <w:rPr>
          <w:noProof/>
          <w:lang w:val="en-US"/>
        </w:rPr>
        <w:t>" collision sensor, define a parameter with alias name "</w:t>
      </w:r>
      <w:r w:rsidRPr="008B6077">
        <w:rPr>
          <w:b/>
          <w:bCs/>
          <w:noProof/>
          <w:lang w:val="en-US"/>
        </w:rPr>
        <w:t>paCsLimitSwitchCylinderNotExtended_</w:t>
      </w:r>
      <w:r w:rsidR="00CE1AB8">
        <w:rPr>
          <w:b/>
          <w:bCs/>
          <w:noProof/>
          <w:lang w:val="en-US"/>
        </w:rPr>
        <w:t xml:space="preserve"> </w:t>
      </w:r>
      <w:r w:rsidRPr="008B6077">
        <w:rPr>
          <w:b/>
          <w:bCs/>
          <w:noProof/>
          <w:lang w:val="en-US"/>
        </w:rPr>
        <w:t>Activated</w:t>
      </w:r>
      <w:r w:rsidRPr="008B6077">
        <w:rPr>
          <w:noProof/>
          <w:lang w:val="en-US"/>
        </w:rPr>
        <w:t xml:space="preserve">" in the signal adapter. Add a </w:t>
      </w:r>
      <w:r w:rsidRPr="008B6077">
        <w:rPr>
          <w:b/>
          <w:bCs/>
          <w:noProof/>
          <w:lang w:val="en-US"/>
        </w:rPr>
        <w:t>Boolean</w:t>
      </w:r>
      <w:r w:rsidRPr="008B6077">
        <w:rPr>
          <w:noProof/>
          <w:lang w:val="en-US"/>
        </w:rPr>
        <w:t xml:space="preserve"> signal named "</w:t>
      </w:r>
      <w:r w:rsidRPr="008B6077">
        <w:rPr>
          <w:b/>
          <w:bCs/>
          <w:noProof/>
          <w:lang w:val="en-US"/>
        </w:rPr>
        <w:t>csLimitSwitchCylinderNot</w:t>
      </w:r>
      <w:r w:rsidR="00CE1AB8">
        <w:rPr>
          <w:b/>
          <w:bCs/>
          <w:noProof/>
          <w:lang w:val="en-US"/>
        </w:rPr>
        <w:t xml:space="preserve"> </w:t>
      </w:r>
      <w:r w:rsidRPr="008B6077">
        <w:rPr>
          <w:b/>
          <w:bCs/>
          <w:noProof/>
          <w:lang w:val="en-US"/>
        </w:rPr>
        <w:t>Extended_Activated</w:t>
      </w:r>
      <w:r w:rsidRPr="008B6077">
        <w:rPr>
          <w:noProof/>
          <w:lang w:val="en-US"/>
        </w:rPr>
        <w:t xml:space="preserve">". This signal is to be defined as an </w:t>
      </w:r>
      <w:r w:rsidRPr="008B6077">
        <w:rPr>
          <w:b/>
          <w:bCs/>
          <w:noProof/>
          <w:lang w:val="en-US"/>
        </w:rPr>
        <w:t>output</w:t>
      </w:r>
      <w:r w:rsidRPr="008B6077">
        <w:rPr>
          <w:noProof/>
          <w:lang w:val="en-US"/>
        </w:rPr>
        <w:t>-type signal and have an initial value of "</w:t>
      </w:r>
      <w:r w:rsidRPr="008B6077">
        <w:rPr>
          <w:b/>
          <w:bCs/>
          <w:noProof/>
          <w:lang w:val="en-US"/>
        </w:rPr>
        <w:t>false</w:t>
      </w:r>
      <w:r w:rsidRPr="008B6077">
        <w:rPr>
          <w:noProof/>
          <w:lang w:val="en-US"/>
        </w:rPr>
        <w:t xml:space="preserve">". As the formula for the </w:t>
      </w:r>
      <w:r w:rsidRPr="008B6077">
        <w:rPr>
          <w:b/>
          <w:bCs/>
          <w:noProof/>
          <w:lang w:val="en-US"/>
        </w:rPr>
        <w:t>"csLimitSwitchCylinderNotExtended_</w:t>
      </w:r>
      <w:r w:rsidR="00CE1AB8">
        <w:rPr>
          <w:b/>
          <w:bCs/>
          <w:noProof/>
          <w:lang w:val="en-US"/>
        </w:rPr>
        <w:t xml:space="preserve"> </w:t>
      </w:r>
      <w:r w:rsidRPr="008B6077">
        <w:rPr>
          <w:b/>
          <w:bCs/>
          <w:noProof/>
          <w:lang w:val="en-US"/>
        </w:rPr>
        <w:t>Activated"</w:t>
      </w:r>
      <w:r w:rsidRPr="008B6077">
        <w:rPr>
          <w:noProof/>
          <w:lang w:val="en-US"/>
        </w:rPr>
        <w:t xml:space="preserve"> signal, specify the assignment "</w:t>
      </w:r>
      <w:r w:rsidRPr="008B6077">
        <w:rPr>
          <w:b/>
          <w:bCs/>
          <w:noProof/>
          <w:lang w:val="en-US"/>
        </w:rPr>
        <w:t>paCsLimitSwitchCylinderNotExtended_</w:t>
      </w:r>
      <w:r w:rsidR="00CE1AB8">
        <w:rPr>
          <w:b/>
          <w:bCs/>
          <w:noProof/>
          <w:lang w:val="en-US"/>
        </w:rPr>
        <w:t xml:space="preserve"> </w:t>
      </w:r>
      <w:r w:rsidRPr="008B6077">
        <w:rPr>
          <w:b/>
          <w:bCs/>
          <w:noProof/>
          <w:lang w:val="en-US"/>
        </w:rPr>
        <w:t>Activated</w:t>
      </w:r>
      <w:r w:rsidRPr="008B6077">
        <w:rPr>
          <w:noProof/>
          <w:lang w:val="en-US"/>
        </w:rPr>
        <w:t>".</w:t>
      </w:r>
    </w:p>
    <w:p w14:paraId="07B359E3" w14:textId="3292AA79" w:rsidR="00F826BA" w:rsidRPr="008B6077" w:rsidRDefault="00F826BA" w:rsidP="00340AFC">
      <w:pPr>
        <w:pStyle w:val="SiemensNummerierung2"/>
        <w:rPr>
          <w:noProof/>
          <w:lang w:val="en-US"/>
        </w:rPr>
      </w:pPr>
      <w:r w:rsidRPr="008B6077">
        <w:rPr>
          <w:noProof/>
          <w:lang w:val="en-US"/>
        </w:rPr>
        <w:t>The "</w:t>
      </w:r>
      <w:r w:rsidRPr="008B6077">
        <w:rPr>
          <w:b/>
          <w:bCs/>
          <w:noProof/>
          <w:lang w:val="en-US"/>
        </w:rPr>
        <w:t>triggered</w:t>
      </w:r>
      <w:r w:rsidRPr="008B6077">
        <w:rPr>
          <w:noProof/>
          <w:lang w:val="en-US"/>
        </w:rPr>
        <w:t>" parameter of the last remaining collision sensor "</w:t>
      </w:r>
      <w:r w:rsidRPr="008B6077">
        <w:rPr>
          <w:b/>
          <w:bCs/>
          <w:noProof/>
          <w:lang w:val="en-US"/>
        </w:rPr>
        <w:t>csLimitSwitch</w:t>
      </w:r>
      <w:r w:rsidR="00CE1AB8">
        <w:rPr>
          <w:b/>
          <w:bCs/>
          <w:noProof/>
          <w:lang w:val="en-US"/>
        </w:rPr>
        <w:t xml:space="preserve"> </w:t>
      </w:r>
      <w:r w:rsidRPr="008B6077">
        <w:rPr>
          <w:b/>
          <w:bCs/>
          <w:noProof/>
          <w:lang w:val="en-US"/>
        </w:rPr>
        <w:t>CylinderRetracted</w:t>
      </w:r>
      <w:r w:rsidRPr="008B6077">
        <w:rPr>
          <w:noProof/>
          <w:lang w:val="en-US"/>
        </w:rPr>
        <w:t>" is also to be created as a parameter in the signal adapter with the alias name "</w:t>
      </w:r>
      <w:r w:rsidRPr="008B6077">
        <w:rPr>
          <w:b/>
          <w:bCs/>
          <w:noProof/>
          <w:lang w:val="en-US"/>
        </w:rPr>
        <w:t>paCsLimitSwitchCylinderRetracted_Activated</w:t>
      </w:r>
      <w:r w:rsidRPr="008B6077">
        <w:rPr>
          <w:noProof/>
          <w:lang w:val="en-US"/>
        </w:rPr>
        <w:t>". The associated "</w:t>
      </w:r>
      <w:r w:rsidRPr="008B6077">
        <w:rPr>
          <w:b/>
          <w:bCs/>
          <w:noProof/>
          <w:lang w:val="en-US"/>
        </w:rPr>
        <w:t>csLimitSwitch</w:t>
      </w:r>
      <w:r w:rsidR="00CE1AB8">
        <w:rPr>
          <w:b/>
          <w:bCs/>
          <w:noProof/>
          <w:lang w:val="en-US"/>
        </w:rPr>
        <w:t xml:space="preserve"> </w:t>
      </w:r>
      <w:r w:rsidRPr="008B6077">
        <w:rPr>
          <w:b/>
          <w:bCs/>
          <w:noProof/>
          <w:lang w:val="en-US"/>
        </w:rPr>
        <w:t>CylinderRetracted_Activated</w:t>
      </w:r>
      <w:r w:rsidRPr="008B6077">
        <w:rPr>
          <w:noProof/>
          <w:lang w:val="en-US"/>
        </w:rPr>
        <w:t>" signal is to have the "</w:t>
      </w:r>
      <w:r w:rsidRPr="008B6077">
        <w:rPr>
          <w:b/>
          <w:bCs/>
          <w:noProof/>
          <w:lang w:val="en-US"/>
        </w:rPr>
        <w:t>bool</w:t>
      </w:r>
      <w:r w:rsidRPr="008B6077">
        <w:rPr>
          <w:noProof/>
          <w:lang w:val="en-US"/>
        </w:rPr>
        <w:t xml:space="preserve">" data type. In addition, it is to be defined as an </w:t>
      </w:r>
      <w:r w:rsidRPr="008B6077">
        <w:rPr>
          <w:b/>
          <w:bCs/>
          <w:noProof/>
          <w:lang w:val="en-US"/>
        </w:rPr>
        <w:t>output</w:t>
      </w:r>
      <w:r w:rsidRPr="008B6077">
        <w:rPr>
          <w:noProof/>
          <w:lang w:val="en-US"/>
        </w:rPr>
        <w:t xml:space="preserve"> signal with an initial value of "</w:t>
      </w:r>
      <w:r w:rsidRPr="008B6077">
        <w:rPr>
          <w:b/>
          <w:bCs/>
          <w:noProof/>
          <w:lang w:val="en-US"/>
        </w:rPr>
        <w:t>false</w:t>
      </w:r>
      <w:r w:rsidRPr="008B6077">
        <w:rPr>
          <w:noProof/>
          <w:lang w:val="en-US"/>
        </w:rPr>
        <w:t xml:space="preserve">". The formula for </w:t>
      </w:r>
      <w:r w:rsidRPr="008B6077">
        <w:rPr>
          <w:b/>
          <w:bCs/>
          <w:noProof/>
          <w:lang w:val="en-US"/>
        </w:rPr>
        <w:t xml:space="preserve">"csLimitSwitchCylinderRetracted_Activated" </w:t>
      </w:r>
      <w:r w:rsidRPr="008B6077">
        <w:rPr>
          <w:noProof/>
          <w:lang w:val="en-US"/>
        </w:rPr>
        <w:t>is to be specified as a simple assignment of the "</w:t>
      </w:r>
      <w:r w:rsidRPr="008B6077">
        <w:rPr>
          <w:b/>
          <w:bCs/>
          <w:noProof/>
          <w:lang w:val="en-US"/>
        </w:rPr>
        <w:t>paCsLimitSwitchCylinderRetracted_Activated</w:t>
      </w:r>
      <w:r w:rsidRPr="008B6077">
        <w:rPr>
          <w:noProof/>
          <w:lang w:val="en-US"/>
        </w:rPr>
        <w:t>" parameter.</w:t>
      </w:r>
    </w:p>
    <w:p w14:paraId="5B66774D" w14:textId="21DB8BA5" w:rsidR="00D75263" w:rsidRPr="008B6077" w:rsidRDefault="00D75263" w:rsidP="00D75263">
      <w:pPr>
        <w:pStyle w:val="SiemensNummerierung2"/>
        <w:rPr>
          <w:noProof/>
          <w:lang w:val="en-US"/>
        </w:rPr>
      </w:pPr>
      <w:r w:rsidRPr="008B6077">
        <w:rPr>
          <w:noProof/>
          <w:lang w:val="en-US"/>
        </w:rPr>
        <w:t>For the "</w:t>
      </w:r>
      <w:r w:rsidRPr="008B6077">
        <w:rPr>
          <w:b/>
          <w:bCs/>
          <w:noProof/>
          <w:lang w:val="en-US"/>
        </w:rPr>
        <w:t>active</w:t>
      </w:r>
      <w:r w:rsidRPr="008B6077">
        <w:rPr>
          <w:noProof/>
          <w:lang w:val="en-US"/>
        </w:rPr>
        <w:t>" parameter of the "</w:t>
      </w:r>
      <w:r w:rsidRPr="008B6077">
        <w:rPr>
          <w:b/>
          <w:bCs/>
          <w:noProof/>
          <w:lang w:val="en-US"/>
        </w:rPr>
        <w:t>pcCylinderHeadExtend</w:t>
      </w:r>
      <w:r w:rsidRPr="008B6077">
        <w:rPr>
          <w:noProof/>
          <w:lang w:val="en-US"/>
        </w:rPr>
        <w:t>" position control, a parameter with alias name "</w:t>
      </w:r>
      <w:r w:rsidRPr="008B6077">
        <w:rPr>
          <w:b/>
          <w:bCs/>
          <w:noProof/>
          <w:lang w:val="en-US"/>
        </w:rPr>
        <w:t>paPcCylinderHeadExtend_SetActive</w:t>
      </w:r>
      <w:r w:rsidRPr="008B6077">
        <w:rPr>
          <w:noProof/>
          <w:lang w:val="en-US"/>
        </w:rPr>
        <w:t>" is to be created in the signal adapter. Then create a new signal named "</w:t>
      </w:r>
      <w:r w:rsidRPr="008B6077">
        <w:rPr>
          <w:b/>
          <w:bCs/>
          <w:noProof/>
          <w:lang w:val="en-US"/>
        </w:rPr>
        <w:t>pcCylinderHeadExtend_SetActive</w:t>
      </w:r>
      <w:r w:rsidRPr="008B6077">
        <w:rPr>
          <w:noProof/>
          <w:lang w:val="en-US"/>
        </w:rPr>
        <w:t>" of data type "</w:t>
      </w:r>
      <w:r w:rsidRPr="008B6077">
        <w:rPr>
          <w:b/>
          <w:bCs/>
          <w:noProof/>
          <w:lang w:val="en-US"/>
        </w:rPr>
        <w:t>bool</w:t>
      </w:r>
      <w:r w:rsidRPr="008B6077">
        <w:rPr>
          <w:noProof/>
          <w:lang w:val="en-US"/>
        </w:rPr>
        <w:t>". Define the signal as "</w:t>
      </w:r>
      <w:r w:rsidRPr="008B6077">
        <w:rPr>
          <w:b/>
          <w:bCs/>
          <w:noProof/>
          <w:lang w:val="en-US"/>
        </w:rPr>
        <w:t>Input</w:t>
      </w:r>
      <w:r w:rsidRPr="008B6077">
        <w:rPr>
          <w:noProof/>
          <w:lang w:val="en-US"/>
        </w:rPr>
        <w:t>" with an initial value of "</w:t>
      </w:r>
      <w:r w:rsidRPr="008B6077">
        <w:rPr>
          <w:b/>
          <w:bCs/>
          <w:noProof/>
          <w:lang w:val="en-US"/>
        </w:rPr>
        <w:t>false</w:t>
      </w:r>
      <w:r w:rsidRPr="008B6077">
        <w:rPr>
          <w:noProof/>
          <w:lang w:val="en-US"/>
        </w:rPr>
        <w:t xml:space="preserve">". As a formula for the </w:t>
      </w:r>
      <w:r w:rsidRPr="008B6077">
        <w:rPr>
          <w:b/>
          <w:bCs/>
          <w:noProof/>
          <w:lang w:val="en-US"/>
        </w:rPr>
        <w:t xml:space="preserve">"paPcCylinderHeadExtend_SetActive" </w:t>
      </w:r>
      <w:r w:rsidRPr="008B6077">
        <w:rPr>
          <w:noProof/>
          <w:lang w:val="en-US"/>
        </w:rPr>
        <w:t>parameter, specify the assignment of the "</w:t>
      </w:r>
      <w:r w:rsidRPr="008B6077">
        <w:rPr>
          <w:b/>
          <w:bCs/>
          <w:noProof/>
          <w:lang w:val="en-US"/>
        </w:rPr>
        <w:t>pcCylinderHeadExtend_SetActive</w:t>
      </w:r>
      <w:r w:rsidRPr="008B6077">
        <w:rPr>
          <w:noProof/>
          <w:lang w:val="en-US"/>
        </w:rPr>
        <w:t>" signal.</w:t>
      </w:r>
    </w:p>
    <w:p w14:paraId="4855E09F" w14:textId="77777777" w:rsidR="007F28D1" w:rsidRPr="008B6077" w:rsidRDefault="007F28D1">
      <w:pPr>
        <w:spacing w:before="0" w:after="0" w:line="240" w:lineRule="auto"/>
        <w:ind w:left="0"/>
        <w:jc w:val="left"/>
        <w:rPr>
          <w:noProof/>
          <w:lang w:val="en-US"/>
        </w:rPr>
      </w:pPr>
      <w:r w:rsidRPr="008B6077">
        <w:rPr>
          <w:noProof/>
          <w:lang w:val="en-US"/>
        </w:rPr>
        <w:br w:type="page"/>
      </w:r>
    </w:p>
    <w:p w14:paraId="0340DE20" w14:textId="367C9390" w:rsidR="00814178" w:rsidRPr="00CE1AB8" w:rsidRDefault="00A679E0" w:rsidP="00832D91">
      <w:pPr>
        <w:pStyle w:val="SiemensNummerierung2"/>
        <w:rPr>
          <w:noProof/>
          <w:lang w:val="en-US"/>
        </w:rPr>
      </w:pPr>
      <w:r w:rsidRPr="008B6077">
        <w:rPr>
          <w:noProof/>
          <w:lang w:val="en-US"/>
        </w:rPr>
        <w:lastRenderedPageBreak/>
        <w:t>For the "</w:t>
      </w:r>
      <w:r w:rsidRPr="008B6077">
        <w:rPr>
          <w:b/>
          <w:bCs/>
          <w:noProof/>
          <w:lang w:val="en-US"/>
        </w:rPr>
        <w:t>active</w:t>
      </w:r>
      <w:r w:rsidRPr="008B6077">
        <w:rPr>
          <w:noProof/>
          <w:lang w:val="en-US"/>
        </w:rPr>
        <w:t>" parameter of the "</w:t>
      </w:r>
      <w:r w:rsidRPr="008B6077">
        <w:rPr>
          <w:b/>
          <w:bCs/>
          <w:noProof/>
          <w:lang w:val="en-US"/>
        </w:rPr>
        <w:t>pcCylinderHeadRetract</w:t>
      </w:r>
      <w:r w:rsidRPr="008B6077">
        <w:rPr>
          <w:noProof/>
          <w:lang w:val="en-US"/>
        </w:rPr>
        <w:t>" position control, you are to create a parameter with alias name "</w:t>
      </w:r>
      <w:r w:rsidRPr="008B6077">
        <w:rPr>
          <w:b/>
          <w:bCs/>
          <w:noProof/>
          <w:lang w:val="en-US"/>
        </w:rPr>
        <w:t>paPcCylinderHeadRetract_SetActive</w:t>
      </w:r>
      <w:r w:rsidRPr="008B6077">
        <w:rPr>
          <w:noProof/>
          <w:lang w:val="en-US"/>
        </w:rPr>
        <w:t>" in the signal adapter. The signal corresponding to this is to be named "</w:t>
      </w:r>
      <w:r w:rsidRPr="008B6077">
        <w:rPr>
          <w:b/>
          <w:bCs/>
          <w:noProof/>
          <w:lang w:val="en-US"/>
        </w:rPr>
        <w:t>pcCylinderHead</w:t>
      </w:r>
      <w:r w:rsidR="00CE1AB8">
        <w:rPr>
          <w:b/>
          <w:bCs/>
          <w:noProof/>
          <w:lang w:val="en-US"/>
        </w:rPr>
        <w:t xml:space="preserve"> </w:t>
      </w:r>
      <w:r w:rsidRPr="008B6077">
        <w:rPr>
          <w:b/>
          <w:bCs/>
          <w:noProof/>
          <w:lang w:val="en-US"/>
        </w:rPr>
        <w:t>Retract_SetActive</w:t>
      </w:r>
      <w:r w:rsidRPr="008B6077">
        <w:rPr>
          <w:noProof/>
          <w:lang w:val="en-US"/>
        </w:rPr>
        <w:t xml:space="preserve">". Define this signal as </w:t>
      </w:r>
      <w:r w:rsidRPr="008B6077">
        <w:rPr>
          <w:b/>
          <w:bCs/>
          <w:noProof/>
          <w:lang w:val="en-US"/>
        </w:rPr>
        <w:t>Boolean</w:t>
      </w:r>
      <w:r w:rsidRPr="008B6077">
        <w:rPr>
          <w:noProof/>
          <w:lang w:val="en-US"/>
        </w:rPr>
        <w:t xml:space="preserve"> and as an "</w:t>
      </w:r>
      <w:r w:rsidRPr="008B6077">
        <w:rPr>
          <w:b/>
          <w:bCs/>
          <w:noProof/>
          <w:lang w:val="en-US"/>
        </w:rPr>
        <w:t>Input</w:t>
      </w:r>
      <w:r w:rsidRPr="008B6077">
        <w:rPr>
          <w:noProof/>
          <w:lang w:val="en-US"/>
        </w:rPr>
        <w:t>" signal with an initial value of "</w:t>
      </w:r>
      <w:r w:rsidRPr="008B6077">
        <w:rPr>
          <w:b/>
          <w:bCs/>
          <w:noProof/>
          <w:lang w:val="en-US"/>
        </w:rPr>
        <w:t>false</w:t>
      </w:r>
      <w:r w:rsidRPr="008B6077">
        <w:rPr>
          <w:noProof/>
          <w:lang w:val="en-US"/>
        </w:rPr>
        <w:t xml:space="preserve">". The formula of </w:t>
      </w:r>
      <w:r w:rsidRPr="008B6077">
        <w:rPr>
          <w:b/>
          <w:bCs/>
          <w:noProof/>
          <w:lang w:val="en-US"/>
        </w:rPr>
        <w:t>"paPcCylinderHead</w:t>
      </w:r>
      <w:r w:rsidR="00CE1AB8">
        <w:rPr>
          <w:b/>
          <w:bCs/>
          <w:noProof/>
          <w:lang w:val="en-US"/>
        </w:rPr>
        <w:t xml:space="preserve"> </w:t>
      </w:r>
      <w:r w:rsidRPr="008B6077">
        <w:rPr>
          <w:b/>
          <w:bCs/>
          <w:noProof/>
          <w:lang w:val="en-US"/>
        </w:rPr>
        <w:t>Retract_SetActive"</w:t>
      </w:r>
      <w:r w:rsidRPr="008B6077">
        <w:rPr>
          <w:noProof/>
          <w:lang w:val="en-US"/>
        </w:rPr>
        <w:t xml:space="preserve"> is "</w:t>
      </w:r>
      <w:r w:rsidRPr="008B6077">
        <w:rPr>
          <w:b/>
          <w:bCs/>
          <w:noProof/>
          <w:lang w:val="en-US"/>
        </w:rPr>
        <w:t>pcCylinder</w:t>
      </w:r>
      <w:r w:rsidR="00CE1AB8">
        <w:rPr>
          <w:b/>
          <w:bCs/>
          <w:noProof/>
          <w:lang w:val="en-US"/>
        </w:rPr>
        <w:t xml:space="preserve"> </w:t>
      </w:r>
      <w:r w:rsidRPr="008B6077">
        <w:rPr>
          <w:b/>
          <w:bCs/>
          <w:noProof/>
          <w:lang w:val="en-US"/>
        </w:rPr>
        <w:t>HeadRetract_SetActive</w:t>
      </w:r>
      <w:r w:rsidRPr="008B6077">
        <w:rPr>
          <w:noProof/>
          <w:lang w:val="en-US"/>
        </w:rPr>
        <w:t>".</w:t>
      </w:r>
    </w:p>
    <w:p w14:paraId="4576B828" w14:textId="4D33BCFE" w:rsidR="008548C5" w:rsidRPr="008B6077" w:rsidRDefault="004E0EA6" w:rsidP="00340AFC">
      <w:pPr>
        <w:pStyle w:val="SiemensNummerierung2"/>
        <w:rPr>
          <w:noProof/>
          <w:lang w:val="en-US"/>
        </w:rPr>
      </w:pPr>
      <w:r w:rsidRPr="008B6077">
        <w:rPr>
          <w:noProof/>
          <w:lang w:val="en-US"/>
        </w:rPr>
        <w:t>The "</w:t>
      </w:r>
      <w:r w:rsidRPr="008B6077">
        <w:rPr>
          <w:b/>
          <w:bCs/>
          <w:noProof/>
          <w:lang w:val="en-US"/>
        </w:rPr>
        <w:t>active</w:t>
      </w:r>
      <w:r w:rsidRPr="008B6077">
        <w:rPr>
          <w:noProof/>
          <w:lang w:val="en-US"/>
        </w:rPr>
        <w:t>" parameter of the "</w:t>
      </w:r>
      <w:r w:rsidRPr="008B6077">
        <w:rPr>
          <w:b/>
          <w:bCs/>
          <w:noProof/>
          <w:lang w:val="en-US"/>
        </w:rPr>
        <w:t>scConveyorLongConstSpeed</w:t>
      </w:r>
      <w:r w:rsidRPr="008B6077">
        <w:rPr>
          <w:noProof/>
          <w:lang w:val="en-US"/>
        </w:rPr>
        <w:t>" speed control requires a parameter in the signal adapter with alias name "</w:t>
      </w:r>
      <w:r w:rsidRPr="008B6077">
        <w:rPr>
          <w:b/>
          <w:bCs/>
          <w:noProof/>
          <w:lang w:val="en-US"/>
        </w:rPr>
        <w:t>paScConveyorLong</w:t>
      </w:r>
      <w:r w:rsidR="00CE1AB8">
        <w:rPr>
          <w:b/>
          <w:bCs/>
          <w:noProof/>
          <w:lang w:val="en-US"/>
        </w:rPr>
        <w:t xml:space="preserve"> </w:t>
      </w:r>
      <w:r w:rsidRPr="008B6077">
        <w:rPr>
          <w:b/>
          <w:bCs/>
          <w:noProof/>
          <w:lang w:val="en-US"/>
        </w:rPr>
        <w:t>ConstSpeed_SetActive</w:t>
      </w:r>
      <w:r w:rsidRPr="008B6077">
        <w:rPr>
          <w:noProof/>
          <w:lang w:val="en-US"/>
        </w:rPr>
        <w:t>". The associated signal is to be named "</w:t>
      </w:r>
      <w:r w:rsidRPr="008B6077">
        <w:rPr>
          <w:b/>
          <w:bCs/>
          <w:noProof/>
          <w:lang w:val="en-US"/>
        </w:rPr>
        <w:t>scConveyorLong</w:t>
      </w:r>
      <w:r w:rsidR="00CE1AB8">
        <w:rPr>
          <w:b/>
          <w:bCs/>
          <w:noProof/>
          <w:lang w:val="en-US"/>
        </w:rPr>
        <w:t xml:space="preserve"> </w:t>
      </w:r>
      <w:r w:rsidRPr="008B6077">
        <w:rPr>
          <w:b/>
          <w:bCs/>
          <w:noProof/>
          <w:lang w:val="en-US"/>
        </w:rPr>
        <w:t>ConstSpeed_SetActive</w:t>
      </w:r>
      <w:r w:rsidRPr="008B6077">
        <w:rPr>
          <w:noProof/>
          <w:lang w:val="en-US"/>
        </w:rPr>
        <w:t>". This signal is to have "</w:t>
      </w:r>
      <w:r w:rsidRPr="008B6077">
        <w:rPr>
          <w:b/>
          <w:bCs/>
          <w:noProof/>
          <w:lang w:val="en-US"/>
        </w:rPr>
        <w:t>bool</w:t>
      </w:r>
      <w:r w:rsidRPr="008B6077">
        <w:rPr>
          <w:noProof/>
          <w:lang w:val="en-US"/>
        </w:rPr>
        <w:t xml:space="preserve">" data type, be defined as an </w:t>
      </w:r>
      <w:r w:rsidRPr="008B6077">
        <w:rPr>
          <w:b/>
          <w:bCs/>
          <w:noProof/>
          <w:lang w:val="en-US"/>
        </w:rPr>
        <w:t>output</w:t>
      </w:r>
      <w:r w:rsidRPr="008B6077">
        <w:rPr>
          <w:noProof/>
          <w:lang w:val="en-US"/>
        </w:rPr>
        <w:t xml:space="preserve"> signal and have an initial value of "</w:t>
      </w:r>
      <w:r w:rsidRPr="008B6077">
        <w:rPr>
          <w:b/>
          <w:bCs/>
          <w:noProof/>
          <w:lang w:val="en-US"/>
        </w:rPr>
        <w:t>false</w:t>
      </w:r>
      <w:r w:rsidRPr="008B6077">
        <w:rPr>
          <w:noProof/>
          <w:lang w:val="en-US"/>
        </w:rPr>
        <w:t>". A simple assignment of "</w:t>
      </w:r>
      <w:r w:rsidRPr="008B6077">
        <w:rPr>
          <w:b/>
          <w:bCs/>
          <w:noProof/>
          <w:lang w:val="en-US"/>
        </w:rPr>
        <w:t>scConveyorLongConst</w:t>
      </w:r>
      <w:r w:rsidR="00CE1AB8">
        <w:rPr>
          <w:b/>
          <w:bCs/>
          <w:noProof/>
          <w:lang w:val="en-US"/>
        </w:rPr>
        <w:t xml:space="preserve"> </w:t>
      </w:r>
      <w:r w:rsidRPr="008B6077">
        <w:rPr>
          <w:b/>
          <w:bCs/>
          <w:noProof/>
          <w:lang w:val="en-US"/>
        </w:rPr>
        <w:t>Speed_SetActive</w:t>
      </w:r>
      <w:r w:rsidRPr="008B6077">
        <w:rPr>
          <w:noProof/>
          <w:lang w:val="en-US"/>
        </w:rPr>
        <w:t xml:space="preserve">" is to be used as the formula for </w:t>
      </w:r>
      <w:r w:rsidRPr="008B6077">
        <w:rPr>
          <w:b/>
          <w:bCs/>
          <w:noProof/>
          <w:lang w:val="en-US"/>
        </w:rPr>
        <w:t>"paScConveyorLong</w:t>
      </w:r>
      <w:r w:rsidR="00CE1AB8">
        <w:rPr>
          <w:b/>
          <w:bCs/>
          <w:noProof/>
          <w:lang w:val="en-US"/>
        </w:rPr>
        <w:t xml:space="preserve"> </w:t>
      </w:r>
      <w:r w:rsidRPr="008B6077">
        <w:rPr>
          <w:b/>
          <w:bCs/>
          <w:noProof/>
          <w:lang w:val="en-US"/>
        </w:rPr>
        <w:t>ConstSpeed_SetActive"</w:t>
      </w:r>
      <w:r w:rsidRPr="008B6077">
        <w:rPr>
          <w:noProof/>
          <w:lang w:val="en-US"/>
        </w:rPr>
        <w:t>.</w:t>
      </w:r>
    </w:p>
    <w:p w14:paraId="7CBAFE6D" w14:textId="0D7CE774" w:rsidR="00825E2A" w:rsidRPr="008B6077" w:rsidRDefault="00DB647D" w:rsidP="00340AFC">
      <w:pPr>
        <w:pStyle w:val="SiemensNummerierung2"/>
        <w:rPr>
          <w:noProof/>
          <w:lang w:val="en-US"/>
        </w:rPr>
      </w:pPr>
      <w:r w:rsidRPr="008B6077">
        <w:rPr>
          <w:noProof/>
          <w:lang w:val="en-US"/>
        </w:rPr>
        <w:t>For the "</w:t>
      </w:r>
      <w:r w:rsidRPr="008B6077">
        <w:rPr>
          <w:b/>
          <w:bCs/>
          <w:noProof/>
          <w:lang w:val="en-US"/>
        </w:rPr>
        <w:t>scConveyorLongVarSpeed</w:t>
      </w:r>
      <w:r w:rsidRPr="008B6077">
        <w:rPr>
          <w:noProof/>
          <w:lang w:val="en-US"/>
        </w:rPr>
        <w:t xml:space="preserve">" speed control, two parameters and two signals must be defined in the signal adapter. </w:t>
      </w:r>
    </w:p>
    <w:p w14:paraId="2FF08837" w14:textId="19DBC08C" w:rsidR="00825E2A" w:rsidRPr="008B6077" w:rsidRDefault="00F1262A" w:rsidP="00825E2A">
      <w:pPr>
        <w:pStyle w:val="SiemensNummerierung2"/>
        <w:numPr>
          <w:ilvl w:val="0"/>
          <w:numId w:val="0"/>
        </w:numPr>
        <w:ind w:left="1097"/>
        <w:rPr>
          <w:noProof/>
          <w:lang w:val="en-US"/>
        </w:rPr>
      </w:pPr>
      <w:r w:rsidRPr="008B6077">
        <w:rPr>
          <w:noProof/>
          <w:lang w:val="en-US"/>
        </w:rPr>
        <w:t>Of these, the first parameter and its associated signal in the signal adapter are to be used to activate the speed control. For this, create a new parameter with alias name "</w:t>
      </w:r>
      <w:r w:rsidRPr="008B6077">
        <w:rPr>
          <w:b/>
          <w:bCs/>
          <w:noProof/>
          <w:lang w:val="en-US"/>
        </w:rPr>
        <w:t>paScConveyor</w:t>
      </w:r>
      <w:r w:rsidR="00CE1AB8">
        <w:rPr>
          <w:b/>
          <w:bCs/>
          <w:noProof/>
          <w:lang w:val="en-US"/>
        </w:rPr>
        <w:t xml:space="preserve"> </w:t>
      </w:r>
      <w:r w:rsidRPr="008B6077">
        <w:rPr>
          <w:b/>
          <w:bCs/>
          <w:noProof/>
          <w:lang w:val="en-US"/>
        </w:rPr>
        <w:t>LongVarSpeed_SetActive</w:t>
      </w:r>
      <w:r w:rsidRPr="008B6077">
        <w:rPr>
          <w:noProof/>
          <w:lang w:val="en-US"/>
        </w:rPr>
        <w:t>" for the "</w:t>
      </w:r>
      <w:r w:rsidRPr="008B6077">
        <w:rPr>
          <w:b/>
          <w:bCs/>
          <w:noProof/>
          <w:lang w:val="en-US"/>
        </w:rPr>
        <w:t>active</w:t>
      </w:r>
      <w:r w:rsidRPr="008B6077">
        <w:rPr>
          <w:noProof/>
          <w:lang w:val="en-US"/>
        </w:rPr>
        <w:t>" parameter of the "</w:t>
      </w:r>
      <w:r w:rsidRPr="008B6077">
        <w:rPr>
          <w:b/>
          <w:bCs/>
          <w:noProof/>
          <w:lang w:val="en-US"/>
        </w:rPr>
        <w:t>scConveyorLongVarSpeed</w:t>
      </w:r>
      <w:r w:rsidRPr="008B6077">
        <w:rPr>
          <w:noProof/>
          <w:lang w:val="en-US"/>
        </w:rPr>
        <w:t>" speed control. Also, create the "</w:t>
      </w:r>
      <w:r w:rsidRPr="008B6077">
        <w:rPr>
          <w:b/>
          <w:bCs/>
          <w:noProof/>
          <w:lang w:val="en-US"/>
        </w:rPr>
        <w:t>scConveyorLongVar</w:t>
      </w:r>
      <w:r w:rsidR="00CE1AB8">
        <w:rPr>
          <w:b/>
          <w:bCs/>
          <w:noProof/>
          <w:lang w:val="en-US"/>
        </w:rPr>
        <w:t xml:space="preserve"> </w:t>
      </w:r>
      <w:r w:rsidRPr="008B6077">
        <w:rPr>
          <w:b/>
          <w:bCs/>
          <w:noProof/>
          <w:lang w:val="en-US"/>
        </w:rPr>
        <w:t>Speed_SetActive</w:t>
      </w:r>
      <w:r w:rsidRPr="008B6077">
        <w:rPr>
          <w:noProof/>
          <w:lang w:val="en-US"/>
        </w:rPr>
        <w:t>" signal and declare the data type as "</w:t>
      </w:r>
      <w:r w:rsidRPr="008B6077">
        <w:rPr>
          <w:b/>
          <w:bCs/>
          <w:noProof/>
          <w:lang w:val="en-US"/>
        </w:rPr>
        <w:t>bool</w:t>
      </w:r>
      <w:r w:rsidRPr="008B6077">
        <w:rPr>
          <w:noProof/>
          <w:lang w:val="en-US"/>
        </w:rPr>
        <w:t xml:space="preserve">". The signal is to serve as an </w:t>
      </w:r>
      <w:r w:rsidRPr="008B6077">
        <w:rPr>
          <w:b/>
          <w:bCs/>
          <w:noProof/>
          <w:lang w:val="en-US"/>
        </w:rPr>
        <w:t>input</w:t>
      </w:r>
      <w:r w:rsidRPr="008B6077">
        <w:rPr>
          <w:noProof/>
          <w:lang w:val="en-US"/>
        </w:rPr>
        <w:t>. The output value is to be "</w:t>
      </w:r>
      <w:r w:rsidRPr="008B6077">
        <w:rPr>
          <w:b/>
          <w:bCs/>
          <w:noProof/>
          <w:lang w:val="en-US"/>
        </w:rPr>
        <w:t>false</w:t>
      </w:r>
      <w:r w:rsidRPr="008B6077">
        <w:rPr>
          <w:noProof/>
          <w:lang w:val="en-US"/>
        </w:rPr>
        <w:t>". Finally, specify the "</w:t>
      </w:r>
      <w:r w:rsidRPr="008B6077">
        <w:rPr>
          <w:b/>
          <w:bCs/>
          <w:noProof/>
          <w:lang w:val="en-US"/>
        </w:rPr>
        <w:t>scConveyorLongVar</w:t>
      </w:r>
      <w:r w:rsidR="00CE1AB8">
        <w:rPr>
          <w:b/>
          <w:bCs/>
          <w:noProof/>
          <w:lang w:val="en-US"/>
        </w:rPr>
        <w:t xml:space="preserve"> </w:t>
      </w:r>
      <w:r w:rsidRPr="008B6077">
        <w:rPr>
          <w:b/>
          <w:bCs/>
          <w:noProof/>
          <w:lang w:val="en-US"/>
        </w:rPr>
        <w:t>Speed_SetActive</w:t>
      </w:r>
      <w:r w:rsidRPr="008B6077">
        <w:rPr>
          <w:noProof/>
          <w:lang w:val="en-US"/>
        </w:rPr>
        <w:t>" signal as the formula for "</w:t>
      </w:r>
      <w:r w:rsidRPr="008B6077">
        <w:rPr>
          <w:b/>
          <w:bCs/>
          <w:noProof/>
          <w:lang w:val="en-US"/>
        </w:rPr>
        <w:t>paScConveyorLongVarSpeed_SetActive"</w:t>
      </w:r>
      <w:r w:rsidRPr="008B6077">
        <w:rPr>
          <w:noProof/>
          <w:lang w:val="en-US"/>
        </w:rPr>
        <w:t>.</w:t>
      </w:r>
    </w:p>
    <w:p w14:paraId="3103EA87" w14:textId="77777777" w:rsidR="0076342E" w:rsidRPr="008B6077" w:rsidRDefault="0076342E">
      <w:pPr>
        <w:spacing w:before="0" w:after="0" w:line="240" w:lineRule="auto"/>
        <w:ind w:left="0"/>
        <w:jc w:val="left"/>
        <w:rPr>
          <w:noProof/>
          <w:lang w:val="en-US"/>
        </w:rPr>
      </w:pPr>
      <w:r w:rsidRPr="008B6077">
        <w:rPr>
          <w:noProof/>
          <w:lang w:val="en-US"/>
        </w:rPr>
        <w:br w:type="page"/>
      </w:r>
    </w:p>
    <w:p w14:paraId="6B2D1D46" w14:textId="0BB9D643" w:rsidR="00F1262A" w:rsidRPr="008B6077" w:rsidRDefault="003634B4" w:rsidP="00825E2A">
      <w:pPr>
        <w:pStyle w:val="SiemensNummerierung2"/>
        <w:numPr>
          <w:ilvl w:val="0"/>
          <w:numId w:val="0"/>
        </w:numPr>
        <w:ind w:left="1097"/>
        <w:rPr>
          <w:noProof/>
          <w:lang w:val="en-US"/>
        </w:rPr>
      </w:pPr>
      <w:r w:rsidRPr="008B6077">
        <w:rPr>
          <w:noProof/>
          <w:lang w:val="en-US"/>
        </w:rPr>
        <w:lastRenderedPageBreak/>
        <w:t>The purpose of the second signal is to allow the setting of a variable setpoint speed of the speed control. For this, create a new parameter in the signal adapter that is to be connected with the "</w:t>
      </w:r>
      <w:r w:rsidRPr="008B6077">
        <w:rPr>
          <w:b/>
          <w:bCs/>
          <w:noProof/>
          <w:lang w:val="en-US"/>
        </w:rPr>
        <w:t>speed</w:t>
      </w:r>
      <w:r w:rsidRPr="008B6077">
        <w:rPr>
          <w:noProof/>
          <w:lang w:val="en-US"/>
        </w:rPr>
        <w:t>" parameter of the "</w:t>
      </w:r>
      <w:r w:rsidRPr="008B6077">
        <w:rPr>
          <w:b/>
          <w:bCs/>
          <w:noProof/>
          <w:lang w:val="en-US"/>
        </w:rPr>
        <w:t>scConveyorLongVarSpeed</w:t>
      </w:r>
      <w:r w:rsidRPr="008B6077">
        <w:rPr>
          <w:noProof/>
          <w:lang w:val="en-US"/>
        </w:rPr>
        <w:t>" speed control, and use the alias name "</w:t>
      </w:r>
      <w:r w:rsidRPr="008B6077">
        <w:rPr>
          <w:b/>
          <w:bCs/>
          <w:noProof/>
          <w:lang w:val="en-US"/>
        </w:rPr>
        <w:t>paScConveyorLongVarSpeed_SetSpeed</w:t>
      </w:r>
      <w:r w:rsidRPr="008B6077">
        <w:rPr>
          <w:noProof/>
          <w:lang w:val="en-US"/>
        </w:rPr>
        <w:t>". The associated signal is to be named "</w:t>
      </w:r>
      <w:r w:rsidRPr="008B6077">
        <w:rPr>
          <w:b/>
          <w:bCs/>
          <w:noProof/>
          <w:lang w:val="en-US"/>
        </w:rPr>
        <w:t>scConveyorLongVarSpeed_SetSpeed</w:t>
      </w:r>
      <w:r w:rsidRPr="008B6077">
        <w:rPr>
          <w:noProof/>
          <w:lang w:val="en-US"/>
        </w:rPr>
        <w:t>". Because a speed is to be specified with this signal, the data type must be declared as "</w:t>
      </w:r>
      <w:r w:rsidRPr="008B6077">
        <w:rPr>
          <w:b/>
          <w:bCs/>
          <w:noProof/>
          <w:lang w:val="en-US"/>
        </w:rPr>
        <w:t>double</w:t>
      </w:r>
      <w:r w:rsidRPr="008B6077">
        <w:rPr>
          <w:noProof/>
          <w:lang w:val="en-US"/>
        </w:rPr>
        <w:t>". For non-"</w:t>
      </w:r>
      <w:r w:rsidRPr="008B6077">
        <w:rPr>
          <w:b/>
          <w:bCs/>
          <w:noProof/>
          <w:lang w:val="en-US"/>
        </w:rPr>
        <w:t>bool</w:t>
      </w:r>
      <w:r w:rsidRPr="008B6077">
        <w:rPr>
          <w:noProof/>
          <w:lang w:val="en-US"/>
        </w:rPr>
        <w:t xml:space="preserve">"-type signals, the physical type must be entered under </w:t>
      </w:r>
      <w:r w:rsidRPr="008B6077">
        <w:rPr>
          <w:b/>
          <w:bCs/>
          <w:noProof/>
          <w:lang w:val="en-US"/>
        </w:rPr>
        <w:t>"Measure"</w:t>
      </w:r>
      <w:r w:rsidRPr="008B6077">
        <w:rPr>
          <w:noProof/>
          <w:lang w:val="en-US"/>
        </w:rPr>
        <w:t xml:space="preserve"> and the associated physical unit of the value under </w:t>
      </w:r>
      <w:r w:rsidRPr="008B6077">
        <w:rPr>
          <w:b/>
          <w:bCs/>
          <w:noProof/>
          <w:lang w:val="en-US"/>
        </w:rPr>
        <w:t>"Unit"</w:t>
      </w:r>
      <w:r w:rsidRPr="008B6077">
        <w:rPr>
          <w:noProof/>
          <w:lang w:val="en-US"/>
        </w:rPr>
        <w:t>. In this case, be sure to specify the following for the current signal: the value "</w:t>
      </w:r>
      <w:r w:rsidRPr="008B6077">
        <w:rPr>
          <w:b/>
          <w:bCs/>
          <w:noProof/>
          <w:lang w:val="en-US"/>
        </w:rPr>
        <w:t>speed</w:t>
      </w:r>
      <w:r w:rsidRPr="008B6077">
        <w:rPr>
          <w:noProof/>
          <w:lang w:val="en-US"/>
        </w:rPr>
        <w:t xml:space="preserve">" in the </w:t>
      </w:r>
      <w:r w:rsidRPr="008B6077">
        <w:rPr>
          <w:b/>
          <w:bCs/>
          <w:noProof/>
          <w:lang w:val="en-US"/>
        </w:rPr>
        <w:t>"Measure"</w:t>
      </w:r>
      <w:r w:rsidRPr="008B6077">
        <w:rPr>
          <w:noProof/>
          <w:lang w:val="en-US"/>
        </w:rPr>
        <w:t xml:space="preserve"> column and the expression "</w:t>
      </w:r>
      <w:r w:rsidRPr="008B6077">
        <w:rPr>
          <w:b/>
          <w:bCs/>
          <w:noProof/>
          <w:lang w:val="en-US"/>
        </w:rPr>
        <w:t>mm/s</w:t>
      </w:r>
      <w:r w:rsidRPr="008B6077">
        <w:rPr>
          <w:noProof/>
          <w:lang w:val="en-US"/>
        </w:rPr>
        <w:t xml:space="preserve">" in the </w:t>
      </w:r>
      <w:r w:rsidRPr="008B6077">
        <w:rPr>
          <w:b/>
          <w:bCs/>
          <w:noProof/>
          <w:lang w:val="en-US"/>
        </w:rPr>
        <w:t>"Unit"</w:t>
      </w:r>
      <w:r w:rsidRPr="008B6077">
        <w:rPr>
          <w:noProof/>
          <w:lang w:val="en-US"/>
        </w:rPr>
        <w:t xml:space="preserve"> column (see </w:t>
      </w:r>
      <w:r w:rsidRPr="008B6077">
        <w:rPr>
          <w:noProof/>
          <w:color w:val="0000FF"/>
          <w:lang w:val="en-US"/>
        </w:rPr>
        <w:fldChar w:fldCharType="begin"/>
      </w:r>
      <w:r w:rsidRPr="008B6077">
        <w:rPr>
          <w:noProof/>
          <w:color w:val="0000FF"/>
          <w:lang w:val="en-US"/>
        </w:rPr>
        <w:instrText xml:space="preserve"> REF _Ref32422256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Figure 11</w:t>
      </w:r>
      <w:r w:rsidRPr="008B6077">
        <w:rPr>
          <w:noProof/>
          <w:color w:val="0000FF"/>
          <w:lang w:val="en-US"/>
        </w:rPr>
        <w:fldChar w:fldCharType="end"/>
      </w:r>
      <w:r w:rsidRPr="008B6077">
        <w:rPr>
          <w:noProof/>
          <w:lang w:val="en-US"/>
        </w:rPr>
        <w:t xml:space="preserve">, step 1). This signal is also an </w:t>
      </w:r>
      <w:r w:rsidRPr="008B6077">
        <w:rPr>
          <w:b/>
          <w:bCs/>
          <w:noProof/>
          <w:lang w:val="en-US"/>
        </w:rPr>
        <w:t xml:space="preserve">input </w:t>
      </w:r>
      <w:r w:rsidRPr="008B6077">
        <w:rPr>
          <w:noProof/>
          <w:lang w:val="en-US"/>
        </w:rPr>
        <w:t>signal. Also specify "</w:t>
      </w:r>
      <w:r w:rsidRPr="008B6077">
        <w:rPr>
          <w:b/>
          <w:bCs/>
          <w:noProof/>
          <w:lang w:val="en-US"/>
        </w:rPr>
        <w:t>0.0</w:t>
      </w:r>
      <w:r w:rsidRPr="008B6077">
        <w:rPr>
          <w:noProof/>
          <w:lang w:val="en-US"/>
        </w:rPr>
        <w:t>" as the initial value. The assignment of the "</w:t>
      </w:r>
      <w:r w:rsidRPr="008B6077">
        <w:rPr>
          <w:b/>
          <w:bCs/>
          <w:noProof/>
          <w:lang w:val="en-US"/>
        </w:rPr>
        <w:t>scConveyorLongVarSpeed_SetSpeed</w:t>
      </w:r>
      <w:r w:rsidRPr="008B6077">
        <w:rPr>
          <w:noProof/>
          <w:lang w:val="en-US"/>
        </w:rPr>
        <w:t>" signal is sufficient as the formula for the "</w:t>
      </w:r>
      <w:r w:rsidRPr="008B6077">
        <w:rPr>
          <w:b/>
          <w:bCs/>
          <w:noProof/>
          <w:lang w:val="en-US"/>
        </w:rPr>
        <w:t>paScConveyorLongVarSpeed_SetSpeed</w:t>
      </w:r>
      <w:r w:rsidRPr="008B6077">
        <w:rPr>
          <w:noProof/>
          <w:lang w:val="en-US"/>
        </w:rPr>
        <w:t>" parameter.</w:t>
      </w:r>
    </w:p>
    <w:p w14:paraId="7BC40ADF" w14:textId="50E6561F" w:rsidR="0076342E" w:rsidRPr="008B6077" w:rsidRDefault="004A3EFE" w:rsidP="0076342E">
      <w:pPr>
        <w:rPr>
          <w:noProof/>
        </w:rPr>
      </w:pPr>
      <w:r w:rsidRPr="008B6077">
        <w:rPr>
          <w:noProof/>
          <w:lang w:eastAsia="de-DE" w:bidi="ar-SA"/>
        </w:rPr>
        <w:drawing>
          <wp:inline distT="0" distB="0" distL="0" distR="0" wp14:anchorId="2F82CF89" wp14:editId="379A31B1">
            <wp:extent cx="5472000" cy="3558684"/>
            <wp:effectExtent l="0" t="0" r="0" b="381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MCDCreateSignalDouble_en.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72000" cy="3558684"/>
                    </a:xfrm>
                    <a:prstGeom prst="rect">
                      <a:avLst/>
                    </a:prstGeom>
                  </pic:spPr>
                </pic:pic>
              </a:graphicData>
            </a:graphic>
          </wp:inline>
        </w:drawing>
      </w:r>
    </w:p>
    <w:p w14:paraId="2AE1F8AF" w14:textId="5EFA6AE7" w:rsidR="0076342E" w:rsidRPr="008B6077" w:rsidRDefault="0076342E" w:rsidP="0076342E">
      <w:pPr>
        <w:pStyle w:val="Beschriftung"/>
        <w:jc w:val="left"/>
        <w:rPr>
          <w:noProof/>
          <w:lang w:val="en-US"/>
        </w:rPr>
      </w:pPr>
      <w:bookmarkStart w:id="94" w:name="_Ref32422256"/>
      <w:bookmarkStart w:id="95" w:name="_Toc38295888"/>
      <w:r w:rsidRPr="008B6077">
        <w:rPr>
          <w:bCs w:val="0"/>
          <w:noProof/>
          <w:lang w:val="en-US"/>
        </w:rPr>
        <w:t xml:space="preserve">Figure </w:t>
      </w:r>
      <w:r w:rsidRPr="008B6077">
        <w:rPr>
          <w:bCs w:val="0"/>
          <w:noProof/>
          <w:lang w:val="en-US"/>
        </w:rPr>
        <w:fldChar w:fldCharType="begin"/>
      </w:r>
      <w:r w:rsidRPr="008B6077">
        <w:rPr>
          <w:bCs w:val="0"/>
          <w:noProof/>
          <w:lang w:val="en-US"/>
        </w:rPr>
        <w:instrText xml:space="preserve"> SEQ Abbildung \* ARABIC </w:instrText>
      </w:r>
      <w:r w:rsidRPr="008B6077">
        <w:rPr>
          <w:bCs w:val="0"/>
          <w:noProof/>
          <w:lang w:val="en-US"/>
        </w:rPr>
        <w:fldChar w:fldCharType="separate"/>
      </w:r>
      <w:r w:rsidR="00516FB6">
        <w:rPr>
          <w:bCs w:val="0"/>
          <w:noProof/>
          <w:lang w:val="en-US"/>
        </w:rPr>
        <w:t>11</w:t>
      </w:r>
      <w:r w:rsidRPr="008B6077">
        <w:rPr>
          <w:bCs w:val="0"/>
          <w:noProof/>
          <w:lang w:val="en-US"/>
        </w:rPr>
        <w:fldChar w:fldCharType="end"/>
      </w:r>
      <w:bookmarkEnd w:id="94"/>
      <w:r w:rsidRPr="008B6077">
        <w:rPr>
          <w:bCs w:val="0"/>
          <w:noProof/>
          <w:lang w:val="en-US"/>
        </w:rPr>
        <w:t>: Creating a speed signal of the "double" data type</w:t>
      </w:r>
      <w:bookmarkEnd w:id="95"/>
    </w:p>
    <w:p w14:paraId="52F9216F" w14:textId="0E876896" w:rsidR="000253D1" w:rsidRPr="008B6077" w:rsidRDefault="000253D1">
      <w:pPr>
        <w:spacing w:before="0" w:after="0" w:line="240" w:lineRule="auto"/>
        <w:ind w:left="0"/>
        <w:jc w:val="left"/>
        <w:rPr>
          <w:noProof/>
          <w:lang w:val="en-US"/>
        </w:rPr>
      </w:pPr>
      <w:r w:rsidRPr="008B6077">
        <w:rPr>
          <w:noProof/>
          <w:lang w:val="en-US"/>
        </w:rPr>
        <w:br w:type="page"/>
      </w:r>
    </w:p>
    <w:p w14:paraId="19359F00" w14:textId="69C22A05" w:rsidR="00030784" w:rsidRPr="008B6077" w:rsidRDefault="006C68DB" w:rsidP="00340AFC">
      <w:pPr>
        <w:pStyle w:val="SiemensNummerierung2"/>
        <w:rPr>
          <w:noProof/>
          <w:lang w:val="en-US"/>
        </w:rPr>
      </w:pPr>
      <w:r w:rsidRPr="008B6077">
        <w:rPr>
          <w:noProof/>
          <w:lang w:val="en-US"/>
        </w:rPr>
        <w:lastRenderedPageBreak/>
        <w:t>For the "</w:t>
      </w:r>
      <w:r w:rsidRPr="008B6077">
        <w:rPr>
          <w:b/>
          <w:bCs/>
          <w:noProof/>
          <w:lang w:val="en-US"/>
        </w:rPr>
        <w:t>scConveyorShortConstSpeed</w:t>
      </w:r>
      <w:r w:rsidRPr="008B6077">
        <w:rPr>
          <w:noProof/>
          <w:lang w:val="en-US"/>
        </w:rPr>
        <w:t>" speed control, the "</w:t>
      </w:r>
      <w:r w:rsidRPr="008B6077">
        <w:rPr>
          <w:b/>
          <w:bCs/>
          <w:noProof/>
          <w:lang w:val="en-US"/>
        </w:rPr>
        <w:t>active</w:t>
      </w:r>
      <w:r w:rsidRPr="008B6077">
        <w:rPr>
          <w:noProof/>
          <w:lang w:val="en-US"/>
        </w:rPr>
        <w:t>" parameter is to be inserted as a new parameter in the signal adapter. Give this parameter the alias name "</w:t>
      </w:r>
      <w:r w:rsidRPr="008B6077">
        <w:rPr>
          <w:b/>
          <w:bCs/>
          <w:noProof/>
          <w:lang w:val="en-US"/>
        </w:rPr>
        <w:t>paScConveyorShortConstSpeed_SetActive</w:t>
      </w:r>
      <w:r w:rsidRPr="008B6077">
        <w:rPr>
          <w:noProof/>
          <w:lang w:val="en-US"/>
        </w:rPr>
        <w:t>". Create the corresponding "</w:t>
      </w:r>
      <w:r w:rsidRPr="008B6077">
        <w:rPr>
          <w:b/>
          <w:bCs/>
          <w:noProof/>
          <w:lang w:val="en-US"/>
        </w:rPr>
        <w:t>scConveyor</w:t>
      </w:r>
      <w:r w:rsidR="00CE1AB8">
        <w:rPr>
          <w:b/>
          <w:bCs/>
          <w:noProof/>
          <w:lang w:val="en-US"/>
        </w:rPr>
        <w:t xml:space="preserve"> </w:t>
      </w:r>
      <w:r w:rsidRPr="008B6077">
        <w:rPr>
          <w:b/>
          <w:bCs/>
          <w:noProof/>
          <w:lang w:val="en-US"/>
        </w:rPr>
        <w:t>ShortConstSpeed_SetActive</w:t>
      </w:r>
      <w:r w:rsidRPr="008B6077">
        <w:rPr>
          <w:noProof/>
          <w:lang w:val="en-US"/>
        </w:rPr>
        <w:t>" signal of data type "</w:t>
      </w:r>
      <w:r w:rsidRPr="008B6077">
        <w:rPr>
          <w:b/>
          <w:bCs/>
          <w:noProof/>
          <w:lang w:val="en-US"/>
        </w:rPr>
        <w:t>bool</w:t>
      </w:r>
      <w:r w:rsidRPr="008B6077">
        <w:rPr>
          <w:noProof/>
          <w:lang w:val="en-US"/>
        </w:rPr>
        <w:t xml:space="preserve">". It is to be designated as an </w:t>
      </w:r>
      <w:r w:rsidRPr="008B6077">
        <w:rPr>
          <w:b/>
          <w:bCs/>
          <w:noProof/>
          <w:lang w:val="en-US"/>
        </w:rPr>
        <w:t xml:space="preserve">input </w:t>
      </w:r>
      <w:r w:rsidRPr="008B6077">
        <w:rPr>
          <w:noProof/>
          <w:lang w:val="en-US"/>
        </w:rPr>
        <w:t>signal have an initial value of "</w:t>
      </w:r>
      <w:r w:rsidRPr="008B6077">
        <w:rPr>
          <w:b/>
          <w:bCs/>
          <w:noProof/>
          <w:lang w:val="en-US"/>
        </w:rPr>
        <w:t>false</w:t>
      </w:r>
      <w:r w:rsidRPr="008B6077">
        <w:rPr>
          <w:noProof/>
          <w:lang w:val="en-US"/>
        </w:rPr>
        <w:t xml:space="preserve">". Finally, as the formula for </w:t>
      </w:r>
      <w:r w:rsidRPr="008B6077">
        <w:rPr>
          <w:b/>
          <w:bCs/>
          <w:noProof/>
          <w:lang w:val="en-US"/>
        </w:rPr>
        <w:t>"paScConveyorShort</w:t>
      </w:r>
      <w:r w:rsidR="00CE1AB8">
        <w:rPr>
          <w:b/>
          <w:bCs/>
          <w:noProof/>
          <w:lang w:val="en-US"/>
        </w:rPr>
        <w:t xml:space="preserve"> </w:t>
      </w:r>
      <w:r w:rsidRPr="008B6077">
        <w:rPr>
          <w:b/>
          <w:bCs/>
          <w:noProof/>
          <w:lang w:val="en-US"/>
        </w:rPr>
        <w:t>ConstSpeed_SetActive"</w:t>
      </w:r>
      <w:r w:rsidRPr="008B6077">
        <w:rPr>
          <w:noProof/>
          <w:lang w:val="en-US"/>
        </w:rPr>
        <w:t>, use a direct assignment of the "</w:t>
      </w:r>
      <w:r w:rsidRPr="008B6077">
        <w:rPr>
          <w:b/>
          <w:bCs/>
          <w:noProof/>
          <w:lang w:val="en-US"/>
        </w:rPr>
        <w:t>scConveyorShort</w:t>
      </w:r>
      <w:r w:rsidR="00CE1AB8">
        <w:rPr>
          <w:b/>
          <w:bCs/>
          <w:noProof/>
          <w:lang w:val="en-US"/>
        </w:rPr>
        <w:t xml:space="preserve"> </w:t>
      </w:r>
      <w:r w:rsidRPr="008B6077">
        <w:rPr>
          <w:b/>
          <w:bCs/>
          <w:noProof/>
          <w:lang w:val="en-US"/>
        </w:rPr>
        <w:t>ConstSpeed_SetActive</w:t>
      </w:r>
      <w:r w:rsidRPr="008B6077">
        <w:rPr>
          <w:noProof/>
          <w:lang w:val="en-US"/>
        </w:rPr>
        <w:t>" signal.</w:t>
      </w:r>
    </w:p>
    <w:p w14:paraId="1C427614" w14:textId="6EEA615E" w:rsidR="00D347F1" w:rsidRPr="008B6077" w:rsidRDefault="00D347F1" w:rsidP="00340AFC">
      <w:pPr>
        <w:pStyle w:val="SiemensNummerierung2"/>
        <w:rPr>
          <w:noProof/>
          <w:lang w:val="en-US"/>
        </w:rPr>
      </w:pPr>
      <w:r w:rsidRPr="008B6077">
        <w:rPr>
          <w:noProof/>
          <w:lang w:val="en-US"/>
        </w:rPr>
        <w:t>The "</w:t>
      </w:r>
      <w:r w:rsidRPr="008B6077">
        <w:rPr>
          <w:b/>
          <w:bCs/>
          <w:noProof/>
          <w:lang w:val="en-US"/>
        </w:rPr>
        <w:t>scConveyorShortVarSpeed</w:t>
      </w:r>
      <w:r w:rsidRPr="008B6077">
        <w:rPr>
          <w:noProof/>
          <w:lang w:val="en-US"/>
        </w:rPr>
        <w:t>" speed control also requires two signals in the signal adapter.</w:t>
      </w:r>
    </w:p>
    <w:p w14:paraId="4CC52ACB" w14:textId="6B315E4F" w:rsidR="00D347F1" w:rsidRPr="008B6077" w:rsidRDefault="00D347F1" w:rsidP="00D347F1">
      <w:pPr>
        <w:pStyle w:val="SiemensNummerierung2"/>
        <w:numPr>
          <w:ilvl w:val="0"/>
          <w:numId w:val="0"/>
        </w:numPr>
        <w:ind w:left="1097"/>
        <w:rPr>
          <w:noProof/>
          <w:lang w:val="en-US"/>
        </w:rPr>
      </w:pPr>
      <w:r w:rsidRPr="008B6077">
        <w:rPr>
          <w:noProof/>
          <w:lang w:val="en-US"/>
        </w:rPr>
        <w:t>The first parameter in the signal adapter is to relate to the "</w:t>
      </w:r>
      <w:r w:rsidRPr="008B6077">
        <w:rPr>
          <w:b/>
          <w:bCs/>
          <w:noProof/>
          <w:lang w:val="en-US"/>
        </w:rPr>
        <w:t>active</w:t>
      </w:r>
      <w:r w:rsidRPr="008B6077">
        <w:rPr>
          <w:noProof/>
          <w:lang w:val="en-US"/>
        </w:rPr>
        <w:t xml:space="preserve">" parameter of the </w:t>
      </w:r>
      <w:r w:rsidRPr="008B6077">
        <w:rPr>
          <w:b/>
          <w:bCs/>
          <w:noProof/>
          <w:lang w:val="en-US"/>
        </w:rPr>
        <w:t>"scConveyorShortVarSpeed"</w:t>
      </w:r>
      <w:r w:rsidRPr="008B6077">
        <w:rPr>
          <w:noProof/>
          <w:lang w:val="en-US"/>
        </w:rPr>
        <w:t xml:space="preserve"> speed control and have the alias name "</w:t>
      </w:r>
      <w:r w:rsidRPr="008B6077">
        <w:rPr>
          <w:b/>
          <w:bCs/>
          <w:noProof/>
          <w:lang w:val="en-US"/>
        </w:rPr>
        <w:t>paScConveyor</w:t>
      </w:r>
      <w:r w:rsidR="00CE1AB8">
        <w:rPr>
          <w:b/>
          <w:bCs/>
          <w:noProof/>
          <w:lang w:val="en-US"/>
        </w:rPr>
        <w:t xml:space="preserve"> </w:t>
      </w:r>
      <w:r w:rsidRPr="008B6077">
        <w:rPr>
          <w:b/>
          <w:bCs/>
          <w:noProof/>
          <w:lang w:val="en-US"/>
        </w:rPr>
        <w:t>ShortVarSpeed_SetActive</w:t>
      </w:r>
      <w:r w:rsidRPr="008B6077">
        <w:rPr>
          <w:noProof/>
          <w:lang w:val="en-US"/>
        </w:rPr>
        <w:t xml:space="preserve">". A </w:t>
      </w:r>
      <w:r w:rsidRPr="008B6077">
        <w:rPr>
          <w:b/>
          <w:bCs/>
          <w:noProof/>
          <w:lang w:val="en-US"/>
        </w:rPr>
        <w:t>Boolean</w:t>
      </w:r>
      <w:r w:rsidRPr="008B6077">
        <w:rPr>
          <w:noProof/>
          <w:lang w:val="en-US"/>
        </w:rPr>
        <w:t xml:space="preserve"> signal named "</w:t>
      </w:r>
      <w:r w:rsidRPr="008B6077">
        <w:rPr>
          <w:b/>
          <w:bCs/>
          <w:noProof/>
          <w:lang w:val="en-US"/>
        </w:rPr>
        <w:t>scConveyorShort</w:t>
      </w:r>
      <w:r w:rsidR="00CE1AB8">
        <w:rPr>
          <w:b/>
          <w:bCs/>
          <w:noProof/>
          <w:lang w:val="en-US"/>
        </w:rPr>
        <w:t xml:space="preserve"> </w:t>
      </w:r>
      <w:r w:rsidRPr="008B6077">
        <w:rPr>
          <w:b/>
          <w:bCs/>
          <w:noProof/>
          <w:lang w:val="en-US"/>
        </w:rPr>
        <w:t>VarSpeed_</w:t>
      </w:r>
      <w:r w:rsidR="00CE1AB8">
        <w:rPr>
          <w:b/>
          <w:bCs/>
          <w:noProof/>
          <w:lang w:val="en-US"/>
        </w:rPr>
        <w:t xml:space="preserve"> </w:t>
      </w:r>
      <w:r w:rsidRPr="008B6077">
        <w:rPr>
          <w:b/>
          <w:bCs/>
          <w:noProof/>
          <w:lang w:val="en-US"/>
        </w:rPr>
        <w:t>SetActive</w:t>
      </w:r>
      <w:r w:rsidRPr="008B6077">
        <w:rPr>
          <w:noProof/>
          <w:lang w:val="en-US"/>
        </w:rPr>
        <w:t xml:space="preserve">" is to be created as the associated signal. This is to be an </w:t>
      </w:r>
      <w:r w:rsidRPr="008B6077">
        <w:rPr>
          <w:b/>
          <w:bCs/>
          <w:noProof/>
          <w:lang w:val="en-US"/>
        </w:rPr>
        <w:t xml:space="preserve">input </w:t>
      </w:r>
      <w:r w:rsidRPr="008B6077">
        <w:rPr>
          <w:noProof/>
          <w:lang w:val="en-US"/>
        </w:rPr>
        <w:t>signal and begin with an initial value of "</w:t>
      </w:r>
      <w:r w:rsidRPr="008B6077">
        <w:rPr>
          <w:b/>
          <w:bCs/>
          <w:noProof/>
          <w:lang w:val="en-US"/>
        </w:rPr>
        <w:t>false</w:t>
      </w:r>
      <w:r w:rsidRPr="008B6077">
        <w:rPr>
          <w:noProof/>
          <w:lang w:val="en-US"/>
        </w:rPr>
        <w:t>". The "</w:t>
      </w:r>
      <w:r w:rsidRPr="008B6077">
        <w:rPr>
          <w:b/>
          <w:bCs/>
          <w:noProof/>
          <w:lang w:val="en-US"/>
        </w:rPr>
        <w:t>scConveyorShortVarSpeed_SetActive</w:t>
      </w:r>
      <w:r w:rsidRPr="008B6077">
        <w:rPr>
          <w:noProof/>
          <w:lang w:val="en-US"/>
        </w:rPr>
        <w:t xml:space="preserve">" signal is to be assigned to the </w:t>
      </w:r>
      <w:r w:rsidRPr="008B6077">
        <w:rPr>
          <w:b/>
          <w:bCs/>
          <w:noProof/>
          <w:lang w:val="en-US"/>
        </w:rPr>
        <w:t>"paScConveyorShortVarSpeed_SetActive"</w:t>
      </w:r>
      <w:r w:rsidRPr="008B6077">
        <w:rPr>
          <w:noProof/>
          <w:lang w:val="en-US"/>
        </w:rPr>
        <w:t xml:space="preserve"> parameter.</w:t>
      </w:r>
    </w:p>
    <w:p w14:paraId="465F5F20" w14:textId="5FFBDF14" w:rsidR="00730D8D" w:rsidRPr="008B6077" w:rsidRDefault="00CA6528" w:rsidP="00D347F1">
      <w:pPr>
        <w:pStyle w:val="SiemensNummerierung2"/>
        <w:numPr>
          <w:ilvl w:val="0"/>
          <w:numId w:val="0"/>
        </w:numPr>
        <w:ind w:left="1097"/>
        <w:rPr>
          <w:noProof/>
          <w:lang w:val="en-US"/>
        </w:rPr>
      </w:pPr>
      <w:r w:rsidRPr="008B6077">
        <w:rPr>
          <w:noProof/>
          <w:lang w:val="en-US"/>
        </w:rPr>
        <w:t>The second signal is to be used to set the setpoint speed for the speed control. For this, create a new parameter in the signal adapter that is based on the "</w:t>
      </w:r>
      <w:r w:rsidRPr="008B6077">
        <w:rPr>
          <w:b/>
          <w:bCs/>
          <w:noProof/>
          <w:lang w:val="en-US"/>
        </w:rPr>
        <w:t>speed</w:t>
      </w:r>
      <w:r w:rsidRPr="008B6077">
        <w:rPr>
          <w:noProof/>
          <w:lang w:val="en-US"/>
        </w:rPr>
        <w:t xml:space="preserve">" parameter of the </w:t>
      </w:r>
      <w:r w:rsidRPr="008B6077">
        <w:rPr>
          <w:b/>
          <w:bCs/>
          <w:noProof/>
          <w:lang w:val="en-US"/>
        </w:rPr>
        <w:t xml:space="preserve">"scConveyorShortVarSpeed" </w:t>
      </w:r>
      <w:r w:rsidRPr="008B6077">
        <w:rPr>
          <w:noProof/>
          <w:lang w:val="en-US"/>
        </w:rPr>
        <w:t>speed control. Give this parameter the alias name "</w:t>
      </w:r>
      <w:r w:rsidRPr="008B6077">
        <w:rPr>
          <w:b/>
          <w:bCs/>
          <w:noProof/>
          <w:lang w:val="en-US"/>
        </w:rPr>
        <w:t>paScConveyorShortVarSpeed_SetSpeed</w:t>
      </w:r>
      <w:r w:rsidRPr="008B6077">
        <w:rPr>
          <w:noProof/>
          <w:lang w:val="en-US"/>
        </w:rPr>
        <w:t>". When defining the new "</w:t>
      </w:r>
      <w:r w:rsidRPr="008B6077">
        <w:rPr>
          <w:b/>
          <w:bCs/>
          <w:noProof/>
          <w:lang w:val="en-US"/>
        </w:rPr>
        <w:t>scConveyorShort</w:t>
      </w:r>
      <w:r w:rsidR="00CE1AB8">
        <w:rPr>
          <w:b/>
          <w:bCs/>
          <w:noProof/>
          <w:lang w:val="en-US"/>
        </w:rPr>
        <w:t xml:space="preserve"> </w:t>
      </w:r>
      <w:r w:rsidRPr="008B6077">
        <w:rPr>
          <w:b/>
          <w:bCs/>
          <w:noProof/>
          <w:lang w:val="en-US"/>
        </w:rPr>
        <w:t>VarSpeed_SetSpeed</w:t>
      </w:r>
      <w:r w:rsidRPr="008B6077">
        <w:rPr>
          <w:noProof/>
          <w:lang w:val="en-US"/>
        </w:rPr>
        <w:t>" signal, be sure to specify "</w:t>
      </w:r>
      <w:r w:rsidRPr="008B6077">
        <w:rPr>
          <w:b/>
          <w:bCs/>
          <w:noProof/>
          <w:lang w:val="en-US"/>
        </w:rPr>
        <w:t>double</w:t>
      </w:r>
      <w:r w:rsidRPr="008B6077">
        <w:rPr>
          <w:noProof/>
          <w:lang w:val="en-US"/>
        </w:rPr>
        <w:t>" as the data type, "</w:t>
      </w:r>
      <w:r w:rsidRPr="008B6077">
        <w:rPr>
          <w:b/>
          <w:bCs/>
          <w:noProof/>
          <w:lang w:val="en-US"/>
        </w:rPr>
        <w:t>speed</w:t>
      </w:r>
      <w:r w:rsidRPr="008B6077">
        <w:rPr>
          <w:noProof/>
          <w:lang w:val="en-US"/>
        </w:rPr>
        <w:t>" in the "</w:t>
      </w:r>
      <w:r w:rsidRPr="008B6077">
        <w:rPr>
          <w:b/>
          <w:bCs/>
          <w:noProof/>
          <w:lang w:val="en-US"/>
        </w:rPr>
        <w:t>Measure</w:t>
      </w:r>
      <w:r w:rsidRPr="008B6077">
        <w:rPr>
          <w:noProof/>
          <w:lang w:val="en-US"/>
        </w:rPr>
        <w:t>" column and "</w:t>
      </w:r>
      <w:r w:rsidRPr="008B6077">
        <w:rPr>
          <w:b/>
          <w:bCs/>
          <w:noProof/>
          <w:lang w:val="en-US"/>
        </w:rPr>
        <w:t>mm/s</w:t>
      </w:r>
      <w:r w:rsidRPr="008B6077">
        <w:rPr>
          <w:noProof/>
          <w:lang w:val="en-US"/>
        </w:rPr>
        <w:t>" in the "</w:t>
      </w:r>
      <w:r w:rsidRPr="008B6077">
        <w:rPr>
          <w:b/>
          <w:bCs/>
          <w:noProof/>
          <w:lang w:val="en-US"/>
        </w:rPr>
        <w:t>Unit</w:t>
      </w:r>
      <w:r w:rsidRPr="008B6077">
        <w:rPr>
          <w:noProof/>
          <w:lang w:val="en-US"/>
        </w:rPr>
        <w:t xml:space="preserve">" column. This signal is an </w:t>
      </w:r>
      <w:r w:rsidRPr="008B6077">
        <w:rPr>
          <w:b/>
          <w:bCs/>
          <w:noProof/>
          <w:lang w:val="en-US"/>
        </w:rPr>
        <w:t xml:space="preserve">input </w:t>
      </w:r>
      <w:r w:rsidRPr="008B6077">
        <w:rPr>
          <w:noProof/>
          <w:lang w:val="en-US"/>
        </w:rPr>
        <w:t>signal with an initial value of "</w:t>
      </w:r>
      <w:r w:rsidRPr="008B6077">
        <w:rPr>
          <w:b/>
          <w:bCs/>
          <w:noProof/>
          <w:lang w:val="en-US"/>
        </w:rPr>
        <w:t>0.0</w:t>
      </w:r>
      <w:r w:rsidRPr="008B6077">
        <w:rPr>
          <w:noProof/>
          <w:lang w:val="en-US"/>
        </w:rPr>
        <w:t xml:space="preserve">". The formula for the </w:t>
      </w:r>
      <w:r w:rsidRPr="008B6077">
        <w:rPr>
          <w:b/>
          <w:bCs/>
          <w:noProof/>
          <w:lang w:val="en-US"/>
        </w:rPr>
        <w:t>"paScConveyorShortVarSpeed_SetSpeed"</w:t>
      </w:r>
      <w:r w:rsidRPr="008B6077">
        <w:rPr>
          <w:noProof/>
          <w:lang w:val="en-US"/>
        </w:rPr>
        <w:t xml:space="preserve"> parameter is "</w:t>
      </w:r>
      <w:r w:rsidRPr="008B6077">
        <w:rPr>
          <w:b/>
          <w:bCs/>
          <w:noProof/>
          <w:lang w:val="en-US"/>
        </w:rPr>
        <w:t>scConveyorShortVarSpeed_SetSpeed</w:t>
      </w:r>
      <w:r w:rsidRPr="008B6077">
        <w:rPr>
          <w:noProof/>
          <w:lang w:val="en-US"/>
        </w:rPr>
        <w:t>".</w:t>
      </w:r>
    </w:p>
    <w:p w14:paraId="35DE04C6" w14:textId="77777777" w:rsidR="00730D8D" w:rsidRPr="008B6077" w:rsidRDefault="00730D8D">
      <w:pPr>
        <w:spacing w:before="0" w:after="0" w:line="240" w:lineRule="auto"/>
        <w:ind w:left="0"/>
        <w:jc w:val="left"/>
        <w:rPr>
          <w:noProof/>
          <w:lang w:val="en-US"/>
        </w:rPr>
      </w:pPr>
      <w:r w:rsidRPr="008B6077">
        <w:rPr>
          <w:noProof/>
          <w:lang w:val="en-US"/>
        </w:rPr>
        <w:br w:type="page"/>
      </w:r>
    </w:p>
    <w:p w14:paraId="2E4DD294" w14:textId="6AE73ACF" w:rsidR="009A2F99" w:rsidRPr="008B6077" w:rsidRDefault="00730D8D" w:rsidP="00186539">
      <w:pPr>
        <w:pStyle w:val="SiemensNummerierung2"/>
        <w:rPr>
          <w:noProof/>
          <w:lang w:val="en-US"/>
        </w:rPr>
      </w:pPr>
      <w:r w:rsidRPr="008B6077">
        <w:rPr>
          <w:noProof/>
          <w:lang w:val="en-US"/>
        </w:rPr>
        <w:lastRenderedPageBreak/>
        <w:t>Another parameter must be added to the signal adapter in order to guarantee that the "</w:t>
      </w:r>
      <w:r w:rsidRPr="008B6077">
        <w:rPr>
          <w:b/>
          <w:bCs/>
          <w:noProof/>
          <w:lang w:val="en-US"/>
        </w:rPr>
        <w:t>tsConveyorLong</w:t>
      </w:r>
      <w:r w:rsidRPr="008B6077">
        <w:rPr>
          <w:noProof/>
          <w:lang w:val="en-US"/>
        </w:rPr>
        <w:t>" transport surface only moves when there is an active signal of one of the two associated speed controls. Select the parameter name "</w:t>
      </w:r>
      <w:r w:rsidRPr="008B6077">
        <w:rPr>
          <w:b/>
          <w:bCs/>
          <w:noProof/>
          <w:lang w:val="en-US"/>
        </w:rPr>
        <w:t>active</w:t>
      </w:r>
      <w:r w:rsidRPr="008B6077">
        <w:rPr>
          <w:noProof/>
          <w:lang w:val="en-US"/>
        </w:rPr>
        <w:t>" for this transport surface and give the new parameter the alias name "</w:t>
      </w:r>
      <w:r w:rsidRPr="008B6077">
        <w:rPr>
          <w:b/>
          <w:bCs/>
          <w:noProof/>
          <w:lang w:val="en-US"/>
        </w:rPr>
        <w:t>paTsConveyorLong_SetActive</w:t>
      </w:r>
      <w:r w:rsidRPr="008B6077">
        <w:rPr>
          <w:noProof/>
          <w:lang w:val="en-US"/>
        </w:rPr>
        <w:t xml:space="preserve">". Then, assign the following formula for this parameter, as indicated in </w:t>
      </w:r>
      <w:r w:rsidRPr="008B6077">
        <w:rPr>
          <w:noProof/>
          <w:color w:val="0000FF"/>
          <w:lang w:val="en-US"/>
        </w:rPr>
        <w:fldChar w:fldCharType="begin"/>
      </w:r>
      <w:r w:rsidRPr="008B6077">
        <w:rPr>
          <w:noProof/>
          <w:color w:val="0000FF"/>
          <w:lang w:val="en-US"/>
        </w:rPr>
        <w:instrText xml:space="preserve"> REF _Ref32422211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Figure 12</w:t>
      </w:r>
      <w:r w:rsidRPr="008B6077">
        <w:rPr>
          <w:noProof/>
          <w:color w:val="0000FF"/>
          <w:lang w:val="en-US"/>
        </w:rPr>
        <w:fldChar w:fldCharType="end"/>
      </w:r>
      <w:r w:rsidRPr="008B6077">
        <w:rPr>
          <w:noProof/>
          <w:lang w:val="en-US"/>
        </w:rPr>
        <w:t>, step 1:</w:t>
      </w:r>
    </w:p>
    <w:p w14:paraId="0A413A55" w14:textId="154CD852" w:rsidR="00B102C1" w:rsidRPr="008B6077" w:rsidRDefault="00730D8D" w:rsidP="009A2F99">
      <w:pPr>
        <w:pStyle w:val="SiemensNummerierung2"/>
        <w:numPr>
          <w:ilvl w:val="0"/>
          <w:numId w:val="0"/>
        </w:numPr>
        <w:ind w:left="1097"/>
        <w:rPr>
          <w:noProof/>
          <w:lang w:val="en-US"/>
        </w:rPr>
      </w:pPr>
      <w:r w:rsidRPr="008B6077">
        <w:rPr>
          <w:b/>
          <w:bCs/>
          <w:noProof/>
          <w:lang w:val="en-US"/>
        </w:rPr>
        <w:t>"((scConveyorLongConstSpeed_SetActive) | (scConveyorLongVarSpeed_SetActive))</w:t>
      </w:r>
      <w:r w:rsidRPr="008B6077">
        <w:rPr>
          <w:noProof/>
          <w:lang w:val="en-US"/>
        </w:rPr>
        <w:t xml:space="preserve">" </w:t>
      </w:r>
      <w:r w:rsidRPr="008B6077">
        <w:rPr>
          <w:noProof/>
          <w:lang w:val="en-US"/>
        </w:rPr>
        <w:br/>
      </w:r>
      <w:r w:rsidRPr="008B6077">
        <w:rPr>
          <w:noProof/>
          <w:lang w:val="en-US"/>
        </w:rPr>
        <w:br/>
        <w:t>The character "</w:t>
      </w:r>
      <w:r w:rsidRPr="008B6077">
        <w:rPr>
          <w:b/>
          <w:bCs/>
          <w:noProof/>
          <w:lang w:val="en-US"/>
        </w:rPr>
        <w:t>|</w:t>
      </w:r>
      <w:r w:rsidRPr="008B6077">
        <w:rPr>
          <w:noProof/>
          <w:lang w:val="en-US"/>
        </w:rPr>
        <w:t>" stands for the OR function in this context. This ensures that the conveyor belt only moves when at least one speed control has been activated for it. Based on the logic in the prepared automation program, however, the transport surface can only be operated by one speed control at a time during regular operation.</w:t>
      </w:r>
    </w:p>
    <w:p w14:paraId="6F8A483A" w14:textId="141D901F" w:rsidR="00186539" w:rsidRPr="008B6077" w:rsidRDefault="004A3EFE" w:rsidP="00186539">
      <w:pPr>
        <w:keepNext/>
        <w:rPr>
          <w:noProof/>
        </w:rPr>
      </w:pPr>
      <w:r w:rsidRPr="008B6077">
        <w:rPr>
          <w:noProof/>
          <w:lang w:eastAsia="de-DE" w:bidi="ar-SA"/>
        </w:rPr>
        <w:drawing>
          <wp:inline distT="0" distB="0" distL="0" distR="0" wp14:anchorId="4D2EC2F6" wp14:editId="1A7C405B">
            <wp:extent cx="5472000" cy="3562459"/>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CDCreateParameterTransportSurface_en.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72000" cy="3562459"/>
                    </a:xfrm>
                    <a:prstGeom prst="rect">
                      <a:avLst/>
                    </a:prstGeom>
                  </pic:spPr>
                </pic:pic>
              </a:graphicData>
            </a:graphic>
          </wp:inline>
        </w:drawing>
      </w:r>
    </w:p>
    <w:p w14:paraId="1442E705" w14:textId="54BA5C52" w:rsidR="00186539" w:rsidRPr="008B6077" w:rsidRDefault="00186539" w:rsidP="00186539">
      <w:pPr>
        <w:pStyle w:val="Beschriftung"/>
        <w:rPr>
          <w:noProof/>
          <w:lang w:val="en-US"/>
        </w:rPr>
      </w:pPr>
      <w:bookmarkStart w:id="96" w:name="_Ref32422211"/>
      <w:bookmarkStart w:id="97" w:name="_Toc38295889"/>
      <w:r w:rsidRPr="008B6077">
        <w:rPr>
          <w:bCs w:val="0"/>
          <w:noProof/>
          <w:lang w:val="en-US"/>
        </w:rPr>
        <w:t xml:space="preserve">Figure </w:t>
      </w:r>
      <w:r w:rsidRPr="008B6077">
        <w:rPr>
          <w:bCs w:val="0"/>
          <w:noProof/>
          <w:lang w:val="en-US"/>
        </w:rPr>
        <w:fldChar w:fldCharType="begin"/>
      </w:r>
      <w:r w:rsidRPr="008B6077">
        <w:rPr>
          <w:bCs w:val="0"/>
          <w:noProof/>
          <w:lang w:val="en-US"/>
        </w:rPr>
        <w:instrText xml:space="preserve"> SEQ Abbildung \* ARABIC </w:instrText>
      </w:r>
      <w:r w:rsidRPr="008B6077">
        <w:rPr>
          <w:bCs w:val="0"/>
          <w:noProof/>
          <w:lang w:val="en-US"/>
        </w:rPr>
        <w:fldChar w:fldCharType="separate"/>
      </w:r>
      <w:r w:rsidR="00516FB6">
        <w:rPr>
          <w:bCs w:val="0"/>
          <w:noProof/>
          <w:lang w:val="en-US"/>
        </w:rPr>
        <w:t>12</w:t>
      </w:r>
      <w:r w:rsidRPr="008B6077">
        <w:rPr>
          <w:bCs w:val="0"/>
          <w:noProof/>
          <w:lang w:val="en-US"/>
        </w:rPr>
        <w:fldChar w:fldCharType="end"/>
      </w:r>
      <w:bookmarkEnd w:id="96"/>
      <w:r w:rsidRPr="008B6077">
        <w:rPr>
          <w:bCs w:val="0"/>
          <w:noProof/>
          <w:lang w:val="en-US"/>
        </w:rPr>
        <w:t>: Creating a parameter for a transport surface.</w:t>
      </w:r>
      <w:bookmarkEnd w:id="97"/>
    </w:p>
    <w:p w14:paraId="7A816A59" w14:textId="3788179B" w:rsidR="001331C9" w:rsidRPr="008B6077" w:rsidRDefault="00706007" w:rsidP="00706007">
      <w:pPr>
        <w:pStyle w:val="SiemensNummerierung2"/>
        <w:rPr>
          <w:noProof/>
          <w:lang w:val="en-US"/>
        </w:rPr>
      </w:pPr>
      <w:r w:rsidRPr="008B6077">
        <w:rPr>
          <w:noProof/>
          <w:lang w:val="en-US"/>
        </w:rPr>
        <w:t xml:space="preserve">The same behavior as described previously for </w:t>
      </w:r>
      <w:r w:rsidRPr="008B6077">
        <w:rPr>
          <w:b/>
          <w:bCs/>
          <w:noProof/>
          <w:lang w:val="en-US"/>
        </w:rPr>
        <w:t>"tsConveyorLong"</w:t>
      </w:r>
      <w:r w:rsidRPr="008B6077">
        <w:rPr>
          <w:noProof/>
          <w:lang w:val="en-US"/>
        </w:rPr>
        <w:t xml:space="preserve"> also applies to the </w:t>
      </w:r>
      <w:r w:rsidRPr="008B6077">
        <w:rPr>
          <w:b/>
          <w:bCs/>
          <w:noProof/>
          <w:lang w:val="en-US"/>
        </w:rPr>
        <w:t>"tsConveyorShort"</w:t>
      </w:r>
      <w:r w:rsidRPr="008B6077">
        <w:rPr>
          <w:noProof/>
          <w:lang w:val="en-US"/>
        </w:rPr>
        <w:t xml:space="preserve"> transport surface. Select the "</w:t>
      </w:r>
      <w:r w:rsidRPr="008B6077">
        <w:rPr>
          <w:b/>
          <w:bCs/>
          <w:noProof/>
          <w:lang w:val="en-US"/>
        </w:rPr>
        <w:t>active</w:t>
      </w:r>
      <w:r w:rsidRPr="008B6077">
        <w:rPr>
          <w:noProof/>
          <w:lang w:val="en-US"/>
        </w:rPr>
        <w:t>" status for the new parameter named "</w:t>
      </w:r>
      <w:r w:rsidRPr="008B6077">
        <w:rPr>
          <w:b/>
          <w:bCs/>
          <w:noProof/>
          <w:lang w:val="en-US"/>
        </w:rPr>
        <w:t>paTsConveyorShort_SetActive</w:t>
      </w:r>
      <w:r w:rsidRPr="008B6077">
        <w:rPr>
          <w:noProof/>
          <w:lang w:val="en-US"/>
        </w:rPr>
        <w:t xml:space="preserve">". </w:t>
      </w:r>
    </w:p>
    <w:p w14:paraId="1D0D7B95" w14:textId="0C0624A7" w:rsidR="00706007" w:rsidRPr="008B6077" w:rsidRDefault="00CB0CE7" w:rsidP="00B43298">
      <w:pPr>
        <w:pStyle w:val="SiemensNummerierung2"/>
        <w:numPr>
          <w:ilvl w:val="0"/>
          <w:numId w:val="0"/>
        </w:numPr>
        <w:ind w:left="1097"/>
        <w:jc w:val="left"/>
        <w:rPr>
          <w:noProof/>
          <w:lang w:val="en-US"/>
        </w:rPr>
      </w:pPr>
      <w:r w:rsidRPr="008B6077">
        <w:rPr>
          <w:noProof/>
          <w:lang w:val="en-US"/>
        </w:rPr>
        <w:t xml:space="preserve">Use the following formula for this: </w:t>
      </w:r>
      <w:r w:rsidRPr="008B6077">
        <w:rPr>
          <w:noProof/>
          <w:lang w:val="en-US"/>
        </w:rPr>
        <w:br/>
        <w:t>"</w:t>
      </w:r>
      <w:r w:rsidRPr="008B6077">
        <w:rPr>
          <w:b/>
          <w:bCs/>
          <w:noProof/>
          <w:lang w:val="en-US"/>
        </w:rPr>
        <w:t>((scConveyorShortConstSpeed_SetActive)|(scConveyorShortVarSpeed_SetActive))</w:t>
      </w:r>
      <w:r w:rsidRPr="008B6077">
        <w:rPr>
          <w:noProof/>
          <w:lang w:val="en-US"/>
        </w:rPr>
        <w:t>", in order to ensure the proper operation of the transport surface.</w:t>
      </w:r>
    </w:p>
    <w:p w14:paraId="58C3AB45" w14:textId="77777777" w:rsidR="00707861" w:rsidRPr="008B6077" w:rsidRDefault="00707861">
      <w:pPr>
        <w:spacing w:before="0" w:after="0" w:line="240" w:lineRule="auto"/>
        <w:ind w:left="0"/>
        <w:jc w:val="left"/>
        <w:rPr>
          <w:noProof/>
          <w:lang w:val="en-US"/>
        </w:rPr>
      </w:pPr>
      <w:r w:rsidRPr="008B6077">
        <w:rPr>
          <w:noProof/>
          <w:lang w:val="en-US"/>
        </w:rPr>
        <w:br w:type="page"/>
      </w:r>
    </w:p>
    <w:p w14:paraId="42670583" w14:textId="353176CC" w:rsidR="00E079F1" w:rsidRPr="008B6077" w:rsidRDefault="00E079F1" w:rsidP="00085A25">
      <w:pPr>
        <w:rPr>
          <w:noProof/>
          <w:lang w:val="en-US"/>
        </w:rPr>
      </w:pPr>
      <w:r w:rsidRPr="008B6077">
        <w:rPr>
          <w:noProof/>
          <w:lang w:val="en-US"/>
        </w:rPr>
        <w:lastRenderedPageBreak/>
        <w:t>All the required parameters and signals are now defined in the signal adapter. Next, assign the name "</w:t>
      </w:r>
      <w:r w:rsidRPr="008B6077">
        <w:rPr>
          <w:b/>
          <w:bCs/>
          <w:noProof/>
          <w:lang w:val="en-US"/>
        </w:rPr>
        <w:t>saSortingPlant</w:t>
      </w:r>
      <w:r w:rsidRPr="008B6077">
        <w:rPr>
          <w:noProof/>
          <w:lang w:val="en-US"/>
        </w:rPr>
        <w:t xml:space="preserve">" for the signal adapter (see </w:t>
      </w:r>
      <w:r w:rsidRPr="008B6077">
        <w:rPr>
          <w:noProof/>
          <w:color w:val="0000FF"/>
          <w:lang w:val="en-US"/>
        </w:rPr>
        <w:fldChar w:fldCharType="begin"/>
      </w:r>
      <w:r w:rsidRPr="008B6077">
        <w:rPr>
          <w:noProof/>
          <w:color w:val="0000FF"/>
          <w:lang w:val="en-US"/>
        </w:rPr>
        <w:instrText xml:space="preserve"> REF _Ref32489844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Figure 13</w:t>
      </w:r>
      <w:r w:rsidRPr="008B6077">
        <w:rPr>
          <w:noProof/>
          <w:color w:val="0000FF"/>
          <w:lang w:val="en-US"/>
        </w:rPr>
        <w:fldChar w:fldCharType="end"/>
      </w:r>
      <w:r w:rsidRPr="008B6077">
        <w:rPr>
          <w:noProof/>
          <w:lang w:val="en-US"/>
        </w:rPr>
        <w:t xml:space="preserve">, step 1). The prefix </w:t>
      </w:r>
      <w:r w:rsidRPr="008B6077">
        <w:rPr>
          <w:b/>
          <w:bCs/>
          <w:noProof/>
          <w:lang w:val="en-US"/>
        </w:rPr>
        <w:t>"sa"</w:t>
      </w:r>
      <w:r w:rsidRPr="008B6077">
        <w:rPr>
          <w:noProof/>
          <w:lang w:val="en-US"/>
        </w:rPr>
        <w:t xml:space="preserve"> stands for </w:t>
      </w:r>
      <w:r w:rsidRPr="008B6077">
        <w:rPr>
          <w:b/>
          <w:bCs/>
          <w:noProof/>
          <w:lang w:val="en-US"/>
        </w:rPr>
        <w:t>"signal adapter"</w:t>
      </w:r>
      <w:r w:rsidRPr="008B6077">
        <w:rPr>
          <w:noProof/>
          <w:lang w:val="en-US"/>
        </w:rPr>
        <w:t>. Confirm the configuration of your new signal adapter by clicking the "</w:t>
      </w:r>
      <w:r w:rsidRPr="008B6077">
        <w:rPr>
          <w:b/>
          <w:bCs/>
          <w:noProof/>
          <w:lang w:val="en-US"/>
        </w:rPr>
        <w:t>OK</w:t>
      </w:r>
      <w:r w:rsidRPr="008B6077">
        <w:rPr>
          <w:noProof/>
          <w:lang w:val="en-US"/>
        </w:rPr>
        <w:t xml:space="preserve">" button (see </w:t>
      </w:r>
      <w:r w:rsidRPr="008B6077">
        <w:rPr>
          <w:noProof/>
          <w:color w:val="0000FF"/>
          <w:lang w:val="en-US"/>
        </w:rPr>
        <w:fldChar w:fldCharType="begin"/>
      </w:r>
      <w:r w:rsidRPr="008B6077">
        <w:rPr>
          <w:noProof/>
          <w:color w:val="0000FF"/>
          <w:lang w:val="en-US"/>
        </w:rPr>
        <w:instrText xml:space="preserve"> REF _Ref32489844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Figure 13</w:t>
      </w:r>
      <w:r w:rsidRPr="008B6077">
        <w:rPr>
          <w:noProof/>
          <w:color w:val="0000FF"/>
          <w:lang w:val="en-US"/>
        </w:rPr>
        <w:fldChar w:fldCharType="end"/>
      </w:r>
      <w:r w:rsidRPr="008B6077">
        <w:rPr>
          <w:noProof/>
          <w:lang w:val="en-US"/>
        </w:rPr>
        <w:t>, step 2).</w:t>
      </w:r>
    </w:p>
    <w:p w14:paraId="73459B1D" w14:textId="12C9AD28" w:rsidR="00EA59C7" w:rsidRPr="008B6077" w:rsidRDefault="004A3EFE" w:rsidP="00EA59C7">
      <w:pPr>
        <w:keepNext/>
        <w:rPr>
          <w:noProof/>
        </w:rPr>
      </w:pPr>
      <w:r w:rsidRPr="008B6077">
        <w:rPr>
          <w:noProof/>
          <w:lang w:eastAsia="de-DE" w:bidi="ar-SA"/>
        </w:rPr>
        <w:drawing>
          <wp:inline distT="0" distB="0" distL="0" distR="0" wp14:anchorId="5E0497BE" wp14:editId="5276BF67">
            <wp:extent cx="5472000" cy="3562459"/>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MCDCreateSignalAdapter_en.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72000" cy="3562459"/>
                    </a:xfrm>
                    <a:prstGeom prst="rect">
                      <a:avLst/>
                    </a:prstGeom>
                  </pic:spPr>
                </pic:pic>
              </a:graphicData>
            </a:graphic>
          </wp:inline>
        </w:drawing>
      </w:r>
    </w:p>
    <w:p w14:paraId="2F07128C" w14:textId="42E500CB" w:rsidR="00707861" w:rsidRPr="008B6077" w:rsidRDefault="00EA59C7" w:rsidP="00EA59C7">
      <w:pPr>
        <w:pStyle w:val="Beschriftung"/>
        <w:rPr>
          <w:noProof/>
          <w:lang w:val="en-US"/>
        </w:rPr>
      </w:pPr>
      <w:bookmarkStart w:id="98" w:name="_Ref32489844"/>
      <w:bookmarkStart w:id="99" w:name="_Toc38295890"/>
      <w:r w:rsidRPr="008B6077">
        <w:rPr>
          <w:bCs w:val="0"/>
          <w:noProof/>
          <w:lang w:val="en-US"/>
        </w:rPr>
        <w:t xml:space="preserve">Figure </w:t>
      </w:r>
      <w:r w:rsidRPr="008B6077">
        <w:rPr>
          <w:bCs w:val="0"/>
          <w:noProof/>
          <w:lang w:val="en-US"/>
        </w:rPr>
        <w:fldChar w:fldCharType="begin"/>
      </w:r>
      <w:r w:rsidRPr="008B6077">
        <w:rPr>
          <w:bCs w:val="0"/>
          <w:noProof/>
          <w:lang w:val="en-US"/>
        </w:rPr>
        <w:instrText xml:space="preserve"> SEQ Abbildung \* ARABIC </w:instrText>
      </w:r>
      <w:r w:rsidRPr="008B6077">
        <w:rPr>
          <w:bCs w:val="0"/>
          <w:noProof/>
          <w:lang w:val="en-US"/>
        </w:rPr>
        <w:fldChar w:fldCharType="separate"/>
      </w:r>
      <w:r w:rsidR="00516FB6">
        <w:rPr>
          <w:bCs w:val="0"/>
          <w:noProof/>
          <w:lang w:val="en-US"/>
        </w:rPr>
        <w:t>13</w:t>
      </w:r>
      <w:r w:rsidRPr="008B6077">
        <w:rPr>
          <w:bCs w:val="0"/>
          <w:noProof/>
          <w:lang w:val="en-US"/>
        </w:rPr>
        <w:fldChar w:fldCharType="end"/>
      </w:r>
      <w:bookmarkEnd w:id="98"/>
      <w:r w:rsidRPr="008B6077">
        <w:rPr>
          <w:bCs w:val="0"/>
          <w:noProof/>
          <w:lang w:val="en-US"/>
        </w:rPr>
        <w:t>: Creating the "saSortingPlant" signal adapter</w:t>
      </w:r>
      <w:bookmarkEnd w:id="99"/>
    </w:p>
    <w:p w14:paraId="0A35AC4A" w14:textId="77777777" w:rsidR="0085440F" w:rsidRPr="008B6077" w:rsidRDefault="0085440F">
      <w:pPr>
        <w:spacing w:before="0" w:after="0" w:line="240" w:lineRule="auto"/>
        <w:ind w:left="0"/>
        <w:jc w:val="left"/>
        <w:rPr>
          <w:noProof/>
          <w:lang w:val="en-US"/>
        </w:rPr>
      </w:pPr>
      <w:r w:rsidRPr="008B6077">
        <w:rPr>
          <w:noProof/>
          <w:lang w:val="en-US"/>
        </w:rPr>
        <w:br w:type="page"/>
      </w:r>
    </w:p>
    <w:p w14:paraId="52CE7233" w14:textId="2EDADFB1" w:rsidR="00EA59C7" w:rsidRPr="008B6077" w:rsidRDefault="00EA59C7" w:rsidP="00EA59C7">
      <w:pPr>
        <w:rPr>
          <w:noProof/>
          <w:lang w:val="en-US"/>
        </w:rPr>
      </w:pPr>
      <w:r w:rsidRPr="008B6077">
        <w:rPr>
          <w:noProof/>
          <w:lang w:val="en-US"/>
        </w:rPr>
        <w:lastRenderedPageBreak/>
        <w:t>A new window "</w:t>
      </w:r>
      <w:r w:rsidRPr="008B6077">
        <w:rPr>
          <w:b/>
          <w:bCs/>
          <w:noProof/>
          <w:lang w:val="en-US"/>
        </w:rPr>
        <w:t>Add Symbols to Symbol Table</w:t>
      </w:r>
      <w:r w:rsidRPr="008B6077">
        <w:rPr>
          <w:noProof/>
          <w:lang w:val="en-US"/>
        </w:rPr>
        <w:t>" now appears in which you are prompted to specify the symbol table in which the signals of your signal adapter are to be added as signals. Here, there is the option to add to an existing symbol table or to create a new symbol table. Because you have not yet created a symbol table in your project, click the "</w:t>
      </w:r>
      <w:r w:rsidRPr="008B6077">
        <w:rPr>
          <w:b/>
          <w:bCs/>
          <w:noProof/>
          <w:lang w:val="en-US"/>
        </w:rPr>
        <w:t>New Symbol Table</w:t>
      </w:r>
      <w:r w:rsidRPr="008B6077">
        <w:rPr>
          <w:noProof/>
          <w:lang w:val="en-US"/>
        </w:rPr>
        <w:t xml:space="preserve">" button (see </w:t>
      </w:r>
      <w:r w:rsidRPr="008B6077">
        <w:rPr>
          <w:noProof/>
          <w:color w:val="0000FF"/>
          <w:lang w:val="en-US"/>
        </w:rPr>
        <w:fldChar w:fldCharType="begin"/>
      </w:r>
      <w:r w:rsidRPr="008B6077">
        <w:rPr>
          <w:noProof/>
          <w:color w:val="0000FF"/>
          <w:lang w:val="en-US"/>
        </w:rPr>
        <w:instrText xml:space="preserve"> REF _Ref32489876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Figure 14</w:t>
      </w:r>
      <w:r w:rsidRPr="008B6077">
        <w:rPr>
          <w:noProof/>
          <w:color w:val="0000FF"/>
          <w:lang w:val="en-US"/>
        </w:rPr>
        <w:fldChar w:fldCharType="end"/>
      </w:r>
      <w:r w:rsidRPr="008B6077">
        <w:rPr>
          <w:noProof/>
          <w:lang w:val="en-US"/>
        </w:rPr>
        <w:t>, step 1).</w:t>
      </w:r>
    </w:p>
    <w:p w14:paraId="1B48110B" w14:textId="5C0F19EA" w:rsidR="00EB5B71" w:rsidRPr="008B6077" w:rsidRDefault="004A3EFE" w:rsidP="00EB5B71">
      <w:pPr>
        <w:keepNext/>
        <w:rPr>
          <w:noProof/>
        </w:rPr>
      </w:pPr>
      <w:r w:rsidRPr="008B6077">
        <w:rPr>
          <w:noProof/>
          <w:lang w:eastAsia="de-DE" w:bidi="ar-SA"/>
        </w:rPr>
        <w:drawing>
          <wp:inline distT="0" distB="0" distL="0" distR="0" wp14:anchorId="4A61FF52" wp14:editId="5450D637">
            <wp:extent cx="5472000" cy="3554916"/>
            <wp:effectExtent l="0" t="0" r="0" b="762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CDCreateNewSymbolTable1_en.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72000" cy="3554916"/>
                    </a:xfrm>
                    <a:prstGeom prst="rect">
                      <a:avLst/>
                    </a:prstGeom>
                  </pic:spPr>
                </pic:pic>
              </a:graphicData>
            </a:graphic>
          </wp:inline>
        </w:drawing>
      </w:r>
    </w:p>
    <w:p w14:paraId="61871382" w14:textId="23551CC7" w:rsidR="00B503EB" w:rsidRPr="008B6077" w:rsidRDefault="00EB5B71" w:rsidP="00EB5B71">
      <w:pPr>
        <w:pStyle w:val="Beschriftung"/>
        <w:rPr>
          <w:noProof/>
          <w:lang w:val="en-US"/>
        </w:rPr>
      </w:pPr>
      <w:bookmarkStart w:id="100" w:name="_Ref32489876"/>
      <w:bookmarkStart w:id="101" w:name="_Toc38295891"/>
      <w:r w:rsidRPr="008B6077">
        <w:rPr>
          <w:bCs w:val="0"/>
          <w:noProof/>
          <w:lang w:val="en-US"/>
        </w:rPr>
        <w:t xml:space="preserve">Figure </w:t>
      </w:r>
      <w:r w:rsidRPr="008B6077">
        <w:rPr>
          <w:bCs w:val="0"/>
          <w:noProof/>
          <w:lang w:val="en-US"/>
        </w:rPr>
        <w:fldChar w:fldCharType="begin"/>
      </w:r>
      <w:r w:rsidRPr="008B6077">
        <w:rPr>
          <w:bCs w:val="0"/>
          <w:noProof/>
          <w:lang w:val="en-US"/>
        </w:rPr>
        <w:instrText xml:space="preserve"> SEQ Abbildung \* ARABIC </w:instrText>
      </w:r>
      <w:r w:rsidRPr="008B6077">
        <w:rPr>
          <w:bCs w:val="0"/>
          <w:noProof/>
          <w:lang w:val="en-US"/>
        </w:rPr>
        <w:fldChar w:fldCharType="separate"/>
      </w:r>
      <w:r w:rsidR="00516FB6">
        <w:rPr>
          <w:bCs w:val="0"/>
          <w:noProof/>
          <w:lang w:val="en-US"/>
        </w:rPr>
        <w:t>14</w:t>
      </w:r>
      <w:r w:rsidRPr="008B6077">
        <w:rPr>
          <w:bCs w:val="0"/>
          <w:noProof/>
          <w:lang w:val="en-US"/>
        </w:rPr>
        <w:fldChar w:fldCharType="end"/>
      </w:r>
      <w:bookmarkEnd w:id="100"/>
      <w:r w:rsidRPr="008B6077">
        <w:rPr>
          <w:bCs w:val="0"/>
          <w:noProof/>
          <w:lang w:val="en-US"/>
        </w:rPr>
        <w:t>: Initiating the creation of a new symbol table for the signal adapter</w:t>
      </w:r>
      <w:bookmarkEnd w:id="101"/>
    </w:p>
    <w:p w14:paraId="5F08E108" w14:textId="77777777" w:rsidR="00B503EB" w:rsidRPr="008B6077" w:rsidRDefault="00B503EB">
      <w:pPr>
        <w:spacing w:before="0" w:after="0" w:line="240" w:lineRule="auto"/>
        <w:ind w:left="0"/>
        <w:jc w:val="left"/>
        <w:rPr>
          <w:bCs/>
          <w:noProof/>
          <w:color w:val="000000"/>
          <w:sz w:val="18"/>
          <w:szCs w:val="18"/>
          <w:lang w:val="en-US"/>
        </w:rPr>
      </w:pPr>
      <w:r w:rsidRPr="008B6077">
        <w:rPr>
          <w:noProof/>
          <w:lang w:val="en-US"/>
        </w:rPr>
        <w:br w:type="page"/>
      </w:r>
    </w:p>
    <w:p w14:paraId="73D20E9E" w14:textId="50E81C4A" w:rsidR="0085440F" w:rsidRPr="00807658" w:rsidRDefault="00B503EB" w:rsidP="00B503EB">
      <w:pPr>
        <w:rPr>
          <w:noProof/>
          <w:lang w:val="en-US"/>
        </w:rPr>
      </w:pPr>
      <w:r w:rsidRPr="008B6077">
        <w:rPr>
          <w:noProof/>
          <w:lang w:val="en-US"/>
        </w:rPr>
        <w:lastRenderedPageBreak/>
        <w:t>The "</w:t>
      </w:r>
      <w:r w:rsidRPr="008B6077">
        <w:rPr>
          <w:b/>
          <w:bCs/>
          <w:noProof/>
          <w:lang w:val="en-US"/>
        </w:rPr>
        <w:t>Symbol Table</w:t>
      </w:r>
      <w:r w:rsidRPr="008B6077">
        <w:rPr>
          <w:noProof/>
          <w:lang w:val="en-US"/>
        </w:rPr>
        <w:t>" command window now appears. Here, you can define new symbols as well as assign a name for the symbol table. Because you are able to transfer the signals from your signal adapter in full, you do not need to define any new signals here. Assign the name "</w:t>
      </w:r>
      <w:r w:rsidRPr="008B6077">
        <w:rPr>
          <w:b/>
          <w:bCs/>
          <w:noProof/>
          <w:lang w:val="en-US"/>
        </w:rPr>
        <w:t>stSortingPlant</w:t>
      </w:r>
      <w:r w:rsidRPr="008B6077">
        <w:rPr>
          <w:noProof/>
          <w:lang w:val="en-US"/>
        </w:rPr>
        <w:t xml:space="preserve">" to the symbol table (see </w:t>
      </w:r>
      <w:r w:rsidRPr="008B6077">
        <w:rPr>
          <w:noProof/>
          <w:color w:val="0000FF"/>
          <w:lang w:val="en-US"/>
        </w:rPr>
        <w:fldChar w:fldCharType="begin"/>
      </w:r>
      <w:r w:rsidRPr="008B6077">
        <w:rPr>
          <w:noProof/>
          <w:color w:val="0000FF"/>
          <w:lang w:val="en-US"/>
        </w:rPr>
        <w:instrText xml:space="preserve"> REF _Ref32490715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Figure 15</w:t>
      </w:r>
      <w:r w:rsidRPr="008B6077">
        <w:rPr>
          <w:noProof/>
          <w:color w:val="0000FF"/>
          <w:lang w:val="en-US"/>
        </w:rPr>
        <w:fldChar w:fldCharType="end"/>
      </w:r>
      <w:r w:rsidRPr="008B6077">
        <w:rPr>
          <w:noProof/>
          <w:lang w:val="en-US"/>
        </w:rPr>
        <w:t>, step 1) and click on the "</w:t>
      </w:r>
      <w:r w:rsidRPr="008B6077">
        <w:rPr>
          <w:b/>
          <w:bCs/>
          <w:noProof/>
          <w:lang w:val="en-US"/>
        </w:rPr>
        <w:t>OK</w:t>
      </w:r>
      <w:r w:rsidRPr="008B6077">
        <w:rPr>
          <w:noProof/>
          <w:lang w:val="en-US"/>
        </w:rPr>
        <w:t xml:space="preserve">" button (see </w:t>
      </w:r>
      <w:r w:rsidRPr="008B6077">
        <w:rPr>
          <w:noProof/>
          <w:color w:val="0000FF"/>
          <w:lang w:val="en-US"/>
        </w:rPr>
        <w:fldChar w:fldCharType="begin"/>
      </w:r>
      <w:r w:rsidRPr="008B6077">
        <w:rPr>
          <w:noProof/>
          <w:color w:val="0000FF"/>
          <w:lang w:val="en-US"/>
        </w:rPr>
        <w:instrText xml:space="preserve"> REF _Ref32490715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Figure 15</w:t>
      </w:r>
      <w:r w:rsidRPr="008B6077">
        <w:rPr>
          <w:noProof/>
          <w:color w:val="0000FF"/>
          <w:lang w:val="en-US"/>
        </w:rPr>
        <w:fldChar w:fldCharType="end"/>
      </w:r>
      <w:r w:rsidRPr="008B6077">
        <w:rPr>
          <w:noProof/>
          <w:lang w:val="en-US"/>
        </w:rPr>
        <w:t xml:space="preserve">, step 2). The prefix </w:t>
      </w:r>
      <w:r w:rsidRPr="008B6077">
        <w:rPr>
          <w:b/>
          <w:bCs/>
          <w:noProof/>
          <w:lang w:val="en-US"/>
        </w:rPr>
        <w:t>"st"</w:t>
      </w:r>
      <w:r w:rsidRPr="008B6077">
        <w:rPr>
          <w:noProof/>
          <w:lang w:val="en-US"/>
        </w:rPr>
        <w:t xml:space="preserve"> stands for </w:t>
      </w:r>
      <w:r w:rsidRPr="008B6077">
        <w:rPr>
          <w:b/>
          <w:bCs/>
          <w:noProof/>
          <w:lang w:val="en-US"/>
        </w:rPr>
        <w:t>"signal table"</w:t>
      </w:r>
      <w:r w:rsidRPr="008B6077">
        <w:rPr>
          <w:noProof/>
          <w:lang w:val="en-US"/>
        </w:rPr>
        <w:t>.</w:t>
      </w:r>
    </w:p>
    <w:p w14:paraId="2685DBB1" w14:textId="1C86881B" w:rsidR="00B503EB" w:rsidRPr="008B6077" w:rsidRDefault="004A3EFE" w:rsidP="00B503EB">
      <w:pPr>
        <w:keepNext/>
        <w:rPr>
          <w:noProof/>
        </w:rPr>
      </w:pPr>
      <w:r w:rsidRPr="008B6077">
        <w:rPr>
          <w:noProof/>
          <w:lang w:eastAsia="de-DE" w:bidi="ar-SA"/>
        </w:rPr>
        <w:drawing>
          <wp:inline distT="0" distB="0" distL="0" distR="0" wp14:anchorId="70202F26" wp14:editId="5A522A47">
            <wp:extent cx="5472000" cy="3562459"/>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MCDCreateNewSymbolTable2_e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72000" cy="3562459"/>
                    </a:xfrm>
                    <a:prstGeom prst="rect">
                      <a:avLst/>
                    </a:prstGeom>
                  </pic:spPr>
                </pic:pic>
              </a:graphicData>
            </a:graphic>
          </wp:inline>
        </w:drawing>
      </w:r>
    </w:p>
    <w:p w14:paraId="705925D8" w14:textId="0EA14180" w:rsidR="00B503EB" w:rsidRPr="008B6077" w:rsidRDefault="00B503EB" w:rsidP="00B503EB">
      <w:pPr>
        <w:pStyle w:val="Beschriftung"/>
        <w:rPr>
          <w:noProof/>
          <w:lang w:val="en-US"/>
        </w:rPr>
      </w:pPr>
      <w:bookmarkStart w:id="102" w:name="_Ref32490715"/>
      <w:bookmarkStart w:id="103" w:name="_Toc38295892"/>
      <w:r w:rsidRPr="008B6077">
        <w:rPr>
          <w:bCs w:val="0"/>
          <w:noProof/>
          <w:lang w:val="en-US"/>
        </w:rPr>
        <w:t xml:space="preserve">Figure </w:t>
      </w:r>
      <w:r w:rsidRPr="008B6077">
        <w:rPr>
          <w:bCs w:val="0"/>
          <w:noProof/>
          <w:lang w:val="en-US"/>
        </w:rPr>
        <w:fldChar w:fldCharType="begin"/>
      </w:r>
      <w:r w:rsidRPr="008B6077">
        <w:rPr>
          <w:bCs w:val="0"/>
          <w:noProof/>
          <w:lang w:val="en-US"/>
        </w:rPr>
        <w:instrText xml:space="preserve"> SEQ Abbildung \* ARABIC </w:instrText>
      </w:r>
      <w:r w:rsidRPr="008B6077">
        <w:rPr>
          <w:bCs w:val="0"/>
          <w:noProof/>
          <w:lang w:val="en-US"/>
        </w:rPr>
        <w:fldChar w:fldCharType="separate"/>
      </w:r>
      <w:r w:rsidR="00516FB6">
        <w:rPr>
          <w:bCs w:val="0"/>
          <w:noProof/>
          <w:lang w:val="en-US"/>
        </w:rPr>
        <w:t>15</w:t>
      </w:r>
      <w:r w:rsidRPr="008B6077">
        <w:rPr>
          <w:bCs w:val="0"/>
          <w:noProof/>
          <w:lang w:val="en-US"/>
        </w:rPr>
        <w:fldChar w:fldCharType="end"/>
      </w:r>
      <w:bookmarkEnd w:id="102"/>
      <w:r w:rsidRPr="008B6077">
        <w:rPr>
          <w:bCs w:val="0"/>
          <w:noProof/>
          <w:lang w:val="en-US"/>
        </w:rPr>
        <w:t>: Completing the creation of a new symbol table for the signal adapter</w:t>
      </w:r>
      <w:bookmarkEnd w:id="103"/>
    </w:p>
    <w:p w14:paraId="65CB4004" w14:textId="7D2B16E7" w:rsidR="00D505B1" w:rsidRPr="008B6077" w:rsidRDefault="00D505B1">
      <w:pPr>
        <w:spacing w:before="0" w:after="0" w:line="240" w:lineRule="auto"/>
        <w:ind w:left="0"/>
        <w:jc w:val="left"/>
        <w:rPr>
          <w:noProof/>
          <w:lang w:val="en-US"/>
        </w:rPr>
      </w:pPr>
      <w:r w:rsidRPr="008B6077">
        <w:rPr>
          <w:noProof/>
          <w:lang w:val="en-US"/>
        </w:rPr>
        <w:br w:type="page"/>
      </w:r>
    </w:p>
    <w:p w14:paraId="791A8F87" w14:textId="00015F85" w:rsidR="00D505B1" w:rsidRPr="008B6077" w:rsidRDefault="00DB57BF" w:rsidP="0059445D">
      <w:pPr>
        <w:rPr>
          <w:noProof/>
          <w:lang w:val="en-US"/>
        </w:rPr>
      </w:pPr>
      <w:r w:rsidRPr="008B6077">
        <w:rPr>
          <w:noProof/>
          <w:lang w:val="en-US"/>
        </w:rPr>
        <w:lastRenderedPageBreak/>
        <w:t>You are now returned to the "</w:t>
      </w:r>
      <w:r w:rsidRPr="008B6077">
        <w:rPr>
          <w:b/>
          <w:bCs/>
          <w:noProof/>
          <w:lang w:val="en-US"/>
        </w:rPr>
        <w:t>Add Symbols to Symbol Table</w:t>
      </w:r>
      <w:r w:rsidRPr="008B6077">
        <w:rPr>
          <w:noProof/>
          <w:lang w:val="en-US"/>
        </w:rPr>
        <w:t>" window. Here, if not already selected, you should select the "</w:t>
      </w:r>
      <w:r w:rsidRPr="008B6077">
        <w:rPr>
          <w:b/>
          <w:bCs/>
          <w:noProof/>
          <w:lang w:val="en-US"/>
        </w:rPr>
        <w:t>stSortingPlant</w:t>
      </w:r>
      <w:r w:rsidRPr="008B6077">
        <w:rPr>
          <w:noProof/>
          <w:lang w:val="en-US"/>
        </w:rPr>
        <w:t xml:space="preserve">" symbol table you just created, as shown in </w:t>
      </w:r>
      <w:r w:rsidRPr="008B6077">
        <w:rPr>
          <w:noProof/>
          <w:color w:val="0000FF"/>
          <w:lang w:val="en-US"/>
        </w:rPr>
        <w:fldChar w:fldCharType="begin"/>
      </w:r>
      <w:r w:rsidRPr="008B6077">
        <w:rPr>
          <w:noProof/>
          <w:color w:val="0000FF"/>
          <w:lang w:val="en-US"/>
        </w:rPr>
        <w:instrText xml:space="preserve"> REF _Ref32491045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Figure 16</w:t>
      </w:r>
      <w:r w:rsidRPr="008B6077">
        <w:rPr>
          <w:noProof/>
          <w:color w:val="0000FF"/>
          <w:lang w:val="en-US"/>
        </w:rPr>
        <w:fldChar w:fldCharType="end"/>
      </w:r>
      <w:r w:rsidRPr="008B6077">
        <w:rPr>
          <w:noProof/>
          <w:lang w:val="en-US"/>
        </w:rPr>
        <w:t>, step 1. Finish the creation process by clicking the "</w:t>
      </w:r>
      <w:r w:rsidRPr="008B6077">
        <w:rPr>
          <w:b/>
          <w:bCs/>
          <w:noProof/>
          <w:lang w:val="en-US"/>
        </w:rPr>
        <w:t>OK</w:t>
      </w:r>
      <w:r w:rsidRPr="008B6077">
        <w:rPr>
          <w:noProof/>
          <w:lang w:val="en-US"/>
        </w:rPr>
        <w:t xml:space="preserve">" button (see </w:t>
      </w:r>
      <w:r w:rsidRPr="008B6077">
        <w:rPr>
          <w:noProof/>
          <w:color w:val="0000FF"/>
          <w:lang w:val="en-US"/>
        </w:rPr>
        <w:fldChar w:fldCharType="begin"/>
      </w:r>
      <w:r w:rsidRPr="008B6077">
        <w:rPr>
          <w:noProof/>
          <w:color w:val="0000FF"/>
          <w:lang w:val="en-US"/>
        </w:rPr>
        <w:instrText xml:space="preserve"> REF _Ref32491045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Figure 16</w:t>
      </w:r>
      <w:r w:rsidRPr="008B6077">
        <w:rPr>
          <w:noProof/>
          <w:color w:val="0000FF"/>
          <w:lang w:val="en-US"/>
        </w:rPr>
        <w:fldChar w:fldCharType="end"/>
      </w:r>
      <w:r w:rsidRPr="008B6077">
        <w:rPr>
          <w:noProof/>
          <w:lang w:val="en-US"/>
        </w:rPr>
        <w:t>, step 2).</w:t>
      </w:r>
    </w:p>
    <w:p w14:paraId="0A277478" w14:textId="7C1F09D4" w:rsidR="00D505B1" w:rsidRPr="008B6077" w:rsidRDefault="004A3EFE" w:rsidP="00D505B1">
      <w:pPr>
        <w:keepNext/>
        <w:rPr>
          <w:noProof/>
        </w:rPr>
      </w:pPr>
      <w:r w:rsidRPr="008B6077">
        <w:rPr>
          <w:noProof/>
          <w:lang w:eastAsia="de-DE" w:bidi="ar-SA"/>
        </w:rPr>
        <w:drawing>
          <wp:inline distT="0" distB="0" distL="0" distR="0" wp14:anchorId="4DC8FD08" wp14:editId="38DBA91F">
            <wp:extent cx="5472000" cy="3562459"/>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CDCreateSignalAdapterWithSymbolTable_en.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72000" cy="3562459"/>
                    </a:xfrm>
                    <a:prstGeom prst="rect">
                      <a:avLst/>
                    </a:prstGeom>
                  </pic:spPr>
                </pic:pic>
              </a:graphicData>
            </a:graphic>
          </wp:inline>
        </w:drawing>
      </w:r>
    </w:p>
    <w:p w14:paraId="3CECC48D" w14:textId="4D9BDE0D" w:rsidR="00CA3762" w:rsidRPr="008B6077" w:rsidRDefault="00D505B1" w:rsidP="00D505B1">
      <w:pPr>
        <w:pStyle w:val="Beschriftung"/>
        <w:rPr>
          <w:noProof/>
          <w:lang w:val="en-US"/>
        </w:rPr>
      </w:pPr>
      <w:bookmarkStart w:id="104" w:name="_Ref32491045"/>
      <w:bookmarkStart w:id="105" w:name="_Toc38295893"/>
      <w:r w:rsidRPr="008B6077">
        <w:rPr>
          <w:bCs w:val="0"/>
          <w:noProof/>
          <w:lang w:val="en-US"/>
        </w:rPr>
        <w:t xml:space="preserve">Figure </w:t>
      </w:r>
      <w:r w:rsidRPr="008B6077">
        <w:rPr>
          <w:bCs w:val="0"/>
          <w:noProof/>
          <w:lang w:val="en-US"/>
        </w:rPr>
        <w:fldChar w:fldCharType="begin"/>
      </w:r>
      <w:r w:rsidRPr="008B6077">
        <w:rPr>
          <w:bCs w:val="0"/>
          <w:noProof/>
          <w:lang w:val="en-US"/>
        </w:rPr>
        <w:instrText xml:space="preserve"> SEQ Abbildung \* ARABIC </w:instrText>
      </w:r>
      <w:r w:rsidRPr="008B6077">
        <w:rPr>
          <w:bCs w:val="0"/>
          <w:noProof/>
          <w:lang w:val="en-US"/>
        </w:rPr>
        <w:fldChar w:fldCharType="separate"/>
      </w:r>
      <w:r w:rsidR="00516FB6">
        <w:rPr>
          <w:bCs w:val="0"/>
          <w:noProof/>
          <w:lang w:val="en-US"/>
        </w:rPr>
        <w:t>16</w:t>
      </w:r>
      <w:r w:rsidRPr="008B6077">
        <w:rPr>
          <w:bCs w:val="0"/>
          <w:noProof/>
          <w:lang w:val="en-US"/>
        </w:rPr>
        <w:fldChar w:fldCharType="end"/>
      </w:r>
      <w:bookmarkEnd w:id="104"/>
      <w:r w:rsidRPr="008B6077">
        <w:rPr>
          <w:bCs w:val="0"/>
          <w:noProof/>
          <w:lang w:val="en-US"/>
        </w:rPr>
        <w:t>: Completing the symbol assignment for the signal adapter</w:t>
      </w:r>
      <w:bookmarkEnd w:id="105"/>
    </w:p>
    <w:p w14:paraId="61ACD24C" w14:textId="72CB8E00" w:rsidR="00E56369" w:rsidRPr="008B6077" w:rsidRDefault="00CA3762" w:rsidP="0059445D">
      <w:pPr>
        <w:rPr>
          <w:noProof/>
          <w:lang w:val="en-US"/>
        </w:rPr>
      </w:pPr>
      <w:r w:rsidRPr="008B6077">
        <w:rPr>
          <w:noProof/>
          <w:lang w:val="en-US"/>
        </w:rPr>
        <w:br/>
        <w:t>You have now inserted all the required signals in your dynamic 3D model, and you can proceed to establishing a signal connection to a virtual PLC. But first save the changes to the model by clicking the "</w:t>
      </w:r>
      <w:r w:rsidRPr="008B6077">
        <w:rPr>
          <w:b/>
          <w:bCs/>
          <w:noProof/>
          <w:lang w:val="en-US"/>
        </w:rPr>
        <w:t>Save</w:t>
      </w:r>
      <w:r w:rsidRPr="008B6077">
        <w:rPr>
          <w:noProof/>
          <w:lang w:val="en-US"/>
        </w:rPr>
        <w:t xml:space="preserve">" button </w:t>
      </w:r>
      <w:r w:rsidRPr="008B6077">
        <w:rPr>
          <w:noProof/>
          <w:lang w:eastAsia="de-DE" w:bidi="ar-SA"/>
        </w:rPr>
        <w:drawing>
          <wp:inline distT="0" distB="0" distL="0" distR="0" wp14:anchorId="7FF14F3F" wp14:editId="3B942913">
            <wp:extent cx="209550" cy="219075"/>
            <wp:effectExtent l="19050" t="19050" r="19050" b="28575"/>
            <wp:docPr id="87" name="Grafik 21"/>
            <wp:cNvGraphicFramePr/>
            <a:graphic xmlns:a="http://schemas.openxmlformats.org/drawingml/2006/main">
              <a:graphicData uri="http://schemas.openxmlformats.org/drawingml/2006/picture">
                <pic:pic xmlns:pic="http://schemas.openxmlformats.org/drawingml/2006/picture">
                  <pic:nvPicPr>
                    <pic:cNvPr id="22" name="Grafik 2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solidFill>
                        <a:schemeClr val="tx1"/>
                      </a:solidFill>
                    </a:ln>
                  </pic:spPr>
                </pic:pic>
              </a:graphicData>
            </a:graphic>
          </wp:inline>
        </w:drawing>
      </w:r>
      <w:r w:rsidRPr="008B6077">
        <w:rPr>
          <w:noProof/>
          <w:lang w:val="en-US"/>
        </w:rPr>
        <w:t>.</w:t>
      </w:r>
    </w:p>
    <w:p w14:paraId="37F30C6D" w14:textId="77777777" w:rsidR="0061400D" w:rsidRPr="008B6077" w:rsidRDefault="0061400D">
      <w:pPr>
        <w:spacing w:before="0" w:after="0" w:line="240" w:lineRule="auto"/>
        <w:ind w:left="0"/>
        <w:jc w:val="left"/>
        <w:rPr>
          <w:b/>
          <w:noProof/>
          <w:sz w:val="28"/>
          <w:szCs w:val="28"/>
          <w:lang w:val="en-US"/>
        </w:rPr>
      </w:pPr>
      <w:bookmarkStart w:id="106" w:name="_Konstruktion_des_Werkstücks_2"/>
      <w:bookmarkStart w:id="107" w:name="_Ref29396024"/>
      <w:bookmarkEnd w:id="78"/>
      <w:bookmarkEnd w:id="79"/>
      <w:bookmarkEnd w:id="106"/>
      <w:r w:rsidRPr="008B6077">
        <w:rPr>
          <w:noProof/>
          <w:lang w:val="en-US"/>
        </w:rPr>
        <w:br w:type="page"/>
      </w:r>
    </w:p>
    <w:p w14:paraId="63EEB771" w14:textId="161FA8D6" w:rsidR="0038368F" w:rsidRPr="008B6077" w:rsidRDefault="0009389A" w:rsidP="00B43298">
      <w:pPr>
        <w:pStyle w:val="berschrift2"/>
        <w:jc w:val="both"/>
        <w:rPr>
          <w:noProof/>
          <w:lang w:val="en-US"/>
        </w:rPr>
      </w:pPr>
      <w:bookmarkStart w:id="108" w:name="_Anlegen_einer_Signal-Verbindung"/>
      <w:bookmarkStart w:id="109" w:name="_Ref32576875"/>
      <w:bookmarkStart w:id="110" w:name="_Toc38274706"/>
      <w:bookmarkEnd w:id="108"/>
      <w:r w:rsidRPr="008B6077">
        <w:rPr>
          <w:bCs/>
          <w:noProof/>
          <w:lang w:val="en-US"/>
        </w:rPr>
        <w:lastRenderedPageBreak/>
        <w:t>Creating a signal connection between a virtual PLC and a digital twin</w:t>
      </w:r>
      <w:bookmarkEnd w:id="109"/>
      <w:bookmarkEnd w:id="110"/>
    </w:p>
    <w:p w14:paraId="2651EA10" w14:textId="2C2E5CCC" w:rsidR="009A3CDF" w:rsidRPr="008B6077" w:rsidRDefault="009A3CDF" w:rsidP="009A3CDF">
      <w:pPr>
        <w:rPr>
          <w:noProof/>
        </w:rPr>
      </w:pPr>
      <w:r w:rsidRPr="008B6077">
        <w:rPr>
          <w:noProof/>
          <w:lang w:val="en-US"/>
        </w:rPr>
        <w:t>To create a signal connection, a virtual PLC must already be in operation. In this section, you must therefore return to the TIA Portal and PLCSIM Advanced. Proceed as follows to create the connection:</w:t>
      </w:r>
    </w:p>
    <w:p w14:paraId="6FC3B992" w14:textId="34B79F2F" w:rsidR="007D6A35" w:rsidRPr="008B6077" w:rsidRDefault="00D84BD0" w:rsidP="009A3CDF">
      <w:pPr>
        <w:pStyle w:val="SiemensNummerierung2"/>
        <w:rPr>
          <w:noProof/>
          <w:sz w:val="28"/>
          <w:szCs w:val="28"/>
          <w:lang w:val="en-US"/>
        </w:rPr>
      </w:pPr>
      <w:r w:rsidRPr="008B6077">
        <w:rPr>
          <w:noProof/>
          <w:lang w:val="en-US"/>
        </w:rPr>
        <w:t xml:space="preserve">Extract the archive provided with this module in your operating system (see </w:t>
      </w:r>
      <w:hyperlink w:anchor="_Strukturierte_Schritt-für-Schritt-A" w:history="1">
        <w:r w:rsidRPr="008B6077">
          <w:rPr>
            <w:noProof/>
            <w:color w:val="0000FF"/>
            <w:u w:val="single"/>
            <w:lang w:val="en-US"/>
          </w:rPr>
          <w:t xml:space="preserve">Chapter </w:t>
        </w:r>
      </w:hyperlink>
      <w:r w:rsidRPr="008B6077">
        <w:rPr>
          <w:noProof/>
          <w:color w:val="0000FF"/>
          <w:u w:val="single"/>
          <w:lang w:val="en-US"/>
        </w:rPr>
        <w:fldChar w:fldCharType="begin"/>
      </w:r>
      <w:r w:rsidRPr="008B6077">
        <w:rPr>
          <w:noProof/>
          <w:color w:val="0000FF"/>
          <w:u w:val="single"/>
          <w:lang w:val="en-US"/>
        </w:rPr>
        <w:instrText xml:space="preserve"> REF _Ref16840480 \r \h  \* MERGEFORMAT </w:instrText>
      </w:r>
      <w:r w:rsidRPr="008B6077">
        <w:rPr>
          <w:noProof/>
          <w:color w:val="0000FF"/>
          <w:u w:val="single"/>
          <w:lang w:val="en-US"/>
        </w:rPr>
      </w:r>
      <w:r w:rsidRPr="008B6077">
        <w:rPr>
          <w:noProof/>
          <w:color w:val="0000FF"/>
          <w:u w:val="single"/>
          <w:lang w:val="en-US"/>
        </w:rPr>
        <w:fldChar w:fldCharType="separate"/>
      </w:r>
      <w:r w:rsidR="00516FB6">
        <w:rPr>
          <w:noProof/>
          <w:color w:val="0000FF"/>
          <w:u w:val="single"/>
          <w:lang w:val="en-US"/>
        </w:rPr>
        <w:t>7</w:t>
      </w:r>
      <w:r w:rsidRPr="008B6077">
        <w:rPr>
          <w:noProof/>
          <w:color w:val="0000FF"/>
          <w:lang w:val="en-US"/>
        </w:rPr>
        <w:fldChar w:fldCharType="end"/>
      </w:r>
      <w:r w:rsidRPr="008B6077">
        <w:rPr>
          <w:noProof/>
          <w:lang w:val="en-US"/>
        </w:rPr>
        <w:t>) and save the content of the "</w:t>
      </w:r>
      <w:r w:rsidRPr="008B6077">
        <w:rPr>
          <w:b/>
          <w:bCs/>
          <w:noProof/>
          <w:lang w:val="en-US"/>
        </w:rPr>
        <w:t>fullPlcBasic</w:t>
      </w:r>
      <w:r w:rsidRPr="008B6077">
        <w:rPr>
          <w:noProof/>
          <w:lang w:val="en-US"/>
        </w:rPr>
        <w:t>" folder to a folder of your choice. The folder contains the automation program already used in Module 1 and described in Module 2.</w:t>
      </w:r>
    </w:p>
    <w:p w14:paraId="11B6AD8A" w14:textId="41EC6603" w:rsidR="007D6A35" w:rsidRPr="008B6077" w:rsidRDefault="007D6A35" w:rsidP="009A3CDF">
      <w:pPr>
        <w:pStyle w:val="SiemensNummerierung2"/>
        <w:rPr>
          <w:noProof/>
          <w:sz w:val="28"/>
          <w:szCs w:val="28"/>
          <w:lang w:val="en-US"/>
        </w:rPr>
      </w:pPr>
      <w:r w:rsidRPr="008B6077">
        <w:rPr>
          <w:noProof/>
          <w:lang w:val="en-US"/>
        </w:rPr>
        <w:t xml:space="preserve">Open the </w:t>
      </w:r>
      <w:r w:rsidRPr="008B6077">
        <w:rPr>
          <w:b/>
          <w:bCs/>
          <w:noProof/>
          <w:lang w:val="en-US"/>
        </w:rPr>
        <w:t xml:space="preserve">TIA Portal </w:t>
      </w:r>
      <w:r w:rsidRPr="008B6077">
        <w:rPr>
          <w:noProof/>
          <w:lang w:val="en-US"/>
        </w:rPr>
        <w:t>and retrieve the "</w:t>
      </w:r>
      <w:r w:rsidRPr="008B6077">
        <w:rPr>
          <w:b/>
          <w:bCs/>
          <w:noProof/>
          <w:lang w:val="en-US"/>
        </w:rPr>
        <w:t>150-006_DigitalTwinAtEducation_TIAP_</w:t>
      </w:r>
      <w:r w:rsidR="00CE1AB8">
        <w:rPr>
          <w:b/>
          <w:bCs/>
          <w:noProof/>
          <w:lang w:val="en-US"/>
        </w:rPr>
        <w:t xml:space="preserve"> </w:t>
      </w:r>
      <w:r w:rsidRPr="008B6077">
        <w:rPr>
          <w:b/>
          <w:bCs/>
          <w:noProof/>
          <w:lang w:val="en-US"/>
        </w:rPr>
        <w:t>Basic.zap15</w:t>
      </w:r>
      <w:r w:rsidRPr="008B6077">
        <w:rPr>
          <w:noProof/>
          <w:lang w:val="en-US"/>
        </w:rPr>
        <w:t>" project from the folder you just created. Use the procedure de</w:t>
      </w:r>
      <w:r w:rsidR="004D7423">
        <w:rPr>
          <w:noProof/>
          <w:lang w:val="en-US"/>
        </w:rPr>
        <w:t>kinox</w:t>
      </w:r>
      <w:r w:rsidRPr="008B6077">
        <w:rPr>
          <w:noProof/>
          <w:lang w:val="en-US"/>
        </w:rPr>
        <w:t xml:space="preserve">scribed in </w:t>
      </w:r>
      <w:r w:rsidR="00807658" w:rsidRPr="00D046AB">
        <w:rPr>
          <w:b/>
          <w:bCs/>
          <w:noProof/>
          <w:lang w:val="en-US"/>
        </w:rPr>
        <w:t>Chapter 7.1</w:t>
      </w:r>
      <w:r w:rsidRPr="00D046AB">
        <w:rPr>
          <w:b/>
          <w:bCs/>
          <w:noProof/>
          <w:lang w:val="en-US"/>
        </w:rPr>
        <w:t xml:space="preserve"> </w:t>
      </w:r>
      <w:r w:rsidRPr="008B6077">
        <w:rPr>
          <w:b/>
          <w:bCs/>
          <w:noProof/>
          <w:lang w:val="en-US"/>
        </w:rPr>
        <w:t>of Module 1 of the DigitalTwin@Education workshop series</w:t>
      </w:r>
      <w:r w:rsidRPr="008B6077">
        <w:rPr>
          <w:noProof/>
          <w:lang w:val="en-US"/>
        </w:rPr>
        <w:t xml:space="preserve"> for this.</w:t>
      </w:r>
    </w:p>
    <w:p w14:paraId="24262AC9" w14:textId="6DDCDB1C" w:rsidR="003D29A0" w:rsidRPr="008B6077" w:rsidRDefault="007D6A35" w:rsidP="009A3CDF">
      <w:pPr>
        <w:pStyle w:val="SiemensNummerierung2"/>
        <w:rPr>
          <w:noProof/>
          <w:sz w:val="28"/>
          <w:szCs w:val="28"/>
          <w:lang w:val="en-US"/>
        </w:rPr>
      </w:pPr>
      <w:r w:rsidRPr="008B6077">
        <w:rPr>
          <w:noProof/>
          <w:lang w:val="en-US"/>
        </w:rPr>
        <w:t xml:space="preserve">Compile both the hardware configuration and the software of the automation program. Follow the explanations in </w:t>
      </w:r>
      <w:r w:rsidR="00807658" w:rsidRPr="00D046AB">
        <w:rPr>
          <w:b/>
          <w:bCs/>
          <w:noProof/>
          <w:lang w:val="en-US"/>
        </w:rPr>
        <w:t xml:space="preserve">Chapter 7.2 </w:t>
      </w:r>
      <w:r w:rsidRPr="008B6077">
        <w:rPr>
          <w:b/>
          <w:bCs/>
          <w:noProof/>
          <w:lang w:val="en-US"/>
        </w:rPr>
        <w:t>in Module</w:t>
      </w:r>
      <w:r w:rsidRPr="008B6077">
        <w:rPr>
          <w:noProof/>
          <w:lang w:val="en-US"/>
        </w:rPr>
        <w:t xml:space="preserve"> </w:t>
      </w:r>
      <w:r w:rsidRPr="008B6077">
        <w:rPr>
          <w:b/>
          <w:bCs/>
          <w:noProof/>
          <w:lang w:val="en-US"/>
        </w:rPr>
        <w:t>1 of this workshop series</w:t>
      </w:r>
      <w:r w:rsidRPr="008B6077">
        <w:rPr>
          <w:noProof/>
          <w:lang w:val="en-US"/>
        </w:rPr>
        <w:t xml:space="preserve"> for this.</w:t>
      </w:r>
    </w:p>
    <w:p w14:paraId="7BAD5302" w14:textId="47AFD17E" w:rsidR="00A4708E" w:rsidRPr="008B6077" w:rsidRDefault="003D29A0" w:rsidP="009A3CDF">
      <w:pPr>
        <w:pStyle w:val="SiemensNummerierung2"/>
        <w:rPr>
          <w:noProof/>
          <w:sz w:val="28"/>
          <w:szCs w:val="28"/>
          <w:lang w:val="en-US"/>
        </w:rPr>
      </w:pPr>
      <w:r w:rsidRPr="008B6077">
        <w:rPr>
          <w:noProof/>
          <w:lang w:val="en-US"/>
        </w:rPr>
        <w:t>Open the "</w:t>
      </w:r>
      <w:r w:rsidRPr="008B6077">
        <w:rPr>
          <w:b/>
          <w:bCs/>
          <w:noProof/>
          <w:lang w:val="en-US"/>
        </w:rPr>
        <w:t>S7-PLCSIM Advanced</w:t>
      </w:r>
      <w:r w:rsidRPr="008B6077">
        <w:rPr>
          <w:noProof/>
          <w:lang w:val="en-US"/>
        </w:rPr>
        <w:t>" program and start a new instance of a virtual PLC. Name this instance "</w:t>
      </w:r>
      <w:r w:rsidRPr="008B6077">
        <w:rPr>
          <w:b/>
          <w:bCs/>
          <w:noProof/>
          <w:lang w:val="en-US"/>
        </w:rPr>
        <w:t>DigTwinAtEdu_PLCSIM</w:t>
      </w:r>
      <w:r w:rsidRPr="008B6077">
        <w:rPr>
          <w:noProof/>
          <w:lang w:val="en-US"/>
        </w:rPr>
        <w:t>". Then download your automation program to the virtual PLC and wait until the CPU status changes to "</w:t>
      </w:r>
      <w:r w:rsidRPr="008B6077">
        <w:rPr>
          <w:b/>
          <w:bCs/>
          <w:noProof/>
          <w:lang w:val="en-US"/>
        </w:rPr>
        <w:t>Start</w:t>
      </w:r>
      <w:r w:rsidRPr="008B6077">
        <w:rPr>
          <w:noProof/>
          <w:lang w:val="en-US"/>
        </w:rPr>
        <w:t xml:space="preserve">", i.e. a green box appears in front of the instance name. Proceed here according to the descriptions in </w:t>
      </w:r>
      <w:r w:rsidR="00807658" w:rsidRPr="00D046AB">
        <w:rPr>
          <w:b/>
          <w:bCs/>
          <w:noProof/>
          <w:lang w:val="en-US"/>
        </w:rPr>
        <w:t xml:space="preserve">Chapter 7.3 </w:t>
      </w:r>
      <w:r w:rsidRPr="008B6077">
        <w:rPr>
          <w:b/>
          <w:bCs/>
          <w:noProof/>
          <w:lang w:val="en-US"/>
        </w:rPr>
        <w:t>of Module 1 of this workshop series</w:t>
      </w:r>
      <w:r w:rsidRPr="008B6077">
        <w:rPr>
          <w:noProof/>
          <w:lang w:val="en-US"/>
        </w:rPr>
        <w:t>.</w:t>
      </w:r>
    </w:p>
    <w:p w14:paraId="0C88109E" w14:textId="77777777" w:rsidR="004B166A" w:rsidRPr="008B6077" w:rsidRDefault="004B166A">
      <w:pPr>
        <w:spacing w:before="0" w:after="0" w:line="240" w:lineRule="auto"/>
        <w:ind w:left="0"/>
        <w:jc w:val="left"/>
        <w:rPr>
          <w:noProof/>
          <w:lang w:val="en-US"/>
        </w:rPr>
      </w:pPr>
      <w:r w:rsidRPr="008B6077">
        <w:rPr>
          <w:noProof/>
          <w:lang w:val="en-US"/>
        </w:rPr>
        <w:br w:type="page"/>
      </w:r>
    </w:p>
    <w:p w14:paraId="5C8A218B" w14:textId="4A7E6D0F" w:rsidR="00A4708E" w:rsidRPr="008B6077" w:rsidRDefault="00A4708E" w:rsidP="00A4708E">
      <w:pPr>
        <w:rPr>
          <w:noProof/>
          <w:lang w:val="en-US"/>
        </w:rPr>
      </w:pPr>
      <w:r w:rsidRPr="008B6077">
        <w:rPr>
          <w:noProof/>
          <w:lang w:val="en-US"/>
        </w:rPr>
        <w:lastRenderedPageBreak/>
        <w:t>The virtual PLC is now ready for operation and you can now configure the signal connection to the dynamic 3D model. Go back to your dynamic 3D model with signals in the Mechatronics Concept Designer and follow the steps below:</w:t>
      </w:r>
    </w:p>
    <w:p w14:paraId="2A84FA9B" w14:textId="2B7AF511" w:rsidR="00F451FF" w:rsidRPr="008B6077" w:rsidRDefault="00A4708E" w:rsidP="00A4708E">
      <w:pPr>
        <w:pStyle w:val="SiemensNummerierung2"/>
        <w:rPr>
          <w:noProof/>
          <w:sz w:val="28"/>
          <w:szCs w:val="28"/>
          <w:lang w:val="en-US"/>
        </w:rPr>
      </w:pPr>
      <w:r w:rsidRPr="008B6077">
        <w:rPr>
          <w:noProof/>
          <w:lang w:val="en-US"/>
        </w:rPr>
        <w:t>Select the "</w:t>
      </w:r>
      <w:r w:rsidRPr="008B6077">
        <w:rPr>
          <w:b/>
          <w:bCs/>
          <w:noProof/>
          <w:lang w:val="en-US"/>
        </w:rPr>
        <w:t>Signal Mapping</w:t>
      </w:r>
      <w:r w:rsidRPr="008B6077">
        <w:rPr>
          <w:noProof/>
          <w:lang w:val="en-US"/>
        </w:rPr>
        <w:t>" command in the "</w:t>
      </w:r>
      <w:r w:rsidRPr="008B6077">
        <w:rPr>
          <w:b/>
          <w:bCs/>
          <w:noProof/>
          <w:lang w:val="en-US"/>
        </w:rPr>
        <w:t>Automation</w:t>
      </w:r>
      <w:r w:rsidRPr="008B6077">
        <w:rPr>
          <w:noProof/>
          <w:lang w:val="en-US"/>
        </w:rPr>
        <w:t xml:space="preserve">" menu group (see </w:t>
      </w:r>
      <w:r w:rsidRPr="008B6077">
        <w:rPr>
          <w:noProof/>
          <w:color w:val="0000FF"/>
          <w:lang w:val="en-US"/>
        </w:rPr>
        <w:fldChar w:fldCharType="begin"/>
      </w:r>
      <w:r w:rsidRPr="008B6077">
        <w:rPr>
          <w:noProof/>
          <w:color w:val="0000FF"/>
          <w:lang w:val="en-US"/>
        </w:rPr>
        <w:instrText xml:space="preserve"> REF _Ref32502315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Figure 17</w:t>
      </w:r>
      <w:r w:rsidRPr="008B6077">
        <w:rPr>
          <w:noProof/>
          <w:color w:val="0000FF"/>
          <w:lang w:val="en-US"/>
        </w:rPr>
        <w:fldChar w:fldCharType="end"/>
      </w:r>
      <w:r w:rsidRPr="008B6077">
        <w:rPr>
          <w:noProof/>
          <w:lang w:val="en-US"/>
        </w:rPr>
        <w:t>, step 1). The "</w:t>
      </w:r>
      <w:r w:rsidRPr="008B6077">
        <w:rPr>
          <w:b/>
          <w:bCs/>
          <w:noProof/>
          <w:lang w:val="en-US"/>
        </w:rPr>
        <w:t>Signal Mapping</w:t>
      </w:r>
      <w:r w:rsidRPr="008B6077">
        <w:rPr>
          <w:noProof/>
          <w:lang w:val="en-US"/>
        </w:rPr>
        <w:t xml:space="preserve">" dialog window opens. There, you must first select the external signal source. To do this, go to the </w:t>
      </w:r>
      <w:r w:rsidRPr="008B6077">
        <w:rPr>
          <w:b/>
          <w:bCs/>
          <w:noProof/>
          <w:lang w:val="en-US"/>
        </w:rPr>
        <w:t>"External Signal Type"</w:t>
      </w:r>
      <w:r w:rsidRPr="008B6077">
        <w:rPr>
          <w:noProof/>
          <w:lang w:val="en-US"/>
        </w:rPr>
        <w:t xml:space="preserve"> group and select "</w:t>
      </w:r>
      <w:r w:rsidRPr="008B6077">
        <w:rPr>
          <w:b/>
          <w:bCs/>
          <w:noProof/>
          <w:lang w:val="en-US"/>
        </w:rPr>
        <w:t>PLCSIM Adv</w:t>
      </w:r>
      <w:r w:rsidRPr="008B6077">
        <w:rPr>
          <w:noProof/>
          <w:lang w:val="en-US"/>
        </w:rPr>
        <w:t xml:space="preserve">" as the type, because your aim is to connect to PLCSIM Advanced (see </w:t>
      </w:r>
      <w:r w:rsidRPr="008B6077">
        <w:rPr>
          <w:noProof/>
          <w:color w:val="0000FF"/>
          <w:lang w:val="en-US"/>
        </w:rPr>
        <w:fldChar w:fldCharType="begin"/>
      </w:r>
      <w:r w:rsidRPr="008B6077">
        <w:rPr>
          <w:noProof/>
          <w:color w:val="0000FF"/>
          <w:lang w:val="en-US"/>
        </w:rPr>
        <w:instrText xml:space="preserve"> REF _Ref32502315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Figure 17</w:t>
      </w:r>
      <w:r w:rsidRPr="008B6077">
        <w:rPr>
          <w:noProof/>
          <w:color w:val="0000FF"/>
          <w:lang w:val="en-US"/>
        </w:rPr>
        <w:fldChar w:fldCharType="end"/>
      </w:r>
      <w:r w:rsidRPr="008B6077">
        <w:rPr>
          <w:noProof/>
          <w:lang w:val="en-US"/>
        </w:rPr>
        <w:t>, step 2). At this point, your dynamic model does not know the instance in PLCSIM Advanced to which a connection is to be established. For this reason, click the "</w:t>
      </w:r>
      <w:r w:rsidRPr="008B6077">
        <w:rPr>
          <w:b/>
          <w:bCs/>
          <w:noProof/>
          <w:lang w:val="en-US"/>
        </w:rPr>
        <w:t>Settings</w:t>
      </w:r>
      <w:r w:rsidRPr="008B6077">
        <w:rPr>
          <w:noProof/>
          <w:lang w:val="en-US"/>
        </w:rPr>
        <w:t>" button for the "</w:t>
      </w:r>
      <w:r w:rsidRPr="008B6077">
        <w:rPr>
          <w:b/>
          <w:bCs/>
          <w:noProof/>
          <w:lang w:val="en-US"/>
        </w:rPr>
        <w:t>PLCSIM Adv Instances</w:t>
      </w:r>
      <w:r w:rsidRPr="008B6077">
        <w:rPr>
          <w:noProof/>
          <w:lang w:val="en-US"/>
        </w:rPr>
        <w:t xml:space="preserve">" item (see </w:t>
      </w:r>
      <w:r w:rsidRPr="008B6077">
        <w:rPr>
          <w:noProof/>
          <w:color w:val="0000FF"/>
          <w:lang w:val="en-US"/>
        </w:rPr>
        <w:fldChar w:fldCharType="begin"/>
      </w:r>
      <w:r w:rsidRPr="008B6077">
        <w:rPr>
          <w:noProof/>
          <w:color w:val="0000FF"/>
          <w:lang w:val="en-US"/>
        </w:rPr>
        <w:instrText xml:space="preserve"> REF _Ref32502315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Figure 17</w:t>
      </w:r>
      <w:r w:rsidRPr="008B6077">
        <w:rPr>
          <w:noProof/>
          <w:color w:val="0000FF"/>
          <w:lang w:val="en-US"/>
        </w:rPr>
        <w:fldChar w:fldCharType="end"/>
      </w:r>
      <w:r w:rsidRPr="008B6077">
        <w:rPr>
          <w:noProof/>
          <w:lang w:val="en-US"/>
        </w:rPr>
        <w:t>, step 3).</w:t>
      </w:r>
    </w:p>
    <w:p w14:paraId="5C208139" w14:textId="57F61CEB" w:rsidR="00A2161A" w:rsidRPr="008B6077" w:rsidRDefault="004A3EFE" w:rsidP="00A2161A">
      <w:pPr>
        <w:keepNext/>
        <w:rPr>
          <w:noProof/>
        </w:rPr>
      </w:pPr>
      <w:r w:rsidRPr="008B6077">
        <w:rPr>
          <w:noProof/>
          <w:lang w:eastAsia="de-DE" w:bidi="ar-SA"/>
        </w:rPr>
        <w:drawing>
          <wp:inline distT="0" distB="0" distL="0" distR="0" wp14:anchorId="17C04C46" wp14:editId="4E9D945E">
            <wp:extent cx="5472000" cy="3558684"/>
            <wp:effectExtent l="0" t="0" r="0" b="381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MCDSignalMappingStart_en.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72000" cy="3558684"/>
                    </a:xfrm>
                    <a:prstGeom prst="rect">
                      <a:avLst/>
                    </a:prstGeom>
                  </pic:spPr>
                </pic:pic>
              </a:graphicData>
            </a:graphic>
          </wp:inline>
        </w:drawing>
      </w:r>
    </w:p>
    <w:p w14:paraId="1D47B2DB" w14:textId="2F27E856" w:rsidR="0038368F" w:rsidRPr="008B6077" w:rsidRDefault="00153F75" w:rsidP="00F8696E">
      <w:pPr>
        <w:pStyle w:val="Beschriftung"/>
        <w:rPr>
          <w:noProof/>
          <w:lang w:val="en-US"/>
        </w:rPr>
      </w:pPr>
      <w:bookmarkStart w:id="111" w:name="_Ref32502315"/>
      <w:bookmarkStart w:id="112" w:name="_Toc38295894"/>
      <w:r w:rsidRPr="008B6077">
        <w:rPr>
          <w:bCs w:val="0"/>
          <w:noProof/>
          <w:lang w:eastAsia="de-DE" w:bidi="ar-SA"/>
        </w:rPr>
        <mc:AlternateContent>
          <mc:Choice Requires="wpg">
            <w:drawing>
              <wp:anchor distT="0" distB="0" distL="114300" distR="114300" simplePos="0" relativeHeight="251662336" behindDoc="0" locked="0" layoutInCell="1" allowOverlap="1" wp14:anchorId="0737191F" wp14:editId="72045718">
                <wp:simplePos x="0" y="0"/>
                <wp:positionH relativeFrom="column">
                  <wp:posOffset>467995</wp:posOffset>
                </wp:positionH>
                <wp:positionV relativeFrom="paragraph">
                  <wp:posOffset>417830</wp:posOffset>
                </wp:positionV>
                <wp:extent cx="5554800" cy="1980000"/>
                <wp:effectExtent l="38100" t="38100" r="122555" b="115570"/>
                <wp:wrapTopAndBottom/>
                <wp:docPr id="83" name="Gruppieren 83"/>
                <wp:cNvGraphicFramePr/>
                <a:graphic xmlns:a="http://schemas.openxmlformats.org/drawingml/2006/main">
                  <a:graphicData uri="http://schemas.microsoft.com/office/word/2010/wordprocessingGroup">
                    <wpg:wgp>
                      <wpg:cNvGrpSpPr/>
                      <wpg:grpSpPr>
                        <a:xfrm>
                          <a:off x="0" y="0"/>
                          <a:ext cx="5554800" cy="1980000"/>
                          <a:chOff x="0" y="0"/>
                          <a:chExt cx="5553075" cy="1981200"/>
                        </a:xfrm>
                      </wpg:grpSpPr>
                      <wpg:grpSp>
                        <wpg:cNvPr id="77" name="Gruppieren 77"/>
                        <wpg:cNvGrpSpPr/>
                        <wpg:grpSpPr>
                          <a:xfrm>
                            <a:off x="457200" y="123825"/>
                            <a:ext cx="130175" cy="561975"/>
                            <a:chOff x="0" y="0"/>
                            <a:chExt cx="293370" cy="1242060"/>
                          </a:xfrm>
                          <a:solidFill>
                            <a:srgbClr val="4BB9B9">
                              <a:alpha val="74902"/>
                            </a:srgbClr>
                          </a:solidFill>
                        </wpg:grpSpPr>
                        <wps:wsp>
                          <wps:cNvPr id="78" name="Parallelogramm 4"/>
                          <wps:cNvSpPr/>
                          <wps:spPr>
                            <a:xfrm>
                              <a:off x="19050" y="0"/>
                              <a:ext cx="274320" cy="914400"/>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Ellipse 5"/>
                          <wps:cNvSpPr/>
                          <wps:spPr>
                            <a:xfrm>
                              <a:off x="0" y="990600"/>
                              <a:ext cx="239395" cy="251460"/>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0" name="Abgerundetes Rechteck 80"/>
                        <wps:cNvSpPr/>
                        <wps:spPr>
                          <a:xfrm>
                            <a:off x="0" y="0"/>
                            <a:ext cx="5553075" cy="1981200"/>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Textfeld 81"/>
                        <wps:cNvSpPr txBox="1"/>
                        <wps:spPr>
                          <a:xfrm>
                            <a:off x="280646" y="771525"/>
                            <a:ext cx="429895" cy="204470"/>
                          </a:xfrm>
                          <a:prstGeom prst="rect">
                            <a:avLst/>
                          </a:prstGeom>
                          <a:noFill/>
                          <a:ln w="6350">
                            <a:noFill/>
                          </a:ln>
                        </wps:spPr>
                        <wps:txbx>
                          <w:txbxContent>
                            <w:p w14:paraId="6FF395AA" w14:textId="77777777" w:rsidR="00E57F03" w:rsidRPr="007B46EA" w:rsidRDefault="00E57F03" w:rsidP="00F8696E">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en-US"/>
                                </w:rPr>
                                <w:t>NOTE</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82" name="Textfeld 82"/>
                        <wps:cNvSpPr txBox="1"/>
                        <wps:spPr>
                          <a:xfrm>
                            <a:off x="1000125" y="171450"/>
                            <a:ext cx="4438650" cy="1695450"/>
                          </a:xfrm>
                          <a:prstGeom prst="rect">
                            <a:avLst/>
                          </a:prstGeom>
                          <a:noFill/>
                          <a:ln w="6350">
                            <a:noFill/>
                          </a:ln>
                        </wps:spPr>
                        <wps:txbx>
                          <w:txbxContent>
                            <w:p w14:paraId="1403C576" w14:textId="424035B4" w:rsidR="00E57F03" w:rsidRPr="008B6077" w:rsidRDefault="00E57F03" w:rsidP="00F8696E">
                              <w:pPr>
                                <w:ind w:left="0"/>
                                <w:rPr>
                                  <w:noProof/>
                                  <w:lang w:val="en-US"/>
                                </w:rPr>
                              </w:pPr>
                              <w:r>
                                <w:rPr>
                                  <w:noProof/>
                                  <w:lang w:val="en-US"/>
                                </w:rPr>
                                <w:t xml:space="preserve">If signal connections have already been created for the dynamic model, the selection bar of the </w:t>
                              </w:r>
                              <w:r>
                                <w:rPr>
                                  <w:b/>
                                  <w:bCs/>
                                  <w:noProof/>
                                  <w:lang w:val="en-US"/>
                                </w:rPr>
                                <w:t>"PLCSIMAdv Instances"</w:t>
                              </w:r>
                              <w:r>
                                <w:rPr>
                                  <w:noProof/>
                                  <w:lang w:val="en-US"/>
                                </w:rPr>
                                <w:t xml:space="preserve"> item shows </w:t>
                              </w:r>
                              <w:r>
                                <w:rPr>
                                  <w:b/>
                                  <w:bCs/>
                                  <w:noProof/>
                                  <w:lang w:val="en-US"/>
                                </w:rPr>
                                <w:t>all the PLCSIM Advanced instances that have ever been used previously for this model.</w:t>
                              </w:r>
                              <w:r>
                                <w:rPr>
                                  <w:noProof/>
                                  <w:lang w:val="en-US"/>
                                </w:rPr>
                                <w:t xml:space="preserve"> Note, however, that these instances do not necessarily exist and are not necessarily valid. To check, click on the </w:t>
                              </w:r>
                              <w:r>
                                <w:rPr>
                                  <w:b/>
                                  <w:bCs/>
                                  <w:noProof/>
                                  <w:lang w:val="en-US"/>
                                </w:rPr>
                                <w:t>"Settings</w:t>
                              </w:r>
                              <w:r>
                                <w:rPr>
                                  <w:noProof/>
                                  <w:lang w:val="en-US"/>
                                </w:rPr>
                                <w:t>"</w:t>
                              </w:r>
                              <w:r>
                                <w:rPr>
                                  <w:b/>
                                  <w:bCs/>
                                  <w:noProof/>
                                  <w:lang w:val="en-US"/>
                                </w:rPr>
                                <w:t xml:space="preserve"> </w:t>
                              </w:r>
                              <w:r>
                                <w:rPr>
                                  <w:noProof/>
                                  <w:lang w:val="en-US"/>
                                </w:rPr>
                                <w:t>button and look at the current status of the respective instance.</w:t>
                              </w:r>
                            </w:p>
                            <w:p w14:paraId="6FBAEF72" w14:textId="77777777" w:rsidR="00E57F03" w:rsidRPr="008B6077" w:rsidRDefault="00E57F03" w:rsidP="00F8696E">
                              <w:pPr>
                                <w:ind w:left="0"/>
                                <w:rPr>
                                  <w:noProof/>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37191F" id="Gruppieren 83" o:spid="_x0000_s1072" style="position:absolute;left:0;text-align:left;margin-left:36.85pt;margin-top:32.9pt;width:437.4pt;height:155.9pt;z-index:251662336;mso-width-relative:margin;mso-height-relative:margin" coordsize="55530,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">
                <v:group id="Gruppieren 77" o:spid="_x0000_s1073" style="position:absolute;left:4572;top:1238;width:1301;height:5620" coordsize="293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Parallelogramm 4" o:spid="_x0000_s1074" type="#_x0000_t7" style="position:absolute;left:190;width:274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" adj="4746" filled="f" strokecolor="#4bb9b9" strokeweight="2pt">
                    <v:shadow on="t" color="#bfbfbf [2412]" opacity="26214f" origin="-.5,-.5" offset=".74836mm,.74836mm"/>
                  </v:shape>
                  <v:oval id="Ellipse 5" o:spid="_x0000_s1075" style="position:absolute;top:9906;width:239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" filled="f" strokecolor="#4bb9b9" strokeweight="2pt">
                    <v:shadow on="t" color="#bfbfbf [2412]" opacity="26214f" origin="-.5,-.5" offset=".74836mm,.74836mm"/>
                  </v:oval>
                </v:group>
                <v:roundrect id="Abgerundetes Rechteck 80" o:spid="_x0000_s1076" style="position:absolute;width:55530;height:19812;visibility:visible;mso-wrap-style:square;v-text-anchor:middle"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" filled="f" strokecolor="#4bb9b9" strokeweight="2pt">
                  <v:stroke opacity="49087f"/>
                  <v:shadow on="t" color="black" opacity="26214f" origin="-.5,-.5" offset=".74836mm,.74836mm"/>
                </v:roundrect>
                <v:shape id="Textfeld 81" o:spid="_x0000_s1077" type="#_x0000_t202" style="position:absolute;left:2806;top:7715;width:4299;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" filled="f" stroked="f" strokeweight=".5pt">
                  <v:textbox inset="0,0,0,0">
                    <w:txbxContent>
                      <w:p w14:paraId="6FF395AA" w14:textId="77777777" w:rsidR="00E57F03" w:rsidRPr="007B46EA" w:rsidRDefault="00E57F03" w:rsidP="00F8696E">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en-US"/>
                          </w:rPr>
                          <w:t>NOTE</w:t>
                        </w:r>
                      </w:p>
                    </w:txbxContent>
                  </v:textbox>
                </v:shape>
                <v:shape id="Textfeld 82" o:spid="_x0000_s1078" type="#_x0000_t202" style="position:absolute;left:10001;top:1714;width:44386;height:16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1403C576" w14:textId="424035B4" w:rsidR="00E57F03" w:rsidRPr="008B6077" w:rsidRDefault="00E57F03" w:rsidP="00F8696E">
                        <w:pPr>
                          <w:ind w:left="0"/>
                          <w:rPr>
                            <w:noProof/>
                            <w:lang w:val="en-US"/>
                          </w:rPr>
                        </w:pPr>
                        <w:r>
                          <w:rPr>
                            <w:noProof/>
                            <w:lang w:val="en-US"/>
                          </w:rPr>
                          <w:t xml:space="preserve">If signal connections have already been created for the dynamic model, the selection bar of the </w:t>
                        </w:r>
                        <w:r>
                          <w:rPr>
                            <w:b/>
                            <w:bCs/>
                            <w:noProof/>
                            <w:lang w:val="en-US"/>
                          </w:rPr>
                          <w:t>"PLCSIMAdv Instances"</w:t>
                        </w:r>
                        <w:r>
                          <w:rPr>
                            <w:noProof/>
                            <w:lang w:val="en-US"/>
                          </w:rPr>
                          <w:t xml:space="preserve"> item shows </w:t>
                        </w:r>
                        <w:r>
                          <w:rPr>
                            <w:b/>
                            <w:bCs/>
                            <w:noProof/>
                            <w:lang w:val="en-US"/>
                          </w:rPr>
                          <w:t>all the PLCSIM Advanced instances that have ever been used previously for this model.</w:t>
                        </w:r>
                        <w:r>
                          <w:rPr>
                            <w:noProof/>
                            <w:lang w:val="en-US"/>
                          </w:rPr>
                          <w:t xml:space="preserve"> Note, however, that these instances do not necessarily exist and are not necessarily valid. To check, click on the </w:t>
                        </w:r>
                        <w:r>
                          <w:rPr>
                            <w:b/>
                            <w:bCs/>
                            <w:noProof/>
                            <w:lang w:val="en-US"/>
                          </w:rPr>
                          <w:t>"Settings</w:t>
                        </w:r>
                        <w:r>
                          <w:rPr>
                            <w:noProof/>
                            <w:lang w:val="en-US"/>
                          </w:rPr>
                          <w:t>"</w:t>
                        </w:r>
                        <w:r>
                          <w:rPr>
                            <w:b/>
                            <w:bCs/>
                            <w:noProof/>
                            <w:lang w:val="en-US"/>
                          </w:rPr>
                          <w:t xml:space="preserve"> </w:t>
                        </w:r>
                        <w:r>
                          <w:rPr>
                            <w:noProof/>
                            <w:lang w:val="en-US"/>
                          </w:rPr>
                          <w:t>button and look at the current status of the respective instance.</w:t>
                        </w:r>
                      </w:p>
                      <w:p w14:paraId="6FBAEF72" w14:textId="77777777" w:rsidR="00E57F03" w:rsidRPr="008B6077" w:rsidRDefault="00E57F03" w:rsidP="00F8696E">
                        <w:pPr>
                          <w:ind w:left="0"/>
                          <w:rPr>
                            <w:noProof/>
                            <w:lang w:val="en-US"/>
                          </w:rPr>
                        </w:pPr>
                      </w:p>
                    </w:txbxContent>
                  </v:textbox>
                </v:shape>
                <w10:wrap type="topAndBottom"/>
              </v:group>
            </w:pict>
          </mc:Fallback>
        </mc:AlternateContent>
      </w:r>
      <w:r w:rsidRPr="008B6077">
        <w:rPr>
          <w:bCs w:val="0"/>
          <w:noProof/>
          <w:lang w:val="en-US"/>
        </w:rPr>
        <w:t xml:space="preserve">Figure </w:t>
      </w:r>
      <w:r w:rsidRPr="008B6077">
        <w:rPr>
          <w:bCs w:val="0"/>
          <w:noProof/>
          <w:lang w:val="en-US"/>
        </w:rPr>
        <w:fldChar w:fldCharType="begin"/>
      </w:r>
      <w:r w:rsidRPr="008B6077">
        <w:rPr>
          <w:bCs w:val="0"/>
          <w:noProof/>
          <w:lang w:val="en-US"/>
        </w:rPr>
        <w:instrText xml:space="preserve"> SEQ Abbildung \* ARABIC </w:instrText>
      </w:r>
      <w:r w:rsidRPr="008B6077">
        <w:rPr>
          <w:bCs w:val="0"/>
          <w:noProof/>
          <w:lang w:val="en-US"/>
        </w:rPr>
        <w:fldChar w:fldCharType="separate"/>
      </w:r>
      <w:r w:rsidR="00516FB6">
        <w:rPr>
          <w:bCs w:val="0"/>
          <w:noProof/>
          <w:lang w:val="en-US"/>
        </w:rPr>
        <w:t>17</w:t>
      </w:r>
      <w:r w:rsidRPr="008B6077">
        <w:rPr>
          <w:bCs w:val="0"/>
          <w:noProof/>
          <w:lang w:val="en-US"/>
        </w:rPr>
        <w:fldChar w:fldCharType="end"/>
      </w:r>
      <w:bookmarkEnd w:id="111"/>
      <w:r w:rsidRPr="008B6077">
        <w:rPr>
          <w:bCs w:val="0"/>
          <w:noProof/>
          <w:lang w:val="en-US"/>
        </w:rPr>
        <w:t>: Selection of signal mapping via PLCSIM Advanced</w:t>
      </w:r>
      <w:bookmarkEnd w:id="112"/>
      <w:r w:rsidRPr="008B6077">
        <w:rPr>
          <w:bCs w:val="0"/>
          <w:noProof/>
          <w:lang w:val="en-US"/>
        </w:rPr>
        <w:br w:type="page"/>
      </w:r>
    </w:p>
    <w:p w14:paraId="5B61FA96" w14:textId="7C57A503" w:rsidR="00C010ED" w:rsidRPr="008B6077" w:rsidRDefault="00DF68FE" w:rsidP="00831A69">
      <w:pPr>
        <w:pStyle w:val="SiemensNummerierung2"/>
        <w:rPr>
          <w:noProof/>
          <w:sz w:val="28"/>
          <w:szCs w:val="28"/>
        </w:rPr>
      </w:pPr>
      <w:r w:rsidRPr="008B6077">
        <w:rPr>
          <w:noProof/>
          <w:lang w:val="en-US"/>
        </w:rPr>
        <w:lastRenderedPageBreak/>
        <w:t>The "</w:t>
      </w:r>
      <w:r w:rsidRPr="008B6077">
        <w:rPr>
          <w:b/>
          <w:bCs/>
          <w:noProof/>
          <w:lang w:val="en-US"/>
        </w:rPr>
        <w:t>External Signal Configuration</w:t>
      </w:r>
      <w:r w:rsidRPr="008B6077">
        <w:rPr>
          <w:noProof/>
          <w:lang w:val="en-US"/>
        </w:rPr>
        <w:t>" window now opens. Here, you can select the desired instance and enable the associated tags for the signal mapping. Next, click the "</w:t>
      </w:r>
      <w:r w:rsidRPr="008B6077">
        <w:rPr>
          <w:b/>
          <w:bCs/>
          <w:noProof/>
          <w:lang w:val="en-US"/>
        </w:rPr>
        <w:t>Refresh Registered Instances</w:t>
      </w:r>
      <w:r w:rsidRPr="008B6077">
        <w:rPr>
          <w:noProof/>
          <w:lang w:val="en-US"/>
        </w:rPr>
        <w:t xml:space="preserve">" button (see </w:t>
      </w:r>
      <w:r w:rsidRPr="008B6077">
        <w:rPr>
          <w:noProof/>
          <w:color w:val="0000FF"/>
          <w:lang w:val="en-US"/>
        </w:rPr>
        <w:fldChar w:fldCharType="begin"/>
      </w:r>
      <w:r w:rsidRPr="008B6077">
        <w:rPr>
          <w:noProof/>
          <w:color w:val="0000FF"/>
          <w:lang w:val="en-US"/>
        </w:rPr>
        <w:instrText xml:space="preserve"> REF _Ref32504521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Figure 18</w:t>
      </w:r>
      <w:r w:rsidRPr="008B6077">
        <w:rPr>
          <w:noProof/>
          <w:color w:val="0000FF"/>
          <w:lang w:val="en-US"/>
        </w:rPr>
        <w:fldChar w:fldCharType="end"/>
      </w:r>
      <w:r w:rsidRPr="008B6077">
        <w:rPr>
          <w:noProof/>
          <w:lang w:val="en-US"/>
        </w:rPr>
        <w:t xml:space="preserve">, step 1). Your previously started and downloaded virtual PLC instance appears. The </w:t>
      </w:r>
      <w:r w:rsidRPr="008B6077">
        <w:rPr>
          <w:b/>
          <w:bCs/>
          <w:noProof/>
          <w:lang w:val="en-US"/>
        </w:rPr>
        <w:t>"Run"</w:t>
      </w:r>
      <w:r w:rsidRPr="008B6077">
        <w:rPr>
          <w:noProof/>
          <w:lang w:val="en-US"/>
        </w:rPr>
        <w:t xml:space="preserve"> status indicates that this virtual PLC is accessible. After selecting this instance, as shown in </w:t>
      </w:r>
      <w:r w:rsidRPr="008B6077">
        <w:rPr>
          <w:noProof/>
          <w:color w:val="0000FF"/>
          <w:lang w:val="en-US"/>
        </w:rPr>
        <w:fldChar w:fldCharType="begin"/>
      </w:r>
      <w:r w:rsidRPr="008B6077">
        <w:rPr>
          <w:noProof/>
          <w:color w:val="0000FF"/>
          <w:lang w:val="en-US"/>
        </w:rPr>
        <w:instrText xml:space="preserve"> REF _Ref32504521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Figure 18</w:t>
      </w:r>
      <w:r w:rsidRPr="008B6077">
        <w:rPr>
          <w:noProof/>
          <w:color w:val="0000FF"/>
          <w:lang w:val="en-US"/>
        </w:rPr>
        <w:fldChar w:fldCharType="end"/>
      </w:r>
      <w:r w:rsidRPr="008B6077">
        <w:rPr>
          <w:noProof/>
          <w:lang w:val="en-US"/>
        </w:rPr>
        <w:t>, step 2, you see the I/O signals of the automation program. Insert all the available tags by selecting the "</w:t>
      </w:r>
      <w:r w:rsidRPr="008B6077">
        <w:rPr>
          <w:b/>
          <w:bCs/>
          <w:noProof/>
          <w:lang w:val="en-US"/>
        </w:rPr>
        <w:t>Select All</w:t>
      </w:r>
      <w:r w:rsidRPr="008B6077">
        <w:rPr>
          <w:noProof/>
          <w:lang w:val="en-US"/>
        </w:rPr>
        <w:t xml:space="preserve">" check box (see </w:t>
      </w:r>
      <w:r w:rsidRPr="008B6077">
        <w:rPr>
          <w:noProof/>
          <w:color w:val="0000FF"/>
          <w:lang w:val="en-US"/>
        </w:rPr>
        <w:fldChar w:fldCharType="begin"/>
      </w:r>
      <w:r w:rsidRPr="008B6077">
        <w:rPr>
          <w:noProof/>
          <w:color w:val="0000FF"/>
          <w:lang w:val="en-US"/>
        </w:rPr>
        <w:instrText xml:space="preserve"> REF _Ref32504521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Figure 18</w:t>
      </w:r>
      <w:r w:rsidRPr="008B6077">
        <w:rPr>
          <w:noProof/>
          <w:color w:val="0000FF"/>
          <w:lang w:val="en-US"/>
        </w:rPr>
        <w:fldChar w:fldCharType="end"/>
      </w:r>
      <w:r w:rsidRPr="008B6077">
        <w:rPr>
          <w:noProof/>
          <w:lang w:val="en-US"/>
        </w:rPr>
        <w:t>, step 3). Confirm the selection by clicking "</w:t>
      </w:r>
      <w:r w:rsidRPr="008B6077">
        <w:rPr>
          <w:b/>
          <w:bCs/>
          <w:noProof/>
          <w:lang w:val="en-US"/>
        </w:rPr>
        <w:t>OK</w:t>
      </w:r>
      <w:r w:rsidRPr="008B6077">
        <w:rPr>
          <w:noProof/>
          <w:lang w:val="en-US"/>
        </w:rPr>
        <w:t xml:space="preserve">" (see </w:t>
      </w:r>
      <w:r w:rsidRPr="008B6077">
        <w:rPr>
          <w:noProof/>
          <w:color w:val="0000FF"/>
          <w:lang w:val="en-US"/>
        </w:rPr>
        <w:fldChar w:fldCharType="begin"/>
      </w:r>
      <w:r w:rsidRPr="008B6077">
        <w:rPr>
          <w:noProof/>
          <w:color w:val="0000FF"/>
          <w:lang w:val="en-US"/>
        </w:rPr>
        <w:instrText xml:space="preserve"> REF _Ref32504521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Figure 18</w:t>
      </w:r>
      <w:r w:rsidRPr="008B6077">
        <w:rPr>
          <w:noProof/>
          <w:color w:val="0000FF"/>
          <w:lang w:val="en-US"/>
        </w:rPr>
        <w:fldChar w:fldCharType="end"/>
      </w:r>
      <w:r w:rsidRPr="008B6077">
        <w:rPr>
          <w:noProof/>
          <w:lang w:val="en-US"/>
        </w:rPr>
        <w:t>, step 4).</w:t>
      </w:r>
    </w:p>
    <w:p w14:paraId="270C343B" w14:textId="79287492" w:rsidR="00C010ED" w:rsidRPr="008B6077" w:rsidRDefault="004A3EFE" w:rsidP="00C010ED">
      <w:pPr>
        <w:keepNext/>
        <w:rPr>
          <w:noProof/>
        </w:rPr>
      </w:pPr>
      <w:r w:rsidRPr="008B6077">
        <w:rPr>
          <w:noProof/>
          <w:lang w:eastAsia="de-DE" w:bidi="ar-SA"/>
        </w:rPr>
        <w:drawing>
          <wp:inline distT="0" distB="0" distL="0" distR="0" wp14:anchorId="200D0BEA" wp14:editId="2F8EC1B0">
            <wp:extent cx="4320000" cy="3888000"/>
            <wp:effectExtent l="0" t="0" r="4445"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CDSignalMappingSelectPLCSIMAdvInstance_en.png"/>
                    <pic:cNvPicPr/>
                  </pic:nvPicPr>
                  <pic:blipFill>
                    <a:blip r:embed="rId52">
                      <a:extLst>
                        <a:ext uri="{28A0092B-C50C-407E-A947-70E740481C1C}">
                          <a14:useLocalDpi xmlns:a14="http://schemas.microsoft.com/office/drawing/2010/main" val="0"/>
                        </a:ext>
                      </a:extLst>
                    </a:blip>
                    <a:stretch>
                      <a:fillRect/>
                    </a:stretch>
                  </pic:blipFill>
                  <pic:spPr>
                    <a:xfrm>
                      <a:off x="0" y="0"/>
                      <a:ext cx="4320000" cy="3888000"/>
                    </a:xfrm>
                    <a:prstGeom prst="rect">
                      <a:avLst/>
                    </a:prstGeom>
                  </pic:spPr>
                </pic:pic>
              </a:graphicData>
            </a:graphic>
          </wp:inline>
        </w:drawing>
      </w:r>
    </w:p>
    <w:p w14:paraId="1A832EFB" w14:textId="4159279A" w:rsidR="00C010ED" w:rsidRPr="008B6077" w:rsidRDefault="00C010ED" w:rsidP="00C010ED">
      <w:pPr>
        <w:pStyle w:val="Beschriftung"/>
        <w:rPr>
          <w:noProof/>
          <w:lang w:val="en-US"/>
        </w:rPr>
      </w:pPr>
      <w:bookmarkStart w:id="113" w:name="_Ref32504521"/>
      <w:bookmarkStart w:id="114" w:name="_Toc38295895"/>
      <w:r w:rsidRPr="008B6077">
        <w:rPr>
          <w:bCs w:val="0"/>
          <w:noProof/>
          <w:lang w:val="en-US"/>
        </w:rPr>
        <w:t xml:space="preserve">Figure </w:t>
      </w:r>
      <w:r w:rsidRPr="008B6077">
        <w:rPr>
          <w:bCs w:val="0"/>
          <w:noProof/>
          <w:lang w:val="en-US"/>
        </w:rPr>
        <w:fldChar w:fldCharType="begin"/>
      </w:r>
      <w:r w:rsidRPr="008B6077">
        <w:rPr>
          <w:bCs w:val="0"/>
          <w:noProof/>
          <w:lang w:val="en-US"/>
        </w:rPr>
        <w:instrText xml:space="preserve"> SEQ Abbildung \* ARABIC </w:instrText>
      </w:r>
      <w:r w:rsidRPr="008B6077">
        <w:rPr>
          <w:bCs w:val="0"/>
          <w:noProof/>
          <w:lang w:val="en-US"/>
        </w:rPr>
        <w:fldChar w:fldCharType="separate"/>
      </w:r>
      <w:r w:rsidR="00516FB6">
        <w:rPr>
          <w:bCs w:val="0"/>
          <w:noProof/>
          <w:lang w:val="en-US"/>
        </w:rPr>
        <w:t>18</w:t>
      </w:r>
      <w:r w:rsidRPr="008B6077">
        <w:rPr>
          <w:bCs w:val="0"/>
          <w:noProof/>
          <w:lang w:val="en-US"/>
        </w:rPr>
        <w:fldChar w:fldCharType="end"/>
      </w:r>
      <w:bookmarkEnd w:id="113"/>
      <w:r w:rsidRPr="008B6077">
        <w:rPr>
          <w:bCs w:val="0"/>
          <w:noProof/>
          <w:lang w:val="en-US"/>
        </w:rPr>
        <w:t>: Enabling tags from PLCSIM Advanced instance for signal mapping</w:t>
      </w:r>
      <w:bookmarkEnd w:id="114"/>
    </w:p>
    <w:p w14:paraId="47EBB0D9" w14:textId="43579518" w:rsidR="00C010ED" w:rsidRPr="008B6077" w:rsidRDefault="00776912" w:rsidP="00C010ED">
      <w:pPr>
        <w:pStyle w:val="SiemensNummerierung2"/>
        <w:numPr>
          <w:ilvl w:val="0"/>
          <w:numId w:val="0"/>
        </w:numPr>
        <w:ind w:left="1097" w:hanging="360"/>
        <w:rPr>
          <w:noProof/>
          <w:lang w:val="en-US"/>
        </w:rPr>
      </w:pPr>
      <w:r w:rsidRPr="008B6077">
        <w:rPr>
          <w:noProof/>
          <w:lang w:eastAsia="de-DE" w:bidi="ar-SA"/>
        </w:rPr>
        <mc:AlternateContent>
          <mc:Choice Requires="wpg">
            <w:drawing>
              <wp:anchor distT="0" distB="0" distL="114300" distR="114300" simplePos="0" relativeHeight="251666432" behindDoc="0" locked="0" layoutInCell="1" allowOverlap="1" wp14:anchorId="11FF8C5E" wp14:editId="2D770F76">
                <wp:simplePos x="0" y="0"/>
                <wp:positionH relativeFrom="column">
                  <wp:posOffset>471206</wp:posOffset>
                </wp:positionH>
                <wp:positionV relativeFrom="paragraph">
                  <wp:posOffset>334447</wp:posOffset>
                </wp:positionV>
                <wp:extent cx="5472000" cy="1134000"/>
                <wp:effectExtent l="38100" t="38100" r="109855" b="123825"/>
                <wp:wrapTopAndBottom/>
                <wp:docPr id="324" name="Gruppieren 324"/>
                <wp:cNvGraphicFramePr/>
                <a:graphic xmlns:a="http://schemas.openxmlformats.org/drawingml/2006/main">
                  <a:graphicData uri="http://schemas.microsoft.com/office/word/2010/wordprocessingGroup">
                    <wpg:wgp>
                      <wpg:cNvGrpSpPr/>
                      <wpg:grpSpPr>
                        <a:xfrm>
                          <a:off x="0" y="0"/>
                          <a:ext cx="5472000" cy="1134000"/>
                          <a:chOff x="0" y="-1"/>
                          <a:chExt cx="5470749" cy="1134000"/>
                        </a:xfrm>
                      </wpg:grpSpPr>
                      <wpg:grpSp>
                        <wpg:cNvPr id="94" name="Gruppieren 94"/>
                        <wpg:cNvGrpSpPr/>
                        <wpg:grpSpPr>
                          <a:xfrm>
                            <a:off x="457200" y="123825"/>
                            <a:ext cx="130175" cy="561975"/>
                            <a:chOff x="0" y="0"/>
                            <a:chExt cx="293370" cy="1242060"/>
                          </a:xfrm>
                          <a:solidFill>
                            <a:srgbClr val="4BB9B9">
                              <a:alpha val="74902"/>
                            </a:srgbClr>
                          </a:solidFill>
                        </wpg:grpSpPr>
                        <wps:wsp>
                          <wps:cNvPr id="95" name="Parallelogramm 4"/>
                          <wps:cNvSpPr/>
                          <wps:spPr>
                            <a:xfrm>
                              <a:off x="19050" y="0"/>
                              <a:ext cx="274320" cy="914400"/>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Ellipse 5"/>
                          <wps:cNvSpPr/>
                          <wps:spPr>
                            <a:xfrm>
                              <a:off x="0" y="990600"/>
                              <a:ext cx="239395" cy="251460"/>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1" name="Abgerundetes Rechteck 321"/>
                        <wps:cNvSpPr/>
                        <wps:spPr>
                          <a:xfrm>
                            <a:off x="0" y="-1"/>
                            <a:ext cx="5470749" cy="1134000"/>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Textfeld 322"/>
                        <wps:cNvSpPr txBox="1"/>
                        <wps:spPr>
                          <a:xfrm>
                            <a:off x="299937" y="771525"/>
                            <a:ext cx="429895" cy="204470"/>
                          </a:xfrm>
                          <a:prstGeom prst="rect">
                            <a:avLst/>
                          </a:prstGeom>
                          <a:noFill/>
                          <a:ln w="6350">
                            <a:noFill/>
                          </a:ln>
                        </wps:spPr>
                        <wps:txbx>
                          <w:txbxContent>
                            <w:p w14:paraId="2B295E9A" w14:textId="77777777" w:rsidR="00E57F03" w:rsidRPr="007B46EA" w:rsidRDefault="00E57F03" w:rsidP="00C010ED">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en-US"/>
                                </w:rPr>
                                <w:t>NOTE</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23" name="Textfeld 323"/>
                        <wps:cNvSpPr txBox="1"/>
                        <wps:spPr>
                          <a:xfrm>
                            <a:off x="1000125" y="171450"/>
                            <a:ext cx="4438650" cy="828675"/>
                          </a:xfrm>
                          <a:prstGeom prst="rect">
                            <a:avLst/>
                          </a:prstGeom>
                          <a:noFill/>
                          <a:ln w="6350">
                            <a:noFill/>
                          </a:ln>
                        </wps:spPr>
                        <wps:txbx>
                          <w:txbxContent>
                            <w:p w14:paraId="6D1EFAD5" w14:textId="30AAE84A" w:rsidR="00E57F03" w:rsidRPr="008B6077" w:rsidRDefault="00E57F03" w:rsidP="00C010ED">
                              <w:pPr>
                                <w:ind w:left="0"/>
                                <w:rPr>
                                  <w:noProof/>
                                  <w:lang w:val="en-US"/>
                                </w:rPr>
                              </w:pPr>
                              <w:r>
                                <w:rPr>
                                  <w:noProof/>
                                  <w:lang w:val="en-US"/>
                                </w:rPr>
                                <w:t>Whenever changes or additions are made to the automation program, the registered instance for the signal mapping must be updated and, if necessary, additional signals must be added.</w:t>
                              </w:r>
                            </w:p>
                            <w:p w14:paraId="5889A2C1" w14:textId="77777777" w:rsidR="00E57F03" w:rsidRPr="008B6077" w:rsidRDefault="00E57F03" w:rsidP="00C010ED">
                              <w:pPr>
                                <w:ind w:left="0"/>
                                <w:rPr>
                                  <w:noProof/>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FF8C5E" id="Gruppieren 324" o:spid="_x0000_s1079" style="position:absolute;left:0;text-align:left;margin-left:37.1pt;margin-top:26.35pt;width:430.85pt;height:89.3pt;z-index:251666432;mso-width-relative:margin;mso-height-relative:margin" coordorigin="" coordsize="54707,1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">
                <v:group id="Gruppieren 94" o:spid="_x0000_s1080" style="position:absolute;left:4572;top:1238;width:1301;height:5620" coordsize="293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Parallelogramm 4" o:spid="_x0000_s1081" type="#_x0000_t7" style="position:absolute;left:190;width:274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" adj="4746" filled="f" strokecolor="#4bb9b9" strokeweight="2pt">
                    <v:shadow on="t" color="#bfbfbf [2412]" opacity="26214f" origin="-.5,-.5" offset=".74836mm,.74836mm"/>
                  </v:shape>
                  <v:oval id="Ellipse 5" o:spid="_x0000_s1082" style="position:absolute;top:9906;width:239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" filled="f" strokecolor="#4bb9b9" strokeweight="2pt">
                    <v:shadow on="t" color="#bfbfbf [2412]" opacity="26214f" origin="-.5,-.5" offset=".74836mm,.74836mm"/>
                  </v:oval>
                </v:group>
                <v:roundrect id="Abgerundetes Rechteck 321" o:spid="_x0000_s1083" style="position:absolute;width:54707;height:11339;visibility:visible;mso-wrap-style:square;v-text-anchor:middle"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" filled="f" strokecolor="#4bb9b9" strokeweight="2pt">
                  <v:stroke opacity="49087f"/>
                  <v:shadow on="t" color="black" opacity="26214f" origin="-.5,-.5" offset=".74836mm,.74836mm"/>
                </v:roundrect>
                <v:shape id="Textfeld 322" o:spid="_x0000_s1084" type="#_x0000_t202" style="position:absolute;left:2999;top:7715;width:4299;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" filled="f" stroked="f" strokeweight=".5pt">
                  <v:textbox inset="0,0,0,0">
                    <w:txbxContent>
                      <w:p w14:paraId="2B295E9A" w14:textId="77777777" w:rsidR="00E57F03" w:rsidRPr="007B46EA" w:rsidRDefault="00E57F03" w:rsidP="00C010ED">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en-US"/>
                          </w:rPr>
                          <w:t>NOTE</w:t>
                        </w:r>
                      </w:p>
                    </w:txbxContent>
                  </v:textbox>
                </v:shape>
                <v:shape id="Textfeld 323" o:spid="_x0000_s1085" type="#_x0000_t202" style="position:absolute;left:10001;top:1714;width:44386;height:8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b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EidwOxOOgFz+AQAA//8DAFBLAQItABQABgAIAAAAIQDb4fbL7gAAAIUBAAATAAAAAAAA&#10;AAAAAAAAAAAAAABbQ29udGVudF9UeXBlc10ueG1sUEsBAi0AFAAGAAgAAAAhAFr0LFu/AAAAFQEA&#10;AAsAAAAAAAAAAAAAAAAAHwEAAF9yZWxzLy5yZWxzUEsBAi0AFAAGAAgAAAAhAH83pvXHAAAA3AAA&#10;AA8AAAAAAAAAAAAAAAAABwIAAGRycy9kb3ducmV2LnhtbFBLBQYAAAAAAwADALcAAAD7AgAAAAA=&#10;" filled="f" stroked="f" strokeweight=".5pt">
                  <v:textbox>
                    <w:txbxContent>
                      <w:p w14:paraId="6D1EFAD5" w14:textId="30AAE84A" w:rsidR="00E57F03" w:rsidRPr="008B6077" w:rsidRDefault="00E57F03" w:rsidP="00C010ED">
                        <w:pPr>
                          <w:ind w:left="0"/>
                          <w:rPr>
                            <w:noProof/>
                            <w:lang w:val="en-US"/>
                          </w:rPr>
                        </w:pPr>
                        <w:r>
                          <w:rPr>
                            <w:noProof/>
                            <w:lang w:val="en-US"/>
                          </w:rPr>
                          <w:t>Whenever changes or additions are made to the automation program, the registered instance for the signal mapping must be updated and, if necessary, additional signals must be added.</w:t>
                        </w:r>
                      </w:p>
                      <w:p w14:paraId="5889A2C1" w14:textId="77777777" w:rsidR="00E57F03" w:rsidRPr="008B6077" w:rsidRDefault="00E57F03" w:rsidP="00C010ED">
                        <w:pPr>
                          <w:ind w:left="0"/>
                          <w:rPr>
                            <w:noProof/>
                            <w:lang w:val="en-US"/>
                          </w:rPr>
                        </w:pPr>
                      </w:p>
                    </w:txbxContent>
                  </v:textbox>
                </v:shape>
                <w10:wrap type="topAndBottom"/>
              </v:group>
            </w:pict>
          </mc:Fallback>
        </mc:AlternateContent>
      </w:r>
    </w:p>
    <w:p w14:paraId="712B4CD1" w14:textId="77777777" w:rsidR="00EC2286" w:rsidRPr="008B6077" w:rsidRDefault="00831A69">
      <w:pPr>
        <w:spacing w:before="0" w:after="0" w:line="240" w:lineRule="auto"/>
        <w:ind w:left="0"/>
        <w:jc w:val="left"/>
        <w:rPr>
          <w:noProof/>
          <w:lang w:val="en-US"/>
        </w:rPr>
      </w:pPr>
      <w:r w:rsidRPr="008B6077">
        <w:rPr>
          <w:noProof/>
          <w:lang w:val="en-US"/>
        </w:rPr>
        <w:br w:type="page"/>
      </w:r>
    </w:p>
    <w:p w14:paraId="1E2A5D89" w14:textId="3725E4D2" w:rsidR="00EC2286" w:rsidRPr="008B6077" w:rsidRDefault="00EC2286" w:rsidP="00EC2286">
      <w:pPr>
        <w:pStyle w:val="SiemensNummerierung2"/>
        <w:rPr>
          <w:noProof/>
          <w:lang w:val="en-US"/>
        </w:rPr>
      </w:pPr>
      <w:r w:rsidRPr="008B6077">
        <w:rPr>
          <w:noProof/>
          <w:lang w:val="en-US"/>
        </w:rPr>
        <w:lastRenderedPageBreak/>
        <w:t>You are returned to the "</w:t>
      </w:r>
      <w:r w:rsidRPr="008B6077">
        <w:rPr>
          <w:b/>
          <w:bCs/>
          <w:noProof/>
          <w:lang w:val="en-US"/>
        </w:rPr>
        <w:t>Signal Mapping</w:t>
      </w:r>
      <w:r w:rsidRPr="008B6077">
        <w:rPr>
          <w:noProof/>
          <w:lang w:val="en-US"/>
        </w:rPr>
        <w:t>" command window. There, you will find the virtual PLC you have just selected and the external signals available with it in the right part of the window. You can now start mapping the signals. First, select the "</w:t>
      </w:r>
      <w:r w:rsidRPr="008B6077">
        <w:rPr>
          <w:b/>
          <w:bCs/>
          <w:noProof/>
          <w:lang w:val="en-US"/>
        </w:rPr>
        <w:t>osWorkpiece</w:t>
      </w:r>
      <w:r w:rsidR="00CE1AB8">
        <w:rPr>
          <w:b/>
          <w:bCs/>
          <w:noProof/>
          <w:lang w:val="en-US"/>
        </w:rPr>
        <w:t xml:space="preserve"> </w:t>
      </w:r>
      <w:r w:rsidRPr="008B6077">
        <w:rPr>
          <w:b/>
          <w:bCs/>
          <w:noProof/>
          <w:lang w:val="en-US"/>
        </w:rPr>
        <w:t>Cube_SetActive</w:t>
      </w:r>
      <w:r w:rsidRPr="008B6077">
        <w:rPr>
          <w:noProof/>
          <w:lang w:val="en-US"/>
        </w:rPr>
        <w:t>" signal in the "</w:t>
      </w:r>
      <w:r w:rsidRPr="008B6077">
        <w:rPr>
          <w:b/>
          <w:bCs/>
          <w:noProof/>
          <w:lang w:val="en-US"/>
        </w:rPr>
        <w:t>MCD Signals</w:t>
      </w:r>
      <w:r w:rsidRPr="008B6077">
        <w:rPr>
          <w:noProof/>
          <w:lang w:val="en-US"/>
        </w:rPr>
        <w:t xml:space="preserve">" table in the left part of the window (see </w:t>
      </w:r>
      <w:r w:rsidR="00807658">
        <w:rPr>
          <w:noProof/>
          <w:lang w:val="en-US"/>
        </w:rPr>
        <w:br/>
      </w:r>
      <w:r w:rsidRPr="008B6077">
        <w:rPr>
          <w:noProof/>
          <w:color w:val="0000FF"/>
          <w:lang w:val="en-US"/>
        </w:rPr>
        <w:fldChar w:fldCharType="begin"/>
      </w:r>
      <w:r w:rsidRPr="008B6077">
        <w:rPr>
          <w:noProof/>
          <w:color w:val="0000FF"/>
          <w:lang w:val="en-US"/>
        </w:rPr>
        <w:instrText xml:space="preserve"> REF _Ref32505624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Figure 19</w:t>
      </w:r>
      <w:r w:rsidRPr="008B6077">
        <w:rPr>
          <w:noProof/>
          <w:color w:val="0000FF"/>
          <w:lang w:val="en-US"/>
        </w:rPr>
        <w:fldChar w:fldCharType="end"/>
      </w:r>
      <w:r w:rsidRPr="008B6077">
        <w:rPr>
          <w:noProof/>
          <w:lang w:val="en-US"/>
        </w:rPr>
        <w:t>, step 1). Then search for the corresponding signal from the automation program in the "</w:t>
      </w:r>
      <w:r w:rsidRPr="008B6077">
        <w:rPr>
          <w:b/>
          <w:bCs/>
          <w:noProof/>
          <w:lang w:val="en-US"/>
        </w:rPr>
        <w:t>External Signals</w:t>
      </w:r>
      <w:r w:rsidRPr="008B6077">
        <w:rPr>
          <w:noProof/>
          <w:lang w:val="en-US"/>
        </w:rPr>
        <w:t xml:space="preserve">" table. For obvious reasons, identical names from the two programs were selected here, as illustrated in </w:t>
      </w:r>
      <w:r w:rsidRPr="008B6077">
        <w:rPr>
          <w:noProof/>
          <w:color w:val="0000FF"/>
          <w:lang w:val="en-US"/>
        </w:rPr>
        <w:fldChar w:fldCharType="begin"/>
      </w:r>
      <w:r w:rsidRPr="008B6077">
        <w:rPr>
          <w:noProof/>
          <w:color w:val="0000FF"/>
          <w:lang w:val="en-US"/>
        </w:rPr>
        <w:instrText xml:space="preserve"> REF _Ref32505624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Figure 19</w:t>
      </w:r>
      <w:r w:rsidRPr="008B6077">
        <w:rPr>
          <w:noProof/>
          <w:color w:val="0000FF"/>
          <w:lang w:val="en-US"/>
        </w:rPr>
        <w:fldChar w:fldCharType="end"/>
      </w:r>
      <w:r w:rsidRPr="008B6077">
        <w:rPr>
          <w:noProof/>
          <w:lang w:val="en-US"/>
        </w:rPr>
        <w:t>, step 2. Next, click the "</w:t>
      </w:r>
      <w:r w:rsidRPr="008B6077">
        <w:rPr>
          <w:b/>
          <w:bCs/>
          <w:noProof/>
          <w:lang w:val="en-US"/>
        </w:rPr>
        <w:t>Map Signal</w:t>
      </w:r>
      <w:r w:rsidRPr="008B6077">
        <w:rPr>
          <w:noProof/>
          <w:lang w:val="en-US"/>
        </w:rPr>
        <w:t xml:space="preserve">" button to establish a connection between the two signals (see </w:t>
      </w:r>
      <w:r w:rsidRPr="008B6077">
        <w:rPr>
          <w:noProof/>
          <w:color w:val="0000FF"/>
          <w:lang w:val="en-US"/>
        </w:rPr>
        <w:fldChar w:fldCharType="begin"/>
      </w:r>
      <w:r w:rsidRPr="008B6077">
        <w:rPr>
          <w:noProof/>
          <w:color w:val="0000FF"/>
          <w:lang w:val="en-US"/>
        </w:rPr>
        <w:instrText xml:space="preserve"> REF _Ref32505624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Figure 19</w:t>
      </w:r>
      <w:r w:rsidRPr="008B6077">
        <w:rPr>
          <w:noProof/>
          <w:color w:val="0000FF"/>
          <w:lang w:val="en-US"/>
        </w:rPr>
        <w:fldChar w:fldCharType="end"/>
      </w:r>
      <w:r w:rsidRPr="008B6077">
        <w:rPr>
          <w:noProof/>
          <w:lang w:val="en-US"/>
        </w:rPr>
        <w:t>, step 3). It is important to mention here that input signals in MCD can only be connected to output signals of a PLC, and vice versa.</w:t>
      </w:r>
    </w:p>
    <w:p w14:paraId="55DA7610" w14:textId="288553F2" w:rsidR="009F7F1F" w:rsidRPr="008B6077" w:rsidRDefault="004A3EFE" w:rsidP="009F7F1F">
      <w:pPr>
        <w:keepNext/>
        <w:rPr>
          <w:noProof/>
        </w:rPr>
      </w:pPr>
      <w:r w:rsidRPr="008B6077">
        <w:rPr>
          <w:noProof/>
          <w:lang w:eastAsia="de-DE" w:bidi="ar-SA"/>
        </w:rPr>
        <w:drawing>
          <wp:inline distT="0" distB="0" distL="0" distR="0" wp14:anchorId="1DF240DC" wp14:editId="202E6EFE">
            <wp:extent cx="5472000" cy="3030359"/>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MCDSignalMappingMapSignal_en.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72000" cy="3030359"/>
                    </a:xfrm>
                    <a:prstGeom prst="rect">
                      <a:avLst/>
                    </a:prstGeom>
                  </pic:spPr>
                </pic:pic>
              </a:graphicData>
            </a:graphic>
          </wp:inline>
        </w:drawing>
      </w:r>
    </w:p>
    <w:p w14:paraId="5A5ECBBF" w14:textId="51E96BB1" w:rsidR="009F7F1F" w:rsidRPr="008B6077" w:rsidRDefault="009F7F1F" w:rsidP="009F7F1F">
      <w:pPr>
        <w:pStyle w:val="Beschriftung"/>
        <w:rPr>
          <w:noProof/>
          <w:lang w:val="en-US"/>
        </w:rPr>
      </w:pPr>
      <w:bookmarkStart w:id="115" w:name="_Ref32505624"/>
      <w:bookmarkStart w:id="116" w:name="_Toc38295896"/>
      <w:r w:rsidRPr="008B6077">
        <w:rPr>
          <w:bCs w:val="0"/>
          <w:noProof/>
          <w:lang w:val="en-US"/>
        </w:rPr>
        <w:t xml:space="preserve">Figure </w:t>
      </w:r>
      <w:r w:rsidRPr="008B6077">
        <w:rPr>
          <w:bCs w:val="0"/>
          <w:noProof/>
          <w:lang w:val="en-US"/>
        </w:rPr>
        <w:fldChar w:fldCharType="begin"/>
      </w:r>
      <w:r w:rsidRPr="008B6077">
        <w:rPr>
          <w:bCs w:val="0"/>
          <w:noProof/>
          <w:lang w:val="en-US"/>
        </w:rPr>
        <w:instrText xml:space="preserve"> SEQ Abbildung \* ARABIC </w:instrText>
      </w:r>
      <w:r w:rsidRPr="008B6077">
        <w:rPr>
          <w:bCs w:val="0"/>
          <w:noProof/>
          <w:lang w:val="en-US"/>
        </w:rPr>
        <w:fldChar w:fldCharType="separate"/>
      </w:r>
      <w:r w:rsidR="00516FB6">
        <w:rPr>
          <w:bCs w:val="0"/>
          <w:noProof/>
          <w:lang w:val="en-US"/>
        </w:rPr>
        <w:t>19</w:t>
      </w:r>
      <w:r w:rsidRPr="008B6077">
        <w:rPr>
          <w:bCs w:val="0"/>
          <w:noProof/>
          <w:lang w:val="en-US"/>
        </w:rPr>
        <w:fldChar w:fldCharType="end"/>
      </w:r>
      <w:bookmarkEnd w:id="115"/>
      <w:r w:rsidRPr="008B6077">
        <w:rPr>
          <w:bCs w:val="0"/>
          <w:noProof/>
          <w:lang w:val="en-US"/>
        </w:rPr>
        <w:t>: Mapping an MCD signal to an external signal</w:t>
      </w:r>
      <w:bookmarkEnd w:id="116"/>
    </w:p>
    <w:p w14:paraId="4F0414B5" w14:textId="77777777" w:rsidR="009F7F1F" w:rsidRPr="008B6077" w:rsidRDefault="009F7F1F">
      <w:pPr>
        <w:spacing w:before="0" w:after="0" w:line="240" w:lineRule="auto"/>
        <w:ind w:left="0"/>
        <w:jc w:val="left"/>
        <w:rPr>
          <w:noProof/>
          <w:lang w:val="en-US"/>
        </w:rPr>
      </w:pPr>
      <w:r w:rsidRPr="008B6077">
        <w:rPr>
          <w:noProof/>
          <w:lang w:val="en-US"/>
        </w:rPr>
        <w:br w:type="page"/>
      </w:r>
    </w:p>
    <w:p w14:paraId="5F72B977" w14:textId="47F4FFE5" w:rsidR="009F7F1F" w:rsidRPr="008B6077" w:rsidRDefault="00540C04" w:rsidP="00BA5395">
      <w:pPr>
        <w:pStyle w:val="SiemensNummerierung2"/>
        <w:rPr>
          <w:noProof/>
          <w:lang w:val="en-US"/>
        </w:rPr>
      </w:pPr>
      <w:r w:rsidRPr="008B6077">
        <w:rPr>
          <w:noProof/>
          <w:lang w:val="en-US"/>
        </w:rPr>
        <w:lastRenderedPageBreak/>
        <w:t>You can now see the signal mapping you just completed in the table in the "</w:t>
      </w:r>
      <w:r w:rsidRPr="008B6077">
        <w:rPr>
          <w:b/>
          <w:bCs/>
          <w:noProof/>
          <w:lang w:val="en-US"/>
        </w:rPr>
        <w:t>Mapped Signals</w:t>
      </w:r>
      <w:r w:rsidRPr="008B6077">
        <w:rPr>
          <w:noProof/>
          <w:lang w:val="en-US"/>
        </w:rPr>
        <w:t>" group. Now insert the other mappings. Because the names of the MCD signals match the tag names of the automation program in this model, you can select the "</w:t>
      </w:r>
      <w:r w:rsidRPr="008B6077">
        <w:rPr>
          <w:b/>
          <w:bCs/>
          <w:noProof/>
          <w:lang w:val="en-US"/>
        </w:rPr>
        <w:t>Do Auto Mapping</w:t>
      </w:r>
      <w:r w:rsidRPr="008B6077">
        <w:rPr>
          <w:noProof/>
          <w:lang w:val="en-US"/>
        </w:rPr>
        <w:t xml:space="preserve">" button to have the program perform this process automatically (see </w:t>
      </w:r>
      <w:r w:rsidRPr="008B6077">
        <w:rPr>
          <w:noProof/>
          <w:color w:val="0000FF"/>
          <w:lang w:val="en-US"/>
        </w:rPr>
        <w:fldChar w:fldCharType="begin"/>
      </w:r>
      <w:r w:rsidRPr="008B6077">
        <w:rPr>
          <w:noProof/>
          <w:color w:val="0000FF"/>
          <w:lang w:val="en-US"/>
        </w:rPr>
        <w:instrText xml:space="preserve"> REF _Ref32506249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Figure 20</w:t>
      </w:r>
      <w:r w:rsidRPr="008B6077">
        <w:rPr>
          <w:noProof/>
          <w:color w:val="0000FF"/>
          <w:lang w:val="en-US"/>
        </w:rPr>
        <w:fldChar w:fldCharType="end"/>
      </w:r>
      <w:r w:rsidRPr="008B6077">
        <w:rPr>
          <w:noProof/>
          <w:lang w:val="en-US"/>
        </w:rPr>
        <w:t>, step 1).</w:t>
      </w:r>
    </w:p>
    <w:p w14:paraId="29FAD806" w14:textId="169030D0" w:rsidR="00640DEE" w:rsidRPr="008B6077" w:rsidRDefault="004A3EFE" w:rsidP="00640DEE">
      <w:pPr>
        <w:keepNext/>
        <w:rPr>
          <w:noProof/>
        </w:rPr>
      </w:pPr>
      <w:r w:rsidRPr="008B6077">
        <w:rPr>
          <w:noProof/>
          <w:lang w:eastAsia="de-DE" w:bidi="ar-SA"/>
        </w:rPr>
        <w:drawing>
          <wp:inline distT="0" distB="0" distL="0" distR="0" wp14:anchorId="34AD587B" wp14:editId="0B1E5CCE">
            <wp:extent cx="5472000" cy="3022809"/>
            <wp:effectExtent l="0" t="0" r="0" b="635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MCDSignalMappingMapAllSignals_en.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72000" cy="3022809"/>
                    </a:xfrm>
                    <a:prstGeom prst="rect">
                      <a:avLst/>
                    </a:prstGeom>
                  </pic:spPr>
                </pic:pic>
              </a:graphicData>
            </a:graphic>
          </wp:inline>
        </w:drawing>
      </w:r>
    </w:p>
    <w:p w14:paraId="440C25C3" w14:textId="61EEF140" w:rsidR="00640DEE" w:rsidRPr="008B6077" w:rsidRDefault="00C65C2C" w:rsidP="00640DEE">
      <w:pPr>
        <w:pStyle w:val="Beschriftung"/>
        <w:rPr>
          <w:noProof/>
          <w:lang w:val="en-US"/>
        </w:rPr>
      </w:pPr>
      <w:bookmarkStart w:id="117" w:name="_Ref32506249"/>
      <w:bookmarkStart w:id="118" w:name="_Toc38295897"/>
      <w:r w:rsidRPr="008B6077">
        <w:rPr>
          <w:bCs w:val="0"/>
          <w:noProof/>
          <w:lang w:val="en-US"/>
        </w:rPr>
        <w:t xml:space="preserve">Figure </w:t>
      </w:r>
      <w:r w:rsidRPr="008B6077">
        <w:rPr>
          <w:bCs w:val="0"/>
          <w:noProof/>
          <w:lang w:val="en-US"/>
        </w:rPr>
        <w:fldChar w:fldCharType="begin"/>
      </w:r>
      <w:r w:rsidRPr="008B6077">
        <w:rPr>
          <w:bCs w:val="0"/>
          <w:noProof/>
          <w:lang w:val="en-US"/>
        </w:rPr>
        <w:instrText xml:space="preserve"> SEQ Abbildung \* ARABIC </w:instrText>
      </w:r>
      <w:r w:rsidRPr="008B6077">
        <w:rPr>
          <w:bCs w:val="0"/>
          <w:noProof/>
          <w:lang w:val="en-US"/>
        </w:rPr>
        <w:fldChar w:fldCharType="separate"/>
      </w:r>
      <w:r w:rsidR="00516FB6">
        <w:rPr>
          <w:bCs w:val="0"/>
          <w:noProof/>
          <w:lang w:val="en-US"/>
        </w:rPr>
        <w:t>20</w:t>
      </w:r>
      <w:r w:rsidRPr="008B6077">
        <w:rPr>
          <w:bCs w:val="0"/>
          <w:noProof/>
          <w:lang w:val="en-US"/>
        </w:rPr>
        <w:fldChar w:fldCharType="end"/>
      </w:r>
      <w:bookmarkEnd w:id="117"/>
      <w:r w:rsidRPr="008B6077">
        <w:rPr>
          <w:bCs w:val="0"/>
          <w:noProof/>
          <w:lang w:val="en-US"/>
        </w:rPr>
        <w:t>: Connecting all signals using automatic mapping</w:t>
      </w:r>
      <w:bookmarkEnd w:id="118"/>
    </w:p>
    <w:p w14:paraId="30F0DF29" w14:textId="3C4FD3EB" w:rsidR="00213238" w:rsidRPr="008B6077" w:rsidRDefault="00892616">
      <w:pPr>
        <w:spacing w:before="0" w:after="0" w:line="240" w:lineRule="auto"/>
        <w:ind w:left="0"/>
        <w:jc w:val="left"/>
        <w:rPr>
          <w:noProof/>
          <w:lang w:val="en-US"/>
        </w:rPr>
      </w:pPr>
      <w:r w:rsidRPr="008B6077">
        <w:rPr>
          <w:noProof/>
          <w:lang w:eastAsia="de-DE" w:bidi="ar-SA"/>
        </w:rPr>
        <mc:AlternateContent>
          <mc:Choice Requires="wpg">
            <w:drawing>
              <wp:anchor distT="0" distB="0" distL="114300" distR="114300" simplePos="0" relativeHeight="251678720" behindDoc="0" locked="0" layoutInCell="1" allowOverlap="1" wp14:anchorId="29160C01" wp14:editId="646980BA">
                <wp:simplePos x="0" y="0"/>
                <wp:positionH relativeFrom="column">
                  <wp:posOffset>469265</wp:posOffset>
                </wp:positionH>
                <wp:positionV relativeFrom="paragraph">
                  <wp:posOffset>250825</wp:posOffset>
                </wp:positionV>
                <wp:extent cx="5554345" cy="1402715"/>
                <wp:effectExtent l="38100" t="38100" r="122555" b="121285"/>
                <wp:wrapTopAndBottom/>
                <wp:docPr id="345" name="Gruppieren 345"/>
                <wp:cNvGraphicFramePr/>
                <a:graphic xmlns:a="http://schemas.openxmlformats.org/drawingml/2006/main">
                  <a:graphicData uri="http://schemas.microsoft.com/office/word/2010/wordprocessingGroup">
                    <wpg:wgp>
                      <wpg:cNvGrpSpPr/>
                      <wpg:grpSpPr>
                        <a:xfrm>
                          <a:off x="0" y="0"/>
                          <a:ext cx="5554345" cy="1402715"/>
                          <a:chOff x="385445" y="76200"/>
                          <a:chExt cx="5553075" cy="1401495"/>
                        </a:xfrm>
                      </wpg:grpSpPr>
                      <wps:wsp>
                        <wps:cNvPr id="347" name="Parallelogramm 4"/>
                        <wps:cNvSpPr/>
                        <wps:spPr>
                          <a:xfrm>
                            <a:off x="785495" y="400050"/>
                            <a:ext cx="121722" cy="413724"/>
                          </a:xfrm>
                          <a:prstGeom prst="parallelogram">
                            <a:avLst>
                              <a:gd name="adj" fmla="val 21970"/>
                            </a:avLst>
                          </a:prstGeom>
                          <a:solidFill>
                            <a:srgbClr val="4BB9B9">
                              <a:alpha val="74902"/>
                            </a:srgbClr>
                          </a:solid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Abgerundetes Rechteck 321"/>
                        <wps:cNvSpPr/>
                        <wps:spPr>
                          <a:xfrm>
                            <a:off x="385445" y="76200"/>
                            <a:ext cx="5553075" cy="1401495"/>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Textfeld 350"/>
                        <wps:cNvSpPr txBox="1"/>
                        <wps:spPr>
                          <a:xfrm>
                            <a:off x="616854" y="1108811"/>
                            <a:ext cx="429895" cy="204470"/>
                          </a:xfrm>
                          <a:prstGeom prst="rect">
                            <a:avLst/>
                          </a:prstGeom>
                          <a:noFill/>
                          <a:ln w="6350">
                            <a:noFill/>
                          </a:ln>
                        </wps:spPr>
                        <wps:txbx>
                          <w:txbxContent>
                            <w:p w14:paraId="7156B098" w14:textId="77777777" w:rsidR="00E57F03" w:rsidRPr="007B46EA" w:rsidRDefault="00E57F03" w:rsidP="00C65C2C">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en-US"/>
                                </w:rPr>
                                <w:t>NOTE</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160C01" id="Gruppieren 345" o:spid="_x0000_s1086" style="position:absolute;margin-left:36.95pt;margin-top:19.75pt;width:437.35pt;height:110.45pt;z-index:251678720;mso-width-relative:margin;mso-height-relative:margin" coordorigin="3854,762" coordsize="55530,14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">
                <v:shape id="Parallelogramm 4" o:spid="_x0000_s1087" type="#_x0000_t7" style="position:absolute;left:7854;top:4000;width:1218;height:4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" adj="4746" fillcolor="#4bb9b9" strokecolor="#4bb9b9" strokeweight="2pt">
                  <v:fill opacity="49087f"/>
                  <v:shadow on="t" color="#bfbfbf [2412]" opacity="26214f" origin="-.5,-.5" offset=".74836mm,.74836mm"/>
                </v:shape>
                <v:roundrect id="Abgerundetes Rechteck 321" o:spid="_x0000_s1088" style="position:absolute;left:3854;top:762;width:55531;height:14014;visibility:visible;mso-wrap-style:square;v-text-anchor:middle"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" filled="f" strokecolor="#4bb9b9" strokeweight="2pt">
                  <v:stroke opacity="49087f"/>
                  <v:shadow on="t" color="black" opacity="26214f" origin="-.5,-.5" offset=".74836mm,.74836mm"/>
                </v:roundrect>
                <v:shape id="Textfeld 350" o:spid="_x0000_s1089" type="#_x0000_t202" style="position:absolute;left:6168;top:11088;width:4299;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" filled="f" stroked="f" strokeweight=".5pt">
                  <v:textbox inset="0,0,0,0">
                    <w:txbxContent>
                      <w:p w14:paraId="7156B098" w14:textId="77777777" w:rsidR="00E57F03" w:rsidRPr="007B46EA" w:rsidRDefault="00E57F03" w:rsidP="00C65C2C">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en-US"/>
                          </w:rPr>
                          <w:t>NOTE</w:t>
                        </w:r>
                      </w:p>
                    </w:txbxContent>
                  </v:textbox>
                </v:shape>
                <w10:wrap type="topAndBottom"/>
              </v:group>
            </w:pict>
          </mc:Fallback>
        </mc:AlternateContent>
      </w:r>
      <w:r w:rsidR="0047137C" w:rsidRPr="008B6077">
        <w:rPr>
          <w:bCs/>
          <w:noProof/>
          <w:lang w:eastAsia="de-DE" w:bidi="ar-SA"/>
        </w:rPr>
        <mc:AlternateContent>
          <mc:Choice Requires="wpg">
            <w:drawing>
              <wp:anchor distT="0" distB="0" distL="114300" distR="114300" simplePos="0" relativeHeight="251674624" behindDoc="0" locked="0" layoutInCell="1" allowOverlap="1" wp14:anchorId="63148430" wp14:editId="5D81B117">
                <wp:simplePos x="0" y="0"/>
                <wp:positionH relativeFrom="column">
                  <wp:posOffset>851535</wp:posOffset>
                </wp:positionH>
                <wp:positionV relativeFrom="paragraph">
                  <wp:posOffset>363220</wp:posOffset>
                </wp:positionV>
                <wp:extent cx="4916170" cy="1221105"/>
                <wp:effectExtent l="38100" t="0" r="0" b="0"/>
                <wp:wrapTopAndBottom/>
                <wp:docPr id="20" name="Gruppieren 20"/>
                <wp:cNvGraphicFramePr/>
                <a:graphic xmlns:a="http://schemas.openxmlformats.org/drawingml/2006/main">
                  <a:graphicData uri="http://schemas.microsoft.com/office/word/2010/wordprocessingGroup">
                    <wpg:wgp>
                      <wpg:cNvGrpSpPr/>
                      <wpg:grpSpPr>
                        <a:xfrm>
                          <a:off x="0" y="0"/>
                          <a:ext cx="4916170" cy="1221105"/>
                          <a:chOff x="1059659" y="178916"/>
                          <a:chExt cx="4923311" cy="1061739"/>
                        </a:xfrm>
                      </wpg:grpSpPr>
                      <wps:wsp>
                        <wps:cNvPr id="33" name="Ellipse 5"/>
                        <wps:cNvSpPr/>
                        <wps:spPr>
                          <a:xfrm>
                            <a:off x="1059659" y="803047"/>
                            <a:ext cx="129600" cy="113774"/>
                          </a:xfrm>
                          <a:prstGeom prst="ellipse">
                            <a:avLst/>
                          </a:prstGeom>
                          <a:solidFill>
                            <a:srgbClr val="4BB9B9">
                              <a:alpha val="74902"/>
                            </a:srgbClr>
                          </a:solid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feld 44"/>
                        <wps:cNvSpPr txBox="1"/>
                        <wps:spPr>
                          <a:xfrm>
                            <a:off x="1614254" y="178916"/>
                            <a:ext cx="4368716" cy="1061739"/>
                          </a:xfrm>
                          <a:prstGeom prst="rect">
                            <a:avLst/>
                          </a:prstGeom>
                          <a:noFill/>
                          <a:ln w="6350">
                            <a:noFill/>
                          </a:ln>
                        </wps:spPr>
                        <wps:txbx>
                          <w:txbxContent>
                            <w:p w14:paraId="38F18012" w14:textId="6E8A05BD" w:rsidR="00E57F03" w:rsidRPr="0047137C" w:rsidRDefault="00E57F03" w:rsidP="0047137C">
                              <w:pPr>
                                <w:ind w:left="0"/>
                                <w:rPr>
                                  <w:lang w:val="en-US"/>
                                </w:rPr>
                              </w:pPr>
                              <w:r>
                                <w:rPr>
                                  <w:noProof/>
                                  <w:lang w:val="en-US"/>
                                </w:rPr>
                                <w:t>If you have incorrectly mapped a signal, you can select the corresponding mapping in the table of the "Mapped Signals" command group, and disconnect it again by clicking the "</w:t>
                              </w:r>
                              <w:r>
                                <w:rPr>
                                  <w:b/>
                                  <w:bCs/>
                                  <w:noProof/>
                                  <w:lang w:val="en-US"/>
                                </w:rPr>
                                <w:t>Break</w:t>
                              </w:r>
                              <w:r>
                                <w:rPr>
                                  <w:noProof/>
                                  <w:lang w:val="en-US"/>
                                </w:rPr>
                                <w:t xml:space="preserve">" </w:t>
                              </w:r>
                              <w:r>
                                <w:rPr>
                                  <w:noProof/>
                                  <w:lang w:eastAsia="de-DE" w:bidi="ar-SA"/>
                                </w:rPr>
                                <w:drawing>
                                  <wp:inline distT="0" distB="0" distL="0" distR="0" wp14:anchorId="10DC73BF" wp14:editId="74511C55">
                                    <wp:extent cx="228600" cy="228600"/>
                                    <wp:effectExtent l="0" t="0" r="0" b="0"/>
                                    <wp:docPr id="46"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2"/>
                                            <pic:cNvPicPr>
                                              <a:picLocks noChangeAspect="1"/>
                                            </pic:cNvPicPr>
                                          </pic:nvPicPr>
                                          <pic:blipFill>
                                            <a:blip r:embed="rId55"/>
                                            <a:stretch>
                                              <a:fillRect/>
                                            </a:stretch>
                                          </pic:blipFill>
                                          <pic:spPr>
                                            <a:xfrm>
                                              <a:off x="0" y="0"/>
                                              <a:ext cx="228600" cy="228600"/>
                                            </a:xfrm>
                                            <a:prstGeom prst="rect">
                                              <a:avLst/>
                                            </a:prstGeom>
                                          </pic:spPr>
                                        </pic:pic>
                                      </a:graphicData>
                                    </a:graphic>
                                  </wp:inline>
                                </w:drawing>
                              </w:r>
                              <w:r>
                                <w:rPr>
                                  <w:noProof/>
                                  <w:lang w:val="en-US"/>
                                </w:rPr>
                                <w:t xml:space="preserve"> button (see</w:t>
                              </w:r>
                              <w:r w:rsidR="00183B6F">
                                <w:rPr>
                                  <w:noProof/>
                                  <w:lang w:val="en-US"/>
                                </w:rPr>
                                <w:t xml:space="preserve"> </w:t>
                              </w:r>
                              <w:r w:rsidR="00183B6F" w:rsidRPr="00183B6F">
                                <w:rPr>
                                  <w:noProof/>
                                  <w:color w:val="0000FF"/>
                                  <w:u w:val="single"/>
                                  <w:lang w:val="en-US"/>
                                </w:rPr>
                                <w:fldChar w:fldCharType="begin"/>
                              </w:r>
                              <w:r w:rsidR="00183B6F" w:rsidRPr="00183B6F">
                                <w:rPr>
                                  <w:noProof/>
                                  <w:color w:val="0000FF"/>
                                  <w:u w:val="single"/>
                                  <w:lang w:val="en-US"/>
                                </w:rPr>
                                <w:instrText xml:space="preserve"> REF _Ref38295814 \h  \* MERGEFORMAT </w:instrText>
                              </w:r>
                              <w:r w:rsidR="00183B6F" w:rsidRPr="00183B6F">
                                <w:rPr>
                                  <w:noProof/>
                                  <w:color w:val="0000FF"/>
                                  <w:u w:val="single"/>
                                  <w:lang w:val="en-US"/>
                                </w:rPr>
                              </w:r>
                              <w:r w:rsidR="00183B6F" w:rsidRPr="00183B6F">
                                <w:rPr>
                                  <w:noProof/>
                                  <w:color w:val="0000FF"/>
                                  <w:u w:val="single"/>
                                  <w:lang w:val="en-US"/>
                                </w:rPr>
                                <w:fldChar w:fldCharType="separate"/>
                              </w:r>
                              <w:r w:rsidR="00516FB6" w:rsidRPr="00516FB6">
                                <w:rPr>
                                  <w:color w:val="0000FF"/>
                                  <w:u w:val="single"/>
                                  <w:lang w:val="en-US"/>
                                </w:rPr>
                                <w:t xml:space="preserve">Figure </w:t>
                              </w:r>
                              <w:r w:rsidR="00516FB6" w:rsidRPr="00516FB6">
                                <w:rPr>
                                  <w:noProof/>
                                  <w:color w:val="0000FF"/>
                                  <w:u w:val="single"/>
                                  <w:lang w:val="en-US"/>
                                </w:rPr>
                                <w:t>21</w:t>
                              </w:r>
                              <w:r w:rsidR="00183B6F" w:rsidRPr="00183B6F">
                                <w:rPr>
                                  <w:noProof/>
                                  <w:color w:val="0000FF"/>
                                  <w:u w:val="single"/>
                                  <w:lang w:val="en-US"/>
                                </w:rPr>
                                <w:fldChar w:fldCharType="end"/>
                              </w:r>
                              <w:r>
                                <w:rPr>
                                  <w:noProof/>
                                  <w:lang w:val="en-US"/>
                                </w:rPr>
                                <w:t xml:space="preserve">, step 1). You must then create the correct mapping.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148430" id="Gruppieren 20" o:spid="_x0000_s1090" style="position:absolute;margin-left:67.05pt;margin-top:28.6pt;width:387.1pt;height:96.15pt;z-index:251674624;mso-width-relative:margin;mso-height-relative:margin" coordorigin="10596,1789" coordsize="49233,1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">
                <v:oval id="Ellipse 5" o:spid="_x0000_s1091" style="position:absolute;left:10596;top:8030;width:1296;height:1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" fillcolor="#4bb9b9" strokecolor="#4bb9b9" strokeweight="2pt">
                  <v:fill opacity="49087f"/>
                  <v:shadow on="t" color="#bfbfbf [2412]" opacity="26214f" origin="-.5,-.5" offset=".74836mm,.74836mm"/>
                </v:oval>
                <v:shape id="Textfeld 44" o:spid="_x0000_s1092" type="#_x0000_t202" style="position:absolute;left:16142;top:1789;width:43687;height:10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38F18012" w14:textId="6E8A05BD" w:rsidR="00E57F03" w:rsidRPr="0047137C" w:rsidRDefault="00E57F03" w:rsidP="0047137C">
                        <w:pPr>
                          <w:ind w:left="0"/>
                          <w:rPr>
                            <w:lang w:val="en-US"/>
                          </w:rPr>
                        </w:pPr>
                        <w:r>
                          <w:rPr>
                            <w:noProof/>
                            <w:lang w:val="en-US"/>
                          </w:rPr>
                          <w:t>If you have incorrectly mapped a signal, you can select the corresponding mapping in the table of the "Mapped Signals" command group, and disconnect it again by clicking the "</w:t>
                        </w:r>
                        <w:r>
                          <w:rPr>
                            <w:b/>
                            <w:bCs/>
                            <w:noProof/>
                            <w:lang w:val="en-US"/>
                          </w:rPr>
                          <w:t>Break</w:t>
                        </w:r>
                        <w:r>
                          <w:rPr>
                            <w:noProof/>
                            <w:lang w:val="en-US"/>
                          </w:rPr>
                          <w:t xml:space="preserve">" </w:t>
                        </w:r>
                        <w:r>
                          <w:rPr>
                            <w:noProof/>
                            <w:lang w:eastAsia="de-DE" w:bidi="ar-SA"/>
                          </w:rPr>
                          <w:drawing>
                            <wp:inline distT="0" distB="0" distL="0" distR="0" wp14:anchorId="10DC73BF" wp14:editId="74511C55">
                              <wp:extent cx="228600" cy="228600"/>
                              <wp:effectExtent l="0" t="0" r="0" b="0"/>
                              <wp:docPr id="46"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2"/>
                                      <pic:cNvPicPr>
                                        <a:picLocks noChangeAspect="1"/>
                                      </pic:cNvPicPr>
                                    </pic:nvPicPr>
                                    <pic:blipFill>
                                      <a:blip r:embed="rId55"/>
                                      <a:stretch>
                                        <a:fillRect/>
                                      </a:stretch>
                                    </pic:blipFill>
                                    <pic:spPr>
                                      <a:xfrm>
                                        <a:off x="0" y="0"/>
                                        <a:ext cx="228600" cy="228600"/>
                                      </a:xfrm>
                                      <a:prstGeom prst="rect">
                                        <a:avLst/>
                                      </a:prstGeom>
                                    </pic:spPr>
                                  </pic:pic>
                                </a:graphicData>
                              </a:graphic>
                            </wp:inline>
                          </w:drawing>
                        </w:r>
                        <w:r>
                          <w:rPr>
                            <w:noProof/>
                            <w:lang w:val="en-US"/>
                          </w:rPr>
                          <w:t xml:space="preserve"> button (see</w:t>
                        </w:r>
                        <w:r w:rsidR="00183B6F">
                          <w:rPr>
                            <w:noProof/>
                            <w:lang w:val="en-US"/>
                          </w:rPr>
                          <w:t xml:space="preserve"> </w:t>
                        </w:r>
                        <w:r w:rsidR="00183B6F" w:rsidRPr="00183B6F">
                          <w:rPr>
                            <w:noProof/>
                            <w:color w:val="0000FF"/>
                            <w:u w:val="single"/>
                            <w:lang w:val="en-US"/>
                          </w:rPr>
                          <w:fldChar w:fldCharType="begin"/>
                        </w:r>
                        <w:r w:rsidR="00183B6F" w:rsidRPr="00183B6F">
                          <w:rPr>
                            <w:noProof/>
                            <w:color w:val="0000FF"/>
                            <w:u w:val="single"/>
                            <w:lang w:val="en-US"/>
                          </w:rPr>
                          <w:instrText xml:space="preserve"> REF _Ref38295814 \h  \* MERGEFORMAT </w:instrText>
                        </w:r>
                        <w:r w:rsidR="00183B6F" w:rsidRPr="00183B6F">
                          <w:rPr>
                            <w:noProof/>
                            <w:color w:val="0000FF"/>
                            <w:u w:val="single"/>
                            <w:lang w:val="en-US"/>
                          </w:rPr>
                        </w:r>
                        <w:r w:rsidR="00183B6F" w:rsidRPr="00183B6F">
                          <w:rPr>
                            <w:noProof/>
                            <w:color w:val="0000FF"/>
                            <w:u w:val="single"/>
                            <w:lang w:val="en-US"/>
                          </w:rPr>
                          <w:fldChar w:fldCharType="separate"/>
                        </w:r>
                        <w:r w:rsidR="00516FB6" w:rsidRPr="00516FB6">
                          <w:rPr>
                            <w:color w:val="0000FF"/>
                            <w:u w:val="single"/>
                            <w:lang w:val="en-US"/>
                          </w:rPr>
                          <w:t xml:space="preserve">Figure </w:t>
                        </w:r>
                        <w:r w:rsidR="00516FB6" w:rsidRPr="00516FB6">
                          <w:rPr>
                            <w:noProof/>
                            <w:color w:val="0000FF"/>
                            <w:u w:val="single"/>
                            <w:lang w:val="en-US"/>
                          </w:rPr>
                          <w:t>21</w:t>
                        </w:r>
                        <w:r w:rsidR="00183B6F" w:rsidRPr="00183B6F">
                          <w:rPr>
                            <w:noProof/>
                            <w:color w:val="0000FF"/>
                            <w:u w:val="single"/>
                            <w:lang w:val="en-US"/>
                          </w:rPr>
                          <w:fldChar w:fldCharType="end"/>
                        </w:r>
                        <w:r>
                          <w:rPr>
                            <w:noProof/>
                            <w:lang w:val="en-US"/>
                          </w:rPr>
                          <w:t xml:space="preserve">, step 1). You must then create the correct mapping. </w:t>
                        </w:r>
                      </w:p>
                    </w:txbxContent>
                  </v:textbox>
                </v:shape>
                <w10:wrap type="topAndBottom"/>
              </v:group>
            </w:pict>
          </mc:Fallback>
        </mc:AlternateContent>
      </w:r>
      <w:r w:rsidR="00C65C2C" w:rsidRPr="008B6077">
        <w:rPr>
          <w:noProof/>
          <w:lang w:val="en-US"/>
        </w:rPr>
        <w:br w:type="page"/>
      </w:r>
    </w:p>
    <w:p w14:paraId="2BBB3EAC" w14:textId="1A0124BD" w:rsidR="00CE4BE1" w:rsidRPr="008B6077" w:rsidRDefault="004A3EFE" w:rsidP="00CE4BE1">
      <w:pPr>
        <w:pStyle w:val="SiemensNummerierung2"/>
        <w:numPr>
          <w:ilvl w:val="0"/>
          <w:numId w:val="0"/>
        </w:numPr>
        <w:ind w:left="737"/>
        <w:rPr>
          <w:noProof/>
        </w:rPr>
      </w:pPr>
      <w:r w:rsidRPr="008B6077">
        <w:rPr>
          <w:noProof/>
          <w:lang w:eastAsia="de-DE" w:bidi="ar-SA"/>
        </w:rPr>
        <w:lastRenderedPageBreak/>
        <w:drawing>
          <wp:inline distT="0" distB="0" distL="0" distR="0" wp14:anchorId="38EB13D8" wp14:editId="02FCB4E7">
            <wp:extent cx="5472000" cy="1602876"/>
            <wp:effectExtent l="0" t="0" r="0" b="0"/>
            <wp:docPr id="346" name="Grafi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72000" cy="1602876"/>
                    </a:xfrm>
                    <a:prstGeom prst="rect">
                      <a:avLst/>
                    </a:prstGeom>
                    <a:noFill/>
                    <a:ln>
                      <a:noFill/>
                    </a:ln>
                  </pic:spPr>
                </pic:pic>
              </a:graphicData>
            </a:graphic>
          </wp:inline>
        </w:drawing>
      </w:r>
    </w:p>
    <w:p w14:paraId="184583D0" w14:textId="3667593E" w:rsidR="00CE4BE1" w:rsidRPr="008B6077" w:rsidRDefault="00CE4BE1" w:rsidP="00CE4BE1">
      <w:pPr>
        <w:pStyle w:val="Beschriftung"/>
      </w:pPr>
      <w:bookmarkStart w:id="119" w:name="_Ref38295814"/>
      <w:bookmarkStart w:id="120" w:name="_Toc38295898"/>
      <w:r w:rsidRPr="008B6077">
        <w:rPr>
          <w:bCs w:val="0"/>
          <w:lang w:val="en-US"/>
        </w:rPr>
        <w:t xml:space="preserve">Figure </w:t>
      </w:r>
      <w:r w:rsidRPr="008B6077">
        <w:rPr>
          <w:bCs w:val="0"/>
          <w:lang w:val="en-US"/>
        </w:rPr>
        <w:fldChar w:fldCharType="begin"/>
      </w:r>
      <w:r w:rsidRPr="008B6077">
        <w:rPr>
          <w:bCs w:val="0"/>
          <w:lang w:val="en-US"/>
        </w:rPr>
        <w:instrText xml:space="preserve"> SEQ Abbildung \* ARABIC </w:instrText>
      </w:r>
      <w:r w:rsidRPr="008B6077">
        <w:rPr>
          <w:bCs w:val="0"/>
          <w:lang w:val="en-US"/>
        </w:rPr>
        <w:fldChar w:fldCharType="separate"/>
      </w:r>
      <w:r w:rsidR="00516FB6">
        <w:rPr>
          <w:bCs w:val="0"/>
          <w:noProof/>
          <w:lang w:val="en-US"/>
        </w:rPr>
        <w:t>21</w:t>
      </w:r>
      <w:r w:rsidRPr="008B6077">
        <w:rPr>
          <w:bCs w:val="0"/>
          <w:lang w:val="en-US"/>
        </w:rPr>
        <w:fldChar w:fldCharType="end"/>
      </w:r>
      <w:bookmarkEnd w:id="119"/>
      <w:r w:rsidRPr="008B6077">
        <w:rPr>
          <w:bCs w:val="0"/>
          <w:lang w:val="en-US"/>
        </w:rPr>
        <w:t xml:space="preserve">: Breaking </w:t>
      </w:r>
      <w:r w:rsidRPr="008B6077">
        <w:rPr>
          <w:bCs w:val="0"/>
          <w:noProof/>
          <w:lang w:val="en-US"/>
        </w:rPr>
        <w:t>signal mapping</w:t>
      </w:r>
      <w:bookmarkEnd w:id="120"/>
    </w:p>
    <w:p w14:paraId="61277044" w14:textId="1575F46C" w:rsidR="00C65C2C" w:rsidRPr="008B6077" w:rsidRDefault="00C65C2C" w:rsidP="00C65C2C">
      <w:pPr>
        <w:pStyle w:val="SiemensNummerierung2"/>
        <w:rPr>
          <w:noProof/>
          <w:lang w:val="en-US"/>
        </w:rPr>
      </w:pPr>
      <w:r w:rsidRPr="008B6077">
        <w:rPr>
          <w:noProof/>
          <w:lang w:val="en-US"/>
        </w:rPr>
        <w:t>The automatic mapping process has now interconnected all 15 signals between the dynamic 3D model and the virtual PLC. Check the mappings for correctness and complete the signal mapping by clicking the "</w:t>
      </w:r>
      <w:r w:rsidRPr="008B6077">
        <w:rPr>
          <w:b/>
          <w:bCs/>
          <w:noProof/>
          <w:lang w:val="en-US"/>
        </w:rPr>
        <w:t>OK</w:t>
      </w:r>
      <w:r w:rsidRPr="008B6077">
        <w:rPr>
          <w:noProof/>
          <w:lang w:val="en-US"/>
        </w:rPr>
        <w:t xml:space="preserve">" button (see </w:t>
      </w:r>
      <w:r w:rsidRPr="008B6077">
        <w:rPr>
          <w:noProof/>
          <w:color w:val="0000FF"/>
          <w:lang w:val="en-US"/>
        </w:rPr>
        <w:fldChar w:fldCharType="begin"/>
      </w:r>
      <w:r w:rsidRPr="008B6077">
        <w:rPr>
          <w:noProof/>
          <w:color w:val="0000FF"/>
          <w:lang w:val="en-US"/>
        </w:rPr>
        <w:instrText xml:space="preserve"> REF _Ref32507020 \h  \* MERGEFORMAT </w:instrText>
      </w:r>
      <w:r w:rsidRPr="008B6077">
        <w:rPr>
          <w:noProof/>
          <w:color w:val="0000FF"/>
          <w:lang w:val="en-US"/>
        </w:rPr>
      </w:r>
      <w:r w:rsidRPr="008B6077">
        <w:rPr>
          <w:noProof/>
          <w:color w:val="0000FF"/>
          <w:lang w:val="en-US"/>
        </w:rPr>
        <w:fldChar w:fldCharType="separate"/>
      </w:r>
      <w:r w:rsidR="00516FB6" w:rsidRPr="00516FB6">
        <w:rPr>
          <w:noProof/>
          <w:color w:val="0000FF"/>
          <w:u w:val="single"/>
          <w:lang w:val="en-US"/>
        </w:rPr>
        <w:t>Figure 22</w:t>
      </w:r>
      <w:r w:rsidRPr="008B6077">
        <w:rPr>
          <w:noProof/>
          <w:color w:val="0000FF"/>
          <w:lang w:val="en-US"/>
        </w:rPr>
        <w:fldChar w:fldCharType="end"/>
      </w:r>
      <w:r w:rsidRPr="008B6077">
        <w:rPr>
          <w:noProof/>
          <w:lang w:val="en-US"/>
        </w:rPr>
        <w:t>, step 1).</w:t>
      </w:r>
    </w:p>
    <w:p w14:paraId="7C91C881" w14:textId="3EBFC9F8" w:rsidR="009A71EE" w:rsidRPr="008B6077" w:rsidRDefault="004A3EFE" w:rsidP="004A3EFE">
      <w:pPr>
        <w:rPr>
          <w:noProof/>
        </w:rPr>
      </w:pPr>
      <w:r w:rsidRPr="008B6077">
        <w:rPr>
          <w:noProof/>
          <w:lang w:eastAsia="de-DE" w:bidi="ar-SA"/>
        </w:rPr>
        <w:drawing>
          <wp:inline distT="0" distB="0" distL="0" distR="0" wp14:anchorId="5EB3F407" wp14:editId="3AFF8244">
            <wp:extent cx="5472000" cy="3053002"/>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MCDSignalMappingFinish_en.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72000" cy="3053002"/>
                    </a:xfrm>
                    <a:prstGeom prst="rect">
                      <a:avLst/>
                    </a:prstGeom>
                  </pic:spPr>
                </pic:pic>
              </a:graphicData>
            </a:graphic>
          </wp:inline>
        </w:drawing>
      </w:r>
    </w:p>
    <w:p w14:paraId="7FC5EBD4" w14:textId="3DC02D4B" w:rsidR="009A71EE" w:rsidRPr="008B6077" w:rsidRDefault="009A71EE" w:rsidP="009A71EE">
      <w:pPr>
        <w:pStyle w:val="Beschriftung"/>
        <w:rPr>
          <w:noProof/>
          <w:lang w:val="en-US"/>
        </w:rPr>
      </w:pPr>
      <w:bookmarkStart w:id="121" w:name="_Ref32507020"/>
      <w:bookmarkStart w:id="122" w:name="_Toc38295899"/>
      <w:r w:rsidRPr="008B6077">
        <w:rPr>
          <w:bCs w:val="0"/>
          <w:noProof/>
          <w:lang w:val="en-US"/>
        </w:rPr>
        <w:t xml:space="preserve">Figure </w:t>
      </w:r>
      <w:r w:rsidRPr="008B6077">
        <w:rPr>
          <w:bCs w:val="0"/>
          <w:noProof/>
          <w:lang w:val="en-US"/>
        </w:rPr>
        <w:fldChar w:fldCharType="begin"/>
      </w:r>
      <w:r w:rsidRPr="008B6077">
        <w:rPr>
          <w:bCs w:val="0"/>
          <w:noProof/>
          <w:lang w:val="en-US"/>
        </w:rPr>
        <w:instrText xml:space="preserve"> SEQ Abbildung \* ARABIC </w:instrText>
      </w:r>
      <w:r w:rsidRPr="008B6077">
        <w:rPr>
          <w:bCs w:val="0"/>
          <w:noProof/>
          <w:lang w:val="en-US"/>
        </w:rPr>
        <w:fldChar w:fldCharType="separate"/>
      </w:r>
      <w:r w:rsidR="00516FB6">
        <w:rPr>
          <w:bCs w:val="0"/>
          <w:noProof/>
          <w:lang w:val="en-US"/>
        </w:rPr>
        <w:t>22</w:t>
      </w:r>
      <w:r w:rsidRPr="008B6077">
        <w:rPr>
          <w:bCs w:val="0"/>
          <w:noProof/>
          <w:lang w:val="en-US"/>
        </w:rPr>
        <w:fldChar w:fldCharType="end"/>
      </w:r>
      <w:bookmarkEnd w:id="121"/>
      <w:r w:rsidRPr="008B6077">
        <w:rPr>
          <w:bCs w:val="0"/>
          <w:noProof/>
          <w:lang w:val="en-US"/>
        </w:rPr>
        <w:t>: Confirming signal mapping between dynamic model and virtual PLC</w:t>
      </w:r>
      <w:bookmarkEnd w:id="122"/>
    </w:p>
    <w:p w14:paraId="189C3F1B" w14:textId="067DD1DC" w:rsidR="00EC2286" w:rsidRPr="008B6077" w:rsidRDefault="00B54AAF" w:rsidP="009A71EE">
      <w:pPr>
        <w:rPr>
          <w:noProof/>
        </w:rPr>
      </w:pPr>
      <w:r w:rsidRPr="008B6077">
        <w:rPr>
          <w:noProof/>
          <w:lang w:val="en-US"/>
        </w:rPr>
        <w:t>The connection between the dynamic 3D model in NX/MCD and the automation program in your virtual PLC is now established. Save your model by clicking the "</w:t>
      </w:r>
      <w:r w:rsidRPr="008B6077">
        <w:rPr>
          <w:b/>
          <w:bCs/>
          <w:noProof/>
          <w:lang w:val="en-US"/>
        </w:rPr>
        <w:t>Save</w:t>
      </w:r>
      <w:r w:rsidRPr="008B6077">
        <w:rPr>
          <w:noProof/>
          <w:lang w:val="en-US"/>
        </w:rPr>
        <w:t xml:space="preserve">" button </w:t>
      </w:r>
      <w:r w:rsidRPr="008B6077">
        <w:rPr>
          <w:noProof/>
          <w:lang w:eastAsia="de-DE" w:bidi="ar-SA"/>
        </w:rPr>
        <w:drawing>
          <wp:inline distT="0" distB="0" distL="0" distR="0" wp14:anchorId="6F7E3F3D" wp14:editId="1A5E9BD3">
            <wp:extent cx="209550" cy="219075"/>
            <wp:effectExtent l="19050" t="19050" r="19050" b="28575"/>
            <wp:docPr id="86" name="Grafik 21"/>
            <wp:cNvGraphicFramePr/>
            <a:graphic xmlns:a="http://schemas.openxmlformats.org/drawingml/2006/main">
              <a:graphicData uri="http://schemas.openxmlformats.org/drawingml/2006/picture">
                <pic:pic xmlns:pic="http://schemas.openxmlformats.org/drawingml/2006/picture">
                  <pic:nvPicPr>
                    <pic:cNvPr id="22" name="Grafik 2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solidFill>
                        <a:schemeClr val="tx1"/>
                      </a:solidFill>
                    </a:ln>
                  </pic:spPr>
                </pic:pic>
              </a:graphicData>
            </a:graphic>
          </wp:inline>
        </w:drawing>
      </w:r>
      <w:r w:rsidRPr="008B6077">
        <w:rPr>
          <w:noProof/>
          <w:lang w:val="en-US"/>
        </w:rPr>
        <w:t>.</w:t>
      </w:r>
      <w:r w:rsidRPr="008B6077">
        <w:rPr>
          <w:noProof/>
          <w:lang w:val="en-US"/>
        </w:rPr>
        <w:br w:type="page"/>
      </w:r>
    </w:p>
    <w:p w14:paraId="249CF499" w14:textId="340418AB" w:rsidR="001C39C7" w:rsidRPr="008B6077" w:rsidRDefault="0038368F" w:rsidP="00AE4FB5">
      <w:pPr>
        <w:pStyle w:val="berschrift2"/>
        <w:rPr>
          <w:noProof/>
          <w:lang w:val="en-US"/>
        </w:rPr>
      </w:pPr>
      <w:bookmarkStart w:id="123" w:name="_Testen_des_digitalen"/>
      <w:bookmarkStart w:id="124" w:name="_Ref32576876"/>
      <w:bookmarkStart w:id="125" w:name="_Toc38274707"/>
      <w:bookmarkEnd w:id="123"/>
      <w:r w:rsidRPr="008B6077">
        <w:rPr>
          <w:bCs/>
          <w:noProof/>
          <w:lang w:val="en-US"/>
        </w:rPr>
        <w:lastRenderedPageBreak/>
        <w:t>Testing the digital twin with the virtual PLC</w:t>
      </w:r>
      <w:bookmarkEnd w:id="124"/>
      <w:bookmarkEnd w:id="125"/>
    </w:p>
    <w:p w14:paraId="2C41B12B" w14:textId="71C52C0F" w:rsidR="00BF358D" w:rsidRPr="008B6077" w:rsidRDefault="00BF358D" w:rsidP="00C050B6">
      <w:pPr>
        <w:rPr>
          <w:noProof/>
        </w:rPr>
      </w:pPr>
      <w:r w:rsidRPr="008B6077">
        <w:rPr>
          <w:noProof/>
          <w:lang w:val="en-US"/>
        </w:rPr>
        <w:t>In this chapter, you are to operate your digital twin in interaction with an automation program in a virtual PLC and validate the functionality. To do this, follow the procedure below:</w:t>
      </w:r>
    </w:p>
    <w:p w14:paraId="5DE276C4" w14:textId="3A93930A" w:rsidR="001C39C7" w:rsidRPr="008B6077" w:rsidRDefault="00C2485F" w:rsidP="001C39C7">
      <w:pPr>
        <w:pStyle w:val="SiemensNummerierung2"/>
        <w:rPr>
          <w:noProof/>
          <w:spacing w:val="5"/>
          <w:sz w:val="36"/>
          <w:szCs w:val="36"/>
          <w:lang w:val="en-US"/>
        </w:rPr>
      </w:pPr>
      <w:r w:rsidRPr="008B6077">
        <w:rPr>
          <w:noProof/>
          <w:lang w:val="en-US"/>
        </w:rPr>
        <w:t xml:space="preserve">Having already downloaded the automation program into an instance of a virtual PLC in </w:t>
      </w:r>
      <w:hyperlink w:anchor="_Anlegen_einer_Signal-Verbindung" w:history="1">
        <w:r w:rsidRPr="008B6077">
          <w:rPr>
            <w:noProof/>
            <w:color w:val="0000FF"/>
            <w:u w:val="single"/>
            <w:lang w:val="en-US"/>
          </w:rPr>
          <w:t xml:space="preserve">Chapter </w:t>
        </w:r>
      </w:hyperlink>
      <w:r w:rsidRPr="008B6077">
        <w:rPr>
          <w:noProof/>
          <w:color w:val="0000FF"/>
          <w:u w:val="single"/>
          <w:lang w:val="en-US"/>
        </w:rPr>
        <w:fldChar w:fldCharType="begin"/>
      </w:r>
      <w:r w:rsidRPr="008B6077">
        <w:rPr>
          <w:noProof/>
          <w:color w:val="0000FF"/>
          <w:u w:val="single"/>
          <w:lang w:val="en-US"/>
        </w:rPr>
        <w:instrText xml:space="preserve"> REF _Ref32576875 \r \h  \* MERGEFORMAT </w:instrText>
      </w:r>
      <w:r w:rsidRPr="008B6077">
        <w:rPr>
          <w:noProof/>
          <w:color w:val="0000FF"/>
          <w:u w:val="single"/>
          <w:lang w:val="en-US"/>
        </w:rPr>
      </w:r>
      <w:r w:rsidRPr="008B6077">
        <w:rPr>
          <w:noProof/>
          <w:color w:val="0000FF"/>
          <w:u w:val="single"/>
          <w:lang w:val="en-US"/>
        </w:rPr>
        <w:fldChar w:fldCharType="separate"/>
      </w:r>
      <w:r w:rsidR="00516FB6">
        <w:rPr>
          <w:noProof/>
          <w:color w:val="0000FF"/>
          <w:u w:val="single"/>
          <w:lang w:val="en-US"/>
        </w:rPr>
        <w:t>7.2</w:t>
      </w:r>
      <w:r w:rsidRPr="008B6077">
        <w:rPr>
          <w:noProof/>
          <w:color w:val="0000FF"/>
          <w:lang w:val="en-US"/>
        </w:rPr>
        <w:fldChar w:fldCharType="end"/>
      </w:r>
      <w:r w:rsidRPr="008B6077">
        <w:rPr>
          <w:noProof/>
          <w:lang w:val="en-US"/>
        </w:rPr>
        <w:t>, you now start the HMI using the "</w:t>
      </w:r>
      <w:r w:rsidRPr="008B6077">
        <w:rPr>
          <w:b/>
          <w:bCs/>
          <w:noProof/>
          <w:lang w:val="en-US"/>
        </w:rPr>
        <w:t>WinCC Runtime Advanced</w:t>
      </w:r>
      <w:r w:rsidRPr="008B6077">
        <w:rPr>
          <w:noProof/>
          <w:lang w:val="en-US"/>
        </w:rPr>
        <w:t xml:space="preserve">" simulation tool. This is to be done using the TIA Portal. Use the procedure in </w:t>
      </w:r>
      <w:r w:rsidR="00807658" w:rsidRPr="00D046AB">
        <w:rPr>
          <w:b/>
          <w:bCs/>
          <w:noProof/>
          <w:lang w:val="en-US"/>
        </w:rPr>
        <w:t>Chapter</w:t>
      </w:r>
      <w:r w:rsidR="00D046AB" w:rsidRPr="00D046AB">
        <w:rPr>
          <w:b/>
          <w:bCs/>
          <w:noProof/>
          <w:lang w:val="en-US"/>
        </w:rPr>
        <w:t xml:space="preserve"> 7.2</w:t>
      </w:r>
      <w:r w:rsidR="00807658" w:rsidRPr="00D046AB">
        <w:rPr>
          <w:b/>
          <w:bCs/>
          <w:noProof/>
          <w:lang w:val="en-US"/>
        </w:rPr>
        <w:t xml:space="preserve"> </w:t>
      </w:r>
      <w:r w:rsidRPr="008B6077">
        <w:rPr>
          <w:b/>
          <w:bCs/>
          <w:noProof/>
          <w:lang w:val="en-US"/>
        </w:rPr>
        <w:t>of Module 1 of the DigitalTwin@Education workshop series</w:t>
      </w:r>
      <w:r w:rsidRPr="008B6077">
        <w:rPr>
          <w:noProof/>
          <w:lang w:val="en-US"/>
        </w:rPr>
        <w:t xml:space="preserve"> for this.</w:t>
      </w:r>
    </w:p>
    <w:p w14:paraId="3F410730" w14:textId="69DDDB16" w:rsidR="00E95A2D" w:rsidRPr="008B6077" w:rsidRDefault="00D91371" w:rsidP="001C39C7">
      <w:pPr>
        <w:pStyle w:val="SiemensNummerierung2"/>
        <w:rPr>
          <w:noProof/>
          <w:spacing w:val="5"/>
          <w:sz w:val="36"/>
          <w:szCs w:val="36"/>
          <w:lang w:val="en-US"/>
        </w:rPr>
      </w:pPr>
      <w:r w:rsidRPr="008B6077">
        <w:rPr>
          <w:noProof/>
          <w:lang w:val="en-US"/>
        </w:rPr>
        <w:t xml:space="preserve">Then go to the </w:t>
      </w:r>
      <w:r w:rsidRPr="008B6077">
        <w:rPr>
          <w:b/>
          <w:bCs/>
          <w:noProof/>
          <w:lang w:val="en-US"/>
        </w:rPr>
        <w:t xml:space="preserve">"Mechatronics Concept Designer" </w:t>
      </w:r>
      <w:r w:rsidRPr="008B6077">
        <w:rPr>
          <w:noProof/>
          <w:lang w:val="en-US"/>
        </w:rPr>
        <w:t>program and start a simulation for your digital twin. Run the "</w:t>
      </w:r>
      <w:r w:rsidRPr="008B6077">
        <w:rPr>
          <w:b/>
          <w:bCs/>
          <w:noProof/>
          <w:lang w:val="en-US"/>
        </w:rPr>
        <w:t>Play</w:t>
      </w:r>
      <w:r w:rsidRPr="008B6077">
        <w:rPr>
          <w:noProof/>
          <w:lang w:val="en-US"/>
        </w:rPr>
        <w:t xml:space="preserve">" command </w:t>
      </w:r>
      <w:r w:rsidRPr="008B6077">
        <w:rPr>
          <w:noProof/>
          <w:lang w:eastAsia="de-DE" w:bidi="ar-SA"/>
        </w:rPr>
        <w:drawing>
          <wp:inline distT="0" distB="0" distL="0" distR="0" wp14:anchorId="470E7FAD" wp14:editId="3A8CA5ED">
            <wp:extent cx="152400" cy="214313"/>
            <wp:effectExtent l="19050" t="19050" r="19050" b="14605"/>
            <wp:docPr id="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rotWithShape="1">
                    <a:blip r:embed="rId58"/>
                    <a:srcRect l="37146" t="5167" r="15795" b="48914"/>
                    <a:stretch/>
                  </pic:blipFill>
                  <pic:spPr>
                    <a:xfrm>
                      <a:off x="0" y="0"/>
                      <a:ext cx="152400" cy="214313"/>
                    </a:xfrm>
                    <a:prstGeom prst="rect">
                      <a:avLst/>
                    </a:prstGeom>
                    <a:ln>
                      <a:solidFill>
                        <a:schemeClr val="tx1"/>
                      </a:solidFill>
                    </a:ln>
                  </pic:spPr>
                </pic:pic>
              </a:graphicData>
            </a:graphic>
          </wp:inline>
        </w:drawing>
      </w:r>
      <w:r w:rsidRPr="008B6077">
        <w:rPr>
          <w:noProof/>
          <w:lang w:val="en-US"/>
        </w:rPr>
        <w:t xml:space="preserve"> in the "</w:t>
      </w:r>
      <w:r w:rsidRPr="008B6077">
        <w:rPr>
          <w:b/>
          <w:bCs/>
          <w:noProof/>
          <w:lang w:val="en-US"/>
        </w:rPr>
        <w:t>Simulation</w:t>
      </w:r>
      <w:r w:rsidRPr="008B6077">
        <w:rPr>
          <w:noProof/>
          <w:lang w:val="en-US"/>
        </w:rPr>
        <w:t xml:space="preserve">" menu group for this. </w:t>
      </w:r>
    </w:p>
    <w:p w14:paraId="7BB2A6EC" w14:textId="6033F465" w:rsidR="00695215" w:rsidRPr="008B6077" w:rsidRDefault="009556E6" w:rsidP="001C39C7">
      <w:pPr>
        <w:pStyle w:val="SiemensNummerierung2"/>
        <w:rPr>
          <w:noProof/>
          <w:spacing w:val="5"/>
          <w:sz w:val="36"/>
          <w:szCs w:val="36"/>
          <w:lang w:val="en-US"/>
        </w:rPr>
      </w:pPr>
      <w:r w:rsidRPr="008B6077">
        <w:rPr>
          <w:noProof/>
          <w:lang w:val="en-US"/>
        </w:rPr>
        <w:t xml:space="preserve">Perform the </w:t>
      </w:r>
      <w:r w:rsidRPr="008B6077">
        <w:rPr>
          <w:b/>
          <w:bCs/>
          <w:noProof/>
          <w:lang w:val="en-US"/>
        </w:rPr>
        <w:t>two test scenarios from the first module of this workshop series</w:t>
      </w:r>
      <w:r w:rsidRPr="008B6077">
        <w:rPr>
          <w:noProof/>
          <w:lang w:val="en-US"/>
        </w:rPr>
        <w:t xml:space="preserve"> for your digital twin and validate the functionality of your digital twin. Follow the instructions in </w:t>
      </w:r>
      <w:r w:rsidR="00807658">
        <w:rPr>
          <w:noProof/>
          <w:lang w:val="en-US"/>
        </w:rPr>
        <w:br/>
      </w:r>
      <w:r w:rsidR="00807658" w:rsidRPr="00D046AB">
        <w:rPr>
          <w:b/>
          <w:bCs/>
          <w:noProof/>
          <w:lang w:val="en-US"/>
        </w:rPr>
        <w:t>Chapter 7.6</w:t>
      </w:r>
      <w:r w:rsidR="00807658" w:rsidRPr="00D046AB">
        <w:rPr>
          <w:noProof/>
          <w:lang w:val="en-US"/>
        </w:rPr>
        <w:t xml:space="preserve"> </w:t>
      </w:r>
      <w:r w:rsidRPr="008B6077">
        <w:rPr>
          <w:b/>
          <w:bCs/>
          <w:noProof/>
          <w:lang w:val="en-US"/>
        </w:rPr>
        <w:t>of Module</w:t>
      </w:r>
      <w:r w:rsidRPr="008B6077">
        <w:rPr>
          <w:noProof/>
          <w:lang w:val="en-US"/>
        </w:rPr>
        <w:t xml:space="preserve"> </w:t>
      </w:r>
      <w:r w:rsidRPr="008B6077">
        <w:rPr>
          <w:b/>
          <w:bCs/>
          <w:noProof/>
          <w:lang w:val="en-US"/>
        </w:rPr>
        <w:t>1 of this workshop series</w:t>
      </w:r>
      <w:r w:rsidRPr="008B6077">
        <w:rPr>
          <w:noProof/>
          <w:lang w:val="en-US"/>
        </w:rPr>
        <w:t xml:space="preserve"> for this. You can see that the digital twin you created yourself by completing Modules 4 </w:t>
      </w:r>
      <w:r w:rsidR="00807658">
        <w:rPr>
          <w:noProof/>
          <w:lang w:val="en-US"/>
        </w:rPr>
        <w:t xml:space="preserve">- </w:t>
      </w:r>
      <w:r w:rsidRPr="008B6077">
        <w:rPr>
          <w:noProof/>
          <w:lang w:val="en-US"/>
        </w:rPr>
        <w:t>6 of this workshop series behaves the same as the prepared model you used for the first three modules. At the end of your test series, stop the simulation in MCD, close the simulated HMI instance and exit your virtual PLC.</w:t>
      </w:r>
    </w:p>
    <w:p w14:paraId="1C0A3A51" w14:textId="68D9E7DF" w:rsidR="006A53C9" w:rsidRPr="008B6077" w:rsidRDefault="005E73C9" w:rsidP="001D4045">
      <w:pPr>
        <w:pStyle w:val="SiemensNummerierung2"/>
        <w:numPr>
          <w:ilvl w:val="0"/>
          <w:numId w:val="0"/>
        </w:numPr>
        <w:ind w:left="737"/>
        <w:rPr>
          <w:noProof/>
          <w:lang w:val="en-US"/>
        </w:rPr>
      </w:pPr>
      <w:r w:rsidRPr="008B6077">
        <w:rPr>
          <w:noProof/>
          <w:lang w:val="en-US"/>
        </w:rPr>
        <w:t xml:space="preserve">Of course, you are free to check your digital twin with your optimized automation program from </w:t>
      </w:r>
      <w:r w:rsidRPr="008B6077">
        <w:rPr>
          <w:b/>
          <w:bCs/>
          <w:noProof/>
          <w:lang w:val="en-US"/>
        </w:rPr>
        <w:t>Module 3</w:t>
      </w:r>
      <w:r w:rsidRPr="008B6077">
        <w:rPr>
          <w:noProof/>
          <w:lang w:val="en-US"/>
        </w:rPr>
        <w:t>.</w:t>
      </w:r>
    </w:p>
    <w:p w14:paraId="521C482D" w14:textId="77DF8769" w:rsidR="005E73C9" w:rsidRPr="008B6077" w:rsidRDefault="005E73C9" w:rsidP="00C15755">
      <w:pPr>
        <w:pStyle w:val="SiemensNummerierung2"/>
        <w:numPr>
          <w:ilvl w:val="0"/>
          <w:numId w:val="0"/>
        </w:numPr>
        <w:ind w:left="737"/>
        <w:rPr>
          <w:noProof/>
          <w:lang w:val="en-US"/>
        </w:rPr>
      </w:pPr>
      <w:r w:rsidRPr="008B6077">
        <w:rPr>
          <w:noProof/>
          <w:lang w:val="en-US"/>
        </w:rPr>
        <w:t>You have now arrived at the end of this training module. With the knowledge you have acquired, you can independently create your own digital twins and perform virtual commissioning for your automation project.</w:t>
      </w:r>
    </w:p>
    <w:p w14:paraId="2C54F3DC" w14:textId="77777777" w:rsidR="005E73C9" w:rsidRPr="008B6077" w:rsidRDefault="005E73C9">
      <w:pPr>
        <w:spacing w:before="0" w:after="0" w:line="240" w:lineRule="auto"/>
        <w:ind w:left="0"/>
        <w:jc w:val="left"/>
        <w:rPr>
          <w:noProof/>
          <w:lang w:val="en-US"/>
        </w:rPr>
      </w:pPr>
      <w:r w:rsidRPr="008B6077">
        <w:rPr>
          <w:noProof/>
          <w:lang w:val="en-US"/>
        </w:rPr>
        <w:br w:type="page"/>
      </w:r>
    </w:p>
    <w:p w14:paraId="5D412971" w14:textId="15073F83" w:rsidR="00DF0AB8" w:rsidRPr="008B6077" w:rsidRDefault="00D66316" w:rsidP="0050118B">
      <w:pPr>
        <w:pStyle w:val="berschrift1"/>
        <w:rPr>
          <w:noProof/>
        </w:rPr>
      </w:pPr>
      <w:bookmarkStart w:id="126" w:name="_Toc38274708"/>
      <w:r w:rsidRPr="008B6077">
        <w:rPr>
          <w:bCs/>
          <w:noProof/>
          <w:lang w:val="en-US"/>
        </w:rPr>
        <w:lastRenderedPageBreak/>
        <w:t>Checklist – Step-by-step instructions</w:t>
      </w:r>
      <w:bookmarkEnd w:id="107"/>
      <w:bookmarkEnd w:id="126"/>
    </w:p>
    <w:p w14:paraId="56462EAD" w14:textId="155BDC06" w:rsidR="00D66316" w:rsidRPr="008B6077" w:rsidRDefault="00D66316" w:rsidP="00F8221D">
      <w:pPr>
        <w:rPr>
          <w:noProof/>
          <w:lang w:val="en-US"/>
        </w:rPr>
      </w:pPr>
      <w:r w:rsidRPr="008B6077">
        <w:rPr>
          <w:noProof/>
          <w:lang w:val="en-US"/>
        </w:rPr>
        <w:t>The following checklist helps students/trainees to independently check whether all steps of the step-by-step instructions have been carefully completed and enables them to successfully complete the module on their own.</w:t>
      </w:r>
    </w:p>
    <w:tbl>
      <w:tblPr>
        <w:tblStyle w:val="GridTableLight1"/>
        <w:tblW w:w="8618" w:type="dxa"/>
        <w:tblInd w:w="765" w:type="dxa"/>
        <w:tblLayout w:type="fixed"/>
        <w:tblCellMar>
          <w:top w:w="45" w:type="dxa"/>
          <w:bottom w:w="45" w:type="dxa"/>
        </w:tblCellMar>
        <w:tblLook w:val="04A0" w:firstRow="1" w:lastRow="0" w:firstColumn="1" w:lastColumn="0" w:noHBand="0" w:noVBand="1"/>
      </w:tblPr>
      <w:tblGrid>
        <w:gridCol w:w="754"/>
        <w:gridCol w:w="5869"/>
        <w:gridCol w:w="1995"/>
      </w:tblGrid>
      <w:tr w:rsidR="000879A7" w:rsidRPr="008B6077" w14:paraId="153FFE8C" w14:textId="77777777" w:rsidTr="00BE7B5E">
        <w:trPr>
          <w:trHeight w:val="340"/>
        </w:trPr>
        <w:tc>
          <w:tcPr>
            <w:tcW w:w="754" w:type="dxa"/>
            <w:shd w:val="clear" w:color="auto" w:fill="4BB9B9"/>
          </w:tcPr>
          <w:p w14:paraId="5083C671" w14:textId="77777777" w:rsidR="000879A7" w:rsidRPr="008B6077" w:rsidRDefault="000879A7" w:rsidP="00BE7B5E">
            <w:pPr>
              <w:spacing w:before="0" w:after="0" w:line="240" w:lineRule="auto"/>
              <w:ind w:left="0"/>
              <w:jc w:val="center"/>
              <w:rPr>
                <w:b/>
                <w:noProof/>
                <w:color w:val="FFFFFF" w:themeColor="background1"/>
              </w:rPr>
            </w:pPr>
            <w:r w:rsidRPr="008B6077">
              <w:rPr>
                <w:b/>
                <w:bCs/>
                <w:noProof/>
                <w:color w:val="FFFFFF" w:themeColor="background1"/>
                <w:lang w:val="en-US"/>
              </w:rPr>
              <w:t>No.</w:t>
            </w:r>
          </w:p>
        </w:tc>
        <w:tc>
          <w:tcPr>
            <w:tcW w:w="5869" w:type="dxa"/>
            <w:shd w:val="clear" w:color="auto" w:fill="4BB9B9"/>
          </w:tcPr>
          <w:p w14:paraId="6A60B670" w14:textId="77777777" w:rsidR="000879A7" w:rsidRPr="008B6077" w:rsidRDefault="000879A7" w:rsidP="00BE7B5E">
            <w:pPr>
              <w:spacing w:before="0" w:after="0" w:line="240" w:lineRule="auto"/>
              <w:ind w:left="0"/>
              <w:jc w:val="left"/>
              <w:rPr>
                <w:b/>
                <w:noProof/>
                <w:color w:val="FFFFFF" w:themeColor="background1"/>
              </w:rPr>
            </w:pPr>
            <w:r w:rsidRPr="008B6077">
              <w:rPr>
                <w:b/>
                <w:bCs/>
                <w:noProof/>
                <w:color w:val="FFFFFF" w:themeColor="background1"/>
                <w:lang w:val="en-US"/>
              </w:rPr>
              <w:t>Description</w:t>
            </w:r>
          </w:p>
        </w:tc>
        <w:tc>
          <w:tcPr>
            <w:tcW w:w="1995" w:type="dxa"/>
            <w:shd w:val="clear" w:color="auto" w:fill="4BB9B9"/>
          </w:tcPr>
          <w:p w14:paraId="1B43DB47" w14:textId="77777777" w:rsidR="000879A7" w:rsidRPr="008B6077" w:rsidRDefault="000879A7" w:rsidP="00BE7B5E">
            <w:pPr>
              <w:spacing w:before="0" w:after="0" w:line="240" w:lineRule="auto"/>
              <w:ind w:left="0"/>
              <w:jc w:val="left"/>
              <w:rPr>
                <w:b/>
                <w:noProof/>
                <w:color w:val="FFFFFF" w:themeColor="background1"/>
              </w:rPr>
            </w:pPr>
            <w:r w:rsidRPr="008B6077">
              <w:rPr>
                <w:b/>
                <w:bCs/>
                <w:noProof/>
                <w:color w:val="FFFFFF" w:themeColor="background1"/>
                <w:lang w:val="en-US"/>
              </w:rPr>
              <w:t>Checked</w:t>
            </w:r>
          </w:p>
        </w:tc>
      </w:tr>
      <w:tr w:rsidR="000879A7" w:rsidRPr="00D046AB" w14:paraId="75D5A395" w14:textId="77777777" w:rsidTr="00BE7B5E">
        <w:trPr>
          <w:trHeight w:val="510"/>
        </w:trPr>
        <w:tc>
          <w:tcPr>
            <w:tcW w:w="754" w:type="dxa"/>
          </w:tcPr>
          <w:p w14:paraId="53150CD6" w14:textId="77777777" w:rsidR="000879A7" w:rsidRPr="008B6077" w:rsidRDefault="000879A7" w:rsidP="00BE7B5E">
            <w:pPr>
              <w:spacing w:before="0" w:after="0" w:line="240" w:lineRule="auto"/>
              <w:ind w:left="0"/>
              <w:jc w:val="center"/>
              <w:rPr>
                <w:noProof/>
              </w:rPr>
            </w:pPr>
            <w:r w:rsidRPr="008B6077">
              <w:rPr>
                <w:noProof/>
                <w:lang w:val="en-US"/>
              </w:rPr>
              <w:t>1</w:t>
            </w:r>
          </w:p>
        </w:tc>
        <w:tc>
          <w:tcPr>
            <w:tcW w:w="5869" w:type="dxa"/>
          </w:tcPr>
          <w:p w14:paraId="699A4E9F" w14:textId="483660D1" w:rsidR="000879A7" w:rsidRPr="008B6077" w:rsidRDefault="003D6085" w:rsidP="003E701D">
            <w:pPr>
              <w:spacing w:before="0" w:after="0" w:line="240" w:lineRule="auto"/>
              <w:ind w:left="0"/>
              <w:jc w:val="left"/>
              <w:rPr>
                <w:noProof/>
                <w:lang w:val="en-US"/>
              </w:rPr>
            </w:pPr>
            <w:r w:rsidRPr="008B6077">
              <w:rPr>
                <w:noProof/>
                <w:lang w:val="en-US"/>
              </w:rPr>
              <w:t>Your dynamic model from Module 5 was successfully expanded to include the required signals.</w:t>
            </w:r>
          </w:p>
        </w:tc>
        <w:tc>
          <w:tcPr>
            <w:tcW w:w="1995" w:type="dxa"/>
          </w:tcPr>
          <w:p w14:paraId="5FC724A4" w14:textId="77777777" w:rsidR="000879A7" w:rsidRPr="008B6077" w:rsidRDefault="000879A7" w:rsidP="00BE7B5E">
            <w:pPr>
              <w:spacing w:before="0" w:after="0" w:line="240" w:lineRule="auto"/>
              <w:ind w:left="0"/>
              <w:jc w:val="left"/>
              <w:rPr>
                <w:noProof/>
                <w:lang w:val="en-US"/>
              </w:rPr>
            </w:pPr>
          </w:p>
        </w:tc>
      </w:tr>
      <w:tr w:rsidR="000879A7" w:rsidRPr="00D046AB" w14:paraId="7414A450" w14:textId="77777777" w:rsidTr="00BE7B5E">
        <w:trPr>
          <w:trHeight w:val="510"/>
        </w:trPr>
        <w:tc>
          <w:tcPr>
            <w:tcW w:w="754" w:type="dxa"/>
          </w:tcPr>
          <w:p w14:paraId="1FF17C93" w14:textId="77777777" w:rsidR="000879A7" w:rsidRPr="008B6077" w:rsidRDefault="000879A7" w:rsidP="00BE7B5E">
            <w:pPr>
              <w:spacing w:before="0" w:after="0" w:line="240" w:lineRule="auto"/>
              <w:ind w:left="0"/>
              <w:jc w:val="center"/>
              <w:rPr>
                <w:noProof/>
              </w:rPr>
            </w:pPr>
            <w:r w:rsidRPr="008B6077">
              <w:rPr>
                <w:noProof/>
                <w:lang w:val="en-US"/>
              </w:rPr>
              <w:t>2</w:t>
            </w:r>
          </w:p>
        </w:tc>
        <w:tc>
          <w:tcPr>
            <w:tcW w:w="5869" w:type="dxa"/>
          </w:tcPr>
          <w:p w14:paraId="0E44C708" w14:textId="36A95BB1" w:rsidR="000879A7" w:rsidRPr="008B6077" w:rsidRDefault="003D6085" w:rsidP="003E701D">
            <w:pPr>
              <w:spacing w:before="0" w:after="0" w:line="240" w:lineRule="auto"/>
              <w:ind w:left="0"/>
              <w:jc w:val="left"/>
              <w:rPr>
                <w:noProof/>
                <w:lang w:val="en-US"/>
              </w:rPr>
            </w:pPr>
            <w:r w:rsidRPr="008B6077">
              <w:rPr>
                <w:noProof/>
                <w:lang w:val="en-US"/>
              </w:rPr>
              <w:t>A valid signal connection was created between your digital twin and the virtual PLC.</w:t>
            </w:r>
          </w:p>
        </w:tc>
        <w:tc>
          <w:tcPr>
            <w:tcW w:w="1995" w:type="dxa"/>
          </w:tcPr>
          <w:p w14:paraId="7F943726" w14:textId="77777777" w:rsidR="000879A7" w:rsidRPr="008B6077" w:rsidRDefault="000879A7" w:rsidP="00BE7B5E">
            <w:pPr>
              <w:spacing w:before="0" w:after="0" w:line="240" w:lineRule="auto"/>
              <w:ind w:left="0"/>
              <w:jc w:val="left"/>
              <w:rPr>
                <w:noProof/>
                <w:lang w:val="en-US"/>
              </w:rPr>
            </w:pPr>
          </w:p>
        </w:tc>
      </w:tr>
      <w:tr w:rsidR="000879A7" w:rsidRPr="00D046AB" w14:paraId="78C27E9E" w14:textId="77777777" w:rsidTr="00B43298">
        <w:trPr>
          <w:trHeight w:val="711"/>
        </w:trPr>
        <w:tc>
          <w:tcPr>
            <w:tcW w:w="754" w:type="dxa"/>
          </w:tcPr>
          <w:p w14:paraId="56F08679" w14:textId="77777777" w:rsidR="000879A7" w:rsidRPr="008B6077" w:rsidRDefault="000879A7" w:rsidP="00BE7B5E">
            <w:pPr>
              <w:spacing w:before="0" w:after="0" w:line="240" w:lineRule="auto"/>
              <w:ind w:left="0"/>
              <w:jc w:val="center"/>
              <w:rPr>
                <w:noProof/>
              </w:rPr>
            </w:pPr>
            <w:r w:rsidRPr="008B6077">
              <w:rPr>
                <w:noProof/>
                <w:lang w:val="en-US"/>
              </w:rPr>
              <w:t>3</w:t>
            </w:r>
          </w:p>
        </w:tc>
        <w:tc>
          <w:tcPr>
            <w:tcW w:w="5869" w:type="dxa"/>
          </w:tcPr>
          <w:p w14:paraId="6463C212" w14:textId="4382EEDE" w:rsidR="000879A7" w:rsidRPr="008B6077" w:rsidRDefault="00EE76F7" w:rsidP="00785F35">
            <w:pPr>
              <w:spacing w:before="0" w:after="0" w:line="240" w:lineRule="auto"/>
              <w:ind w:left="0"/>
              <w:jc w:val="left"/>
              <w:rPr>
                <w:noProof/>
                <w:lang w:val="en-US"/>
              </w:rPr>
            </w:pPr>
            <w:r w:rsidRPr="008B6077">
              <w:rPr>
                <w:noProof/>
                <w:lang w:val="en-US"/>
              </w:rPr>
              <w:t xml:space="preserve">The digital twin you created on your own was able to be completely and successfully validated by simulating the test scenarios from Module 1 of this workshop series. </w:t>
            </w:r>
          </w:p>
        </w:tc>
        <w:tc>
          <w:tcPr>
            <w:tcW w:w="1995" w:type="dxa"/>
          </w:tcPr>
          <w:p w14:paraId="62191EE1" w14:textId="77777777" w:rsidR="000879A7" w:rsidRPr="008B6077" w:rsidRDefault="000879A7" w:rsidP="00BE7B5E">
            <w:pPr>
              <w:spacing w:before="0" w:after="0" w:line="240" w:lineRule="auto"/>
              <w:ind w:left="0"/>
              <w:jc w:val="left"/>
              <w:rPr>
                <w:noProof/>
                <w:lang w:val="en-US"/>
              </w:rPr>
            </w:pPr>
          </w:p>
        </w:tc>
      </w:tr>
    </w:tbl>
    <w:p w14:paraId="48D28265" w14:textId="0A2023DE" w:rsidR="007B6F19" w:rsidRPr="008B6077" w:rsidRDefault="00A854ED" w:rsidP="00A854ED">
      <w:pPr>
        <w:pStyle w:val="Beschriftung"/>
        <w:rPr>
          <w:noProof/>
          <w:lang w:val="en-US"/>
        </w:rPr>
      </w:pPr>
      <w:bookmarkStart w:id="127" w:name="_Toc38274732"/>
      <w:r w:rsidRPr="008B6077">
        <w:rPr>
          <w:bCs w:val="0"/>
          <w:noProof/>
          <w:lang w:val="en-US"/>
        </w:rPr>
        <w:t xml:space="preserve">Table </w:t>
      </w:r>
      <w:r w:rsidRPr="008B6077">
        <w:rPr>
          <w:bCs w:val="0"/>
          <w:noProof/>
          <w:lang w:val="en-US"/>
        </w:rPr>
        <w:fldChar w:fldCharType="begin"/>
      </w:r>
      <w:r w:rsidRPr="008B6077">
        <w:rPr>
          <w:bCs w:val="0"/>
          <w:noProof/>
          <w:lang w:val="en-US"/>
        </w:rPr>
        <w:instrText xml:space="preserve"> SEQ Tabelle \* ARABIC </w:instrText>
      </w:r>
      <w:r w:rsidRPr="008B6077">
        <w:rPr>
          <w:bCs w:val="0"/>
          <w:noProof/>
          <w:lang w:val="en-US"/>
        </w:rPr>
        <w:fldChar w:fldCharType="separate"/>
      </w:r>
      <w:r w:rsidR="00516FB6">
        <w:rPr>
          <w:bCs w:val="0"/>
          <w:noProof/>
          <w:lang w:val="en-US"/>
        </w:rPr>
        <w:t>1</w:t>
      </w:r>
      <w:r w:rsidRPr="008B6077">
        <w:rPr>
          <w:bCs w:val="0"/>
          <w:noProof/>
          <w:lang w:val="en-US"/>
        </w:rPr>
        <w:fldChar w:fldCharType="end"/>
      </w:r>
      <w:r w:rsidRPr="008B6077">
        <w:rPr>
          <w:bCs w:val="0"/>
          <w:noProof/>
          <w:lang w:val="en-US"/>
        </w:rPr>
        <w:t>: Checklist for "Signal Creation for a Dynamic 3D Model in the Mechatronics Concept Designer CAE System"</w:t>
      </w:r>
      <w:bookmarkEnd w:id="127"/>
    </w:p>
    <w:p w14:paraId="5C30EB74" w14:textId="77777777" w:rsidR="007B6F19" w:rsidRPr="008B6077" w:rsidRDefault="007B6F19">
      <w:pPr>
        <w:spacing w:before="0" w:after="0" w:line="240" w:lineRule="auto"/>
        <w:ind w:left="0"/>
        <w:jc w:val="left"/>
        <w:rPr>
          <w:bCs/>
          <w:noProof/>
          <w:color w:val="000000"/>
          <w:sz w:val="18"/>
          <w:szCs w:val="18"/>
          <w:lang w:val="en-US"/>
        </w:rPr>
      </w:pPr>
      <w:r w:rsidRPr="008B6077">
        <w:rPr>
          <w:noProof/>
          <w:lang w:val="en-US"/>
        </w:rPr>
        <w:br w:type="page"/>
      </w:r>
    </w:p>
    <w:p w14:paraId="5AE95CF7" w14:textId="77777777" w:rsidR="00857D87" w:rsidRPr="008B6077" w:rsidRDefault="00857D87" w:rsidP="00857D87">
      <w:pPr>
        <w:pStyle w:val="berschrift1"/>
      </w:pPr>
      <w:bookmarkStart w:id="128" w:name="_Weiterführende_Informationen"/>
      <w:bookmarkStart w:id="129" w:name="_Toc36110174"/>
      <w:bookmarkStart w:id="130" w:name="_Toc33088555"/>
      <w:bookmarkStart w:id="131" w:name="_Ref17722947"/>
      <w:bookmarkStart w:id="132" w:name="_Toc38274709"/>
      <w:bookmarkEnd w:id="10"/>
      <w:bookmarkEnd w:id="11"/>
      <w:bookmarkEnd w:id="128"/>
      <w:r w:rsidRPr="008B6077">
        <w:rPr>
          <w:bCs/>
        </w:rPr>
        <w:lastRenderedPageBreak/>
        <w:t>Additional information</w:t>
      </w:r>
      <w:bookmarkEnd w:id="129"/>
      <w:bookmarkEnd w:id="130"/>
      <w:bookmarkEnd w:id="131"/>
      <w:bookmarkEnd w:id="132"/>
    </w:p>
    <w:p w14:paraId="45A05F39" w14:textId="77777777" w:rsidR="00857D87" w:rsidRPr="008B6077" w:rsidRDefault="00857D87" w:rsidP="00857D87">
      <w:pPr>
        <w:rPr>
          <w:lang w:val="en-US"/>
        </w:rPr>
      </w:pPr>
      <w:r w:rsidRPr="008B6077">
        <w:rPr>
          <w:lang w:val="en-US"/>
        </w:rPr>
        <w:t xml:space="preserve">You can find additional information as an orientation aid for initial and advanced training, for example: Getting Started, videos, tutorials, apps, manuals, programming guidelines and trial software/firmware, at the following link: </w:t>
      </w:r>
    </w:p>
    <w:p w14:paraId="3471F256" w14:textId="77777777" w:rsidR="00857D87" w:rsidRPr="008B6077" w:rsidRDefault="00857D87" w:rsidP="00857D87">
      <w:pPr>
        <w:jc w:val="left"/>
        <w:rPr>
          <w:b/>
          <w:bCs/>
          <w:lang w:val="en-US"/>
        </w:rPr>
      </w:pPr>
      <w:r w:rsidRPr="008B6077">
        <w:rPr>
          <w:highlight w:val="yellow"/>
          <w:lang w:val="en-US"/>
        </w:rPr>
        <w:br/>
      </w:r>
      <w:r w:rsidRPr="008B6077">
        <w:rPr>
          <w:b/>
          <w:bCs/>
          <w:lang w:val="en-US"/>
        </w:rPr>
        <w:t>Preview "Additional information" – In preparation</w:t>
      </w:r>
    </w:p>
    <w:p w14:paraId="126AA4E9" w14:textId="77777777" w:rsidR="00857D87" w:rsidRPr="008B6077" w:rsidRDefault="00857D87" w:rsidP="00857D87">
      <w:pPr>
        <w:jc w:val="left"/>
        <w:rPr>
          <w:lang w:val="en-US"/>
        </w:rPr>
      </w:pPr>
      <w:r w:rsidRPr="008B6077">
        <w:rPr>
          <w:lang w:val="en-US"/>
        </w:rPr>
        <w:br/>
        <w:t>Here are some interesting links:</w:t>
      </w:r>
    </w:p>
    <w:p w14:paraId="2045460E" w14:textId="1178B5B8" w:rsidR="00857D87" w:rsidRPr="008B6077" w:rsidRDefault="00857D87" w:rsidP="00857D87">
      <w:pPr>
        <w:pStyle w:val="SiemensNummerierung2"/>
        <w:numPr>
          <w:ilvl w:val="0"/>
          <w:numId w:val="0"/>
        </w:numPr>
        <w:ind w:left="980" w:hanging="272"/>
        <w:jc w:val="left"/>
        <w:rPr>
          <w:lang w:val="en-US"/>
        </w:rPr>
      </w:pPr>
      <w:r w:rsidRPr="008B6077">
        <w:rPr>
          <w:lang w:val="en-US"/>
        </w:rPr>
        <w:t xml:space="preserve">[1] </w:t>
      </w:r>
      <w:bookmarkStart w:id="133" w:name="_Ref12873146"/>
      <w:r w:rsidRPr="008B6077">
        <w:rPr>
          <w:color w:val="0000FF"/>
        </w:rPr>
        <w:fldChar w:fldCharType="begin"/>
      </w:r>
      <w:r w:rsidRPr="008B6077">
        <w:rPr>
          <w:color w:val="0000FF"/>
          <w:lang w:val="en-US"/>
        </w:rPr>
        <w:instrText xml:space="preserve"> HYPERLINK "https://support.industry.siemens.com/cs/document/90885040/programmierleitfaden-f%C3%BCr-s7-1200-s7-1500?dti=0&amp;lc=de-DE" </w:instrText>
      </w:r>
      <w:r w:rsidRPr="008B6077">
        <w:rPr>
          <w:color w:val="0000FF"/>
        </w:rPr>
        <w:fldChar w:fldCharType="separate"/>
      </w:r>
      <w:r w:rsidRPr="008B6077">
        <w:rPr>
          <w:rStyle w:val="Hyperlink"/>
          <w:color w:val="0000FF"/>
          <w:lang w:val="en-US"/>
        </w:rPr>
        <w:t>support.industry.siemens.com/cs/document/90885040/programming-guideline-for-s7-1200-s7-1500?dti=0&amp;lc=en-US</w:t>
      </w:r>
      <w:r w:rsidRPr="008B6077">
        <w:rPr>
          <w:color w:val="0000FF"/>
        </w:rPr>
        <w:fldChar w:fldCharType="end"/>
      </w:r>
    </w:p>
    <w:p w14:paraId="1C9D3E89" w14:textId="58609E29" w:rsidR="00857D87" w:rsidRPr="008B6077" w:rsidRDefault="00857D87" w:rsidP="00857D87">
      <w:pPr>
        <w:pStyle w:val="SiemensNummerierung2"/>
        <w:numPr>
          <w:ilvl w:val="0"/>
          <w:numId w:val="0"/>
        </w:numPr>
        <w:ind w:left="980" w:hanging="272"/>
        <w:jc w:val="left"/>
        <w:rPr>
          <w:rStyle w:val="Hyperlink"/>
          <w:lang w:val="en-US"/>
        </w:rPr>
      </w:pPr>
      <w:r w:rsidRPr="008B6077">
        <w:rPr>
          <w:lang w:val="en-US"/>
        </w:rPr>
        <w:t>[2]</w:t>
      </w:r>
      <w:bookmarkEnd w:id="133"/>
      <w:r w:rsidRPr="008B6077">
        <w:rPr>
          <w:lang w:val="en-US"/>
        </w:rPr>
        <w:t xml:space="preserve"> </w:t>
      </w:r>
      <w:hyperlink r:id="rId59" w:history="1">
        <w:r w:rsidRPr="008B6077">
          <w:rPr>
            <w:rStyle w:val="Hyperlink"/>
            <w:color w:val="0000FF"/>
            <w:lang w:val="en-US"/>
          </w:rPr>
          <w:t>support.industry.siemens.com/cs/document/109756737/guide-to-standardization?dti=0&amp;lc=en-US</w:t>
        </w:r>
      </w:hyperlink>
    </w:p>
    <w:p w14:paraId="5774D121" w14:textId="0DA07705" w:rsidR="00857D87" w:rsidRPr="008B6077" w:rsidRDefault="00857D87" w:rsidP="00857D87">
      <w:pPr>
        <w:jc w:val="left"/>
        <w:rPr>
          <w:lang w:val="en-US"/>
        </w:rPr>
      </w:pPr>
      <w:r w:rsidRPr="008B6077">
        <w:rPr>
          <w:lang w:val="en-US"/>
        </w:rPr>
        <w:t xml:space="preserve">[3] </w:t>
      </w:r>
      <w:hyperlink r:id="rId60" w:history="1">
        <w:r w:rsidRPr="008B6077">
          <w:rPr>
            <w:rStyle w:val="Hyperlink"/>
            <w:color w:val="0000FF"/>
            <w:lang w:val="en-US"/>
          </w:rPr>
          <w:t>omg.org/spec/UML/2.5.1/PDF</w:t>
        </w:r>
      </w:hyperlink>
    </w:p>
    <w:p w14:paraId="3787C424" w14:textId="6002B269" w:rsidR="00857D87" w:rsidRPr="008B6077" w:rsidRDefault="00857D87" w:rsidP="00857D87">
      <w:pPr>
        <w:jc w:val="left"/>
        <w:rPr>
          <w:color w:val="0000FF"/>
          <w:u w:val="single"/>
          <w:lang w:val="en-US"/>
        </w:rPr>
      </w:pPr>
      <w:r w:rsidRPr="008B6077">
        <w:rPr>
          <w:lang w:val="en-US"/>
        </w:rPr>
        <w:t xml:space="preserve">[4] </w:t>
      </w:r>
      <w:hyperlink r:id="rId61" w:history="1">
        <w:r w:rsidRPr="008B6077">
          <w:rPr>
            <w:rStyle w:val="Hyperlink"/>
            <w:color w:val="0000FF"/>
            <w:lang w:val="en-US"/>
          </w:rPr>
          <w:t>geeksforgeeks.org/unified-modeling-language-uml-activity-diagrams/</w:t>
        </w:r>
      </w:hyperlink>
    </w:p>
    <w:p w14:paraId="6E7C7B28" w14:textId="62835DCE" w:rsidR="00857D87" w:rsidRPr="008B6077" w:rsidRDefault="00857D87" w:rsidP="00857D87">
      <w:pPr>
        <w:jc w:val="left"/>
        <w:rPr>
          <w:color w:val="0000FF"/>
          <w:u w:val="single"/>
          <w:lang w:val="en-US"/>
        </w:rPr>
      </w:pPr>
      <w:r w:rsidRPr="008B6077">
        <w:rPr>
          <w:lang w:val="en-US"/>
        </w:rPr>
        <w:t xml:space="preserve">[5] </w:t>
      </w:r>
      <w:hyperlink r:id="rId62" w:history="1">
        <w:r w:rsidRPr="008B6077">
          <w:rPr>
            <w:rStyle w:val="Hyperlink"/>
            <w:color w:val="0000FF"/>
            <w:lang w:val="en-US"/>
          </w:rPr>
          <w:t>geeksforgeeks.org/unified-modeling-language-uml-state-diagrams/</w:t>
        </w:r>
      </w:hyperlink>
    </w:p>
    <w:p w14:paraId="388DA4D1" w14:textId="77777777" w:rsidR="00857D87" w:rsidRPr="008B6077" w:rsidRDefault="00857D87" w:rsidP="00857D87">
      <w:pPr>
        <w:ind w:left="1276" w:hanging="539"/>
        <w:jc w:val="left"/>
        <w:rPr>
          <w:color w:val="5F5F5F"/>
          <w:u w:val="single"/>
          <w:lang w:val="en-US"/>
        </w:rPr>
      </w:pPr>
    </w:p>
    <w:p w14:paraId="2CF8C65C" w14:textId="77777777" w:rsidR="00857D87" w:rsidRPr="008B6077" w:rsidRDefault="00857D87" w:rsidP="00857D87">
      <w:pPr>
        <w:pStyle w:val="Subline13pt"/>
        <w:jc w:val="left"/>
        <w:rPr>
          <w:rFonts w:ascii="Arial" w:hAnsi="Arial" w:cs="Arial"/>
        </w:rPr>
      </w:pPr>
      <w:r w:rsidRPr="008B6077">
        <w:rPr>
          <w:bCs/>
        </w:rPr>
        <w:br w:type="column"/>
      </w:r>
      <w:r w:rsidRPr="008B6077">
        <w:rPr>
          <w:bCs/>
          <w:noProof/>
          <w:lang w:val="de-DE" w:eastAsia="de-DE"/>
        </w:rPr>
        <w:lastRenderedPageBreak/>
        <w:drawing>
          <wp:anchor distT="0" distB="0" distL="114300" distR="114300" simplePos="0" relativeHeight="251679744" behindDoc="1" locked="1" layoutInCell="0" allowOverlap="1" wp14:anchorId="5930BD26" wp14:editId="3DD531F2">
            <wp:simplePos x="0" y="0"/>
            <wp:positionH relativeFrom="page">
              <wp:posOffset>-220980</wp:posOffset>
            </wp:positionH>
            <wp:positionV relativeFrom="page">
              <wp:posOffset>-43180</wp:posOffset>
            </wp:positionV>
            <wp:extent cx="8678545" cy="7214235"/>
            <wp:effectExtent l="0" t="0" r="8255" b="571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678545" cy="7214235"/>
                    </a:xfrm>
                    <a:prstGeom prst="rect">
                      <a:avLst/>
                    </a:prstGeom>
                  </pic:spPr>
                </pic:pic>
              </a:graphicData>
            </a:graphic>
            <wp14:sizeRelH relativeFrom="margin">
              <wp14:pctWidth>0</wp14:pctWidth>
            </wp14:sizeRelH>
            <wp14:sizeRelV relativeFrom="margin">
              <wp14:pctHeight>0</wp14:pctHeight>
            </wp14:sizeRelV>
          </wp:anchor>
        </w:drawing>
      </w:r>
      <w:r w:rsidRPr="008B6077">
        <w:rPr>
          <w:rFonts w:ascii="Arial" w:hAnsi="Arial"/>
          <w:bCs/>
          <w:noProof/>
        </w:rPr>
        <w:t>Further</w:t>
      </w:r>
      <w:r w:rsidRPr="008B6077">
        <w:rPr>
          <w:rFonts w:ascii="Arial" w:hAnsi="Arial"/>
          <w:bCs/>
        </w:rPr>
        <w:t xml:space="preserve"> Information</w:t>
      </w:r>
      <w:r w:rsidRPr="008B6077">
        <w:rPr>
          <w:bCs/>
        </w:rPr>
        <w:br/>
      </w:r>
    </w:p>
    <w:p w14:paraId="5EDE887E" w14:textId="77777777" w:rsidR="00857D87" w:rsidRPr="008B6077" w:rsidRDefault="00857D87" w:rsidP="00857D87">
      <w:pPr>
        <w:pStyle w:val="Subline13pt"/>
        <w:spacing w:line="240" w:lineRule="auto"/>
        <w:jc w:val="left"/>
        <w:rPr>
          <w:rFonts w:ascii="Arial" w:hAnsi="Arial" w:cs="Arial"/>
          <w:sz w:val="18"/>
          <w:szCs w:val="22"/>
        </w:rPr>
      </w:pPr>
      <w:r w:rsidRPr="008B6077">
        <w:rPr>
          <w:rFonts w:ascii="Arial" w:hAnsi="Arial" w:cs="Arial"/>
          <w:b w:val="0"/>
          <w:sz w:val="18"/>
          <w:szCs w:val="22"/>
        </w:rPr>
        <w:t>Siemens Automation Cooperates with Education</w:t>
      </w:r>
      <w:r w:rsidRPr="008B6077">
        <w:rPr>
          <w:rFonts w:ascii="Arial" w:hAnsi="Arial" w:cs="Arial"/>
          <w:bCs/>
          <w:sz w:val="18"/>
          <w:szCs w:val="22"/>
        </w:rPr>
        <w:br/>
        <w:t>siemens.com/sce</w:t>
      </w:r>
    </w:p>
    <w:p w14:paraId="1A273825" w14:textId="77777777" w:rsidR="00857D87" w:rsidRPr="008B6077" w:rsidRDefault="00857D87" w:rsidP="00857D87">
      <w:pPr>
        <w:pStyle w:val="Bodytext75pt"/>
        <w:spacing w:after="113" w:line="227" w:lineRule="atLeast"/>
        <w:jc w:val="left"/>
        <w:rPr>
          <w:rFonts w:ascii="Arial" w:hAnsi="Arial" w:cs="Arial"/>
          <w:sz w:val="18"/>
          <w:szCs w:val="22"/>
        </w:rPr>
      </w:pPr>
      <w:r w:rsidRPr="008B6077">
        <w:rPr>
          <w:rFonts w:ascii="Arial" w:hAnsi="Arial" w:cs="Arial"/>
          <w:sz w:val="18"/>
          <w:szCs w:val="22"/>
        </w:rPr>
        <w:t>SCE Learn-/Training Documents</w:t>
      </w:r>
      <w:r w:rsidRPr="008B6077">
        <w:rPr>
          <w:rFonts w:ascii="Arial" w:hAnsi="Arial" w:cs="Arial"/>
          <w:sz w:val="18"/>
          <w:szCs w:val="22"/>
        </w:rPr>
        <w:br/>
      </w:r>
      <w:r w:rsidRPr="008B6077">
        <w:rPr>
          <w:rFonts w:ascii="Arial" w:hAnsi="Arial" w:cs="Arial"/>
          <w:b/>
          <w:bCs/>
          <w:sz w:val="18"/>
          <w:szCs w:val="22"/>
        </w:rPr>
        <w:t>siemens.com/sce/documents</w:t>
      </w:r>
    </w:p>
    <w:p w14:paraId="6DA1AC45" w14:textId="77777777" w:rsidR="00857D87" w:rsidRPr="008B6077" w:rsidRDefault="00857D87" w:rsidP="00857D87">
      <w:pPr>
        <w:pStyle w:val="Bodytext75pt"/>
        <w:spacing w:after="113" w:line="227" w:lineRule="atLeast"/>
        <w:jc w:val="left"/>
        <w:rPr>
          <w:rFonts w:ascii="Arial" w:hAnsi="Arial" w:cs="Arial"/>
          <w:sz w:val="18"/>
          <w:szCs w:val="22"/>
        </w:rPr>
      </w:pPr>
      <w:r w:rsidRPr="008B6077">
        <w:rPr>
          <w:rFonts w:ascii="Arial" w:hAnsi="Arial" w:cs="Arial"/>
          <w:sz w:val="18"/>
          <w:szCs w:val="22"/>
        </w:rPr>
        <w:t>SCE Trainer Packages</w:t>
      </w:r>
      <w:r w:rsidRPr="008B6077">
        <w:rPr>
          <w:rFonts w:ascii="Arial" w:hAnsi="Arial" w:cs="Arial"/>
          <w:sz w:val="18"/>
          <w:szCs w:val="22"/>
        </w:rPr>
        <w:br/>
      </w:r>
      <w:r w:rsidRPr="008B6077">
        <w:rPr>
          <w:rFonts w:ascii="Arial" w:hAnsi="Arial" w:cs="Arial"/>
          <w:b/>
          <w:bCs/>
          <w:sz w:val="18"/>
          <w:szCs w:val="22"/>
        </w:rPr>
        <w:t>siemens.com/sce/tp</w:t>
      </w:r>
    </w:p>
    <w:p w14:paraId="6E5AC22F" w14:textId="77777777" w:rsidR="00857D87" w:rsidRPr="008B6077" w:rsidRDefault="00857D87" w:rsidP="00857D87">
      <w:pPr>
        <w:pStyle w:val="Bodytext75pt"/>
        <w:spacing w:after="113" w:line="227" w:lineRule="atLeast"/>
        <w:jc w:val="left"/>
        <w:rPr>
          <w:rFonts w:ascii="Arial" w:hAnsi="Arial" w:cs="Arial"/>
          <w:sz w:val="18"/>
          <w:szCs w:val="22"/>
        </w:rPr>
      </w:pPr>
      <w:r w:rsidRPr="008B6077">
        <w:rPr>
          <w:rFonts w:ascii="Arial" w:hAnsi="Arial" w:cs="Arial"/>
          <w:sz w:val="18"/>
          <w:szCs w:val="22"/>
        </w:rPr>
        <w:t xml:space="preserve">SCE Contact Partners </w:t>
      </w:r>
      <w:r w:rsidRPr="008B6077">
        <w:rPr>
          <w:rFonts w:ascii="Arial" w:hAnsi="Arial" w:cs="Arial"/>
          <w:sz w:val="18"/>
          <w:szCs w:val="22"/>
        </w:rPr>
        <w:br/>
      </w:r>
      <w:r w:rsidRPr="008B6077">
        <w:rPr>
          <w:rFonts w:ascii="Arial" w:hAnsi="Arial" w:cs="Arial"/>
          <w:b/>
          <w:bCs/>
          <w:sz w:val="18"/>
          <w:szCs w:val="22"/>
        </w:rPr>
        <w:t>siemens.com/sce/contact</w:t>
      </w:r>
    </w:p>
    <w:p w14:paraId="2AD86D4D" w14:textId="77777777" w:rsidR="00857D87" w:rsidRPr="00D046AB" w:rsidRDefault="00857D87" w:rsidP="00857D87">
      <w:pPr>
        <w:pStyle w:val="Bodytext75pt"/>
        <w:spacing w:after="113" w:line="227" w:lineRule="atLeast"/>
        <w:jc w:val="left"/>
        <w:rPr>
          <w:rFonts w:ascii="Arial" w:hAnsi="Arial" w:cs="Arial"/>
          <w:b/>
          <w:sz w:val="18"/>
          <w:szCs w:val="22"/>
          <w:lang w:val="de-DE"/>
        </w:rPr>
      </w:pPr>
      <w:r w:rsidRPr="00D046AB">
        <w:rPr>
          <w:rFonts w:ascii="Arial" w:hAnsi="Arial" w:cs="Arial"/>
          <w:sz w:val="18"/>
          <w:szCs w:val="22"/>
          <w:lang w:val="de-DE"/>
        </w:rPr>
        <w:t>Digital Enterprise</w:t>
      </w:r>
      <w:r w:rsidRPr="00D046AB">
        <w:rPr>
          <w:rFonts w:ascii="Arial" w:hAnsi="Arial" w:cs="Arial"/>
          <w:sz w:val="18"/>
          <w:szCs w:val="22"/>
          <w:lang w:val="de-DE"/>
        </w:rPr>
        <w:br/>
      </w:r>
      <w:r w:rsidRPr="00D046AB">
        <w:rPr>
          <w:rFonts w:ascii="Arial" w:hAnsi="Arial" w:cs="Arial"/>
          <w:b/>
          <w:bCs/>
          <w:sz w:val="18"/>
          <w:szCs w:val="22"/>
          <w:lang w:val="de-DE"/>
        </w:rPr>
        <w:t>siemens.com/digital-enterprise</w:t>
      </w:r>
    </w:p>
    <w:p w14:paraId="4BE5EFEC" w14:textId="77777777" w:rsidR="00857D87" w:rsidRPr="008B6077" w:rsidRDefault="00857D87" w:rsidP="00857D87">
      <w:pPr>
        <w:pStyle w:val="Bodytext75pt"/>
        <w:spacing w:after="113" w:line="227" w:lineRule="atLeast"/>
        <w:jc w:val="left"/>
        <w:rPr>
          <w:rFonts w:ascii="Arial" w:hAnsi="Arial" w:cs="Arial"/>
          <w:sz w:val="18"/>
          <w:szCs w:val="22"/>
        </w:rPr>
      </w:pPr>
      <w:r w:rsidRPr="008B6077">
        <w:rPr>
          <w:rFonts w:ascii="Arial" w:hAnsi="Arial" w:cs="Arial"/>
          <w:sz w:val="18"/>
          <w:szCs w:val="22"/>
        </w:rPr>
        <w:t>Totally Integrated Automation (TIA)</w:t>
      </w:r>
      <w:r w:rsidRPr="008B6077">
        <w:rPr>
          <w:rFonts w:ascii="Arial" w:hAnsi="Arial" w:cs="Arial"/>
          <w:sz w:val="18"/>
          <w:szCs w:val="22"/>
        </w:rPr>
        <w:br/>
      </w:r>
      <w:r w:rsidRPr="008B6077">
        <w:rPr>
          <w:rFonts w:ascii="Arial" w:hAnsi="Arial" w:cs="Arial"/>
          <w:b/>
          <w:bCs/>
          <w:sz w:val="18"/>
          <w:szCs w:val="22"/>
        </w:rPr>
        <w:t>siemens.com/tia</w:t>
      </w:r>
    </w:p>
    <w:p w14:paraId="569201F4" w14:textId="77777777" w:rsidR="00892616" w:rsidRPr="00D046AB" w:rsidRDefault="00892616" w:rsidP="00892616">
      <w:pPr>
        <w:pStyle w:val="Bodytext75pt"/>
        <w:spacing w:after="113" w:line="227" w:lineRule="atLeast"/>
        <w:jc w:val="left"/>
        <w:rPr>
          <w:rFonts w:ascii="Arial" w:hAnsi="Arial" w:cs="Arial"/>
          <w:b/>
          <w:bCs/>
          <w:sz w:val="18"/>
          <w:szCs w:val="22"/>
          <w:lang w:val="de-DE"/>
        </w:rPr>
      </w:pPr>
      <w:r w:rsidRPr="00D046AB">
        <w:rPr>
          <w:rFonts w:ascii="Arial" w:hAnsi="Arial" w:cs="Arial"/>
          <w:sz w:val="18"/>
          <w:szCs w:val="22"/>
          <w:lang w:val="de-DE"/>
        </w:rPr>
        <w:t>TIA Portal</w:t>
      </w:r>
      <w:r w:rsidRPr="00D046AB">
        <w:rPr>
          <w:rFonts w:ascii="Arial" w:hAnsi="Arial" w:cs="Arial"/>
          <w:sz w:val="18"/>
          <w:szCs w:val="22"/>
          <w:lang w:val="de-DE"/>
        </w:rPr>
        <w:br/>
      </w:r>
      <w:r w:rsidRPr="00D046AB">
        <w:rPr>
          <w:rFonts w:ascii="Arial" w:hAnsi="Arial" w:cs="Arial"/>
          <w:b/>
          <w:bCs/>
          <w:sz w:val="18"/>
          <w:szCs w:val="22"/>
          <w:lang w:val="de-DE"/>
        </w:rPr>
        <w:t>siemens.com/tia-portal</w:t>
      </w:r>
    </w:p>
    <w:p w14:paraId="3C3744C6" w14:textId="77777777" w:rsidR="00892616" w:rsidRPr="00FD5051" w:rsidRDefault="00892616" w:rsidP="00892616">
      <w:pPr>
        <w:pStyle w:val="Bodytext75pt"/>
        <w:spacing w:after="113" w:line="227" w:lineRule="atLeast"/>
        <w:jc w:val="left"/>
        <w:rPr>
          <w:rFonts w:ascii="Arial" w:hAnsi="Arial" w:cs="Arial"/>
          <w:sz w:val="18"/>
          <w:szCs w:val="22"/>
        </w:rPr>
      </w:pPr>
      <w:r w:rsidRPr="00B478A0">
        <w:rPr>
          <w:rFonts w:ascii="Arial" w:hAnsi="Arial" w:cs="Arial"/>
          <w:sz w:val="18"/>
          <w:szCs w:val="22"/>
        </w:rPr>
        <w:t>TIA Selection Tool</w:t>
      </w:r>
      <w:r>
        <w:rPr>
          <w:rFonts w:ascii="Arial" w:hAnsi="Arial" w:cs="Arial"/>
          <w:b/>
          <w:sz w:val="18"/>
          <w:szCs w:val="22"/>
        </w:rPr>
        <w:br/>
        <w:t>siemens.com</w:t>
      </w:r>
      <w:r w:rsidRPr="00B478A0">
        <w:rPr>
          <w:rFonts w:ascii="Arial" w:hAnsi="Arial" w:cs="Arial"/>
          <w:b/>
          <w:sz w:val="18"/>
          <w:szCs w:val="22"/>
        </w:rPr>
        <w:t>/tia/tia-selection-tool</w:t>
      </w:r>
      <w:r w:rsidRPr="00FD5051">
        <w:rPr>
          <w:rFonts w:ascii="Arial" w:hAnsi="Arial" w:cs="Arial"/>
          <w:sz w:val="18"/>
          <w:szCs w:val="22"/>
        </w:rPr>
        <w:t xml:space="preserve"> </w:t>
      </w:r>
    </w:p>
    <w:p w14:paraId="50EE76FE" w14:textId="2F563B6B" w:rsidR="00857D87" w:rsidRPr="00F5290E" w:rsidRDefault="00857D87" w:rsidP="00892616">
      <w:pPr>
        <w:pStyle w:val="Bodytext75pt"/>
        <w:spacing w:after="113" w:line="227" w:lineRule="atLeast"/>
        <w:jc w:val="left"/>
        <w:rPr>
          <w:rFonts w:ascii="Arial" w:hAnsi="Arial" w:cs="Arial"/>
          <w:sz w:val="18"/>
          <w:szCs w:val="22"/>
          <w:lang w:val="it-IT"/>
        </w:rPr>
      </w:pPr>
      <w:r w:rsidRPr="00F5290E">
        <w:rPr>
          <w:rFonts w:ascii="Arial" w:hAnsi="Arial" w:cs="Arial"/>
          <w:sz w:val="18"/>
          <w:szCs w:val="22"/>
          <w:lang w:val="it-IT"/>
        </w:rPr>
        <w:t>SIMATIC Controller</w:t>
      </w:r>
      <w:r w:rsidRPr="00F5290E">
        <w:rPr>
          <w:rFonts w:ascii="Arial" w:hAnsi="Arial" w:cs="Arial"/>
          <w:sz w:val="18"/>
          <w:szCs w:val="22"/>
          <w:lang w:val="it-IT"/>
        </w:rPr>
        <w:br/>
      </w:r>
      <w:r w:rsidRPr="00F5290E">
        <w:rPr>
          <w:rFonts w:ascii="Arial" w:hAnsi="Arial" w:cs="Arial"/>
          <w:b/>
          <w:bCs/>
          <w:sz w:val="18"/>
          <w:szCs w:val="22"/>
          <w:lang w:val="it-IT"/>
        </w:rPr>
        <w:t>siemens.com/controller</w:t>
      </w:r>
    </w:p>
    <w:p w14:paraId="6757C8C9" w14:textId="77777777" w:rsidR="00857D87" w:rsidRPr="00F5290E" w:rsidRDefault="00857D87" w:rsidP="00857D87">
      <w:pPr>
        <w:pStyle w:val="Bodytext75pt"/>
        <w:spacing w:after="113" w:line="227" w:lineRule="atLeast"/>
        <w:jc w:val="left"/>
        <w:rPr>
          <w:rFonts w:ascii="Arial" w:hAnsi="Arial" w:cs="Arial"/>
          <w:b/>
          <w:sz w:val="18"/>
          <w:szCs w:val="22"/>
          <w:lang w:val="it-IT"/>
        </w:rPr>
      </w:pPr>
      <w:r w:rsidRPr="00F5290E">
        <w:rPr>
          <w:rFonts w:ascii="Arial" w:hAnsi="Arial" w:cs="Arial"/>
          <w:sz w:val="18"/>
          <w:szCs w:val="22"/>
          <w:lang w:val="it-IT"/>
        </w:rPr>
        <w:t xml:space="preserve">SIMATIC Technical Documentation </w:t>
      </w:r>
      <w:r w:rsidRPr="00F5290E">
        <w:rPr>
          <w:rFonts w:ascii="Arial" w:hAnsi="Arial" w:cs="Arial"/>
          <w:sz w:val="18"/>
          <w:szCs w:val="22"/>
          <w:lang w:val="it-IT"/>
        </w:rPr>
        <w:br/>
      </w:r>
      <w:r w:rsidRPr="00F5290E">
        <w:rPr>
          <w:rFonts w:ascii="Arial" w:hAnsi="Arial" w:cs="Arial"/>
          <w:b/>
          <w:bCs/>
          <w:sz w:val="18"/>
          <w:szCs w:val="22"/>
          <w:lang w:val="it-IT"/>
        </w:rPr>
        <w:t>siemens.com/simatic-docu</w:t>
      </w:r>
    </w:p>
    <w:p w14:paraId="2DBEB10B" w14:textId="77777777" w:rsidR="00857D87" w:rsidRPr="00F5290E" w:rsidRDefault="00857D87" w:rsidP="00857D87">
      <w:pPr>
        <w:pStyle w:val="Bodytext75pt"/>
        <w:spacing w:after="113" w:line="227" w:lineRule="atLeast"/>
        <w:jc w:val="left"/>
        <w:rPr>
          <w:rFonts w:ascii="Arial" w:hAnsi="Arial" w:cs="Arial"/>
          <w:b/>
          <w:sz w:val="18"/>
          <w:szCs w:val="22"/>
          <w:lang w:val="it-IT"/>
        </w:rPr>
      </w:pPr>
      <w:r w:rsidRPr="00F5290E">
        <w:rPr>
          <w:rFonts w:ascii="Arial" w:hAnsi="Arial" w:cs="Arial"/>
          <w:sz w:val="18"/>
          <w:szCs w:val="22"/>
          <w:lang w:val="it-IT"/>
        </w:rPr>
        <w:t>Industry Online Support</w:t>
      </w:r>
      <w:r w:rsidRPr="00F5290E">
        <w:rPr>
          <w:rFonts w:ascii="Arial" w:hAnsi="Arial" w:cs="Arial"/>
          <w:sz w:val="18"/>
          <w:szCs w:val="22"/>
          <w:lang w:val="it-IT"/>
        </w:rPr>
        <w:br/>
      </w:r>
      <w:r w:rsidRPr="00F5290E">
        <w:rPr>
          <w:rFonts w:ascii="Arial" w:hAnsi="Arial" w:cs="Arial"/>
          <w:b/>
          <w:bCs/>
          <w:sz w:val="18"/>
          <w:szCs w:val="22"/>
          <w:lang w:val="it-IT"/>
        </w:rPr>
        <w:t>support.industry.siemens.com</w:t>
      </w:r>
    </w:p>
    <w:p w14:paraId="079ACDAA" w14:textId="044BDC54" w:rsidR="00857D87" w:rsidRPr="00F5290E" w:rsidRDefault="00857D87" w:rsidP="00857D87">
      <w:pPr>
        <w:pStyle w:val="Bodytext75pt"/>
        <w:jc w:val="left"/>
        <w:rPr>
          <w:rFonts w:ascii="Arial" w:hAnsi="Arial" w:cs="Arial"/>
          <w:b/>
          <w:bCs/>
          <w:sz w:val="18"/>
          <w:szCs w:val="22"/>
          <w:lang w:val="it-IT"/>
        </w:rPr>
      </w:pPr>
      <w:r w:rsidRPr="00F5290E">
        <w:rPr>
          <w:rFonts w:ascii="Arial" w:hAnsi="Arial" w:cs="Arial"/>
          <w:sz w:val="18"/>
          <w:szCs w:val="22"/>
          <w:lang w:val="it-IT"/>
        </w:rPr>
        <w:t xml:space="preserve">Product catalogue and online ordering system Industry Mall </w:t>
      </w:r>
      <w:r w:rsidRPr="00F5290E">
        <w:rPr>
          <w:rFonts w:ascii="Arial" w:hAnsi="Arial" w:cs="Arial"/>
          <w:sz w:val="18"/>
          <w:szCs w:val="22"/>
          <w:lang w:val="it-IT"/>
        </w:rPr>
        <w:br/>
      </w:r>
      <w:r w:rsidRPr="00F5290E">
        <w:rPr>
          <w:rFonts w:ascii="Arial" w:hAnsi="Arial" w:cs="Arial"/>
          <w:b/>
          <w:bCs/>
          <w:sz w:val="18"/>
          <w:szCs w:val="22"/>
          <w:lang w:val="it-IT"/>
        </w:rPr>
        <w:t>mall.industry.siemens.com</w:t>
      </w:r>
      <w:r w:rsidR="00892616">
        <w:rPr>
          <w:rFonts w:ascii="Arial" w:hAnsi="Arial" w:cs="Arial"/>
          <w:b/>
          <w:bCs/>
          <w:sz w:val="18"/>
          <w:szCs w:val="22"/>
          <w:lang w:val="it-IT"/>
        </w:rPr>
        <w:br/>
      </w:r>
      <w:r w:rsidRPr="00F5290E">
        <w:rPr>
          <w:rFonts w:ascii="Arial" w:hAnsi="Arial" w:cs="Arial"/>
          <w:b/>
          <w:bCs/>
          <w:sz w:val="18"/>
          <w:szCs w:val="22"/>
          <w:lang w:val="it-IT"/>
        </w:rPr>
        <w:br/>
      </w:r>
      <w:r w:rsidRPr="00F5290E">
        <w:rPr>
          <w:rFonts w:ascii="Arial" w:hAnsi="Arial" w:cs="Arial"/>
          <w:b/>
          <w:bCs/>
          <w:sz w:val="18"/>
          <w:szCs w:val="22"/>
          <w:lang w:val="it-IT"/>
        </w:rPr>
        <w:br/>
      </w:r>
      <w:r w:rsidRPr="00F5290E">
        <w:rPr>
          <w:rFonts w:ascii="Arial" w:hAnsi="Arial" w:cs="Arial"/>
          <w:b/>
          <w:bCs/>
          <w:sz w:val="18"/>
          <w:szCs w:val="22"/>
          <w:lang w:val="it-IT"/>
        </w:rPr>
        <w:br/>
      </w:r>
      <w:r w:rsidRPr="00F5290E">
        <w:rPr>
          <w:rFonts w:ascii="Arial" w:hAnsi="Arial" w:cs="Arial"/>
          <w:lang w:val="it-IT"/>
        </w:rPr>
        <w:t>Siemens</w:t>
      </w:r>
      <w:r w:rsidRPr="00F5290E">
        <w:rPr>
          <w:rFonts w:ascii="Arial" w:hAnsi="Arial" w:cs="Arial"/>
          <w:lang w:val="it-IT"/>
        </w:rPr>
        <w:br/>
        <w:t>Digital Industries, FA</w:t>
      </w:r>
      <w:r w:rsidRPr="00F5290E">
        <w:rPr>
          <w:rFonts w:ascii="Arial" w:hAnsi="Arial" w:cs="Arial"/>
          <w:lang w:val="it-IT"/>
        </w:rPr>
        <w:br/>
        <w:t>P.O. Box 4848</w:t>
      </w:r>
      <w:r w:rsidRPr="00F5290E">
        <w:rPr>
          <w:rFonts w:ascii="Arial" w:hAnsi="Arial" w:cs="Arial"/>
          <w:lang w:val="it-IT"/>
        </w:rPr>
        <w:br/>
        <w:t>90026 Nuremberg</w:t>
      </w:r>
      <w:r w:rsidRPr="00F5290E">
        <w:rPr>
          <w:rFonts w:ascii="Arial" w:hAnsi="Arial" w:cs="Arial"/>
          <w:lang w:val="it-IT"/>
        </w:rPr>
        <w:br/>
        <w:t>Germany</w:t>
      </w:r>
    </w:p>
    <w:p w14:paraId="58D09DFE" w14:textId="77777777" w:rsidR="00857D87" w:rsidRPr="00F5290E" w:rsidRDefault="00857D87" w:rsidP="00857D87">
      <w:pPr>
        <w:pStyle w:val="Bodytext75pt"/>
        <w:jc w:val="left"/>
        <w:rPr>
          <w:rFonts w:ascii="Arial" w:hAnsi="Arial" w:cs="Arial"/>
          <w:lang w:val="it-IT"/>
        </w:rPr>
      </w:pPr>
    </w:p>
    <w:p w14:paraId="5649EBB2" w14:textId="77777777" w:rsidR="00857D87" w:rsidRPr="008B6077" w:rsidRDefault="00857D87" w:rsidP="00857D87">
      <w:pPr>
        <w:pStyle w:val="Bodytext75pt"/>
        <w:jc w:val="left"/>
        <w:rPr>
          <w:rFonts w:ascii="Arial" w:hAnsi="Arial" w:cs="Arial"/>
        </w:rPr>
      </w:pPr>
      <w:r w:rsidRPr="008B6077">
        <w:rPr>
          <w:rFonts w:ascii="Arial" w:hAnsi="Arial" w:cs="Arial"/>
        </w:rPr>
        <w:t>Subject to change and errors</w:t>
      </w:r>
      <w:r w:rsidRPr="008B6077">
        <w:rPr>
          <w:rFonts w:ascii="Arial" w:hAnsi="Arial" w:cs="Arial"/>
        </w:rPr>
        <w:br/>
        <w:t>© Siemens 2020</w:t>
      </w:r>
    </w:p>
    <w:p w14:paraId="6CE3DE02" w14:textId="77777777" w:rsidR="00857D87" w:rsidRPr="008B6077" w:rsidRDefault="00857D87" w:rsidP="00857D87">
      <w:pPr>
        <w:pStyle w:val="Bodytext75pt"/>
        <w:rPr>
          <w:rFonts w:ascii="Arial" w:hAnsi="Arial" w:cs="Arial"/>
          <w:b/>
          <w:noProof/>
          <w:sz w:val="18"/>
          <w:szCs w:val="22"/>
        </w:rPr>
      </w:pPr>
    </w:p>
    <w:p w14:paraId="7CC8E477" w14:textId="77777777" w:rsidR="00857D87" w:rsidRPr="008B6077" w:rsidRDefault="00857D87" w:rsidP="00857D87">
      <w:pPr>
        <w:pStyle w:val="Bodytext75pt"/>
        <w:rPr>
          <w:rFonts w:ascii="Arial" w:hAnsi="Arial" w:cs="Arial"/>
        </w:rPr>
      </w:pPr>
      <w:r w:rsidRPr="008B6077">
        <w:rPr>
          <w:rFonts w:ascii="Arial" w:hAnsi="Arial" w:cs="Arial"/>
          <w:b/>
          <w:bCs/>
          <w:noProof/>
          <w:sz w:val="18"/>
          <w:szCs w:val="22"/>
          <w:lang w:val="de-DE" w:eastAsia="de-DE"/>
        </w:rPr>
        <mc:AlternateContent>
          <mc:Choice Requires="wps">
            <w:drawing>
              <wp:anchor distT="0" distB="0" distL="114300" distR="114300" simplePos="0" relativeHeight="251680768" behindDoc="0" locked="1" layoutInCell="1" allowOverlap="1" wp14:anchorId="36E9F445" wp14:editId="484CCF5C">
                <wp:simplePos x="0" y="0"/>
                <wp:positionH relativeFrom="column">
                  <wp:posOffset>-720090</wp:posOffset>
                </wp:positionH>
                <wp:positionV relativeFrom="page">
                  <wp:posOffset>10160635</wp:posOffset>
                </wp:positionV>
                <wp:extent cx="7560000" cy="525600"/>
                <wp:effectExtent l="0" t="0" r="3175" b="8255"/>
                <wp:wrapNone/>
                <wp:docPr id="1" name="Rechteck 1"/>
                <wp:cNvGraphicFramePr/>
                <a:graphic xmlns:a="http://schemas.openxmlformats.org/drawingml/2006/main">
                  <a:graphicData uri="http://schemas.microsoft.com/office/word/2010/wordprocessingShape">
                    <wps:wsp>
                      <wps:cNvSpPr/>
                      <wps:spPr>
                        <a:xfrm>
                          <a:off x="0" y="0"/>
                          <a:ext cx="7560000" cy="52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C52D9" id="Rechteck 1" o:spid="_x0000_s1026" style="position:absolute;margin-left:-56.7pt;margin-top:800.05pt;width:595.3pt;height:41.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" fillcolor="white [3212]" stroked="f" strokeweight="2pt">
                <w10:wrap anchory="page"/>
                <w10:anchorlock/>
              </v:rect>
            </w:pict>
          </mc:Fallback>
        </mc:AlternateContent>
      </w:r>
      <w:r w:rsidRPr="008B6077">
        <w:rPr>
          <w:rFonts w:ascii="Arial" w:hAnsi="Arial" w:cs="Arial"/>
          <w:b/>
          <w:bCs/>
          <w:sz w:val="18"/>
          <w:szCs w:val="22"/>
        </w:rPr>
        <w:t>siemens.com/sce</w:t>
      </w:r>
    </w:p>
    <w:p w14:paraId="4A600C88" w14:textId="773936CC" w:rsidR="000D06A6" w:rsidRPr="008B6077" w:rsidRDefault="000D06A6" w:rsidP="00857D87">
      <w:pPr>
        <w:rPr>
          <w:color w:val="0000FF"/>
          <w:u w:val="single"/>
        </w:rPr>
      </w:pPr>
    </w:p>
    <w:sectPr w:rsidR="000D06A6" w:rsidRPr="008B6077">
      <w:headerReference w:type="default" r:id="rId64"/>
      <w:footerReference w:type="default" r:id="rId65"/>
      <w:footerReference w:type="first" r:id="rId66"/>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542F13" w14:textId="77777777" w:rsidR="001C3783" w:rsidRDefault="001C3783">
      <w:pPr>
        <w:spacing w:line="240" w:lineRule="auto"/>
      </w:pPr>
      <w:r>
        <w:separator/>
      </w:r>
    </w:p>
  </w:endnote>
  <w:endnote w:type="continuationSeparator" w:id="0">
    <w:p w14:paraId="45B34B9A" w14:textId="77777777" w:rsidR="001C3783" w:rsidRDefault="001C37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roman"/>
    <w:notTrueType/>
    <w:pitch w:val="variable"/>
    <w:sig w:usb0="800002AF" w:usb1="0000204B" w:usb2="00000000" w:usb3="00000000" w:csb0="0000009F" w:csb1="00000000"/>
  </w:font>
  <w:font w:name="Siemens Serif Semibold">
    <w:panose1 w:val="00000000000000000000"/>
    <w:charset w:val="00"/>
    <w:family w:val="auto"/>
    <w:pitch w:val="variable"/>
    <w:sig w:usb0="A00002FF" w:usb1="5000207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dobe Heiti Std R">
    <w:altName w:val="Yu Gothic"/>
    <w:panose1 w:val="020B0400000000000000"/>
    <w:charset w:val="80"/>
    <w:family w:val="swiss"/>
    <w:notTrueType/>
    <w:pitch w:val="variable"/>
    <w:sig w:usb0="00000207" w:usb1="0A0F1810" w:usb2="00000016" w:usb3="00000000" w:csb0="0006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B4DFE" w14:textId="06F9D8AE" w:rsidR="00E57F03" w:rsidRPr="008B6077" w:rsidRDefault="00811F2D" w:rsidP="006F0FA1">
    <w:pPr>
      <w:tabs>
        <w:tab w:val="left" w:pos="3261"/>
        <w:tab w:val="right" w:pos="9923"/>
      </w:tabs>
      <w:spacing w:before="0" w:after="0"/>
      <w:ind w:left="0" w:right="-624"/>
      <w:rPr>
        <w:rFonts w:cs="Arial"/>
        <w:color w:val="000000"/>
        <w:sz w:val="16"/>
        <w:szCs w:val="16"/>
        <w:lang w:val="en-US"/>
      </w:rPr>
    </w:pPr>
    <w:r>
      <w:rPr>
        <w:color w:val="000000"/>
        <w:sz w:val="16"/>
        <w:szCs w:val="16"/>
        <w:lang w:val="en-US"/>
      </w:rPr>
      <w:t>U</w:t>
    </w:r>
    <w:r w:rsidR="00E57F03" w:rsidRPr="008B6077">
      <w:rPr>
        <w:color w:val="000000"/>
        <w:sz w:val="16"/>
        <w:szCs w:val="16"/>
        <w:lang w:val="en-US"/>
      </w:rPr>
      <w:t xml:space="preserve">nrestricted use </w:t>
    </w:r>
    <w:r w:rsidR="00E57F03" w:rsidRPr="008B6077">
      <w:rPr>
        <w:sz w:val="16"/>
        <w:szCs w:val="16"/>
        <w:lang w:val="en-US"/>
      </w:rPr>
      <w:t xml:space="preserve">in educational / R&amp;D institutions. </w:t>
    </w:r>
    <w:r w:rsidR="00E57F03" w:rsidRPr="008B6077">
      <w:rPr>
        <w:color w:val="000000"/>
        <w:sz w:val="16"/>
        <w:szCs w:val="16"/>
        <w:lang w:val="en-US"/>
      </w:rPr>
      <w:t>© Siemens 2020. All rights reserved.</w:t>
    </w:r>
    <w:r w:rsidR="00E57F03" w:rsidRPr="008B6077">
      <w:rPr>
        <w:color w:val="000000"/>
        <w:sz w:val="16"/>
        <w:szCs w:val="16"/>
        <w:lang w:val="en-US"/>
      </w:rPr>
      <w:tab/>
    </w:r>
    <w:r w:rsidR="00E57F03" w:rsidRPr="008B6077">
      <w:rPr>
        <w:sz w:val="16"/>
        <w:szCs w:val="16"/>
      </w:rPr>
      <w:fldChar w:fldCharType="begin"/>
    </w:r>
    <w:r w:rsidR="00E57F03" w:rsidRPr="008B6077">
      <w:rPr>
        <w:sz w:val="16"/>
        <w:szCs w:val="16"/>
        <w:lang w:val="en-US"/>
      </w:rPr>
      <w:instrText xml:space="preserve"> PAGE </w:instrText>
    </w:r>
    <w:r w:rsidR="00E57F03" w:rsidRPr="008B6077">
      <w:rPr>
        <w:sz w:val="16"/>
        <w:szCs w:val="16"/>
      </w:rPr>
      <w:fldChar w:fldCharType="separate"/>
    </w:r>
    <w:r w:rsidR="00F23BED">
      <w:rPr>
        <w:noProof/>
        <w:sz w:val="16"/>
        <w:szCs w:val="16"/>
        <w:lang w:val="en-US"/>
      </w:rPr>
      <w:t>35</w:t>
    </w:r>
    <w:r w:rsidR="00E57F03" w:rsidRPr="008B6077">
      <w:rPr>
        <w:sz w:val="16"/>
        <w:szCs w:val="16"/>
      </w:rPr>
      <w:fldChar w:fldCharType="end"/>
    </w:r>
  </w:p>
  <w:p w14:paraId="142BC85E" w14:textId="7A6C6DA0" w:rsidR="00E57F03" w:rsidRPr="008B6077" w:rsidRDefault="00E57F03" w:rsidP="006F0FA1">
    <w:pPr>
      <w:tabs>
        <w:tab w:val="left" w:pos="3261"/>
        <w:tab w:val="right" w:pos="9923"/>
      </w:tabs>
      <w:spacing w:before="0" w:after="0"/>
      <w:ind w:left="0" w:right="-624"/>
      <w:rPr>
        <w:rFonts w:cs="Arial"/>
        <w:color w:val="000000"/>
        <w:sz w:val="16"/>
        <w:szCs w:val="16"/>
        <w:lang w:val="en-US"/>
      </w:rPr>
    </w:pPr>
    <w:r w:rsidRPr="008B6077">
      <w:rPr>
        <w:rFonts w:cs="Arial"/>
        <w:color w:val="000000"/>
        <w:sz w:val="14"/>
        <w:szCs w:val="14"/>
      </w:rPr>
      <w:fldChar w:fldCharType="begin"/>
    </w:r>
    <w:r w:rsidRPr="008B6077">
      <w:rPr>
        <w:rFonts w:cs="Arial"/>
        <w:color w:val="000000"/>
        <w:sz w:val="14"/>
        <w:szCs w:val="14"/>
        <w:lang w:val="en-US"/>
      </w:rPr>
      <w:instrText xml:space="preserve"> FILENAME \* MERGEFORMAT </w:instrText>
    </w:r>
    <w:r w:rsidRPr="008B6077">
      <w:rPr>
        <w:rFonts w:cs="Arial"/>
        <w:color w:val="000000"/>
        <w:sz w:val="14"/>
        <w:szCs w:val="14"/>
      </w:rPr>
      <w:fldChar w:fldCharType="separate"/>
    </w:r>
    <w:r w:rsidR="00516FB6">
      <w:rPr>
        <w:rFonts w:cs="Arial"/>
        <w:noProof/>
        <w:color w:val="000000"/>
        <w:sz w:val="14"/>
        <w:szCs w:val="14"/>
        <w:lang w:val="en-US"/>
      </w:rPr>
      <w:t>sce-150-006-mcd-tia-com-digital-twin-at-education-signal-mapping-mcd-hs-darmstadt-0220-en.docx</w:t>
    </w:r>
    <w:r w:rsidRPr="008B6077">
      <w:rPr>
        <w:rFonts w:cs="Arial"/>
        <w:color w:val="000000"/>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ECBE1" w14:textId="7C522689" w:rsidR="00E57F03" w:rsidRPr="00811F2D" w:rsidRDefault="00811F2D">
    <w:pPr>
      <w:pStyle w:val="Fuzeile"/>
      <w:tabs>
        <w:tab w:val="clear" w:pos="4536"/>
        <w:tab w:val="clear" w:pos="9072"/>
        <w:tab w:val="right" w:pos="9923"/>
      </w:tabs>
      <w:spacing w:before="0" w:after="0"/>
      <w:ind w:left="0"/>
      <w:rPr>
        <w:lang w:val="en-US"/>
      </w:rPr>
    </w:pPr>
    <w:r>
      <w:rPr>
        <w:color w:val="000000"/>
        <w:sz w:val="16"/>
        <w:szCs w:val="16"/>
        <w:lang w:val="en-US"/>
      </w:rPr>
      <w:t>U</w:t>
    </w:r>
    <w:r w:rsidR="00E57F03" w:rsidRPr="008B6077">
      <w:rPr>
        <w:color w:val="000000"/>
        <w:sz w:val="16"/>
        <w:szCs w:val="16"/>
        <w:lang w:val="en-US"/>
      </w:rPr>
      <w:t xml:space="preserve">nrestricted use </w:t>
    </w:r>
    <w:r w:rsidR="00E57F03" w:rsidRPr="008B6077">
      <w:rPr>
        <w:sz w:val="16"/>
        <w:szCs w:val="16"/>
        <w:lang w:val="en-US"/>
      </w:rPr>
      <w:t xml:space="preserve">in educational / R&amp;D institutions. </w:t>
    </w:r>
    <w:r w:rsidR="00E57F03" w:rsidRPr="00811F2D">
      <w:rPr>
        <w:color w:val="000000"/>
        <w:sz w:val="16"/>
        <w:szCs w:val="16"/>
        <w:lang w:val="en-US"/>
      </w:rPr>
      <w:t>© Siemens 2020. All rights reserved.</w:t>
    </w:r>
    <w:r w:rsidR="00E57F03" w:rsidRPr="00811F2D">
      <w:rPr>
        <w:sz w:val="16"/>
        <w:szCs w:val="16"/>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0DC845" w14:textId="77777777" w:rsidR="001C3783" w:rsidRDefault="001C3783">
      <w:pPr>
        <w:spacing w:line="240" w:lineRule="auto"/>
      </w:pPr>
      <w:r>
        <w:separator/>
      </w:r>
    </w:p>
  </w:footnote>
  <w:footnote w:type="continuationSeparator" w:id="0">
    <w:p w14:paraId="237A5CE3" w14:textId="77777777" w:rsidR="001C3783" w:rsidRDefault="001C37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D5EF2" w14:textId="0EA6F242" w:rsidR="00E57F03" w:rsidRPr="008B6077" w:rsidRDefault="00E57F03" w:rsidP="00262BB4">
    <w:pPr>
      <w:spacing w:before="0" w:after="0" w:line="0" w:lineRule="atLeast"/>
      <w:ind w:left="0"/>
      <w:rPr>
        <w:color w:val="374B5A"/>
        <w:sz w:val="18"/>
        <w:szCs w:val="18"/>
        <w:lang w:val="en-US"/>
      </w:rPr>
    </w:pPr>
    <w:r w:rsidRPr="008B6077">
      <w:rPr>
        <w:rStyle w:val="Seitenzahl"/>
        <w:b/>
        <w:bCs/>
        <w:color w:val="374B5A"/>
        <w:sz w:val="18"/>
        <w:szCs w:val="18"/>
        <w:lang w:val="en-US"/>
      </w:rPr>
      <w:t>Learn-/Training Document | DigitalTwin@Education Module 150-006, Edition 04/2020 | Digital Industries, 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254748"/>
    <w:multiLevelType w:val="hybridMultilevel"/>
    <w:tmpl w:val="CF92AB6A"/>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 w15:restartNumberingAfterBreak="0">
    <w:nsid w:val="088915CF"/>
    <w:multiLevelType w:val="hybridMultilevel"/>
    <w:tmpl w:val="D2C098E8"/>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3" w15:restartNumberingAfterBreak="0">
    <w:nsid w:val="0F3358D2"/>
    <w:multiLevelType w:val="hybridMultilevel"/>
    <w:tmpl w:val="89B43A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F8938C4"/>
    <w:multiLevelType w:val="multilevel"/>
    <w:tmpl w:val="041AD28E"/>
    <w:lvl w:ilvl="0">
      <w:start w:val="1"/>
      <w:numFmt w:val="bullet"/>
      <w:pStyle w:val="SiemensNummerierung2"/>
      <w:lvlText w:val=""/>
      <w:lvlJc w:val="left"/>
      <w:pPr>
        <w:ind w:left="1097" w:hanging="360"/>
      </w:pPr>
      <w:rPr>
        <w:rFonts w:ascii="Symbol" w:hAnsi="Symbol" w:hint="default"/>
        <w:b w:val="0"/>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rPr>
    </w:lvl>
    <w:lvl w:ilvl="1">
      <w:start w:val="1"/>
      <w:numFmt w:val="bullet"/>
      <w:lvlText w:val=""/>
      <w:lvlJc w:val="left"/>
      <w:pPr>
        <w:tabs>
          <w:tab w:val="num" w:pos="1134"/>
        </w:tabs>
        <w:ind w:left="1531" w:hanging="397"/>
      </w:pPr>
      <w:rPr>
        <w:rFonts w:ascii="Symbol" w:hAnsi="Symbol" w:hint="default"/>
      </w:rPr>
    </w:lvl>
    <w:lvl w:ilvl="2">
      <w:start w:val="1"/>
      <w:numFmt w:val="bullet"/>
      <w:lvlText w:val="•"/>
      <w:lvlJc w:val="left"/>
      <w:pPr>
        <w:tabs>
          <w:tab w:val="num" w:pos="1531"/>
        </w:tabs>
        <w:ind w:left="1814" w:hanging="283"/>
      </w:pPr>
      <w:rPr>
        <w:rFonts w:ascii="Arial" w:hAnsi="Arial" w:hint="default"/>
      </w:rPr>
    </w:lvl>
    <w:lvl w:ilvl="3">
      <w:start w:val="1"/>
      <w:numFmt w:val="bullet"/>
      <w:lvlText w:val=""/>
      <w:lvlJc w:val="left"/>
      <w:pPr>
        <w:tabs>
          <w:tab w:val="num" w:pos="1559"/>
        </w:tabs>
        <w:ind w:left="1559" w:hanging="877"/>
      </w:pPr>
      <w:rPr>
        <w:rFonts w:ascii="Symbol" w:hAnsi="Symbol" w:hint="default"/>
      </w:rPr>
    </w:lvl>
    <w:lvl w:ilvl="4">
      <w:start w:val="1"/>
      <w:numFmt w:val="bullet"/>
      <w:lvlText w:val=""/>
      <w:lvlJc w:val="left"/>
      <w:pPr>
        <w:ind w:left="2664" w:hanging="1622"/>
      </w:pPr>
      <w:rPr>
        <w:rFonts w:ascii="Symbol" w:hAnsi="Symbol" w:hint="default"/>
      </w:rPr>
    </w:lvl>
    <w:lvl w:ilvl="5">
      <w:start w:val="1"/>
      <w:numFmt w:val="decimal"/>
      <w:lvlText w:val="%1.%2.%3.%4.%5.%6."/>
      <w:lvlJc w:val="left"/>
      <w:pPr>
        <w:ind w:left="2338" w:hanging="936"/>
      </w:pPr>
      <w:rPr>
        <w:rFonts w:hint="default"/>
      </w:rPr>
    </w:lvl>
    <w:lvl w:ilvl="6">
      <w:start w:val="1"/>
      <w:numFmt w:val="decimal"/>
      <w:lvlText w:val="%1.%2.%3.%4.%5.%6.%7."/>
      <w:lvlJc w:val="left"/>
      <w:pPr>
        <w:ind w:left="2842" w:hanging="1080"/>
      </w:pPr>
      <w:rPr>
        <w:rFonts w:hint="default"/>
      </w:rPr>
    </w:lvl>
    <w:lvl w:ilvl="7">
      <w:start w:val="1"/>
      <w:numFmt w:val="decimal"/>
      <w:lvlText w:val="%1.%2.%3.%4.%5.%6.%7.%8."/>
      <w:lvlJc w:val="left"/>
      <w:pPr>
        <w:ind w:left="3346" w:hanging="1224"/>
      </w:pPr>
      <w:rPr>
        <w:rFonts w:hint="default"/>
      </w:rPr>
    </w:lvl>
    <w:lvl w:ilvl="8">
      <w:start w:val="1"/>
      <w:numFmt w:val="decimal"/>
      <w:lvlText w:val="%1.%2.%3.%4.%5.%6.%7.%8.%9."/>
      <w:lvlJc w:val="left"/>
      <w:pPr>
        <w:ind w:left="3922" w:hanging="1440"/>
      </w:pPr>
      <w:rPr>
        <w:rFonts w:hint="default"/>
      </w:rPr>
    </w:lvl>
  </w:abstractNum>
  <w:abstractNum w:abstractNumId="5"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6" w15:restartNumberingAfterBreak="0">
    <w:nsid w:val="12283F35"/>
    <w:multiLevelType w:val="hybridMultilevel"/>
    <w:tmpl w:val="2A44E55E"/>
    <w:lvl w:ilvl="0" w:tplc="3FE8054E">
      <w:numFmt w:val="bullet"/>
      <w:lvlText w:val=""/>
      <w:lvlJc w:val="left"/>
      <w:pPr>
        <w:ind w:left="1457" w:hanging="360"/>
      </w:pPr>
      <w:rPr>
        <w:rFonts w:ascii="Wingdings" w:eastAsiaTheme="minorHAnsi" w:hAnsi="Wingdings" w:cstheme="minorBidi"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7" w15:restartNumberingAfterBreak="0">
    <w:nsid w:val="161138FD"/>
    <w:multiLevelType w:val="hybridMultilevel"/>
    <w:tmpl w:val="52E6BA7C"/>
    <w:lvl w:ilvl="0" w:tplc="73088E72">
      <w:start w:val="1"/>
      <w:numFmt w:val="decimal"/>
      <w:pStyle w:val="screenshot"/>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1962798B"/>
    <w:multiLevelType w:val="hybridMultilevel"/>
    <w:tmpl w:val="3C9EFB9A"/>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9" w15:restartNumberingAfterBreak="0">
    <w:nsid w:val="1B1C3653"/>
    <w:multiLevelType w:val="hybridMultilevel"/>
    <w:tmpl w:val="9CD2CAA0"/>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0"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7552E43"/>
    <w:multiLevelType w:val="hybridMultilevel"/>
    <w:tmpl w:val="E95E51D2"/>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2" w15:restartNumberingAfterBreak="0">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3" w15:restartNumberingAfterBreak="0">
    <w:nsid w:val="2E081837"/>
    <w:multiLevelType w:val="hybridMultilevel"/>
    <w:tmpl w:val="63C022AE"/>
    <w:lvl w:ilvl="0" w:tplc="04070001">
      <w:start w:val="1"/>
      <w:numFmt w:val="bullet"/>
      <w:lvlText w:val=""/>
      <w:lvlJc w:val="left"/>
      <w:pPr>
        <w:ind w:left="1097" w:hanging="360"/>
      </w:pPr>
      <w:rPr>
        <w:rFonts w:ascii="Symbol" w:hAnsi="Symbol" w:hint="default"/>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14" w15:restartNumberingAfterBreak="0">
    <w:nsid w:val="2F2A283A"/>
    <w:multiLevelType w:val="hybridMultilevel"/>
    <w:tmpl w:val="C82A8690"/>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5" w15:restartNumberingAfterBreak="0">
    <w:nsid w:val="2F853D11"/>
    <w:multiLevelType w:val="hybridMultilevel"/>
    <w:tmpl w:val="D8A261AC"/>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6" w15:restartNumberingAfterBreak="0">
    <w:nsid w:val="32BA53CB"/>
    <w:multiLevelType w:val="hybridMultilevel"/>
    <w:tmpl w:val="9B56CCCC"/>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7" w15:restartNumberingAfterBreak="0">
    <w:nsid w:val="32F822B3"/>
    <w:multiLevelType w:val="hybridMultilevel"/>
    <w:tmpl w:val="901E3442"/>
    <w:lvl w:ilvl="0" w:tplc="3C284990">
      <w:numFmt w:val="bullet"/>
      <w:lvlText w:val="-"/>
      <w:lvlJc w:val="left"/>
      <w:pPr>
        <w:ind w:left="1097" w:hanging="360"/>
      </w:pPr>
      <w:rPr>
        <w:rFonts w:ascii="Arial" w:eastAsia="Times New Roman" w:hAnsi="Arial" w:cs="Arial" w:hint="default"/>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18" w15:restartNumberingAfterBreak="0">
    <w:nsid w:val="338060B9"/>
    <w:multiLevelType w:val="multilevel"/>
    <w:tmpl w:val="AE0C8176"/>
    <w:lvl w:ilvl="0">
      <w:start w:val="1"/>
      <w:numFmt w:val="decimal"/>
      <w:lvlText w:val="%1"/>
      <w:lvlJc w:val="left"/>
      <w:pPr>
        <w:ind w:left="432" w:hanging="432"/>
      </w:pPr>
    </w:lvl>
    <w:lvl w:ilvl="1">
      <w:start w:val="1"/>
      <w:numFmt w:val="decimal"/>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36FF0D1A"/>
    <w:multiLevelType w:val="hybridMultilevel"/>
    <w:tmpl w:val="A30A5244"/>
    <w:lvl w:ilvl="0" w:tplc="0DD03F8A">
      <w:numFmt w:val="bullet"/>
      <w:lvlText w:val="-"/>
      <w:lvlJc w:val="left"/>
      <w:pPr>
        <w:ind w:left="1097" w:hanging="360"/>
      </w:pPr>
      <w:rPr>
        <w:rFonts w:ascii="Arial" w:eastAsia="Times New Roman" w:hAnsi="Arial" w:cs="Arial" w:hint="default"/>
      </w:rPr>
    </w:lvl>
    <w:lvl w:ilvl="1" w:tplc="04070003">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20" w15:restartNumberingAfterBreak="0">
    <w:nsid w:val="37922DF5"/>
    <w:multiLevelType w:val="hybridMultilevel"/>
    <w:tmpl w:val="093A5C18"/>
    <w:lvl w:ilvl="0" w:tplc="04070001">
      <w:start w:val="1"/>
      <w:numFmt w:val="bullet"/>
      <w:lvlText w:val=""/>
      <w:lvlJc w:val="left"/>
      <w:pPr>
        <w:ind w:left="1457" w:hanging="360"/>
      </w:pPr>
      <w:rPr>
        <w:rFonts w:ascii="Symbol" w:hAnsi="Symbol" w:hint="default"/>
      </w:rPr>
    </w:lvl>
    <w:lvl w:ilvl="1" w:tplc="04070003">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1" w15:restartNumberingAfterBreak="0">
    <w:nsid w:val="37B01AFA"/>
    <w:multiLevelType w:val="hybridMultilevel"/>
    <w:tmpl w:val="33C0C9AC"/>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2" w15:restartNumberingAfterBreak="0">
    <w:nsid w:val="459230A0"/>
    <w:multiLevelType w:val="hybridMultilevel"/>
    <w:tmpl w:val="435A22D2"/>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3" w15:restartNumberingAfterBreak="0">
    <w:nsid w:val="45C43E54"/>
    <w:multiLevelType w:val="hybridMultilevel"/>
    <w:tmpl w:val="C6E4920C"/>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4" w15:restartNumberingAfterBreak="0">
    <w:nsid w:val="4C133426"/>
    <w:multiLevelType w:val="hybridMultilevel"/>
    <w:tmpl w:val="84FA0A2A"/>
    <w:lvl w:ilvl="0" w:tplc="04070001">
      <w:start w:val="1"/>
      <w:numFmt w:val="bullet"/>
      <w:lvlText w:val=""/>
      <w:lvlJc w:val="left"/>
      <w:pPr>
        <w:ind w:left="1097" w:hanging="360"/>
      </w:pPr>
      <w:rPr>
        <w:rFonts w:ascii="Symbol" w:hAnsi="Symbol" w:hint="default"/>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25"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6" w15:restartNumberingAfterBreak="0">
    <w:nsid w:val="4CAB13EF"/>
    <w:multiLevelType w:val="hybridMultilevel"/>
    <w:tmpl w:val="E1CCDDCE"/>
    <w:lvl w:ilvl="0" w:tplc="3C284990">
      <w:numFmt w:val="bullet"/>
      <w:lvlText w:val="-"/>
      <w:lvlJc w:val="left"/>
      <w:pPr>
        <w:ind w:left="1097"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DF6181A"/>
    <w:multiLevelType w:val="hybridMultilevel"/>
    <w:tmpl w:val="BB86B8B4"/>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8" w15:restartNumberingAfterBreak="0">
    <w:nsid w:val="50C1529E"/>
    <w:multiLevelType w:val="hybridMultilevel"/>
    <w:tmpl w:val="7DF6E2EC"/>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9" w15:restartNumberingAfterBreak="0">
    <w:nsid w:val="5195023F"/>
    <w:multiLevelType w:val="hybridMultilevel"/>
    <w:tmpl w:val="A858EC7E"/>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30" w15:restartNumberingAfterBreak="0">
    <w:nsid w:val="55B55AF7"/>
    <w:multiLevelType w:val="hybridMultilevel"/>
    <w:tmpl w:val="E77AC350"/>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31" w15:restartNumberingAfterBreak="0">
    <w:nsid w:val="56D60C15"/>
    <w:multiLevelType w:val="hybridMultilevel"/>
    <w:tmpl w:val="5E5433C2"/>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32" w15:restartNumberingAfterBreak="0">
    <w:nsid w:val="5939348C"/>
    <w:multiLevelType w:val="hybridMultilevel"/>
    <w:tmpl w:val="2F66B0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9717E0D"/>
    <w:multiLevelType w:val="hybridMultilevel"/>
    <w:tmpl w:val="FDC056FC"/>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34"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13236A"/>
    <w:multiLevelType w:val="hybridMultilevel"/>
    <w:tmpl w:val="8D662526"/>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37" w15:restartNumberingAfterBreak="0">
    <w:nsid w:val="6B5B4EC0"/>
    <w:multiLevelType w:val="hybridMultilevel"/>
    <w:tmpl w:val="347AA212"/>
    <w:lvl w:ilvl="0" w:tplc="862E3B1C">
      <w:start w:val="1"/>
      <w:numFmt w:val="decimal"/>
      <w:lvlText w:val="%1."/>
      <w:lvlJc w:val="left"/>
      <w:pPr>
        <w:ind w:left="1097" w:hanging="360"/>
      </w:pPr>
      <w:rPr>
        <w:rFonts w:hint="default"/>
      </w:rPr>
    </w:lvl>
    <w:lvl w:ilvl="1" w:tplc="04070019">
      <w:start w:val="1"/>
      <w:numFmt w:val="lowerLetter"/>
      <w:lvlText w:val="%2."/>
      <w:lvlJc w:val="left"/>
      <w:pPr>
        <w:ind w:left="1817" w:hanging="360"/>
      </w:pPr>
    </w:lvl>
    <w:lvl w:ilvl="2" w:tplc="0407001B" w:tentative="1">
      <w:start w:val="1"/>
      <w:numFmt w:val="lowerRoman"/>
      <w:lvlText w:val="%3."/>
      <w:lvlJc w:val="right"/>
      <w:pPr>
        <w:ind w:left="2537" w:hanging="180"/>
      </w:pPr>
    </w:lvl>
    <w:lvl w:ilvl="3" w:tplc="0407000F" w:tentative="1">
      <w:start w:val="1"/>
      <w:numFmt w:val="decimal"/>
      <w:lvlText w:val="%4."/>
      <w:lvlJc w:val="left"/>
      <w:pPr>
        <w:ind w:left="3257" w:hanging="360"/>
      </w:pPr>
    </w:lvl>
    <w:lvl w:ilvl="4" w:tplc="04070019" w:tentative="1">
      <w:start w:val="1"/>
      <w:numFmt w:val="lowerLetter"/>
      <w:lvlText w:val="%5."/>
      <w:lvlJc w:val="left"/>
      <w:pPr>
        <w:ind w:left="3977" w:hanging="360"/>
      </w:pPr>
    </w:lvl>
    <w:lvl w:ilvl="5" w:tplc="0407001B" w:tentative="1">
      <w:start w:val="1"/>
      <w:numFmt w:val="lowerRoman"/>
      <w:lvlText w:val="%6."/>
      <w:lvlJc w:val="right"/>
      <w:pPr>
        <w:ind w:left="4697" w:hanging="180"/>
      </w:pPr>
    </w:lvl>
    <w:lvl w:ilvl="6" w:tplc="0407000F" w:tentative="1">
      <w:start w:val="1"/>
      <w:numFmt w:val="decimal"/>
      <w:lvlText w:val="%7."/>
      <w:lvlJc w:val="left"/>
      <w:pPr>
        <w:ind w:left="5417" w:hanging="360"/>
      </w:pPr>
    </w:lvl>
    <w:lvl w:ilvl="7" w:tplc="04070019" w:tentative="1">
      <w:start w:val="1"/>
      <w:numFmt w:val="lowerLetter"/>
      <w:lvlText w:val="%8."/>
      <w:lvlJc w:val="left"/>
      <w:pPr>
        <w:ind w:left="6137" w:hanging="360"/>
      </w:pPr>
    </w:lvl>
    <w:lvl w:ilvl="8" w:tplc="0407001B" w:tentative="1">
      <w:start w:val="1"/>
      <w:numFmt w:val="lowerRoman"/>
      <w:lvlText w:val="%9."/>
      <w:lvlJc w:val="right"/>
      <w:pPr>
        <w:ind w:left="6857" w:hanging="180"/>
      </w:pPr>
    </w:lvl>
  </w:abstractNum>
  <w:abstractNum w:abstractNumId="38" w15:restartNumberingAfterBreak="0">
    <w:nsid w:val="7004274A"/>
    <w:multiLevelType w:val="hybridMultilevel"/>
    <w:tmpl w:val="F4EEF338"/>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39"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0" w15:restartNumberingAfterBreak="0">
    <w:nsid w:val="74AA690E"/>
    <w:multiLevelType w:val="hybridMultilevel"/>
    <w:tmpl w:val="212E3C48"/>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41" w15:restartNumberingAfterBreak="0">
    <w:nsid w:val="784C4927"/>
    <w:multiLevelType w:val="hybridMultilevel"/>
    <w:tmpl w:val="53648CF4"/>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42" w15:restartNumberingAfterBreak="0">
    <w:nsid w:val="79E64C1E"/>
    <w:multiLevelType w:val="multilevel"/>
    <w:tmpl w:val="F7E4890E"/>
    <w:lvl w:ilvl="0">
      <w:start w:val="1"/>
      <w:numFmt w:val="decimal"/>
      <w:pStyle w:val="berschrift1"/>
      <w:lvlText w:val="%1"/>
      <w:lvlJc w:val="left"/>
      <w:pPr>
        <w:ind w:left="432" w:hanging="432"/>
      </w:pPr>
      <w:rPr>
        <w:rFonts w:hint="default"/>
        <w:b/>
      </w:r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5"/>
  </w:num>
  <w:num w:numId="2">
    <w:abstractNumId w:val="0"/>
  </w:num>
  <w:num w:numId="3">
    <w:abstractNumId w:val="34"/>
  </w:num>
  <w:num w:numId="4">
    <w:abstractNumId w:val="10"/>
  </w:num>
  <w:num w:numId="5">
    <w:abstractNumId w:val="35"/>
  </w:num>
  <w:num w:numId="6">
    <w:abstractNumId w:val="39"/>
  </w:num>
  <w:num w:numId="7">
    <w:abstractNumId w:val="4"/>
  </w:num>
  <w:num w:numId="8">
    <w:abstractNumId w:val="25"/>
  </w:num>
  <w:num w:numId="9">
    <w:abstractNumId w:val="7"/>
  </w:num>
  <w:num w:numId="10">
    <w:abstractNumId w:val="12"/>
  </w:num>
  <w:num w:numId="11">
    <w:abstractNumId w:val="42"/>
  </w:num>
  <w:num w:numId="12">
    <w:abstractNumId w:val="41"/>
  </w:num>
  <w:num w:numId="13">
    <w:abstractNumId w:val="31"/>
  </w:num>
  <w:num w:numId="14">
    <w:abstractNumId w:val="36"/>
  </w:num>
  <w:num w:numId="15">
    <w:abstractNumId w:val="23"/>
  </w:num>
  <w:num w:numId="16">
    <w:abstractNumId w:val="33"/>
  </w:num>
  <w:num w:numId="17">
    <w:abstractNumId w:val="16"/>
  </w:num>
  <w:num w:numId="18">
    <w:abstractNumId w:val="24"/>
  </w:num>
  <w:num w:numId="19">
    <w:abstractNumId w:val="17"/>
  </w:num>
  <w:num w:numId="20">
    <w:abstractNumId w:val="26"/>
  </w:num>
  <w:num w:numId="21">
    <w:abstractNumId w:val="37"/>
  </w:num>
  <w:num w:numId="22">
    <w:abstractNumId w:val="13"/>
  </w:num>
  <w:num w:numId="23">
    <w:abstractNumId w:val="6"/>
  </w:num>
  <w:num w:numId="24">
    <w:abstractNumId w:val="18"/>
  </w:num>
  <w:num w:numId="25">
    <w:abstractNumId w:val="14"/>
  </w:num>
  <w:num w:numId="26">
    <w:abstractNumId w:val="28"/>
  </w:num>
  <w:num w:numId="27">
    <w:abstractNumId w:val="9"/>
  </w:num>
  <w:num w:numId="28">
    <w:abstractNumId w:val="40"/>
  </w:num>
  <w:num w:numId="29">
    <w:abstractNumId w:val="21"/>
  </w:num>
  <w:num w:numId="30">
    <w:abstractNumId w:val="32"/>
  </w:num>
  <w:num w:numId="31">
    <w:abstractNumId w:val="2"/>
  </w:num>
  <w:num w:numId="32">
    <w:abstractNumId w:val="20"/>
  </w:num>
  <w:num w:numId="33">
    <w:abstractNumId w:val="1"/>
  </w:num>
  <w:num w:numId="34">
    <w:abstractNumId w:val="38"/>
  </w:num>
  <w:num w:numId="35">
    <w:abstractNumId w:val="11"/>
  </w:num>
  <w:num w:numId="36">
    <w:abstractNumId w:val="19"/>
  </w:num>
  <w:num w:numId="37">
    <w:abstractNumId w:val="8"/>
  </w:num>
  <w:num w:numId="38">
    <w:abstractNumId w:val="3"/>
  </w:num>
  <w:num w:numId="39">
    <w:abstractNumId w:val="22"/>
  </w:num>
  <w:num w:numId="40">
    <w:abstractNumId w:val="30"/>
  </w:num>
  <w:num w:numId="41">
    <w:abstractNumId w:val="29"/>
  </w:num>
  <w:num w:numId="42">
    <w:abstractNumId w:val="27"/>
  </w:num>
  <w:num w:numId="43">
    <w:abstractNumId w:val="15"/>
  </w:num>
  <w:num w:numId="44">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de-DE" w:vendorID="64" w:dllVersion="0" w:nlCheck="1" w:checkStyle="0"/>
  <w:activeWritingStyle w:appName="MSWord" w:lang="en-US" w:vendorID="64" w:dllVersion="0" w:nlCheck="1" w:checkStyle="0"/>
  <w:activeWritingStyle w:appName="MSWord" w:lang="es-E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62A2"/>
    <w:rsid w:val="00000D1A"/>
    <w:rsid w:val="00000F69"/>
    <w:rsid w:val="000017DC"/>
    <w:rsid w:val="0000184C"/>
    <w:rsid w:val="0000221A"/>
    <w:rsid w:val="00002281"/>
    <w:rsid w:val="00002A9B"/>
    <w:rsid w:val="000100E7"/>
    <w:rsid w:val="0001077F"/>
    <w:rsid w:val="00010E33"/>
    <w:rsid w:val="000110DE"/>
    <w:rsid w:val="00011343"/>
    <w:rsid w:val="00011753"/>
    <w:rsid w:val="00012025"/>
    <w:rsid w:val="00013842"/>
    <w:rsid w:val="0001402E"/>
    <w:rsid w:val="00015B9C"/>
    <w:rsid w:val="0001665A"/>
    <w:rsid w:val="00017BFD"/>
    <w:rsid w:val="00017F89"/>
    <w:rsid w:val="000200BF"/>
    <w:rsid w:val="00020890"/>
    <w:rsid w:val="00020A5A"/>
    <w:rsid w:val="00020AFA"/>
    <w:rsid w:val="00021703"/>
    <w:rsid w:val="00021F20"/>
    <w:rsid w:val="000238A9"/>
    <w:rsid w:val="00023C0E"/>
    <w:rsid w:val="00024479"/>
    <w:rsid w:val="00024776"/>
    <w:rsid w:val="00024B09"/>
    <w:rsid w:val="000253D1"/>
    <w:rsid w:val="00025C45"/>
    <w:rsid w:val="000260BB"/>
    <w:rsid w:val="00026117"/>
    <w:rsid w:val="00026581"/>
    <w:rsid w:val="00027F19"/>
    <w:rsid w:val="00030784"/>
    <w:rsid w:val="00030A55"/>
    <w:rsid w:val="0003102D"/>
    <w:rsid w:val="00031F13"/>
    <w:rsid w:val="0003276C"/>
    <w:rsid w:val="0003517C"/>
    <w:rsid w:val="00035CF0"/>
    <w:rsid w:val="00036452"/>
    <w:rsid w:val="0003660A"/>
    <w:rsid w:val="00037262"/>
    <w:rsid w:val="00037836"/>
    <w:rsid w:val="00037E73"/>
    <w:rsid w:val="00040B7F"/>
    <w:rsid w:val="0004178E"/>
    <w:rsid w:val="00041D21"/>
    <w:rsid w:val="00043BA1"/>
    <w:rsid w:val="0004416E"/>
    <w:rsid w:val="0004586B"/>
    <w:rsid w:val="00045F87"/>
    <w:rsid w:val="000466A3"/>
    <w:rsid w:val="00046E41"/>
    <w:rsid w:val="000472F2"/>
    <w:rsid w:val="000475EF"/>
    <w:rsid w:val="000501DD"/>
    <w:rsid w:val="00050318"/>
    <w:rsid w:val="000507F0"/>
    <w:rsid w:val="00051C43"/>
    <w:rsid w:val="00052626"/>
    <w:rsid w:val="0005298A"/>
    <w:rsid w:val="00052B2A"/>
    <w:rsid w:val="00052BBE"/>
    <w:rsid w:val="00052C52"/>
    <w:rsid w:val="000530D6"/>
    <w:rsid w:val="000532A8"/>
    <w:rsid w:val="000533B4"/>
    <w:rsid w:val="00053483"/>
    <w:rsid w:val="00054748"/>
    <w:rsid w:val="000564BF"/>
    <w:rsid w:val="000565C3"/>
    <w:rsid w:val="000570BF"/>
    <w:rsid w:val="00057E83"/>
    <w:rsid w:val="0006090A"/>
    <w:rsid w:val="00060D78"/>
    <w:rsid w:val="00061820"/>
    <w:rsid w:val="00063EB3"/>
    <w:rsid w:val="00064011"/>
    <w:rsid w:val="00064371"/>
    <w:rsid w:val="00065C31"/>
    <w:rsid w:val="00065F7F"/>
    <w:rsid w:val="000671C9"/>
    <w:rsid w:val="000700D6"/>
    <w:rsid w:val="000704C5"/>
    <w:rsid w:val="00071943"/>
    <w:rsid w:val="00071DB8"/>
    <w:rsid w:val="000734D3"/>
    <w:rsid w:val="00073AF9"/>
    <w:rsid w:val="00073D6A"/>
    <w:rsid w:val="00074332"/>
    <w:rsid w:val="000748D5"/>
    <w:rsid w:val="00074C81"/>
    <w:rsid w:val="000755F7"/>
    <w:rsid w:val="00075A0D"/>
    <w:rsid w:val="00075B9D"/>
    <w:rsid w:val="00075E3A"/>
    <w:rsid w:val="00076AB0"/>
    <w:rsid w:val="0007766B"/>
    <w:rsid w:val="000814AE"/>
    <w:rsid w:val="0008212C"/>
    <w:rsid w:val="0008229D"/>
    <w:rsid w:val="00082E86"/>
    <w:rsid w:val="00083266"/>
    <w:rsid w:val="0008342B"/>
    <w:rsid w:val="00083738"/>
    <w:rsid w:val="0008385B"/>
    <w:rsid w:val="000839EE"/>
    <w:rsid w:val="00083B99"/>
    <w:rsid w:val="00084088"/>
    <w:rsid w:val="000843D8"/>
    <w:rsid w:val="00085A25"/>
    <w:rsid w:val="000879A7"/>
    <w:rsid w:val="000913E5"/>
    <w:rsid w:val="000918ED"/>
    <w:rsid w:val="00092061"/>
    <w:rsid w:val="000930EB"/>
    <w:rsid w:val="00093182"/>
    <w:rsid w:val="000935AE"/>
    <w:rsid w:val="0009389A"/>
    <w:rsid w:val="00094ADB"/>
    <w:rsid w:val="00094BDA"/>
    <w:rsid w:val="0009547A"/>
    <w:rsid w:val="00095AC9"/>
    <w:rsid w:val="0009778C"/>
    <w:rsid w:val="000A038F"/>
    <w:rsid w:val="000A0FF2"/>
    <w:rsid w:val="000A11ED"/>
    <w:rsid w:val="000A1E7B"/>
    <w:rsid w:val="000A202A"/>
    <w:rsid w:val="000A208D"/>
    <w:rsid w:val="000A222E"/>
    <w:rsid w:val="000A288F"/>
    <w:rsid w:val="000A31E2"/>
    <w:rsid w:val="000A371D"/>
    <w:rsid w:val="000A408A"/>
    <w:rsid w:val="000A4C79"/>
    <w:rsid w:val="000A4E4F"/>
    <w:rsid w:val="000A57D2"/>
    <w:rsid w:val="000A673C"/>
    <w:rsid w:val="000A69B9"/>
    <w:rsid w:val="000A6FA2"/>
    <w:rsid w:val="000B0761"/>
    <w:rsid w:val="000B13DA"/>
    <w:rsid w:val="000B19B6"/>
    <w:rsid w:val="000B1D40"/>
    <w:rsid w:val="000B1E19"/>
    <w:rsid w:val="000B3067"/>
    <w:rsid w:val="000B3746"/>
    <w:rsid w:val="000B4BDE"/>
    <w:rsid w:val="000B579E"/>
    <w:rsid w:val="000B5D8C"/>
    <w:rsid w:val="000B6065"/>
    <w:rsid w:val="000B6EFD"/>
    <w:rsid w:val="000C04E1"/>
    <w:rsid w:val="000C078B"/>
    <w:rsid w:val="000C0FD6"/>
    <w:rsid w:val="000C15CF"/>
    <w:rsid w:val="000C1996"/>
    <w:rsid w:val="000C23A3"/>
    <w:rsid w:val="000C3973"/>
    <w:rsid w:val="000C3AF2"/>
    <w:rsid w:val="000C4036"/>
    <w:rsid w:val="000C49A5"/>
    <w:rsid w:val="000C4D32"/>
    <w:rsid w:val="000C51C5"/>
    <w:rsid w:val="000C5216"/>
    <w:rsid w:val="000C5366"/>
    <w:rsid w:val="000C612B"/>
    <w:rsid w:val="000C68B4"/>
    <w:rsid w:val="000D051E"/>
    <w:rsid w:val="000D06A6"/>
    <w:rsid w:val="000D085B"/>
    <w:rsid w:val="000D0FDD"/>
    <w:rsid w:val="000D2674"/>
    <w:rsid w:val="000D2B1D"/>
    <w:rsid w:val="000D2B36"/>
    <w:rsid w:val="000D4250"/>
    <w:rsid w:val="000D4928"/>
    <w:rsid w:val="000D552C"/>
    <w:rsid w:val="000D6F37"/>
    <w:rsid w:val="000D7C7E"/>
    <w:rsid w:val="000D7F8B"/>
    <w:rsid w:val="000E0EBD"/>
    <w:rsid w:val="000E159E"/>
    <w:rsid w:val="000E3AC5"/>
    <w:rsid w:val="000E4837"/>
    <w:rsid w:val="000E4EF3"/>
    <w:rsid w:val="000E5104"/>
    <w:rsid w:val="000E57F1"/>
    <w:rsid w:val="000E5F50"/>
    <w:rsid w:val="000E767B"/>
    <w:rsid w:val="000F018B"/>
    <w:rsid w:val="000F01D7"/>
    <w:rsid w:val="000F0466"/>
    <w:rsid w:val="000F1114"/>
    <w:rsid w:val="000F171F"/>
    <w:rsid w:val="000F17D7"/>
    <w:rsid w:val="000F2376"/>
    <w:rsid w:val="000F27EA"/>
    <w:rsid w:val="000F299D"/>
    <w:rsid w:val="000F4D40"/>
    <w:rsid w:val="000F6056"/>
    <w:rsid w:val="000F6253"/>
    <w:rsid w:val="000F7256"/>
    <w:rsid w:val="000F73B6"/>
    <w:rsid w:val="000F7A05"/>
    <w:rsid w:val="001000BB"/>
    <w:rsid w:val="00100C99"/>
    <w:rsid w:val="00101C18"/>
    <w:rsid w:val="00102358"/>
    <w:rsid w:val="00102964"/>
    <w:rsid w:val="00102BEB"/>
    <w:rsid w:val="00103F33"/>
    <w:rsid w:val="0010459C"/>
    <w:rsid w:val="001051EE"/>
    <w:rsid w:val="0010521A"/>
    <w:rsid w:val="00105370"/>
    <w:rsid w:val="0010756C"/>
    <w:rsid w:val="0010774B"/>
    <w:rsid w:val="00111AF4"/>
    <w:rsid w:val="00111BE2"/>
    <w:rsid w:val="00112478"/>
    <w:rsid w:val="00112BA1"/>
    <w:rsid w:val="001146FA"/>
    <w:rsid w:val="00114EE2"/>
    <w:rsid w:val="00115273"/>
    <w:rsid w:val="0011548C"/>
    <w:rsid w:val="00116150"/>
    <w:rsid w:val="00116D77"/>
    <w:rsid w:val="00116ED0"/>
    <w:rsid w:val="0011766C"/>
    <w:rsid w:val="00117D51"/>
    <w:rsid w:val="00120ED3"/>
    <w:rsid w:val="00122839"/>
    <w:rsid w:val="00122E86"/>
    <w:rsid w:val="00123481"/>
    <w:rsid w:val="00123674"/>
    <w:rsid w:val="0012394A"/>
    <w:rsid w:val="001248BF"/>
    <w:rsid w:val="00124AF1"/>
    <w:rsid w:val="00124E5F"/>
    <w:rsid w:val="00125498"/>
    <w:rsid w:val="001261AD"/>
    <w:rsid w:val="001264BE"/>
    <w:rsid w:val="00126C1C"/>
    <w:rsid w:val="00130204"/>
    <w:rsid w:val="00130950"/>
    <w:rsid w:val="001331C9"/>
    <w:rsid w:val="001340C9"/>
    <w:rsid w:val="001343DF"/>
    <w:rsid w:val="001353FE"/>
    <w:rsid w:val="001357B8"/>
    <w:rsid w:val="00136504"/>
    <w:rsid w:val="001370C7"/>
    <w:rsid w:val="00137D44"/>
    <w:rsid w:val="001418F0"/>
    <w:rsid w:val="00143684"/>
    <w:rsid w:val="00143786"/>
    <w:rsid w:val="00145005"/>
    <w:rsid w:val="00146865"/>
    <w:rsid w:val="00147554"/>
    <w:rsid w:val="00147603"/>
    <w:rsid w:val="001501F9"/>
    <w:rsid w:val="00151075"/>
    <w:rsid w:val="00151F02"/>
    <w:rsid w:val="00152C95"/>
    <w:rsid w:val="00153F75"/>
    <w:rsid w:val="00154D54"/>
    <w:rsid w:val="00155485"/>
    <w:rsid w:val="001556E3"/>
    <w:rsid w:val="00155BEF"/>
    <w:rsid w:val="00155E5E"/>
    <w:rsid w:val="00156416"/>
    <w:rsid w:val="00160132"/>
    <w:rsid w:val="0016013D"/>
    <w:rsid w:val="00160BFA"/>
    <w:rsid w:val="001610C6"/>
    <w:rsid w:val="00161269"/>
    <w:rsid w:val="0016253A"/>
    <w:rsid w:val="00162E5A"/>
    <w:rsid w:val="001631B4"/>
    <w:rsid w:val="001633C6"/>
    <w:rsid w:val="00163953"/>
    <w:rsid w:val="00164425"/>
    <w:rsid w:val="0016490F"/>
    <w:rsid w:val="00164FF1"/>
    <w:rsid w:val="0016555D"/>
    <w:rsid w:val="00165944"/>
    <w:rsid w:val="001666D5"/>
    <w:rsid w:val="00166DA2"/>
    <w:rsid w:val="00167897"/>
    <w:rsid w:val="00167971"/>
    <w:rsid w:val="00171C90"/>
    <w:rsid w:val="001726ED"/>
    <w:rsid w:val="00173BFC"/>
    <w:rsid w:val="00174277"/>
    <w:rsid w:val="001747E0"/>
    <w:rsid w:val="001767DB"/>
    <w:rsid w:val="00177F7E"/>
    <w:rsid w:val="00180E87"/>
    <w:rsid w:val="00181823"/>
    <w:rsid w:val="00182A1A"/>
    <w:rsid w:val="00182B3D"/>
    <w:rsid w:val="00183B6F"/>
    <w:rsid w:val="0018485F"/>
    <w:rsid w:val="00184E1F"/>
    <w:rsid w:val="00184FDF"/>
    <w:rsid w:val="00185C0F"/>
    <w:rsid w:val="00185D69"/>
    <w:rsid w:val="00185E57"/>
    <w:rsid w:val="00186539"/>
    <w:rsid w:val="00187223"/>
    <w:rsid w:val="00187827"/>
    <w:rsid w:val="00187E88"/>
    <w:rsid w:val="0019036B"/>
    <w:rsid w:val="001905DA"/>
    <w:rsid w:val="001909A7"/>
    <w:rsid w:val="00191431"/>
    <w:rsid w:val="001923A0"/>
    <w:rsid w:val="00192AC6"/>
    <w:rsid w:val="00194E37"/>
    <w:rsid w:val="001965A3"/>
    <w:rsid w:val="00196A30"/>
    <w:rsid w:val="0019774E"/>
    <w:rsid w:val="00197D84"/>
    <w:rsid w:val="001A121B"/>
    <w:rsid w:val="001A314D"/>
    <w:rsid w:val="001A3997"/>
    <w:rsid w:val="001A57C5"/>
    <w:rsid w:val="001A613E"/>
    <w:rsid w:val="001A68A2"/>
    <w:rsid w:val="001A69B8"/>
    <w:rsid w:val="001A6EBA"/>
    <w:rsid w:val="001A70E3"/>
    <w:rsid w:val="001A7369"/>
    <w:rsid w:val="001B0242"/>
    <w:rsid w:val="001B200E"/>
    <w:rsid w:val="001B20F7"/>
    <w:rsid w:val="001B30AA"/>
    <w:rsid w:val="001B3B3C"/>
    <w:rsid w:val="001B3B86"/>
    <w:rsid w:val="001B412C"/>
    <w:rsid w:val="001B43DF"/>
    <w:rsid w:val="001B4947"/>
    <w:rsid w:val="001B4C57"/>
    <w:rsid w:val="001B56C3"/>
    <w:rsid w:val="001B6127"/>
    <w:rsid w:val="001B7B4A"/>
    <w:rsid w:val="001C07F2"/>
    <w:rsid w:val="001C3214"/>
    <w:rsid w:val="001C3783"/>
    <w:rsid w:val="001C39C7"/>
    <w:rsid w:val="001C3D72"/>
    <w:rsid w:val="001C4A1E"/>
    <w:rsid w:val="001C571A"/>
    <w:rsid w:val="001C7B73"/>
    <w:rsid w:val="001D0EA3"/>
    <w:rsid w:val="001D13AA"/>
    <w:rsid w:val="001D290C"/>
    <w:rsid w:val="001D35A4"/>
    <w:rsid w:val="001D369E"/>
    <w:rsid w:val="001D3A3E"/>
    <w:rsid w:val="001D4045"/>
    <w:rsid w:val="001D4D14"/>
    <w:rsid w:val="001D5A04"/>
    <w:rsid w:val="001D5B6B"/>
    <w:rsid w:val="001D6280"/>
    <w:rsid w:val="001D6EC3"/>
    <w:rsid w:val="001D6FA3"/>
    <w:rsid w:val="001D7149"/>
    <w:rsid w:val="001E0899"/>
    <w:rsid w:val="001E1C5C"/>
    <w:rsid w:val="001E2532"/>
    <w:rsid w:val="001E25AE"/>
    <w:rsid w:val="001E25C7"/>
    <w:rsid w:val="001E605A"/>
    <w:rsid w:val="001E689D"/>
    <w:rsid w:val="001E697D"/>
    <w:rsid w:val="001E6BA6"/>
    <w:rsid w:val="001E6E6B"/>
    <w:rsid w:val="001F0BE2"/>
    <w:rsid w:val="001F0E12"/>
    <w:rsid w:val="001F17D6"/>
    <w:rsid w:val="001F577D"/>
    <w:rsid w:val="001F5F88"/>
    <w:rsid w:val="001F5FFB"/>
    <w:rsid w:val="001F68B2"/>
    <w:rsid w:val="001F7378"/>
    <w:rsid w:val="0020052F"/>
    <w:rsid w:val="00200971"/>
    <w:rsid w:val="00200AFE"/>
    <w:rsid w:val="00201E85"/>
    <w:rsid w:val="00204511"/>
    <w:rsid w:val="00205402"/>
    <w:rsid w:val="002054E5"/>
    <w:rsid w:val="00205E71"/>
    <w:rsid w:val="002074B8"/>
    <w:rsid w:val="00210705"/>
    <w:rsid w:val="00210D04"/>
    <w:rsid w:val="00210D25"/>
    <w:rsid w:val="002119D4"/>
    <w:rsid w:val="00211BF8"/>
    <w:rsid w:val="002125FC"/>
    <w:rsid w:val="00212D6A"/>
    <w:rsid w:val="00213238"/>
    <w:rsid w:val="0021376A"/>
    <w:rsid w:val="00214E06"/>
    <w:rsid w:val="00215FFC"/>
    <w:rsid w:val="00216A65"/>
    <w:rsid w:val="0022045F"/>
    <w:rsid w:val="002205F3"/>
    <w:rsid w:val="0022152F"/>
    <w:rsid w:val="00222EA7"/>
    <w:rsid w:val="002239F3"/>
    <w:rsid w:val="00224C39"/>
    <w:rsid w:val="00224FD6"/>
    <w:rsid w:val="002252FF"/>
    <w:rsid w:val="0022541B"/>
    <w:rsid w:val="002260B4"/>
    <w:rsid w:val="002274E4"/>
    <w:rsid w:val="00227B39"/>
    <w:rsid w:val="00227FF8"/>
    <w:rsid w:val="00230A74"/>
    <w:rsid w:val="00232BD7"/>
    <w:rsid w:val="00232C6D"/>
    <w:rsid w:val="0023333E"/>
    <w:rsid w:val="00233525"/>
    <w:rsid w:val="002342FA"/>
    <w:rsid w:val="00234A51"/>
    <w:rsid w:val="00235EE9"/>
    <w:rsid w:val="0023635F"/>
    <w:rsid w:val="002408E0"/>
    <w:rsid w:val="00240EC7"/>
    <w:rsid w:val="00241CEC"/>
    <w:rsid w:val="00241F1B"/>
    <w:rsid w:val="0024312C"/>
    <w:rsid w:val="00244075"/>
    <w:rsid w:val="002447BC"/>
    <w:rsid w:val="00244BDC"/>
    <w:rsid w:val="00245057"/>
    <w:rsid w:val="00245F54"/>
    <w:rsid w:val="00246307"/>
    <w:rsid w:val="00247065"/>
    <w:rsid w:val="00247A8B"/>
    <w:rsid w:val="0025052D"/>
    <w:rsid w:val="00250C3F"/>
    <w:rsid w:val="00250DD1"/>
    <w:rsid w:val="002527F4"/>
    <w:rsid w:val="00253C14"/>
    <w:rsid w:val="00253E3F"/>
    <w:rsid w:val="00254A8B"/>
    <w:rsid w:val="00256093"/>
    <w:rsid w:val="00256E0D"/>
    <w:rsid w:val="00257124"/>
    <w:rsid w:val="00257C2D"/>
    <w:rsid w:val="00260316"/>
    <w:rsid w:val="00260F53"/>
    <w:rsid w:val="0026107F"/>
    <w:rsid w:val="00262696"/>
    <w:rsid w:val="00262877"/>
    <w:rsid w:val="00262BB4"/>
    <w:rsid w:val="00263170"/>
    <w:rsid w:val="00264864"/>
    <w:rsid w:val="00266115"/>
    <w:rsid w:val="00267EBD"/>
    <w:rsid w:val="00270791"/>
    <w:rsid w:val="00270C6B"/>
    <w:rsid w:val="00270CC9"/>
    <w:rsid w:val="002714C4"/>
    <w:rsid w:val="002717F2"/>
    <w:rsid w:val="00271CD5"/>
    <w:rsid w:val="00272646"/>
    <w:rsid w:val="00273BDB"/>
    <w:rsid w:val="00274981"/>
    <w:rsid w:val="0027587E"/>
    <w:rsid w:val="0027589A"/>
    <w:rsid w:val="00275C20"/>
    <w:rsid w:val="00276099"/>
    <w:rsid w:val="00276FCC"/>
    <w:rsid w:val="00277A7C"/>
    <w:rsid w:val="00281867"/>
    <w:rsid w:val="00281DAF"/>
    <w:rsid w:val="0028350B"/>
    <w:rsid w:val="002846CC"/>
    <w:rsid w:val="00285407"/>
    <w:rsid w:val="00290713"/>
    <w:rsid w:val="00290FD3"/>
    <w:rsid w:val="0029161E"/>
    <w:rsid w:val="0029194A"/>
    <w:rsid w:val="00291AEF"/>
    <w:rsid w:val="00291EC1"/>
    <w:rsid w:val="0029325B"/>
    <w:rsid w:val="002933A1"/>
    <w:rsid w:val="00293D71"/>
    <w:rsid w:val="002950BD"/>
    <w:rsid w:val="0029551A"/>
    <w:rsid w:val="00296225"/>
    <w:rsid w:val="0029623E"/>
    <w:rsid w:val="00296DC7"/>
    <w:rsid w:val="002A08EA"/>
    <w:rsid w:val="002A2095"/>
    <w:rsid w:val="002A2F39"/>
    <w:rsid w:val="002A3034"/>
    <w:rsid w:val="002A3568"/>
    <w:rsid w:val="002A35FB"/>
    <w:rsid w:val="002A371E"/>
    <w:rsid w:val="002A40C0"/>
    <w:rsid w:val="002A4206"/>
    <w:rsid w:val="002A4CD8"/>
    <w:rsid w:val="002A543C"/>
    <w:rsid w:val="002A5746"/>
    <w:rsid w:val="002A594E"/>
    <w:rsid w:val="002A606F"/>
    <w:rsid w:val="002A68E6"/>
    <w:rsid w:val="002A6A1C"/>
    <w:rsid w:val="002B07A3"/>
    <w:rsid w:val="002B1559"/>
    <w:rsid w:val="002B183B"/>
    <w:rsid w:val="002B1AD3"/>
    <w:rsid w:val="002B1FCB"/>
    <w:rsid w:val="002B27E1"/>
    <w:rsid w:val="002B2810"/>
    <w:rsid w:val="002B4437"/>
    <w:rsid w:val="002B4E49"/>
    <w:rsid w:val="002B58B1"/>
    <w:rsid w:val="002B65E7"/>
    <w:rsid w:val="002B6784"/>
    <w:rsid w:val="002B68C2"/>
    <w:rsid w:val="002B7405"/>
    <w:rsid w:val="002B7965"/>
    <w:rsid w:val="002C09AE"/>
    <w:rsid w:val="002C1A63"/>
    <w:rsid w:val="002C2FA0"/>
    <w:rsid w:val="002C359F"/>
    <w:rsid w:val="002C3636"/>
    <w:rsid w:val="002C3A16"/>
    <w:rsid w:val="002C442B"/>
    <w:rsid w:val="002C6DE5"/>
    <w:rsid w:val="002C79B0"/>
    <w:rsid w:val="002C7D17"/>
    <w:rsid w:val="002D0AF1"/>
    <w:rsid w:val="002D15F0"/>
    <w:rsid w:val="002D1836"/>
    <w:rsid w:val="002D216B"/>
    <w:rsid w:val="002D34B8"/>
    <w:rsid w:val="002D3975"/>
    <w:rsid w:val="002D40CF"/>
    <w:rsid w:val="002D533C"/>
    <w:rsid w:val="002D6523"/>
    <w:rsid w:val="002D66B2"/>
    <w:rsid w:val="002E07F1"/>
    <w:rsid w:val="002E10C4"/>
    <w:rsid w:val="002E242E"/>
    <w:rsid w:val="002E2E0F"/>
    <w:rsid w:val="002E3250"/>
    <w:rsid w:val="002E3607"/>
    <w:rsid w:val="002E416B"/>
    <w:rsid w:val="002E42EA"/>
    <w:rsid w:val="002E4B39"/>
    <w:rsid w:val="002E4C16"/>
    <w:rsid w:val="002E5D2B"/>
    <w:rsid w:val="002E5F15"/>
    <w:rsid w:val="002E6FF6"/>
    <w:rsid w:val="002F2755"/>
    <w:rsid w:val="002F380A"/>
    <w:rsid w:val="002F40A4"/>
    <w:rsid w:val="002F46E4"/>
    <w:rsid w:val="002F476D"/>
    <w:rsid w:val="002F598A"/>
    <w:rsid w:val="002F681A"/>
    <w:rsid w:val="002F6BA6"/>
    <w:rsid w:val="002F761B"/>
    <w:rsid w:val="002F7B9C"/>
    <w:rsid w:val="00300269"/>
    <w:rsid w:val="003008C8"/>
    <w:rsid w:val="00300940"/>
    <w:rsid w:val="00301552"/>
    <w:rsid w:val="00301ADE"/>
    <w:rsid w:val="00301D4C"/>
    <w:rsid w:val="00302621"/>
    <w:rsid w:val="003060B9"/>
    <w:rsid w:val="003063D1"/>
    <w:rsid w:val="00310966"/>
    <w:rsid w:val="003115EE"/>
    <w:rsid w:val="003137B7"/>
    <w:rsid w:val="00313EEE"/>
    <w:rsid w:val="003159BE"/>
    <w:rsid w:val="00315A2E"/>
    <w:rsid w:val="00315D49"/>
    <w:rsid w:val="003161FA"/>
    <w:rsid w:val="00316FBD"/>
    <w:rsid w:val="0031711C"/>
    <w:rsid w:val="00317B00"/>
    <w:rsid w:val="00320443"/>
    <w:rsid w:val="00320EEF"/>
    <w:rsid w:val="0032100E"/>
    <w:rsid w:val="00321899"/>
    <w:rsid w:val="00321AE0"/>
    <w:rsid w:val="00323C1C"/>
    <w:rsid w:val="00323DE2"/>
    <w:rsid w:val="00323F8C"/>
    <w:rsid w:val="003246F3"/>
    <w:rsid w:val="00325F74"/>
    <w:rsid w:val="00326068"/>
    <w:rsid w:val="003261F4"/>
    <w:rsid w:val="00326784"/>
    <w:rsid w:val="003269FF"/>
    <w:rsid w:val="00326CA4"/>
    <w:rsid w:val="003272D6"/>
    <w:rsid w:val="003278ED"/>
    <w:rsid w:val="003302A7"/>
    <w:rsid w:val="00331C93"/>
    <w:rsid w:val="0033235A"/>
    <w:rsid w:val="00332801"/>
    <w:rsid w:val="00333463"/>
    <w:rsid w:val="00333D68"/>
    <w:rsid w:val="00334477"/>
    <w:rsid w:val="00335057"/>
    <w:rsid w:val="003353DF"/>
    <w:rsid w:val="0033664F"/>
    <w:rsid w:val="00337839"/>
    <w:rsid w:val="003403AE"/>
    <w:rsid w:val="00340AFC"/>
    <w:rsid w:val="00341FF5"/>
    <w:rsid w:val="00342202"/>
    <w:rsid w:val="00342F8F"/>
    <w:rsid w:val="00344860"/>
    <w:rsid w:val="00344BF8"/>
    <w:rsid w:val="00344E07"/>
    <w:rsid w:val="003465E6"/>
    <w:rsid w:val="003465F8"/>
    <w:rsid w:val="0034768D"/>
    <w:rsid w:val="00347E2F"/>
    <w:rsid w:val="00347ECC"/>
    <w:rsid w:val="00350D06"/>
    <w:rsid w:val="00350E91"/>
    <w:rsid w:val="00352525"/>
    <w:rsid w:val="003526B5"/>
    <w:rsid w:val="00352E56"/>
    <w:rsid w:val="003533D6"/>
    <w:rsid w:val="00353991"/>
    <w:rsid w:val="00353B53"/>
    <w:rsid w:val="00354DD5"/>
    <w:rsid w:val="00355B72"/>
    <w:rsid w:val="00355CE8"/>
    <w:rsid w:val="00355E86"/>
    <w:rsid w:val="0035645F"/>
    <w:rsid w:val="00356C57"/>
    <w:rsid w:val="00357EDC"/>
    <w:rsid w:val="003611C1"/>
    <w:rsid w:val="00361A36"/>
    <w:rsid w:val="00361D63"/>
    <w:rsid w:val="00361F2A"/>
    <w:rsid w:val="0036208B"/>
    <w:rsid w:val="003621A5"/>
    <w:rsid w:val="003634B4"/>
    <w:rsid w:val="003634EB"/>
    <w:rsid w:val="00363BDC"/>
    <w:rsid w:val="00365504"/>
    <w:rsid w:val="00365CE9"/>
    <w:rsid w:val="0036602F"/>
    <w:rsid w:val="003669DD"/>
    <w:rsid w:val="00366DD4"/>
    <w:rsid w:val="003676D7"/>
    <w:rsid w:val="00367831"/>
    <w:rsid w:val="00367CF1"/>
    <w:rsid w:val="00367D34"/>
    <w:rsid w:val="00370059"/>
    <w:rsid w:val="00370D72"/>
    <w:rsid w:val="003715B4"/>
    <w:rsid w:val="00372B4A"/>
    <w:rsid w:val="0037338F"/>
    <w:rsid w:val="00373499"/>
    <w:rsid w:val="00373AA3"/>
    <w:rsid w:val="0037405C"/>
    <w:rsid w:val="00374086"/>
    <w:rsid w:val="0037434C"/>
    <w:rsid w:val="00374466"/>
    <w:rsid w:val="003761DF"/>
    <w:rsid w:val="0037651C"/>
    <w:rsid w:val="0037661D"/>
    <w:rsid w:val="003772BD"/>
    <w:rsid w:val="00380482"/>
    <w:rsid w:val="003805AE"/>
    <w:rsid w:val="0038116C"/>
    <w:rsid w:val="00381287"/>
    <w:rsid w:val="003819D3"/>
    <w:rsid w:val="00381BB4"/>
    <w:rsid w:val="0038237F"/>
    <w:rsid w:val="003824CC"/>
    <w:rsid w:val="00382C44"/>
    <w:rsid w:val="00383610"/>
    <w:rsid w:val="0038368F"/>
    <w:rsid w:val="00383836"/>
    <w:rsid w:val="00383E6D"/>
    <w:rsid w:val="0038567E"/>
    <w:rsid w:val="00390085"/>
    <w:rsid w:val="0039052C"/>
    <w:rsid w:val="00390A65"/>
    <w:rsid w:val="00390DA7"/>
    <w:rsid w:val="00391B9D"/>
    <w:rsid w:val="003922F8"/>
    <w:rsid w:val="00392C20"/>
    <w:rsid w:val="0039371F"/>
    <w:rsid w:val="00394BCB"/>
    <w:rsid w:val="003950FC"/>
    <w:rsid w:val="00395B81"/>
    <w:rsid w:val="00395C39"/>
    <w:rsid w:val="00395F2D"/>
    <w:rsid w:val="0039655F"/>
    <w:rsid w:val="00396E47"/>
    <w:rsid w:val="00396F9D"/>
    <w:rsid w:val="00397CEB"/>
    <w:rsid w:val="00397E76"/>
    <w:rsid w:val="00397EBD"/>
    <w:rsid w:val="003A035F"/>
    <w:rsid w:val="003A09D8"/>
    <w:rsid w:val="003A17F4"/>
    <w:rsid w:val="003A1954"/>
    <w:rsid w:val="003A1A61"/>
    <w:rsid w:val="003A1FA8"/>
    <w:rsid w:val="003A2964"/>
    <w:rsid w:val="003A2C27"/>
    <w:rsid w:val="003A2C40"/>
    <w:rsid w:val="003A2DE1"/>
    <w:rsid w:val="003A309A"/>
    <w:rsid w:val="003A374D"/>
    <w:rsid w:val="003A3873"/>
    <w:rsid w:val="003A4749"/>
    <w:rsid w:val="003A53B9"/>
    <w:rsid w:val="003A58D4"/>
    <w:rsid w:val="003A68EB"/>
    <w:rsid w:val="003A6A63"/>
    <w:rsid w:val="003B0727"/>
    <w:rsid w:val="003B1067"/>
    <w:rsid w:val="003B2CE0"/>
    <w:rsid w:val="003B2F8B"/>
    <w:rsid w:val="003B3296"/>
    <w:rsid w:val="003B32CE"/>
    <w:rsid w:val="003B3E87"/>
    <w:rsid w:val="003B433B"/>
    <w:rsid w:val="003B4A90"/>
    <w:rsid w:val="003B6A12"/>
    <w:rsid w:val="003C13B5"/>
    <w:rsid w:val="003C1A4C"/>
    <w:rsid w:val="003C2697"/>
    <w:rsid w:val="003C39AD"/>
    <w:rsid w:val="003C406B"/>
    <w:rsid w:val="003C5023"/>
    <w:rsid w:val="003C59FB"/>
    <w:rsid w:val="003C62A7"/>
    <w:rsid w:val="003C64F0"/>
    <w:rsid w:val="003C6B3A"/>
    <w:rsid w:val="003C6C0B"/>
    <w:rsid w:val="003C6D71"/>
    <w:rsid w:val="003C7888"/>
    <w:rsid w:val="003D255B"/>
    <w:rsid w:val="003D26C0"/>
    <w:rsid w:val="003D2977"/>
    <w:rsid w:val="003D29A0"/>
    <w:rsid w:val="003D4B2A"/>
    <w:rsid w:val="003D5125"/>
    <w:rsid w:val="003D526A"/>
    <w:rsid w:val="003D6085"/>
    <w:rsid w:val="003D62EF"/>
    <w:rsid w:val="003D6CEF"/>
    <w:rsid w:val="003E0B52"/>
    <w:rsid w:val="003E0F3F"/>
    <w:rsid w:val="003E1504"/>
    <w:rsid w:val="003E22B5"/>
    <w:rsid w:val="003E3224"/>
    <w:rsid w:val="003E504B"/>
    <w:rsid w:val="003E522B"/>
    <w:rsid w:val="003E6815"/>
    <w:rsid w:val="003E69B6"/>
    <w:rsid w:val="003E701D"/>
    <w:rsid w:val="003F05C2"/>
    <w:rsid w:val="003F1438"/>
    <w:rsid w:val="003F17FF"/>
    <w:rsid w:val="003F1ED2"/>
    <w:rsid w:val="003F2277"/>
    <w:rsid w:val="003F265C"/>
    <w:rsid w:val="003F4A7F"/>
    <w:rsid w:val="003F4ED5"/>
    <w:rsid w:val="003F571C"/>
    <w:rsid w:val="003F6083"/>
    <w:rsid w:val="003F6BEE"/>
    <w:rsid w:val="003F712C"/>
    <w:rsid w:val="003F75A4"/>
    <w:rsid w:val="003F7AC1"/>
    <w:rsid w:val="004007F5"/>
    <w:rsid w:val="00400FAA"/>
    <w:rsid w:val="00400FDA"/>
    <w:rsid w:val="004028E1"/>
    <w:rsid w:val="00402CD7"/>
    <w:rsid w:val="00403D6B"/>
    <w:rsid w:val="0040406C"/>
    <w:rsid w:val="004056B7"/>
    <w:rsid w:val="00405882"/>
    <w:rsid w:val="00405DC8"/>
    <w:rsid w:val="004060E3"/>
    <w:rsid w:val="00410C17"/>
    <w:rsid w:val="00410E51"/>
    <w:rsid w:val="00411503"/>
    <w:rsid w:val="0041398B"/>
    <w:rsid w:val="00413B72"/>
    <w:rsid w:val="004145DD"/>
    <w:rsid w:val="00414A1D"/>
    <w:rsid w:val="00415050"/>
    <w:rsid w:val="004158CE"/>
    <w:rsid w:val="00416A63"/>
    <w:rsid w:val="00416B94"/>
    <w:rsid w:val="00416C7A"/>
    <w:rsid w:val="004173FF"/>
    <w:rsid w:val="004202B8"/>
    <w:rsid w:val="00421F68"/>
    <w:rsid w:val="00421F6C"/>
    <w:rsid w:val="00422C46"/>
    <w:rsid w:val="00423C48"/>
    <w:rsid w:val="00423F1D"/>
    <w:rsid w:val="004240CD"/>
    <w:rsid w:val="004243E5"/>
    <w:rsid w:val="004249AC"/>
    <w:rsid w:val="00425215"/>
    <w:rsid w:val="0042565E"/>
    <w:rsid w:val="004262F9"/>
    <w:rsid w:val="00426E20"/>
    <w:rsid w:val="004273D4"/>
    <w:rsid w:val="00427C5B"/>
    <w:rsid w:val="00430BEF"/>
    <w:rsid w:val="00430D42"/>
    <w:rsid w:val="0043289D"/>
    <w:rsid w:val="00433581"/>
    <w:rsid w:val="00434EA6"/>
    <w:rsid w:val="004362DD"/>
    <w:rsid w:val="0043641C"/>
    <w:rsid w:val="00436B08"/>
    <w:rsid w:val="004371E1"/>
    <w:rsid w:val="00437D78"/>
    <w:rsid w:val="004400EE"/>
    <w:rsid w:val="0044031D"/>
    <w:rsid w:val="00440485"/>
    <w:rsid w:val="00440C80"/>
    <w:rsid w:val="00441605"/>
    <w:rsid w:val="0044181C"/>
    <w:rsid w:val="004419B7"/>
    <w:rsid w:val="00441C99"/>
    <w:rsid w:val="00441D3D"/>
    <w:rsid w:val="00441EC8"/>
    <w:rsid w:val="00443464"/>
    <w:rsid w:val="00443626"/>
    <w:rsid w:val="00443FDB"/>
    <w:rsid w:val="004445DD"/>
    <w:rsid w:val="00444A56"/>
    <w:rsid w:val="00445F65"/>
    <w:rsid w:val="00446060"/>
    <w:rsid w:val="00446E84"/>
    <w:rsid w:val="00446F58"/>
    <w:rsid w:val="004508B0"/>
    <w:rsid w:val="00450A11"/>
    <w:rsid w:val="00450EA1"/>
    <w:rsid w:val="00451A92"/>
    <w:rsid w:val="00451DB7"/>
    <w:rsid w:val="00451F25"/>
    <w:rsid w:val="00452680"/>
    <w:rsid w:val="00453389"/>
    <w:rsid w:val="00453D77"/>
    <w:rsid w:val="00454585"/>
    <w:rsid w:val="00454DC2"/>
    <w:rsid w:val="00455856"/>
    <w:rsid w:val="0045772C"/>
    <w:rsid w:val="0045799F"/>
    <w:rsid w:val="00461DFD"/>
    <w:rsid w:val="00462ABF"/>
    <w:rsid w:val="0046327E"/>
    <w:rsid w:val="00464100"/>
    <w:rsid w:val="004641BE"/>
    <w:rsid w:val="0046459D"/>
    <w:rsid w:val="004653BB"/>
    <w:rsid w:val="004663BA"/>
    <w:rsid w:val="0046771E"/>
    <w:rsid w:val="00470180"/>
    <w:rsid w:val="00470622"/>
    <w:rsid w:val="004707DC"/>
    <w:rsid w:val="00470CA5"/>
    <w:rsid w:val="0047137C"/>
    <w:rsid w:val="00472059"/>
    <w:rsid w:val="004731BB"/>
    <w:rsid w:val="004738C4"/>
    <w:rsid w:val="004738DB"/>
    <w:rsid w:val="0047396C"/>
    <w:rsid w:val="004741F1"/>
    <w:rsid w:val="004747CC"/>
    <w:rsid w:val="004752E6"/>
    <w:rsid w:val="00475F98"/>
    <w:rsid w:val="00476F14"/>
    <w:rsid w:val="004771A6"/>
    <w:rsid w:val="004779C7"/>
    <w:rsid w:val="00477DE1"/>
    <w:rsid w:val="00482C56"/>
    <w:rsid w:val="00483F79"/>
    <w:rsid w:val="00484123"/>
    <w:rsid w:val="0048697E"/>
    <w:rsid w:val="004876EB"/>
    <w:rsid w:val="00487945"/>
    <w:rsid w:val="00490D92"/>
    <w:rsid w:val="00491E82"/>
    <w:rsid w:val="00492A02"/>
    <w:rsid w:val="00493828"/>
    <w:rsid w:val="00493A2C"/>
    <w:rsid w:val="004942C1"/>
    <w:rsid w:val="004958F3"/>
    <w:rsid w:val="004960FF"/>
    <w:rsid w:val="004967B4"/>
    <w:rsid w:val="004969BF"/>
    <w:rsid w:val="00497ADF"/>
    <w:rsid w:val="004A0EB8"/>
    <w:rsid w:val="004A1167"/>
    <w:rsid w:val="004A1B65"/>
    <w:rsid w:val="004A25F2"/>
    <w:rsid w:val="004A2A94"/>
    <w:rsid w:val="004A30D4"/>
    <w:rsid w:val="004A36F8"/>
    <w:rsid w:val="004A3EFE"/>
    <w:rsid w:val="004A3F6E"/>
    <w:rsid w:val="004A57D2"/>
    <w:rsid w:val="004A5AA2"/>
    <w:rsid w:val="004A637F"/>
    <w:rsid w:val="004A6741"/>
    <w:rsid w:val="004B0960"/>
    <w:rsid w:val="004B166A"/>
    <w:rsid w:val="004B1677"/>
    <w:rsid w:val="004B16D8"/>
    <w:rsid w:val="004B2043"/>
    <w:rsid w:val="004B382F"/>
    <w:rsid w:val="004B3B18"/>
    <w:rsid w:val="004B3B1E"/>
    <w:rsid w:val="004B443A"/>
    <w:rsid w:val="004B580C"/>
    <w:rsid w:val="004B5CB4"/>
    <w:rsid w:val="004B5DC3"/>
    <w:rsid w:val="004B60B5"/>
    <w:rsid w:val="004B6A51"/>
    <w:rsid w:val="004B6DDB"/>
    <w:rsid w:val="004C08CA"/>
    <w:rsid w:val="004C0EB1"/>
    <w:rsid w:val="004C18B9"/>
    <w:rsid w:val="004C1BDD"/>
    <w:rsid w:val="004C1C0D"/>
    <w:rsid w:val="004C2B2F"/>
    <w:rsid w:val="004C33DB"/>
    <w:rsid w:val="004C5B43"/>
    <w:rsid w:val="004D0640"/>
    <w:rsid w:val="004D0671"/>
    <w:rsid w:val="004D094D"/>
    <w:rsid w:val="004D0EF2"/>
    <w:rsid w:val="004D1013"/>
    <w:rsid w:val="004D11CD"/>
    <w:rsid w:val="004D137C"/>
    <w:rsid w:val="004D191F"/>
    <w:rsid w:val="004D1D15"/>
    <w:rsid w:val="004D1DFD"/>
    <w:rsid w:val="004D2639"/>
    <w:rsid w:val="004D2DA8"/>
    <w:rsid w:val="004D431E"/>
    <w:rsid w:val="004D4D5A"/>
    <w:rsid w:val="004D72D7"/>
    <w:rsid w:val="004D7423"/>
    <w:rsid w:val="004D7A37"/>
    <w:rsid w:val="004D7B54"/>
    <w:rsid w:val="004E0481"/>
    <w:rsid w:val="004E0810"/>
    <w:rsid w:val="004E0D1C"/>
    <w:rsid w:val="004E0EA6"/>
    <w:rsid w:val="004E1412"/>
    <w:rsid w:val="004E1A75"/>
    <w:rsid w:val="004E1D20"/>
    <w:rsid w:val="004E2B74"/>
    <w:rsid w:val="004E3BE4"/>
    <w:rsid w:val="004E4004"/>
    <w:rsid w:val="004E431B"/>
    <w:rsid w:val="004E4F5F"/>
    <w:rsid w:val="004E6029"/>
    <w:rsid w:val="004E7A24"/>
    <w:rsid w:val="004E7FBF"/>
    <w:rsid w:val="004F029B"/>
    <w:rsid w:val="004F05DF"/>
    <w:rsid w:val="004F156A"/>
    <w:rsid w:val="004F18EB"/>
    <w:rsid w:val="004F1A1E"/>
    <w:rsid w:val="004F285F"/>
    <w:rsid w:val="004F2BD9"/>
    <w:rsid w:val="004F3662"/>
    <w:rsid w:val="004F3A74"/>
    <w:rsid w:val="004F410D"/>
    <w:rsid w:val="004F4FA6"/>
    <w:rsid w:val="004F5534"/>
    <w:rsid w:val="004F67DA"/>
    <w:rsid w:val="004F68DD"/>
    <w:rsid w:val="004F6926"/>
    <w:rsid w:val="004F7230"/>
    <w:rsid w:val="004F7300"/>
    <w:rsid w:val="004F7379"/>
    <w:rsid w:val="004F7DAA"/>
    <w:rsid w:val="00500986"/>
    <w:rsid w:val="0050118B"/>
    <w:rsid w:val="005017B9"/>
    <w:rsid w:val="00502099"/>
    <w:rsid w:val="00502891"/>
    <w:rsid w:val="00502EB6"/>
    <w:rsid w:val="00503024"/>
    <w:rsid w:val="00505053"/>
    <w:rsid w:val="005052E4"/>
    <w:rsid w:val="0050534A"/>
    <w:rsid w:val="00505516"/>
    <w:rsid w:val="00505A68"/>
    <w:rsid w:val="005106C2"/>
    <w:rsid w:val="00510843"/>
    <w:rsid w:val="00511AB2"/>
    <w:rsid w:val="00511C2C"/>
    <w:rsid w:val="005123AE"/>
    <w:rsid w:val="005125E9"/>
    <w:rsid w:val="00512E1E"/>
    <w:rsid w:val="0051355B"/>
    <w:rsid w:val="00513569"/>
    <w:rsid w:val="00514C19"/>
    <w:rsid w:val="00514F66"/>
    <w:rsid w:val="00515228"/>
    <w:rsid w:val="005152F7"/>
    <w:rsid w:val="00516465"/>
    <w:rsid w:val="00516533"/>
    <w:rsid w:val="00516684"/>
    <w:rsid w:val="00516BBA"/>
    <w:rsid w:val="00516FB6"/>
    <w:rsid w:val="005179BB"/>
    <w:rsid w:val="005220BE"/>
    <w:rsid w:val="0052420D"/>
    <w:rsid w:val="00524732"/>
    <w:rsid w:val="00524D38"/>
    <w:rsid w:val="005274AD"/>
    <w:rsid w:val="00530190"/>
    <w:rsid w:val="00530683"/>
    <w:rsid w:val="00531576"/>
    <w:rsid w:val="005365F2"/>
    <w:rsid w:val="0053662B"/>
    <w:rsid w:val="005370F5"/>
    <w:rsid w:val="005373F3"/>
    <w:rsid w:val="005402D3"/>
    <w:rsid w:val="00540C04"/>
    <w:rsid w:val="00540D8A"/>
    <w:rsid w:val="00541114"/>
    <w:rsid w:val="0054168A"/>
    <w:rsid w:val="00541995"/>
    <w:rsid w:val="00541A01"/>
    <w:rsid w:val="00541AF2"/>
    <w:rsid w:val="00541FD6"/>
    <w:rsid w:val="0054212D"/>
    <w:rsid w:val="00543214"/>
    <w:rsid w:val="00544048"/>
    <w:rsid w:val="00544C81"/>
    <w:rsid w:val="005456F0"/>
    <w:rsid w:val="00545E65"/>
    <w:rsid w:val="00545F6B"/>
    <w:rsid w:val="00546111"/>
    <w:rsid w:val="005461FC"/>
    <w:rsid w:val="00546894"/>
    <w:rsid w:val="00546F5B"/>
    <w:rsid w:val="005472F7"/>
    <w:rsid w:val="005476AD"/>
    <w:rsid w:val="00550538"/>
    <w:rsid w:val="005514DB"/>
    <w:rsid w:val="005516AB"/>
    <w:rsid w:val="00552340"/>
    <w:rsid w:val="005544F8"/>
    <w:rsid w:val="00554BE6"/>
    <w:rsid w:val="0055571D"/>
    <w:rsid w:val="00556439"/>
    <w:rsid w:val="005564F4"/>
    <w:rsid w:val="00557299"/>
    <w:rsid w:val="00560003"/>
    <w:rsid w:val="00560385"/>
    <w:rsid w:val="00561872"/>
    <w:rsid w:val="00562173"/>
    <w:rsid w:val="005624DF"/>
    <w:rsid w:val="005630AE"/>
    <w:rsid w:val="00563F24"/>
    <w:rsid w:val="0056436B"/>
    <w:rsid w:val="0056551F"/>
    <w:rsid w:val="005665CC"/>
    <w:rsid w:val="00566FC0"/>
    <w:rsid w:val="00570218"/>
    <w:rsid w:val="00570227"/>
    <w:rsid w:val="00570ACB"/>
    <w:rsid w:val="00572454"/>
    <w:rsid w:val="00573C3E"/>
    <w:rsid w:val="00574148"/>
    <w:rsid w:val="0057495D"/>
    <w:rsid w:val="0057505F"/>
    <w:rsid w:val="00575201"/>
    <w:rsid w:val="00576199"/>
    <w:rsid w:val="005768CF"/>
    <w:rsid w:val="00576DA5"/>
    <w:rsid w:val="0057711D"/>
    <w:rsid w:val="00577705"/>
    <w:rsid w:val="0058068A"/>
    <w:rsid w:val="00580E5F"/>
    <w:rsid w:val="00581884"/>
    <w:rsid w:val="0058188E"/>
    <w:rsid w:val="00581DFA"/>
    <w:rsid w:val="00583189"/>
    <w:rsid w:val="005831F2"/>
    <w:rsid w:val="005836AB"/>
    <w:rsid w:val="005836B8"/>
    <w:rsid w:val="00583B6F"/>
    <w:rsid w:val="00583B78"/>
    <w:rsid w:val="0058428C"/>
    <w:rsid w:val="00584C22"/>
    <w:rsid w:val="00584D65"/>
    <w:rsid w:val="00584D71"/>
    <w:rsid w:val="00585397"/>
    <w:rsid w:val="005859AC"/>
    <w:rsid w:val="005859F8"/>
    <w:rsid w:val="0058643F"/>
    <w:rsid w:val="00587319"/>
    <w:rsid w:val="00590B13"/>
    <w:rsid w:val="00591204"/>
    <w:rsid w:val="00591878"/>
    <w:rsid w:val="00592437"/>
    <w:rsid w:val="0059445D"/>
    <w:rsid w:val="005946E9"/>
    <w:rsid w:val="00594E02"/>
    <w:rsid w:val="00595862"/>
    <w:rsid w:val="00595F7A"/>
    <w:rsid w:val="005967C0"/>
    <w:rsid w:val="005A0E63"/>
    <w:rsid w:val="005A171F"/>
    <w:rsid w:val="005A2603"/>
    <w:rsid w:val="005A2755"/>
    <w:rsid w:val="005A2CA5"/>
    <w:rsid w:val="005A3EAE"/>
    <w:rsid w:val="005A4B40"/>
    <w:rsid w:val="005A5780"/>
    <w:rsid w:val="005A648C"/>
    <w:rsid w:val="005A6C9F"/>
    <w:rsid w:val="005A6F88"/>
    <w:rsid w:val="005A7255"/>
    <w:rsid w:val="005B061C"/>
    <w:rsid w:val="005B07F2"/>
    <w:rsid w:val="005B1FC4"/>
    <w:rsid w:val="005B394B"/>
    <w:rsid w:val="005B39B4"/>
    <w:rsid w:val="005B4881"/>
    <w:rsid w:val="005B4BEE"/>
    <w:rsid w:val="005B5770"/>
    <w:rsid w:val="005C0169"/>
    <w:rsid w:val="005C0E08"/>
    <w:rsid w:val="005C1A7A"/>
    <w:rsid w:val="005C1DAE"/>
    <w:rsid w:val="005C1DDB"/>
    <w:rsid w:val="005C2ABB"/>
    <w:rsid w:val="005C37B2"/>
    <w:rsid w:val="005C3927"/>
    <w:rsid w:val="005C3DA6"/>
    <w:rsid w:val="005C4260"/>
    <w:rsid w:val="005C465D"/>
    <w:rsid w:val="005C4DD0"/>
    <w:rsid w:val="005C4DFB"/>
    <w:rsid w:val="005C6231"/>
    <w:rsid w:val="005C7CF8"/>
    <w:rsid w:val="005D074D"/>
    <w:rsid w:val="005D0C9D"/>
    <w:rsid w:val="005D1A84"/>
    <w:rsid w:val="005D2EDF"/>
    <w:rsid w:val="005D3AD2"/>
    <w:rsid w:val="005D4470"/>
    <w:rsid w:val="005D4B3E"/>
    <w:rsid w:val="005D51B6"/>
    <w:rsid w:val="005D5D38"/>
    <w:rsid w:val="005D71A6"/>
    <w:rsid w:val="005D7C72"/>
    <w:rsid w:val="005D7F8E"/>
    <w:rsid w:val="005E093E"/>
    <w:rsid w:val="005E2341"/>
    <w:rsid w:val="005E2354"/>
    <w:rsid w:val="005E2520"/>
    <w:rsid w:val="005E582F"/>
    <w:rsid w:val="005E5E67"/>
    <w:rsid w:val="005E73C9"/>
    <w:rsid w:val="005E7EB1"/>
    <w:rsid w:val="005F095E"/>
    <w:rsid w:val="005F14F8"/>
    <w:rsid w:val="005F164F"/>
    <w:rsid w:val="005F1BBD"/>
    <w:rsid w:val="005F27B4"/>
    <w:rsid w:val="005F3E9D"/>
    <w:rsid w:val="005F49AF"/>
    <w:rsid w:val="005F4E1F"/>
    <w:rsid w:val="005F7BA9"/>
    <w:rsid w:val="005F7D32"/>
    <w:rsid w:val="006000CA"/>
    <w:rsid w:val="006006DB"/>
    <w:rsid w:val="00601A2C"/>
    <w:rsid w:val="00601F6D"/>
    <w:rsid w:val="00605CE5"/>
    <w:rsid w:val="00605D5A"/>
    <w:rsid w:val="006062A2"/>
    <w:rsid w:val="00606379"/>
    <w:rsid w:val="006075B3"/>
    <w:rsid w:val="00607711"/>
    <w:rsid w:val="006103CC"/>
    <w:rsid w:val="00611DB0"/>
    <w:rsid w:val="006125CB"/>
    <w:rsid w:val="006125EC"/>
    <w:rsid w:val="00612624"/>
    <w:rsid w:val="00613285"/>
    <w:rsid w:val="00613654"/>
    <w:rsid w:val="00613725"/>
    <w:rsid w:val="0061400D"/>
    <w:rsid w:val="006159B3"/>
    <w:rsid w:val="006161FE"/>
    <w:rsid w:val="0061636F"/>
    <w:rsid w:val="00616ECF"/>
    <w:rsid w:val="00617706"/>
    <w:rsid w:val="00617732"/>
    <w:rsid w:val="0061798D"/>
    <w:rsid w:val="0062036F"/>
    <w:rsid w:val="00620DCF"/>
    <w:rsid w:val="00621044"/>
    <w:rsid w:val="0062396C"/>
    <w:rsid w:val="00623B42"/>
    <w:rsid w:val="00623BB8"/>
    <w:rsid w:val="006252C9"/>
    <w:rsid w:val="006252D9"/>
    <w:rsid w:val="006264F2"/>
    <w:rsid w:val="00630D5A"/>
    <w:rsid w:val="00630FC7"/>
    <w:rsid w:val="00632602"/>
    <w:rsid w:val="00632929"/>
    <w:rsid w:val="006338A5"/>
    <w:rsid w:val="00634711"/>
    <w:rsid w:val="0063501E"/>
    <w:rsid w:val="006354ED"/>
    <w:rsid w:val="006364D3"/>
    <w:rsid w:val="00636BD6"/>
    <w:rsid w:val="00636F34"/>
    <w:rsid w:val="006403C0"/>
    <w:rsid w:val="00640DEE"/>
    <w:rsid w:val="00641BD6"/>
    <w:rsid w:val="00642D61"/>
    <w:rsid w:val="00644323"/>
    <w:rsid w:val="006446CB"/>
    <w:rsid w:val="00644A96"/>
    <w:rsid w:val="00645C96"/>
    <w:rsid w:val="00645FA1"/>
    <w:rsid w:val="00646A30"/>
    <w:rsid w:val="0065114C"/>
    <w:rsid w:val="006516D9"/>
    <w:rsid w:val="00653386"/>
    <w:rsid w:val="006542EE"/>
    <w:rsid w:val="00654403"/>
    <w:rsid w:val="00654921"/>
    <w:rsid w:val="00655059"/>
    <w:rsid w:val="006559D3"/>
    <w:rsid w:val="00656CCD"/>
    <w:rsid w:val="00656DB5"/>
    <w:rsid w:val="0066212C"/>
    <w:rsid w:val="0066232A"/>
    <w:rsid w:val="00664493"/>
    <w:rsid w:val="00664C0C"/>
    <w:rsid w:val="00664CB9"/>
    <w:rsid w:val="006657CF"/>
    <w:rsid w:val="00665D85"/>
    <w:rsid w:val="00666160"/>
    <w:rsid w:val="006668FC"/>
    <w:rsid w:val="00667085"/>
    <w:rsid w:val="00667A2C"/>
    <w:rsid w:val="00670808"/>
    <w:rsid w:val="006732AE"/>
    <w:rsid w:val="006732B5"/>
    <w:rsid w:val="00673967"/>
    <w:rsid w:val="00673BA0"/>
    <w:rsid w:val="00673BBC"/>
    <w:rsid w:val="00673C0E"/>
    <w:rsid w:val="006740C4"/>
    <w:rsid w:val="0067415D"/>
    <w:rsid w:val="006742BD"/>
    <w:rsid w:val="00674CF4"/>
    <w:rsid w:val="00674D46"/>
    <w:rsid w:val="00675439"/>
    <w:rsid w:val="00675553"/>
    <w:rsid w:val="00675C40"/>
    <w:rsid w:val="006762AA"/>
    <w:rsid w:val="006765EA"/>
    <w:rsid w:val="00676BC7"/>
    <w:rsid w:val="00676BCB"/>
    <w:rsid w:val="006800F9"/>
    <w:rsid w:val="00680450"/>
    <w:rsid w:val="006839DC"/>
    <w:rsid w:val="00683E6A"/>
    <w:rsid w:val="00683E96"/>
    <w:rsid w:val="006843F3"/>
    <w:rsid w:val="006845D9"/>
    <w:rsid w:val="00684E6C"/>
    <w:rsid w:val="00687187"/>
    <w:rsid w:val="00687338"/>
    <w:rsid w:val="00687D0D"/>
    <w:rsid w:val="00690515"/>
    <w:rsid w:val="00690F14"/>
    <w:rsid w:val="00690FD3"/>
    <w:rsid w:val="0069130C"/>
    <w:rsid w:val="00691843"/>
    <w:rsid w:val="00691965"/>
    <w:rsid w:val="00691B6F"/>
    <w:rsid w:val="00691BC2"/>
    <w:rsid w:val="00692D3B"/>
    <w:rsid w:val="0069379D"/>
    <w:rsid w:val="00693E43"/>
    <w:rsid w:val="00694211"/>
    <w:rsid w:val="00694755"/>
    <w:rsid w:val="00695104"/>
    <w:rsid w:val="00695215"/>
    <w:rsid w:val="006954DD"/>
    <w:rsid w:val="0069575C"/>
    <w:rsid w:val="006960F6"/>
    <w:rsid w:val="00696356"/>
    <w:rsid w:val="0069669F"/>
    <w:rsid w:val="00696813"/>
    <w:rsid w:val="00697CC7"/>
    <w:rsid w:val="006A10D4"/>
    <w:rsid w:val="006A1174"/>
    <w:rsid w:val="006A2361"/>
    <w:rsid w:val="006A23C2"/>
    <w:rsid w:val="006A411F"/>
    <w:rsid w:val="006A454C"/>
    <w:rsid w:val="006A53C9"/>
    <w:rsid w:val="006A63DE"/>
    <w:rsid w:val="006A7A5A"/>
    <w:rsid w:val="006B05D6"/>
    <w:rsid w:val="006B0EFF"/>
    <w:rsid w:val="006B1708"/>
    <w:rsid w:val="006B360E"/>
    <w:rsid w:val="006B3636"/>
    <w:rsid w:val="006B372C"/>
    <w:rsid w:val="006B3EB0"/>
    <w:rsid w:val="006B466B"/>
    <w:rsid w:val="006B480E"/>
    <w:rsid w:val="006B5DF9"/>
    <w:rsid w:val="006B6A64"/>
    <w:rsid w:val="006B6CF9"/>
    <w:rsid w:val="006B7B78"/>
    <w:rsid w:val="006C03E2"/>
    <w:rsid w:val="006C1681"/>
    <w:rsid w:val="006C1BEC"/>
    <w:rsid w:val="006C2410"/>
    <w:rsid w:val="006C24C5"/>
    <w:rsid w:val="006C4477"/>
    <w:rsid w:val="006C4D8E"/>
    <w:rsid w:val="006C4E23"/>
    <w:rsid w:val="006C68DB"/>
    <w:rsid w:val="006C7087"/>
    <w:rsid w:val="006D04FD"/>
    <w:rsid w:val="006D0CAF"/>
    <w:rsid w:val="006D138E"/>
    <w:rsid w:val="006D1E05"/>
    <w:rsid w:val="006D25A7"/>
    <w:rsid w:val="006D324F"/>
    <w:rsid w:val="006D58FE"/>
    <w:rsid w:val="006D5FC5"/>
    <w:rsid w:val="006D64EF"/>
    <w:rsid w:val="006D6976"/>
    <w:rsid w:val="006D70C6"/>
    <w:rsid w:val="006D730C"/>
    <w:rsid w:val="006D78CB"/>
    <w:rsid w:val="006E0337"/>
    <w:rsid w:val="006E062B"/>
    <w:rsid w:val="006E07A3"/>
    <w:rsid w:val="006E0D29"/>
    <w:rsid w:val="006E2A25"/>
    <w:rsid w:val="006E37FB"/>
    <w:rsid w:val="006E3CEB"/>
    <w:rsid w:val="006E4E75"/>
    <w:rsid w:val="006E6429"/>
    <w:rsid w:val="006E6625"/>
    <w:rsid w:val="006E7AEE"/>
    <w:rsid w:val="006E7B52"/>
    <w:rsid w:val="006F025F"/>
    <w:rsid w:val="006F06B9"/>
    <w:rsid w:val="006F0FA1"/>
    <w:rsid w:val="006F2D7C"/>
    <w:rsid w:val="006F33B8"/>
    <w:rsid w:val="006F3DE1"/>
    <w:rsid w:val="006F3DEC"/>
    <w:rsid w:val="006F463A"/>
    <w:rsid w:val="006F471F"/>
    <w:rsid w:val="006F4F3D"/>
    <w:rsid w:val="006F63AB"/>
    <w:rsid w:val="006F6A7D"/>
    <w:rsid w:val="006F6B4D"/>
    <w:rsid w:val="007010D4"/>
    <w:rsid w:val="00701642"/>
    <w:rsid w:val="00702C86"/>
    <w:rsid w:val="00703667"/>
    <w:rsid w:val="00703B04"/>
    <w:rsid w:val="00704621"/>
    <w:rsid w:val="00704ACE"/>
    <w:rsid w:val="007051B9"/>
    <w:rsid w:val="00705F1D"/>
    <w:rsid w:val="00706007"/>
    <w:rsid w:val="00706417"/>
    <w:rsid w:val="0070680F"/>
    <w:rsid w:val="00706E54"/>
    <w:rsid w:val="00706E81"/>
    <w:rsid w:val="00707861"/>
    <w:rsid w:val="00707BA4"/>
    <w:rsid w:val="007102A8"/>
    <w:rsid w:val="007114A5"/>
    <w:rsid w:val="00711603"/>
    <w:rsid w:val="00712ADA"/>
    <w:rsid w:val="00713004"/>
    <w:rsid w:val="0071347A"/>
    <w:rsid w:val="007137EA"/>
    <w:rsid w:val="00713854"/>
    <w:rsid w:val="0071498D"/>
    <w:rsid w:val="00715E81"/>
    <w:rsid w:val="00716311"/>
    <w:rsid w:val="00716522"/>
    <w:rsid w:val="00716EFD"/>
    <w:rsid w:val="007177C4"/>
    <w:rsid w:val="0072192A"/>
    <w:rsid w:val="00723377"/>
    <w:rsid w:val="00723B36"/>
    <w:rsid w:val="00724A1B"/>
    <w:rsid w:val="00726770"/>
    <w:rsid w:val="00726BF0"/>
    <w:rsid w:val="00727D99"/>
    <w:rsid w:val="00727E1E"/>
    <w:rsid w:val="00730B1C"/>
    <w:rsid w:val="00730D8D"/>
    <w:rsid w:val="00731927"/>
    <w:rsid w:val="00731DDE"/>
    <w:rsid w:val="00731DF4"/>
    <w:rsid w:val="00732F3E"/>
    <w:rsid w:val="00733169"/>
    <w:rsid w:val="007347A7"/>
    <w:rsid w:val="0073553C"/>
    <w:rsid w:val="007375A3"/>
    <w:rsid w:val="00737CF0"/>
    <w:rsid w:val="007401EE"/>
    <w:rsid w:val="0074078E"/>
    <w:rsid w:val="00741180"/>
    <w:rsid w:val="007422E1"/>
    <w:rsid w:val="00743984"/>
    <w:rsid w:val="00743AAA"/>
    <w:rsid w:val="00744C10"/>
    <w:rsid w:val="007461B2"/>
    <w:rsid w:val="00746A0B"/>
    <w:rsid w:val="00746E3B"/>
    <w:rsid w:val="00747E8C"/>
    <w:rsid w:val="00750017"/>
    <w:rsid w:val="007511B6"/>
    <w:rsid w:val="00751267"/>
    <w:rsid w:val="00752DF1"/>
    <w:rsid w:val="0075341F"/>
    <w:rsid w:val="0075349A"/>
    <w:rsid w:val="00753D48"/>
    <w:rsid w:val="00754433"/>
    <w:rsid w:val="007548B1"/>
    <w:rsid w:val="0075495A"/>
    <w:rsid w:val="00754D49"/>
    <w:rsid w:val="00754FEE"/>
    <w:rsid w:val="0075522C"/>
    <w:rsid w:val="007573DF"/>
    <w:rsid w:val="00761E5C"/>
    <w:rsid w:val="0076342E"/>
    <w:rsid w:val="00765BE8"/>
    <w:rsid w:val="007668BC"/>
    <w:rsid w:val="00767E9D"/>
    <w:rsid w:val="007703C4"/>
    <w:rsid w:val="00770645"/>
    <w:rsid w:val="007716F8"/>
    <w:rsid w:val="0077262D"/>
    <w:rsid w:val="00772E30"/>
    <w:rsid w:val="007731FB"/>
    <w:rsid w:val="00773900"/>
    <w:rsid w:val="00774582"/>
    <w:rsid w:val="007754FB"/>
    <w:rsid w:val="00776912"/>
    <w:rsid w:val="00776F2D"/>
    <w:rsid w:val="00777A75"/>
    <w:rsid w:val="00777BF3"/>
    <w:rsid w:val="0078067C"/>
    <w:rsid w:val="00781E90"/>
    <w:rsid w:val="00783636"/>
    <w:rsid w:val="00783BE7"/>
    <w:rsid w:val="0078408A"/>
    <w:rsid w:val="00784F64"/>
    <w:rsid w:val="00785F35"/>
    <w:rsid w:val="00786BDC"/>
    <w:rsid w:val="00787897"/>
    <w:rsid w:val="00787E78"/>
    <w:rsid w:val="00787E87"/>
    <w:rsid w:val="00787FEE"/>
    <w:rsid w:val="007908F2"/>
    <w:rsid w:val="00790C9E"/>
    <w:rsid w:val="00791CEE"/>
    <w:rsid w:val="00792273"/>
    <w:rsid w:val="0079262F"/>
    <w:rsid w:val="0079328C"/>
    <w:rsid w:val="007932DA"/>
    <w:rsid w:val="00793652"/>
    <w:rsid w:val="00795156"/>
    <w:rsid w:val="00795BCE"/>
    <w:rsid w:val="00796502"/>
    <w:rsid w:val="007A1F30"/>
    <w:rsid w:val="007A1FEB"/>
    <w:rsid w:val="007A21B3"/>
    <w:rsid w:val="007A2ABE"/>
    <w:rsid w:val="007A36EF"/>
    <w:rsid w:val="007A41D9"/>
    <w:rsid w:val="007A4338"/>
    <w:rsid w:val="007A449F"/>
    <w:rsid w:val="007A4BD0"/>
    <w:rsid w:val="007A54A0"/>
    <w:rsid w:val="007A5F26"/>
    <w:rsid w:val="007A7B06"/>
    <w:rsid w:val="007A7D4F"/>
    <w:rsid w:val="007A7F0B"/>
    <w:rsid w:val="007B0247"/>
    <w:rsid w:val="007B08F3"/>
    <w:rsid w:val="007B0FD1"/>
    <w:rsid w:val="007B133C"/>
    <w:rsid w:val="007B24A1"/>
    <w:rsid w:val="007B2D27"/>
    <w:rsid w:val="007B2F86"/>
    <w:rsid w:val="007B39BB"/>
    <w:rsid w:val="007B3E13"/>
    <w:rsid w:val="007B415F"/>
    <w:rsid w:val="007B436C"/>
    <w:rsid w:val="007B4B64"/>
    <w:rsid w:val="007B4DBD"/>
    <w:rsid w:val="007B5267"/>
    <w:rsid w:val="007B60AB"/>
    <w:rsid w:val="007B6F19"/>
    <w:rsid w:val="007B7128"/>
    <w:rsid w:val="007B785A"/>
    <w:rsid w:val="007C18DE"/>
    <w:rsid w:val="007C39F7"/>
    <w:rsid w:val="007C5F78"/>
    <w:rsid w:val="007C6766"/>
    <w:rsid w:val="007C6A29"/>
    <w:rsid w:val="007C76C0"/>
    <w:rsid w:val="007C7763"/>
    <w:rsid w:val="007C7DE5"/>
    <w:rsid w:val="007C7E18"/>
    <w:rsid w:val="007D01FE"/>
    <w:rsid w:val="007D04F8"/>
    <w:rsid w:val="007D1AD9"/>
    <w:rsid w:val="007D2C09"/>
    <w:rsid w:val="007D2DA9"/>
    <w:rsid w:val="007D318F"/>
    <w:rsid w:val="007D408C"/>
    <w:rsid w:val="007D4A82"/>
    <w:rsid w:val="007D5B59"/>
    <w:rsid w:val="007D5CC8"/>
    <w:rsid w:val="007D5EC5"/>
    <w:rsid w:val="007D6A35"/>
    <w:rsid w:val="007D6F17"/>
    <w:rsid w:val="007D703C"/>
    <w:rsid w:val="007E04FC"/>
    <w:rsid w:val="007E18F0"/>
    <w:rsid w:val="007E29DC"/>
    <w:rsid w:val="007E3A18"/>
    <w:rsid w:val="007E4D93"/>
    <w:rsid w:val="007E58EE"/>
    <w:rsid w:val="007E68BA"/>
    <w:rsid w:val="007E7222"/>
    <w:rsid w:val="007E7843"/>
    <w:rsid w:val="007F010E"/>
    <w:rsid w:val="007F019D"/>
    <w:rsid w:val="007F0947"/>
    <w:rsid w:val="007F12F3"/>
    <w:rsid w:val="007F2080"/>
    <w:rsid w:val="007F219C"/>
    <w:rsid w:val="007F28D1"/>
    <w:rsid w:val="007F29B5"/>
    <w:rsid w:val="007F2BFF"/>
    <w:rsid w:val="007F4B5A"/>
    <w:rsid w:val="007F4D04"/>
    <w:rsid w:val="007F5333"/>
    <w:rsid w:val="007F581B"/>
    <w:rsid w:val="007F5826"/>
    <w:rsid w:val="007F5ECF"/>
    <w:rsid w:val="007F5F1E"/>
    <w:rsid w:val="007F7C48"/>
    <w:rsid w:val="00800D8F"/>
    <w:rsid w:val="00800E6C"/>
    <w:rsid w:val="00801A83"/>
    <w:rsid w:val="00801BBF"/>
    <w:rsid w:val="00802274"/>
    <w:rsid w:val="008031D6"/>
    <w:rsid w:val="00803519"/>
    <w:rsid w:val="0080557E"/>
    <w:rsid w:val="0080672E"/>
    <w:rsid w:val="0080678B"/>
    <w:rsid w:val="00806A85"/>
    <w:rsid w:val="00806E6F"/>
    <w:rsid w:val="00807176"/>
    <w:rsid w:val="0080719D"/>
    <w:rsid w:val="00807658"/>
    <w:rsid w:val="008078A2"/>
    <w:rsid w:val="00807943"/>
    <w:rsid w:val="00807B0F"/>
    <w:rsid w:val="00807D67"/>
    <w:rsid w:val="0081075B"/>
    <w:rsid w:val="00810B5F"/>
    <w:rsid w:val="008112C5"/>
    <w:rsid w:val="0081181E"/>
    <w:rsid w:val="00811F2D"/>
    <w:rsid w:val="00812530"/>
    <w:rsid w:val="00812FA3"/>
    <w:rsid w:val="00814178"/>
    <w:rsid w:val="00814ACE"/>
    <w:rsid w:val="00815139"/>
    <w:rsid w:val="00815501"/>
    <w:rsid w:val="0082027B"/>
    <w:rsid w:val="00820F7B"/>
    <w:rsid w:val="008216BB"/>
    <w:rsid w:val="0082228F"/>
    <w:rsid w:val="00822513"/>
    <w:rsid w:val="00822B20"/>
    <w:rsid w:val="00822DEF"/>
    <w:rsid w:val="00823D33"/>
    <w:rsid w:val="00823DE3"/>
    <w:rsid w:val="00824DAD"/>
    <w:rsid w:val="00825026"/>
    <w:rsid w:val="00825E2A"/>
    <w:rsid w:val="00826153"/>
    <w:rsid w:val="008279AA"/>
    <w:rsid w:val="00830B88"/>
    <w:rsid w:val="00830C0D"/>
    <w:rsid w:val="00830D43"/>
    <w:rsid w:val="00831375"/>
    <w:rsid w:val="008314CF"/>
    <w:rsid w:val="00831A50"/>
    <w:rsid w:val="00831A69"/>
    <w:rsid w:val="00832747"/>
    <w:rsid w:val="00832BC4"/>
    <w:rsid w:val="00832C9F"/>
    <w:rsid w:val="00832D91"/>
    <w:rsid w:val="0083727C"/>
    <w:rsid w:val="008374A0"/>
    <w:rsid w:val="008375B3"/>
    <w:rsid w:val="00840A71"/>
    <w:rsid w:val="00842205"/>
    <w:rsid w:val="00842E80"/>
    <w:rsid w:val="0084356C"/>
    <w:rsid w:val="00843B37"/>
    <w:rsid w:val="00844B81"/>
    <w:rsid w:val="00845E37"/>
    <w:rsid w:val="008473B1"/>
    <w:rsid w:val="00847A29"/>
    <w:rsid w:val="00847D1C"/>
    <w:rsid w:val="00850296"/>
    <w:rsid w:val="00850DF2"/>
    <w:rsid w:val="0085275A"/>
    <w:rsid w:val="00852C91"/>
    <w:rsid w:val="00853A81"/>
    <w:rsid w:val="0085440F"/>
    <w:rsid w:val="0085448B"/>
    <w:rsid w:val="008548C5"/>
    <w:rsid w:val="00854C90"/>
    <w:rsid w:val="00854C9B"/>
    <w:rsid w:val="00855B3D"/>
    <w:rsid w:val="008567F8"/>
    <w:rsid w:val="00856970"/>
    <w:rsid w:val="00856C64"/>
    <w:rsid w:val="0085731F"/>
    <w:rsid w:val="00857574"/>
    <w:rsid w:val="0085764D"/>
    <w:rsid w:val="00857D87"/>
    <w:rsid w:val="0086045E"/>
    <w:rsid w:val="00860820"/>
    <w:rsid w:val="008608A0"/>
    <w:rsid w:val="00860AC0"/>
    <w:rsid w:val="00860C29"/>
    <w:rsid w:val="008625E6"/>
    <w:rsid w:val="00862E8F"/>
    <w:rsid w:val="0086319D"/>
    <w:rsid w:val="008635C1"/>
    <w:rsid w:val="00863FD8"/>
    <w:rsid w:val="008647F2"/>
    <w:rsid w:val="00865246"/>
    <w:rsid w:val="00865270"/>
    <w:rsid w:val="0086619D"/>
    <w:rsid w:val="008666E7"/>
    <w:rsid w:val="00866F07"/>
    <w:rsid w:val="0086757E"/>
    <w:rsid w:val="008675B8"/>
    <w:rsid w:val="00867A23"/>
    <w:rsid w:val="00867D96"/>
    <w:rsid w:val="0087045E"/>
    <w:rsid w:val="00870E7C"/>
    <w:rsid w:val="00871408"/>
    <w:rsid w:val="00872BF7"/>
    <w:rsid w:val="008731C4"/>
    <w:rsid w:val="00874A55"/>
    <w:rsid w:val="00874AC3"/>
    <w:rsid w:val="00874BA7"/>
    <w:rsid w:val="00874BEA"/>
    <w:rsid w:val="00875859"/>
    <w:rsid w:val="00875C72"/>
    <w:rsid w:val="00877E56"/>
    <w:rsid w:val="00881190"/>
    <w:rsid w:val="00881EEA"/>
    <w:rsid w:val="008831A0"/>
    <w:rsid w:val="00884C82"/>
    <w:rsid w:val="00884D7B"/>
    <w:rsid w:val="00885E7D"/>
    <w:rsid w:val="00886B34"/>
    <w:rsid w:val="00886D29"/>
    <w:rsid w:val="00886DD5"/>
    <w:rsid w:val="00886DDA"/>
    <w:rsid w:val="0088712A"/>
    <w:rsid w:val="0088718D"/>
    <w:rsid w:val="008871DC"/>
    <w:rsid w:val="00887C0A"/>
    <w:rsid w:val="00887F3E"/>
    <w:rsid w:val="00891A15"/>
    <w:rsid w:val="00892043"/>
    <w:rsid w:val="00892616"/>
    <w:rsid w:val="008931A8"/>
    <w:rsid w:val="008946C1"/>
    <w:rsid w:val="00894AB3"/>
    <w:rsid w:val="00894C76"/>
    <w:rsid w:val="00895CDD"/>
    <w:rsid w:val="008964FA"/>
    <w:rsid w:val="008975B0"/>
    <w:rsid w:val="0089776E"/>
    <w:rsid w:val="008A0486"/>
    <w:rsid w:val="008A0AC4"/>
    <w:rsid w:val="008A0B6C"/>
    <w:rsid w:val="008A0DCD"/>
    <w:rsid w:val="008A126F"/>
    <w:rsid w:val="008A1E77"/>
    <w:rsid w:val="008A231B"/>
    <w:rsid w:val="008A3409"/>
    <w:rsid w:val="008A3BD9"/>
    <w:rsid w:val="008A3CCE"/>
    <w:rsid w:val="008A41B0"/>
    <w:rsid w:val="008A4F5D"/>
    <w:rsid w:val="008A50FE"/>
    <w:rsid w:val="008A5741"/>
    <w:rsid w:val="008A594A"/>
    <w:rsid w:val="008A60CD"/>
    <w:rsid w:val="008A73BB"/>
    <w:rsid w:val="008A77B8"/>
    <w:rsid w:val="008B0429"/>
    <w:rsid w:val="008B13BE"/>
    <w:rsid w:val="008B2460"/>
    <w:rsid w:val="008B3941"/>
    <w:rsid w:val="008B465F"/>
    <w:rsid w:val="008B4C2F"/>
    <w:rsid w:val="008B5390"/>
    <w:rsid w:val="008B5608"/>
    <w:rsid w:val="008B6077"/>
    <w:rsid w:val="008B66D2"/>
    <w:rsid w:val="008B7C67"/>
    <w:rsid w:val="008C027B"/>
    <w:rsid w:val="008C04F4"/>
    <w:rsid w:val="008C0F49"/>
    <w:rsid w:val="008C24AB"/>
    <w:rsid w:val="008C2840"/>
    <w:rsid w:val="008C30BA"/>
    <w:rsid w:val="008C32D6"/>
    <w:rsid w:val="008C3342"/>
    <w:rsid w:val="008C3E07"/>
    <w:rsid w:val="008C42FC"/>
    <w:rsid w:val="008C4CA0"/>
    <w:rsid w:val="008C50EB"/>
    <w:rsid w:val="008C70B1"/>
    <w:rsid w:val="008C7329"/>
    <w:rsid w:val="008C7F4D"/>
    <w:rsid w:val="008D02E1"/>
    <w:rsid w:val="008D062B"/>
    <w:rsid w:val="008D3F33"/>
    <w:rsid w:val="008D44BD"/>
    <w:rsid w:val="008D4B57"/>
    <w:rsid w:val="008D6285"/>
    <w:rsid w:val="008D6865"/>
    <w:rsid w:val="008D6F69"/>
    <w:rsid w:val="008D72D8"/>
    <w:rsid w:val="008D739F"/>
    <w:rsid w:val="008D73D2"/>
    <w:rsid w:val="008E0871"/>
    <w:rsid w:val="008E1112"/>
    <w:rsid w:val="008E1380"/>
    <w:rsid w:val="008E2634"/>
    <w:rsid w:val="008E2C33"/>
    <w:rsid w:val="008E30BF"/>
    <w:rsid w:val="008E32A1"/>
    <w:rsid w:val="008E33AD"/>
    <w:rsid w:val="008E474E"/>
    <w:rsid w:val="008E5EE7"/>
    <w:rsid w:val="008E6972"/>
    <w:rsid w:val="008E6D06"/>
    <w:rsid w:val="008E6F65"/>
    <w:rsid w:val="008E75E9"/>
    <w:rsid w:val="008F0ABA"/>
    <w:rsid w:val="008F176C"/>
    <w:rsid w:val="008F1ABB"/>
    <w:rsid w:val="008F1F9C"/>
    <w:rsid w:val="008F2ABD"/>
    <w:rsid w:val="008F3A97"/>
    <w:rsid w:val="008F49CD"/>
    <w:rsid w:val="008F598B"/>
    <w:rsid w:val="008F6209"/>
    <w:rsid w:val="008F7117"/>
    <w:rsid w:val="00900CDA"/>
    <w:rsid w:val="009022E7"/>
    <w:rsid w:val="0090443A"/>
    <w:rsid w:val="00904615"/>
    <w:rsid w:val="0090483E"/>
    <w:rsid w:val="009067AD"/>
    <w:rsid w:val="00907AD7"/>
    <w:rsid w:val="009119D5"/>
    <w:rsid w:val="009121A8"/>
    <w:rsid w:val="009124B8"/>
    <w:rsid w:val="00915A4C"/>
    <w:rsid w:val="009163CD"/>
    <w:rsid w:val="00916863"/>
    <w:rsid w:val="00916FA7"/>
    <w:rsid w:val="0092296F"/>
    <w:rsid w:val="00923071"/>
    <w:rsid w:val="0092380E"/>
    <w:rsid w:val="00923D4B"/>
    <w:rsid w:val="00923E1A"/>
    <w:rsid w:val="00924B2F"/>
    <w:rsid w:val="00925614"/>
    <w:rsid w:val="00926CCA"/>
    <w:rsid w:val="00927130"/>
    <w:rsid w:val="00927D91"/>
    <w:rsid w:val="009306F3"/>
    <w:rsid w:val="009310A2"/>
    <w:rsid w:val="009323CB"/>
    <w:rsid w:val="0093302C"/>
    <w:rsid w:val="00933690"/>
    <w:rsid w:val="0093383B"/>
    <w:rsid w:val="00934261"/>
    <w:rsid w:val="00935B74"/>
    <w:rsid w:val="0093688C"/>
    <w:rsid w:val="00936FF3"/>
    <w:rsid w:val="009375BF"/>
    <w:rsid w:val="0093781E"/>
    <w:rsid w:val="00937F8A"/>
    <w:rsid w:val="0094069F"/>
    <w:rsid w:val="00940CC1"/>
    <w:rsid w:val="0094104E"/>
    <w:rsid w:val="00941681"/>
    <w:rsid w:val="00942F84"/>
    <w:rsid w:val="00943663"/>
    <w:rsid w:val="00943E0B"/>
    <w:rsid w:val="00945230"/>
    <w:rsid w:val="00945268"/>
    <w:rsid w:val="00945CDD"/>
    <w:rsid w:val="009468A5"/>
    <w:rsid w:val="00947316"/>
    <w:rsid w:val="00947594"/>
    <w:rsid w:val="00947677"/>
    <w:rsid w:val="009516AE"/>
    <w:rsid w:val="00952548"/>
    <w:rsid w:val="009528A0"/>
    <w:rsid w:val="009534BD"/>
    <w:rsid w:val="009546DE"/>
    <w:rsid w:val="00954F8B"/>
    <w:rsid w:val="009556E6"/>
    <w:rsid w:val="009558CF"/>
    <w:rsid w:val="00955B47"/>
    <w:rsid w:val="00955D21"/>
    <w:rsid w:val="009604AB"/>
    <w:rsid w:val="009607DB"/>
    <w:rsid w:val="00960C37"/>
    <w:rsid w:val="0096246E"/>
    <w:rsid w:val="00964BA7"/>
    <w:rsid w:val="00965EE6"/>
    <w:rsid w:val="009662F0"/>
    <w:rsid w:val="009670ED"/>
    <w:rsid w:val="0096786A"/>
    <w:rsid w:val="00967A12"/>
    <w:rsid w:val="009713BD"/>
    <w:rsid w:val="0097188F"/>
    <w:rsid w:val="00971B1B"/>
    <w:rsid w:val="009725A6"/>
    <w:rsid w:val="0097262E"/>
    <w:rsid w:val="00973C15"/>
    <w:rsid w:val="00975D70"/>
    <w:rsid w:val="00976D45"/>
    <w:rsid w:val="009771B6"/>
    <w:rsid w:val="009776A6"/>
    <w:rsid w:val="00977BE5"/>
    <w:rsid w:val="00980701"/>
    <w:rsid w:val="00980735"/>
    <w:rsid w:val="009816C0"/>
    <w:rsid w:val="00981A68"/>
    <w:rsid w:val="00982051"/>
    <w:rsid w:val="00982BE3"/>
    <w:rsid w:val="009847E3"/>
    <w:rsid w:val="00986229"/>
    <w:rsid w:val="0098650D"/>
    <w:rsid w:val="00986E6F"/>
    <w:rsid w:val="00987256"/>
    <w:rsid w:val="00990161"/>
    <w:rsid w:val="00990564"/>
    <w:rsid w:val="00990FC7"/>
    <w:rsid w:val="00991F51"/>
    <w:rsid w:val="00993666"/>
    <w:rsid w:val="00993BB1"/>
    <w:rsid w:val="009943E9"/>
    <w:rsid w:val="00994F07"/>
    <w:rsid w:val="009964F9"/>
    <w:rsid w:val="0099792E"/>
    <w:rsid w:val="00997CD2"/>
    <w:rsid w:val="00997F05"/>
    <w:rsid w:val="009A015C"/>
    <w:rsid w:val="009A0657"/>
    <w:rsid w:val="009A06F8"/>
    <w:rsid w:val="009A086F"/>
    <w:rsid w:val="009A13D6"/>
    <w:rsid w:val="009A153E"/>
    <w:rsid w:val="009A23AA"/>
    <w:rsid w:val="009A2F99"/>
    <w:rsid w:val="009A3462"/>
    <w:rsid w:val="009A3976"/>
    <w:rsid w:val="009A3CDF"/>
    <w:rsid w:val="009A4308"/>
    <w:rsid w:val="009A476F"/>
    <w:rsid w:val="009A48AC"/>
    <w:rsid w:val="009A5B30"/>
    <w:rsid w:val="009A5F81"/>
    <w:rsid w:val="009A6B54"/>
    <w:rsid w:val="009A6C48"/>
    <w:rsid w:val="009A6D88"/>
    <w:rsid w:val="009A7026"/>
    <w:rsid w:val="009A71EE"/>
    <w:rsid w:val="009A77D5"/>
    <w:rsid w:val="009A7928"/>
    <w:rsid w:val="009B047C"/>
    <w:rsid w:val="009B18D0"/>
    <w:rsid w:val="009B18FB"/>
    <w:rsid w:val="009B1F6A"/>
    <w:rsid w:val="009B297A"/>
    <w:rsid w:val="009B2E3E"/>
    <w:rsid w:val="009B2F2D"/>
    <w:rsid w:val="009B3201"/>
    <w:rsid w:val="009B371A"/>
    <w:rsid w:val="009B3BC5"/>
    <w:rsid w:val="009B3ED1"/>
    <w:rsid w:val="009B41F3"/>
    <w:rsid w:val="009B4991"/>
    <w:rsid w:val="009B4B3F"/>
    <w:rsid w:val="009B4ED9"/>
    <w:rsid w:val="009B7623"/>
    <w:rsid w:val="009B7F28"/>
    <w:rsid w:val="009C1C51"/>
    <w:rsid w:val="009C1E1B"/>
    <w:rsid w:val="009C31C8"/>
    <w:rsid w:val="009C4644"/>
    <w:rsid w:val="009C48BE"/>
    <w:rsid w:val="009C562C"/>
    <w:rsid w:val="009C6920"/>
    <w:rsid w:val="009C69D8"/>
    <w:rsid w:val="009D07E0"/>
    <w:rsid w:val="009D108B"/>
    <w:rsid w:val="009D2167"/>
    <w:rsid w:val="009D3CAD"/>
    <w:rsid w:val="009D4088"/>
    <w:rsid w:val="009D44B4"/>
    <w:rsid w:val="009D5036"/>
    <w:rsid w:val="009D524B"/>
    <w:rsid w:val="009D59EE"/>
    <w:rsid w:val="009D5C1B"/>
    <w:rsid w:val="009D6242"/>
    <w:rsid w:val="009D6327"/>
    <w:rsid w:val="009E108D"/>
    <w:rsid w:val="009E13B7"/>
    <w:rsid w:val="009E22A8"/>
    <w:rsid w:val="009E31F8"/>
    <w:rsid w:val="009E3377"/>
    <w:rsid w:val="009E3618"/>
    <w:rsid w:val="009E37BE"/>
    <w:rsid w:val="009E3D50"/>
    <w:rsid w:val="009E50E3"/>
    <w:rsid w:val="009E51F9"/>
    <w:rsid w:val="009E63B5"/>
    <w:rsid w:val="009E6A9A"/>
    <w:rsid w:val="009E7185"/>
    <w:rsid w:val="009F17A4"/>
    <w:rsid w:val="009F24CF"/>
    <w:rsid w:val="009F34BF"/>
    <w:rsid w:val="009F4046"/>
    <w:rsid w:val="009F57EB"/>
    <w:rsid w:val="009F583C"/>
    <w:rsid w:val="009F6AFB"/>
    <w:rsid w:val="009F6F8C"/>
    <w:rsid w:val="009F707B"/>
    <w:rsid w:val="009F77E5"/>
    <w:rsid w:val="009F7F1F"/>
    <w:rsid w:val="00A01A35"/>
    <w:rsid w:val="00A01C5C"/>
    <w:rsid w:val="00A0248F"/>
    <w:rsid w:val="00A033FE"/>
    <w:rsid w:val="00A03923"/>
    <w:rsid w:val="00A039AA"/>
    <w:rsid w:val="00A048B4"/>
    <w:rsid w:val="00A04E5E"/>
    <w:rsid w:val="00A053EB"/>
    <w:rsid w:val="00A05717"/>
    <w:rsid w:val="00A05EFA"/>
    <w:rsid w:val="00A07666"/>
    <w:rsid w:val="00A07B37"/>
    <w:rsid w:val="00A108E0"/>
    <w:rsid w:val="00A109BB"/>
    <w:rsid w:val="00A10C23"/>
    <w:rsid w:val="00A10E1B"/>
    <w:rsid w:val="00A1164A"/>
    <w:rsid w:val="00A11924"/>
    <w:rsid w:val="00A12E26"/>
    <w:rsid w:val="00A14158"/>
    <w:rsid w:val="00A1421D"/>
    <w:rsid w:val="00A14CD6"/>
    <w:rsid w:val="00A14D3A"/>
    <w:rsid w:val="00A15824"/>
    <w:rsid w:val="00A15C66"/>
    <w:rsid w:val="00A15D36"/>
    <w:rsid w:val="00A161C5"/>
    <w:rsid w:val="00A17026"/>
    <w:rsid w:val="00A178C5"/>
    <w:rsid w:val="00A17DB9"/>
    <w:rsid w:val="00A17F98"/>
    <w:rsid w:val="00A207D1"/>
    <w:rsid w:val="00A2161A"/>
    <w:rsid w:val="00A21879"/>
    <w:rsid w:val="00A21F25"/>
    <w:rsid w:val="00A223F0"/>
    <w:rsid w:val="00A23AEA"/>
    <w:rsid w:val="00A23CEB"/>
    <w:rsid w:val="00A24121"/>
    <w:rsid w:val="00A24C83"/>
    <w:rsid w:val="00A261C8"/>
    <w:rsid w:val="00A26E8A"/>
    <w:rsid w:val="00A2733C"/>
    <w:rsid w:val="00A273A5"/>
    <w:rsid w:val="00A2769C"/>
    <w:rsid w:val="00A307E8"/>
    <w:rsid w:val="00A30F75"/>
    <w:rsid w:val="00A31D7B"/>
    <w:rsid w:val="00A32291"/>
    <w:rsid w:val="00A32C90"/>
    <w:rsid w:val="00A32CB1"/>
    <w:rsid w:val="00A32CFE"/>
    <w:rsid w:val="00A33597"/>
    <w:rsid w:val="00A34A3E"/>
    <w:rsid w:val="00A3597F"/>
    <w:rsid w:val="00A35AC2"/>
    <w:rsid w:val="00A3738F"/>
    <w:rsid w:val="00A375E8"/>
    <w:rsid w:val="00A410A0"/>
    <w:rsid w:val="00A4150D"/>
    <w:rsid w:val="00A41A95"/>
    <w:rsid w:val="00A41E6B"/>
    <w:rsid w:val="00A4259A"/>
    <w:rsid w:val="00A439FF"/>
    <w:rsid w:val="00A4490A"/>
    <w:rsid w:val="00A45758"/>
    <w:rsid w:val="00A45888"/>
    <w:rsid w:val="00A4635C"/>
    <w:rsid w:val="00A467DB"/>
    <w:rsid w:val="00A46AE7"/>
    <w:rsid w:val="00A4708E"/>
    <w:rsid w:val="00A47175"/>
    <w:rsid w:val="00A4734E"/>
    <w:rsid w:val="00A4757A"/>
    <w:rsid w:val="00A47FA5"/>
    <w:rsid w:val="00A50843"/>
    <w:rsid w:val="00A50872"/>
    <w:rsid w:val="00A51051"/>
    <w:rsid w:val="00A51D3A"/>
    <w:rsid w:val="00A52D38"/>
    <w:rsid w:val="00A53420"/>
    <w:rsid w:val="00A53B4D"/>
    <w:rsid w:val="00A53EF9"/>
    <w:rsid w:val="00A56067"/>
    <w:rsid w:val="00A56722"/>
    <w:rsid w:val="00A605D0"/>
    <w:rsid w:val="00A61602"/>
    <w:rsid w:val="00A61857"/>
    <w:rsid w:val="00A623AB"/>
    <w:rsid w:val="00A62B34"/>
    <w:rsid w:val="00A62C8C"/>
    <w:rsid w:val="00A63838"/>
    <w:rsid w:val="00A64848"/>
    <w:rsid w:val="00A64F39"/>
    <w:rsid w:val="00A65003"/>
    <w:rsid w:val="00A65AFB"/>
    <w:rsid w:val="00A66563"/>
    <w:rsid w:val="00A6664E"/>
    <w:rsid w:val="00A669CE"/>
    <w:rsid w:val="00A67776"/>
    <w:rsid w:val="00A679E0"/>
    <w:rsid w:val="00A714E9"/>
    <w:rsid w:val="00A718C3"/>
    <w:rsid w:val="00A71A62"/>
    <w:rsid w:val="00A71B5F"/>
    <w:rsid w:val="00A71CAF"/>
    <w:rsid w:val="00A7204B"/>
    <w:rsid w:val="00A731CE"/>
    <w:rsid w:val="00A7419F"/>
    <w:rsid w:val="00A74FDC"/>
    <w:rsid w:val="00A75ADD"/>
    <w:rsid w:val="00A75D38"/>
    <w:rsid w:val="00A76105"/>
    <w:rsid w:val="00A76290"/>
    <w:rsid w:val="00A76BD6"/>
    <w:rsid w:val="00A81431"/>
    <w:rsid w:val="00A81482"/>
    <w:rsid w:val="00A81C72"/>
    <w:rsid w:val="00A83AB7"/>
    <w:rsid w:val="00A83C87"/>
    <w:rsid w:val="00A83D0B"/>
    <w:rsid w:val="00A84670"/>
    <w:rsid w:val="00A854ED"/>
    <w:rsid w:val="00A85B6D"/>
    <w:rsid w:val="00A86BA7"/>
    <w:rsid w:val="00A905AC"/>
    <w:rsid w:val="00A908E8"/>
    <w:rsid w:val="00A90AD1"/>
    <w:rsid w:val="00A922A6"/>
    <w:rsid w:val="00A939A2"/>
    <w:rsid w:val="00A94AB7"/>
    <w:rsid w:val="00A95667"/>
    <w:rsid w:val="00A95C12"/>
    <w:rsid w:val="00A95D63"/>
    <w:rsid w:val="00A95F69"/>
    <w:rsid w:val="00A96584"/>
    <w:rsid w:val="00AA163D"/>
    <w:rsid w:val="00AA1EA5"/>
    <w:rsid w:val="00AA242E"/>
    <w:rsid w:val="00AA2520"/>
    <w:rsid w:val="00AA2703"/>
    <w:rsid w:val="00AA3615"/>
    <w:rsid w:val="00AA39B9"/>
    <w:rsid w:val="00AA4280"/>
    <w:rsid w:val="00AA4310"/>
    <w:rsid w:val="00AA470C"/>
    <w:rsid w:val="00AA488B"/>
    <w:rsid w:val="00AA4C42"/>
    <w:rsid w:val="00AA63A8"/>
    <w:rsid w:val="00AB0BC0"/>
    <w:rsid w:val="00AB1077"/>
    <w:rsid w:val="00AB13AA"/>
    <w:rsid w:val="00AB18D3"/>
    <w:rsid w:val="00AB2C03"/>
    <w:rsid w:val="00AB3367"/>
    <w:rsid w:val="00AB393A"/>
    <w:rsid w:val="00AB3945"/>
    <w:rsid w:val="00AB3A50"/>
    <w:rsid w:val="00AB40E6"/>
    <w:rsid w:val="00AB5F79"/>
    <w:rsid w:val="00AB633F"/>
    <w:rsid w:val="00AB6D9B"/>
    <w:rsid w:val="00AB7139"/>
    <w:rsid w:val="00AB7574"/>
    <w:rsid w:val="00AB78CB"/>
    <w:rsid w:val="00AB7F00"/>
    <w:rsid w:val="00AC1051"/>
    <w:rsid w:val="00AC19F3"/>
    <w:rsid w:val="00AC209E"/>
    <w:rsid w:val="00AC28B6"/>
    <w:rsid w:val="00AC2AD8"/>
    <w:rsid w:val="00AC2F37"/>
    <w:rsid w:val="00AC3258"/>
    <w:rsid w:val="00AC3279"/>
    <w:rsid w:val="00AC4518"/>
    <w:rsid w:val="00AC476B"/>
    <w:rsid w:val="00AC48BF"/>
    <w:rsid w:val="00AC4E25"/>
    <w:rsid w:val="00AC5B2F"/>
    <w:rsid w:val="00AC70F1"/>
    <w:rsid w:val="00AC72CB"/>
    <w:rsid w:val="00AC777F"/>
    <w:rsid w:val="00AC778A"/>
    <w:rsid w:val="00AC7A22"/>
    <w:rsid w:val="00AD0B01"/>
    <w:rsid w:val="00AD1143"/>
    <w:rsid w:val="00AD141B"/>
    <w:rsid w:val="00AD2386"/>
    <w:rsid w:val="00AD4152"/>
    <w:rsid w:val="00AD43A2"/>
    <w:rsid w:val="00AD4C7C"/>
    <w:rsid w:val="00AD4F81"/>
    <w:rsid w:val="00AD5878"/>
    <w:rsid w:val="00AD6ABE"/>
    <w:rsid w:val="00AD7436"/>
    <w:rsid w:val="00AD773E"/>
    <w:rsid w:val="00AD7F1D"/>
    <w:rsid w:val="00AE0803"/>
    <w:rsid w:val="00AE185D"/>
    <w:rsid w:val="00AE19E4"/>
    <w:rsid w:val="00AE1DA9"/>
    <w:rsid w:val="00AE2CFF"/>
    <w:rsid w:val="00AE35FE"/>
    <w:rsid w:val="00AE38AF"/>
    <w:rsid w:val="00AE471E"/>
    <w:rsid w:val="00AE47D6"/>
    <w:rsid w:val="00AE4FB5"/>
    <w:rsid w:val="00AE61A6"/>
    <w:rsid w:val="00AE672F"/>
    <w:rsid w:val="00AE796C"/>
    <w:rsid w:val="00AE7E45"/>
    <w:rsid w:val="00AF0094"/>
    <w:rsid w:val="00AF00DD"/>
    <w:rsid w:val="00AF1AB4"/>
    <w:rsid w:val="00AF310F"/>
    <w:rsid w:val="00AF328B"/>
    <w:rsid w:val="00AF398A"/>
    <w:rsid w:val="00AF40E4"/>
    <w:rsid w:val="00AF50AD"/>
    <w:rsid w:val="00AF53D0"/>
    <w:rsid w:val="00AF53F1"/>
    <w:rsid w:val="00AF5479"/>
    <w:rsid w:val="00AF5AB1"/>
    <w:rsid w:val="00B0045F"/>
    <w:rsid w:val="00B00670"/>
    <w:rsid w:val="00B006F9"/>
    <w:rsid w:val="00B00894"/>
    <w:rsid w:val="00B00C20"/>
    <w:rsid w:val="00B0136B"/>
    <w:rsid w:val="00B05255"/>
    <w:rsid w:val="00B0564E"/>
    <w:rsid w:val="00B0661E"/>
    <w:rsid w:val="00B074AA"/>
    <w:rsid w:val="00B102C1"/>
    <w:rsid w:val="00B1226F"/>
    <w:rsid w:val="00B1293F"/>
    <w:rsid w:val="00B1314C"/>
    <w:rsid w:val="00B133DA"/>
    <w:rsid w:val="00B134E7"/>
    <w:rsid w:val="00B13F7E"/>
    <w:rsid w:val="00B16595"/>
    <w:rsid w:val="00B171B7"/>
    <w:rsid w:val="00B203C2"/>
    <w:rsid w:val="00B205C8"/>
    <w:rsid w:val="00B207CC"/>
    <w:rsid w:val="00B21338"/>
    <w:rsid w:val="00B21BC7"/>
    <w:rsid w:val="00B21D7E"/>
    <w:rsid w:val="00B21E25"/>
    <w:rsid w:val="00B21FEB"/>
    <w:rsid w:val="00B22A56"/>
    <w:rsid w:val="00B2302E"/>
    <w:rsid w:val="00B24184"/>
    <w:rsid w:val="00B2460F"/>
    <w:rsid w:val="00B24BA1"/>
    <w:rsid w:val="00B26F7E"/>
    <w:rsid w:val="00B306AF"/>
    <w:rsid w:val="00B30C32"/>
    <w:rsid w:val="00B31409"/>
    <w:rsid w:val="00B31EF8"/>
    <w:rsid w:val="00B322B9"/>
    <w:rsid w:val="00B323ED"/>
    <w:rsid w:val="00B331CD"/>
    <w:rsid w:val="00B33AB9"/>
    <w:rsid w:val="00B33C88"/>
    <w:rsid w:val="00B33DF8"/>
    <w:rsid w:val="00B34E3A"/>
    <w:rsid w:val="00B35F5B"/>
    <w:rsid w:val="00B37B6B"/>
    <w:rsid w:val="00B401B0"/>
    <w:rsid w:val="00B403B4"/>
    <w:rsid w:val="00B4096F"/>
    <w:rsid w:val="00B418FC"/>
    <w:rsid w:val="00B421DF"/>
    <w:rsid w:val="00B43298"/>
    <w:rsid w:val="00B436E1"/>
    <w:rsid w:val="00B44450"/>
    <w:rsid w:val="00B44718"/>
    <w:rsid w:val="00B450DC"/>
    <w:rsid w:val="00B460B8"/>
    <w:rsid w:val="00B461B1"/>
    <w:rsid w:val="00B46787"/>
    <w:rsid w:val="00B4761B"/>
    <w:rsid w:val="00B47FD5"/>
    <w:rsid w:val="00B503EB"/>
    <w:rsid w:val="00B52DB1"/>
    <w:rsid w:val="00B52E9D"/>
    <w:rsid w:val="00B53499"/>
    <w:rsid w:val="00B54AAF"/>
    <w:rsid w:val="00B55F74"/>
    <w:rsid w:val="00B561D7"/>
    <w:rsid w:val="00B56356"/>
    <w:rsid w:val="00B56B6D"/>
    <w:rsid w:val="00B57394"/>
    <w:rsid w:val="00B60177"/>
    <w:rsid w:val="00B60B5F"/>
    <w:rsid w:val="00B60E22"/>
    <w:rsid w:val="00B61F23"/>
    <w:rsid w:val="00B629B7"/>
    <w:rsid w:val="00B63810"/>
    <w:rsid w:val="00B642BD"/>
    <w:rsid w:val="00B64AF1"/>
    <w:rsid w:val="00B6591B"/>
    <w:rsid w:val="00B659DB"/>
    <w:rsid w:val="00B663BC"/>
    <w:rsid w:val="00B664E5"/>
    <w:rsid w:val="00B66AEA"/>
    <w:rsid w:val="00B67844"/>
    <w:rsid w:val="00B70509"/>
    <w:rsid w:val="00B70844"/>
    <w:rsid w:val="00B70A9E"/>
    <w:rsid w:val="00B70E2E"/>
    <w:rsid w:val="00B71559"/>
    <w:rsid w:val="00B715E7"/>
    <w:rsid w:val="00B71C02"/>
    <w:rsid w:val="00B72B91"/>
    <w:rsid w:val="00B733BC"/>
    <w:rsid w:val="00B746CA"/>
    <w:rsid w:val="00B747A8"/>
    <w:rsid w:val="00B749B0"/>
    <w:rsid w:val="00B75366"/>
    <w:rsid w:val="00B75463"/>
    <w:rsid w:val="00B76CC4"/>
    <w:rsid w:val="00B773DA"/>
    <w:rsid w:val="00B77953"/>
    <w:rsid w:val="00B77CA8"/>
    <w:rsid w:val="00B8046A"/>
    <w:rsid w:val="00B8184A"/>
    <w:rsid w:val="00B81B24"/>
    <w:rsid w:val="00B8256F"/>
    <w:rsid w:val="00B837FA"/>
    <w:rsid w:val="00B83D26"/>
    <w:rsid w:val="00B8467C"/>
    <w:rsid w:val="00B847E6"/>
    <w:rsid w:val="00B90434"/>
    <w:rsid w:val="00B90BBB"/>
    <w:rsid w:val="00B91A00"/>
    <w:rsid w:val="00B93D98"/>
    <w:rsid w:val="00B93DB3"/>
    <w:rsid w:val="00B94FF4"/>
    <w:rsid w:val="00B9517C"/>
    <w:rsid w:val="00B95764"/>
    <w:rsid w:val="00B95E3C"/>
    <w:rsid w:val="00B9648C"/>
    <w:rsid w:val="00B966AF"/>
    <w:rsid w:val="00B9709E"/>
    <w:rsid w:val="00B973A3"/>
    <w:rsid w:val="00B97841"/>
    <w:rsid w:val="00BA06A2"/>
    <w:rsid w:val="00BA1CDE"/>
    <w:rsid w:val="00BA20EF"/>
    <w:rsid w:val="00BA2724"/>
    <w:rsid w:val="00BA3409"/>
    <w:rsid w:val="00BA40E0"/>
    <w:rsid w:val="00BA4AD3"/>
    <w:rsid w:val="00BA4D5D"/>
    <w:rsid w:val="00BA5166"/>
    <w:rsid w:val="00BA5395"/>
    <w:rsid w:val="00BA5BE8"/>
    <w:rsid w:val="00BA668E"/>
    <w:rsid w:val="00BA66E8"/>
    <w:rsid w:val="00BA6C22"/>
    <w:rsid w:val="00BA7249"/>
    <w:rsid w:val="00BA7813"/>
    <w:rsid w:val="00BA7DBA"/>
    <w:rsid w:val="00BB070B"/>
    <w:rsid w:val="00BB0C73"/>
    <w:rsid w:val="00BB129F"/>
    <w:rsid w:val="00BB1DE8"/>
    <w:rsid w:val="00BB2971"/>
    <w:rsid w:val="00BB2DE1"/>
    <w:rsid w:val="00BB3676"/>
    <w:rsid w:val="00BB3C1E"/>
    <w:rsid w:val="00BB520C"/>
    <w:rsid w:val="00BB5CC4"/>
    <w:rsid w:val="00BB69F4"/>
    <w:rsid w:val="00BB6CFA"/>
    <w:rsid w:val="00BC169C"/>
    <w:rsid w:val="00BC1D21"/>
    <w:rsid w:val="00BC20D9"/>
    <w:rsid w:val="00BC2294"/>
    <w:rsid w:val="00BC248E"/>
    <w:rsid w:val="00BC29A7"/>
    <w:rsid w:val="00BC3E9C"/>
    <w:rsid w:val="00BC60C2"/>
    <w:rsid w:val="00BC619E"/>
    <w:rsid w:val="00BC6600"/>
    <w:rsid w:val="00BD0090"/>
    <w:rsid w:val="00BD0774"/>
    <w:rsid w:val="00BD0EE7"/>
    <w:rsid w:val="00BD1570"/>
    <w:rsid w:val="00BD183F"/>
    <w:rsid w:val="00BD1CA2"/>
    <w:rsid w:val="00BD448B"/>
    <w:rsid w:val="00BD5AE7"/>
    <w:rsid w:val="00BD5C93"/>
    <w:rsid w:val="00BE0071"/>
    <w:rsid w:val="00BE1C3B"/>
    <w:rsid w:val="00BE2361"/>
    <w:rsid w:val="00BE26C3"/>
    <w:rsid w:val="00BE2E0F"/>
    <w:rsid w:val="00BE3D4A"/>
    <w:rsid w:val="00BE4B8D"/>
    <w:rsid w:val="00BE556F"/>
    <w:rsid w:val="00BE5708"/>
    <w:rsid w:val="00BE5E3C"/>
    <w:rsid w:val="00BE5EC4"/>
    <w:rsid w:val="00BE6FEB"/>
    <w:rsid w:val="00BE7B5E"/>
    <w:rsid w:val="00BE7ED2"/>
    <w:rsid w:val="00BF13A1"/>
    <w:rsid w:val="00BF1B10"/>
    <w:rsid w:val="00BF238B"/>
    <w:rsid w:val="00BF2CA2"/>
    <w:rsid w:val="00BF31A6"/>
    <w:rsid w:val="00BF358D"/>
    <w:rsid w:val="00BF3B34"/>
    <w:rsid w:val="00BF4877"/>
    <w:rsid w:val="00BF4D69"/>
    <w:rsid w:val="00BF4E8A"/>
    <w:rsid w:val="00BF57FA"/>
    <w:rsid w:val="00BF5985"/>
    <w:rsid w:val="00C00DC1"/>
    <w:rsid w:val="00C010ED"/>
    <w:rsid w:val="00C01754"/>
    <w:rsid w:val="00C0403B"/>
    <w:rsid w:val="00C04776"/>
    <w:rsid w:val="00C04EE5"/>
    <w:rsid w:val="00C050B6"/>
    <w:rsid w:val="00C06AF8"/>
    <w:rsid w:val="00C06C29"/>
    <w:rsid w:val="00C11451"/>
    <w:rsid w:val="00C11BEC"/>
    <w:rsid w:val="00C12791"/>
    <w:rsid w:val="00C12C10"/>
    <w:rsid w:val="00C143E3"/>
    <w:rsid w:val="00C14F34"/>
    <w:rsid w:val="00C1538C"/>
    <w:rsid w:val="00C15755"/>
    <w:rsid w:val="00C16121"/>
    <w:rsid w:val="00C1778F"/>
    <w:rsid w:val="00C1795A"/>
    <w:rsid w:val="00C17FFE"/>
    <w:rsid w:val="00C20405"/>
    <w:rsid w:val="00C20D0B"/>
    <w:rsid w:val="00C21AEE"/>
    <w:rsid w:val="00C21BD9"/>
    <w:rsid w:val="00C22543"/>
    <w:rsid w:val="00C22B58"/>
    <w:rsid w:val="00C2485F"/>
    <w:rsid w:val="00C2490A"/>
    <w:rsid w:val="00C25750"/>
    <w:rsid w:val="00C25939"/>
    <w:rsid w:val="00C260DC"/>
    <w:rsid w:val="00C273F5"/>
    <w:rsid w:val="00C30D9F"/>
    <w:rsid w:val="00C31947"/>
    <w:rsid w:val="00C31A32"/>
    <w:rsid w:val="00C31F5E"/>
    <w:rsid w:val="00C32282"/>
    <w:rsid w:val="00C32FE1"/>
    <w:rsid w:val="00C3385F"/>
    <w:rsid w:val="00C33B9C"/>
    <w:rsid w:val="00C34009"/>
    <w:rsid w:val="00C342D0"/>
    <w:rsid w:val="00C34E15"/>
    <w:rsid w:val="00C353B8"/>
    <w:rsid w:val="00C3588D"/>
    <w:rsid w:val="00C35DAE"/>
    <w:rsid w:val="00C417E6"/>
    <w:rsid w:val="00C42DAE"/>
    <w:rsid w:val="00C439C4"/>
    <w:rsid w:val="00C45011"/>
    <w:rsid w:val="00C45F71"/>
    <w:rsid w:val="00C4699C"/>
    <w:rsid w:val="00C47328"/>
    <w:rsid w:val="00C473F7"/>
    <w:rsid w:val="00C4794C"/>
    <w:rsid w:val="00C47A24"/>
    <w:rsid w:val="00C47E48"/>
    <w:rsid w:val="00C52A91"/>
    <w:rsid w:val="00C52C4B"/>
    <w:rsid w:val="00C52E88"/>
    <w:rsid w:val="00C52FEA"/>
    <w:rsid w:val="00C5325F"/>
    <w:rsid w:val="00C543D9"/>
    <w:rsid w:val="00C547CF"/>
    <w:rsid w:val="00C54CC7"/>
    <w:rsid w:val="00C60122"/>
    <w:rsid w:val="00C602C1"/>
    <w:rsid w:val="00C60B3F"/>
    <w:rsid w:val="00C61AB7"/>
    <w:rsid w:val="00C62ED3"/>
    <w:rsid w:val="00C634BC"/>
    <w:rsid w:val="00C64902"/>
    <w:rsid w:val="00C64BFD"/>
    <w:rsid w:val="00C652E1"/>
    <w:rsid w:val="00C65808"/>
    <w:rsid w:val="00C65C2C"/>
    <w:rsid w:val="00C66B8B"/>
    <w:rsid w:val="00C67413"/>
    <w:rsid w:val="00C67D19"/>
    <w:rsid w:val="00C7006D"/>
    <w:rsid w:val="00C71EF5"/>
    <w:rsid w:val="00C72015"/>
    <w:rsid w:val="00C7253C"/>
    <w:rsid w:val="00C72E4E"/>
    <w:rsid w:val="00C73836"/>
    <w:rsid w:val="00C7397E"/>
    <w:rsid w:val="00C768A5"/>
    <w:rsid w:val="00C76A39"/>
    <w:rsid w:val="00C76AED"/>
    <w:rsid w:val="00C77A41"/>
    <w:rsid w:val="00C81360"/>
    <w:rsid w:val="00C82E3D"/>
    <w:rsid w:val="00C834E1"/>
    <w:rsid w:val="00C837D2"/>
    <w:rsid w:val="00C83D48"/>
    <w:rsid w:val="00C84579"/>
    <w:rsid w:val="00C84B01"/>
    <w:rsid w:val="00C8663C"/>
    <w:rsid w:val="00C8674D"/>
    <w:rsid w:val="00C87082"/>
    <w:rsid w:val="00C87425"/>
    <w:rsid w:val="00C878B0"/>
    <w:rsid w:val="00C916EF"/>
    <w:rsid w:val="00C91EB4"/>
    <w:rsid w:val="00C92250"/>
    <w:rsid w:val="00C92BD5"/>
    <w:rsid w:val="00C93189"/>
    <w:rsid w:val="00C93BE5"/>
    <w:rsid w:val="00C94192"/>
    <w:rsid w:val="00C943F7"/>
    <w:rsid w:val="00C94B43"/>
    <w:rsid w:val="00C95174"/>
    <w:rsid w:val="00C9575F"/>
    <w:rsid w:val="00C95E58"/>
    <w:rsid w:val="00C9605C"/>
    <w:rsid w:val="00C961D5"/>
    <w:rsid w:val="00C96B12"/>
    <w:rsid w:val="00C971B6"/>
    <w:rsid w:val="00CA0174"/>
    <w:rsid w:val="00CA0CD0"/>
    <w:rsid w:val="00CA181E"/>
    <w:rsid w:val="00CA19CA"/>
    <w:rsid w:val="00CA2209"/>
    <w:rsid w:val="00CA2D61"/>
    <w:rsid w:val="00CA3475"/>
    <w:rsid w:val="00CA3615"/>
    <w:rsid w:val="00CA3762"/>
    <w:rsid w:val="00CA6060"/>
    <w:rsid w:val="00CA6528"/>
    <w:rsid w:val="00CA6E0C"/>
    <w:rsid w:val="00CA6FA6"/>
    <w:rsid w:val="00CA75F6"/>
    <w:rsid w:val="00CA7997"/>
    <w:rsid w:val="00CB06CA"/>
    <w:rsid w:val="00CB0CE7"/>
    <w:rsid w:val="00CB2D03"/>
    <w:rsid w:val="00CB3847"/>
    <w:rsid w:val="00CB3CB9"/>
    <w:rsid w:val="00CB3E33"/>
    <w:rsid w:val="00CB6092"/>
    <w:rsid w:val="00CB628C"/>
    <w:rsid w:val="00CB6DD1"/>
    <w:rsid w:val="00CB6F7B"/>
    <w:rsid w:val="00CB712F"/>
    <w:rsid w:val="00CC0465"/>
    <w:rsid w:val="00CC061E"/>
    <w:rsid w:val="00CC1D39"/>
    <w:rsid w:val="00CC4EF4"/>
    <w:rsid w:val="00CC523E"/>
    <w:rsid w:val="00CC5969"/>
    <w:rsid w:val="00CC6973"/>
    <w:rsid w:val="00CC6992"/>
    <w:rsid w:val="00CC7D17"/>
    <w:rsid w:val="00CD08CD"/>
    <w:rsid w:val="00CD13EE"/>
    <w:rsid w:val="00CD2050"/>
    <w:rsid w:val="00CD4B7D"/>
    <w:rsid w:val="00CD4D90"/>
    <w:rsid w:val="00CD5524"/>
    <w:rsid w:val="00CD57B3"/>
    <w:rsid w:val="00CD5DE3"/>
    <w:rsid w:val="00CD5EF5"/>
    <w:rsid w:val="00CD5FE7"/>
    <w:rsid w:val="00CD65A4"/>
    <w:rsid w:val="00CD7019"/>
    <w:rsid w:val="00CD72B4"/>
    <w:rsid w:val="00CD757C"/>
    <w:rsid w:val="00CD776B"/>
    <w:rsid w:val="00CD783C"/>
    <w:rsid w:val="00CE08E7"/>
    <w:rsid w:val="00CE0AA3"/>
    <w:rsid w:val="00CE0D96"/>
    <w:rsid w:val="00CE1346"/>
    <w:rsid w:val="00CE15CB"/>
    <w:rsid w:val="00CE1AB8"/>
    <w:rsid w:val="00CE23CB"/>
    <w:rsid w:val="00CE2964"/>
    <w:rsid w:val="00CE4BE1"/>
    <w:rsid w:val="00CE539E"/>
    <w:rsid w:val="00CE5C76"/>
    <w:rsid w:val="00CE5D94"/>
    <w:rsid w:val="00CE6F66"/>
    <w:rsid w:val="00CE7033"/>
    <w:rsid w:val="00CE7DAB"/>
    <w:rsid w:val="00CF0437"/>
    <w:rsid w:val="00CF1C62"/>
    <w:rsid w:val="00CF209A"/>
    <w:rsid w:val="00CF2AEF"/>
    <w:rsid w:val="00CF2FE1"/>
    <w:rsid w:val="00CF362A"/>
    <w:rsid w:val="00CF4750"/>
    <w:rsid w:val="00CF483F"/>
    <w:rsid w:val="00CF4D49"/>
    <w:rsid w:val="00CF4D5A"/>
    <w:rsid w:val="00CF5B1C"/>
    <w:rsid w:val="00D0085A"/>
    <w:rsid w:val="00D01AB7"/>
    <w:rsid w:val="00D021AC"/>
    <w:rsid w:val="00D03635"/>
    <w:rsid w:val="00D039B7"/>
    <w:rsid w:val="00D04010"/>
    <w:rsid w:val="00D046AB"/>
    <w:rsid w:val="00D04D3C"/>
    <w:rsid w:val="00D05816"/>
    <w:rsid w:val="00D05A9E"/>
    <w:rsid w:val="00D076C3"/>
    <w:rsid w:val="00D07B99"/>
    <w:rsid w:val="00D1064F"/>
    <w:rsid w:val="00D126E2"/>
    <w:rsid w:val="00D13907"/>
    <w:rsid w:val="00D1393A"/>
    <w:rsid w:val="00D13BBB"/>
    <w:rsid w:val="00D13BD6"/>
    <w:rsid w:val="00D14341"/>
    <w:rsid w:val="00D14532"/>
    <w:rsid w:val="00D153FE"/>
    <w:rsid w:val="00D155FD"/>
    <w:rsid w:val="00D15701"/>
    <w:rsid w:val="00D15C03"/>
    <w:rsid w:val="00D160F1"/>
    <w:rsid w:val="00D20A90"/>
    <w:rsid w:val="00D22006"/>
    <w:rsid w:val="00D244E7"/>
    <w:rsid w:val="00D24BEF"/>
    <w:rsid w:val="00D24DF1"/>
    <w:rsid w:val="00D25069"/>
    <w:rsid w:val="00D256B7"/>
    <w:rsid w:val="00D25EE8"/>
    <w:rsid w:val="00D26506"/>
    <w:rsid w:val="00D265EF"/>
    <w:rsid w:val="00D2707C"/>
    <w:rsid w:val="00D275F7"/>
    <w:rsid w:val="00D27791"/>
    <w:rsid w:val="00D2794E"/>
    <w:rsid w:val="00D27D63"/>
    <w:rsid w:val="00D30163"/>
    <w:rsid w:val="00D3070B"/>
    <w:rsid w:val="00D338C0"/>
    <w:rsid w:val="00D347F1"/>
    <w:rsid w:val="00D34ED9"/>
    <w:rsid w:val="00D34F55"/>
    <w:rsid w:val="00D35505"/>
    <w:rsid w:val="00D35858"/>
    <w:rsid w:val="00D35CC6"/>
    <w:rsid w:val="00D36E1E"/>
    <w:rsid w:val="00D371E9"/>
    <w:rsid w:val="00D40600"/>
    <w:rsid w:val="00D40BB0"/>
    <w:rsid w:val="00D411F5"/>
    <w:rsid w:val="00D41CF9"/>
    <w:rsid w:val="00D43416"/>
    <w:rsid w:val="00D459F3"/>
    <w:rsid w:val="00D45BAE"/>
    <w:rsid w:val="00D45D8C"/>
    <w:rsid w:val="00D466AB"/>
    <w:rsid w:val="00D4710D"/>
    <w:rsid w:val="00D474FC"/>
    <w:rsid w:val="00D505B1"/>
    <w:rsid w:val="00D505DB"/>
    <w:rsid w:val="00D524C8"/>
    <w:rsid w:val="00D52E43"/>
    <w:rsid w:val="00D53405"/>
    <w:rsid w:val="00D544B3"/>
    <w:rsid w:val="00D54A75"/>
    <w:rsid w:val="00D54B8D"/>
    <w:rsid w:val="00D54C9F"/>
    <w:rsid w:val="00D55675"/>
    <w:rsid w:val="00D55DF9"/>
    <w:rsid w:val="00D56BDB"/>
    <w:rsid w:val="00D57787"/>
    <w:rsid w:val="00D601F0"/>
    <w:rsid w:val="00D61400"/>
    <w:rsid w:val="00D617C9"/>
    <w:rsid w:val="00D61EB8"/>
    <w:rsid w:val="00D626E3"/>
    <w:rsid w:val="00D62F48"/>
    <w:rsid w:val="00D63A38"/>
    <w:rsid w:val="00D64785"/>
    <w:rsid w:val="00D64974"/>
    <w:rsid w:val="00D6621B"/>
    <w:rsid w:val="00D66316"/>
    <w:rsid w:val="00D66739"/>
    <w:rsid w:val="00D67C19"/>
    <w:rsid w:val="00D67E1C"/>
    <w:rsid w:val="00D67F5B"/>
    <w:rsid w:val="00D70B5E"/>
    <w:rsid w:val="00D70FFE"/>
    <w:rsid w:val="00D717CD"/>
    <w:rsid w:val="00D72C96"/>
    <w:rsid w:val="00D7361F"/>
    <w:rsid w:val="00D747BF"/>
    <w:rsid w:val="00D74A94"/>
    <w:rsid w:val="00D75263"/>
    <w:rsid w:val="00D75297"/>
    <w:rsid w:val="00D76DCF"/>
    <w:rsid w:val="00D7765D"/>
    <w:rsid w:val="00D8086F"/>
    <w:rsid w:val="00D80975"/>
    <w:rsid w:val="00D817CD"/>
    <w:rsid w:val="00D8192A"/>
    <w:rsid w:val="00D81C58"/>
    <w:rsid w:val="00D81E6A"/>
    <w:rsid w:val="00D81F6B"/>
    <w:rsid w:val="00D82A97"/>
    <w:rsid w:val="00D83364"/>
    <w:rsid w:val="00D84489"/>
    <w:rsid w:val="00D84600"/>
    <w:rsid w:val="00D84BD0"/>
    <w:rsid w:val="00D84C74"/>
    <w:rsid w:val="00D84F4C"/>
    <w:rsid w:val="00D852A7"/>
    <w:rsid w:val="00D856B1"/>
    <w:rsid w:val="00D85884"/>
    <w:rsid w:val="00D859E1"/>
    <w:rsid w:val="00D85A63"/>
    <w:rsid w:val="00D860AB"/>
    <w:rsid w:val="00D866C2"/>
    <w:rsid w:val="00D86B53"/>
    <w:rsid w:val="00D902F6"/>
    <w:rsid w:val="00D90DBF"/>
    <w:rsid w:val="00D91371"/>
    <w:rsid w:val="00D92354"/>
    <w:rsid w:val="00D936C6"/>
    <w:rsid w:val="00D973BD"/>
    <w:rsid w:val="00DA1932"/>
    <w:rsid w:val="00DA428D"/>
    <w:rsid w:val="00DA45AC"/>
    <w:rsid w:val="00DA7FAA"/>
    <w:rsid w:val="00DB0A07"/>
    <w:rsid w:val="00DB1B3F"/>
    <w:rsid w:val="00DB1B6C"/>
    <w:rsid w:val="00DB209D"/>
    <w:rsid w:val="00DB20AE"/>
    <w:rsid w:val="00DB2258"/>
    <w:rsid w:val="00DB2731"/>
    <w:rsid w:val="00DB2AB6"/>
    <w:rsid w:val="00DB3672"/>
    <w:rsid w:val="00DB3974"/>
    <w:rsid w:val="00DB3F65"/>
    <w:rsid w:val="00DB3F7E"/>
    <w:rsid w:val="00DB4BDD"/>
    <w:rsid w:val="00DB5400"/>
    <w:rsid w:val="00DB57BF"/>
    <w:rsid w:val="00DB5C1C"/>
    <w:rsid w:val="00DB647D"/>
    <w:rsid w:val="00DB702E"/>
    <w:rsid w:val="00DB70D7"/>
    <w:rsid w:val="00DB71AC"/>
    <w:rsid w:val="00DB73C4"/>
    <w:rsid w:val="00DC0A61"/>
    <w:rsid w:val="00DC0C0E"/>
    <w:rsid w:val="00DC137D"/>
    <w:rsid w:val="00DC2096"/>
    <w:rsid w:val="00DC2239"/>
    <w:rsid w:val="00DC22FA"/>
    <w:rsid w:val="00DC301C"/>
    <w:rsid w:val="00DC407A"/>
    <w:rsid w:val="00DC40C6"/>
    <w:rsid w:val="00DC5E52"/>
    <w:rsid w:val="00DC6694"/>
    <w:rsid w:val="00DC6AAF"/>
    <w:rsid w:val="00DC6D12"/>
    <w:rsid w:val="00DC775A"/>
    <w:rsid w:val="00DC7D39"/>
    <w:rsid w:val="00DD0F23"/>
    <w:rsid w:val="00DD20C6"/>
    <w:rsid w:val="00DD2279"/>
    <w:rsid w:val="00DD36A6"/>
    <w:rsid w:val="00DD3D46"/>
    <w:rsid w:val="00DD447F"/>
    <w:rsid w:val="00DD6D42"/>
    <w:rsid w:val="00DD70BE"/>
    <w:rsid w:val="00DD7262"/>
    <w:rsid w:val="00DE0426"/>
    <w:rsid w:val="00DE0746"/>
    <w:rsid w:val="00DE2F62"/>
    <w:rsid w:val="00DE386B"/>
    <w:rsid w:val="00DE66B9"/>
    <w:rsid w:val="00DE6C28"/>
    <w:rsid w:val="00DE7480"/>
    <w:rsid w:val="00DF06C4"/>
    <w:rsid w:val="00DF0A2E"/>
    <w:rsid w:val="00DF0AB8"/>
    <w:rsid w:val="00DF0CD9"/>
    <w:rsid w:val="00DF248B"/>
    <w:rsid w:val="00DF3469"/>
    <w:rsid w:val="00DF3C66"/>
    <w:rsid w:val="00DF3E9D"/>
    <w:rsid w:val="00DF45F1"/>
    <w:rsid w:val="00DF4C3B"/>
    <w:rsid w:val="00DF5196"/>
    <w:rsid w:val="00DF55E8"/>
    <w:rsid w:val="00DF5937"/>
    <w:rsid w:val="00DF5F1C"/>
    <w:rsid w:val="00DF5F32"/>
    <w:rsid w:val="00DF6469"/>
    <w:rsid w:val="00DF68FE"/>
    <w:rsid w:val="00DF6D8C"/>
    <w:rsid w:val="00DF735F"/>
    <w:rsid w:val="00DF7483"/>
    <w:rsid w:val="00E01F44"/>
    <w:rsid w:val="00E02CA1"/>
    <w:rsid w:val="00E02F3B"/>
    <w:rsid w:val="00E031A1"/>
    <w:rsid w:val="00E04A61"/>
    <w:rsid w:val="00E051E7"/>
    <w:rsid w:val="00E059DF"/>
    <w:rsid w:val="00E0651E"/>
    <w:rsid w:val="00E0667D"/>
    <w:rsid w:val="00E069CA"/>
    <w:rsid w:val="00E079F1"/>
    <w:rsid w:val="00E117CD"/>
    <w:rsid w:val="00E1190C"/>
    <w:rsid w:val="00E12102"/>
    <w:rsid w:val="00E13303"/>
    <w:rsid w:val="00E1355C"/>
    <w:rsid w:val="00E1470D"/>
    <w:rsid w:val="00E14DB6"/>
    <w:rsid w:val="00E15AAC"/>
    <w:rsid w:val="00E15EE5"/>
    <w:rsid w:val="00E170A5"/>
    <w:rsid w:val="00E17275"/>
    <w:rsid w:val="00E174CC"/>
    <w:rsid w:val="00E175F9"/>
    <w:rsid w:val="00E1763D"/>
    <w:rsid w:val="00E20045"/>
    <w:rsid w:val="00E20867"/>
    <w:rsid w:val="00E21381"/>
    <w:rsid w:val="00E21E25"/>
    <w:rsid w:val="00E24979"/>
    <w:rsid w:val="00E2573C"/>
    <w:rsid w:val="00E2775F"/>
    <w:rsid w:val="00E308C7"/>
    <w:rsid w:val="00E30B9A"/>
    <w:rsid w:val="00E3132A"/>
    <w:rsid w:val="00E31B76"/>
    <w:rsid w:val="00E32AE0"/>
    <w:rsid w:val="00E333E3"/>
    <w:rsid w:val="00E34431"/>
    <w:rsid w:val="00E35D70"/>
    <w:rsid w:val="00E36396"/>
    <w:rsid w:val="00E3752A"/>
    <w:rsid w:val="00E37C3B"/>
    <w:rsid w:val="00E37C81"/>
    <w:rsid w:val="00E37E02"/>
    <w:rsid w:val="00E4012B"/>
    <w:rsid w:val="00E402BE"/>
    <w:rsid w:val="00E40451"/>
    <w:rsid w:val="00E4174F"/>
    <w:rsid w:val="00E421DF"/>
    <w:rsid w:val="00E42A00"/>
    <w:rsid w:val="00E43228"/>
    <w:rsid w:val="00E45F3C"/>
    <w:rsid w:val="00E477D8"/>
    <w:rsid w:val="00E507C1"/>
    <w:rsid w:val="00E5237A"/>
    <w:rsid w:val="00E523EB"/>
    <w:rsid w:val="00E5291A"/>
    <w:rsid w:val="00E54B3C"/>
    <w:rsid w:val="00E550D2"/>
    <w:rsid w:val="00E55153"/>
    <w:rsid w:val="00E551C5"/>
    <w:rsid w:val="00E56369"/>
    <w:rsid w:val="00E56AE0"/>
    <w:rsid w:val="00E571BC"/>
    <w:rsid w:val="00E57D84"/>
    <w:rsid w:val="00E57F03"/>
    <w:rsid w:val="00E61B3F"/>
    <w:rsid w:val="00E61FFA"/>
    <w:rsid w:val="00E62F1E"/>
    <w:rsid w:val="00E63D1B"/>
    <w:rsid w:val="00E640B4"/>
    <w:rsid w:val="00E646F9"/>
    <w:rsid w:val="00E64F5D"/>
    <w:rsid w:val="00E655A7"/>
    <w:rsid w:val="00E65F0B"/>
    <w:rsid w:val="00E66F33"/>
    <w:rsid w:val="00E679BC"/>
    <w:rsid w:val="00E70D6E"/>
    <w:rsid w:val="00E70E6E"/>
    <w:rsid w:val="00E71476"/>
    <w:rsid w:val="00E7164F"/>
    <w:rsid w:val="00E71A40"/>
    <w:rsid w:val="00E71CDF"/>
    <w:rsid w:val="00E7250F"/>
    <w:rsid w:val="00E728DD"/>
    <w:rsid w:val="00E72C8A"/>
    <w:rsid w:val="00E72F1F"/>
    <w:rsid w:val="00E73078"/>
    <w:rsid w:val="00E735AC"/>
    <w:rsid w:val="00E73882"/>
    <w:rsid w:val="00E74042"/>
    <w:rsid w:val="00E74D57"/>
    <w:rsid w:val="00E7563E"/>
    <w:rsid w:val="00E7635F"/>
    <w:rsid w:val="00E771CA"/>
    <w:rsid w:val="00E77FE8"/>
    <w:rsid w:val="00E80604"/>
    <w:rsid w:val="00E80DC8"/>
    <w:rsid w:val="00E81389"/>
    <w:rsid w:val="00E81C86"/>
    <w:rsid w:val="00E81FFD"/>
    <w:rsid w:val="00E83911"/>
    <w:rsid w:val="00E839AA"/>
    <w:rsid w:val="00E83D9A"/>
    <w:rsid w:val="00E84A6F"/>
    <w:rsid w:val="00E8553F"/>
    <w:rsid w:val="00E865BA"/>
    <w:rsid w:val="00E875CE"/>
    <w:rsid w:val="00E87820"/>
    <w:rsid w:val="00E902C0"/>
    <w:rsid w:val="00E91716"/>
    <w:rsid w:val="00E92016"/>
    <w:rsid w:val="00E92556"/>
    <w:rsid w:val="00E92AE6"/>
    <w:rsid w:val="00E92B16"/>
    <w:rsid w:val="00E92B51"/>
    <w:rsid w:val="00E93E34"/>
    <w:rsid w:val="00E9478F"/>
    <w:rsid w:val="00E95A2D"/>
    <w:rsid w:val="00E95F3E"/>
    <w:rsid w:val="00EA0898"/>
    <w:rsid w:val="00EA0915"/>
    <w:rsid w:val="00EA1AA9"/>
    <w:rsid w:val="00EA1C8A"/>
    <w:rsid w:val="00EA25E4"/>
    <w:rsid w:val="00EA288A"/>
    <w:rsid w:val="00EA3A40"/>
    <w:rsid w:val="00EA3AB0"/>
    <w:rsid w:val="00EA3D29"/>
    <w:rsid w:val="00EA59C7"/>
    <w:rsid w:val="00EA5CB8"/>
    <w:rsid w:val="00EA6770"/>
    <w:rsid w:val="00EA69C4"/>
    <w:rsid w:val="00EA71DA"/>
    <w:rsid w:val="00EB04ED"/>
    <w:rsid w:val="00EB0BF5"/>
    <w:rsid w:val="00EB0E75"/>
    <w:rsid w:val="00EB295F"/>
    <w:rsid w:val="00EB32F9"/>
    <w:rsid w:val="00EB397A"/>
    <w:rsid w:val="00EB3A5C"/>
    <w:rsid w:val="00EB4267"/>
    <w:rsid w:val="00EB430C"/>
    <w:rsid w:val="00EB4F9F"/>
    <w:rsid w:val="00EB5B71"/>
    <w:rsid w:val="00EB5CA0"/>
    <w:rsid w:val="00EB7825"/>
    <w:rsid w:val="00EC02B6"/>
    <w:rsid w:val="00EC21AB"/>
    <w:rsid w:val="00EC2286"/>
    <w:rsid w:val="00EC22B3"/>
    <w:rsid w:val="00EC28D9"/>
    <w:rsid w:val="00EC2EF3"/>
    <w:rsid w:val="00EC441E"/>
    <w:rsid w:val="00EC59C6"/>
    <w:rsid w:val="00EC5CBE"/>
    <w:rsid w:val="00EC766C"/>
    <w:rsid w:val="00EC7E34"/>
    <w:rsid w:val="00ED265E"/>
    <w:rsid w:val="00ED29C4"/>
    <w:rsid w:val="00ED2E9F"/>
    <w:rsid w:val="00ED3496"/>
    <w:rsid w:val="00ED38F5"/>
    <w:rsid w:val="00ED3E25"/>
    <w:rsid w:val="00ED42C1"/>
    <w:rsid w:val="00ED47FE"/>
    <w:rsid w:val="00ED5445"/>
    <w:rsid w:val="00ED55F7"/>
    <w:rsid w:val="00ED5FF1"/>
    <w:rsid w:val="00ED7736"/>
    <w:rsid w:val="00ED7D42"/>
    <w:rsid w:val="00EE082D"/>
    <w:rsid w:val="00EE1149"/>
    <w:rsid w:val="00EE17F2"/>
    <w:rsid w:val="00EE20D4"/>
    <w:rsid w:val="00EE2412"/>
    <w:rsid w:val="00EE242C"/>
    <w:rsid w:val="00EE25ED"/>
    <w:rsid w:val="00EE2950"/>
    <w:rsid w:val="00EE2D0F"/>
    <w:rsid w:val="00EE3300"/>
    <w:rsid w:val="00EE459F"/>
    <w:rsid w:val="00EE45E6"/>
    <w:rsid w:val="00EE48B4"/>
    <w:rsid w:val="00EE5430"/>
    <w:rsid w:val="00EE65FD"/>
    <w:rsid w:val="00EE76F7"/>
    <w:rsid w:val="00EE79C0"/>
    <w:rsid w:val="00EE7F40"/>
    <w:rsid w:val="00EF0E47"/>
    <w:rsid w:val="00EF16F0"/>
    <w:rsid w:val="00EF2F13"/>
    <w:rsid w:val="00EF3AA2"/>
    <w:rsid w:val="00EF3CA3"/>
    <w:rsid w:val="00EF4B7A"/>
    <w:rsid w:val="00EF5845"/>
    <w:rsid w:val="00EF6199"/>
    <w:rsid w:val="00EF62CD"/>
    <w:rsid w:val="00EF631D"/>
    <w:rsid w:val="00EF6730"/>
    <w:rsid w:val="00EF69CB"/>
    <w:rsid w:val="00EF6B85"/>
    <w:rsid w:val="00EF6D7B"/>
    <w:rsid w:val="00EF713C"/>
    <w:rsid w:val="00EF7EA3"/>
    <w:rsid w:val="00F00159"/>
    <w:rsid w:val="00F004F7"/>
    <w:rsid w:val="00F0056E"/>
    <w:rsid w:val="00F0273C"/>
    <w:rsid w:val="00F02CDC"/>
    <w:rsid w:val="00F03017"/>
    <w:rsid w:val="00F04484"/>
    <w:rsid w:val="00F04F55"/>
    <w:rsid w:val="00F051FE"/>
    <w:rsid w:val="00F052EA"/>
    <w:rsid w:val="00F053F9"/>
    <w:rsid w:val="00F05D83"/>
    <w:rsid w:val="00F06EBB"/>
    <w:rsid w:val="00F07AE6"/>
    <w:rsid w:val="00F10A27"/>
    <w:rsid w:val="00F10BF8"/>
    <w:rsid w:val="00F113AD"/>
    <w:rsid w:val="00F11780"/>
    <w:rsid w:val="00F125BA"/>
    <w:rsid w:val="00F1262A"/>
    <w:rsid w:val="00F131FE"/>
    <w:rsid w:val="00F1361A"/>
    <w:rsid w:val="00F13DA8"/>
    <w:rsid w:val="00F147C2"/>
    <w:rsid w:val="00F155EB"/>
    <w:rsid w:val="00F15996"/>
    <w:rsid w:val="00F15CF0"/>
    <w:rsid w:val="00F17183"/>
    <w:rsid w:val="00F1754D"/>
    <w:rsid w:val="00F17B7D"/>
    <w:rsid w:val="00F20167"/>
    <w:rsid w:val="00F2104C"/>
    <w:rsid w:val="00F21646"/>
    <w:rsid w:val="00F228E5"/>
    <w:rsid w:val="00F229A6"/>
    <w:rsid w:val="00F22BBF"/>
    <w:rsid w:val="00F2351B"/>
    <w:rsid w:val="00F23BED"/>
    <w:rsid w:val="00F24D98"/>
    <w:rsid w:val="00F255DE"/>
    <w:rsid w:val="00F2567C"/>
    <w:rsid w:val="00F3095D"/>
    <w:rsid w:val="00F3174B"/>
    <w:rsid w:val="00F31BCB"/>
    <w:rsid w:val="00F3358F"/>
    <w:rsid w:val="00F342C0"/>
    <w:rsid w:val="00F3458C"/>
    <w:rsid w:val="00F34F3D"/>
    <w:rsid w:val="00F354D1"/>
    <w:rsid w:val="00F35965"/>
    <w:rsid w:val="00F35C46"/>
    <w:rsid w:val="00F362D5"/>
    <w:rsid w:val="00F36786"/>
    <w:rsid w:val="00F36891"/>
    <w:rsid w:val="00F36CB1"/>
    <w:rsid w:val="00F37E38"/>
    <w:rsid w:val="00F4035E"/>
    <w:rsid w:val="00F419C3"/>
    <w:rsid w:val="00F419CF"/>
    <w:rsid w:val="00F42B25"/>
    <w:rsid w:val="00F43CCC"/>
    <w:rsid w:val="00F44BBC"/>
    <w:rsid w:val="00F451AF"/>
    <w:rsid w:val="00F451FF"/>
    <w:rsid w:val="00F46B5F"/>
    <w:rsid w:val="00F47220"/>
    <w:rsid w:val="00F479EA"/>
    <w:rsid w:val="00F501CB"/>
    <w:rsid w:val="00F50A4D"/>
    <w:rsid w:val="00F50C1F"/>
    <w:rsid w:val="00F5290E"/>
    <w:rsid w:val="00F54566"/>
    <w:rsid w:val="00F54705"/>
    <w:rsid w:val="00F547A2"/>
    <w:rsid w:val="00F548A9"/>
    <w:rsid w:val="00F5796A"/>
    <w:rsid w:val="00F57EA7"/>
    <w:rsid w:val="00F60BC8"/>
    <w:rsid w:val="00F6229B"/>
    <w:rsid w:val="00F62451"/>
    <w:rsid w:val="00F62652"/>
    <w:rsid w:val="00F6277D"/>
    <w:rsid w:val="00F64155"/>
    <w:rsid w:val="00F64461"/>
    <w:rsid w:val="00F65E91"/>
    <w:rsid w:val="00F6664B"/>
    <w:rsid w:val="00F668DF"/>
    <w:rsid w:val="00F66E13"/>
    <w:rsid w:val="00F66F04"/>
    <w:rsid w:val="00F714D7"/>
    <w:rsid w:val="00F71D75"/>
    <w:rsid w:val="00F739CF"/>
    <w:rsid w:val="00F73A69"/>
    <w:rsid w:val="00F73D96"/>
    <w:rsid w:val="00F7508E"/>
    <w:rsid w:val="00F751D8"/>
    <w:rsid w:val="00F76C63"/>
    <w:rsid w:val="00F76D84"/>
    <w:rsid w:val="00F77D10"/>
    <w:rsid w:val="00F804D9"/>
    <w:rsid w:val="00F8094C"/>
    <w:rsid w:val="00F80A2A"/>
    <w:rsid w:val="00F80C12"/>
    <w:rsid w:val="00F80CD1"/>
    <w:rsid w:val="00F81B6E"/>
    <w:rsid w:val="00F81D14"/>
    <w:rsid w:val="00F8221D"/>
    <w:rsid w:val="00F826BA"/>
    <w:rsid w:val="00F82F33"/>
    <w:rsid w:val="00F839FE"/>
    <w:rsid w:val="00F83BBD"/>
    <w:rsid w:val="00F84C2B"/>
    <w:rsid w:val="00F85CCB"/>
    <w:rsid w:val="00F862A4"/>
    <w:rsid w:val="00F865F6"/>
    <w:rsid w:val="00F8696E"/>
    <w:rsid w:val="00F87EA7"/>
    <w:rsid w:val="00F90960"/>
    <w:rsid w:val="00F91B44"/>
    <w:rsid w:val="00F923CD"/>
    <w:rsid w:val="00F932F4"/>
    <w:rsid w:val="00F9382A"/>
    <w:rsid w:val="00F94127"/>
    <w:rsid w:val="00F94F1B"/>
    <w:rsid w:val="00F95C49"/>
    <w:rsid w:val="00F970BA"/>
    <w:rsid w:val="00F97385"/>
    <w:rsid w:val="00FA0BC8"/>
    <w:rsid w:val="00FA16C5"/>
    <w:rsid w:val="00FA1986"/>
    <w:rsid w:val="00FA2374"/>
    <w:rsid w:val="00FA289E"/>
    <w:rsid w:val="00FA3AF4"/>
    <w:rsid w:val="00FA3BCF"/>
    <w:rsid w:val="00FA3CB6"/>
    <w:rsid w:val="00FA4B08"/>
    <w:rsid w:val="00FA60F8"/>
    <w:rsid w:val="00FA6114"/>
    <w:rsid w:val="00FA637E"/>
    <w:rsid w:val="00FA698D"/>
    <w:rsid w:val="00FA6A6A"/>
    <w:rsid w:val="00FA7E85"/>
    <w:rsid w:val="00FB0A80"/>
    <w:rsid w:val="00FB16FB"/>
    <w:rsid w:val="00FB1883"/>
    <w:rsid w:val="00FB1B81"/>
    <w:rsid w:val="00FB1E5F"/>
    <w:rsid w:val="00FB24C9"/>
    <w:rsid w:val="00FB2923"/>
    <w:rsid w:val="00FB31AD"/>
    <w:rsid w:val="00FB4436"/>
    <w:rsid w:val="00FB4590"/>
    <w:rsid w:val="00FB6CD5"/>
    <w:rsid w:val="00FB6E6E"/>
    <w:rsid w:val="00FB7CEA"/>
    <w:rsid w:val="00FB7DF0"/>
    <w:rsid w:val="00FC29DE"/>
    <w:rsid w:val="00FC2FAA"/>
    <w:rsid w:val="00FC371F"/>
    <w:rsid w:val="00FC38E2"/>
    <w:rsid w:val="00FC3943"/>
    <w:rsid w:val="00FC3991"/>
    <w:rsid w:val="00FC3E7F"/>
    <w:rsid w:val="00FC4309"/>
    <w:rsid w:val="00FC4633"/>
    <w:rsid w:val="00FC4A08"/>
    <w:rsid w:val="00FC6D5A"/>
    <w:rsid w:val="00FC7165"/>
    <w:rsid w:val="00FD0E77"/>
    <w:rsid w:val="00FD0F04"/>
    <w:rsid w:val="00FD18BA"/>
    <w:rsid w:val="00FD1FD2"/>
    <w:rsid w:val="00FD22A0"/>
    <w:rsid w:val="00FD2408"/>
    <w:rsid w:val="00FD2479"/>
    <w:rsid w:val="00FD2692"/>
    <w:rsid w:val="00FD27BA"/>
    <w:rsid w:val="00FD2E10"/>
    <w:rsid w:val="00FD4EE9"/>
    <w:rsid w:val="00FD5051"/>
    <w:rsid w:val="00FD5744"/>
    <w:rsid w:val="00FD5BD5"/>
    <w:rsid w:val="00FD5E50"/>
    <w:rsid w:val="00FD673B"/>
    <w:rsid w:val="00FD7B63"/>
    <w:rsid w:val="00FE01BB"/>
    <w:rsid w:val="00FE0CE4"/>
    <w:rsid w:val="00FE0E7F"/>
    <w:rsid w:val="00FE1C86"/>
    <w:rsid w:val="00FE1FA8"/>
    <w:rsid w:val="00FE2229"/>
    <w:rsid w:val="00FE52E9"/>
    <w:rsid w:val="00FE57A5"/>
    <w:rsid w:val="00FE5AB9"/>
    <w:rsid w:val="00FE7EF6"/>
    <w:rsid w:val="00FF038D"/>
    <w:rsid w:val="00FF090C"/>
    <w:rsid w:val="00FF0A9F"/>
    <w:rsid w:val="00FF1823"/>
    <w:rsid w:val="00FF1AAC"/>
    <w:rsid w:val="00FF1F24"/>
    <w:rsid w:val="00FF2A54"/>
    <w:rsid w:val="00FF35F8"/>
    <w:rsid w:val="00FF491B"/>
    <w:rsid w:val="00FF4E93"/>
    <w:rsid w:val="00FF5C3B"/>
    <w:rsid w:val="00FF6226"/>
    <w:rsid w:val="00FF65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70D15DE3"/>
  <w15:docId w15:val="{8F7817F7-9925-4D78-A2C4-AC0FB32FB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5439"/>
    <w:pPr>
      <w:spacing w:before="120" w:after="120" w:line="360" w:lineRule="auto"/>
      <w:ind w:left="737"/>
      <w:jc w:val="both"/>
    </w:pPr>
    <w:rPr>
      <w:szCs w:val="22"/>
      <w:lang w:val="de-DE" w:bidi="en-US"/>
    </w:rPr>
  </w:style>
  <w:style w:type="paragraph" w:styleId="berschrift1">
    <w:name w:val="heading 1"/>
    <w:next w:val="Standard"/>
    <w:link w:val="berschrift1Zchn"/>
    <w:qFormat/>
    <w:rsid w:val="00273BDB"/>
    <w:pPr>
      <w:numPr>
        <w:numId w:val="11"/>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rsid w:val="008374A0"/>
    <w:pPr>
      <w:keepNext/>
      <w:numPr>
        <w:ilvl w:val="1"/>
        <w:numId w:val="11"/>
      </w:numPr>
      <w:spacing w:before="240" w:after="60" w:line="360" w:lineRule="auto"/>
      <w:ind w:left="737" w:hanging="737"/>
      <w:outlineLvl w:val="1"/>
    </w:pPr>
    <w:rPr>
      <w:b/>
      <w:sz w:val="28"/>
      <w:szCs w:val="28"/>
      <w:lang w:val="de-DE" w:bidi="en-US"/>
    </w:rPr>
  </w:style>
  <w:style w:type="paragraph" w:styleId="berschrift3">
    <w:name w:val="heading 3"/>
    <w:next w:val="Standard"/>
    <w:link w:val="berschrift3Zchn"/>
    <w:qFormat/>
    <w:rsid w:val="009124B8"/>
    <w:pPr>
      <w:numPr>
        <w:ilvl w:val="2"/>
        <w:numId w:val="11"/>
      </w:numPr>
      <w:spacing w:before="200" w:after="12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1"/>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1"/>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1"/>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1"/>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1"/>
      </w:numPr>
      <w:spacing w:after="0"/>
      <w:outlineLvl w:val="7"/>
    </w:pPr>
    <w:rPr>
      <w:b/>
      <w:bCs/>
      <w:color w:val="7F7F7F"/>
      <w:szCs w:val="20"/>
    </w:rPr>
  </w:style>
  <w:style w:type="paragraph" w:styleId="berschrift9">
    <w:name w:val="heading 9"/>
    <w:basedOn w:val="Standard"/>
    <w:next w:val="Standard"/>
    <w:link w:val="berschrift9Zchn"/>
    <w:qFormat/>
    <w:pPr>
      <w:numPr>
        <w:ilvl w:val="8"/>
        <w:numId w:val="11"/>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rsid w:val="00273BDB"/>
    <w:rPr>
      <w:b/>
      <w:spacing w:val="5"/>
      <w:sz w:val="36"/>
      <w:szCs w:val="36"/>
      <w:lang w:val="de-DE" w:bidi="en-US"/>
    </w:rPr>
  </w:style>
  <w:style w:type="character" w:customStyle="1" w:styleId="berschrift2Zchn">
    <w:name w:val="Überschrift 2 Zchn"/>
    <w:link w:val="berschrift2"/>
    <w:rsid w:val="008374A0"/>
    <w:rPr>
      <w:b/>
      <w:sz w:val="28"/>
      <w:szCs w:val="28"/>
      <w:lang w:val="de-DE" w:bidi="en-US"/>
    </w:rPr>
  </w:style>
  <w:style w:type="character" w:customStyle="1" w:styleId="berschrift3Zchn">
    <w:name w:val="Überschrift 3 Zchn"/>
    <w:link w:val="berschrift3"/>
    <w:rsid w:val="009124B8"/>
    <w:rPr>
      <w:b/>
      <w:iCs/>
      <w:spacing w:val="5"/>
      <w:sz w:val="24"/>
      <w:szCs w:val="24"/>
      <w:lang w:val="de-DE" w:bidi="en-US"/>
    </w:rPr>
  </w:style>
  <w:style w:type="character" w:customStyle="1" w:styleId="berschrift4Zchn">
    <w:name w:val="Überschrift 4 Zchn"/>
    <w:link w:val="berschrift4"/>
    <w:rPr>
      <w:b/>
      <w:bCs/>
      <w:spacing w:val="5"/>
      <w:sz w:val="24"/>
      <w:szCs w:val="24"/>
      <w:lang w:val="de-DE" w:bidi="en-US"/>
    </w:rPr>
  </w:style>
  <w:style w:type="character" w:customStyle="1" w:styleId="berschrift5Zchn">
    <w:name w:val="Überschrift 5 Zchn"/>
    <w:link w:val="berschrift5"/>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675439"/>
    <w:pPr>
      <w:spacing w:after="300"/>
      <w:contextualSpacing/>
    </w:pPr>
    <w:rPr>
      <w:b/>
      <w:sz w:val="48"/>
      <w:szCs w:val="52"/>
      <w:lang w:val="de-DE" w:bidi="en-US"/>
    </w:rPr>
  </w:style>
  <w:style w:type="character" w:customStyle="1" w:styleId="TitelZchn">
    <w:name w:val="Titel Zchn"/>
    <w:link w:val="Titel"/>
    <w:uiPriority w:val="10"/>
    <w:rsid w:val="00675439"/>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rsid w:val="0086045E"/>
    <w:pPr>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numPr>
        <w:numId w:val="0"/>
      </w:numPr>
      <w:outlineLvl w:val="9"/>
    </w:pPr>
  </w:style>
  <w:style w:type="paragraph" w:styleId="Beschriftung">
    <w:name w:val="caption"/>
    <w:basedOn w:val="Standard"/>
    <w:next w:val="Standard"/>
    <w:uiPriority w:val="35"/>
    <w:qFormat/>
    <w:rsid w:val="0086045E"/>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rsid w:val="00E45F3C"/>
    <w:pPr>
      <w:numPr>
        <w:numId w:val="7"/>
      </w:numPr>
    </w:pPr>
  </w:style>
  <w:style w:type="character" w:customStyle="1" w:styleId="SiemensNummerierung2Zchn">
    <w:name w:val="Siemens Nummerierung 2 Zchn"/>
    <w:basedOn w:val="SiemensNummerierungZchn"/>
    <w:link w:val="SiemensNummerierung2"/>
    <w:rsid w:val="00E45F3C"/>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rsid w:val="00E45F3C"/>
    <w:pPr>
      <w:numPr>
        <w:ilvl w:val="1"/>
        <w:numId w:val="6"/>
      </w:numPr>
      <w:spacing w:before="120" w:after="120" w:line="360" w:lineRule="auto"/>
      <w:ind w:left="1417"/>
    </w:pPr>
    <w:rPr>
      <w:rFonts w:cs="Arial"/>
      <w:szCs w:val="22"/>
      <w:lang w:val="de-DE" w:bidi="en-US"/>
    </w:rPr>
  </w:style>
  <w:style w:type="character" w:customStyle="1" w:styleId="SiemenseinfacheAufzhlungZchn">
    <w:name w:val="Siemens einfache Aufzählung Zchn"/>
    <w:link w:val="SiemenseinfacheAufzhlung"/>
    <w:rsid w:val="00E45F3C"/>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bCs/>
      <w:i/>
      <w:lang w:eastAsia="de-DE" w:bidi="ar-SA"/>
    </w:rPr>
  </w:style>
  <w:style w:type="character" w:customStyle="1" w:styleId="HinweiseZchn">
    <w:name w:val="Hinweise Zchn"/>
    <w:link w:val="Hinweise"/>
    <w:rPr>
      <w:bCs/>
      <w:i/>
      <w:szCs w:val="22"/>
      <w:lang w:eastAsia="de-DE"/>
    </w:rPr>
  </w:style>
  <w:style w:type="paragraph" w:customStyle="1" w:styleId="Formatvorlage1">
    <w:name w:val="Formatvorlage1"/>
    <w:basedOn w:val="berschrift1"/>
    <w:link w:val="Formatvorlage1Zchn"/>
    <w:qFormat/>
    <w:pPr>
      <w:numPr>
        <w:numId w:val="0"/>
      </w:num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1">
    <w:name w:val="1"/>
  </w:style>
  <w:style w:type="paragraph" w:customStyle="1" w:styleId="screenshot">
    <w:name w:val="screenshot"/>
    <w:basedOn w:val="Standard"/>
    <w:link w:val="screenshotZchn"/>
    <w:qFormat/>
    <w:pPr>
      <w:numPr>
        <w:numId w:val="9"/>
      </w:numPr>
      <w:spacing w:before="0" w:after="0" w:line="288" w:lineRule="auto"/>
    </w:pPr>
    <w:rPr>
      <w:rFonts w:cs="Arial"/>
      <w:szCs w:val="20"/>
      <w:lang w:eastAsia="de-DE" w:bidi="ar-SA"/>
    </w:rPr>
  </w:style>
  <w:style w:type="character" w:customStyle="1" w:styleId="screenshotZchn">
    <w:name w:val="screenshot Zchn"/>
    <w:link w:val="screenshot"/>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10"/>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pPr>
      <w:spacing w:before="0" w:after="113" w:line="227" w:lineRule="atLeast"/>
      <w:ind w:left="0"/>
    </w:pPr>
    <w:rPr>
      <w:rFonts w:asciiTheme="minorHAnsi" w:eastAsiaTheme="minorHAnsi" w:hAnsiTheme="minorHAnsi" w:cstheme="minorBidi"/>
      <w:spacing w:val="2"/>
      <w:kern w:val="8"/>
      <w:sz w:val="18"/>
      <w:lang w:val="en-US"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tandard"/>
    <w:qFormat/>
    <w:pPr>
      <w:framePr w:wrap="around" w:vAnchor="page" w:hAnchor="page" w:x="4855" w:yAlign="bottom"/>
      <w:spacing w:before="0" w:after="0" w:line="312" w:lineRule="atLeast"/>
      <w:ind w:left="0"/>
      <w:suppressOverlap/>
    </w:pPr>
    <w:rPr>
      <w:rFonts w:asciiTheme="majorHAnsi" w:eastAsiaTheme="minorHAnsi" w:hAnsiTheme="majorHAnsi" w:cstheme="minorBidi"/>
      <w:b/>
      <w:color w:val="FFFFFF" w:themeColor="background1"/>
      <w:kern w:val="8"/>
      <w:sz w:val="26"/>
      <w:szCs w:val="36"/>
      <w:lang w:bidi="ar-SA"/>
    </w:rPr>
  </w:style>
  <w:style w:type="character" w:styleId="Platzhaltertext">
    <w:name w:val="Placeholder Text"/>
    <w:basedOn w:val="Absatz-Standardschriftart"/>
    <w:uiPriority w:val="99"/>
    <w:semiHidden/>
    <w:rsid w:val="00C60B3F"/>
    <w:rPr>
      <w:color w:val="808080"/>
    </w:rPr>
  </w:style>
  <w:style w:type="paragraph" w:styleId="Abbildungsverzeichnis">
    <w:name w:val="table of figures"/>
    <w:basedOn w:val="Standard"/>
    <w:next w:val="Standard"/>
    <w:uiPriority w:val="99"/>
    <w:unhideWhenUsed/>
    <w:rsid w:val="00D466AB"/>
    <w:pPr>
      <w:spacing w:after="0"/>
      <w:ind w:left="0"/>
    </w:pPr>
  </w:style>
  <w:style w:type="table" w:customStyle="1" w:styleId="TabellemithellemGitternetz1">
    <w:name w:val="Tabelle mit hellem Gitternetz1"/>
    <w:basedOn w:val="NormaleTabelle"/>
    <w:uiPriority w:val="40"/>
    <w:rsid w:val="00400FA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1">
    <w:name w:val="Nicht aufgelöste Erwähnung1"/>
    <w:basedOn w:val="Absatz-Standardschriftart"/>
    <w:uiPriority w:val="99"/>
    <w:semiHidden/>
    <w:unhideWhenUsed/>
    <w:rsid w:val="002A08EA"/>
    <w:rPr>
      <w:color w:val="605E5C"/>
      <w:shd w:val="clear" w:color="auto" w:fill="E1DFDD"/>
    </w:rPr>
  </w:style>
  <w:style w:type="table" w:customStyle="1" w:styleId="GridTableLight1">
    <w:name w:val="Grid Table Light1"/>
    <w:basedOn w:val="NormaleTabelle"/>
    <w:uiPriority w:val="40"/>
    <w:rsid w:val="000879A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erarbeitung">
    <w:name w:val="Revision"/>
    <w:hidden/>
    <w:uiPriority w:val="99"/>
    <w:semiHidden/>
    <w:rsid w:val="00BB3C1E"/>
    <w:rPr>
      <w:szCs w:val="22"/>
      <w:lang w:val="de-DE" w:bidi="en-US"/>
    </w:rPr>
  </w:style>
  <w:style w:type="character" w:customStyle="1" w:styleId="NichtaufgelsteErwhnung2">
    <w:name w:val="Nicht aufgelöste Erwähnung2"/>
    <w:basedOn w:val="Absatz-Standardschriftart"/>
    <w:uiPriority w:val="99"/>
    <w:semiHidden/>
    <w:unhideWhenUsed/>
    <w:rsid w:val="00FD2479"/>
    <w:rPr>
      <w:color w:val="605E5C"/>
      <w:shd w:val="clear" w:color="auto" w:fill="E1DFDD"/>
    </w:rPr>
  </w:style>
  <w:style w:type="character" w:customStyle="1" w:styleId="NichtaufgelsteErwhnung3">
    <w:name w:val="Nicht aufgelöste Erwähnung3"/>
    <w:basedOn w:val="Absatz-Standardschriftart"/>
    <w:uiPriority w:val="99"/>
    <w:semiHidden/>
    <w:unhideWhenUsed/>
    <w:rsid w:val="006264F2"/>
    <w:rPr>
      <w:color w:val="605E5C"/>
      <w:shd w:val="clear" w:color="auto" w:fill="E1DFDD"/>
    </w:rPr>
  </w:style>
  <w:style w:type="character" w:customStyle="1" w:styleId="NichtaufgelsteErwhnung4">
    <w:name w:val="Nicht aufgelöste Erwähnung4"/>
    <w:basedOn w:val="Absatz-Standardschriftart"/>
    <w:uiPriority w:val="99"/>
    <w:semiHidden/>
    <w:unhideWhenUsed/>
    <w:rsid w:val="00F529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804586637">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71267427">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90811652">
      <w:bodyDiv w:val="1"/>
      <w:marLeft w:val="0"/>
      <w:marRight w:val="0"/>
      <w:marTop w:val="0"/>
      <w:marBottom w:val="0"/>
      <w:divBdr>
        <w:top w:val="none" w:sz="0" w:space="0" w:color="auto"/>
        <w:left w:val="none" w:sz="0" w:space="0" w:color="auto"/>
        <w:bottom w:val="none" w:sz="0" w:space="0" w:color="auto"/>
        <w:right w:val="none" w:sz="0" w:space="0" w:color="auto"/>
      </w:divBdr>
    </w:div>
    <w:div w:id="1468354118">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05715358">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2056463944">
      <w:bodyDiv w:val="1"/>
      <w:marLeft w:val="0"/>
      <w:marRight w:val="0"/>
      <w:marTop w:val="0"/>
      <w:marBottom w:val="0"/>
      <w:divBdr>
        <w:top w:val="none" w:sz="0" w:space="0" w:color="auto"/>
        <w:left w:val="none" w:sz="0" w:space="0" w:color="auto"/>
        <w:bottom w:val="none" w:sz="0" w:space="0" w:color="auto"/>
        <w:right w:val="none" w:sz="0" w:space="0" w:color="auto"/>
      </w:divBdr>
    </w:div>
    <w:div w:id="2086756671">
      <w:bodyDiv w:val="1"/>
      <w:marLeft w:val="0"/>
      <w:marRight w:val="0"/>
      <w:marTop w:val="0"/>
      <w:marBottom w:val="0"/>
      <w:divBdr>
        <w:top w:val="none" w:sz="0" w:space="0" w:color="auto"/>
        <w:left w:val="none" w:sz="0" w:space="0" w:color="auto"/>
        <w:bottom w:val="none" w:sz="0" w:space="0" w:color="auto"/>
        <w:right w:val="none" w:sz="0" w:space="0" w:color="auto"/>
      </w:divBdr>
    </w:div>
    <w:div w:id="212626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46.jpe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scesupportfinder.i-ia@siemens.com"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siemens.com/sce"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hyperlink" Target="https://www.geeksforgeeks.org/unified-modeling-language-uml-activity-diagrams/"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yperlink" Target="https://www.omg.org/spec/UML/2.5.1/PDF"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cademics.plm@siemens.com" TargetMode="Externa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https://support.industry.siemens.com/cs/document/109756737/guide-to-standardization?dti=0&amp;lc=en-US" TargetMode="External"/><Relationship Id="rId67"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hyperlink" Target="https://www.geeksforgeeks.org/unified-modeling-language-uml-state-diagrams/" TargetMode="External"/></Relationships>
</file>

<file path=word/theme/theme1.xml><?xml version="1.0" encoding="utf-8"?>
<a:theme xmlns:a="http://schemas.openxmlformats.org/drawingml/2006/main" name="Larissa">
  <a:themeElements>
    <a:clrScheme name="Benutzerdefiniert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A5A5A5"/>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F6D05A-B459-497E-8EB1-FFEF826ED668}">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02AD063-7B98-47D1-B369-A6819082B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CE6B0A-9C86-4EAC-BB8A-87C51438E5A0}">
  <ds:schemaRefs>
    <ds:schemaRef ds:uri="http://schemas.openxmlformats.org/officeDocument/2006/bibliography"/>
  </ds:schemaRefs>
</ds:datastoreItem>
</file>

<file path=customXml/itemProps4.xml><?xml version="1.0" encoding="utf-8"?>
<ds:datastoreItem xmlns:ds="http://schemas.openxmlformats.org/officeDocument/2006/customXml" ds:itemID="{58BF07CB-86AD-4AFD-B271-2884426E18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6436</Words>
  <Characters>40553</Characters>
  <Application>Microsoft Office Word</Application>
  <DocSecurity>0</DocSecurity>
  <Lines>337</Lines>
  <Paragraphs>93</Paragraphs>
  <ScaleCrop>false</ScaleCrop>
  <HeadingPairs>
    <vt:vector size="2" baseType="variant">
      <vt:variant>
        <vt:lpstr>Titel</vt:lpstr>
      </vt:variant>
      <vt:variant>
        <vt:i4>1</vt:i4>
      </vt:variant>
    </vt:vector>
  </HeadingPairs>
  <TitlesOfParts>
    <vt:vector size="1" baseType="lpstr">
      <vt:lpstr>Signal Creation for a Dynamic 3D Model in the MCD System</vt:lpstr>
    </vt:vector>
  </TitlesOfParts>
  <Company>Michael Dziallas Engineering</Company>
  <LinksUpToDate>false</LinksUpToDate>
  <CharactersWithSpaces>46896</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DigitalTwin@Education Module 150-006</dc:title>
  <dc:subject>TIA Portal</dc:subject>
  <dc:creator>HS Darmstadt</dc:creator>
  <cp:lastModifiedBy>Torsten Demar</cp:lastModifiedBy>
  <cp:revision>24</cp:revision>
  <cp:lastPrinted>2020-08-04T08:54:00Z</cp:lastPrinted>
  <dcterms:created xsi:type="dcterms:W3CDTF">2020-04-20T09:30:00Z</dcterms:created>
  <dcterms:modified xsi:type="dcterms:W3CDTF">2020-08-04T08:55:00Z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y fmtid="{D5CDD505-2E9C-101B-9397-08002B2CF9AE}" pid="4" name="Document Confidentiality">
    <vt:lpwstr>Restricted</vt:lpwstr>
  </property>
  <property fmtid="{D5CDD505-2E9C-101B-9397-08002B2CF9AE}" pid="5" name="sodocoClasLang">
    <vt:lpwstr>Intern</vt:lpwstr>
  </property>
  <property fmtid="{D5CDD505-2E9C-101B-9397-08002B2CF9AE}" pid="6" name="sodocoClasLangId">
    <vt:i4>0</vt:i4>
  </property>
  <property fmtid="{D5CDD505-2E9C-101B-9397-08002B2CF9AE}" pid="7" name="sodocoClasId">
    <vt:i4>1</vt:i4>
  </property>
  <property fmtid="{D5CDD505-2E9C-101B-9397-08002B2CF9AE}" pid="8" name="Document_Confidentiality">
    <vt:lpwstr>Restricted</vt:lpwstr>
  </property>
</Properties>
</file>