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FB1073C" w14:textId="77777777" w:rsidR="003750EE" w:rsidRPr="00714293" w:rsidRDefault="003750EE" w:rsidP="006D324F">
      <w:pPr>
        <w:pStyle w:val="Textkrper2"/>
        <w:spacing w:line="280" w:lineRule="atLeast"/>
        <w:jc w:val="both"/>
        <w:rPr>
          <w:rFonts w:ascii="Arial" w:hAnsi="Arial" w:cs="Arial"/>
          <w:b w:val="0"/>
          <w:color w:val="0000FF"/>
          <w:sz w:val="44"/>
          <w:szCs w:val="44"/>
        </w:rPr>
      </w:pPr>
      <w:bookmarkStart w:id="0" w:name="OLE_LINK1"/>
      <w:bookmarkStart w:id="1" w:name="OLE_LINK2"/>
    </w:p>
    <w:p w14:paraId="2296CCF1" w14:textId="4D8D7D4A" w:rsidR="006062A2" w:rsidRPr="00FD2E18" w:rsidRDefault="000C3AF2" w:rsidP="006D324F">
      <w:pPr>
        <w:pStyle w:val="Textkrper2"/>
        <w:spacing w:line="280" w:lineRule="atLeast"/>
        <w:jc w:val="both"/>
        <w:rPr>
          <w:rFonts w:ascii="Arial" w:hAnsi="Arial" w:cs="Arial"/>
          <w:b w:val="0"/>
          <w:color w:val="000080"/>
          <w:sz w:val="44"/>
          <w:szCs w:val="44"/>
          <w:lang w:val="it-IT"/>
        </w:rPr>
      </w:pPr>
      <w:r>
        <w:rPr>
          <w:b w:val="0"/>
          <w:noProof/>
          <w:color w:val="1F497D"/>
          <w:sz w:val="44"/>
          <w:szCs w:val="44"/>
          <w:lang w:val="en-US" w:eastAsia="zh-CN" w:bidi="th-TH"/>
        </w:rPr>
        <w:drawing>
          <wp:anchor distT="0" distB="0" distL="114300" distR="114300" simplePos="0" relativeHeight="251529216" behindDoc="1" locked="0" layoutInCell="1" allowOverlap="1" wp14:anchorId="5F15BC4F" wp14:editId="478C4104">
            <wp:simplePos x="0" y="0"/>
            <wp:positionH relativeFrom="column">
              <wp:posOffset>-3543438</wp:posOffset>
            </wp:positionH>
            <wp:positionV relativeFrom="margin">
              <wp:posOffset>-935990</wp:posOffset>
            </wp:positionV>
            <wp:extent cx="10821600" cy="7214400"/>
            <wp:effectExtent l="0" t="0" r="0" b="5715"/>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_neu.jp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0821600" cy="72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val="0"/>
          <w:noProof/>
          <w:lang w:val="en-US" w:eastAsia="zh-CN" w:bidi="th-TH"/>
        </w:rPr>
        <w:drawing>
          <wp:anchor distT="0" distB="0" distL="114300" distR="114300" simplePos="0" relativeHeight="251531264" behindDoc="0" locked="1" layoutInCell="0" allowOverlap="1" wp14:anchorId="18A542D0" wp14:editId="2DE9839D">
            <wp:simplePos x="0" y="0"/>
            <wp:positionH relativeFrom="page">
              <wp:posOffset>598170</wp:posOffset>
            </wp:positionH>
            <wp:positionV relativeFrom="page">
              <wp:posOffset>483235</wp:posOffset>
            </wp:positionV>
            <wp:extent cx="2015490" cy="852805"/>
            <wp:effectExtent l="0" t="0" r="3810" b="4445"/>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logo-layer-petrol-rgb.wm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15490" cy="852805"/>
                    </a:xfrm>
                    <a:prstGeom prst="rect">
                      <a:avLst/>
                    </a:prstGeom>
                  </pic:spPr>
                </pic:pic>
              </a:graphicData>
            </a:graphic>
            <wp14:sizeRelH relativeFrom="margin">
              <wp14:pctWidth>0</wp14:pctWidth>
            </wp14:sizeRelH>
            <wp14:sizeRelV relativeFrom="margin">
              <wp14:pctHeight>0</wp14:pctHeight>
            </wp14:sizeRelV>
          </wp:anchor>
        </w:drawing>
      </w:r>
      <w:r>
        <w:rPr>
          <w:b w:val="0"/>
          <w:lang w:val="it-IT"/>
        </w:rPr>
        <w:tab/>
      </w:r>
    </w:p>
    <w:p w14:paraId="0E40FC51" w14:textId="77777777" w:rsidR="006062A2" w:rsidRPr="00FD2E18" w:rsidRDefault="006062A2" w:rsidP="003533D6">
      <w:pPr>
        <w:pStyle w:val="Textkrper2"/>
        <w:spacing w:line="280" w:lineRule="atLeast"/>
        <w:jc w:val="both"/>
        <w:rPr>
          <w:rFonts w:ascii="Arial" w:hAnsi="Arial" w:cs="Arial"/>
          <w:b w:val="0"/>
          <w:color w:val="000080"/>
          <w:sz w:val="44"/>
          <w:szCs w:val="44"/>
          <w:lang w:val="it-IT"/>
        </w:rPr>
      </w:pPr>
    </w:p>
    <w:p w14:paraId="6E1C5CD4" w14:textId="77777777" w:rsidR="006062A2" w:rsidRPr="00FD2E18" w:rsidRDefault="006062A2" w:rsidP="003533D6">
      <w:pPr>
        <w:pStyle w:val="Textkrper2"/>
        <w:spacing w:line="280" w:lineRule="atLeast"/>
        <w:jc w:val="both"/>
        <w:rPr>
          <w:rFonts w:ascii="Arial" w:hAnsi="Arial" w:cs="Arial"/>
          <w:b w:val="0"/>
          <w:color w:val="000080"/>
          <w:sz w:val="44"/>
          <w:szCs w:val="44"/>
          <w:lang w:val="it-IT"/>
        </w:rPr>
      </w:pPr>
    </w:p>
    <w:p w14:paraId="51223411" w14:textId="77777777" w:rsidR="006062A2" w:rsidRPr="00FD2E18" w:rsidRDefault="006062A2" w:rsidP="003533D6">
      <w:pPr>
        <w:pStyle w:val="Textkrper2"/>
        <w:spacing w:line="280" w:lineRule="atLeast"/>
        <w:jc w:val="both"/>
        <w:rPr>
          <w:rFonts w:ascii="Arial" w:hAnsi="Arial" w:cs="Arial"/>
          <w:b w:val="0"/>
          <w:color w:val="000080"/>
          <w:sz w:val="44"/>
          <w:szCs w:val="44"/>
          <w:lang w:val="it-IT"/>
        </w:rPr>
      </w:pPr>
    </w:p>
    <w:p w14:paraId="28343E2E" w14:textId="77777777" w:rsidR="006062A2" w:rsidRPr="00FD2E18" w:rsidRDefault="006062A2" w:rsidP="003533D6">
      <w:pPr>
        <w:pStyle w:val="Textkrper2"/>
        <w:spacing w:line="280" w:lineRule="atLeast"/>
        <w:jc w:val="both"/>
        <w:rPr>
          <w:rFonts w:ascii="Arial" w:hAnsi="Arial" w:cs="Arial"/>
          <w:b w:val="0"/>
          <w:color w:val="000080"/>
          <w:sz w:val="44"/>
          <w:szCs w:val="44"/>
          <w:lang w:val="it-IT"/>
        </w:rPr>
      </w:pPr>
    </w:p>
    <w:p w14:paraId="7742218E" w14:textId="77777777" w:rsidR="006062A2" w:rsidRPr="00FD2E18" w:rsidRDefault="006062A2" w:rsidP="003533D6">
      <w:pPr>
        <w:pStyle w:val="Textkrper2"/>
        <w:spacing w:line="280" w:lineRule="atLeast"/>
        <w:jc w:val="both"/>
        <w:rPr>
          <w:rFonts w:ascii="Arial" w:hAnsi="Arial" w:cs="Arial"/>
          <w:b w:val="0"/>
          <w:color w:val="000080"/>
          <w:sz w:val="44"/>
          <w:szCs w:val="44"/>
          <w:lang w:val="it-IT"/>
        </w:rPr>
      </w:pPr>
    </w:p>
    <w:p w14:paraId="3F0E434A" w14:textId="77777777" w:rsidR="006062A2" w:rsidRPr="00FD2E18" w:rsidRDefault="000C3AF2" w:rsidP="003533D6">
      <w:pPr>
        <w:pStyle w:val="Textkrper2"/>
        <w:tabs>
          <w:tab w:val="left" w:pos="7176"/>
        </w:tabs>
        <w:spacing w:line="280" w:lineRule="atLeast"/>
        <w:jc w:val="both"/>
        <w:rPr>
          <w:rFonts w:ascii="Arial" w:hAnsi="Arial" w:cs="Arial"/>
          <w:b w:val="0"/>
          <w:color w:val="000080"/>
          <w:sz w:val="44"/>
          <w:szCs w:val="44"/>
          <w:lang w:val="it-IT"/>
        </w:rPr>
      </w:pPr>
      <w:r>
        <w:rPr>
          <w:b w:val="0"/>
          <w:lang w:val="it-IT"/>
        </w:rPr>
        <w:tab/>
      </w:r>
    </w:p>
    <w:p w14:paraId="21384DB8" w14:textId="77777777" w:rsidR="006062A2" w:rsidRPr="00FD2E18" w:rsidRDefault="006062A2" w:rsidP="003533D6">
      <w:pPr>
        <w:pStyle w:val="Textkrper2"/>
        <w:spacing w:line="280" w:lineRule="atLeast"/>
        <w:jc w:val="both"/>
        <w:rPr>
          <w:rFonts w:ascii="Arial" w:hAnsi="Arial" w:cs="Arial"/>
          <w:b w:val="0"/>
          <w:color w:val="000080"/>
          <w:sz w:val="44"/>
          <w:szCs w:val="44"/>
          <w:lang w:val="it-IT"/>
        </w:rPr>
      </w:pPr>
    </w:p>
    <w:p w14:paraId="080A4B89" w14:textId="77777777" w:rsidR="006062A2" w:rsidRPr="00FD2E18" w:rsidRDefault="006062A2" w:rsidP="003533D6">
      <w:pPr>
        <w:pStyle w:val="Textkrper2"/>
        <w:spacing w:line="280" w:lineRule="atLeast"/>
        <w:jc w:val="both"/>
        <w:rPr>
          <w:rFonts w:ascii="Arial" w:hAnsi="Arial" w:cs="Arial"/>
          <w:b w:val="0"/>
          <w:color w:val="000080"/>
          <w:sz w:val="44"/>
          <w:szCs w:val="44"/>
          <w:lang w:val="it-IT"/>
        </w:rPr>
      </w:pPr>
    </w:p>
    <w:p w14:paraId="0E008962" w14:textId="56401593" w:rsidR="006062A2" w:rsidRPr="00FD2E18" w:rsidRDefault="00BA7692" w:rsidP="003533D6">
      <w:pPr>
        <w:pStyle w:val="Textkrper2"/>
        <w:spacing w:line="280" w:lineRule="atLeast"/>
        <w:jc w:val="both"/>
        <w:rPr>
          <w:rFonts w:ascii="Arial" w:hAnsi="Arial" w:cs="Arial"/>
          <w:b w:val="0"/>
          <w:color w:val="000080"/>
          <w:sz w:val="44"/>
          <w:szCs w:val="44"/>
          <w:lang w:val="it-IT"/>
        </w:rPr>
      </w:pPr>
      <w:r>
        <w:rPr>
          <w:rFonts w:ascii="Arial" w:hAnsi="Arial" w:cs="Arial"/>
          <w:b w:val="0"/>
          <w:noProof/>
          <w:color w:val="1F497D"/>
          <w:sz w:val="44"/>
          <w:szCs w:val="44"/>
          <w:lang w:val="en-US" w:eastAsia="zh-CN" w:bidi="th-TH"/>
        </w:rPr>
        <mc:AlternateContent>
          <mc:Choice Requires="wpg">
            <w:drawing>
              <wp:anchor distT="0" distB="0" distL="114300" distR="114300" simplePos="0" relativeHeight="251585536" behindDoc="0" locked="0" layoutInCell="1" allowOverlap="1" wp14:anchorId="16344A93" wp14:editId="69596852">
                <wp:simplePos x="0" y="0"/>
                <wp:positionH relativeFrom="column">
                  <wp:posOffset>2023110</wp:posOffset>
                </wp:positionH>
                <wp:positionV relativeFrom="paragraph">
                  <wp:posOffset>77470</wp:posOffset>
                </wp:positionV>
                <wp:extent cx="4250055" cy="2717165"/>
                <wp:effectExtent l="0" t="0" r="0" b="6985"/>
                <wp:wrapNone/>
                <wp:docPr id="325" name="Gruppieren 325"/>
                <wp:cNvGraphicFramePr/>
                <a:graphic xmlns:a="http://schemas.openxmlformats.org/drawingml/2006/main">
                  <a:graphicData uri="http://schemas.microsoft.com/office/word/2010/wordprocessingGroup">
                    <wpg:wgp>
                      <wpg:cNvGrpSpPr/>
                      <wpg:grpSpPr>
                        <a:xfrm>
                          <a:off x="0" y="0"/>
                          <a:ext cx="4250055" cy="2717165"/>
                          <a:chOff x="0" y="-717179"/>
                          <a:chExt cx="3456330" cy="2576933"/>
                        </a:xfrm>
                      </wpg:grpSpPr>
                      <wps:wsp>
                        <wps:cNvPr id="326" name="Titel 3"/>
                        <wps:cNvSpPr txBox="1">
                          <a:spLocks/>
                        </wps:cNvSpPr>
                        <wps:spPr bwMode="ltGray">
                          <a:xfrm>
                            <a:off x="0" y="-717179"/>
                            <a:ext cx="3455670" cy="140307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6C20BB" w14:textId="77777777" w:rsidR="00CD3778" w:rsidRPr="00FD2E18" w:rsidRDefault="00CD3778" w:rsidP="008374A0">
                              <w:pPr>
                                <w:shd w:val="clear" w:color="auto" w:fill="4BB9B9"/>
                                <w:spacing w:before="0" w:after="0" w:line="20" w:lineRule="atLeast"/>
                                <w:ind w:left="0"/>
                                <w:jc w:val="left"/>
                                <w:textAlignment w:val="baseline"/>
                                <w:rPr>
                                  <w:rFonts w:cs="Arial"/>
                                  <w:color w:val="FFFFFF"/>
                                  <w:sz w:val="26"/>
                                  <w:szCs w:val="26"/>
                                  <w:lang w:val="it-IT"/>
                                </w:rPr>
                              </w:pPr>
                              <w:bookmarkStart w:id="2" w:name="_Hlk15393114"/>
                              <w:bookmarkEnd w:id="2"/>
                              <w:r>
                                <w:rPr>
                                  <w:rFonts w:cs="Arial"/>
                                  <w:color w:val="FFFFFF"/>
                                  <w:kern w:val="24"/>
                                  <w:sz w:val="52"/>
                                  <w:szCs w:val="52"/>
                                  <w:lang w:val="it-IT"/>
                                </w:rPr>
                                <w:t>Documentazione per corsisti/formatori</w:t>
                              </w:r>
                              <w:r>
                                <w:rPr>
                                  <w:rFonts w:cs="Arial"/>
                                  <w:color w:val="FFFFFF"/>
                                  <w:kern w:val="24"/>
                                  <w:sz w:val="52"/>
                                  <w:szCs w:val="52"/>
                                  <w:lang w:val="it-IT"/>
                                </w:rPr>
                                <w:br/>
                              </w:r>
                              <w:r>
                                <w:rPr>
                                  <w:rFonts w:cs="Arial"/>
                                  <w:color w:val="FFFFFF"/>
                                  <w:sz w:val="18"/>
                                  <w:szCs w:val="18"/>
                                  <w:lang w:val="it-IT"/>
                                </w:rPr>
                                <w:br/>
                              </w:r>
                              <w:r>
                                <w:rPr>
                                  <w:rFonts w:cs="Arial"/>
                                  <w:color w:val="FFFFFF"/>
                                  <w:sz w:val="26"/>
                                  <w:szCs w:val="26"/>
                                  <w:lang w:val="it-IT"/>
                                </w:rPr>
                                <w:t xml:space="preserve">Siemens Automation Cooperates with Education (SCE) | da NX MCD V12/TIA Portal V15.0 </w:t>
                              </w:r>
                            </w:p>
                          </w:txbxContent>
                        </wps:txbx>
                        <wps:bodyPr rot="0" vert="horz" wrap="square" lIns="144000" tIns="72000" rIns="216000" bIns="0" anchor="t" anchorCtr="0" upright="1">
                          <a:noAutofit/>
                        </wps:bodyPr>
                      </wps:wsp>
                      <wps:wsp>
                        <wps:cNvPr id="327"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05B6BFB3" w14:textId="19AC92D8" w:rsidR="00CD3778" w:rsidRDefault="00CD3778">
                              <w:pPr>
                                <w:jc w:val="right"/>
                                <w:textAlignment w:val="baseline"/>
                                <w:rPr>
                                  <w:rFonts w:cs="Arial"/>
                                  <w:sz w:val="18"/>
                                  <w:szCs w:val="18"/>
                                </w:rPr>
                              </w:pPr>
                              <w:r>
                                <w:rPr>
                                  <w:rFonts w:cs="Arial"/>
                                  <w:b/>
                                  <w:bCs/>
                                  <w:color w:val="000000"/>
                                  <w:sz w:val="18"/>
                                  <w:szCs w:val="18"/>
                                  <w:lang w:val="it-IT"/>
                                </w:rPr>
                                <w:t>siemens.com/sce</w:t>
                              </w:r>
                            </w:p>
                          </w:txbxContent>
                        </wps:txbx>
                        <wps:bodyPr vert="horz" wrap="square" lIns="216000" tIns="0" rIns="144000" bIns="0" numCol="1" anchor="ctr" anchorCtr="0" compatLnSpc="1">
                          <a:prstTxWarp prst="textNoShape">
                            <a:avLst/>
                          </a:prstTxWarp>
                          <a:noAutofit/>
                        </wps:bodyPr>
                      </wps:wsp>
                      <wps:wsp>
                        <wps:cNvPr id="8"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3A9BE3" w14:textId="7E641C57" w:rsidR="00CD3778" w:rsidRPr="00FD2E18" w:rsidRDefault="00CD3778">
                              <w:pPr>
                                <w:pStyle w:val="Textkrper2"/>
                                <w:spacing w:before="120" w:line="280" w:lineRule="atLeast"/>
                                <w:jc w:val="left"/>
                                <w:rPr>
                                  <w:rFonts w:ascii="Arial" w:hAnsi="Arial" w:cs="Arial"/>
                                  <w:color w:val="FFFFFF" w:themeColor="background1"/>
                                  <w:sz w:val="26"/>
                                  <w:szCs w:val="26"/>
                                  <w:lang w:val="it-IT"/>
                                </w:rPr>
                              </w:pPr>
                              <w:r>
                                <w:rPr>
                                  <w:rFonts w:ascii="Arial" w:hAnsi="Arial" w:cs="Arial"/>
                                  <w:bCs/>
                                  <w:color w:val="FFFFFF" w:themeColor="background1"/>
                                  <w:sz w:val="26"/>
                                  <w:szCs w:val="26"/>
                                  <w:lang w:val="it-IT"/>
                                </w:rPr>
                                <w:t>Modulo DigitalTwin@Education 150-004</w:t>
                              </w:r>
                            </w:p>
                            <w:p w14:paraId="237B2CEE" w14:textId="69F35BB8" w:rsidR="00CD3778" w:rsidRPr="00FD2E18" w:rsidRDefault="00CD3778">
                              <w:pPr>
                                <w:pStyle w:val="Textkrper2"/>
                                <w:spacing w:line="280" w:lineRule="atLeast"/>
                                <w:jc w:val="left"/>
                                <w:rPr>
                                  <w:rFonts w:ascii="Arial" w:hAnsi="Arial" w:cs="Arial"/>
                                  <w:b w:val="0"/>
                                  <w:bCs/>
                                  <w:color w:val="FFFFFF" w:themeColor="background1"/>
                                  <w:sz w:val="26"/>
                                  <w:szCs w:val="26"/>
                                  <w:lang w:val="it-IT"/>
                                </w:rPr>
                              </w:pPr>
                              <w:r>
                                <w:rPr>
                                  <w:rFonts w:ascii="Arial" w:hAnsi="Arial" w:cs="Arial"/>
                                  <w:b w:val="0"/>
                                  <w:color w:val="FFFFFF" w:themeColor="background1"/>
                                  <w:sz w:val="26"/>
                                  <w:szCs w:val="26"/>
                                  <w:lang w:val="it-IT"/>
                                </w:rPr>
                                <w:t>Creazione di un modello 3D statico mediante un sistema CAD NX</w:t>
                              </w:r>
                            </w:p>
                          </w:txbxContent>
                        </wps:txbx>
                        <wps:bodyPr rot="0" vert="horz" wrap="square" lIns="144000" tIns="72000" rIns="21600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344A93" id="Gruppieren 325" o:spid="_x0000_s1026" style="position:absolute;left:0;text-align:left;margin-left:159.3pt;margin-top:6.1pt;width:334.65pt;height:213.95pt;z-index:251585536;mso-width-relative:margin;mso-height-relative:margin" coordorigin=",-7171" coordsize="34563,25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">
                <v:shapetype id="_x0000_t202" coordsize="21600,21600" o:spt="202" path="m,l,21600r21600,l21600,xe">
                  <v:stroke joinstyle="miter"/>
                  <v:path gradientshapeok="t" o:connecttype="rect"/>
                </v:shapetype>
                <v:shape id="Titel 3" o:spid="_x0000_s1027" type="#_x0000_t202" style="position:absolute;top:-7171;width:34556;height:14029;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" fillcolor="#4bb9b9" stroked="f">
                  <v:path arrowok="t"/>
                  <v:textbox inset="4mm,2mm,6mm,0">
                    <w:txbxContent>
                      <w:p w14:paraId="5B6C20BB" w14:textId="77777777" w:rsidR="00CD3778" w:rsidRPr="00FD2E18" w:rsidRDefault="00CD3778" w:rsidP="008374A0">
                        <w:pPr>
                          <w:shd w:val="clear" w:color="auto" w:fill="4BB9B9"/>
                          <w:spacing w:before="0" w:after="0" w:line="20" w:lineRule="atLeast"/>
                          <w:ind w:left="0"/>
                          <w:jc w:val="left"/>
                          <w:textAlignment w:val="baseline"/>
                          <w:rPr>
                            <w:rFonts w:cs="Arial"/>
                            <w:color w:val="FFFFFF"/>
                            <w:sz w:val="26"/>
                            <w:szCs w:val="26"/>
                            <w:lang w:val="it-IT"/>
                          </w:rPr>
                        </w:pPr>
                        <w:bookmarkStart w:id="3" w:name="_Hlk15393114"/>
                        <w:bookmarkEnd w:id="3"/>
                        <w:r>
                          <w:rPr>
                            <w:rFonts w:cs="Arial"/>
                            <w:color w:val="FFFFFF"/>
                            <w:kern w:val="24"/>
                            <w:sz w:val="52"/>
                            <w:szCs w:val="52"/>
                            <w:lang w:val="it-IT"/>
                          </w:rPr>
                          <w:t>Documentazione per corsisti/formatori</w:t>
                        </w:r>
                        <w:r>
                          <w:rPr>
                            <w:rFonts w:cs="Arial"/>
                            <w:color w:val="FFFFFF"/>
                            <w:kern w:val="24"/>
                            <w:sz w:val="52"/>
                            <w:szCs w:val="52"/>
                            <w:lang w:val="it-IT"/>
                          </w:rPr>
                          <w:br/>
                        </w:r>
                        <w:r>
                          <w:rPr>
                            <w:rFonts w:cs="Arial"/>
                            <w:color w:val="FFFFFF"/>
                            <w:sz w:val="18"/>
                            <w:szCs w:val="18"/>
                            <w:lang w:val="it-IT"/>
                          </w:rPr>
                          <w:br/>
                        </w:r>
                        <w:r>
                          <w:rPr>
                            <w:rFonts w:cs="Arial"/>
                            <w:color w:val="FFFFFF"/>
                            <w:sz w:val="26"/>
                            <w:szCs w:val="26"/>
                            <w:lang w:val="it-IT"/>
                          </w:rPr>
                          <w:t xml:space="preserve">Siemens Automation Cooperates with Education (SCE) | da NX MCD V12/TIA Portal V15.0 </w:t>
                        </w:r>
                      </w:p>
                    </w:txbxContent>
                  </v:textbox>
                </v:shape>
                <v:shape id="Textplatzhalter 1" o:spid="_x0000_s1028"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" stroked="f">
                  <v:textbox inset="6mm,0,4mm,0">
                    <w:txbxContent>
                      <w:p w14:paraId="05B6BFB3" w14:textId="19AC92D8" w:rsidR="00CD3778" w:rsidRDefault="00CD3778">
                        <w:pPr>
                          <w:jc w:val="right"/>
                          <w:textAlignment w:val="baseline"/>
                          <w:rPr>
                            <w:rFonts w:cs="Arial"/>
                            <w:sz w:val="18"/>
                            <w:szCs w:val="18"/>
                          </w:rPr>
                        </w:pPr>
                        <w:r>
                          <w:rPr>
                            <w:rFonts w:cs="Arial"/>
                            <w:b/>
                            <w:bCs/>
                            <w:color w:val="000000"/>
                            <w:sz w:val="18"/>
                            <w:szCs w:val="18"/>
                            <w:lang w:val="it-IT"/>
                          </w:rPr>
                          <w:t>siemens.com/sce</w:t>
                        </w:r>
                      </w:p>
                    </w:txbxContent>
                  </v:textbox>
                </v:shape>
                <v:shape id="Titel 3" o:spid="_x0000_s1029"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" fillcolor="#4bb9b9" stroked="f">
                  <v:path arrowok="t"/>
                  <v:textbox inset="4mm,2mm,6mm,0">
                    <w:txbxContent>
                      <w:p w14:paraId="403A9BE3" w14:textId="7E641C57" w:rsidR="00CD3778" w:rsidRPr="00FD2E18" w:rsidRDefault="00CD3778">
                        <w:pPr>
                          <w:pStyle w:val="Textkrper2"/>
                          <w:spacing w:before="120" w:line="280" w:lineRule="atLeast"/>
                          <w:jc w:val="left"/>
                          <w:rPr>
                            <w:rFonts w:ascii="Arial" w:hAnsi="Arial" w:cs="Arial"/>
                            <w:color w:val="FFFFFF" w:themeColor="background1"/>
                            <w:sz w:val="26"/>
                            <w:szCs w:val="26"/>
                            <w:lang w:val="it-IT"/>
                          </w:rPr>
                        </w:pPr>
                        <w:r>
                          <w:rPr>
                            <w:rFonts w:ascii="Arial" w:hAnsi="Arial" w:cs="Arial"/>
                            <w:bCs/>
                            <w:color w:val="FFFFFF" w:themeColor="background1"/>
                            <w:sz w:val="26"/>
                            <w:szCs w:val="26"/>
                            <w:lang w:val="it-IT"/>
                          </w:rPr>
                          <w:t>Modulo DigitalTwin@Education 150-004</w:t>
                        </w:r>
                      </w:p>
                      <w:p w14:paraId="237B2CEE" w14:textId="69F35BB8" w:rsidR="00CD3778" w:rsidRPr="00FD2E18" w:rsidRDefault="00CD3778">
                        <w:pPr>
                          <w:pStyle w:val="Textkrper2"/>
                          <w:spacing w:line="280" w:lineRule="atLeast"/>
                          <w:jc w:val="left"/>
                          <w:rPr>
                            <w:rFonts w:ascii="Arial" w:hAnsi="Arial" w:cs="Arial"/>
                            <w:b w:val="0"/>
                            <w:bCs/>
                            <w:color w:val="FFFFFF" w:themeColor="background1"/>
                            <w:sz w:val="26"/>
                            <w:szCs w:val="26"/>
                            <w:lang w:val="it-IT"/>
                          </w:rPr>
                        </w:pPr>
                        <w:r>
                          <w:rPr>
                            <w:rFonts w:ascii="Arial" w:hAnsi="Arial" w:cs="Arial"/>
                            <w:b w:val="0"/>
                            <w:color w:val="FFFFFF" w:themeColor="background1"/>
                            <w:sz w:val="26"/>
                            <w:szCs w:val="26"/>
                            <w:lang w:val="it-IT"/>
                          </w:rPr>
                          <w:t>Creazione di un modello 3D statico mediante un sistema CAD NX</w:t>
                        </w:r>
                      </w:p>
                    </w:txbxContent>
                  </v:textbox>
                </v:shape>
              </v:group>
            </w:pict>
          </mc:Fallback>
        </mc:AlternateContent>
      </w:r>
    </w:p>
    <w:p w14:paraId="45A33A6F" w14:textId="144C82BC" w:rsidR="006062A2" w:rsidRPr="00FD2E18" w:rsidRDefault="006062A2" w:rsidP="003533D6">
      <w:pPr>
        <w:pStyle w:val="Textkrper2"/>
        <w:spacing w:line="280" w:lineRule="atLeast"/>
        <w:jc w:val="both"/>
        <w:rPr>
          <w:rFonts w:ascii="Arial" w:hAnsi="Arial" w:cs="Arial"/>
          <w:b w:val="0"/>
          <w:color w:val="000080"/>
          <w:sz w:val="44"/>
          <w:szCs w:val="44"/>
          <w:lang w:val="it-IT"/>
        </w:rPr>
      </w:pPr>
    </w:p>
    <w:p w14:paraId="22059941" w14:textId="77777777" w:rsidR="006062A2" w:rsidRPr="00FD2E18" w:rsidRDefault="006062A2" w:rsidP="003533D6">
      <w:pPr>
        <w:pStyle w:val="Textkrper2"/>
        <w:spacing w:line="280" w:lineRule="atLeast"/>
        <w:jc w:val="both"/>
        <w:rPr>
          <w:rFonts w:ascii="Arial" w:hAnsi="Arial" w:cs="Arial"/>
          <w:b w:val="0"/>
          <w:color w:val="000080"/>
          <w:sz w:val="44"/>
          <w:szCs w:val="44"/>
          <w:lang w:val="it-IT"/>
        </w:rPr>
      </w:pPr>
    </w:p>
    <w:p w14:paraId="4BD51FCA" w14:textId="77777777" w:rsidR="006062A2" w:rsidRPr="00FD2E18" w:rsidRDefault="000C3AF2" w:rsidP="003533D6">
      <w:pPr>
        <w:pStyle w:val="Textkrper2"/>
        <w:spacing w:line="280" w:lineRule="atLeast"/>
        <w:jc w:val="both"/>
        <w:rPr>
          <w:rFonts w:ascii="Arial" w:hAnsi="Arial" w:cs="Arial"/>
          <w:b w:val="0"/>
          <w:color w:val="000080"/>
          <w:sz w:val="44"/>
          <w:szCs w:val="44"/>
          <w:lang w:val="it-IT"/>
        </w:rPr>
      </w:pPr>
      <w:r>
        <w:rPr>
          <w:rFonts w:ascii="Arial" w:hAnsi="Arial" w:cs="Arial"/>
          <w:b w:val="0"/>
          <w:color w:val="000080"/>
          <w:sz w:val="44"/>
          <w:szCs w:val="44"/>
          <w:lang w:val="it-IT"/>
        </w:rPr>
        <w:br/>
      </w:r>
    </w:p>
    <w:p w14:paraId="4A3165AB" w14:textId="77777777" w:rsidR="006062A2" w:rsidRPr="00FD2E18" w:rsidRDefault="006062A2" w:rsidP="003533D6">
      <w:pPr>
        <w:pStyle w:val="Textkrper2"/>
        <w:spacing w:line="280" w:lineRule="atLeast"/>
        <w:jc w:val="both"/>
        <w:rPr>
          <w:rFonts w:ascii="Arial" w:hAnsi="Arial" w:cs="Arial"/>
          <w:b w:val="0"/>
          <w:color w:val="000080"/>
          <w:sz w:val="44"/>
          <w:szCs w:val="44"/>
          <w:lang w:val="it-IT"/>
        </w:rPr>
      </w:pPr>
    </w:p>
    <w:p w14:paraId="6416306E" w14:textId="77777777" w:rsidR="006062A2" w:rsidRPr="00FD2E18" w:rsidRDefault="006062A2" w:rsidP="003533D6">
      <w:pPr>
        <w:pStyle w:val="Textkrper2"/>
        <w:spacing w:line="280" w:lineRule="atLeast"/>
        <w:jc w:val="both"/>
        <w:rPr>
          <w:rFonts w:ascii="Arial" w:hAnsi="Arial" w:cs="Arial"/>
          <w:b w:val="0"/>
          <w:color w:val="000080"/>
          <w:sz w:val="44"/>
          <w:szCs w:val="44"/>
          <w:lang w:val="it-IT"/>
        </w:rPr>
      </w:pPr>
    </w:p>
    <w:p w14:paraId="424CC799" w14:textId="77777777" w:rsidR="006062A2" w:rsidRPr="00FD2E18" w:rsidRDefault="006062A2" w:rsidP="003533D6">
      <w:pPr>
        <w:pStyle w:val="Textkrper2"/>
        <w:spacing w:before="120" w:line="280" w:lineRule="atLeast"/>
        <w:jc w:val="both"/>
        <w:rPr>
          <w:rFonts w:ascii="Arial" w:hAnsi="Arial" w:cs="Arial"/>
          <w:color w:val="00646E"/>
          <w:sz w:val="36"/>
          <w:szCs w:val="44"/>
          <w:lang w:val="it-IT"/>
        </w:rPr>
      </w:pPr>
    </w:p>
    <w:p w14:paraId="1692180B" w14:textId="7861A9D9" w:rsidR="00947677" w:rsidRPr="00FD2E18" w:rsidRDefault="00C47A24" w:rsidP="005D5D38">
      <w:pPr>
        <w:pStyle w:val="Kopfzeile"/>
        <w:tabs>
          <w:tab w:val="clear" w:pos="4536"/>
          <w:tab w:val="clear" w:pos="9072"/>
        </w:tabs>
        <w:spacing w:before="0" w:after="0" w:line="264" w:lineRule="auto"/>
        <w:ind w:left="0" w:right="-527"/>
        <w:rPr>
          <w:b/>
          <w:sz w:val="24"/>
          <w:szCs w:val="24"/>
          <w:lang w:val="it-IT"/>
        </w:rPr>
      </w:pPr>
      <w:r>
        <w:rPr>
          <w:noProof/>
          <w:color w:val="000080"/>
          <w:sz w:val="44"/>
          <w:szCs w:val="44"/>
          <w:lang w:val="en-US" w:eastAsia="zh-CN" w:bidi="th-TH"/>
        </w:rPr>
        <w:drawing>
          <wp:anchor distT="0" distB="0" distL="114300" distR="114300" simplePos="0" relativeHeight="251534336" behindDoc="0" locked="0" layoutInCell="1" allowOverlap="1" wp14:anchorId="6128F21A" wp14:editId="651382F7">
            <wp:simplePos x="0" y="0"/>
            <wp:positionH relativeFrom="column">
              <wp:posOffset>4545330</wp:posOffset>
            </wp:positionH>
            <wp:positionV relativeFrom="paragraph">
              <wp:posOffset>1026160</wp:posOffset>
            </wp:positionV>
            <wp:extent cx="1727835" cy="831215"/>
            <wp:effectExtent l="0" t="0" r="5715" b="6985"/>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skills-stoerer-Komb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27835" cy="831215"/>
                    </a:xfrm>
                    <a:prstGeom prst="rect">
                      <a:avLst/>
                    </a:prstGeom>
                  </pic:spPr>
                </pic:pic>
              </a:graphicData>
            </a:graphic>
            <wp14:sizeRelH relativeFrom="page">
              <wp14:pctWidth>0</wp14:pctWidth>
            </wp14:sizeRelH>
            <wp14:sizeRelV relativeFrom="page">
              <wp14:pctHeight>0</wp14:pctHeight>
            </wp14:sizeRelV>
          </wp:anchor>
        </w:drawing>
      </w:r>
      <w:r>
        <w:rPr>
          <w:color w:val="FF0000"/>
          <w:lang w:val="it-IT"/>
        </w:rPr>
        <w:br w:type="page"/>
      </w:r>
      <w:bookmarkStart w:id="4" w:name="_Toc424900129"/>
      <w:bookmarkStart w:id="5" w:name="_Toc462819396"/>
      <w:bookmarkEnd w:id="0"/>
      <w:bookmarkEnd w:id="1"/>
      <w:r>
        <w:rPr>
          <w:b/>
          <w:bCs/>
          <w:sz w:val="24"/>
          <w:szCs w:val="24"/>
          <w:lang w:val="it-IT"/>
        </w:rPr>
        <w:lastRenderedPageBreak/>
        <w:t xml:space="preserve">Trainer Package SCE adatti a questa documentazione per corsisti/formatori </w:t>
      </w:r>
    </w:p>
    <w:p w14:paraId="7DB12134" w14:textId="77777777" w:rsidR="00947677" w:rsidRPr="00FD2E18" w:rsidRDefault="00947677" w:rsidP="005D5D38">
      <w:pPr>
        <w:pStyle w:val="Kopfzeile"/>
        <w:tabs>
          <w:tab w:val="clear" w:pos="4536"/>
          <w:tab w:val="clear" w:pos="9072"/>
        </w:tabs>
        <w:spacing w:before="0" w:after="0" w:line="264" w:lineRule="auto"/>
        <w:ind w:left="0" w:right="-527"/>
        <w:rPr>
          <w:b/>
          <w:i/>
          <w:sz w:val="24"/>
          <w:szCs w:val="24"/>
          <w:lang w:val="it-IT"/>
        </w:rPr>
      </w:pPr>
    </w:p>
    <w:p w14:paraId="3AE7D6A6" w14:textId="77777777" w:rsidR="007D408C" w:rsidRPr="00FB1B81" w:rsidRDefault="007D408C" w:rsidP="007D408C">
      <w:pPr>
        <w:pStyle w:val="Kopfzeile"/>
        <w:ind w:left="0"/>
        <w:rPr>
          <w:b/>
          <w:bCs/>
          <w:color w:val="000000"/>
        </w:rPr>
      </w:pPr>
      <w:r w:rsidRPr="00FD2E18">
        <w:rPr>
          <w:b/>
          <w:bCs/>
          <w:color w:val="000000"/>
          <w:lang w:val="en-US"/>
        </w:rPr>
        <w:t xml:space="preserve">SIMATIC STEP 7 Software for Training (incl. </w:t>
      </w:r>
      <w:r>
        <w:rPr>
          <w:b/>
          <w:bCs/>
          <w:color w:val="000000"/>
          <w:lang w:val="it-IT"/>
        </w:rPr>
        <w:t>PLCSIM Advanced)</w:t>
      </w:r>
    </w:p>
    <w:p w14:paraId="6B227D89" w14:textId="716F460A" w:rsidR="007D408C" w:rsidRPr="00FD2E18"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szCs w:val="20"/>
          <w:lang w:val="it-IT"/>
        </w:rPr>
      </w:pPr>
      <w:r>
        <w:rPr>
          <w:rFonts w:cs="Arial"/>
          <w:b/>
          <w:bCs/>
          <w:szCs w:val="20"/>
          <w:lang w:val="it-IT"/>
        </w:rPr>
        <w:t>SIMATIC STEP 7 Professional V15.0 - licenza singola</w:t>
      </w:r>
      <w:r>
        <w:rPr>
          <w:rFonts w:cs="Arial"/>
          <w:szCs w:val="20"/>
          <w:lang w:val="it-IT"/>
        </w:rPr>
        <w:br/>
        <w:t>N. di ordinazione: 6ES7822-1AA05-4YA5</w:t>
      </w:r>
    </w:p>
    <w:p w14:paraId="2536EBCE" w14:textId="06A7A475" w:rsidR="007D408C" w:rsidRPr="00FD2E18"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szCs w:val="20"/>
          <w:lang w:val="it-IT"/>
        </w:rPr>
      </w:pPr>
      <w:r>
        <w:rPr>
          <w:rFonts w:cs="Arial"/>
          <w:b/>
          <w:bCs/>
          <w:szCs w:val="20"/>
          <w:lang w:val="it-IT"/>
        </w:rPr>
        <w:t xml:space="preserve">SIMATIC STEP 7 Professional V15.0 - pacchetto da 6 postazioni </w:t>
      </w:r>
      <w:r>
        <w:rPr>
          <w:rFonts w:cs="Arial"/>
          <w:szCs w:val="20"/>
          <w:lang w:val="it-IT"/>
        </w:rPr>
        <w:br/>
        <w:t>N. di ordinazione: 6ES7822-1BA05-4YA5</w:t>
      </w:r>
    </w:p>
    <w:p w14:paraId="4700FB34" w14:textId="4B16C831" w:rsidR="007D408C" w:rsidRPr="00FD2E18"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szCs w:val="20"/>
          <w:lang w:val="it-IT"/>
        </w:rPr>
      </w:pPr>
      <w:r>
        <w:rPr>
          <w:rFonts w:cs="Arial"/>
          <w:b/>
          <w:bCs/>
          <w:szCs w:val="20"/>
          <w:lang w:val="it-IT"/>
        </w:rPr>
        <w:t>SIMATIC STEP 7 Professional V15.0 - licenza di aggiornamento da 6 postazioni</w:t>
      </w:r>
      <w:r>
        <w:rPr>
          <w:rFonts w:cs="Arial"/>
          <w:szCs w:val="20"/>
          <w:lang w:val="it-IT"/>
        </w:rPr>
        <w:br/>
        <w:t>N. di ordinazione: 6ES7822-1AA05-4YE5</w:t>
      </w:r>
    </w:p>
    <w:p w14:paraId="0BB1CAAB" w14:textId="70BF0990" w:rsidR="007D408C" w:rsidRPr="00FD2E18"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szCs w:val="20"/>
          <w:lang w:val="it-IT"/>
        </w:rPr>
      </w:pPr>
      <w:r>
        <w:rPr>
          <w:rFonts w:cs="Arial"/>
          <w:b/>
          <w:bCs/>
          <w:szCs w:val="20"/>
          <w:lang w:val="it-IT"/>
        </w:rPr>
        <w:t>SIMATIC STEP 7 Professional V15.0 - licenza per studenti da 20 postazioni</w:t>
      </w:r>
      <w:r>
        <w:rPr>
          <w:rFonts w:cs="Arial"/>
          <w:szCs w:val="20"/>
          <w:lang w:val="it-IT"/>
        </w:rPr>
        <w:br/>
        <w:t>N. di ordinazione: 6ES7822-1AC05-4YA5</w:t>
      </w:r>
    </w:p>
    <w:p w14:paraId="3EB8AE41" w14:textId="77777777" w:rsidR="007D408C" w:rsidRPr="00FD2E18" w:rsidRDefault="007D408C" w:rsidP="007D408C">
      <w:pPr>
        <w:pStyle w:val="Kopfzeile"/>
        <w:ind w:left="0"/>
        <w:rPr>
          <w:b/>
          <w:bCs/>
          <w:color w:val="000000"/>
          <w:lang w:val="it-IT"/>
        </w:rPr>
      </w:pPr>
    </w:p>
    <w:p w14:paraId="4E01CCED" w14:textId="77777777" w:rsidR="007D408C" w:rsidRPr="004508F2" w:rsidRDefault="007D408C" w:rsidP="007D408C">
      <w:pPr>
        <w:pStyle w:val="Kopfzeile"/>
        <w:tabs>
          <w:tab w:val="clear" w:pos="4536"/>
          <w:tab w:val="clear" w:pos="9072"/>
        </w:tabs>
        <w:spacing w:before="0" w:after="0" w:line="264" w:lineRule="auto"/>
        <w:ind w:left="0" w:right="567"/>
        <w:jc w:val="left"/>
        <w:rPr>
          <w:rFonts w:cs="Arial"/>
          <w:b/>
          <w:szCs w:val="20"/>
          <w:lang w:val="en-US"/>
        </w:rPr>
      </w:pPr>
      <w:r w:rsidRPr="00FD2E18">
        <w:rPr>
          <w:rFonts w:cs="Arial"/>
          <w:b/>
          <w:bCs/>
          <w:szCs w:val="20"/>
          <w:lang w:val="en-US"/>
        </w:rPr>
        <w:t xml:space="preserve">Software SIMATIC WinCC Engineering/Runtime Advanced nel TIA Portal </w:t>
      </w:r>
    </w:p>
    <w:p w14:paraId="361F8DB8" w14:textId="77777777" w:rsidR="007D408C" w:rsidRPr="004508F2" w:rsidRDefault="007D408C" w:rsidP="007D408C">
      <w:pPr>
        <w:pStyle w:val="Kopfzeile"/>
        <w:tabs>
          <w:tab w:val="clear" w:pos="4536"/>
          <w:tab w:val="clear" w:pos="9072"/>
        </w:tabs>
        <w:spacing w:before="0" w:after="0" w:line="264" w:lineRule="auto"/>
        <w:ind w:left="0" w:right="567"/>
        <w:jc w:val="left"/>
        <w:rPr>
          <w:rFonts w:cs="Arial"/>
          <w:b/>
          <w:szCs w:val="20"/>
          <w:lang w:val="en-US"/>
        </w:rPr>
      </w:pPr>
    </w:p>
    <w:p w14:paraId="738C9BB7" w14:textId="600C061C" w:rsidR="007D408C" w:rsidRPr="00FD2E18"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szCs w:val="20"/>
          <w:lang w:val="it-IT"/>
        </w:rPr>
      </w:pPr>
      <w:r>
        <w:rPr>
          <w:b/>
          <w:bCs/>
          <w:szCs w:val="20"/>
          <w:lang w:val="it-IT"/>
        </w:rPr>
        <w:t>SIMATIC WinCC Advanced V15.0 - pacchetto da 6 postazioni</w:t>
      </w:r>
      <w:r>
        <w:rPr>
          <w:color w:val="FF0000"/>
          <w:lang w:val="it-IT"/>
        </w:rPr>
        <w:br/>
      </w:r>
      <w:r>
        <w:rPr>
          <w:szCs w:val="20"/>
          <w:lang w:val="it-IT"/>
        </w:rPr>
        <w:t>N. di ordinazione: 6AV2102-0AA05-0AS5</w:t>
      </w:r>
    </w:p>
    <w:p w14:paraId="743EAD72" w14:textId="3CCB4C6B" w:rsidR="007D408C" w:rsidRPr="00FD2E18"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szCs w:val="20"/>
          <w:lang w:val="it-IT"/>
        </w:rPr>
      </w:pPr>
      <w:r>
        <w:rPr>
          <w:rFonts w:cs="Arial"/>
          <w:b/>
          <w:bCs/>
          <w:szCs w:val="20"/>
          <w:lang w:val="it-IT"/>
        </w:rPr>
        <w:t>Upgrade SIMATIC WinCC Advanced V15.0 - pacchetto da 6 postazioni</w:t>
      </w:r>
      <w:r>
        <w:rPr>
          <w:rFonts w:cs="Arial"/>
          <w:szCs w:val="20"/>
          <w:lang w:val="it-IT"/>
        </w:rPr>
        <w:br/>
        <w:t>N. di ordinazione: 6AV2102-4AA05-0AS5</w:t>
      </w:r>
    </w:p>
    <w:p w14:paraId="2390D2E5" w14:textId="4201C64C" w:rsidR="007D408C" w:rsidRPr="00FD2E18"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szCs w:val="20"/>
          <w:lang w:val="it-IT"/>
        </w:rPr>
      </w:pPr>
      <w:r>
        <w:rPr>
          <w:rFonts w:cs="Arial"/>
          <w:b/>
          <w:bCs/>
          <w:szCs w:val="20"/>
          <w:lang w:val="it-IT"/>
        </w:rPr>
        <w:t>SIMATIC WinCC Advanced V15.0 - licenza per studenti da 20 postazioni</w:t>
      </w:r>
      <w:r>
        <w:rPr>
          <w:rFonts w:cs="Arial"/>
          <w:szCs w:val="20"/>
          <w:lang w:val="it-IT"/>
        </w:rPr>
        <w:br/>
        <w:t>N. di ordinazione: 6AV2102-0AA05-0AS7</w:t>
      </w:r>
    </w:p>
    <w:p w14:paraId="05F76500" w14:textId="77777777" w:rsidR="007D408C" w:rsidRPr="00FD2E18" w:rsidRDefault="007D408C" w:rsidP="007D408C">
      <w:pPr>
        <w:pStyle w:val="Kopfzeile"/>
        <w:tabs>
          <w:tab w:val="clear" w:pos="4536"/>
          <w:tab w:val="clear" w:pos="9072"/>
        </w:tabs>
        <w:spacing w:before="0" w:after="0" w:line="264" w:lineRule="auto"/>
        <w:ind w:left="142" w:right="567"/>
        <w:jc w:val="left"/>
        <w:rPr>
          <w:rFonts w:cs="Arial"/>
          <w:szCs w:val="20"/>
          <w:lang w:val="it-IT"/>
        </w:rPr>
      </w:pPr>
    </w:p>
    <w:p w14:paraId="7EEA6140" w14:textId="77777777" w:rsidR="007D408C" w:rsidRPr="00FD2E18" w:rsidRDefault="007D408C" w:rsidP="007D408C">
      <w:pPr>
        <w:pStyle w:val="Kopfzeile"/>
        <w:ind w:left="0"/>
        <w:rPr>
          <w:b/>
          <w:bCs/>
          <w:color w:val="000000"/>
          <w:lang w:val="it-IT"/>
        </w:rPr>
      </w:pPr>
      <w:r>
        <w:rPr>
          <w:b/>
          <w:bCs/>
          <w:color w:val="000000"/>
          <w:lang w:val="it-IT"/>
        </w:rPr>
        <w:t>NX V12.0 Educational Bundle (scuole, università, non per centri di formazione aziendali)</w:t>
      </w:r>
    </w:p>
    <w:p w14:paraId="00A1D38F" w14:textId="5B7C1B44" w:rsidR="007D408C" w:rsidRDefault="007D408C" w:rsidP="00C73836">
      <w:pPr>
        <w:pStyle w:val="Kopfzeile"/>
        <w:numPr>
          <w:ilvl w:val="0"/>
          <w:numId w:val="5"/>
        </w:numPr>
        <w:tabs>
          <w:tab w:val="clear" w:pos="4536"/>
          <w:tab w:val="clear" w:pos="9072"/>
        </w:tabs>
        <w:spacing w:before="0" w:after="0" w:line="264" w:lineRule="auto"/>
        <w:ind w:left="142" w:right="567" w:hanging="142"/>
        <w:jc w:val="left"/>
      </w:pPr>
      <w:r>
        <w:rPr>
          <w:b/>
          <w:bCs/>
          <w:szCs w:val="20"/>
          <w:lang w:val="it-IT"/>
        </w:rPr>
        <w:t>Interlocutori</w:t>
      </w:r>
      <w:r>
        <w:rPr>
          <w:lang w:val="it-IT"/>
        </w:rPr>
        <w:t xml:space="preserve">: </w:t>
      </w:r>
      <w:hyperlink r:id="rId14" w:history="1">
        <w:r>
          <w:rPr>
            <w:rStyle w:val="Hyperlink"/>
            <w:color w:val="0000FF"/>
            <w:szCs w:val="20"/>
            <w:lang w:val="it-IT"/>
          </w:rPr>
          <w:t>academics.plm@siemens.com</w:t>
        </w:r>
      </w:hyperlink>
      <w:r>
        <w:rPr>
          <w:lang w:val="it-IT"/>
        </w:rPr>
        <w:t xml:space="preserve"> </w:t>
      </w:r>
    </w:p>
    <w:p w14:paraId="663470AB" w14:textId="5863AF1A" w:rsidR="00947677" w:rsidRDefault="00947677" w:rsidP="005D5D38">
      <w:pPr>
        <w:pStyle w:val="Kopfzeile"/>
        <w:tabs>
          <w:tab w:val="clear" w:pos="4536"/>
          <w:tab w:val="clear" w:pos="9072"/>
        </w:tabs>
        <w:spacing w:before="0" w:after="0" w:line="264" w:lineRule="auto"/>
        <w:ind w:left="0"/>
        <w:rPr>
          <w:b/>
          <w:szCs w:val="20"/>
        </w:rPr>
      </w:pPr>
      <w:r>
        <w:rPr>
          <w:sz w:val="24"/>
          <w:szCs w:val="24"/>
          <w:lang w:val="it-IT"/>
        </w:rPr>
        <w:br/>
      </w:r>
      <w:r>
        <w:rPr>
          <w:sz w:val="24"/>
          <w:szCs w:val="24"/>
          <w:lang w:val="it-IT"/>
        </w:rPr>
        <w:br/>
      </w:r>
      <w:r>
        <w:rPr>
          <w:b/>
          <w:bCs/>
          <w:sz w:val="24"/>
          <w:szCs w:val="24"/>
          <w:lang w:val="it-IT"/>
        </w:rPr>
        <w:t xml:space="preserve">Ulteriori informazioni su SCE </w:t>
      </w:r>
    </w:p>
    <w:p w14:paraId="04D333A1" w14:textId="432EF21E" w:rsidR="00947677" w:rsidRDefault="00832238" w:rsidP="005D5D38">
      <w:pPr>
        <w:pStyle w:val="Kopfzeile"/>
        <w:spacing w:before="0" w:after="0" w:line="264" w:lineRule="auto"/>
        <w:ind w:left="0"/>
        <w:rPr>
          <w:rStyle w:val="Hyperlink"/>
          <w:color w:val="0000FF"/>
          <w:szCs w:val="20"/>
        </w:rPr>
      </w:pPr>
      <w:hyperlink r:id="rId15" w:history="1">
        <w:r w:rsidR="0020461C">
          <w:rPr>
            <w:rStyle w:val="Hyperlink"/>
            <w:color w:val="0000FF"/>
            <w:szCs w:val="20"/>
            <w:lang w:val="it-IT"/>
          </w:rPr>
          <w:t>siemens.com/sce</w:t>
        </w:r>
      </w:hyperlink>
    </w:p>
    <w:p w14:paraId="10EC6823" w14:textId="77777777" w:rsidR="00A7419F" w:rsidRDefault="00A7419F" w:rsidP="005D5D38">
      <w:pPr>
        <w:pStyle w:val="Kopfzeile"/>
        <w:spacing w:before="0" w:after="0" w:line="264" w:lineRule="auto"/>
        <w:ind w:left="0"/>
        <w:rPr>
          <w:b/>
        </w:rPr>
      </w:pPr>
    </w:p>
    <w:p w14:paraId="3570635B" w14:textId="77777777" w:rsidR="002F2755" w:rsidRPr="0083727C" w:rsidRDefault="002F2755" w:rsidP="005D5D38">
      <w:pPr>
        <w:pStyle w:val="Kopfzeile"/>
        <w:spacing w:before="0" w:after="0" w:line="264" w:lineRule="auto"/>
        <w:ind w:left="0"/>
        <w:rPr>
          <w:color w:val="0000FF"/>
          <w:szCs w:val="20"/>
        </w:rPr>
      </w:pPr>
    </w:p>
    <w:p w14:paraId="33A078EB" w14:textId="4DFE8779" w:rsidR="00021F20" w:rsidRDefault="00021F20" w:rsidP="005D5D38">
      <w:pPr>
        <w:pStyle w:val="Kopfzeile"/>
        <w:spacing w:before="0" w:after="0" w:line="264" w:lineRule="auto"/>
        <w:ind w:left="0"/>
        <w:rPr>
          <w:b/>
          <w:sz w:val="24"/>
          <w:szCs w:val="24"/>
        </w:rPr>
      </w:pPr>
      <w:r>
        <w:rPr>
          <w:b/>
          <w:bCs/>
          <w:sz w:val="24"/>
          <w:szCs w:val="24"/>
          <w:lang w:val="it-IT"/>
        </w:rPr>
        <w:t>Avvertenze d'uso</w:t>
      </w:r>
    </w:p>
    <w:p w14:paraId="56A89418" w14:textId="43682546" w:rsidR="006C24C5" w:rsidRPr="00FD2E18" w:rsidRDefault="006C24C5" w:rsidP="006C24C5">
      <w:pPr>
        <w:ind w:left="0"/>
        <w:rPr>
          <w:szCs w:val="20"/>
          <w:lang w:val="it-IT"/>
        </w:rPr>
      </w:pPr>
      <w:r>
        <w:rPr>
          <w:szCs w:val="20"/>
          <w:lang w:val="it-IT"/>
        </w:rPr>
        <w:t>La documentazione per corsisti/formatori dedicata alla soluzione di automazione integrata Totally Integrated Automation (TIA) è stata realizzata per il programma “Siemens Automation Cooperates with Education (SCE)“</w:t>
      </w:r>
      <w:r w:rsidR="00074AAA">
        <w:rPr>
          <w:szCs w:val="20"/>
          <w:lang w:val="it-IT"/>
        </w:rPr>
        <w:t xml:space="preserve"> </w:t>
      </w:r>
      <w:r>
        <w:rPr>
          <w:szCs w:val="20"/>
          <w:lang w:val="it-IT"/>
        </w:rPr>
        <w:t>specificamente a scopo didattico per enti pubblici di formazione, ricerca e sviluppo. Siemens declina qualsiasi responsabilità inerente i contenuti di questa documentazione.</w:t>
      </w:r>
    </w:p>
    <w:p w14:paraId="0B474851" w14:textId="77777777" w:rsidR="005F7843" w:rsidRPr="00FD2E18" w:rsidRDefault="005F7843" w:rsidP="006C24C5">
      <w:pPr>
        <w:ind w:left="0"/>
        <w:rPr>
          <w:szCs w:val="20"/>
          <w:lang w:val="it-IT"/>
        </w:rPr>
      </w:pPr>
    </w:p>
    <w:p w14:paraId="12F6B6ED" w14:textId="5A18D7AD" w:rsidR="007D408C" w:rsidRPr="004508F2" w:rsidRDefault="007D408C" w:rsidP="007D408C">
      <w:pPr>
        <w:ind w:left="0"/>
        <w:rPr>
          <w:szCs w:val="20"/>
          <w:lang w:val="it-IT"/>
        </w:rPr>
      </w:pPr>
      <w:r>
        <w:rPr>
          <w:szCs w:val="20"/>
          <w:lang w:val="it-IT"/>
        </w:rPr>
        <w:t xml:space="preserve">La presente documentazione può essere utilizzata solo per la formazione base inerente a prodotti e sistemi Siemens. Ciò significa che può essere copiata, in parte o completamente, e distribuita ai corsisti/studenti nell'ambito della loro formazione professionale/corso di studi. La riproduzione, distribuzione e divulgazione di questa documentazione è consentita solo all'interno di istituzioni di formazione pubbliche e a scopo di formazione professionale o studio universitario. </w:t>
      </w:r>
    </w:p>
    <w:p w14:paraId="5560BDDE" w14:textId="77777777" w:rsidR="005F7843" w:rsidRPr="004508F2" w:rsidRDefault="005F7843" w:rsidP="007D408C">
      <w:pPr>
        <w:ind w:left="0"/>
        <w:rPr>
          <w:szCs w:val="20"/>
          <w:lang w:val="it-IT"/>
        </w:rPr>
      </w:pPr>
    </w:p>
    <w:p w14:paraId="0E253DF7" w14:textId="0616E549" w:rsidR="006C24C5" w:rsidRPr="00FD2E18" w:rsidRDefault="006C24C5" w:rsidP="00C73836">
      <w:pPr>
        <w:ind w:left="0"/>
        <w:jc w:val="left"/>
        <w:rPr>
          <w:szCs w:val="20"/>
          <w:lang w:val="it-IT"/>
        </w:rPr>
      </w:pPr>
      <w:r>
        <w:rPr>
          <w:szCs w:val="20"/>
          <w:lang w:val="it-IT"/>
        </w:rPr>
        <w:t>Qualsiasi eccezione richiede l'autorizzazione scritta del partner di riferimento di Siemens. Per eventuali domande contattare</w:t>
      </w:r>
      <w:r>
        <w:rPr>
          <w:color w:val="000000"/>
          <w:szCs w:val="20"/>
          <w:lang w:val="it-IT"/>
        </w:rPr>
        <w:t xml:space="preserve"> </w:t>
      </w:r>
      <w:r>
        <w:rPr>
          <w:color w:val="0000FF"/>
          <w:szCs w:val="20"/>
          <w:u w:val="single"/>
          <w:lang w:val="it-IT"/>
        </w:rPr>
        <w:t>scesupportfinder.i-ia@siemens.com</w:t>
      </w:r>
      <w:r>
        <w:rPr>
          <w:color w:val="0000FF"/>
          <w:szCs w:val="20"/>
          <w:lang w:val="it-IT"/>
        </w:rPr>
        <w:t>.</w:t>
      </w:r>
    </w:p>
    <w:p w14:paraId="78830F35" w14:textId="1BBB1A9F" w:rsidR="006C24C5" w:rsidRPr="00FD2E18" w:rsidRDefault="006C24C5" w:rsidP="006D324F">
      <w:pPr>
        <w:ind w:left="0"/>
        <w:rPr>
          <w:szCs w:val="20"/>
          <w:lang w:val="it-IT"/>
        </w:rPr>
      </w:pPr>
      <w:r>
        <w:rPr>
          <w:szCs w:val="20"/>
          <w:lang w:val="it-IT"/>
        </w:rPr>
        <w:lastRenderedPageBreak/>
        <w:t>Le trasgressioni obbligano al risarcimento dei danni. Tutti i diritti sono riservati, inclusi quelli relativi alla traduzione, in particolare quelli relativi ai brevetti e ai marchi GM.</w:t>
      </w:r>
    </w:p>
    <w:p w14:paraId="30742447" w14:textId="69E9BEFC" w:rsidR="005F7843" w:rsidRPr="00FD2E18" w:rsidRDefault="005F7843" w:rsidP="00A25A15">
      <w:pPr>
        <w:ind w:left="0"/>
        <w:rPr>
          <w:szCs w:val="20"/>
          <w:lang w:val="it-IT"/>
        </w:rPr>
      </w:pPr>
      <w:r>
        <w:rPr>
          <w:szCs w:val="20"/>
          <w:lang w:val="it-IT"/>
        </w:rPr>
        <w:br/>
        <w:t>L'utilizzo per corsi rivolti ai clienti del settore industriale è esplicitamente proibito e non è inoltre permesso l'utilizzo commerciale</w:t>
      </w:r>
      <w:r w:rsidR="00BA7692">
        <w:rPr>
          <w:szCs w:val="20"/>
          <w:lang w:val="it-IT"/>
        </w:rPr>
        <w:t xml:space="preserve"> </w:t>
      </w:r>
      <w:r>
        <w:rPr>
          <w:szCs w:val="20"/>
          <w:lang w:val="it-IT"/>
        </w:rPr>
        <w:t xml:space="preserve">della documentazione. </w:t>
      </w:r>
    </w:p>
    <w:p w14:paraId="6B823C27" w14:textId="3E5B0234" w:rsidR="00A7419F" w:rsidRPr="00FD2E18" w:rsidRDefault="005F7843" w:rsidP="00A25A15">
      <w:pPr>
        <w:ind w:left="0"/>
        <w:rPr>
          <w:szCs w:val="20"/>
          <w:lang w:val="it-IT"/>
        </w:rPr>
      </w:pPr>
      <w:r>
        <w:rPr>
          <w:lang w:val="it-IT"/>
        </w:rPr>
        <w:br/>
        <w:t>Si ringraziano il Politecnico di Darmstadt, in particolare il prof. dott. ing. Stephan Simons e l'ing. Heiko Webert</w:t>
      </w:r>
      <w:r>
        <w:rPr>
          <w:szCs w:val="20"/>
          <w:lang w:val="it-IT"/>
        </w:rPr>
        <w:t xml:space="preserve"> e tutti coloro che hanno contribuito a realizzare questa documentazione per corsisti/formatori SCE.</w:t>
      </w:r>
      <w:r>
        <w:rPr>
          <w:lang w:val="it-IT"/>
        </w:rPr>
        <w:br w:type="page"/>
      </w:r>
    </w:p>
    <w:sdt>
      <w:sdtPr>
        <w:rPr>
          <w:b w:val="0"/>
          <w:spacing w:val="0"/>
          <w:sz w:val="20"/>
          <w:szCs w:val="22"/>
        </w:rPr>
        <w:id w:val="-600724851"/>
        <w:docPartObj>
          <w:docPartGallery w:val="Table of Contents"/>
          <w:docPartUnique/>
        </w:docPartObj>
      </w:sdtPr>
      <w:sdtEndPr>
        <w:rPr>
          <w:bCs/>
        </w:rPr>
      </w:sdtEndPr>
      <w:sdtContent>
        <w:p w14:paraId="7E4A8905" w14:textId="77777777" w:rsidR="00342F8F" w:rsidRDefault="00342F8F">
          <w:pPr>
            <w:pStyle w:val="Inhaltsverzeichnisberschrift"/>
            <w:jc w:val="both"/>
          </w:pPr>
          <w:r>
            <w:rPr>
              <w:bCs/>
              <w:lang w:val="it-IT"/>
            </w:rPr>
            <w:t>Sommario</w:t>
          </w:r>
        </w:p>
        <w:p w14:paraId="67285D8A" w14:textId="3D4E5F14" w:rsidR="00CD3778" w:rsidRDefault="00342F8F">
          <w:pPr>
            <w:pStyle w:val="Verzeichnis1"/>
            <w:rPr>
              <w:rFonts w:asciiTheme="minorHAnsi" w:eastAsiaTheme="minorEastAsia" w:hAnsiTheme="minorHAnsi" w:cstheme="minorBidi"/>
              <w:noProof/>
              <w:sz w:val="22"/>
              <w:lang w:eastAsia="de-DE" w:bidi="ar-SA"/>
            </w:rPr>
          </w:pPr>
          <w:r>
            <w:rPr>
              <w:lang w:val="it-IT"/>
            </w:rPr>
            <w:fldChar w:fldCharType="begin"/>
          </w:r>
          <w:r>
            <w:instrText xml:space="preserve"> TOC \o "1-3" \h \z \u </w:instrText>
          </w:r>
          <w:r>
            <w:fldChar w:fldCharType="separate"/>
          </w:r>
          <w:hyperlink w:anchor="_Toc44315593" w:history="1">
            <w:r w:rsidR="00CD3778" w:rsidRPr="00776B97">
              <w:rPr>
                <w:rStyle w:val="Hyperlink"/>
                <w:noProof/>
              </w:rPr>
              <w:t>1</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Obiettivo</w:t>
            </w:r>
            <w:r w:rsidR="00CD3778">
              <w:rPr>
                <w:noProof/>
                <w:webHidden/>
              </w:rPr>
              <w:tab/>
            </w:r>
            <w:r w:rsidR="00CD3778">
              <w:rPr>
                <w:noProof/>
                <w:webHidden/>
              </w:rPr>
              <w:fldChar w:fldCharType="begin"/>
            </w:r>
            <w:r w:rsidR="00CD3778">
              <w:rPr>
                <w:noProof/>
                <w:webHidden/>
              </w:rPr>
              <w:instrText xml:space="preserve"> PAGEREF _Toc44315593 \h </w:instrText>
            </w:r>
            <w:r w:rsidR="00CD3778">
              <w:rPr>
                <w:noProof/>
                <w:webHidden/>
              </w:rPr>
            </w:r>
            <w:r w:rsidR="00CD3778">
              <w:rPr>
                <w:noProof/>
                <w:webHidden/>
              </w:rPr>
              <w:fldChar w:fldCharType="separate"/>
            </w:r>
            <w:r w:rsidR="0073385B">
              <w:rPr>
                <w:noProof/>
                <w:webHidden/>
              </w:rPr>
              <w:t>10</w:t>
            </w:r>
            <w:r w:rsidR="00CD3778">
              <w:rPr>
                <w:noProof/>
                <w:webHidden/>
              </w:rPr>
              <w:fldChar w:fldCharType="end"/>
            </w:r>
          </w:hyperlink>
        </w:p>
        <w:p w14:paraId="12995F23" w14:textId="456A1E72" w:rsidR="00CD3778" w:rsidRDefault="00832238">
          <w:pPr>
            <w:pStyle w:val="Verzeichnis1"/>
            <w:rPr>
              <w:rFonts w:asciiTheme="minorHAnsi" w:eastAsiaTheme="minorEastAsia" w:hAnsiTheme="minorHAnsi" w:cstheme="minorBidi"/>
              <w:noProof/>
              <w:sz w:val="22"/>
              <w:lang w:eastAsia="de-DE" w:bidi="ar-SA"/>
            </w:rPr>
          </w:pPr>
          <w:hyperlink w:anchor="_Toc44315594" w:history="1">
            <w:r w:rsidR="00CD3778" w:rsidRPr="00776B97">
              <w:rPr>
                <w:rStyle w:val="Hyperlink"/>
                <w:noProof/>
              </w:rPr>
              <w:t>2</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Conoscenze richieste</w:t>
            </w:r>
            <w:r w:rsidR="00CD3778">
              <w:rPr>
                <w:noProof/>
                <w:webHidden/>
              </w:rPr>
              <w:tab/>
            </w:r>
            <w:r w:rsidR="00CD3778">
              <w:rPr>
                <w:noProof/>
                <w:webHidden/>
              </w:rPr>
              <w:fldChar w:fldCharType="begin"/>
            </w:r>
            <w:r w:rsidR="00CD3778">
              <w:rPr>
                <w:noProof/>
                <w:webHidden/>
              </w:rPr>
              <w:instrText xml:space="preserve"> PAGEREF _Toc44315594 \h </w:instrText>
            </w:r>
            <w:r w:rsidR="00CD3778">
              <w:rPr>
                <w:noProof/>
                <w:webHidden/>
              </w:rPr>
            </w:r>
            <w:r w:rsidR="00CD3778">
              <w:rPr>
                <w:noProof/>
                <w:webHidden/>
              </w:rPr>
              <w:fldChar w:fldCharType="separate"/>
            </w:r>
            <w:r w:rsidR="0073385B">
              <w:rPr>
                <w:noProof/>
                <w:webHidden/>
              </w:rPr>
              <w:t>10</w:t>
            </w:r>
            <w:r w:rsidR="00CD3778">
              <w:rPr>
                <w:noProof/>
                <w:webHidden/>
              </w:rPr>
              <w:fldChar w:fldCharType="end"/>
            </w:r>
          </w:hyperlink>
        </w:p>
        <w:p w14:paraId="20E379B0" w14:textId="2232816A" w:rsidR="00CD3778" w:rsidRDefault="00832238">
          <w:pPr>
            <w:pStyle w:val="Verzeichnis1"/>
            <w:rPr>
              <w:rFonts w:asciiTheme="minorHAnsi" w:eastAsiaTheme="minorEastAsia" w:hAnsiTheme="minorHAnsi" w:cstheme="minorBidi"/>
              <w:noProof/>
              <w:sz w:val="22"/>
              <w:lang w:eastAsia="de-DE" w:bidi="ar-SA"/>
            </w:rPr>
          </w:pPr>
          <w:hyperlink w:anchor="_Toc44315595" w:history="1">
            <w:r w:rsidR="00CD3778" w:rsidRPr="00776B97">
              <w:rPr>
                <w:rStyle w:val="Hyperlink"/>
                <w:noProof/>
              </w:rPr>
              <w:t>3</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Requisiti hardware e software</w:t>
            </w:r>
            <w:r w:rsidR="00CD3778">
              <w:rPr>
                <w:noProof/>
                <w:webHidden/>
              </w:rPr>
              <w:tab/>
            </w:r>
            <w:r w:rsidR="00CD3778">
              <w:rPr>
                <w:noProof/>
                <w:webHidden/>
              </w:rPr>
              <w:fldChar w:fldCharType="begin"/>
            </w:r>
            <w:r w:rsidR="00CD3778">
              <w:rPr>
                <w:noProof/>
                <w:webHidden/>
              </w:rPr>
              <w:instrText xml:space="preserve"> PAGEREF _Toc44315595 \h </w:instrText>
            </w:r>
            <w:r w:rsidR="00CD3778">
              <w:rPr>
                <w:noProof/>
                <w:webHidden/>
              </w:rPr>
            </w:r>
            <w:r w:rsidR="00CD3778">
              <w:rPr>
                <w:noProof/>
                <w:webHidden/>
              </w:rPr>
              <w:fldChar w:fldCharType="separate"/>
            </w:r>
            <w:r w:rsidR="0073385B">
              <w:rPr>
                <w:noProof/>
                <w:webHidden/>
              </w:rPr>
              <w:t>11</w:t>
            </w:r>
            <w:r w:rsidR="00CD3778">
              <w:rPr>
                <w:noProof/>
                <w:webHidden/>
              </w:rPr>
              <w:fldChar w:fldCharType="end"/>
            </w:r>
          </w:hyperlink>
        </w:p>
        <w:p w14:paraId="51C022B6" w14:textId="183D3531" w:rsidR="00CD3778" w:rsidRDefault="00832238">
          <w:pPr>
            <w:pStyle w:val="Verzeichnis1"/>
            <w:rPr>
              <w:rFonts w:asciiTheme="minorHAnsi" w:eastAsiaTheme="minorEastAsia" w:hAnsiTheme="minorHAnsi" w:cstheme="minorBidi"/>
              <w:noProof/>
              <w:sz w:val="22"/>
              <w:lang w:eastAsia="de-DE" w:bidi="ar-SA"/>
            </w:rPr>
          </w:pPr>
          <w:hyperlink w:anchor="_Toc44315596" w:history="1">
            <w:r w:rsidR="00CD3778" w:rsidRPr="00776B97">
              <w:rPr>
                <w:rStyle w:val="Hyperlink"/>
                <w:noProof/>
              </w:rPr>
              <w:t>4</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Nozioni teoriche</w:t>
            </w:r>
            <w:r w:rsidR="00CD3778">
              <w:rPr>
                <w:noProof/>
                <w:webHidden/>
              </w:rPr>
              <w:tab/>
            </w:r>
            <w:r w:rsidR="00CD3778">
              <w:rPr>
                <w:noProof/>
                <w:webHidden/>
              </w:rPr>
              <w:fldChar w:fldCharType="begin"/>
            </w:r>
            <w:r w:rsidR="00CD3778">
              <w:rPr>
                <w:noProof/>
                <w:webHidden/>
              </w:rPr>
              <w:instrText xml:space="preserve"> PAGEREF _Toc44315596 \h </w:instrText>
            </w:r>
            <w:r w:rsidR="00CD3778">
              <w:rPr>
                <w:noProof/>
                <w:webHidden/>
              </w:rPr>
            </w:r>
            <w:r w:rsidR="00CD3778">
              <w:rPr>
                <w:noProof/>
                <w:webHidden/>
              </w:rPr>
              <w:fldChar w:fldCharType="separate"/>
            </w:r>
            <w:r w:rsidR="0073385B">
              <w:rPr>
                <w:noProof/>
                <w:webHidden/>
              </w:rPr>
              <w:t>12</w:t>
            </w:r>
            <w:r w:rsidR="00CD3778">
              <w:rPr>
                <w:noProof/>
                <w:webHidden/>
              </w:rPr>
              <w:fldChar w:fldCharType="end"/>
            </w:r>
          </w:hyperlink>
        </w:p>
        <w:p w14:paraId="53008EC9" w14:textId="2EA12C6C" w:rsidR="00CD3778" w:rsidRDefault="00832238">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15597" w:history="1">
            <w:r w:rsidR="00CD3778" w:rsidRPr="00776B97">
              <w:rPr>
                <w:rStyle w:val="Hyperlink"/>
                <w:noProof/>
                <w14:scene3d>
                  <w14:camera w14:prst="orthographicFront"/>
                  <w14:lightRig w14:rig="threePt" w14:dir="t">
                    <w14:rot w14:lat="0" w14:lon="0" w14:rev="0"/>
                  </w14:lightRig>
                </w14:scene3d>
              </w:rPr>
              <w:t>4.1</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Modello 3D statico</w:t>
            </w:r>
            <w:r w:rsidR="00CD3778">
              <w:rPr>
                <w:noProof/>
                <w:webHidden/>
              </w:rPr>
              <w:tab/>
            </w:r>
            <w:r w:rsidR="00CD3778">
              <w:rPr>
                <w:noProof/>
                <w:webHidden/>
              </w:rPr>
              <w:fldChar w:fldCharType="begin"/>
            </w:r>
            <w:r w:rsidR="00CD3778">
              <w:rPr>
                <w:noProof/>
                <w:webHidden/>
              </w:rPr>
              <w:instrText xml:space="preserve"> PAGEREF _Toc44315597 \h </w:instrText>
            </w:r>
            <w:r w:rsidR="00CD3778">
              <w:rPr>
                <w:noProof/>
                <w:webHidden/>
              </w:rPr>
            </w:r>
            <w:r w:rsidR="00CD3778">
              <w:rPr>
                <w:noProof/>
                <w:webHidden/>
              </w:rPr>
              <w:fldChar w:fldCharType="separate"/>
            </w:r>
            <w:r w:rsidR="0073385B">
              <w:rPr>
                <w:noProof/>
                <w:webHidden/>
              </w:rPr>
              <w:t>12</w:t>
            </w:r>
            <w:r w:rsidR="00CD3778">
              <w:rPr>
                <w:noProof/>
                <w:webHidden/>
              </w:rPr>
              <w:fldChar w:fldCharType="end"/>
            </w:r>
          </w:hyperlink>
        </w:p>
        <w:p w14:paraId="577299B9" w14:textId="30D448C4" w:rsidR="00CD3778" w:rsidRDefault="00832238">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15598" w:history="1">
            <w:r w:rsidR="00CD3778" w:rsidRPr="00776B97">
              <w:rPr>
                <w:rStyle w:val="Hyperlink"/>
                <w:noProof/>
                <w14:scene3d>
                  <w14:camera w14:prst="orthographicFront"/>
                  <w14:lightRig w14:rig="threePt" w14:dir="t">
                    <w14:rot w14:lat="0" w14:lon="0" w14:rev="0"/>
                  </w14:lightRig>
                </w14:scene3d>
              </w:rPr>
              <w:t>4.2</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Modellazione in NX</w:t>
            </w:r>
            <w:r w:rsidR="00CD3778">
              <w:rPr>
                <w:noProof/>
                <w:webHidden/>
              </w:rPr>
              <w:tab/>
            </w:r>
            <w:r w:rsidR="00CD3778">
              <w:rPr>
                <w:noProof/>
                <w:webHidden/>
              </w:rPr>
              <w:fldChar w:fldCharType="begin"/>
            </w:r>
            <w:r w:rsidR="00CD3778">
              <w:rPr>
                <w:noProof/>
                <w:webHidden/>
              </w:rPr>
              <w:instrText xml:space="preserve"> PAGEREF _Toc44315598 \h </w:instrText>
            </w:r>
            <w:r w:rsidR="00CD3778">
              <w:rPr>
                <w:noProof/>
                <w:webHidden/>
              </w:rPr>
            </w:r>
            <w:r w:rsidR="00CD3778">
              <w:rPr>
                <w:noProof/>
                <w:webHidden/>
              </w:rPr>
              <w:fldChar w:fldCharType="separate"/>
            </w:r>
            <w:r w:rsidR="0073385B">
              <w:rPr>
                <w:noProof/>
                <w:webHidden/>
              </w:rPr>
              <w:t>13</w:t>
            </w:r>
            <w:r w:rsidR="00CD3778">
              <w:rPr>
                <w:noProof/>
                <w:webHidden/>
              </w:rPr>
              <w:fldChar w:fldCharType="end"/>
            </w:r>
          </w:hyperlink>
        </w:p>
        <w:p w14:paraId="62802CD7" w14:textId="055F384B" w:rsidR="00CD3778" w:rsidRDefault="00832238">
          <w:pPr>
            <w:pStyle w:val="Verzeichnis1"/>
            <w:rPr>
              <w:rFonts w:asciiTheme="minorHAnsi" w:eastAsiaTheme="minorEastAsia" w:hAnsiTheme="minorHAnsi" w:cstheme="minorBidi"/>
              <w:noProof/>
              <w:sz w:val="22"/>
              <w:lang w:eastAsia="de-DE" w:bidi="ar-SA"/>
            </w:rPr>
          </w:pPr>
          <w:hyperlink w:anchor="_Toc44315599" w:history="1">
            <w:r w:rsidR="00CD3778" w:rsidRPr="00776B97">
              <w:rPr>
                <w:rStyle w:val="Hyperlink"/>
                <w:noProof/>
              </w:rPr>
              <w:t>5</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Definizione del task</w:t>
            </w:r>
            <w:r w:rsidR="00CD3778">
              <w:rPr>
                <w:noProof/>
                <w:webHidden/>
              </w:rPr>
              <w:tab/>
            </w:r>
            <w:r w:rsidR="00CD3778">
              <w:rPr>
                <w:noProof/>
                <w:webHidden/>
              </w:rPr>
              <w:fldChar w:fldCharType="begin"/>
            </w:r>
            <w:r w:rsidR="00CD3778">
              <w:rPr>
                <w:noProof/>
                <w:webHidden/>
              </w:rPr>
              <w:instrText xml:space="preserve"> PAGEREF _Toc44315599 \h </w:instrText>
            </w:r>
            <w:r w:rsidR="00CD3778">
              <w:rPr>
                <w:noProof/>
                <w:webHidden/>
              </w:rPr>
            </w:r>
            <w:r w:rsidR="00CD3778">
              <w:rPr>
                <w:noProof/>
                <w:webHidden/>
              </w:rPr>
              <w:fldChar w:fldCharType="separate"/>
            </w:r>
            <w:r w:rsidR="0073385B">
              <w:rPr>
                <w:noProof/>
                <w:webHidden/>
              </w:rPr>
              <w:t>16</w:t>
            </w:r>
            <w:r w:rsidR="00CD3778">
              <w:rPr>
                <w:noProof/>
                <w:webHidden/>
              </w:rPr>
              <w:fldChar w:fldCharType="end"/>
            </w:r>
          </w:hyperlink>
        </w:p>
        <w:p w14:paraId="6A451DC1" w14:textId="4C8FF323" w:rsidR="00CD3778" w:rsidRDefault="00832238">
          <w:pPr>
            <w:pStyle w:val="Verzeichnis1"/>
            <w:rPr>
              <w:rFonts w:asciiTheme="minorHAnsi" w:eastAsiaTheme="minorEastAsia" w:hAnsiTheme="minorHAnsi" w:cstheme="minorBidi"/>
              <w:noProof/>
              <w:sz w:val="22"/>
              <w:lang w:eastAsia="de-DE" w:bidi="ar-SA"/>
            </w:rPr>
          </w:pPr>
          <w:hyperlink w:anchor="_Toc44315600" w:history="1">
            <w:r w:rsidR="00CD3778" w:rsidRPr="00776B97">
              <w:rPr>
                <w:rStyle w:val="Hyperlink"/>
                <w:noProof/>
              </w:rPr>
              <w:t>6</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Pianificazione</w:t>
            </w:r>
            <w:r w:rsidR="00CD3778">
              <w:rPr>
                <w:noProof/>
                <w:webHidden/>
              </w:rPr>
              <w:tab/>
            </w:r>
            <w:r w:rsidR="00CD3778">
              <w:rPr>
                <w:noProof/>
                <w:webHidden/>
              </w:rPr>
              <w:fldChar w:fldCharType="begin"/>
            </w:r>
            <w:r w:rsidR="00CD3778">
              <w:rPr>
                <w:noProof/>
                <w:webHidden/>
              </w:rPr>
              <w:instrText xml:space="preserve"> PAGEREF _Toc44315600 \h </w:instrText>
            </w:r>
            <w:r w:rsidR="00CD3778">
              <w:rPr>
                <w:noProof/>
                <w:webHidden/>
              </w:rPr>
            </w:r>
            <w:r w:rsidR="00CD3778">
              <w:rPr>
                <w:noProof/>
                <w:webHidden/>
              </w:rPr>
              <w:fldChar w:fldCharType="separate"/>
            </w:r>
            <w:r w:rsidR="0073385B">
              <w:rPr>
                <w:noProof/>
                <w:webHidden/>
              </w:rPr>
              <w:t>16</w:t>
            </w:r>
            <w:r w:rsidR="00CD3778">
              <w:rPr>
                <w:noProof/>
                <w:webHidden/>
              </w:rPr>
              <w:fldChar w:fldCharType="end"/>
            </w:r>
          </w:hyperlink>
        </w:p>
        <w:p w14:paraId="7893534C" w14:textId="51DC8ECF" w:rsidR="00CD3778" w:rsidRDefault="00832238">
          <w:pPr>
            <w:pStyle w:val="Verzeichnis1"/>
            <w:rPr>
              <w:rFonts w:asciiTheme="minorHAnsi" w:eastAsiaTheme="minorEastAsia" w:hAnsiTheme="minorHAnsi" w:cstheme="minorBidi"/>
              <w:noProof/>
              <w:sz w:val="22"/>
              <w:lang w:eastAsia="de-DE" w:bidi="ar-SA"/>
            </w:rPr>
          </w:pPr>
          <w:hyperlink w:anchor="_Toc44315601" w:history="1">
            <w:r w:rsidR="00CD3778" w:rsidRPr="00776B97">
              <w:rPr>
                <w:rStyle w:val="Hyperlink"/>
                <w:noProof/>
              </w:rPr>
              <w:t>7</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Istruzioni passo passo strutturate</w:t>
            </w:r>
            <w:r w:rsidR="00CD3778">
              <w:rPr>
                <w:noProof/>
                <w:webHidden/>
              </w:rPr>
              <w:tab/>
            </w:r>
            <w:r w:rsidR="00CD3778">
              <w:rPr>
                <w:noProof/>
                <w:webHidden/>
              </w:rPr>
              <w:fldChar w:fldCharType="begin"/>
            </w:r>
            <w:r w:rsidR="00CD3778">
              <w:rPr>
                <w:noProof/>
                <w:webHidden/>
              </w:rPr>
              <w:instrText xml:space="preserve"> PAGEREF _Toc44315601 \h </w:instrText>
            </w:r>
            <w:r w:rsidR="00CD3778">
              <w:rPr>
                <w:noProof/>
                <w:webHidden/>
              </w:rPr>
            </w:r>
            <w:r w:rsidR="00CD3778">
              <w:rPr>
                <w:noProof/>
                <w:webHidden/>
              </w:rPr>
              <w:fldChar w:fldCharType="separate"/>
            </w:r>
            <w:r w:rsidR="0073385B">
              <w:rPr>
                <w:noProof/>
                <w:webHidden/>
              </w:rPr>
              <w:t>17</w:t>
            </w:r>
            <w:r w:rsidR="00CD3778">
              <w:rPr>
                <w:noProof/>
                <w:webHidden/>
              </w:rPr>
              <w:fldChar w:fldCharType="end"/>
            </w:r>
          </w:hyperlink>
        </w:p>
        <w:p w14:paraId="46EF70D0" w14:textId="090B9E77" w:rsidR="00CD3778" w:rsidRDefault="00832238">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15602" w:history="1">
            <w:r w:rsidR="00CD3778" w:rsidRPr="00776B97">
              <w:rPr>
                <w:rStyle w:val="Hyperlink"/>
                <w:noProof/>
                <w:lang w:val="it-IT"/>
                <w14:scene3d>
                  <w14:camera w14:prst="orthographicFront"/>
                  <w14:lightRig w14:rig="threePt" w14:dir="t">
                    <w14:rot w14:lat="0" w14:lon="0" w14:rev="0"/>
                  </w14:lightRig>
                </w14:scene3d>
              </w:rPr>
              <w:t>7.1</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Modellazione dei singoli componenti dell'impianto di smistamento</w:t>
            </w:r>
            <w:r w:rsidR="00CD3778">
              <w:rPr>
                <w:noProof/>
                <w:webHidden/>
              </w:rPr>
              <w:tab/>
            </w:r>
            <w:r w:rsidR="00CD3778">
              <w:rPr>
                <w:noProof/>
                <w:webHidden/>
              </w:rPr>
              <w:fldChar w:fldCharType="begin"/>
            </w:r>
            <w:r w:rsidR="00CD3778">
              <w:rPr>
                <w:noProof/>
                <w:webHidden/>
              </w:rPr>
              <w:instrText xml:space="preserve"> PAGEREF _Toc44315602 \h </w:instrText>
            </w:r>
            <w:r w:rsidR="00CD3778">
              <w:rPr>
                <w:noProof/>
                <w:webHidden/>
              </w:rPr>
            </w:r>
            <w:r w:rsidR="00CD3778">
              <w:rPr>
                <w:noProof/>
                <w:webHidden/>
              </w:rPr>
              <w:fldChar w:fldCharType="separate"/>
            </w:r>
            <w:r w:rsidR="0073385B">
              <w:rPr>
                <w:noProof/>
                <w:webHidden/>
              </w:rPr>
              <w:t>18</w:t>
            </w:r>
            <w:r w:rsidR="00CD3778">
              <w:rPr>
                <w:noProof/>
                <w:webHidden/>
              </w:rPr>
              <w:fldChar w:fldCharType="end"/>
            </w:r>
          </w:hyperlink>
        </w:p>
        <w:p w14:paraId="6AC7AC1C" w14:textId="0DB2E1BD" w:rsidR="00CD3778" w:rsidRDefault="008322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03" w:history="1">
            <w:r w:rsidR="00CD3778" w:rsidRPr="00776B97">
              <w:rPr>
                <w:rStyle w:val="Hyperlink"/>
                <w:noProof/>
              </w:rPr>
              <w:t>7.1.1</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Modellazione del pezzo "Cube"</w:t>
            </w:r>
            <w:r w:rsidR="00CD3778">
              <w:rPr>
                <w:noProof/>
                <w:webHidden/>
              </w:rPr>
              <w:tab/>
            </w:r>
            <w:r w:rsidR="00CD3778">
              <w:rPr>
                <w:noProof/>
                <w:webHidden/>
              </w:rPr>
              <w:fldChar w:fldCharType="begin"/>
            </w:r>
            <w:r w:rsidR="00CD3778">
              <w:rPr>
                <w:noProof/>
                <w:webHidden/>
              </w:rPr>
              <w:instrText xml:space="preserve"> PAGEREF _Toc44315603 \h </w:instrText>
            </w:r>
            <w:r w:rsidR="00CD3778">
              <w:rPr>
                <w:noProof/>
                <w:webHidden/>
              </w:rPr>
            </w:r>
            <w:r w:rsidR="00CD3778">
              <w:rPr>
                <w:noProof/>
                <w:webHidden/>
              </w:rPr>
              <w:fldChar w:fldCharType="separate"/>
            </w:r>
            <w:r w:rsidR="0073385B">
              <w:rPr>
                <w:noProof/>
                <w:webHidden/>
              </w:rPr>
              <w:t>21</w:t>
            </w:r>
            <w:r w:rsidR="00CD3778">
              <w:rPr>
                <w:noProof/>
                <w:webHidden/>
              </w:rPr>
              <w:fldChar w:fldCharType="end"/>
            </w:r>
          </w:hyperlink>
        </w:p>
        <w:p w14:paraId="09229221" w14:textId="41EE160F" w:rsidR="00CD3778" w:rsidRDefault="008322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04" w:history="1">
            <w:r w:rsidR="00CD3778" w:rsidRPr="00776B97">
              <w:rPr>
                <w:rStyle w:val="Hyperlink"/>
                <w:noProof/>
              </w:rPr>
              <w:t>7.1.2</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Modellazione del pezzo "Cylinder"</w:t>
            </w:r>
            <w:r w:rsidR="00CD3778">
              <w:rPr>
                <w:noProof/>
                <w:webHidden/>
              </w:rPr>
              <w:tab/>
            </w:r>
            <w:r w:rsidR="00CD3778">
              <w:rPr>
                <w:noProof/>
                <w:webHidden/>
              </w:rPr>
              <w:fldChar w:fldCharType="begin"/>
            </w:r>
            <w:r w:rsidR="00CD3778">
              <w:rPr>
                <w:noProof/>
                <w:webHidden/>
              </w:rPr>
              <w:instrText xml:space="preserve"> PAGEREF _Toc44315604 \h </w:instrText>
            </w:r>
            <w:r w:rsidR="00CD3778">
              <w:rPr>
                <w:noProof/>
                <w:webHidden/>
              </w:rPr>
            </w:r>
            <w:r w:rsidR="00CD3778">
              <w:rPr>
                <w:noProof/>
                <w:webHidden/>
              </w:rPr>
              <w:fldChar w:fldCharType="separate"/>
            </w:r>
            <w:r w:rsidR="0073385B">
              <w:rPr>
                <w:noProof/>
                <w:webHidden/>
              </w:rPr>
              <w:t>27</w:t>
            </w:r>
            <w:r w:rsidR="00CD3778">
              <w:rPr>
                <w:noProof/>
                <w:webHidden/>
              </w:rPr>
              <w:fldChar w:fldCharType="end"/>
            </w:r>
          </w:hyperlink>
        </w:p>
        <w:p w14:paraId="0E4CBB75" w14:textId="1F215E75" w:rsidR="00CD3778" w:rsidRDefault="008322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05" w:history="1">
            <w:r w:rsidR="00CD3778" w:rsidRPr="00776B97">
              <w:rPr>
                <w:rStyle w:val="Hyperlink"/>
                <w:noProof/>
                <w:lang w:val="it-IT"/>
              </w:rPr>
              <w:t>7.1.3</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Modellazione del nastro trasportatore "ConveyorShort"</w:t>
            </w:r>
            <w:r w:rsidR="00CD3778">
              <w:rPr>
                <w:noProof/>
                <w:webHidden/>
              </w:rPr>
              <w:tab/>
            </w:r>
            <w:r w:rsidR="00CD3778">
              <w:rPr>
                <w:noProof/>
                <w:webHidden/>
              </w:rPr>
              <w:fldChar w:fldCharType="begin"/>
            </w:r>
            <w:r w:rsidR="00CD3778">
              <w:rPr>
                <w:noProof/>
                <w:webHidden/>
              </w:rPr>
              <w:instrText xml:space="preserve"> PAGEREF _Toc44315605 \h </w:instrText>
            </w:r>
            <w:r w:rsidR="00CD3778">
              <w:rPr>
                <w:noProof/>
                <w:webHidden/>
              </w:rPr>
            </w:r>
            <w:r w:rsidR="00CD3778">
              <w:rPr>
                <w:noProof/>
                <w:webHidden/>
              </w:rPr>
              <w:fldChar w:fldCharType="separate"/>
            </w:r>
            <w:r w:rsidR="0073385B">
              <w:rPr>
                <w:noProof/>
                <w:webHidden/>
              </w:rPr>
              <w:t>30</w:t>
            </w:r>
            <w:r w:rsidR="00CD3778">
              <w:rPr>
                <w:noProof/>
                <w:webHidden/>
              </w:rPr>
              <w:fldChar w:fldCharType="end"/>
            </w:r>
          </w:hyperlink>
        </w:p>
        <w:p w14:paraId="30C02536" w14:textId="297155DF" w:rsidR="00CD3778" w:rsidRDefault="008322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06" w:history="1">
            <w:r w:rsidR="00CD3778" w:rsidRPr="00776B97">
              <w:rPr>
                <w:rStyle w:val="Hyperlink"/>
                <w:noProof/>
                <w:lang w:val="it-IT"/>
              </w:rPr>
              <w:t>7.1.4</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Modellazione del nastro trasportatore "ConveyorLong"</w:t>
            </w:r>
            <w:r w:rsidR="00CD3778">
              <w:rPr>
                <w:noProof/>
                <w:webHidden/>
              </w:rPr>
              <w:tab/>
            </w:r>
            <w:r w:rsidR="00CD3778">
              <w:rPr>
                <w:noProof/>
                <w:webHidden/>
              </w:rPr>
              <w:fldChar w:fldCharType="begin"/>
            </w:r>
            <w:r w:rsidR="00CD3778">
              <w:rPr>
                <w:noProof/>
                <w:webHidden/>
              </w:rPr>
              <w:instrText xml:space="preserve"> PAGEREF _Toc44315606 \h </w:instrText>
            </w:r>
            <w:r w:rsidR="00CD3778">
              <w:rPr>
                <w:noProof/>
                <w:webHidden/>
              </w:rPr>
            </w:r>
            <w:r w:rsidR="00CD3778">
              <w:rPr>
                <w:noProof/>
                <w:webHidden/>
              </w:rPr>
              <w:fldChar w:fldCharType="separate"/>
            </w:r>
            <w:r w:rsidR="0073385B">
              <w:rPr>
                <w:noProof/>
                <w:webHidden/>
              </w:rPr>
              <w:t>36</w:t>
            </w:r>
            <w:r w:rsidR="00CD3778">
              <w:rPr>
                <w:noProof/>
                <w:webHidden/>
              </w:rPr>
              <w:fldChar w:fldCharType="end"/>
            </w:r>
          </w:hyperlink>
        </w:p>
        <w:p w14:paraId="56605AD0" w14:textId="783E7FF8" w:rsidR="00CD3778" w:rsidRDefault="008322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07" w:history="1">
            <w:r w:rsidR="00CD3778" w:rsidRPr="00776B97">
              <w:rPr>
                <w:rStyle w:val="Hyperlink"/>
                <w:noProof/>
              </w:rPr>
              <w:t>7.1.5</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Modellazione di un contenitore</w:t>
            </w:r>
            <w:r w:rsidR="00CD3778">
              <w:rPr>
                <w:noProof/>
                <w:webHidden/>
              </w:rPr>
              <w:tab/>
            </w:r>
            <w:r w:rsidR="00CD3778">
              <w:rPr>
                <w:noProof/>
                <w:webHidden/>
              </w:rPr>
              <w:fldChar w:fldCharType="begin"/>
            </w:r>
            <w:r w:rsidR="00CD3778">
              <w:rPr>
                <w:noProof/>
                <w:webHidden/>
              </w:rPr>
              <w:instrText xml:space="preserve"> PAGEREF _Toc44315607 \h </w:instrText>
            </w:r>
            <w:r w:rsidR="00CD3778">
              <w:rPr>
                <w:noProof/>
                <w:webHidden/>
              </w:rPr>
            </w:r>
            <w:r w:rsidR="00CD3778">
              <w:rPr>
                <w:noProof/>
                <w:webHidden/>
              </w:rPr>
              <w:fldChar w:fldCharType="separate"/>
            </w:r>
            <w:r w:rsidR="0073385B">
              <w:rPr>
                <w:noProof/>
                <w:webHidden/>
              </w:rPr>
              <w:t>37</w:t>
            </w:r>
            <w:r w:rsidR="00CD3778">
              <w:rPr>
                <w:noProof/>
                <w:webHidden/>
              </w:rPr>
              <w:fldChar w:fldCharType="end"/>
            </w:r>
          </w:hyperlink>
        </w:p>
        <w:p w14:paraId="4988C15E" w14:textId="3C902C4A" w:rsidR="00CD3778" w:rsidRDefault="008322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08" w:history="1">
            <w:r w:rsidR="00CD3778" w:rsidRPr="00776B97">
              <w:rPr>
                <w:rStyle w:val="Hyperlink"/>
                <w:noProof/>
                <w:lang w:val="it-IT"/>
              </w:rPr>
              <w:t>7.1.6</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Modellazione della base del cilindro di espulsione</w:t>
            </w:r>
            <w:r w:rsidR="00CD3778">
              <w:rPr>
                <w:noProof/>
                <w:webHidden/>
              </w:rPr>
              <w:tab/>
            </w:r>
            <w:r w:rsidR="00CD3778">
              <w:rPr>
                <w:noProof/>
                <w:webHidden/>
              </w:rPr>
              <w:fldChar w:fldCharType="begin"/>
            </w:r>
            <w:r w:rsidR="00CD3778">
              <w:rPr>
                <w:noProof/>
                <w:webHidden/>
              </w:rPr>
              <w:instrText xml:space="preserve"> PAGEREF _Toc44315608 \h </w:instrText>
            </w:r>
            <w:r w:rsidR="00CD3778">
              <w:rPr>
                <w:noProof/>
                <w:webHidden/>
              </w:rPr>
            </w:r>
            <w:r w:rsidR="00CD3778">
              <w:rPr>
                <w:noProof/>
                <w:webHidden/>
              </w:rPr>
              <w:fldChar w:fldCharType="separate"/>
            </w:r>
            <w:r w:rsidR="0073385B">
              <w:rPr>
                <w:noProof/>
                <w:webHidden/>
              </w:rPr>
              <w:t>42</w:t>
            </w:r>
            <w:r w:rsidR="00CD3778">
              <w:rPr>
                <w:noProof/>
                <w:webHidden/>
              </w:rPr>
              <w:fldChar w:fldCharType="end"/>
            </w:r>
          </w:hyperlink>
        </w:p>
        <w:p w14:paraId="1E6F0AE4" w14:textId="4F018B38" w:rsidR="00CD3778" w:rsidRDefault="008322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09" w:history="1">
            <w:r w:rsidR="00CD3778" w:rsidRPr="00776B97">
              <w:rPr>
                <w:rStyle w:val="Hyperlink"/>
                <w:noProof/>
                <w:lang w:val="it-IT"/>
              </w:rPr>
              <w:t>7.1.7</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Modellazione della testa del cilindro di espulsione</w:t>
            </w:r>
            <w:r w:rsidR="00CD3778">
              <w:rPr>
                <w:noProof/>
                <w:webHidden/>
              </w:rPr>
              <w:tab/>
            </w:r>
            <w:r w:rsidR="00CD3778">
              <w:rPr>
                <w:noProof/>
                <w:webHidden/>
              </w:rPr>
              <w:fldChar w:fldCharType="begin"/>
            </w:r>
            <w:r w:rsidR="00CD3778">
              <w:rPr>
                <w:noProof/>
                <w:webHidden/>
              </w:rPr>
              <w:instrText xml:space="preserve"> PAGEREF _Toc44315609 \h </w:instrText>
            </w:r>
            <w:r w:rsidR="00CD3778">
              <w:rPr>
                <w:noProof/>
                <w:webHidden/>
              </w:rPr>
            </w:r>
            <w:r w:rsidR="00CD3778">
              <w:rPr>
                <w:noProof/>
                <w:webHidden/>
              </w:rPr>
              <w:fldChar w:fldCharType="separate"/>
            </w:r>
            <w:r w:rsidR="0073385B">
              <w:rPr>
                <w:noProof/>
                <w:webHidden/>
              </w:rPr>
              <w:t>49</w:t>
            </w:r>
            <w:r w:rsidR="00CD3778">
              <w:rPr>
                <w:noProof/>
                <w:webHidden/>
              </w:rPr>
              <w:fldChar w:fldCharType="end"/>
            </w:r>
          </w:hyperlink>
        </w:p>
        <w:p w14:paraId="25019B35" w14:textId="7AD4713C" w:rsidR="00CD3778" w:rsidRDefault="00832238">
          <w:pPr>
            <w:pStyle w:val="Verzeichnis3"/>
            <w:tabs>
              <w:tab w:val="right" w:leader="dot" w:pos="9344"/>
            </w:tabs>
            <w:rPr>
              <w:rFonts w:asciiTheme="minorHAnsi" w:eastAsiaTheme="minorEastAsia" w:hAnsiTheme="minorHAnsi" w:cstheme="minorBidi"/>
              <w:noProof/>
              <w:sz w:val="22"/>
              <w:lang w:eastAsia="de-DE" w:bidi="ar-SA"/>
            </w:rPr>
          </w:pPr>
          <w:hyperlink w:anchor="_Toc44315610" w:history="1">
            <w:r w:rsidR="00CD3778" w:rsidRPr="00776B97">
              <w:rPr>
                <w:rStyle w:val="Hyperlink"/>
                <w:bCs/>
                <w:noProof/>
                <w:lang w:val="it-IT"/>
              </w:rPr>
              <w:t>MModellazione di un sensore di posizionamento con fotocellula</w:t>
            </w:r>
            <w:r w:rsidR="00CD3778">
              <w:rPr>
                <w:noProof/>
                <w:webHidden/>
              </w:rPr>
              <w:tab/>
            </w:r>
            <w:r w:rsidR="00CD3778">
              <w:rPr>
                <w:noProof/>
                <w:webHidden/>
              </w:rPr>
              <w:fldChar w:fldCharType="begin"/>
            </w:r>
            <w:r w:rsidR="00CD3778">
              <w:rPr>
                <w:noProof/>
                <w:webHidden/>
              </w:rPr>
              <w:instrText xml:space="preserve"> PAGEREF _Toc44315610 \h </w:instrText>
            </w:r>
            <w:r w:rsidR="00CD3778">
              <w:rPr>
                <w:noProof/>
                <w:webHidden/>
              </w:rPr>
            </w:r>
            <w:r w:rsidR="00CD3778">
              <w:rPr>
                <w:noProof/>
                <w:webHidden/>
              </w:rPr>
              <w:fldChar w:fldCharType="separate"/>
            </w:r>
            <w:r w:rsidR="0073385B">
              <w:rPr>
                <w:noProof/>
                <w:webHidden/>
              </w:rPr>
              <w:t>55</w:t>
            </w:r>
            <w:r w:rsidR="00CD3778">
              <w:rPr>
                <w:noProof/>
                <w:webHidden/>
              </w:rPr>
              <w:fldChar w:fldCharType="end"/>
            </w:r>
          </w:hyperlink>
        </w:p>
        <w:p w14:paraId="49ABF394" w14:textId="4E118413" w:rsidR="00CD3778" w:rsidRDefault="008322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11" w:history="1">
            <w:r w:rsidR="00CD3778" w:rsidRPr="00776B97">
              <w:rPr>
                <w:rStyle w:val="Hyperlink"/>
                <w:noProof/>
                <w:lang w:val="it-IT"/>
              </w:rPr>
              <w:t>7.1.8</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Modellazione dei finecorsa per il cilindro di espulsione</w:t>
            </w:r>
            <w:r w:rsidR="00CD3778">
              <w:rPr>
                <w:noProof/>
                <w:webHidden/>
              </w:rPr>
              <w:tab/>
            </w:r>
            <w:r w:rsidR="00CD3778">
              <w:rPr>
                <w:noProof/>
                <w:webHidden/>
              </w:rPr>
              <w:fldChar w:fldCharType="begin"/>
            </w:r>
            <w:r w:rsidR="00CD3778">
              <w:rPr>
                <w:noProof/>
                <w:webHidden/>
              </w:rPr>
              <w:instrText xml:space="preserve"> PAGEREF _Toc44315611 \h </w:instrText>
            </w:r>
            <w:r w:rsidR="00CD3778">
              <w:rPr>
                <w:noProof/>
                <w:webHidden/>
              </w:rPr>
            </w:r>
            <w:r w:rsidR="00CD3778">
              <w:rPr>
                <w:noProof/>
                <w:webHidden/>
              </w:rPr>
              <w:fldChar w:fldCharType="separate"/>
            </w:r>
            <w:r w:rsidR="0073385B">
              <w:rPr>
                <w:noProof/>
                <w:webHidden/>
              </w:rPr>
              <w:t>56</w:t>
            </w:r>
            <w:r w:rsidR="00CD3778">
              <w:rPr>
                <w:noProof/>
                <w:webHidden/>
              </w:rPr>
              <w:fldChar w:fldCharType="end"/>
            </w:r>
          </w:hyperlink>
        </w:p>
        <w:p w14:paraId="64AC5EDD" w14:textId="786F905C" w:rsidR="00CD3778" w:rsidRDefault="00832238">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44315612" w:history="1">
            <w:r w:rsidR="00CD3778" w:rsidRPr="00776B97">
              <w:rPr>
                <w:rStyle w:val="Hyperlink"/>
                <w:noProof/>
                <w:lang w:val="it-IT"/>
                <w14:scene3d>
                  <w14:camera w14:prst="orthographicFront"/>
                  <w14:lightRig w14:rig="threePt" w14:dir="t">
                    <w14:rot w14:lat="0" w14:lon="0" w14:rev="0"/>
                  </w14:lightRig>
                </w14:scene3d>
              </w:rPr>
              <w:t>7.2</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Raggruppamento di tutti i modelli in un unico assieme</w:t>
            </w:r>
            <w:r w:rsidR="00CD3778">
              <w:rPr>
                <w:noProof/>
                <w:webHidden/>
              </w:rPr>
              <w:tab/>
            </w:r>
            <w:r w:rsidR="00CD3778">
              <w:rPr>
                <w:noProof/>
                <w:webHidden/>
              </w:rPr>
              <w:fldChar w:fldCharType="begin"/>
            </w:r>
            <w:r w:rsidR="00CD3778">
              <w:rPr>
                <w:noProof/>
                <w:webHidden/>
              </w:rPr>
              <w:instrText xml:space="preserve"> PAGEREF _Toc44315612 \h </w:instrText>
            </w:r>
            <w:r w:rsidR="00CD3778">
              <w:rPr>
                <w:noProof/>
                <w:webHidden/>
              </w:rPr>
            </w:r>
            <w:r w:rsidR="00CD3778">
              <w:rPr>
                <w:noProof/>
                <w:webHidden/>
              </w:rPr>
              <w:fldChar w:fldCharType="separate"/>
            </w:r>
            <w:r w:rsidR="0073385B">
              <w:rPr>
                <w:noProof/>
                <w:webHidden/>
              </w:rPr>
              <w:t>60</w:t>
            </w:r>
            <w:r w:rsidR="00CD3778">
              <w:rPr>
                <w:noProof/>
                <w:webHidden/>
              </w:rPr>
              <w:fldChar w:fldCharType="end"/>
            </w:r>
          </w:hyperlink>
        </w:p>
        <w:p w14:paraId="43C025EB" w14:textId="4895985B" w:rsidR="00CD3778" w:rsidRDefault="008322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13" w:history="1">
            <w:r w:rsidR="00CD3778" w:rsidRPr="00776B97">
              <w:rPr>
                <w:rStyle w:val="Hyperlink"/>
                <w:noProof/>
              </w:rPr>
              <w:t>7.2.1</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Creazione di un assieme</w:t>
            </w:r>
            <w:r w:rsidR="00CD3778">
              <w:rPr>
                <w:noProof/>
                <w:webHidden/>
              </w:rPr>
              <w:tab/>
            </w:r>
            <w:r w:rsidR="00CD3778">
              <w:rPr>
                <w:noProof/>
                <w:webHidden/>
              </w:rPr>
              <w:fldChar w:fldCharType="begin"/>
            </w:r>
            <w:r w:rsidR="00CD3778">
              <w:rPr>
                <w:noProof/>
                <w:webHidden/>
              </w:rPr>
              <w:instrText xml:space="preserve"> PAGEREF _Toc44315613 \h </w:instrText>
            </w:r>
            <w:r w:rsidR="00CD3778">
              <w:rPr>
                <w:noProof/>
                <w:webHidden/>
              </w:rPr>
            </w:r>
            <w:r w:rsidR="00CD3778">
              <w:rPr>
                <w:noProof/>
                <w:webHidden/>
              </w:rPr>
              <w:fldChar w:fldCharType="separate"/>
            </w:r>
            <w:r w:rsidR="0073385B">
              <w:rPr>
                <w:noProof/>
                <w:webHidden/>
              </w:rPr>
              <w:t>61</w:t>
            </w:r>
            <w:r w:rsidR="00CD3778">
              <w:rPr>
                <w:noProof/>
                <w:webHidden/>
              </w:rPr>
              <w:fldChar w:fldCharType="end"/>
            </w:r>
          </w:hyperlink>
        </w:p>
        <w:p w14:paraId="3D7B75D9" w14:textId="37B7BAAD" w:rsidR="00CD3778" w:rsidRDefault="008322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14" w:history="1">
            <w:r w:rsidR="00CD3778" w:rsidRPr="00776B97">
              <w:rPr>
                <w:rStyle w:val="Hyperlink"/>
                <w:noProof/>
                <w:lang w:val="it-IT"/>
              </w:rPr>
              <w:t>7.2.2</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Inserimento e posizionamento del nastro trasportatore "ConveyorShort"</w:t>
            </w:r>
            <w:r w:rsidR="00CD3778">
              <w:rPr>
                <w:noProof/>
                <w:webHidden/>
              </w:rPr>
              <w:tab/>
            </w:r>
            <w:r w:rsidR="00CD3778">
              <w:rPr>
                <w:noProof/>
                <w:webHidden/>
              </w:rPr>
              <w:fldChar w:fldCharType="begin"/>
            </w:r>
            <w:r w:rsidR="00CD3778">
              <w:rPr>
                <w:noProof/>
                <w:webHidden/>
              </w:rPr>
              <w:instrText xml:space="preserve"> PAGEREF _Toc44315614 \h </w:instrText>
            </w:r>
            <w:r w:rsidR="00CD3778">
              <w:rPr>
                <w:noProof/>
                <w:webHidden/>
              </w:rPr>
            </w:r>
            <w:r w:rsidR="00CD3778">
              <w:rPr>
                <w:noProof/>
                <w:webHidden/>
              </w:rPr>
              <w:fldChar w:fldCharType="separate"/>
            </w:r>
            <w:r w:rsidR="0073385B">
              <w:rPr>
                <w:noProof/>
                <w:webHidden/>
              </w:rPr>
              <w:t>63</w:t>
            </w:r>
            <w:r w:rsidR="00CD3778">
              <w:rPr>
                <w:noProof/>
                <w:webHidden/>
              </w:rPr>
              <w:fldChar w:fldCharType="end"/>
            </w:r>
          </w:hyperlink>
        </w:p>
        <w:p w14:paraId="4464D8A1" w14:textId="641FDF01" w:rsidR="00CD3778" w:rsidRDefault="008322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15" w:history="1">
            <w:r w:rsidR="00CD3778" w:rsidRPr="00776B97">
              <w:rPr>
                <w:rStyle w:val="Hyperlink"/>
                <w:noProof/>
                <w:lang w:val="it-IT"/>
              </w:rPr>
              <w:t>7.2.3</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Inserimento e posizionamento del nastro trasportatore "ConveyorLong"</w:t>
            </w:r>
            <w:r w:rsidR="00CD3778">
              <w:rPr>
                <w:noProof/>
                <w:webHidden/>
              </w:rPr>
              <w:tab/>
            </w:r>
            <w:r w:rsidR="00CD3778">
              <w:rPr>
                <w:noProof/>
                <w:webHidden/>
              </w:rPr>
              <w:fldChar w:fldCharType="begin"/>
            </w:r>
            <w:r w:rsidR="00CD3778">
              <w:rPr>
                <w:noProof/>
                <w:webHidden/>
              </w:rPr>
              <w:instrText xml:space="preserve"> PAGEREF _Toc44315615 \h </w:instrText>
            </w:r>
            <w:r w:rsidR="00CD3778">
              <w:rPr>
                <w:noProof/>
                <w:webHidden/>
              </w:rPr>
            </w:r>
            <w:r w:rsidR="00CD3778">
              <w:rPr>
                <w:noProof/>
                <w:webHidden/>
              </w:rPr>
              <w:fldChar w:fldCharType="separate"/>
            </w:r>
            <w:r w:rsidR="0073385B">
              <w:rPr>
                <w:noProof/>
                <w:webHidden/>
              </w:rPr>
              <w:t>67</w:t>
            </w:r>
            <w:r w:rsidR="00CD3778">
              <w:rPr>
                <w:noProof/>
                <w:webHidden/>
              </w:rPr>
              <w:fldChar w:fldCharType="end"/>
            </w:r>
          </w:hyperlink>
        </w:p>
        <w:p w14:paraId="6BD7674F" w14:textId="637F27AA" w:rsidR="00CD3778" w:rsidRDefault="008322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16" w:history="1">
            <w:r w:rsidR="00CD3778" w:rsidRPr="00776B97">
              <w:rPr>
                <w:rStyle w:val="Hyperlink"/>
                <w:noProof/>
                <w:lang w:val="it-IT"/>
              </w:rPr>
              <w:t>7.2.4</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Inserimento e posizionamento del pezzo "Cube"</w:t>
            </w:r>
            <w:r w:rsidR="00CD3778">
              <w:rPr>
                <w:noProof/>
                <w:webHidden/>
              </w:rPr>
              <w:tab/>
            </w:r>
            <w:r w:rsidR="00CD3778">
              <w:rPr>
                <w:noProof/>
                <w:webHidden/>
              </w:rPr>
              <w:fldChar w:fldCharType="begin"/>
            </w:r>
            <w:r w:rsidR="00CD3778">
              <w:rPr>
                <w:noProof/>
                <w:webHidden/>
              </w:rPr>
              <w:instrText xml:space="preserve"> PAGEREF _Toc44315616 \h </w:instrText>
            </w:r>
            <w:r w:rsidR="00CD3778">
              <w:rPr>
                <w:noProof/>
                <w:webHidden/>
              </w:rPr>
            </w:r>
            <w:r w:rsidR="00CD3778">
              <w:rPr>
                <w:noProof/>
                <w:webHidden/>
              </w:rPr>
              <w:fldChar w:fldCharType="separate"/>
            </w:r>
            <w:r w:rsidR="0073385B">
              <w:rPr>
                <w:noProof/>
                <w:webHidden/>
              </w:rPr>
              <w:t>68</w:t>
            </w:r>
            <w:r w:rsidR="00CD3778">
              <w:rPr>
                <w:noProof/>
                <w:webHidden/>
              </w:rPr>
              <w:fldChar w:fldCharType="end"/>
            </w:r>
          </w:hyperlink>
        </w:p>
        <w:p w14:paraId="41A34533" w14:textId="409DBE45" w:rsidR="00CD3778" w:rsidRDefault="008322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17" w:history="1">
            <w:r w:rsidR="00CD3778" w:rsidRPr="00776B97">
              <w:rPr>
                <w:rStyle w:val="Hyperlink"/>
                <w:noProof/>
                <w:lang w:val="it-IT"/>
              </w:rPr>
              <w:t>7.2.5</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Inserimento e posizionamento del pezzo "Cylinder"</w:t>
            </w:r>
            <w:r w:rsidR="00CD3778">
              <w:rPr>
                <w:noProof/>
                <w:webHidden/>
              </w:rPr>
              <w:tab/>
            </w:r>
            <w:r w:rsidR="00CD3778">
              <w:rPr>
                <w:noProof/>
                <w:webHidden/>
              </w:rPr>
              <w:fldChar w:fldCharType="begin"/>
            </w:r>
            <w:r w:rsidR="00CD3778">
              <w:rPr>
                <w:noProof/>
                <w:webHidden/>
              </w:rPr>
              <w:instrText xml:space="preserve"> PAGEREF _Toc44315617 \h </w:instrText>
            </w:r>
            <w:r w:rsidR="00CD3778">
              <w:rPr>
                <w:noProof/>
                <w:webHidden/>
              </w:rPr>
            </w:r>
            <w:r w:rsidR="00CD3778">
              <w:rPr>
                <w:noProof/>
                <w:webHidden/>
              </w:rPr>
              <w:fldChar w:fldCharType="separate"/>
            </w:r>
            <w:r w:rsidR="0073385B">
              <w:rPr>
                <w:noProof/>
                <w:webHidden/>
              </w:rPr>
              <w:t>69</w:t>
            </w:r>
            <w:r w:rsidR="00CD3778">
              <w:rPr>
                <w:noProof/>
                <w:webHidden/>
              </w:rPr>
              <w:fldChar w:fldCharType="end"/>
            </w:r>
          </w:hyperlink>
        </w:p>
        <w:p w14:paraId="2FA286FA" w14:textId="57F02789" w:rsidR="00CD3778" w:rsidRDefault="008322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18" w:history="1">
            <w:r w:rsidR="00CD3778" w:rsidRPr="00776B97">
              <w:rPr>
                <w:rStyle w:val="Hyperlink"/>
                <w:noProof/>
                <w:lang w:val="it-IT"/>
              </w:rPr>
              <w:t>7.2.6</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Inserimento e posizionamento del cilindro di espulsione</w:t>
            </w:r>
            <w:r w:rsidR="00CD3778">
              <w:rPr>
                <w:noProof/>
                <w:webHidden/>
              </w:rPr>
              <w:tab/>
            </w:r>
            <w:r w:rsidR="00CD3778">
              <w:rPr>
                <w:noProof/>
                <w:webHidden/>
              </w:rPr>
              <w:fldChar w:fldCharType="begin"/>
            </w:r>
            <w:r w:rsidR="00CD3778">
              <w:rPr>
                <w:noProof/>
                <w:webHidden/>
              </w:rPr>
              <w:instrText xml:space="preserve"> PAGEREF _Toc44315618 \h </w:instrText>
            </w:r>
            <w:r w:rsidR="00CD3778">
              <w:rPr>
                <w:noProof/>
                <w:webHidden/>
              </w:rPr>
            </w:r>
            <w:r w:rsidR="00CD3778">
              <w:rPr>
                <w:noProof/>
                <w:webHidden/>
              </w:rPr>
              <w:fldChar w:fldCharType="separate"/>
            </w:r>
            <w:r w:rsidR="0073385B">
              <w:rPr>
                <w:noProof/>
                <w:webHidden/>
              </w:rPr>
              <w:t>70</w:t>
            </w:r>
            <w:r w:rsidR="00CD3778">
              <w:rPr>
                <w:noProof/>
                <w:webHidden/>
              </w:rPr>
              <w:fldChar w:fldCharType="end"/>
            </w:r>
          </w:hyperlink>
        </w:p>
        <w:p w14:paraId="0920E94F" w14:textId="5FEC6156" w:rsidR="00CD3778" w:rsidRDefault="008322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19" w:history="1">
            <w:r w:rsidR="00CD3778" w:rsidRPr="00776B97">
              <w:rPr>
                <w:rStyle w:val="Hyperlink"/>
                <w:noProof/>
              </w:rPr>
              <w:t>7.2.7</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Inserimento e posizionamento dei contenitori</w:t>
            </w:r>
            <w:r w:rsidR="00CD3778">
              <w:rPr>
                <w:noProof/>
                <w:webHidden/>
              </w:rPr>
              <w:tab/>
            </w:r>
            <w:r w:rsidR="00CD3778">
              <w:rPr>
                <w:noProof/>
                <w:webHidden/>
              </w:rPr>
              <w:fldChar w:fldCharType="begin"/>
            </w:r>
            <w:r w:rsidR="00CD3778">
              <w:rPr>
                <w:noProof/>
                <w:webHidden/>
              </w:rPr>
              <w:instrText xml:space="preserve"> PAGEREF _Toc44315619 \h </w:instrText>
            </w:r>
            <w:r w:rsidR="00CD3778">
              <w:rPr>
                <w:noProof/>
                <w:webHidden/>
              </w:rPr>
            </w:r>
            <w:r w:rsidR="00CD3778">
              <w:rPr>
                <w:noProof/>
                <w:webHidden/>
              </w:rPr>
              <w:fldChar w:fldCharType="separate"/>
            </w:r>
            <w:r w:rsidR="0073385B">
              <w:rPr>
                <w:noProof/>
                <w:webHidden/>
              </w:rPr>
              <w:t>75</w:t>
            </w:r>
            <w:r w:rsidR="00CD3778">
              <w:rPr>
                <w:noProof/>
                <w:webHidden/>
              </w:rPr>
              <w:fldChar w:fldCharType="end"/>
            </w:r>
          </w:hyperlink>
        </w:p>
        <w:p w14:paraId="4EA32FEC" w14:textId="7C27E135" w:rsidR="00CD3778" w:rsidRDefault="008322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20" w:history="1">
            <w:r w:rsidR="00CD3778" w:rsidRPr="00776B97">
              <w:rPr>
                <w:rStyle w:val="Hyperlink"/>
                <w:noProof/>
                <w:lang w:val="it-IT"/>
              </w:rPr>
              <w:t>7.2.8</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Inserimento e posizionamento della fotocellula "Workpieces"</w:t>
            </w:r>
            <w:r w:rsidR="00CD3778">
              <w:rPr>
                <w:noProof/>
                <w:webHidden/>
              </w:rPr>
              <w:tab/>
            </w:r>
            <w:r w:rsidR="00CD3778">
              <w:rPr>
                <w:noProof/>
                <w:webHidden/>
              </w:rPr>
              <w:fldChar w:fldCharType="begin"/>
            </w:r>
            <w:r w:rsidR="00CD3778">
              <w:rPr>
                <w:noProof/>
                <w:webHidden/>
              </w:rPr>
              <w:instrText xml:space="preserve"> PAGEREF _Toc44315620 \h </w:instrText>
            </w:r>
            <w:r w:rsidR="00CD3778">
              <w:rPr>
                <w:noProof/>
                <w:webHidden/>
              </w:rPr>
            </w:r>
            <w:r w:rsidR="00CD3778">
              <w:rPr>
                <w:noProof/>
                <w:webHidden/>
              </w:rPr>
              <w:fldChar w:fldCharType="separate"/>
            </w:r>
            <w:r w:rsidR="0073385B">
              <w:rPr>
                <w:noProof/>
                <w:webHidden/>
              </w:rPr>
              <w:t>77</w:t>
            </w:r>
            <w:r w:rsidR="00CD3778">
              <w:rPr>
                <w:noProof/>
                <w:webHidden/>
              </w:rPr>
              <w:fldChar w:fldCharType="end"/>
            </w:r>
          </w:hyperlink>
        </w:p>
        <w:p w14:paraId="657261B9" w14:textId="5720A4F1" w:rsidR="00CD3778" w:rsidRDefault="008322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21" w:history="1">
            <w:r w:rsidR="00CD3778" w:rsidRPr="00776B97">
              <w:rPr>
                <w:rStyle w:val="Hyperlink"/>
                <w:noProof/>
                <w:lang w:val="it-IT"/>
              </w:rPr>
              <w:t>7.2.9</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Creazione del sistema di fotocellule "Cylinder" mediante inserimento e posizionamento</w:t>
            </w:r>
            <w:r w:rsidR="00CD3778">
              <w:rPr>
                <w:noProof/>
                <w:webHidden/>
              </w:rPr>
              <w:tab/>
            </w:r>
            <w:r w:rsidR="00CD3778">
              <w:rPr>
                <w:noProof/>
                <w:webHidden/>
              </w:rPr>
              <w:fldChar w:fldCharType="begin"/>
            </w:r>
            <w:r w:rsidR="00CD3778">
              <w:rPr>
                <w:noProof/>
                <w:webHidden/>
              </w:rPr>
              <w:instrText xml:space="preserve"> PAGEREF _Toc44315621 \h </w:instrText>
            </w:r>
            <w:r w:rsidR="00CD3778">
              <w:rPr>
                <w:noProof/>
                <w:webHidden/>
              </w:rPr>
            </w:r>
            <w:r w:rsidR="00CD3778">
              <w:rPr>
                <w:noProof/>
                <w:webHidden/>
              </w:rPr>
              <w:fldChar w:fldCharType="separate"/>
            </w:r>
            <w:r w:rsidR="0073385B">
              <w:rPr>
                <w:noProof/>
                <w:webHidden/>
              </w:rPr>
              <w:t>87</w:t>
            </w:r>
            <w:r w:rsidR="00CD3778">
              <w:rPr>
                <w:noProof/>
                <w:webHidden/>
              </w:rPr>
              <w:fldChar w:fldCharType="end"/>
            </w:r>
          </w:hyperlink>
        </w:p>
        <w:p w14:paraId="701BF31C" w14:textId="20525556" w:rsidR="00CD3778" w:rsidRDefault="008322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22" w:history="1">
            <w:r w:rsidR="00CD3778" w:rsidRPr="00776B97">
              <w:rPr>
                <w:rStyle w:val="Hyperlink"/>
                <w:noProof/>
                <w:lang w:val="it-IT"/>
              </w:rPr>
              <w:t>7.2.10</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Inserimento e posizionamento della fotocellula "Cube"</w:t>
            </w:r>
            <w:r w:rsidR="00CD3778">
              <w:rPr>
                <w:noProof/>
                <w:webHidden/>
              </w:rPr>
              <w:tab/>
            </w:r>
            <w:r w:rsidR="00CD3778">
              <w:rPr>
                <w:noProof/>
                <w:webHidden/>
              </w:rPr>
              <w:fldChar w:fldCharType="begin"/>
            </w:r>
            <w:r w:rsidR="00CD3778">
              <w:rPr>
                <w:noProof/>
                <w:webHidden/>
              </w:rPr>
              <w:instrText xml:space="preserve"> PAGEREF _Toc44315622 \h </w:instrText>
            </w:r>
            <w:r w:rsidR="00CD3778">
              <w:rPr>
                <w:noProof/>
                <w:webHidden/>
              </w:rPr>
            </w:r>
            <w:r w:rsidR="00CD3778">
              <w:rPr>
                <w:noProof/>
                <w:webHidden/>
              </w:rPr>
              <w:fldChar w:fldCharType="separate"/>
            </w:r>
            <w:r w:rsidR="0073385B">
              <w:rPr>
                <w:noProof/>
                <w:webHidden/>
              </w:rPr>
              <w:t>93</w:t>
            </w:r>
            <w:r w:rsidR="00CD3778">
              <w:rPr>
                <w:noProof/>
                <w:webHidden/>
              </w:rPr>
              <w:fldChar w:fldCharType="end"/>
            </w:r>
          </w:hyperlink>
        </w:p>
        <w:p w14:paraId="7B4A7181" w14:textId="560369A9" w:rsidR="00CD3778" w:rsidRDefault="00832238">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44315623" w:history="1">
            <w:r w:rsidR="00CD3778" w:rsidRPr="00776B97">
              <w:rPr>
                <w:rStyle w:val="Hyperlink"/>
                <w:noProof/>
              </w:rPr>
              <w:t>7.2.11</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Inserimento e posizionamento dei finecorsa</w:t>
            </w:r>
            <w:r w:rsidR="00CD3778">
              <w:rPr>
                <w:noProof/>
                <w:webHidden/>
              </w:rPr>
              <w:tab/>
            </w:r>
            <w:r w:rsidR="00CD3778">
              <w:rPr>
                <w:noProof/>
                <w:webHidden/>
              </w:rPr>
              <w:fldChar w:fldCharType="begin"/>
            </w:r>
            <w:r w:rsidR="00CD3778">
              <w:rPr>
                <w:noProof/>
                <w:webHidden/>
              </w:rPr>
              <w:instrText xml:space="preserve"> PAGEREF _Toc44315623 \h </w:instrText>
            </w:r>
            <w:r w:rsidR="00CD3778">
              <w:rPr>
                <w:noProof/>
                <w:webHidden/>
              </w:rPr>
            </w:r>
            <w:r w:rsidR="00CD3778">
              <w:rPr>
                <w:noProof/>
                <w:webHidden/>
              </w:rPr>
              <w:fldChar w:fldCharType="separate"/>
            </w:r>
            <w:r w:rsidR="0073385B">
              <w:rPr>
                <w:noProof/>
                <w:webHidden/>
              </w:rPr>
              <w:t>95</w:t>
            </w:r>
            <w:r w:rsidR="00CD3778">
              <w:rPr>
                <w:noProof/>
                <w:webHidden/>
              </w:rPr>
              <w:fldChar w:fldCharType="end"/>
            </w:r>
          </w:hyperlink>
        </w:p>
        <w:p w14:paraId="71F15746" w14:textId="05E04477" w:rsidR="00CD3778" w:rsidRDefault="00832238">
          <w:pPr>
            <w:pStyle w:val="Verzeichnis1"/>
            <w:rPr>
              <w:rFonts w:asciiTheme="minorHAnsi" w:eastAsiaTheme="minorEastAsia" w:hAnsiTheme="minorHAnsi" w:cstheme="minorBidi"/>
              <w:noProof/>
              <w:sz w:val="22"/>
              <w:lang w:eastAsia="de-DE" w:bidi="ar-SA"/>
            </w:rPr>
          </w:pPr>
          <w:hyperlink w:anchor="_Toc44315624" w:history="1">
            <w:r w:rsidR="00CD3778" w:rsidRPr="00776B97">
              <w:rPr>
                <w:rStyle w:val="Hyperlink"/>
                <w:noProof/>
                <w:lang w:val="it-IT"/>
              </w:rPr>
              <w:t>8</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Lista di controllo – Istruzioni passo passo</w:t>
            </w:r>
            <w:r w:rsidR="00CD3778">
              <w:rPr>
                <w:noProof/>
                <w:webHidden/>
              </w:rPr>
              <w:tab/>
            </w:r>
            <w:r w:rsidR="00CD3778">
              <w:rPr>
                <w:noProof/>
                <w:webHidden/>
              </w:rPr>
              <w:fldChar w:fldCharType="begin"/>
            </w:r>
            <w:r w:rsidR="00CD3778">
              <w:rPr>
                <w:noProof/>
                <w:webHidden/>
              </w:rPr>
              <w:instrText xml:space="preserve"> PAGEREF _Toc44315624 \h </w:instrText>
            </w:r>
            <w:r w:rsidR="00CD3778">
              <w:rPr>
                <w:noProof/>
                <w:webHidden/>
              </w:rPr>
            </w:r>
            <w:r w:rsidR="00CD3778">
              <w:rPr>
                <w:noProof/>
                <w:webHidden/>
              </w:rPr>
              <w:fldChar w:fldCharType="separate"/>
            </w:r>
            <w:r w:rsidR="0073385B">
              <w:rPr>
                <w:noProof/>
                <w:webHidden/>
              </w:rPr>
              <w:t>100</w:t>
            </w:r>
            <w:r w:rsidR="00CD3778">
              <w:rPr>
                <w:noProof/>
                <w:webHidden/>
              </w:rPr>
              <w:fldChar w:fldCharType="end"/>
            </w:r>
          </w:hyperlink>
        </w:p>
        <w:p w14:paraId="52AE0A8B" w14:textId="69681589" w:rsidR="00CD3778" w:rsidRDefault="00832238">
          <w:pPr>
            <w:pStyle w:val="Verzeichnis1"/>
            <w:rPr>
              <w:rFonts w:asciiTheme="minorHAnsi" w:eastAsiaTheme="minorEastAsia" w:hAnsiTheme="minorHAnsi" w:cstheme="minorBidi"/>
              <w:noProof/>
              <w:sz w:val="22"/>
              <w:lang w:eastAsia="de-DE" w:bidi="ar-SA"/>
            </w:rPr>
          </w:pPr>
          <w:hyperlink w:anchor="_Toc44315625" w:history="1">
            <w:r w:rsidR="00CD3778" w:rsidRPr="00776B97">
              <w:rPr>
                <w:rStyle w:val="Hyperlink"/>
                <w:noProof/>
              </w:rPr>
              <w:t>9</w:t>
            </w:r>
            <w:r w:rsidR="00CD3778">
              <w:rPr>
                <w:rFonts w:asciiTheme="minorHAnsi" w:eastAsiaTheme="minorEastAsia" w:hAnsiTheme="minorHAnsi" w:cstheme="minorBidi"/>
                <w:noProof/>
                <w:sz w:val="22"/>
                <w:lang w:eastAsia="de-DE" w:bidi="ar-SA"/>
              </w:rPr>
              <w:tab/>
            </w:r>
            <w:r w:rsidR="00CD3778" w:rsidRPr="00776B97">
              <w:rPr>
                <w:rStyle w:val="Hyperlink"/>
                <w:bCs/>
                <w:noProof/>
                <w:lang w:val="it-IT"/>
              </w:rPr>
              <w:t>Ulteriori informazioni</w:t>
            </w:r>
            <w:r w:rsidR="00CD3778">
              <w:rPr>
                <w:noProof/>
                <w:webHidden/>
              </w:rPr>
              <w:tab/>
            </w:r>
            <w:r w:rsidR="00CD3778">
              <w:rPr>
                <w:noProof/>
                <w:webHidden/>
              </w:rPr>
              <w:fldChar w:fldCharType="begin"/>
            </w:r>
            <w:r w:rsidR="00CD3778">
              <w:rPr>
                <w:noProof/>
                <w:webHidden/>
              </w:rPr>
              <w:instrText xml:space="preserve"> PAGEREF _Toc44315625 \h </w:instrText>
            </w:r>
            <w:r w:rsidR="00CD3778">
              <w:rPr>
                <w:noProof/>
                <w:webHidden/>
              </w:rPr>
            </w:r>
            <w:r w:rsidR="00CD3778">
              <w:rPr>
                <w:noProof/>
                <w:webHidden/>
              </w:rPr>
              <w:fldChar w:fldCharType="separate"/>
            </w:r>
            <w:r w:rsidR="0073385B">
              <w:rPr>
                <w:noProof/>
                <w:webHidden/>
              </w:rPr>
              <w:t>101</w:t>
            </w:r>
            <w:r w:rsidR="00CD3778">
              <w:rPr>
                <w:noProof/>
                <w:webHidden/>
              </w:rPr>
              <w:fldChar w:fldCharType="end"/>
            </w:r>
          </w:hyperlink>
        </w:p>
        <w:p w14:paraId="2128EBF2" w14:textId="79D768E9" w:rsidR="00342F8F" w:rsidRDefault="00342F8F" w:rsidP="00C73836">
          <w:pPr>
            <w:spacing w:line="276" w:lineRule="auto"/>
          </w:pPr>
          <w:r>
            <w:rPr>
              <w:b/>
              <w:bCs/>
            </w:rPr>
            <w:fldChar w:fldCharType="end"/>
          </w:r>
        </w:p>
      </w:sdtContent>
    </w:sdt>
    <w:p w14:paraId="4C8D1B95" w14:textId="77777777" w:rsidR="006D324F" w:rsidRDefault="00947677" w:rsidP="00C73836">
      <w:pPr>
        <w:pStyle w:val="Abbildungsverzeichnis"/>
        <w:tabs>
          <w:tab w:val="right" w:leader="dot" w:pos="9344"/>
        </w:tabs>
        <w:spacing w:line="276" w:lineRule="auto"/>
        <w:rPr>
          <w:b/>
          <w:sz w:val="36"/>
          <w:szCs w:val="36"/>
        </w:rPr>
      </w:pPr>
      <w:r>
        <w:rPr>
          <w:lang w:val="it-IT"/>
        </w:rPr>
        <w:br w:type="column"/>
      </w:r>
      <w:r>
        <w:rPr>
          <w:b/>
          <w:bCs/>
          <w:sz w:val="36"/>
          <w:szCs w:val="36"/>
          <w:lang w:val="it-IT"/>
        </w:rPr>
        <w:lastRenderedPageBreak/>
        <w:t>Indice delle figure</w:t>
      </w:r>
    </w:p>
    <w:p w14:paraId="030100B3" w14:textId="49483790" w:rsidR="00CD3778" w:rsidRDefault="00D466AB">
      <w:pPr>
        <w:pStyle w:val="Abbildungsverzeichnis"/>
        <w:tabs>
          <w:tab w:val="right" w:leader="dot" w:pos="9344"/>
        </w:tabs>
        <w:rPr>
          <w:rFonts w:asciiTheme="minorHAnsi" w:eastAsiaTheme="minorEastAsia" w:hAnsiTheme="minorHAnsi" w:cstheme="minorBidi"/>
          <w:noProof/>
          <w:sz w:val="22"/>
          <w:lang w:eastAsia="de-DE" w:bidi="ar-SA"/>
        </w:rPr>
      </w:pPr>
      <w:r>
        <w:rPr>
          <w:lang w:val="it-IT"/>
        </w:rPr>
        <w:fldChar w:fldCharType="begin"/>
      </w:r>
      <w:r>
        <w:instrText xml:space="preserve"> TOC \h \z \c "Abbildung" </w:instrText>
      </w:r>
      <w:r>
        <w:fldChar w:fldCharType="separate"/>
      </w:r>
      <w:hyperlink w:anchor="_Toc44315839" w:history="1">
        <w:r w:rsidR="00CD3778" w:rsidRPr="006773C5">
          <w:rPr>
            <w:rStyle w:val="Hyperlink"/>
            <w:noProof/>
            <w:lang w:val="it-IT"/>
          </w:rPr>
          <w:t>Figura 1: Panoramica dei componenti hardware e software richiesti per questo modulo</w:t>
        </w:r>
        <w:r w:rsidR="00CD3778">
          <w:rPr>
            <w:noProof/>
            <w:webHidden/>
          </w:rPr>
          <w:tab/>
        </w:r>
        <w:r w:rsidR="00CD3778">
          <w:rPr>
            <w:noProof/>
            <w:webHidden/>
          </w:rPr>
          <w:fldChar w:fldCharType="begin"/>
        </w:r>
        <w:r w:rsidR="00CD3778">
          <w:rPr>
            <w:noProof/>
            <w:webHidden/>
          </w:rPr>
          <w:instrText xml:space="preserve"> PAGEREF _Toc44315839 \h </w:instrText>
        </w:r>
        <w:r w:rsidR="00CD3778">
          <w:rPr>
            <w:noProof/>
            <w:webHidden/>
          </w:rPr>
        </w:r>
        <w:r w:rsidR="00CD3778">
          <w:rPr>
            <w:noProof/>
            <w:webHidden/>
          </w:rPr>
          <w:fldChar w:fldCharType="separate"/>
        </w:r>
        <w:r w:rsidR="0073385B">
          <w:rPr>
            <w:noProof/>
            <w:webHidden/>
          </w:rPr>
          <w:t>11</w:t>
        </w:r>
        <w:r w:rsidR="00CD3778">
          <w:rPr>
            <w:noProof/>
            <w:webHidden/>
          </w:rPr>
          <w:fldChar w:fldCharType="end"/>
        </w:r>
      </w:hyperlink>
    </w:p>
    <w:p w14:paraId="58847C16" w14:textId="76A12A0D"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40" w:history="1">
        <w:r w:rsidR="00CD3778" w:rsidRPr="006773C5">
          <w:rPr>
            <w:rStyle w:val="Hyperlink"/>
            <w:noProof/>
            <w:lang w:val="it-IT"/>
          </w:rPr>
          <w:t>Figura 2: Piani di riferimento standard in NX</w:t>
        </w:r>
        <w:r w:rsidR="00CD3778">
          <w:rPr>
            <w:noProof/>
            <w:webHidden/>
          </w:rPr>
          <w:tab/>
        </w:r>
        <w:r w:rsidR="00CD3778">
          <w:rPr>
            <w:noProof/>
            <w:webHidden/>
          </w:rPr>
          <w:fldChar w:fldCharType="begin"/>
        </w:r>
        <w:r w:rsidR="00CD3778">
          <w:rPr>
            <w:noProof/>
            <w:webHidden/>
          </w:rPr>
          <w:instrText xml:space="preserve"> PAGEREF _Toc44315840 \h </w:instrText>
        </w:r>
        <w:r w:rsidR="00CD3778">
          <w:rPr>
            <w:noProof/>
            <w:webHidden/>
          </w:rPr>
        </w:r>
        <w:r w:rsidR="00CD3778">
          <w:rPr>
            <w:noProof/>
            <w:webHidden/>
          </w:rPr>
          <w:fldChar w:fldCharType="separate"/>
        </w:r>
        <w:r w:rsidR="0073385B">
          <w:rPr>
            <w:noProof/>
            <w:webHidden/>
          </w:rPr>
          <w:t>13</w:t>
        </w:r>
        <w:r w:rsidR="00CD3778">
          <w:rPr>
            <w:noProof/>
            <w:webHidden/>
          </w:rPr>
          <w:fldChar w:fldCharType="end"/>
        </w:r>
      </w:hyperlink>
    </w:p>
    <w:p w14:paraId="6D994683" w14:textId="1E2D38D0"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41" w:history="1">
        <w:r w:rsidR="00CD3778" w:rsidRPr="006773C5">
          <w:rPr>
            <w:rStyle w:val="Hyperlink"/>
            <w:noProof/>
            <w:lang w:val="it-IT"/>
          </w:rPr>
          <w:t>Figura 3: Applicazione "Modeling" in NX con i numeri identificativi per le spiegazioni delle diverse aree nel testo</w:t>
        </w:r>
        <w:r w:rsidR="00CD3778">
          <w:rPr>
            <w:noProof/>
            <w:webHidden/>
          </w:rPr>
          <w:tab/>
        </w:r>
        <w:r w:rsidR="00CD3778">
          <w:rPr>
            <w:noProof/>
            <w:webHidden/>
          </w:rPr>
          <w:fldChar w:fldCharType="begin"/>
        </w:r>
        <w:r w:rsidR="00CD3778">
          <w:rPr>
            <w:noProof/>
            <w:webHidden/>
          </w:rPr>
          <w:instrText xml:space="preserve"> PAGEREF _Toc44315841 \h </w:instrText>
        </w:r>
        <w:r w:rsidR="00CD3778">
          <w:rPr>
            <w:noProof/>
            <w:webHidden/>
          </w:rPr>
        </w:r>
        <w:r w:rsidR="00CD3778">
          <w:rPr>
            <w:noProof/>
            <w:webHidden/>
          </w:rPr>
          <w:fldChar w:fldCharType="separate"/>
        </w:r>
        <w:r w:rsidR="0073385B">
          <w:rPr>
            <w:noProof/>
            <w:webHidden/>
          </w:rPr>
          <w:t>14</w:t>
        </w:r>
        <w:r w:rsidR="00CD3778">
          <w:rPr>
            <w:noProof/>
            <w:webHidden/>
          </w:rPr>
          <w:fldChar w:fldCharType="end"/>
        </w:r>
      </w:hyperlink>
    </w:p>
    <w:p w14:paraId="2C32FD5D" w14:textId="5ABA57BE"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42" w:history="1">
        <w:r w:rsidR="00CD3778" w:rsidRPr="006773C5">
          <w:rPr>
            <w:rStyle w:val="Hyperlink"/>
            <w:noProof/>
            <w:lang w:val="it-IT"/>
          </w:rPr>
          <w:t>Figura 4: Differenza tra i modelli (a sinistra) e gli assiemi (a destra) nella finestra "Assembly Navigator" (Navigatore assiemi)</w:t>
        </w:r>
        <w:r w:rsidR="00CD3778">
          <w:rPr>
            <w:noProof/>
            <w:webHidden/>
          </w:rPr>
          <w:tab/>
        </w:r>
        <w:r w:rsidR="00CD3778">
          <w:rPr>
            <w:noProof/>
            <w:webHidden/>
          </w:rPr>
          <w:fldChar w:fldCharType="begin"/>
        </w:r>
        <w:r w:rsidR="00CD3778">
          <w:rPr>
            <w:noProof/>
            <w:webHidden/>
          </w:rPr>
          <w:instrText xml:space="preserve"> PAGEREF _Toc44315842 \h </w:instrText>
        </w:r>
        <w:r w:rsidR="00CD3778">
          <w:rPr>
            <w:noProof/>
            <w:webHidden/>
          </w:rPr>
        </w:r>
        <w:r w:rsidR="00CD3778">
          <w:rPr>
            <w:noProof/>
            <w:webHidden/>
          </w:rPr>
          <w:fldChar w:fldCharType="separate"/>
        </w:r>
        <w:r w:rsidR="0073385B">
          <w:rPr>
            <w:noProof/>
            <w:webHidden/>
          </w:rPr>
          <w:t>15</w:t>
        </w:r>
        <w:r w:rsidR="00CD3778">
          <w:rPr>
            <w:noProof/>
            <w:webHidden/>
          </w:rPr>
          <w:fldChar w:fldCharType="end"/>
        </w:r>
      </w:hyperlink>
    </w:p>
    <w:p w14:paraId="3B2E904F" w14:textId="525EEF09"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43" w:history="1">
        <w:r w:rsidR="00CD3778" w:rsidRPr="006773C5">
          <w:rPr>
            <w:rStyle w:val="Hyperlink"/>
            <w:noProof/>
            <w:lang w:val="it-IT"/>
          </w:rPr>
          <w:t>Figura 5: Funzione di ricerca dei comandi di NX evidenziata in arancione</w:t>
        </w:r>
        <w:r w:rsidR="00CD3778">
          <w:rPr>
            <w:noProof/>
            <w:webHidden/>
          </w:rPr>
          <w:tab/>
        </w:r>
        <w:r w:rsidR="00CD3778">
          <w:rPr>
            <w:noProof/>
            <w:webHidden/>
          </w:rPr>
          <w:fldChar w:fldCharType="begin"/>
        </w:r>
        <w:r w:rsidR="00CD3778">
          <w:rPr>
            <w:noProof/>
            <w:webHidden/>
          </w:rPr>
          <w:instrText xml:space="preserve"> PAGEREF _Toc44315843 \h </w:instrText>
        </w:r>
        <w:r w:rsidR="00CD3778">
          <w:rPr>
            <w:noProof/>
            <w:webHidden/>
          </w:rPr>
        </w:r>
        <w:r w:rsidR="00CD3778">
          <w:rPr>
            <w:noProof/>
            <w:webHidden/>
          </w:rPr>
          <w:fldChar w:fldCharType="separate"/>
        </w:r>
        <w:r w:rsidR="0073385B">
          <w:rPr>
            <w:noProof/>
            <w:webHidden/>
          </w:rPr>
          <w:t>17</w:t>
        </w:r>
        <w:r w:rsidR="00CD3778">
          <w:rPr>
            <w:noProof/>
            <w:webHidden/>
          </w:rPr>
          <w:fldChar w:fldCharType="end"/>
        </w:r>
      </w:hyperlink>
    </w:p>
    <w:p w14:paraId="0462F108" w14:textId="1EFECF64"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44" w:history="1">
        <w:r w:rsidR="00CD3778" w:rsidRPr="006773C5">
          <w:rPr>
            <w:rStyle w:val="Hyperlink"/>
            <w:noProof/>
            <w:lang w:val="it-IT"/>
          </w:rPr>
          <w:t>Figura 6: Pagina di benvenuto del software NX</w:t>
        </w:r>
        <w:r w:rsidR="00CD3778">
          <w:rPr>
            <w:noProof/>
            <w:webHidden/>
          </w:rPr>
          <w:tab/>
        </w:r>
        <w:r w:rsidR="00CD3778">
          <w:rPr>
            <w:noProof/>
            <w:webHidden/>
          </w:rPr>
          <w:fldChar w:fldCharType="begin"/>
        </w:r>
        <w:r w:rsidR="00CD3778">
          <w:rPr>
            <w:noProof/>
            <w:webHidden/>
          </w:rPr>
          <w:instrText xml:space="preserve"> PAGEREF _Toc44315844 \h </w:instrText>
        </w:r>
        <w:r w:rsidR="00CD3778">
          <w:rPr>
            <w:noProof/>
            <w:webHidden/>
          </w:rPr>
        </w:r>
        <w:r w:rsidR="00CD3778">
          <w:rPr>
            <w:noProof/>
            <w:webHidden/>
          </w:rPr>
          <w:fldChar w:fldCharType="separate"/>
        </w:r>
        <w:r w:rsidR="0073385B">
          <w:rPr>
            <w:noProof/>
            <w:webHidden/>
          </w:rPr>
          <w:t>18</w:t>
        </w:r>
        <w:r w:rsidR="00CD3778">
          <w:rPr>
            <w:noProof/>
            <w:webHidden/>
          </w:rPr>
          <w:fldChar w:fldCharType="end"/>
        </w:r>
      </w:hyperlink>
    </w:p>
    <w:p w14:paraId="62C57A93" w14:textId="75CA2DFF"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45" w:history="1">
        <w:r w:rsidR="00CD3778" w:rsidRPr="006773C5">
          <w:rPr>
            <w:rStyle w:val="Hyperlink"/>
            <w:noProof/>
            <w:lang w:val="it-IT"/>
          </w:rPr>
          <w:t>Figura 7: Creazione di un nuovo modello in NX</w:t>
        </w:r>
        <w:r w:rsidR="00CD3778">
          <w:rPr>
            <w:noProof/>
            <w:webHidden/>
          </w:rPr>
          <w:tab/>
        </w:r>
        <w:r w:rsidR="00CD3778">
          <w:rPr>
            <w:noProof/>
            <w:webHidden/>
          </w:rPr>
          <w:fldChar w:fldCharType="begin"/>
        </w:r>
        <w:r w:rsidR="00CD3778">
          <w:rPr>
            <w:noProof/>
            <w:webHidden/>
          </w:rPr>
          <w:instrText xml:space="preserve"> PAGEREF _Toc44315845 \h </w:instrText>
        </w:r>
        <w:r w:rsidR="00CD3778">
          <w:rPr>
            <w:noProof/>
            <w:webHidden/>
          </w:rPr>
        </w:r>
        <w:r w:rsidR="00CD3778">
          <w:rPr>
            <w:noProof/>
            <w:webHidden/>
          </w:rPr>
          <w:fldChar w:fldCharType="separate"/>
        </w:r>
        <w:r w:rsidR="0073385B">
          <w:rPr>
            <w:noProof/>
            <w:webHidden/>
          </w:rPr>
          <w:t>19</w:t>
        </w:r>
        <w:r w:rsidR="00CD3778">
          <w:rPr>
            <w:noProof/>
            <w:webHidden/>
          </w:rPr>
          <w:fldChar w:fldCharType="end"/>
        </w:r>
      </w:hyperlink>
    </w:p>
    <w:p w14:paraId="4CFC3BDC" w14:textId="681E244C"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46" w:history="1">
        <w:r w:rsidR="00CD3778" w:rsidRPr="006773C5">
          <w:rPr>
            <w:rStyle w:val="Hyperlink"/>
            <w:noProof/>
            <w:lang w:val="it-IT"/>
          </w:rPr>
          <w:t>Figura 8: Selezione della vista "Trimetric" in NX</w:t>
        </w:r>
        <w:r w:rsidR="00CD3778">
          <w:rPr>
            <w:noProof/>
            <w:webHidden/>
          </w:rPr>
          <w:tab/>
        </w:r>
        <w:r w:rsidR="00CD3778">
          <w:rPr>
            <w:noProof/>
            <w:webHidden/>
          </w:rPr>
          <w:fldChar w:fldCharType="begin"/>
        </w:r>
        <w:r w:rsidR="00CD3778">
          <w:rPr>
            <w:noProof/>
            <w:webHidden/>
          </w:rPr>
          <w:instrText xml:space="preserve"> PAGEREF _Toc44315846 \h </w:instrText>
        </w:r>
        <w:r w:rsidR="00CD3778">
          <w:rPr>
            <w:noProof/>
            <w:webHidden/>
          </w:rPr>
        </w:r>
        <w:r w:rsidR="00CD3778">
          <w:rPr>
            <w:noProof/>
            <w:webHidden/>
          </w:rPr>
          <w:fldChar w:fldCharType="separate"/>
        </w:r>
        <w:r w:rsidR="0073385B">
          <w:rPr>
            <w:noProof/>
            <w:webHidden/>
          </w:rPr>
          <w:t>20</w:t>
        </w:r>
        <w:r w:rsidR="00CD3778">
          <w:rPr>
            <w:noProof/>
            <w:webHidden/>
          </w:rPr>
          <w:fldChar w:fldCharType="end"/>
        </w:r>
      </w:hyperlink>
    </w:p>
    <w:p w14:paraId="03913454" w14:textId="6AF2FB05"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47" w:history="1">
        <w:r w:rsidR="00CD3778" w:rsidRPr="006773C5">
          <w:rPr>
            <w:rStyle w:val="Hyperlink"/>
            <w:noProof/>
            <w:lang w:val="it-IT"/>
          </w:rPr>
          <w:t>Figura 9: Creazione di un disegno in NX – parte 1</w:t>
        </w:r>
        <w:r w:rsidR="00CD3778">
          <w:rPr>
            <w:noProof/>
            <w:webHidden/>
          </w:rPr>
          <w:tab/>
        </w:r>
        <w:r w:rsidR="00CD3778">
          <w:rPr>
            <w:noProof/>
            <w:webHidden/>
          </w:rPr>
          <w:fldChar w:fldCharType="begin"/>
        </w:r>
        <w:r w:rsidR="00CD3778">
          <w:rPr>
            <w:noProof/>
            <w:webHidden/>
          </w:rPr>
          <w:instrText xml:space="preserve"> PAGEREF _Toc44315847 \h </w:instrText>
        </w:r>
        <w:r w:rsidR="00CD3778">
          <w:rPr>
            <w:noProof/>
            <w:webHidden/>
          </w:rPr>
        </w:r>
        <w:r w:rsidR="00CD3778">
          <w:rPr>
            <w:noProof/>
            <w:webHidden/>
          </w:rPr>
          <w:fldChar w:fldCharType="separate"/>
        </w:r>
        <w:r w:rsidR="0073385B">
          <w:rPr>
            <w:noProof/>
            <w:webHidden/>
          </w:rPr>
          <w:t>22</w:t>
        </w:r>
        <w:r w:rsidR="00CD3778">
          <w:rPr>
            <w:noProof/>
            <w:webHidden/>
          </w:rPr>
          <w:fldChar w:fldCharType="end"/>
        </w:r>
      </w:hyperlink>
    </w:p>
    <w:p w14:paraId="74911FFA" w14:textId="19F8CC1F"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48" w:history="1">
        <w:r w:rsidR="00CD3778" w:rsidRPr="006773C5">
          <w:rPr>
            <w:rStyle w:val="Hyperlink"/>
            <w:noProof/>
            <w:lang w:val="it-IT"/>
          </w:rPr>
          <w:t>Figura 10: Creazione di un disegno in NX – parte 2</w:t>
        </w:r>
        <w:r w:rsidR="00CD3778">
          <w:rPr>
            <w:noProof/>
            <w:webHidden/>
          </w:rPr>
          <w:tab/>
        </w:r>
        <w:r w:rsidR="00CD3778">
          <w:rPr>
            <w:noProof/>
            <w:webHidden/>
          </w:rPr>
          <w:fldChar w:fldCharType="begin"/>
        </w:r>
        <w:r w:rsidR="00CD3778">
          <w:rPr>
            <w:noProof/>
            <w:webHidden/>
          </w:rPr>
          <w:instrText xml:space="preserve"> PAGEREF _Toc44315848 \h </w:instrText>
        </w:r>
        <w:r w:rsidR="00CD3778">
          <w:rPr>
            <w:noProof/>
            <w:webHidden/>
          </w:rPr>
        </w:r>
        <w:r w:rsidR="00CD3778">
          <w:rPr>
            <w:noProof/>
            <w:webHidden/>
          </w:rPr>
          <w:fldChar w:fldCharType="separate"/>
        </w:r>
        <w:r w:rsidR="0073385B">
          <w:rPr>
            <w:noProof/>
            <w:webHidden/>
          </w:rPr>
          <w:t>23</w:t>
        </w:r>
        <w:r w:rsidR="00CD3778">
          <w:rPr>
            <w:noProof/>
            <w:webHidden/>
          </w:rPr>
          <w:fldChar w:fldCharType="end"/>
        </w:r>
      </w:hyperlink>
    </w:p>
    <w:p w14:paraId="7E84B320" w14:textId="4C5A52BC"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49" w:history="1">
        <w:r w:rsidR="00CD3778" w:rsidRPr="006773C5">
          <w:rPr>
            <w:rStyle w:val="Hyperlink"/>
            <w:noProof/>
            <w:lang w:val="it-IT"/>
          </w:rPr>
          <w:t>Figura 11: Funzioni di disegno in NX</w:t>
        </w:r>
        <w:r w:rsidR="00CD3778">
          <w:rPr>
            <w:noProof/>
            <w:webHidden/>
          </w:rPr>
          <w:tab/>
        </w:r>
        <w:r w:rsidR="00CD3778">
          <w:rPr>
            <w:noProof/>
            <w:webHidden/>
          </w:rPr>
          <w:fldChar w:fldCharType="begin"/>
        </w:r>
        <w:r w:rsidR="00CD3778">
          <w:rPr>
            <w:noProof/>
            <w:webHidden/>
          </w:rPr>
          <w:instrText xml:space="preserve"> PAGEREF _Toc44315849 \h </w:instrText>
        </w:r>
        <w:r w:rsidR="00CD3778">
          <w:rPr>
            <w:noProof/>
            <w:webHidden/>
          </w:rPr>
        </w:r>
        <w:r w:rsidR="00CD3778">
          <w:rPr>
            <w:noProof/>
            <w:webHidden/>
          </w:rPr>
          <w:fldChar w:fldCharType="separate"/>
        </w:r>
        <w:r w:rsidR="0073385B">
          <w:rPr>
            <w:noProof/>
            <w:webHidden/>
          </w:rPr>
          <w:t>23</w:t>
        </w:r>
        <w:r w:rsidR="00CD3778">
          <w:rPr>
            <w:noProof/>
            <w:webHidden/>
          </w:rPr>
          <w:fldChar w:fldCharType="end"/>
        </w:r>
      </w:hyperlink>
    </w:p>
    <w:p w14:paraId="43D8D5D3" w14:textId="5F9C5D06"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50" w:history="1">
        <w:r w:rsidR="00CD3778" w:rsidRPr="006773C5">
          <w:rPr>
            <w:rStyle w:val="Hyperlink"/>
            <w:noProof/>
            <w:lang w:val="it-IT"/>
          </w:rPr>
          <w:t>Figura 12: Realizzazione del disegno per il cubo – parte 1</w:t>
        </w:r>
        <w:r w:rsidR="00CD3778">
          <w:rPr>
            <w:noProof/>
            <w:webHidden/>
          </w:rPr>
          <w:tab/>
        </w:r>
        <w:r w:rsidR="00CD3778">
          <w:rPr>
            <w:noProof/>
            <w:webHidden/>
          </w:rPr>
          <w:fldChar w:fldCharType="begin"/>
        </w:r>
        <w:r w:rsidR="00CD3778">
          <w:rPr>
            <w:noProof/>
            <w:webHidden/>
          </w:rPr>
          <w:instrText xml:space="preserve"> PAGEREF _Toc44315850 \h </w:instrText>
        </w:r>
        <w:r w:rsidR="00CD3778">
          <w:rPr>
            <w:noProof/>
            <w:webHidden/>
          </w:rPr>
        </w:r>
        <w:r w:rsidR="00CD3778">
          <w:rPr>
            <w:noProof/>
            <w:webHidden/>
          </w:rPr>
          <w:fldChar w:fldCharType="separate"/>
        </w:r>
        <w:r w:rsidR="0073385B">
          <w:rPr>
            <w:noProof/>
            <w:webHidden/>
          </w:rPr>
          <w:t>24</w:t>
        </w:r>
        <w:r w:rsidR="00CD3778">
          <w:rPr>
            <w:noProof/>
            <w:webHidden/>
          </w:rPr>
          <w:fldChar w:fldCharType="end"/>
        </w:r>
      </w:hyperlink>
    </w:p>
    <w:p w14:paraId="708FDB96" w14:textId="6019C98E"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51" w:history="1">
        <w:r w:rsidR="00CD3778" w:rsidRPr="006773C5">
          <w:rPr>
            <w:rStyle w:val="Hyperlink"/>
            <w:noProof/>
            <w:lang w:val="it-IT"/>
          </w:rPr>
          <w:t>Figura 13: Realizzazione del disegno per il cubo – parte 2</w:t>
        </w:r>
        <w:r w:rsidR="00CD3778">
          <w:rPr>
            <w:noProof/>
            <w:webHidden/>
          </w:rPr>
          <w:tab/>
        </w:r>
        <w:r w:rsidR="00CD3778">
          <w:rPr>
            <w:noProof/>
            <w:webHidden/>
          </w:rPr>
          <w:fldChar w:fldCharType="begin"/>
        </w:r>
        <w:r w:rsidR="00CD3778">
          <w:rPr>
            <w:noProof/>
            <w:webHidden/>
          </w:rPr>
          <w:instrText xml:space="preserve"> PAGEREF _Toc44315851 \h </w:instrText>
        </w:r>
        <w:r w:rsidR="00CD3778">
          <w:rPr>
            <w:noProof/>
            <w:webHidden/>
          </w:rPr>
        </w:r>
        <w:r w:rsidR="00CD3778">
          <w:rPr>
            <w:noProof/>
            <w:webHidden/>
          </w:rPr>
          <w:fldChar w:fldCharType="separate"/>
        </w:r>
        <w:r w:rsidR="0073385B">
          <w:rPr>
            <w:noProof/>
            <w:webHidden/>
          </w:rPr>
          <w:t>25</w:t>
        </w:r>
        <w:r w:rsidR="00CD3778">
          <w:rPr>
            <w:noProof/>
            <w:webHidden/>
          </w:rPr>
          <w:fldChar w:fldCharType="end"/>
        </w:r>
      </w:hyperlink>
    </w:p>
    <w:p w14:paraId="59E804D3" w14:textId="7D7724F9"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52" w:history="1">
        <w:r w:rsidR="00CD3778" w:rsidRPr="006773C5">
          <w:rPr>
            <w:rStyle w:val="Hyperlink"/>
            <w:noProof/>
            <w:lang w:val="it-IT"/>
          </w:rPr>
          <w:t>Figura 14: Trasformazione di un quadrato in un cubo tramite estrusione</w:t>
        </w:r>
        <w:r w:rsidR="00CD3778">
          <w:rPr>
            <w:noProof/>
            <w:webHidden/>
          </w:rPr>
          <w:tab/>
        </w:r>
        <w:r w:rsidR="00CD3778">
          <w:rPr>
            <w:noProof/>
            <w:webHidden/>
          </w:rPr>
          <w:fldChar w:fldCharType="begin"/>
        </w:r>
        <w:r w:rsidR="00CD3778">
          <w:rPr>
            <w:noProof/>
            <w:webHidden/>
          </w:rPr>
          <w:instrText xml:space="preserve"> PAGEREF _Toc44315852 \h </w:instrText>
        </w:r>
        <w:r w:rsidR="00CD3778">
          <w:rPr>
            <w:noProof/>
            <w:webHidden/>
          </w:rPr>
        </w:r>
        <w:r w:rsidR="00CD3778">
          <w:rPr>
            <w:noProof/>
            <w:webHidden/>
          </w:rPr>
          <w:fldChar w:fldCharType="separate"/>
        </w:r>
        <w:r w:rsidR="0073385B">
          <w:rPr>
            <w:noProof/>
            <w:webHidden/>
          </w:rPr>
          <w:t>26</w:t>
        </w:r>
        <w:r w:rsidR="00CD3778">
          <w:rPr>
            <w:noProof/>
            <w:webHidden/>
          </w:rPr>
          <w:fldChar w:fldCharType="end"/>
        </w:r>
      </w:hyperlink>
    </w:p>
    <w:p w14:paraId="350DEBE5" w14:textId="45479D5A"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53" w:history="1">
        <w:r w:rsidR="00CD3778" w:rsidRPr="006773C5">
          <w:rPr>
            <w:rStyle w:val="Hyperlink"/>
            <w:noProof/>
            <w:lang w:val="it-IT"/>
          </w:rPr>
          <w:t>Figura 15: Realizzazione del disegno per il cilindro – parte 1</w:t>
        </w:r>
        <w:r w:rsidR="00CD3778">
          <w:rPr>
            <w:noProof/>
            <w:webHidden/>
          </w:rPr>
          <w:tab/>
        </w:r>
        <w:r w:rsidR="00CD3778">
          <w:rPr>
            <w:noProof/>
            <w:webHidden/>
          </w:rPr>
          <w:fldChar w:fldCharType="begin"/>
        </w:r>
        <w:r w:rsidR="00CD3778">
          <w:rPr>
            <w:noProof/>
            <w:webHidden/>
          </w:rPr>
          <w:instrText xml:space="preserve"> PAGEREF _Toc44315853 \h </w:instrText>
        </w:r>
        <w:r w:rsidR="00CD3778">
          <w:rPr>
            <w:noProof/>
            <w:webHidden/>
          </w:rPr>
        </w:r>
        <w:r w:rsidR="00CD3778">
          <w:rPr>
            <w:noProof/>
            <w:webHidden/>
          </w:rPr>
          <w:fldChar w:fldCharType="separate"/>
        </w:r>
        <w:r w:rsidR="0073385B">
          <w:rPr>
            <w:noProof/>
            <w:webHidden/>
          </w:rPr>
          <w:t>28</w:t>
        </w:r>
        <w:r w:rsidR="00CD3778">
          <w:rPr>
            <w:noProof/>
            <w:webHidden/>
          </w:rPr>
          <w:fldChar w:fldCharType="end"/>
        </w:r>
      </w:hyperlink>
    </w:p>
    <w:p w14:paraId="721F707A" w14:textId="4506EC04"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54" w:history="1">
        <w:r w:rsidR="00CD3778" w:rsidRPr="006773C5">
          <w:rPr>
            <w:rStyle w:val="Hyperlink"/>
            <w:noProof/>
            <w:lang w:val="it-IT"/>
          </w:rPr>
          <w:t>Figura 16: Realizzazione del disegno per il cilindro – parte 2</w:t>
        </w:r>
        <w:r w:rsidR="00CD3778">
          <w:rPr>
            <w:noProof/>
            <w:webHidden/>
          </w:rPr>
          <w:tab/>
        </w:r>
        <w:r w:rsidR="00CD3778">
          <w:rPr>
            <w:noProof/>
            <w:webHidden/>
          </w:rPr>
          <w:fldChar w:fldCharType="begin"/>
        </w:r>
        <w:r w:rsidR="00CD3778">
          <w:rPr>
            <w:noProof/>
            <w:webHidden/>
          </w:rPr>
          <w:instrText xml:space="preserve"> PAGEREF _Toc44315854 \h </w:instrText>
        </w:r>
        <w:r w:rsidR="00CD3778">
          <w:rPr>
            <w:noProof/>
            <w:webHidden/>
          </w:rPr>
        </w:r>
        <w:r w:rsidR="00CD3778">
          <w:rPr>
            <w:noProof/>
            <w:webHidden/>
          </w:rPr>
          <w:fldChar w:fldCharType="separate"/>
        </w:r>
        <w:r w:rsidR="0073385B">
          <w:rPr>
            <w:noProof/>
            <w:webHidden/>
          </w:rPr>
          <w:t>29</w:t>
        </w:r>
        <w:r w:rsidR="00CD3778">
          <w:rPr>
            <w:noProof/>
            <w:webHidden/>
          </w:rPr>
          <w:fldChar w:fldCharType="end"/>
        </w:r>
      </w:hyperlink>
    </w:p>
    <w:p w14:paraId="3B2AF2AE" w14:textId="52B4EB07"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55" w:history="1">
        <w:r w:rsidR="00CD3778" w:rsidRPr="006773C5">
          <w:rPr>
            <w:rStyle w:val="Hyperlink"/>
            <w:noProof/>
            <w:lang w:val="it-IT"/>
          </w:rPr>
          <w:t>Figura 17: Trasformazione del cerchio in cilindro mediante estrusione</w:t>
        </w:r>
        <w:r w:rsidR="00CD3778">
          <w:rPr>
            <w:noProof/>
            <w:webHidden/>
          </w:rPr>
          <w:tab/>
        </w:r>
        <w:r w:rsidR="00CD3778">
          <w:rPr>
            <w:noProof/>
            <w:webHidden/>
          </w:rPr>
          <w:fldChar w:fldCharType="begin"/>
        </w:r>
        <w:r w:rsidR="00CD3778">
          <w:rPr>
            <w:noProof/>
            <w:webHidden/>
          </w:rPr>
          <w:instrText xml:space="preserve"> PAGEREF _Toc44315855 \h </w:instrText>
        </w:r>
        <w:r w:rsidR="00CD3778">
          <w:rPr>
            <w:noProof/>
            <w:webHidden/>
          </w:rPr>
        </w:r>
        <w:r w:rsidR="00CD3778">
          <w:rPr>
            <w:noProof/>
            <w:webHidden/>
          </w:rPr>
          <w:fldChar w:fldCharType="separate"/>
        </w:r>
        <w:r w:rsidR="0073385B">
          <w:rPr>
            <w:noProof/>
            <w:webHidden/>
          </w:rPr>
          <w:t>30</w:t>
        </w:r>
        <w:r w:rsidR="00CD3778">
          <w:rPr>
            <w:noProof/>
            <w:webHidden/>
          </w:rPr>
          <w:fldChar w:fldCharType="end"/>
        </w:r>
      </w:hyperlink>
    </w:p>
    <w:p w14:paraId="79ACC883" w14:textId="55B233F4"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56" w:history="1">
        <w:r w:rsidR="00CD3778" w:rsidRPr="006773C5">
          <w:rPr>
            <w:rStyle w:val="Hyperlink"/>
            <w:noProof/>
            <w:lang w:val="it-IT"/>
          </w:rPr>
          <w:t>Figura 18: Selezione del piano X/Z per il nastro trasportatore</w:t>
        </w:r>
        <w:r w:rsidR="00CD3778">
          <w:rPr>
            <w:noProof/>
            <w:webHidden/>
          </w:rPr>
          <w:tab/>
        </w:r>
        <w:r w:rsidR="00CD3778">
          <w:rPr>
            <w:noProof/>
            <w:webHidden/>
          </w:rPr>
          <w:fldChar w:fldCharType="begin"/>
        </w:r>
        <w:r w:rsidR="00CD3778">
          <w:rPr>
            <w:noProof/>
            <w:webHidden/>
          </w:rPr>
          <w:instrText xml:space="preserve"> PAGEREF _Toc44315856 \h </w:instrText>
        </w:r>
        <w:r w:rsidR="00CD3778">
          <w:rPr>
            <w:noProof/>
            <w:webHidden/>
          </w:rPr>
        </w:r>
        <w:r w:rsidR="00CD3778">
          <w:rPr>
            <w:noProof/>
            <w:webHidden/>
          </w:rPr>
          <w:fldChar w:fldCharType="separate"/>
        </w:r>
        <w:r w:rsidR="0073385B">
          <w:rPr>
            <w:noProof/>
            <w:webHidden/>
          </w:rPr>
          <w:t>31</w:t>
        </w:r>
        <w:r w:rsidR="00CD3778">
          <w:rPr>
            <w:noProof/>
            <w:webHidden/>
          </w:rPr>
          <w:fldChar w:fldCharType="end"/>
        </w:r>
      </w:hyperlink>
    </w:p>
    <w:p w14:paraId="7495387B" w14:textId="39961F58"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57" w:history="1">
        <w:r w:rsidR="00CD3778" w:rsidRPr="006773C5">
          <w:rPr>
            <w:rStyle w:val="Hyperlink"/>
            <w:noProof/>
            <w:lang w:val="it-IT"/>
          </w:rPr>
          <w:t>Figura 19: Modifica dell'orientamento del sistema di coordinate del disegno</w:t>
        </w:r>
        <w:r w:rsidR="00CD3778">
          <w:rPr>
            <w:noProof/>
            <w:webHidden/>
          </w:rPr>
          <w:tab/>
        </w:r>
        <w:r w:rsidR="00CD3778">
          <w:rPr>
            <w:noProof/>
            <w:webHidden/>
          </w:rPr>
          <w:fldChar w:fldCharType="begin"/>
        </w:r>
        <w:r w:rsidR="00CD3778">
          <w:rPr>
            <w:noProof/>
            <w:webHidden/>
          </w:rPr>
          <w:instrText xml:space="preserve"> PAGEREF _Toc44315857 \h </w:instrText>
        </w:r>
        <w:r w:rsidR="00CD3778">
          <w:rPr>
            <w:noProof/>
            <w:webHidden/>
          </w:rPr>
        </w:r>
        <w:r w:rsidR="00CD3778">
          <w:rPr>
            <w:noProof/>
            <w:webHidden/>
          </w:rPr>
          <w:fldChar w:fldCharType="separate"/>
        </w:r>
        <w:r w:rsidR="0073385B">
          <w:rPr>
            <w:noProof/>
            <w:webHidden/>
          </w:rPr>
          <w:t>32</w:t>
        </w:r>
        <w:r w:rsidR="00CD3778">
          <w:rPr>
            <w:noProof/>
            <w:webHidden/>
          </w:rPr>
          <w:fldChar w:fldCharType="end"/>
        </w:r>
      </w:hyperlink>
    </w:p>
    <w:p w14:paraId="1BA4C04B" w14:textId="7B850C37"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58" w:history="1">
        <w:r w:rsidR="00CD3778" w:rsidRPr="006773C5">
          <w:rPr>
            <w:rStyle w:val="Hyperlink"/>
            <w:noProof/>
            <w:lang w:val="it-IT"/>
          </w:rPr>
          <w:t>Figura 20: Realizzazione del disegno per un nastro trasportatore</w:t>
        </w:r>
        <w:r w:rsidR="00CD3778">
          <w:rPr>
            <w:noProof/>
            <w:webHidden/>
          </w:rPr>
          <w:tab/>
        </w:r>
        <w:r w:rsidR="00CD3778">
          <w:rPr>
            <w:noProof/>
            <w:webHidden/>
          </w:rPr>
          <w:fldChar w:fldCharType="begin"/>
        </w:r>
        <w:r w:rsidR="00CD3778">
          <w:rPr>
            <w:noProof/>
            <w:webHidden/>
          </w:rPr>
          <w:instrText xml:space="preserve"> PAGEREF _Toc44315858 \h </w:instrText>
        </w:r>
        <w:r w:rsidR="00CD3778">
          <w:rPr>
            <w:noProof/>
            <w:webHidden/>
          </w:rPr>
        </w:r>
        <w:r w:rsidR="00CD3778">
          <w:rPr>
            <w:noProof/>
            <w:webHidden/>
          </w:rPr>
          <w:fldChar w:fldCharType="separate"/>
        </w:r>
        <w:r w:rsidR="0073385B">
          <w:rPr>
            <w:noProof/>
            <w:webHidden/>
          </w:rPr>
          <w:t>33</w:t>
        </w:r>
        <w:r w:rsidR="00CD3778">
          <w:rPr>
            <w:noProof/>
            <w:webHidden/>
          </w:rPr>
          <w:fldChar w:fldCharType="end"/>
        </w:r>
      </w:hyperlink>
    </w:p>
    <w:p w14:paraId="1A71CF98" w14:textId="42910BFA"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59" w:history="1">
        <w:r w:rsidR="00CD3778" w:rsidRPr="006773C5">
          <w:rPr>
            <w:rStyle w:val="Hyperlink"/>
            <w:noProof/>
            <w:lang w:val="it-IT"/>
          </w:rPr>
          <w:t>Figura 21: Trasformazione di un rettangolo in un cubo mediante estrusione</w:t>
        </w:r>
        <w:r w:rsidR="00CD3778">
          <w:rPr>
            <w:noProof/>
            <w:webHidden/>
          </w:rPr>
          <w:tab/>
        </w:r>
        <w:r w:rsidR="00CD3778">
          <w:rPr>
            <w:noProof/>
            <w:webHidden/>
          </w:rPr>
          <w:fldChar w:fldCharType="begin"/>
        </w:r>
        <w:r w:rsidR="00CD3778">
          <w:rPr>
            <w:noProof/>
            <w:webHidden/>
          </w:rPr>
          <w:instrText xml:space="preserve"> PAGEREF _Toc44315859 \h </w:instrText>
        </w:r>
        <w:r w:rsidR="00CD3778">
          <w:rPr>
            <w:noProof/>
            <w:webHidden/>
          </w:rPr>
        </w:r>
        <w:r w:rsidR="00CD3778">
          <w:rPr>
            <w:noProof/>
            <w:webHidden/>
          </w:rPr>
          <w:fldChar w:fldCharType="separate"/>
        </w:r>
        <w:r w:rsidR="0073385B">
          <w:rPr>
            <w:noProof/>
            <w:webHidden/>
          </w:rPr>
          <w:t>33</w:t>
        </w:r>
        <w:r w:rsidR="00CD3778">
          <w:rPr>
            <w:noProof/>
            <w:webHidden/>
          </w:rPr>
          <w:fldChar w:fldCharType="end"/>
        </w:r>
      </w:hyperlink>
    </w:p>
    <w:p w14:paraId="1B35C599" w14:textId="013144E0"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60" w:history="1">
        <w:r w:rsidR="00CD3778" w:rsidRPr="006773C5">
          <w:rPr>
            <w:rStyle w:val="Hyperlink"/>
            <w:noProof/>
            <w:lang w:val="it-IT"/>
          </w:rPr>
          <w:t>Figura 22: Smussatura degli spigoli del cubo – parte 1</w:t>
        </w:r>
        <w:r w:rsidR="00CD3778">
          <w:rPr>
            <w:noProof/>
            <w:webHidden/>
          </w:rPr>
          <w:tab/>
        </w:r>
        <w:r w:rsidR="00CD3778">
          <w:rPr>
            <w:noProof/>
            <w:webHidden/>
          </w:rPr>
          <w:fldChar w:fldCharType="begin"/>
        </w:r>
        <w:r w:rsidR="00CD3778">
          <w:rPr>
            <w:noProof/>
            <w:webHidden/>
          </w:rPr>
          <w:instrText xml:space="preserve"> PAGEREF _Toc44315860 \h </w:instrText>
        </w:r>
        <w:r w:rsidR="00CD3778">
          <w:rPr>
            <w:noProof/>
            <w:webHidden/>
          </w:rPr>
        </w:r>
        <w:r w:rsidR="00CD3778">
          <w:rPr>
            <w:noProof/>
            <w:webHidden/>
          </w:rPr>
          <w:fldChar w:fldCharType="separate"/>
        </w:r>
        <w:r w:rsidR="0073385B">
          <w:rPr>
            <w:noProof/>
            <w:webHidden/>
          </w:rPr>
          <w:t>34</w:t>
        </w:r>
        <w:r w:rsidR="00CD3778">
          <w:rPr>
            <w:noProof/>
            <w:webHidden/>
          </w:rPr>
          <w:fldChar w:fldCharType="end"/>
        </w:r>
      </w:hyperlink>
    </w:p>
    <w:p w14:paraId="78EA4E14" w14:textId="61CBCDD4"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61" w:history="1">
        <w:r w:rsidR="00CD3778" w:rsidRPr="006773C5">
          <w:rPr>
            <w:rStyle w:val="Hyperlink"/>
            <w:noProof/>
            <w:lang w:val="it-IT"/>
          </w:rPr>
          <w:t>Figura 23: Smussatura degli spigoli del cubo – parte 2</w:t>
        </w:r>
        <w:r w:rsidR="00CD3778">
          <w:rPr>
            <w:noProof/>
            <w:webHidden/>
          </w:rPr>
          <w:tab/>
        </w:r>
        <w:r w:rsidR="00CD3778">
          <w:rPr>
            <w:noProof/>
            <w:webHidden/>
          </w:rPr>
          <w:fldChar w:fldCharType="begin"/>
        </w:r>
        <w:r w:rsidR="00CD3778">
          <w:rPr>
            <w:noProof/>
            <w:webHidden/>
          </w:rPr>
          <w:instrText xml:space="preserve"> PAGEREF _Toc44315861 \h </w:instrText>
        </w:r>
        <w:r w:rsidR="00CD3778">
          <w:rPr>
            <w:noProof/>
            <w:webHidden/>
          </w:rPr>
        </w:r>
        <w:r w:rsidR="00CD3778">
          <w:rPr>
            <w:noProof/>
            <w:webHidden/>
          </w:rPr>
          <w:fldChar w:fldCharType="separate"/>
        </w:r>
        <w:r w:rsidR="0073385B">
          <w:rPr>
            <w:noProof/>
            <w:webHidden/>
          </w:rPr>
          <w:t>35</w:t>
        </w:r>
        <w:r w:rsidR="00CD3778">
          <w:rPr>
            <w:noProof/>
            <w:webHidden/>
          </w:rPr>
          <w:fldChar w:fldCharType="end"/>
        </w:r>
      </w:hyperlink>
    </w:p>
    <w:p w14:paraId="4FC24AC1" w14:textId="4C50BCF0"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62" w:history="1">
        <w:r w:rsidR="00CD3778" w:rsidRPr="006773C5">
          <w:rPr>
            <w:rStyle w:val="Hyperlink"/>
            <w:noProof/>
            <w:lang w:val="it-IT"/>
          </w:rPr>
          <w:t>Figura 24: Chiusura del modello 3D del nastro trasportatore</w:t>
        </w:r>
        <w:r w:rsidR="00CD3778">
          <w:rPr>
            <w:noProof/>
            <w:webHidden/>
          </w:rPr>
          <w:tab/>
        </w:r>
        <w:r w:rsidR="00CD3778">
          <w:rPr>
            <w:noProof/>
            <w:webHidden/>
          </w:rPr>
          <w:fldChar w:fldCharType="begin"/>
        </w:r>
        <w:r w:rsidR="00CD3778">
          <w:rPr>
            <w:noProof/>
            <w:webHidden/>
          </w:rPr>
          <w:instrText xml:space="preserve"> PAGEREF _Toc44315862 \h </w:instrText>
        </w:r>
        <w:r w:rsidR="00CD3778">
          <w:rPr>
            <w:noProof/>
            <w:webHidden/>
          </w:rPr>
        </w:r>
        <w:r w:rsidR="00CD3778">
          <w:rPr>
            <w:noProof/>
            <w:webHidden/>
          </w:rPr>
          <w:fldChar w:fldCharType="separate"/>
        </w:r>
        <w:r w:rsidR="0073385B">
          <w:rPr>
            <w:noProof/>
            <w:webHidden/>
          </w:rPr>
          <w:t>36</w:t>
        </w:r>
        <w:r w:rsidR="00CD3778">
          <w:rPr>
            <w:noProof/>
            <w:webHidden/>
          </w:rPr>
          <w:fldChar w:fldCharType="end"/>
        </w:r>
      </w:hyperlink>
    </w:p>
    <w:p w14:paraId="6BBAA0C2" w14:textId="0480ECE9"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63" w:history="1">
        <w:r w:rsidR="00CD3778" w:rsidRPr="006773C5">
          <w:rPr>
            <w:rStyle w:val="Hyperlink"/>
            <w:noProof/>
            <w:lang w:val="it-IT"/>
          </w:rPr>
          <w:t>Figura 25: Disegno della forma esterna del contenitore</w:t>
        </w:r>
        <w:r w:rsidR="00CD3778">
          <w:rPr>
            <w:noProof/>
            <w:webHidden/>
          </w:rPr>
          <w:tab/>
        </w:r>
        <w:r w:rsidR="00CD3778">
          <w:rPr>
            <w:noProof/>
            <w:webHidden/>
          </w:rPr>
          <w:fldChar w:fldCharType="begin"/>
        </w:r>
        <w:r w:rsidR="00CD3778">
          <w:rPr>
            <w:noProof/>
            <w:webHidden/>
          </w:rPr>
          <w:instrText xml:space="preserve"> PAGEREF _Toc44315863 \h </w:instrText>
        </w:r>
        <w:r w:rsidR="00CD3778">
          <w:rPr>
            <w:noProof/>
            <w:webHidden/>
          </w:rPr>
        </w:r>
        <w:r w:rsidR="00CD3778">
          <w:rPr>
            <w:noProof/>
            <w:webHidden/>
          </w:rPr>
          <w:fldChar w:fldCharType="separate"/>
        </w:r>
        <w:r w:rsidR="0073385B">
          <w:rPr>
            <w:noProof/>
            <w:webHidden/>
          </w:rPr>
          <w:t>37</w:t>
        </w:r>
        <w:r w:rsidR="00CD3778">
          <w:rPr>
            <w:noProof/>
            <w:webHidden/>
          </w:rPr>
          <w:fldChar w:fldCharType="end"/>
        </w:r>
      </w:hyperlink>
    </w:p>
    <w:p w14:paraId="71B619BA" w14:textId="56A37BD0"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64" w:history="1">
        <w:r w:rsidR="00CD3778" w:rsidRPr="006773C5">
          <w:rPr>
            <w:rStyle w:val="Hyperlink"/>
            <w:noProof/>
            <w:lang w:val="it-IT"/>
          </w:rPr>
          <w:t>Figura 26: Disegno dello spazio interno del contenitore</w:t>
        </w:r>
        <w:r w:rsidR="00CD3778">
          <w:rPr>
            <w:noProof/>
            <w:webHidden/>
          </w:rPr>
          <w:tab/>
        </w:r>
        <w:r w:rsidR="00CD3778">
          <w:rPr>
            <w:noProof/>
            <w:webHidden/>
          </w:rPr>
          <w:fldChar w:fldCharType="begin"/>
        </w:r>
        <w:r w:rsidR="00CD3778">
          <w:rPr>
            <w:noProof/>
            <w:webHidden/>
          </w:rPr>
          <w:instrText xml:space="preserve"> PAGEREF _Toc44315864 \h </w:instrText>
        </w:r>
        <w:r w:rsidR="00CD3778">
          <w:rPr>
            <w:noProof/>
            <w:webHidden/>
          </w:rPr>
        </w:r>
        <w:r w:rsidR="00CD3778">
          <w:rPr>
            <w:noProof/>
            <w:webHidden/>
          </w:rPr>
          <w:fldChar w:fldCharType="separate"/>
        </w:r>
        <w:r w:rsidR="0073385B">
          <w:rPr>
            <w:noProof/>
            <w:webHidden/>
          </w:rPr>
          <w:t>38</w:t>
        </w:r>
        <w:r w:rsidR="00CD3778">
          <w:rPr>
            <w:noProof/>
            <w:webHidden/>
          </w:rPr>
          <w:fldChar w:fldCharType="end"/>
        </w:r>
      </w:hyperlink>
    </w:p>
    <w:p w14:paraId="7205DA18" w14:textId="03DF789B"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65" w:history="1">
        <w:r w:rsidR="00CD3778" w:rsidRPr="006773C5">
          <w:rPr>
            <w:rStyle w:val="Hyperlink"/>
            <w:noProof/>
            <w:lang w:val="it-IT"/>
          </w:rPr>
          <w:t>Figura 27: Modellazione della forma esterna del contenitore con la funzione "Extrude" (Estrudi)</w:t>
        </w:r>
        <w:r w:rsidR="00CD3778">
          <w:rPr>
            <w:noProof/>
            <w:webHidden/>
          </w:rPr>
          <w:tab/>
        </w:r>
        <w:r w:rsidR="00CD3778">
          <w:rPr>
            <w:noProof/>
            <w:webHidden/>
          </w:rPr>
          <w:fldChar w:fldCharType="begin"/>
        </w:r>
        <w:r w:rsidR="00CD3778">
          <w:rPr>
            <w:noProof/>
            <w:webHidden/>
          </w:rPr>
          <w:instrText xml:space="preserve"> PAGEREF _Toc44315865 \h </w:instrText>
        </w:r>
        <w:r w:rsidR="00CD3778">
          <w:rPr>
            <w:noProof/>
            <w:webHidden/>
          </w:rPr>
        </w:r>
        <w:r w:rsidR="00CD3778">
          <w:rPr>
            <w:noProof/>
            <w:webHidden/>
          </w:rPr>
          <w:fldChar w:fldCharType="separate"/>
        </w:r>
        <w:r w:rsidR="0073385B">
          <w:rPr>
            <w:noProof/>
            <w:webHidden/>
          </w:rPr>
          <w:t>39</w:t>
        </w:r>
        <w:r w:rsidR="00CD3778">
          <w:rPr>
            <w:noProof/>
            <w:webHidden/>
          </w:rPr>
          <w:fldChar w:fldCharType="end"/>
        </w:r>
      </w:hyperlink>
    </w:p>
    <w:p w14:paraId="658CCFB7" w14:textId="5AA6FF5D"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66" w:history="1">
        <w:r w:rsidR="00CD3778" w:rsidRPr="006773C5">
          <w:rPr>
            <w:rStyle w:val="Hyperlink"/>
            <w:noProof/>
            <w:lang w:val="it-IT"/>
          </w:rPr>
          <w:t>Figura 28: Estrusione della forma interna del contenitore</w:t>
        </w:r>
        <w:r w:rsidR="00CD3778">
          <w:rPr>
            <w:noProof/>
            <w:webHidden/>
          </w:rPr>
          <w:tab/>
        </w:r>
        <w:r w:rsidR="00CD3778">
          <w:rPr>
            <w:noProof/>
            <w:webHidden/>
          </w:rPr>
          <w:fldChar w:fldCharType="begin"/>
        </w:r>
        <w:r w:rsidR="00CD3778">
          <w:rPr>
            <w:noProof/>
            <w:webHidden/>
          </w:rPr>
          <w:instrText xml:space="preserve"> PAGEREF _Toc44315866 \h </w:instrText>
        </w:r>
        <w:r w:rsidR="00CD3778">
          <w:rPr>
            <w:noProof/>
            <w:webHidden/>
          </w:rPr>
        </w:r>
        <w:r w:rsidR="00CD3778">
          <w:rPr>
            <w:noProof/>
            <w:webHidden/>
          </w:rPr>
          <w:fldChar w:fldCharType="separate"/>
        </w:r>
        <w:r w:rsidR="0073385B">
          <w:rPr>
            <w:noProof/>
            <w:webHidden/>
          </w:rPr>
          <w:t>40</w:t>
        </w:r>
        <w:r w:rsidR="00CD3778">
          <w:rPr>
            <w:noProof/>
            <w:webHidden/>
          </w:rPr>
          <w:fldChar w:fldCharType="end"/>
        </w:r>
      </w:hyperlink>
    </w:p>
    <w:p w14:paraId="66098934" w14:textId="2667842D"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67" w:history="1">
        <w:r w:rsidR="00CD3778" w:rsidRPr="006773C5">
          <w:rPr>
            <w:rStyle w:val="Hyperlink"/>
            <w:noProof/>
            <w:lang w:val="it-IT"/>
          </w:rPr>
          <w:t>Figura 29: Sottrazione dello spazio interno dalla forma esterna del contenitore</w:t>
        </w:r>
        <w:r w:rsidR="00CD3778">
          <w:rPr>
            <w:noProof/>
            <w:webHidden/>
          </w:rPr>
          <w:tab/>
        </w:r>
        <w:r w:rsidR="00CD3778">
          <w:rPr>
            <w:noProof/>
            <w:webHidden/>
          </w:rPr>
          <w:fldChar w:fldCharType="begin"/>
        </w:r>
        <w:r w:rsidR="00CD3778">
          <w:rPr>
            <w:noProof/>
            <w:webHidden/>
          </w:rPr>
          <w:instrText xml:space="preserve"> PAGEREF _Toc44315867 \h </w:instrText>
        </w:r>
        <w:r w:rsidR="00CD3778">
          <w:rPr>
            <w:noProof/>
            <w:webHidden/>
          </w:rPr>
        </w:r>
        <w:r w:rsidR="00CD3778">
          <w:rPr>
            <w:noProof/>
            <w:webHidden/>
          </w:rPr>
          <w:fldChar w:fldCharType="separate"/>
        </w:r>
        <w:r w:rsidR="0073385B">
          <w:rPr>
            <w:noProof/>
            <w:webHidden/>
          </w:rPr>
          <w:t>41</w:t>
        </w:r>
        <w:r w:rsidR="00CD3778">
          <w:rPr>
            <w:noProof/>
            <w:webHidden/>
          </w:rPr>
          <w:fldChar w:fldCharType="end"/>
        </w:r>
      </w:hyperlink>
    </w:p>
    <w:p w14:paraId="16E1750C" w14:textId="69602067"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68" w:history="1">
        <w:r w:rsidR="00CD3778" w:rsidRPr="006773C5">
          <w:rPr>
            <w:rStyle w:val="Hyperlink"/>
            <w:noProof/>
            <w:lang w:val="it-IT"/>
          </w:rPr>
          <w:t>Figura 30: Modello definitivo del contenitore</w:t>
        </w:r>
        <w:r w:rsidR="00CD3778">
          <w:rPr>
            <w:noProof/>
            <w:webHidden/>
          </w:rPr>
          <w:tab/>
        </w:r>
        <w:r w:rsidR="00CD3778">
          <w:rPr>
            <w:noProof/>
            <w:webHidden/>
          </w:rPr>
          <w:fldChar w:fldCharType="begin"/>
        </w:r>
        <w:r w:rsidR="00CD3778">
          <w:rPr>
            <w:noProof/>
            <w:webHidden/>
          </w:rPr>
          <w:instrText xml:space="preserve"> PAGEREF _Toc44315868 \h </w:instrText>
        </w:r>
        <w:r w:rsidR="00CD3778">
          <w:rPr>
            <w:noProof/>
            <w:webHidden/>
          </w:rPr>
        </w:r>
        <w:r w:rsidR="00CD3778">
          <w:rPr>
            <w:noProof/>
            <w:webHidden/>
          </w:rPr>
          <w:fldChar w:fldCharType="separate"/>
        </w:r>
        <w:r w:rsidR="0073385B">
          <w:rPr>
            <w:noProof/>
            <w:webHidden/>
          </w:rPr>
          <w:t>42</w:t>
        </w:r>
        <w:r w:rsidR="00CD3778">
          <w:rPr>
            <w:noProof/>
            <w:webHidden/>
          </w:rPr>
          <w:fldChar w:fldCharType="end"/>
        </w:r>
      </w:hyperlink>
    </w:p>
    <w:p w14:paraId="62540913" w14:textId="3BA85683"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69" w:history="1">
        <w:r w:rsidR="00CD3778" w:rsidRPr="006773C5">
          <w:rPr>
            <w:rStyle w:val="Hyperlink"/>
            <w:noProof/>
            <w:lang w:val="it-IT"/>
          </w:rPr>
          <w:t>Figura 31: Disegno del quadrato per la base</w:t>
        </w:r>
        <w:r w:rsidR="00CD3778">
          <w:rPr>
            <w:noProof/>
            <w:webHidden/>
          </w:rPr>
          <w:tab/>
        </w:r>
        <w:r w:rsidR="00CD3778">
          <w:rPr>
            <w:noProof/>
            <w:webHidden/>
          </w:rPr>
          <w:fldChar w:fldCharType="begin"/>
        </w:r>
        <w:r w:rsidR="00CD3778">
          <w:rPr>
            <w:noProof/>
            <w:webHidden/>
          </w:rPr>
          <w:instrText xml:space="preserve"> PAGEREF _Toc44315869 \h </w:instrText>
        </w:r>
        <w:r w:rsidR="00CD3778">
          <w:rPr>
            <w:noProof/>
            <w:webHidden/>
          </w:rPr>
        </w:r>
        <w:r w:rsidR="00CD3778">
          <w:rPr>
            <w:noProof/>
            <w:webHidden/>
          </w:rPr>
          <w:fldChar w:fldCharType="separate"/>
        </w:r>
        <w:r w:rsidR="0073385B">
          <w:rPr>
            <w:noProof/>
            <w:webHidden/>
          </w:rPr>
          <w:t>43</w:t>
        </w:r>
        <w:r w:rsidR="00CD3778">
          <w:rPr>
            <w:noProof/>
            <w:webHidden/>
          </w:rPr>
          <w:fldChar w:fldCharType="end"/>
        </w:r>
      </w:hyperlink>
    </w:p>
    <w:p w14:paraId="4CED1530" w14:textId="0E406062"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70" w:history="1">
        <w:r w:rsidR="00CD3778" w:rsidRPr="006773C5">
          <w:rPr>
            <w:rStyle w:val="Hyperlink"/>
            <w:noProof/>
            <w:lang w:val="it-IT"/>
          </w:rPr>
          <w:t>Figura 32: Disegno del cerchio per il foro della base</w:t>
        </w:r>
        <w:r w:rsidR="00CD3778">
          <w:rPr>
            <w:noProof/>
            <w:webHidden/>
          </w:rPr>
          <w:tab/>
        </w:r>
        <w:r w:rsidR="00CD3778">
          <w:rPr>
            <w:noProof/>
            <w:webHidden/>
          </w:rPr>
          <w:fldChar w:fldCharType="begin"/>
        </w:r>
        <w:r w:rsidR="00CD3778">
          <w:rPr>
            <w:noProof/>
            <w:webHidden/>
          </w:rPr>
          <w:instrText xml:space="preserve"> PAGEREF _Toc44315870 \h </w:instrText>
        </w:r>
        <w:r w:rsidR="00CD3778">
          <w:rPr>
            <w:noProof/>
            <w:webHidden/>
          </w:rPr>
        </w:r>
        <w:r w:rsidR="00CD3778">
          <w:rPr>
            <w:noProof/>
            <w:webHidden/>
          </w:rPr>
          <w:fldChar w:fldCharType="separate"/>
        </w:r>
        <w:r w:rsidR="0073385B">
          <w:rPr>
            <w:noProof/>
            <w:webHidden/>
          </w:rPr>
          <w:t>44</w:t>
        </w:r>
        <w:r w:rsidR="00CD3778">
          <w:rPr>
            <w:noProof/>
            <w:webHidden/>
          </w:rPr>
          <w:fldChar w:fldCharType="end"/>
        </w:r>
      </w:hyperlink>
    </w:p>
    <w:p w14:paraId="3E52B2DF" w14:textId="5A5FBC1C"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71" w:history="1">
        <w:r w:rsidR="00CD3778" w:rsidRPr="006773C5">
          <w:rPr>
            <w:rStyle w:val="Hyperlink"/>
            <w:noProof/>
            <w:lang w:val="it-IT"/>
          </w:rPr>
          <w:t>Figura 33: Estrusione del quadrato per ricavare la base del cilindro di espulsione</w:t>
        </w:r>
        <w:r w:rsidR="00CD3778">
          <w:rPr>
            <w:noProof/>
            <w:webHidden/>
          </w:rPr>
          <w:tab/>
        </w:r>
        <w:r w:rsidR="00CD3778">
          <w:rPr>
            <w:noProof/>
            <w:webHidden/>
          </w:rPr>
          <w:fldChar w:fldCharType="begin"/>
        </w:r>
        <w:r w:rsidR="00CD3778">
          <w:rPr>
            <w:noProof/>
            <w:webHidden/>
          </w:rPr>
          <w:instrText xml:space="preserve"> PAGEREF _Toc44315871 \h </w:instrText>
        </w:r>
        <w:r w:rsidR="00CD3778">
          <w:rPr>
            <w:noProof/>
            <w:webHidden/>
          </w:rPr>
        </w:r>
        <w:r w:rsidR="00CD3778">
          <w:rPr>
            <w:noProof/>
            <w:webHidden/>
          </w:rPr>
          <w:fldChar w:fldCharType="separate"/>
        </w:r>
        <w:r w:rsidR="0073385B">
          <w:rPr>
            <w:noProof/>
            <w:webHidden/>
          </w:rPr>
          <w:t>45</w:t>
        </w:r>
        <w:r w:rsidR="00CD3778">
          <w:rPr>
            <w:noProof/>
            <w:webHidden/>
          </w:rPr>
          <w:fldChar w:fldCharType="end"/>
        </w:r>
      </w:hyperlink>
    </w:p>
    <w:p w14:paraId="05A4E617" w14:textId="63474B5B"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72" w:history="1">
        <w:r w:rsidR="00CD3778" w:rsidRPr="006773C5">
          <w:rPr>
            <w:rStyle w:val="Hyperlink"/>
            <w:noProof/>
            <w:lang w:val="it-IT"/>
          </w:rPr>
          <w:t>Figura 34: Estrusione di un foro nel corpo della base</w:t>
        </w:r>
        <w:r w:rsidR="00CD3778">
          <w:rPr>
            <w:noProof/>
            <w:webHidden/>
          </w:rPr>
          <w:tab/>
        </w:r>
        <w:r w:rsidR="00CD3778">
          <w:rPr>
            <w:noProof/>
            <w:webHidden/>
          </w:rPr>
          <w:fldChar w:fldCharType="begin"/>
        </w:r>
        <w:r w:rsidR="00CD3778">
          <w:rPr>
            <w:noProof/>
            <w:webHidden/>
          </w:rPr>
          <w:instrText xml:space="preserve"> PAGEREF _Toc44315872 \h </w:instrText>
        </w:r>
        <w:r w:rsidR="00CD3778">
          <w:rPr>
            <w:noProof/>
            <w:webHidden/>
          </w:rPr>
        </w:r>
        <w:r w:rsidR="00CD3778">
          <w:rPr>
            <w:noProof/>
            <w:webHidden/>
          </w:rPr>
          <w:fldChar w:fldCharType="separate"/>
        </w:r>
        <w:r w:rsidR="0073385B">
          <w:rPr>
            <w:noProof/>
            <w:webHidden/>
          </w:rPr>
          <w:t>46</w:t>
        </w:r>
        <w:r w:rsidR="00CD3778">
          <w:rPr>
            <w:noProof/>
            <w:webHidden/>
          </w:rPr>
          <w:fldChar w:fldCharType="end"/>
        </w:r>
      </w:hyperlink>
    </w:p>
    <w:p w14:paraId="221BA200" w14:textId="7209F91D"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73" w:history="1">
        <w:r w:rsidR="00CD3778" w:rsidRPr="006773C5">
          <w:rPr>
            <w:rStyle w:val="Hyperlink"/>
            <w:noProof/>
            <w:lang w:val="it-IT"/>
          </w:rPr>
          <w:t>Figura 35: Inserimento di un foro nella base mediante sottrazione</w:t>
        </w:r>
        <w:r w:rsidR="00CD3778">
          <w:rPr>
            <w:noProof/>
            <w:webHidden/>
          </w:rPr>
          <w:tab/>
        </w:r>
        <w:r w:rsidR="00CD3778">
          <w:rPr>
            <w:noProof/>
            <w:webHidden/>
          </w:rPr>
          <w:fldChar w:fldCharType="begin"/>
        </w:r>
        <w:r w:rsidR="00CD3778">
          <w:rPr>
            <w:noProof/>
            <w:webHidden/>
          </w:rPr>
          <w:instrText xml:space="preserve"> PAGEREF _Toc44315873 \h </w:instrText>
        </w:r>
        <w:r w:rsidR="00CD3778">
          <w:rPr>
            <w:noProof/>
            <w:webHidden/>
          </w:rPr>
        </w:r>
        <w:r w:rsidR="00CD3778">
          <w:rPr>
            <w:noProof/>
            <w:webHidden/>
          </w:rPr>
          <w:fldChar w:fldCharType="separate"/>
        </w:r>
        <w:r w:rsidR="0073385B">
          <w:rPr>
            <w:noProof/>
            <w:webHidden/>
          </w:rPr>
          <w:t>47</w:t>
        </w:r>
        <w:r w:rsidR="00CD3778">
          <w:rPr>
            <w:noProof/>
            <w:webHidden/>
          </w:rPr>
          <w:fldChar w:fldCharType="end"/>
        </w:r>
      </w:hyperlink>
    </w:p>
    <w:p w14:paraId="1922A2D5" w14:textId="2EB17A1E"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74" w:history="1">
        <w:r w:rsidR="00CD3778" w:rsidRPr="006773C5">
          <w:rPr>
            <w:rStyle w:val="Hyperlink"/>
            <w:noProof/>
            <w:lang w:val="it-IT"/>
          </w:rPr>
          <w:t>Figura 36: Smussatura deli spigoli lunghi della base</w:t>
        </w:r>
        <w:r w:rsidR="00CD3778">
          <w:rPr>
            <w:noProof/>
            <w:webHidden/>
          </w:rPr>
          <w:tab/>
        </w:r>
        <w:r w:rsidR="00CD3778">
          <w:rPr>
            <w:noProof/>
            <w:webHidden/>
          </w:rPr>
          <w:fldChar w:fldCharType="begin"/>
        </w:r>
        <w:r w:rsidR="00CD3778">
          <w:rPr>
            <w:noProof/>
            <w:webHidden/>
          </w:rPr>
          <w:instrText xml:space="preserve"> PAGEREF _Toc44315874 \h </w:instrText>
        </w:r>
        <w:r w:rsidR="00CD3778">
          <w:rPr>
            <w:noProof/>
            <w:webHidden/>
          </w:rPr>
        </w:r>
        <w:r w:rsidR="00CD3778">
          <w:rPr>
            <w:noProof/>
            <w:webHidden/>
          </w:rPr>
          <w:fldChar w:fldCharType="separate"/>
        </w:r>
        <w:r w:rsidR="0073385B">
          <w:rPr>
            <w:noProof/>
            <w:webHidden/>
          </w:rPr>
          <w:t>48</w:t>
        </w:r>
        <w:r w:rsidR="00CD3778">
          <w:rPr>
            <w:noProof/>
            <w:webHidden/>
          </w:rPr>
          <w:fldChar w:fldCharType="end"/>
        </w:r>
      </w:hyperlink>
    </w:p>
    <w:p w14:paraId="60CD8E22" w14:textId="3A0AC52B"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75" w:history="1">
        <w:r w:rsidR="00CD3778" w:rsidRPr="006773C5">
          <w:rPr>
            <w:rStyle w:val="Hyperlink"/>
            <w:noProof/>
            <w:lang w:val="it-IT"/>
          </w:rPr>
          <w:t>Figura 37: Modello 3D della base del cilindro di espulsione</w:t>
        </w:r>
        <w:r w:rsidR="00CD3778">
          <w:rPr>
            <w:noProof/>
            <w:webHidden/>
          </w:rPr>
          <w:tab/>
        </w:r>
        <w:r w:rsidR="00CD3778">
          <w:rPr>
            <w:noProof/>
            <w:webHidden/>
          </w:rPr>
          <w:fldChar w:fldCharType="begin"/>
        </w:r>
        <w:r w:rsidR="00CD3778">
          <w:rPr>
            <w:noProof/>
            <w:webHidden/>
          </w:rPr>
          <w:instrText xml:space="preserve"> PAGEREF _Toc44315875 \h </w:instrText>
        </w:r>
        <w:r w:rsidR="00CD3778">
          <w:rPr>
            <w:noProof/>
            <w:webHidden/>
          </w:rPr>
        </w:r>
        <w:r w:rsidR="00CD3778">
          <w:rPr>
            <w:noProof/>
            <w:webHidden/>
          </w:rPr>
          <w:fldChar w:fldCharType="separate"/>
        </w:r>
        <w:r w:rsidR="0073385B">
          <w:rPr>
            <w:noProof/>
            <w:webHidden/>
          </w:rPr>
          <w:t>49</w:t>
        </w:r>
        <w:r w:rsidR="00CD3778">
          <w:rPr>
            <w:noProof/>
            <w:webHidden/>
          </w:rPr>
          <w:fldChar w:fldCharType="end"/>
        </w:r>
      </w:hyperlink>
    </w:p>
    <w:p w14:paraId="48D29680" w14:textId="4F480B1E"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76" w:history="1">
        <w:r w:rsidR="00CD3778" w:rsidRPr="006773C5">
          <w:rPr>
            <w:rStyle w:val="Hyperlink"/>
            <w:noProof/>
            <w:lang w:val="it-IT"/>
          </w:rPr>
          <w:t>Figura 38: Disegno del cerchio per il cilindro guida</w:t>
        </w:r>
        <w:r w:rsidR="00CD3778">
          <w:rPr>
            <w:noProof/>
            <w:webHidden/>
          </w:rPr>
          <w:tab/>
        </w:r>
        <w:r w:rsidR="00CD3778">
          <w:rPr>
            <w:noProof/>
            <w:webHidden/>
          </w:rPr>
          <w:fldChar w:fldCharType="begin"/>
        </w:r>
        <w:r w:rsidR="00CD3778">
          <w:rPr>
            <w:noProof/>
            <w:webHidden/>
          </w:rPr>
          <w:instrText xml:space="preserve"> PAGEREF _Toc44315876 \h </w:instrText>
        </w:r>
        <w:r w:rsidR="00CD3778">
          <w:rPr>
            <w:noProof/>
            <w:webHidden/>
          </w:rPr>
        </w:r>
        <w:r w:rsidR="00CD3778">
          <w:rPr>
            <w:noProof/>
            <w:webHidden/>
          </w:rPr>
          <w:fldChar w:fldCharType="separate"/>
        </w:r>
        <w:r w:rsidR="0073385B">
          <w:rPr>
            <w:noProof/>
            <w:webHidden/>
          </w:rPr>
          <w:t>50</w:t>
        </w:r>
        <w:r w:rsidR="00CD3778">
          <w:rPr>
            <w:noProof/>
            <w:webHidden/>
          </w:rPr>
          <w:fldChar w:fldCharType="end"/>
        </w:r>
      </w:hyperlink>
    </w:p>
    <w:p w14:paraId="51E498C5" w14:textId="27192C23"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77" w:history="1">
        <w:r w:rsidR="00CD3778" w:rsidRPr="006773C5">
          <w:rPr>
            <w:rStyle w:val="Hyperlink"/>
            <w:noProof/>
            <w:lang w:val="it-IT"/>
          </w:rPr>
          <w:t>Figura 39: Disegno del quadrato per il braccio</w:t>
        </w:r>
        <w:r w:rsidR="00CD3778">
          <w:rPr>
            <w:noProof/>
            <w:webHidden/>
          </w:rPr>
          <w:tab/>
        </w:r>
        <w:r w:rsidR="00CD3778">
          <w:rPr>
            <w:noProof/>
            <w:webHidden/>
          </w:rPr>
          <w:fldChar w:fldCharType="begin"/>
        </w:r>
        <w:r w:rsidR="00CD3778">
          <w:rPr>
            <w:noProof/>
            <w:webHidden/>
          </w:rPr>
          <w:instrText xml:space="preserve"> PAGEREF _Toc44315877 \h </w:instrText>
        </w:r>
        <w:r w:rsidR="00CD3778">
          <w:rPr>
            <w:noProof/>
            <w:webHidden/>
          </w:rPr>
        </w:r>
        <w:r w:rsidR="00CD3778">
          <w:rPr>
            <w:noProof/>
            <w:webHidden/>
          </w:rPr>
          <w:fldChar w:fldCharType="separate"/>
        </w:r>
        <w:r w:rsidR="0073385B">
          <w:rPr>
            <w:noProof/>
            <w:webHidden/>
          </w:rPr>
          <w:t>51</w:t>
        </w:r>
        <w:r w:rsidR="00CD3778">
          <w:rPr>
            <w:noProof/>
            <w:webHidden/>
          </w:rPr>
          <w:fldChar w:fldCharType="end"/>
        </w:r>
      </w:hyperlink>
    </w:p>
    <w:p w14:paraId="49C5A976" w14:textId="3A599638"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78" w:history="1">
        <w:r w:rsidR="00CD3778" w:rsidRPr="006773C5">
          <w:rPr>
            <w:rStyle w:val="Hyperlink"/>
            <w:noProof/>
            <w:lang w:val="it-IT"/>
          </w:rPr>
          <w:t>Figura 40: Creazione del cilindro guida mediante estrusione</w:t>
        </w:r>
        <w:r w:rsidR="00CD3778">
          <w:rPr>
            <w:noProof/>
            <w:webHidden/>
          </w:rPr>
          <w:tab/>
        </w:r>
        <w:r w:rsidR="00CD3778">
          <w:rPr>
            <w:noProof/>
            <w:webHidden/>
          </w:rPr>
          <w:fldChar w:fldCharType="begin"/>
        </w:r>
        <w:r w:rsidR="00CD3778">
          <w:rPr>
            <w:noProof/>
            <w:webHidden/>
          </w:rPr>
          <w:instrText xml:space="preserve"> PAGEREF _Toc44315878 \h </w:instrText>
        </w:r>
        <w:r w:rsidR="00CD3778">
          <w:rPr>
            <w:noProof/>
            <w:webHidden/>
          </w:rPr>
        </w:r>
        <w:r w:rsidR="00CD3778">
          <w:rPr>
            <w:noProof/>
            <w:webHidden/>
          </w:rPr>
          <w:fldChar w:fldCharType="separate"/>
        </w:r>
        <w:r w:rsidR="0073385B">
          <w:rPr>
            <w:noProof/>
            <w:webHidden/>
          </w:rPr>
          <w:t>52</w:t>
        </w:r>
        <w:r w:rsidR="00CD3778">
          <w:rPr>
            <w:noProof/>
            <w:webHidden/>
          </w:rPr>
          <w:fldChar w:fldCharType="end"/>
        </w:r>
      </w:hyperlink>
    </w:p>
    <w:p w14:paraId="3F030349" w14:textId="75791B3D"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79" w:history="1">
        <w:r w:rsidR="00CD3778" w:rsidRPr="006773C5">
          <w:rPr>
            <w:rStyle w:val="Hyperlink"/>
            <w:noProof/>
            <w:lang w:val="it-IT"/>
          </w:rPr>
          <w:t>Figura 41: Modellazione del braccio</w:t>
        </w:r>
        <w:r w:rsidR="00CD3778">
          <w:rPr>
            <w:noProof/>
            <w:webHidden/>
          </w:rPr>
          <w:tab/>
        </w:r>
        <w:r w:rsidR="00CD3778">
          <w:rPr>
            <w:noProof/>
            <w:webHidden/>
          </w:rPr>
          <w:fldChar w:fldCharType="begin"/>
        </w:r>
        <w:r w:rsidR="00CD3778">
          <w:rPr>
            <w:noProof/>
            <w:webHidden/>
          </w:rPr>
          <w:instrText xml:space="preserve"> PAGEREF _Toc44315879 \h </w:instrText>
        </w:r>
        <w:r w:rsidR="00CD3778">
          <w:rPr>
            <w:noProof/>
            <w:webHidden/>
          </w:rPr>
        </w:r>
        <w:r w:rsidR="00CD3778">
          <w:rPr>
            <w:noProof/>
            <w:webHidden/>
          </w:rPr>
          <w:fldChar w:fldCharType="separate"/>
        </w:r>
        <w:r w:rsidR="0073385B">
          <w:rPr>
            <w:noProof/>
            <w:webHidden/>
          </w:rPr>
          <w:t>53</w:t>
        </w:r>
        <w:r w:rsidR="00CD3778">
          <w:rPr>
            <w:noProof/>
            <w:webHidden/>
          </w:rPr>
          <w:fldChar w:fldCharType="end"/>
        </w:r>
      </w:hyperlink>
    </w:p>
    <w:p w14:paraId="71A1E52D" w14:textId="01C5D3AD"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80" w:history="1">
        <w:r w:rsidR="00CD3778" w:rsidRPr="006773C5">
          <w:rPr>
            <w:rStyle w:val="Hyperlink"/>
            <w:noProof/>
            <w:lang w:val="it-IT"/>
          </w:rPr>
          <w:t>Figura 42: Unione del braccio con il cilindro guida in modo da ottenere un unico componente.</w:t>
        </w:r>
        <w:r w:rsidR="00CD3778">
          <w:rPr>
            <w:noProof/>
            <w:webHidden/>
          </w:rPr>
          <w:tab/>
        </w:r>
        <w:r w:rsidR="00CD3778">
          <w:rPr>
            <w:noProof/>
            <w:webHidden/>
          </w:rPr>
          <w:fldChar w:fldCharType="begin"/>
        </w:r>
        <w:r w:rsidR="00CD3778">
          <w:rPr>
            <w:noProof/>
            <w:webHidden/>
          </w:rPr>
          <w:instrText xml:space="preserve"> PAGEREF _Toc44315880 \h </w:instrText>
        </w:r>
        <w:r w:rsidR="00CD3778">
          <w:rPr>
            <w:noProof/>
            <w:webHidden/>
          </w:rPr>
        </w:r>
        <w:r w:rsidR="00CD3778">
          <w:rPr>
            <w:noProof/>
            <w:webHidden/>
          </w:rPr>
          <w:fldChar w:fldCharType="separate"/>
        </w:r>
        <w:r w:rsidR="0073385B">
          <w:rPr>
            <w:noProof/>
            <w:webHidden/>
          </w:rPr>
          <w:t>54</w:t>
        </w:r>
        <w:r w:rsidR="00CD3778">
          <w:rPr>
            <w:noProof/>
            <w:webHidden/>
          </w:rPr>
          <w:fldChar w:fldCharType="end"/>
        </w:r>
      </w:hyperlink>
    </w:p>
    <w:p w14:paraId="6AE1F17F" w14:textId="12B024AF"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81" w:history="1">
        <w:r w:rsidR="00CD3778" w:rsidRPr="006773C5">
          <w:rPr>
            <w:rStyle w:val="Hyperlink"/>
            <w:noProof/>
            <w:lang w:val="it-IT"/>
          </w:rPr>
          <w:t>Figura 43: Modello 3D del componente della testa del cilindro di espulsione</w:t>
        </w:r>
        <w:r w:rsidR="00CD3778">
          <w:rPr>
            <w:noProof/>
            <w:webHidden/>
          </w:rPr>
          <w:tab/>
        </w:r>
        <w:r w:rsidR="00CD3778">
          <w:rPr>
            <w:noProof/>
            <w:webHidden/>
          </w:rPr>
          <w:fldChar w:fldCharType="begin"/>
        </w:r>
        <w:r w:rsidR="00CD3778">
          <w:rPr>
            <w:noProof/>
            <w:webHidden/>
          </w:rPr>
          <w:instrText xml:space="preserve"> PAGEREF _Toc44315881 \h </w:instrText>
        </w:r>
        <w:r w:rsidR="00CD3778">
          <w:rPr>
            <w:noProof/>
            <w:webHidden/>
          </w:rPr>
        </w:r>
        <w:r w:rsidR="00CD3778">
          <w:rPr>
            <w:noProof/>
            <w:webHidden/>
          </w:rPr>
          <w:fldChar w:fldCharType="separate"/>
        </w:r>
        <w:r w:rsidR="0073385B">
          <w:rPr>
            <w:noProof/>
            <w:webHidden/>
          </w:rPr>
          <w:t>54</w:t>
        </w:r>
        <w:r w:rsidR="00CD3778">
          <w:rPr>
            <w:noProof/>
            <w:webHidden/>
          </w:rPr>
          <w:fldChar w:fldCharType="end"/>
        </w:r>
      </w:hyperlink>
    </w:p>
    <w:p w14:paraId="78FA829B" w14:textId="5138AD4B"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82" w:history="1">
        <w:r w:rsidR="00CD3778" w:rsidRPr="006773C5">
          <w:rPr>
            <w:rStyle w:val="Hyperlink"/>
            <w:noProof/>
            <w:lang w:val="it-IT"/>
          </w:rPr>
          <w:t>Figura 44: Modello 3D della fotocellula</w:t>
        </w:r>
        <w:r w:rsidR="00CD3778">
          <w:rPr>
            <w:noProof/>
            <w:webHidden/>
          </w:rPr>
          <w:tab/>
        </w:r>
        <w:r w:rsidR="00CD3778">
          <w:rPr>
            <w:noProof/>
            <w:webHidden/>
          </w:rPr>
          <w:fldChar w:fldCharType="begin"/>
        </w:r>
        <w:r w:rsidR="00CD3778">
          <w:rPr>
            <w:noProof/>
            <w:webHidden/>
          </w:rPr>
          <w:instrText xml:space="preserve"> PAGEREF _Toc44315882 \h </w:instrText>
        </w:r>
        <w:r w:rsidR="00CD3778">
          <w:rPr>
            <w:noProof/>
            <w:webHidden/>
          </w:rPr>
        </w:r>
        <w:r w:rsidR="00CD3778">
          <w:rPr>
            <w:noProof/>
            <w:webHidden/>
          </w:rPr>
          <w:fldChar w:fldCharType="separate"/>
        </w:r>
        <w:r w:rsidR="0073385B">
          <w:rPr>
            <w:noProof/>
            <w:webHidden/>
          </w:rPr>
          <w:t>55</w:t>
        </w:r>
        <w:r w:rsidR="00CD3778">
          <w:rPr>
            <w:noProof/>
            <w:webHidden/>
          </w:rPr>
          <w:fldChar w:fldCharType="end"/>
        </w:r>
      </w:hyperlink>
    </w:p>
    <w:p w14:paraId="3D715CAF" w14:textId="35B59633"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83" w:history="1">
        <w:r w:rsidR="00CD3778" w:rsidRPr="006773C5">
          <w:rPr>
            <w:rStyle w:val="Hyperlink"/>
            <w:noProof/>
            <w:lang w:val="it-IT"/>
          </w:rPr>
          <w:t>Figura 45: Modello 3D del raggio luminoso per le fotocellule</w:t>
        </w:r>
        <w:r w:rsidR="00CD3778">
          <w:rPr>
            <w:noProof/>
            <w:webHidden/>
          </w:rPr>
          <w:tab/>
        </w:r>
        <w:r w:rsidR="00CD3778">
          <w:rPr>
            <w:noProof/>
            <w:webHidden/>
          </w:rPr>
          <w:fldChar w:fldCharType="begin"/>
        </w:r>
        <w:r w:rsidR="00CD3778">
          <w:rPr>
            <w:noProof/>
            <w:webHidden/>
          </w:rPr>
          <w:instrText xml:space="preserve"> PAGEREF _Toc44315883 \h </w:instrText>
        </w:r>
        <w:r w:rsidR="00CD3778">
          <w:rPr>
            <w:noProof/>
            <w:webHidden/>
          </w:rPr>
        </w:r>
        <w:r w:rsidR="00CD3778">
          <w:rPr>
            <w:noProof/>
            <w:webHidden/>
          </w:rPr>
          <w:fldChar w:fldCharType="separate"/>
        </w:r>
        <w:r w:rsidR="0073385B">
          <w:rPr>
            <w:noProof/>
            <w:webHidden/>
          </w:rPr>
          <w:t>55</w:t>
        </w:r>
        <w:r w:rsidR="00CD3778">
          <w:rPr>
            <w:noProof/>
            <w:webHidden/>
          </w:rPr>
          <w:fldChar w:fldCharType="end"/>
        </w:r>
      </w:hyperlink>
    </w:p>
    <w:p w14:paraId="40FD8076" w14:textId="22046EA6"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84" w:history="1">
        <w:r w:rsidR="00CD3778" w:rsidRPr="006773C5">
          <w:rPr>
            <w:rStyle w:val="Hyperlink"/>
            <w:noProof/>
            <w:lang w:val="it-IT"/>
          </w:rPr>
          <w:t>Figura 46: Apertura del modello "lightRay" in NX</w:t>
        </w:r>
        <w:r w:rsidR="00CD3778">
          <w:rPr>
            <w:noProof/>
            <w:webHidden/>
          </w:rPr>
          <w:tab/>
        </w:r>
        <w:r w:rsidR="00CD3778">
          <w:rPr>
            <w:noProof/>
            <w:webHidden/>
          </w:rPr>
          <w:fldChar w:fldCharType="begin"/>
        </w:r>
        <w:r w:rsidR="00CD3778">
          <w:rPr>
            <w:noProof/>
            <w:webHidden/>
          </w:rPr>
          <w:instrText xml:space="preserve"> PAGEREF _Toc44315884 \h </w:instrText>
        </w:r>
        <w:r w:rsidR="00CD3778">
          <w:rPr>
            <w:noProof/>
            <w:webHidden/>
          </w:rPr>
        </w:r>
        <w:r w:rsidR="00CD3778">
          <w:rPr>
            <w:noProof/>
            <w:webHidden/>
          </w:rPr>
          <w:fldChar w:fldCharType="separate"/>
        </w:r>
        <w:r w:rsidR="0073385B">
          <w:rPr>
            <w:noProof/>
            <w:webHidden/>
          </w:rPr>
          <w:t>56</w:t>
        </w:r>
        <w:r w:rsidR="00CD3778">
          <w:rPr>
            <w:noProof/>
            <w:webHidden/>
          </w:rPr>
          <w:fldChar w:fldCharType="end"/>
        </w:r>
      </w:hyperlink>
    </w:p>
    <w:p w14:paraId="5836155E" w14:textId="1C4D218D"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85" w:history="1">
        <w:r w:rsidR="00CD3778" w:rsidRPr="006773C5">
          <w:rPr>
            <w:rStyle w:val="Hyperlink"/>
            <w:noProof/>
            <w:lang w:val="it-IT"/>
          </w:rPr>
          <w:t>Figura 47: Salvataggio di una copia per i finecorsa</w:t>
        </w:r>
        <w:r w:rsidR="00CD3778">
          <w:rPr>
            <w:noProof/>
            <w:webHidden/>
          </w:rPr>
          <w:tab/>
        </w:r>
        <w:r w:rsidR="00CD3778">
          <w:rPr>
            <w:noProof/>
            <w:webHidden/>
          </w:rPr>
          <w:fldChar w:fldCharType="begin"/>
        </w:r>
        <w:r w:rsidR="00CD3778">
          <w:rPr>
            <w:noProof/>
            <w:webHidden/>
          </w:rPr>
          <w:instrText xml:space="preserve"> PAGEREF _Toc44315885 \h </w:instrText>
        </w:r>
        <w:r w:rsidR="00CD3778">
          <w:rPr>
            <w:noProof/>
            <w:webHidden/>
          </w:rPr>
        </w:r>
        <w:r w:rsidR="00CD3778">
          <w:rPr>
            <w:noProof/>
            <w:webHidden/>
          </w:rPr>
          <w:fldChar w:fldCharType="separate"/>
        </w:r>
        <w:r w:rsidR="0073385B">
          <w:rPr>
            <w:noProof/>
            <w:webHidden/>
          </w:rPr>
          <w:t>57</w:t>
        </w:r>
        <w:r w:rsidR="00CD3778">
          <w:rPr>
            <w:noProof/>
            <w:webHidden/>
          </w:rPr>
          <w:fldChar w:fldCharType="end"/>
        </w:r>
      </w:hyperlink>
    </w:p>
    <w:p w14:paraId="2DDEA392" w14:textId="449C1449"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86" w:history="1">
        <w:r w:rsidR="00CD3778" w:rsidRPr="006773C5">
          <w:rPr>
            <w:rStyle w:val="Hyperlink"/>
            <w:noProof/>
            <w:lang w:val="it-IT"/>
          </w:rPr>
          <w:t>Figura 48: Utilizzo dell'opzione di estrusione per il finecorsa</w:t>
        </w:r>
        <w:r w:rsidR="00CD3778">
          <w:rPr>
            <w:noProof/>
            <w:webHidden/>
          </w:rPr>
          <w:tab/>
        </w:r>
        <w:r w:rsidR="00CD3778">
          <w:rPr>
            <w:noProof/>
            <w:webHidden/>
          </w:rPr>
          <w:fldChar w:fldCharType="begin"/>
        </w:r>
        <w:r w:rsidR="00CD3778">
          <w:rPr>
            <w:noProof/>
            <w:webHidden/>
          </w:rPr>
          <w:instrText xml:space="preserve"> PAGEREF _Toc44315886 \h </w:instrText>
        </w:r>
        <w:r w:rsidR="00CD3778">
          <w:rPr>
            <w:noProof/>
            <w:webHidden/>
          </w:rPr>
        </w:r>
        <w:r w:rsidR="00CD3778">
          <w:rPr>
            <w:noProof/>
            <w:webHidden/>
          </w:rPr>
          <w:fldChar w:fldCharType="separate"/>
        </w:r>
        <w:r w:rsidR="0073385B">
          <w:rPr>
            <w:noProof/>
            <w:webHidden/>
          </w:rPr>
          <w:t>58</w:t>
        </w:r>
        <w:r w:rsidR="00CD3778">
          <w:rPr>
            <w:noProof/>
            <w:webHidden/>
          </w:rPr>
          <w:fldChar w:fldCharType="end"/>
        </w:r>
      </w:hyperlink>
    </w:p>
    <w:p w14:paraId="5135EB82" w14:textId="00D3E80C"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87" w:history="1">
        <w:r w:rsidR="00CD3778" w:rsidRPr="006773C5">
          <w:rPr>
            <w:rStyle w:val="Hyperlink"/>
            <w:noProof/>
            <w:lang w:val="it-IT"/>
          </w:rPr>
          <w:t>Figura 49: Modifica dell'altezza del finecorsa</w:t>
        </w:r>
        <w:r w:rsidR="00CD3778">
          <w:rPr>
            <w:noProof/>
            <w:webHidden/>
          </w:rPr>
          <w:tab/>
        </w:r>
        <w:r w:rsidR="00CD3778">
          <w:rPr>
            <w:noProof/>
            <w:webHidden/>
          </w:rPr>
          <w:fldChar w:fldCharType="begin"/>
        </w:r>
        <w:r w:rsidR="00CD3778">
          <w:rPr>
            <w:noProof/>
            <w:webHidden/>
          </w:rPr>
          <w:instrText xml:space="preserve"> PAGEREF _Toc44315887 \h </w:instrText>
        </w:r>
        <w:r w:rsidR="00CD3778">
          <w:rPr>
            <w:noProof/>
            <w:webHidden/>
          </w:rPr>
        </w:r>
        <w:r w:rsidR="00CD3778">
          <w:rPr>
            <w:noProof/>
            <w:webHidden/>
          </w:rPr>
          <w:fldChar w:fldCharType="separate"/>
        </w:r>
        <w:r w:rsidR="0073385B">
          <w:rPr>
            <w:noProof/>
            <w:webHidden/>
          </w:rPr>
          <w:t>59</w:t>
        </w:r>
        <w:r w:rsidR="00CD3778">
          <w:rPr>
            <w:noProof/>
            <w:webHidden/>
          </w:rPr>
          <w:fldChar w:fldCharType="end"/>
        </w:r>
      </w:hyperlink>
    </w:p>
    <w:p w14:paraId="1C98C168" w14:textId="43E65198"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88" w:history="1">
        <w:r w:rsidR="00CD3778" w:rsidRPr="006773C5">
          <w:rPr>
            <w:rStyle w:val="Hyperlink"/>
            <w:noProof/>
            <w:lang w:val="it-IT"/>
          </w:rPr>
          <w:t>Figura 50: Modello 3D del finecorsa per il cilindro di espulsione</w:t>
        </w:r>
        <w:r w:rsidR="00CD3778">
          <w:rPr>
            <w:noProof/>
            <w:webHidden/>
          </w:rPr>
          <w:tab/>
        </w:r>
        <w:r w:rsidR="00CD3778">
          <w:rPr>
            <w:noProof/>
            <w:webHidden/>
          </w:rPr>
          <w:fldChar w:fldCharType="begin"/>
        </w:r>
        <w:r w:rsidR="00CD3778">
          <w:rPr>
            <w:noProof/>
            <w:webHidden/>
          </w:rPr>
          <w:instrText xml:space="preserve"> PAGEREF _Toc44315888 \h </w:instrText>
        </w:r>
        <w:r w:rsidR="00CD3778">
          <w:rPr>
            <w:noProof/>
            <w:webHidden/>
          </w:rPr>
        </w:r>
        <w:r w:rsidR="00CD3778">
          <w:rPr>
            <w:noProof/>
            <w:webHidden/>
          </w:rPr>
          <w:fldChar w:fldCharType="separate"/>
        </w:r>
        <w:r w:rsidR="0073385B">
          <w:rPr>
            <w:noProof/>
            <w:webHidden/>
          </w:rPr>
          <w:t>59</w:t>
        </w:r>
        <w:r w:rsidR="00CD3778">
          <w:rPr>
            <w:noProof/>
            <w:webHidden/>
          </w:rPr>
          <w:fldChar w:fldCharType="end"/>
        </w:r>
      </w:hyperlink>
    </w:p>
    <w:p w14:paraId="2B406AD4" w14:textId="06B1E7D8"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89" w:history="1">
        <w:r w:rsidR="00CD3778" w:rsidRPr="006773C5">
          <w:rPr>
            <w:rStyle w:val="Hyperlink"/>
            <w:noProof/>
            <w:lang w:val="it-IT"/>
          </w:rPr>
          <w:t>Figura 51: Creazione di un assieme</w:t>
        </w:r>
        <w:r w:rsidR="00CD3778">
          <w:rPr>
            <w:noProof/>
            <w:webHidden/>
          </w:rPr>
          <w:tab/>
        </w:r>
        <w:r w:rsidR="00CD3778">
          <w:rPr>
            <w:noProof/>
            <w:webHidden/>
          </w:rPr>
          <w:fldChar w:fldCharType="begin"/>
        </w:r>
        <w:r w:rsidR="00CD3778">
          <w:rPr>
            <w:noProof/>
            <w:webHidden/>
          </w:rPr>
          <w:instrText xml:space="preserve"> PAGEREF _Toc44315889 \h </w:instrText>
        </w:r>
        <w:r w:rsidR="00CD3778">
          <w:rPr>
            <w:noProof/>
            <w:webHidden/>
          </w:rPr>
        </w:r>
        <w:r w:rsidR="00CD3778">
          <w:rPr>
            <w:noProof/>
            <w:webHidden/>
          </w:rPr>
          <w:fldChar w:fldCharType="separate"/>
        </w:r>
        <w:r w:rsidR="0073385B">
          <w:rPr>
            <w:noProof/>
            <w:webHidden/>
          </w:rPr>
          <w:t>61</w:t>
        </w:r>
        <w:r w:rsidR="00CD3778">
          <w:rPr>
            <w:noProof/>
            <w:webHidden/>
          </w:rPr>
          <w:fldChar w:fldCharType="end"/>
        </w:r>
      </w:hyperlink>
    </w:p>
    <w:p w14:paraId="614F1BC2" w14:textId="1E46D677"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90" w:history="1">
        <w:r w:rsidR="00CD3778" w:rsidRPr="006773C5">
          <w:rPr>
            <w:rStyle w:val="Hyperlink"/>
            <w:noProof/>
            <w:lang w:val="it-IT"/>
          </w:rPr>
          <w:t>Figura 52: Particolare delle funzioni per gli assiemi in NX</w:t>
        </w:r>
        <w:r w:rsidR="00CD3778">
          <w:rPr>
            <w:noProof/>
            <w:webHidden/>
          </w:rPr>
          <w:tab/>
        </w:r>
        <w:r w:rsidR="00CD3778">
          <w:rPr>
            <w:noProof/>
            <w:webHidden/>
          </w:rPr>
          <w:fldChar w:fldCharType="begin"/>
        </w:r>
        <w:r w:rsidR="00CD3778">
          <w:rPr>
            <w:noProof/>
            <w:webHidden/>
          </w:rPr>
          <w:instrText xml:space="preserve"> PAGEREF _Toc44315890 \h </w:instrText>
        </w:r>
        <w:r w:rsidR="00CD3778">
          <w:rPr>
            <w:noProof/>
            <w:webHidden/>
          </w:rPr>
        </w:r>
        <w:r w:rsidR="00CD3778">
          <w:rPr>
            <w:noProof/>
            <w:webHidden/>
          </w:rPr>
          <w:fldChar w:fldCharType="separate"/>
        </w:r>
        <w:r w:rsidR="0073385B">
          <w:rPr>
            <w:noProof/>
            <w:webHidden/>
          </w:rPr>
          <w:t>62</w:t>
        </w:r>
        <w:r w:rsidR="00CD3778">
          <w:rPr>
            <w:noProof/>
            <w:webHidden/>
          </w:rPr>
          <w:fldChar w:fldCharType="end"/>
        </w:r>
      </w:hyperlink>
    </w:p>
    <w:p w14:paraId="32E8CC07" w14:textId="3D5B2DC4"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91" w:history="1">
        <w:r w:rsidR="00CD3778" w:rsidRPr="006773C5">
          <w:rPr>
            <w:rStyle w:val="Hyperlink"/>
            <w:noProof/>
            <w:lang w:val="it-IT"/>
          </w:rPr>
          <w:t>Figura 53: Inserimento del modello "conveyorShort" nell'assieme – selezione della parte</w:t>
        </w:r>
        <w:r w:rsidR="00CD3778">
          <w:rPr>
            <w:noProof/>
            <w:webHidden/>
          </w:rPr>
          <w:tab/>
        </w:r>
        <w:r w:rsidR="00CD3778">
          <w:rPr>
            <w:noProof/>
            <w:webHidden/>
          </w:rPr>
          <w:fldChar w:fldCharType="begin"/>
        </w:r>
        <w:r w:rsidR="00CD3778">
          <w:rPr>
            <w:noProof/>
            <w:webHidden/>
          </w:rPr>
          <w:instrText xml:space="preserve"> PAGEREF _Toc44315891 \h </w:instrText>
        </w:r>
        <w:r w:rsidR="00CD3778">
          <w:rPr>
            <w:noProof/>
            <w:webHidden/>
          </w:rPr>
        </w:r>
        <w:r w:rsidR="00CD3778">
          <w:rPr>
            <w:noProof/>
            <w:webHidden/>
          </w:rPr>
          <w:fldChar w:fldCharType="separate"/>
        </w:r>
        <w:r w:rsidR="0073385B">
          <w:rPr>
            <w:noProof/>
            <w:webHidden/>
          </w:rPr>
          <w:t>63</w:t>
        </w:r>
        <w:r w:rsidR="00CD3778">
          <w:rPr>
            <w:noProof/>
            <w:webHidden/>
          </w:rPr>
          <w:fldChar w:fldCharType="end"/>
        </w:r>
      </w:hyperlink>
    </w:p>
    <w:p w14:paraId="27E7E742" w14:textId="4C2952FF"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92" w:history="1">
        <w:r w:rsidR="00CD3778" w:rsidRPr="006773C5">
          <w:rPr>
            <w:rStyle w:val="Hyperlink"/>
            <w:noProof/>
            <w:lang w:val="it-IT"/>
          </w:rPr>
          <w:t>Figura 54: Inserimento del modello "conveyorShort" nell'assieme – posizione e posizionamento</w:t>
        </w:r>
        <w:r w:rsidR="00CD3778">
          <w:rPr>
            <w:noProof/>
            <w:webHidden/>
          </w:rPr>
          <w:tab/>
        </w:r>
        <w:r w:rsidR="00CD3778">
          <w:rPr>
            <w:noProof/>
            <w:webHidden/>
          </w:rPr>
          <w:fldChar w:fldCharType="begin"/>
        </w:r>
        <w:r w:rsidR="00CD3778">
          <w:rPr>
            <w:noProof/>
            <w:webHidden/>
          </w:rPr>
          <w:instrText xml:space="preserve"> PAGEREF _Toc44315892 \h </w:instrText>
        </w:r>
        <w:r w:rsidR="00CD3778">
          <w:rPr>
            <w:noProof/>
            <w:webHidden/>
          </w:rPr>
        </w:r>
        <w:r w:rsidR="00CD3778">
          <w:rPr>
            <w:noProof/>
            <w:webHidden/>
          </w:rPr>
          <w:fldChar w:fldCharType="separate"/>
        </w:r>
        <w:r w:rsidR="0073385B">
          <w:rPr>
            <w:noProof/>
            <w:webHidden/>
          </w:rPr>
          <w:t>64</w:t>
        </w:r>
        <w:r w:rsidR="00CD3778">
          <w:rPr>
            <w:noProof/>
            <w:webHidden/>
          </w:rPr>
          <w:fldChar w:fldCharType="end"/>
        </w:r>
      </w:hyperlink>
    </w:p>
    <w:p w14:paraId="069FAA18" w14:textId="0F3AB2A6"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93" w:history="1">
        <w:r w:rsidR="00CD3778" w:rsidRPr="006773C5">
          <w:rPr>
            <w:rStyle w:val="Hyperlink"/>
            <w:noProof/>
            <w:lang w:val="it-IT"/>
          </w:rPr>
          <w:t>Figura 55: Inserimento del modello "conveyorShort" nell'assieme – impostazioni</w:t>
        </w:r>
        <w:r w:rsidR="00CD3778">
          <w:rPr>
            <w:noProof/>
            <w:webHidden/>
          </w:rPr>
          <w:tab/>
        </w:r>
        <w:r w:rsidR="00CD3778">
          <w:rPr>
            <w:noProof/>
            <w:webHidden/>
          </w:rPr>
          <w:fldChar w:fldCharType="begin"/>
        </w:r>
        <w:r w:rsidR="00CD3778">
          <w:rPr>
            <w:noProof/>
            <w:webHidden/>
          </w:rPr>
          <w:instrText xml:space="preserve"> PAGEREF _Toc44315893 \h </w:instrText>
        </w:r>
        <w:r w:rsidR="00CD3778">
          <w:rPr>
            <w:noProof/>
            <w:webHidden/>
          </w:rPr>
        </w:r>
        <w:r w:rsidR="00CD3778">
          <w:rPr>
            <w:noProof/>
            <w:webHidden/>
          </w:rPr>
          <w:fldChar w:fldCharType="separate"/>
        </w:r>
        <w:r w:rsidR="0073385B">
          <w:rPr>
            <w:noProof/>
            <w:webHidden/>
          </w:rPr>
          <w:t>65</w:t>
        </w:r>
        <w:r w:rsidR="00CD3778">
          <w:rPr>
            <w:noProof/>
            <w:webHidden/>
          </w:rPr>
          <w:fldChar w:fldCharType="end"/>
        </w:r>
      </w:hyperlink>
    </w:p>
    <w:p w14:paraId="364D0966" w14:textId="23C137BA"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r:id="rId16" w:anchor="_Toc44315894" w:history="1">
        <w:r w:rsidR="00CD3778" w:rsidRPr="006773C5">
          <w:rPr>
            <w:rStyle w:val="Hyperlink"/>
            <w:noProof/>
            <w:lang w:val="it-IT"/>
          </w:rPr>
          <w:t>Figura 56: Visualizzazione per default delle opzioni supplementari nelle finestre</w:t>
        </w:r>
        <w:r w:rsidR="00CD3778">
          <w:rPr>
            <w:noProof/>
            <w:webHidden/>
          </w:rPr>
          <w:tab/>
        </w:r>
        <w:r w:rsidR="00CD3778">
          <w:rPr>
            <w:noProof/>
            <w:webHidden/>
          </w:rPr>
          <w:fldChar w:fldCharType="begin"/>
        </w:r>
        <w:r w:rsidR="00CD3778">
          <w:rPr>
            <w:noProof/>
            <w:webHidden/>
          </w:rPr>
          <w:instrText xml:space="preserve"> PAGEREF _Toc44315894 \h </w:instrText>
        </w:r>
        <w:r w:rsidR="00CD3778">
          <w:rPr>
            <w:noProof/>
            <w:webHidden/>
          </w:rPr>
        </w:r>
        <w:r w:rsidR="00CD3778">
          <w:rPr>
            <w:noProof/>
            <w:webHidden/>
          </w:rPr>
          <w:fldChar w:fldCharType="separate"/>
        </w:r>
        <w:r w:rsidR="0073385B">
          <w:rPr>
            <w:noProof/>
            <w:webHidden/>
          </w:rPr>
          <w:t>66</w:t>
        </w:r>
        <w:r w:rsidR="00CD3778">
          <w:rPr>
            <w:noProof/>
            <w:webHidden/>
          </w:rPr>
          <w:fldChar w:fldCharType="end"/>
        </w:r>
      </w:hyperlink>
    </w:p>
    <w:p w14:paraId="446E6E1D" w14:textId="439C099D"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95" w:history="1">
        <w:r w:rsidR="00CD3778" w:rsidRPr="006773C5">
          <w:rPr>
            <w:rStyle w:val="Hyperlink"/>
            <w:noProof/>
            <w:lang w:val="it-IT"/>
          </w:rPr>
          <w:t>Figura 57: Posizionamento del modello "conveyorLong" nell'assieme</w:t>
        </w:r>
        <w:r w:rsidR="00CD3778">
          <w:rPr>
            <w:noProof/>
            <w:webHidden/>
          </w:rPr>
          <w:tab/>
        </w:r>
        <w:r w:rsidR="00CD3778">
          <w:rPr>
            <w:noProof/>
            <w:webHidden/>
          </w:rPr>
          <w:fldChar w:fldCharType="begin"/>
        </w:r>
        <w:r w:rsidR="00CD3778">
          <w:rPr>
            <w:noProof/>
            <w:webHidden/>
          </w:rPr>
          <w:instrText xml:space="preserve"> PAGEREF _Toc44315895 \h </w:instrText>
        </w:r>
        <w:r w:rsidR="00CD3778">
          <w:rPr>
            <w:noProof/>
            <w:webHidden/>
          </w:rPr>
        </w:r>
        <w:r w:rsidR="00CD3778">
          <w:rPr>
            <w:noProof/>
            <w:webHidden/>
          </w:rPr>
          <w:fldChar w:fldCharType="separate"/>
        </w:r>
        <w:r w:rsidR="0073385B">
          <w:rPr>
            <w:noProof/>
            <w:webHidden/>
          </w:rPr>
          <w:t>67</w:t>
        </w:r>
        <w:r w:rsidR="00CD3778">
          <w:rPr>
            <w:noProof/>
            <w:webHidden/>
          </w:rPr>
          <w:fldChar w:fldCharType="end"/>
        </w:r>
      </w:hyperlink>
    </w:p>
    <w:p w14:paraId="5B832321" w14:textId="5B632457"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96" w:history="1">
        <w:r w:rsidR="00CD3778" w:rsidRPr="006773C5">
          <w:rPr>
            <w:rStyle w:val="Hyperlink"/>
            <w:noProof/>
            <w:lang w:val="it-IT"/>
          </w:rPr>
          <w:t>Figura 58: Posizionamento del modello "workpieceCube" sul nastro trasportatore</w:t>
        </w:r>
        <w:r w:rsidR="00CD3778">
          <w:rPr>
            <w:noProof/>
            <w:webHidden/>
          </w:rPr>
          <w:tab/>
        </w:r>
        <w:r w:rsidR="00CD3778">
          <w:rPr>
            <w:noProof/>
            <w:webHidden/>
          </w:rPr>
          <w:fldChar w:fldCharType="begin"/>
        </w:r>
        <w:r w:rsidR="00CD3778">
          <w:rPr>
            <w:noProof/>
            <w:webHidden/>
          </w:rPr>
          <w:instrText xml:space="preserve"> PAGEREF _Toc44315896 \h </w:instrText>
        </w:r>
        <w:r w:rsidR="00CD3778">
          <w:rPr>
            <w:noProof/>
            <w:webHidden/>
          </w:rPr>
        </w:r>
        <w:r w:rsidR="00CD3778">
          <w:rPr>
            <w:noProof/>
            <w:webHidden/>
          </w:rPr>
          <w:fldChar w:fldCharType="separate"/>
        </w:r>
        <w:r w:rsidR="0073385B">
          <w:rPr>
            <w:noProof/>
            <w:webHidden/>
          </w:rPr>
          <w:t>68</w:t>
        </w:r>
        <w:r w:rsidR="00CD3778">
          <w:rPr>
            <w:noProof/>
            <w:webHidden/>
          </w:rPr>
          <w:fldChar w:fldCharType="end"/>
        </w:r>
      </w:hyperlink>
    </w:p>
    <w:p w14:paraId="50E78599" w14:textId="1CA4FF6E"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97" w:history="1">
        <w:r w:rsidR="00CD3778" w:rsidRPr="006773C5">
          <w:rPr>
            <w:rStyle w:val="Hyperlink"/>
            <w:noProof/>
            <w:lang w:val="it-IT"/>
          </w:rPr>
          <w:t>Figura 59: Posizionamento del modello "workpieceCylinder" sul nastro nastro trasportatore</w:t>
        </w:r>
        <w:r w:rsidR="00CD3778">
          <w:rPr>
            <w:noProof/>
            <w:webHidden/>
          </w:rPr>
          <w:tab/>
        </w:r>
        <w:r w:rsidR="00CD3778">
          <w:rPr>
            <w:noProof/>
            <w:webHidden/>
          </w:rPr>
          <w:fldChar w:fldCharType="begin"/>
        </w:r>
        <w:r w:rsidR="00CD3778">
          <w:rPr>
            <w:noProof/>
            <w:webHidden/>
          </w:rPr>
          <w:instrText xml:space="preserve"> PAGEREF _Toc44315897 \h </w:instrText>
        </w:r>
        <w:r w:rsidR="00CD3778">
          <w:rPr>
            <w:noProof/>
            <w:webHidden/>
          </w:rPr>
        </w:r>
        <w:r w:rsidR="00CD3778">
          <w:rPr>
            <w:noProof/>
            <w:webHidden/>
          </w:rPr>
          <w:fldChar w:fldCharType="separate"/>
        </w:r>
        <w:r w:rsidR="0073385B">
          <w:rPr>
            <w:noProof/>
            <w:webHidden/>
          </w:rPr>
          <w:t>69</w:t>
        </w:r>
        <w:r w:rsidR="00CD3778">
          <w:rPr>
            <w:noProof/>
            <w:webHidden/>
          </w:rPr>
          <w:fldChar w:fldCharType="end"/>
        </w:r>
      </w:hyperlink>
    </w:p>
    <w:p w14:paraId="5CFD2BE7" w14:textId="59A6172B"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98" w:history="1">
        <w:r w:rsidR="00CD3778" w:rsidRPr="006773C5">
          <w:rPr>
            <w:rStyle w:val="Hyperlink"/>
            <w:noProof/>
            <w:lang w:val="it-IT"/>
          </w:rPr>
          <w:t>Figura 60: Rotazione del componente "cylinderLiner" – selezione dell'asse</w:t>
        </w:r>
        <w:r w:rsidR="00CD3778">
          <w:rPr>
            <w:noProof/>
            <w:webHidden/>
          </w:rPr>
          <w:tab/>
        </w:r>
        <w:r w:rsidR="00CD3778">
          <w:rPr>
            <w:noProof/>
            <w:webHidden/>
          </w:rPr>
          <w:fldChar w:fldCharType="begin"/>
        </w:r>
        <w:r w:rsidR="00CD3778">
          <w:rPr>
            <w:noProof/>
            <w:webHidden/>
          </w:rPr>
          <w:instrText xml:space="preserve"> PAGEREF _Toc44315898 \h </w:instrText>
        </w:r>
        <w:r w:rsidR="00CD3778">
          <w:rPr>
            <w:noProof/>
            <w:webHidden/>
          </w:rPr>
        </w:r>
        <w:r w:rsidR="00CD3778">
          <w:rPr>
            <w:noProof/>
            <w:webHidden/>
          </w:rPr>
          <w:fldChar w:fldCharType="separate"/>
        </w:r>
        <w:r w:rsidR="0073385B">
          <w:rPr>
            <w:noProof/>
            <w:webHidden/>
          </w:rPr>
          <w:t>70</w:t>
        </w:r>
        <w:r w:rsidR="00CD3778">
          <w:rPr>
            <w:noProof/>
            <w:webHidden/>
          </w:rPr>
          <w:fldChar w:fldCharType="end"/>
        </w:r>
      </w:hyperlink>
    </w:p>
    <w:p w14:paraId="778A1747" w14:textId="79D3D7EE"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899" w:history="1">
        <w:r w:rsidR="00CD3778" w:rsidRPr="006773C5">
          <w:rPr>
            <w:rStyle w:val="Hyperlink"/>
            <w:noProof/>
            <w:lang w:val="it-IT"/>
          </w:rPr>
          <w:t>Figura 61: Rotazione del componente "cylinderLiner" – impostazione dell'angolo di rotazione</w:t>
        </w:r>
        <w:r w:rsidR="00CD3778">
          <w:rPr>
            <w:noProof/>
            <w:webHidden/>
          </w:rPr>
          <w:tab/>
        </w:r>
        <w:r w:rsidR="00CD3778">
          <w:rPr>
            <w:noProof/>
            <w:webHidden/>
          </w:rPr>
          <w:fldChar w:fldCharType="begin"/>
        </w:r>
        <w:r w:rsidR="00CD3778">
          <w:rPr>
            <w:noProof/>
            <w:webHidden/>
          </w:rPr>
          <w:instrText xml:space="preserve"> PAGEREF _Toc44315899 \h </w:instrText>
        </w:r>
        <w:r w:rsidR="00CD3778">
          <w:rPr>
            <w:noProof/>
            <w:webHidden/>
          </w:rPr>
        </w:r>
        <w:r w:rsidR="00CD3778">
          <w:rPr>
            <w:noProof/>
            <w:webHidden/>
          </w:rPr>
          <w:fldChar w:fldCharType="separate"/>
        </w:r>
        <w:r w:rsidR="0073385B">
          <w:rPr>
            <w:noProof/>
            <w:webHidden/>
          </w:rPr>
          <w:t>71</w:t>
        </w:r>
        <w:r w:rsidR="00CD3778">
          <w:rPr>
            <w:noProof/>
            <w:webHidden/>
          </w:rPr>
          <w:fldChar w:fldCharType="end"/>
        </w:r>
      </w:hyperlink>
    </w:p>
    <w:p w14:paraId="07AC013F" w14:textId="2B77F892"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00" w:history="1">
        <w:r w:rsidR="00CD3778" w:rsidRPr="006773C5">
          <w:rPr>
            <w:rStyle w:val="Hyperlink"/>
            <w:noProof/>
            <w:lang w:val="it-IT"/>
          </w:rPr>
          <w:t>Figura 62: Posizionamento del modello "cylinderLiner" nell'assieme</w:t>
        </w:r>
        <w:r w:rsidR="00CD3778">
          <w:rPr>
            <w:noProof/>
            <w:webHidden/>
          </w:rPr>
          <w:tab/>
        </w:r>
        <w:r w:rsidR="00CD3778">
          <w:rPr>
            <w:noProof/>
            <w:webHidden/>
          </w:rPr>
          <w:fldChar w:fldCharType="begin"/>
        </w:r>
        <w:r w:rsidR="00CD3778">
          <w:rPr>
            <w:noProof/>
            <w:webHidden/>
          </w:rPr>
          <w:instrText xml:space="preserve"> PAGEREF _Toc44315900 \h </w:instrText>
        </w:r>
        <w:r w:rsidR="00CD3778">
          <w:rPr>
            <w:noProof/>
            <w:webHidden/>
          </w:rPr>
        </w:r>
        <w:r w:rsidR="00CD3778">
          <w:rPr>
            <w:noProof/>
            <w:webHidden/>
          </w:rPr>
          <w:fldChar w:fldCharType="separate"/>
        </w:r>
        <w:r w:rsidR="0073385B">
          <w:rPr>
            <w:noProof/>
            <w:webHidden/>
          </w:rPr>
          <w:t>72</w:t>
        </w:r>
        <w:r w:rsidR="00CD3778">
          <w:rPr>
            <w:noProof/>
            <w:webHidden/>
          </w:rPr>
          <w:fldChar w:fldCharType="end"/>
        </w:r>
      </w:hyperlink>
    </w:p>
    <w:p w14:paraId="6CB88A80" w14:textId="59D171FC"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01" w:history="1">
        <w:r w:rsidR="00CD3778" w:rsidRPr="006773C5">
          <w:rPr>
            <w:rStyle w:val="Hyperlink"/>
            <w:noProof/>
            <w:lang w:val="it-IT"/>
          </w:rPr>
          <w:t>Figura 63: Posizionamento del modello "cylinderHead" nell'assieme</w:t>
        </w:r>
        <w:r w:rsidR="00CD3778">
          <w:rPr>
            <w:noProof/>
            <w:webHidden/>
          </w:rPr>
          <w:tab/>
        </w:r>
        <w:r w:rsidR="00CD3778">
          <w:rPr>
            <w:noProof/>
            <w:webHidden/>
          </w:rPr>
          <w:fldChar w:fldCharType="begin"/>
        </w:r>
        <w:r w:rsidR="00CD3778">
          <w:rPr>
            <w:noProof/>
            <w:webHidden/>
          </w:rPr>
          <w:instrText xml:space="preserve"> PAGEREF _Toc44315901 \h </w:instrText>
        </w:r>
        <w:r w:rsidR="00CD3778">
          <w:rPr>
            <w:noProof/>
            <w:webHidden/>
          </w:rPr>
        </w:r>
        <w:r w:rsidR="00CD3778">
          <w:rPr>
            <w:noProof/>
            <w:webHidden/>
          </w:rPr>
          <w:fldChar w:fldCharType="separate"/>
        </w:r>
        <w:r w:rsidR="0073385B">
          <w:rPr>
            <w:noProof/>
            <w:webHidden/>
          </w:rPr>
          <w:t>73</w:t>
        </w:r>
        <w:r w:rsidR="00CD3778">
          <w:rPr>
            <w:noProof/>
            <w:webHidden/>
          </w:rPr>
          <w:fldChar w:fldCharType="end"/>
        </w:r>
      </w:hyperlink>
    </w:p>
    <w:p w14:paraId="7EA64EAD" w14:textId="794E9439"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02" w:history="1">
        <w:r w:rsidR="00CD3778" w:rsidRPr="006773C5">
          <w:rPr>
            <w:rStyle w:val="Hyperlink"/>
            <w:noProof/>
            <w:lang w:val="it-IT"/>
          </w:rPr>
          <w:t>Figura 64: Posizionamento del modello "container" nell'assieme</w:t>
        </w:r>
        <w:r w:rsidR="00CD3778">
          <w:rPr>
            <w:noProof/>
            <w:webHidden/>
          </w:rPr>
          <w:tab/>
        </w:r>
        <w:r w:rsidR="00CD3778">
          <w:rPr>
            <w:noProof/>
            <w:webHidden/>
          </w:rPr>
          <w:fldChar w:fldCharType="begin"/>
        </w:r>
        <w:r w:rsidR="00CD3778">
          <w:rPr>
            <w:noProof/>
            <w:webHidden/>
          </w:rPr>
          <w:instrText xml:space="preserve"> PAGEREF _Toc44315902 \h </w:instrText>
        </w:r>
        <w:r w:rsidR="00CD3778">
          <w:rPr>
            <w:noProof/>
            <w:webHidden/>
          </w:rPr>
        </w:r>
        <w:r w:rsidR="00CD3778">
          <w:rPr>
            <w:noProof/>
            <w:webHidden/>
          </w:rPr>
          <w:fldChar w:fldCharType="separate"/>
        </w:r>
        <w:r w:rsidR="0073385B">
          <w:rPr>
            <w:noProof/>
            <w:webHidden/>
          </w:rPr>
          <w:t>75</w:t>
        </w:r>
        <w:r w:rsidR="00CD3778">
          <w:rPr>
            <w:noProof/>
            <w:webHidden/>
          </w:rPr>
          <w:fldChar w:fldCharType="end"/>
        </w:r>
      </w:hyperlink>
    </w:p>
    <w:p w14:paraId="4D253E8E" w14:textId="504A4B6D"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03" w:history="1">
        <w:r w:rsidR="00CD3778" w:rsidRPr="006773C5">
          <w:rPr>
            <w:rStyle w:val="Hyperlink"/>
            <w:noProof/>
            <w:lang w:val="it-IT"/>
          </w:rPr>
          <w:t>Figura 65: Copia del secondo modello "container" e suo posizionamento nell'assieme</w:t>
        </w:r>
        <w:r w:rsidR="00CD3778">
          <w:rPr>
            <w:noProof/>
            <w:webHidden/>
          </w:rPr>
          <w:tab/>
        </w:r>
        <w:r w:rsidR="00CD3778">
          <w:rPr>
            <w:noProof/>
            <w:webHidden/>
          </w:rPr>
          <w:fldChar w:fldCharType="begin"/>
        </w:r>
        <w:r w:rsidR="00CD3778">
          <w:rPr>
            <w:noProof/>
            <w:webHidden/>
          </w:rPr>
          <w:instrText xml:space="preserve"> PAGEREF _Toc44315903 \h </w:instrText>
        </w:r>
        <w:r w:rsidR="00CD3778">
          <w:rPr>
            <w:noProof/>
            <w:webHidden/>
          </w:rPr>
        </w:r>
        <w:r w:rsidR="00CD3778">
          <w:rPr>
            <w:noProof/>
            <w:webHidden/>
          </w:rPr>
          <w:fldChar w:fldCharType="separate"/>
        </w:r>
        <w:r w:rsidR="0073385B">
          <w:rPr>
            <w:noProof/>
            <w:webHidden/>
          </w:rPr>
          <w:t>76</w:t>
        </w:r>
        <w:r w:rsidR="00CD3778">
          <w:rPr>
            <w:noProof/>
            <w:webHidden/>
          </w:rPr>
          <w:fldChar w:fldCharType="end"/>
        </w:r>
      </w:hyperlink>
    </w:p>
    <w:p w14:paraId="28DDA33B" w14:textId="22E12ACD"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04" w:history="1">
        <w:r w:rsidR="00CD3778" w:rsidRPr="006773C5">
          <w:rPr>
            <w:rStyle w:val="Hyperlink"/>
            <w:noProof/>
            <w:lang w:val="it-IT"/>
          </w:rPr>
          <w:t>Figura 66: Posizionamento del primo modello "lightSensor" nell'assieme</w:t>
        </w:r>
        <w:r w:rsidR="00CD3778">
          <w:rPr>
            <w:noProof/>
            <w:webHidden/>
          </w:rPr>
          <w:tab/>
        </w:r>
        <w:r w:rsidR="00CD3778">
          <w:rPr>
            <w:noProof/>
            <w:webHidden/>
          </w:rPr>
          <w:fldChar w:fldCharType="begin"/>
        </w:r>
        <w:r w:rsidR="00CD3778">
          <w:rPr>
            <w:noProof/>
            <w:webHidden/>
          </w:rPr>
          <w:instrText xml:space="preserve"> PAGEREF _Toc44315904 \h </w:instrText>
        </w:r>
        <w:r w:rsidR="00CD3778">
          <w:rPr>
            <w:noProof/>
            <w:webHidden/>
          </w:rPr>
        </w:r>
        <w:r w:rsidR="00CD3778">
          <w:rPr>
            <w:noProof/>
            <w:webHidden/>
          </w:rPr>
          <w:fldChar w:fldCharType="separate"/>
        </w:r>
        <w:r w:rsidR="0073385B">
          <w:rPr>
            <w:noProof/>
            <w:webHidden/>
          </w:rPr>
          <w:t>77</w:t>
        </w:r>
        <w:r w:rsidR="00CD3778">
          <w:rPr>
            <w:noProof/>
            <w:webHidden/>
          </w:rPr>
          <w:fldChar w:fldCharType="end"/>
        </w:r>
      </w:hyperlink>
    </w:p>
    <w:p w14:paraId="59CBD983" w14:textId="62C45C81"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05" w:history="1">
        <w:r w:rsidR="00CD3778" w:rsidRPr="006773C5">
          <w:rPr>
            <w:rStyle w:val="Hyperlink"/>
            <w:noProof/>
            <w:lang w:val="it-IT"/>
          </w:rPr>
          <w:t>Figura 67: Specchiatura della fotocellula – pagina di benvenuto</w:t>
        </w:r>
        <w:r w:rsidR="00CD3778">
          <w:rPr>
            <w:noProof/>
            <w:webHidden/>
          </w:rPr>
          <w:tab/>
        </w:r>
        <w:r w:rsidR="00CD3778">
          <w:rPr>
            <w:noProof/>
            <w:webHidden/>
          </w:rPr>
          <w:fldChar w:fldCharType="begin"/>
        </w:r>
        <w:r w:rsidR="00CD3778">
          <w:rPr>
            <w:noProof/>
            <w:webHidden/>
          </w:rPr>
          <w:instrText xml:space="preserve"> PAGEREF _Toc44315905 \h </w:instrText>
        </w:r>
        <w:r w:rsidR="00CD3778">
          <w:rPr>
            <w:noProof/>
            <w:webHidden/>
          </w:rPr>
        </w:r>
        <w:r w:rsidR="00CD3778">
          <w:rPr>
            <w:noProof/>
            <w:webHidden/>
          </w:rPr>
          <w:fldChar w:fldCharType="separate"/>
        </w:r>
        <w:r w:rsidR="0073385B">
          <w:rPr>
            <w:noProof/>
            <w:webHidden/>
          </w:rPr>
          <w:t>78</w:t>
        </w:r>
        <w:r w:rsidR="00CD3778">
          <w:rPr>
            <w:noProof/>
            <w:webHidden/>
          </w:rPr>
          <w:fldChar w:fldCharType="end"/>
        </w:r>
      </w:hyperlink>
    </w:p>
    <w:p w14:paraId="7C645093" w14:textId="68B5AFAB"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06" w:history="1">
        <w:r w:rsidR="00CD3778" w:rsidRPr="006773C5">
          <w:rPr>
            <w:rStyle w:val="Hyperlink"/>
            <w:noProof/>
            <w:lang w:val="it-IT"/>
          </w:rPr>
          <w:t>Figura 68: Specchiatura della fotocellula – selezione del componente</w:t>
        </w:r>
        <w:r w:rsidR="00CD3778">
          <w:rPr>
            <w:noProof/>
            <w:webHidden/>
          </w:rPr>
          <w:tab/>
        </w:r>
        <w:r w:rsidR="00CD3778">
          <w:rPr>
            <w:noProof/>
            <w:webHidden/>
          </w:rPr>
          <w:fldChar w:fldCharType="begin"/>
        </w:r>
        <w:r w:rsidR="00CD3778">
          <w:rPr>
            <w:noProof/>
            <w:webHidden/>
          </w:rPr>
          <w:instrText xml:space="preserve"> PAGEREF _Toc44315906 \h </w:instrText>
        </w:r>
        <w:r w:rsidR="00CD3778">
          <w:rPr>
            <w:noProof/>
            <w:webHidden/>
          </w:rPr>
        </w:r>
        <w:r w:rsidR="00CD3778">
          <w:rPr>
            <w:noProof/>
            <w:webHidden/>
          </w:rPr>
          <w:fldChar w:fldCharType="separate"/>
        </w:r>
        <w:r w:rsidR="0073385B">
          <w:rPr>
            <w:noProof/>
            <w:webHidden/>
          </w:rPr>
          <w:t>78</w:t>
        </w:r>
        <w:r w:rsidR="00CD3778">
          <w:rPr>
            <w:noProof/>
            <w:webHidden/>
          </w:rPr>
          <w:fldChar w:fldCharType="end"/>
        </w:r>
      </w:hyperlink>
    </w:p>
    <w:p w14:paraId="2F741D60" w14:textId="199BD84A"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07" w:history="1">
        <w:r w:rsidR="00CD3778" w:rsidRPr="006773C5">
          <w:rPr>
            <w:rStyle w:val="Hyperlink"/>
            <w:noProof/>
            <w:lang w:val="it-IT"/>
          </w:rPr>
          <w:t>Figura 69: Specchiatura della fotocellula – selezione del piano di riflessione</w:t>
        </w:r>
        <w:r w:rsidR="00CD3778">
          <w:rPr>
            <w:noProof/>
            <w:webHidden/>
          </w:rPr>
          <w:tab/>
        </w:r>
        <w:r w:rsidR="00CD3778">
          <w:rPr>
            <w:noProof/>
            <w:webHidden/>
          </w:rPr>
          <w:fldChar w:fldCharType="begin"/>
        </w:r>
        <w:r w:rsidR="00CD3778">
          <w:rPr>
            <w:noProof/>
            <w:webHidden/>
          </w:rPr>
          <w:instrText xml:space="preserve"> PAGEREF _Toc44315907 \h </w:instrText>
        </w:r>
        <w:r w:rsidR="00CD3778">
          <w:rPr>
            <w:noProof/>
            <w:webHidden/>
          </w:rPr>
        </w:r>
        <w:r w:rsidR="00CD3778">
          <w:rPr>
            <w:noProof/>
            <w:webHidden/>
          </w:rPr>
          <w:fldChar w:fldCharType="separate"/>
        </w:r>
        <w:r w:rsidR="0073385B">
          <w:rPr>
            <w:noProof/>
            <w:webHidden/>
          </w:rPr>
          <w:t>79</w:t>
        </w:r>
        <w:r w:rsidR="00CD3778">
          <w:rPr>
            <w:noProof/>
            <w:webHidden/>
          </w:rPr>
          <w:fldChar w:fldCharType="end"/>
        </w:r>
      </w:hyperlink>
    </w:p>
    <w:p w14:paraId="1497BD06" w14:textId="4EEE19CE"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08" w:history="1">
        <w:r w:rsidR="00CD3778" w:rsidRPr="006773C5">
          <w:rPr>
            <w:rStyle w:val="Hyperlink"/>
            <w:noProof/>
            <w:lang w:val="it-IT"/>
          </w:rPr>
          <w:t>Figura 70: Specchiatura della fotocellula – pagina di benvenuto</w:t>
        </w:r>
        <w:r w:rsidR="00CD3778">
          <w:rPr>
            <w:noProof/>
            <w:webHidden/>
          </w:rPr>
          <w:tab/>
        </w:r>
        <w:r w:rsidR="00CD3778">
          <w:rPr>
            <w:noProof/>
            <w:webHidden/>
          </w:rPr>
          <w:fldChar w:fldCharType="begin"/>
        </w:r>
        <w:r w:rsidR="00CD3778">
          <w:rPr>
            <w:noProof/>
            <w:webHidden/>
          </w:rPr>
          <w:instrText xml:space="preserve"> PAGEREF _Toc44315908 \h </w:instrText>
        </w:r>
        <w:r w:rsidR="00CD3778">
          <w:rPr>
            <w:noProof/>
            <w:webHidden/>
          </w:rPr>
        </w:r>
        <w:r w:rsidR="00CD3778">
          <w:rPr>
            <w:noProof/>
            <w:webHidden/>
          </w:rPr>
          <w:fldChar w:fldCharType="separate"/>
        </w:r>
        <w:r w:rsidR="0073385B">
          <w:rPr>
            <w:noProof/>
            <w:webHidden/>
          </w:rPr>
          <w:t>80</w:t>
        </w:r>
        <w:r w:rsidR="00CD3778">
          <w:rPr>
            <w:noProof/>
            <w:webHidden/>
          </w:rPr>
          <w:fldChar w:fldCharType="end"/>
        </w:r>
      </w:hyperlink>
    </w:p>
    <w:p w14:paraId="1C3B5E28" w14:textId="6199822E"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09" w:history="1">
        <w:r w:rsidR="00CD3778" w:rsidRPr="006773C5">
          <w:rPr>
            <w:rStyle w:val="Hyperlink"/>
            <w:noProof/>
            <w:lang w:val="it-IT"/>
          </w:rPr>
          <w:t>Figura 71: Specchiatura della fotocellula – assegnazione del nome al nuovo modello</w:t>
        </w:r>
        <w:r w:rsidR="00CD3778">
          <w:rPr>
            <w:noProof/>
            <w:webHidden/>
          </w:rPr>
          <w:tab/>
        </w:r>
        <w:r w:rsidR="00CD3778">
          <w:rPr>
            <w:noProof/>
            <w:webHidden/>
          </w:rPr>
          <w:fldChar w:fldCharType="begin"/>
        </w:r>
        <w:r w:rsidR="00CD3778">
          <w:rPr>
            <w:noProof/>
            <w:webHidden/>
          </w:rPr>
          <w:instrText xml:space="preserve"> PAGEREF _Toc44315909 \h </w:instrText>
        </w:r>
        <w:r w:rsidR="00CD3778">
          <w:rPr>
            <w:noProof/>
            <w:webHidden/>
          </w:rPr>
        </w:r>
        <w:r w:rsidR="00CD3778">
          <w:rPr>
            <w:noProof/>
            <w:webHidden/>
          </w:rPr>
          <w:fldChar w:fldCharType="separate"/>
        </w:r>
        <w:r w:rsidR="0073385B">
          <w:rPr>
            <w:noProof/>
            <w:webHidden/>
          </w:rPr>
          <w:t>81</w:t>
        </w:r>
        <w:r w:rsidR="00CD3778">
          <w:rPr>
            <w:noProof/>
            <w:webHidden/>
          </w:rPr>
          <w:fldChar w:fldCharType="end"/>
        </w:r>
      </w:hyperlink>
    </w:p>
    <w:p w14:paraId="2C97E93E" w14:textId="5587196F"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10" w:history="1">
        <w:r w:rsidR="00CD3778" w:rsidRPr="006773C5">
          <w:rPr>
            <w:rStyle w:val="Hyperlink"/>
            <w:noProof/>
            <w:lang w:val="it-IT"/>
          </w:rPr>
          <w:t>Figura 72: Specchiatura della fotocellula – definizione del tipo di specchiatura</w:t>
        </w:r>
        <w:r w:rsidR="00CD3778">
          <w:rPr>
            <w:noProof/>
            <w:webHidden/>
          </w:rPr>
          <w:tab/>
        </w:r>
        <w:r w:rsidR="00CD3778">
          <w:rPr>
            <w:noProof/>
            <w:webHidden/>
          </w:rPr>
          <w:fldChar w:fldCharType="begin"/>
        </w:r>
        <w:r w:rsidR="00CD3778">
          <w:rPr>
            <w:noProof/>
            <w:webHidden/>
          </w:rPr>
          <w:instrText xml:space="preserve"> PAGEREF _Toc44315910 \h </w:instrText>
        </w:r>
        <w:r w:rsidR="00CD3778">
          <w:rPr>
            <w:noProof/>
            <w:webHidden/>
          </w:rPr>
        </w:r>
        <w:r w:rsidR="00CD3778">
          <w:rPr>
            <w:noProof/>
            <w:webHidden/>
          </w:rPr>
          <w:fldChar w:fldCharType="separate"/>
        </w:r>
        <w:r w:rsidR="0073385B">
          <w:rPr>
            <w:noProof/>
            <w:webHidden/>
          </w:rPr>
          <w:t>82</w:t>
        </w:r>
        <w:r w:rsidR="00CD3778">
          <w:rPr>
            <w:noProof/>
            <w:webHidden/>
          </w:rPr>
          <w:fldChar w:fldCharType="end"/>
        </w:r>
      </w:hyperlink>
    </w:p>
    <w:p w14:paraId="5ADBB8A7" w14:textId="638489BA"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11" w:history="1">
        <w:r w:rsidR="00CD3778" w:rsidRPr="006773C5">
          <w:rPr>
            <w:rStyle w:val="Hyperlink"/>
            <w:noProof/>
            <w:lang w:val="it-IT"/>
          </w:rPr>
          <w:t>Figura 73: Specchiatura della fotocellula – verifica del posizionamento dei componenti capovolti</w:t>
        </w:r>
        <w:r w:rsidR="00CD3778">
          <w:rPr>
            <w:noProof/>
            <w:webHidden/>
          </w:rPr>
          <w:tab/>
        </w:r>
        <w:r w:rsidR="00CD3778">
          <w:rPr>
            <w:noProof/>
            <w:webHidden/>
          </w:rPr>
          <w:fldChar w:fldCharType="begin"/>
        </w:r>
        <w:r w:rsidR="00CD3778">
          <w:rPr>
            <w:noProof/>
            <w:webHidden/>
          </w:rPr>
          <w:instrText xml:space="preserve"> PAGEREF _Toc44315911 \h </w:instrText>
        </w:r>
        <w:r w:rsidR="00CD3778">
          <w:rPr>
            <w:noProof/>
            <w:webHidden/>
          </w:rPr>
        </w:r>
        <w:r w:rsidR="00CD3778">
          <w:rPr>
            <w:noProof/>
            <w:webHidden/>
          </w:rPr>
          <w:fldChar w:fldCharType="separate"/>
        </w:r>
        <w:r w:rsidR="0073385B">
          <w:rPr>
            <w:noProof/>
            <w:webHidden/>
          </w:rPr>
          <w:t>83</w:t>
        </w:r>
        <w:r w:rsidR="00CD3778">
          <w:rPr>
            <w:noProof/>
            <w:webHidden/>
          </w:rPr>
          <w:fldChar w:fldCharType="end"/>
        </w:r>
      </w:hyperlink>
    </w:p>
    <w:p w14:paraId="3A47C34C" w14:textId="38F3E3E9"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12" w:history="1">
        <w:r w:rsidR="00CD3778" w:rsidRPr="006773C5">
          <w:rPr>
            <w:rStyle w:val="Hyperlink"/>
            <w:noProof/>
            <w:lang w:val="it-IT"/>
          </w:rPr>
          <w:t>Figura 74: Specchiatura della fotocellula – verifica del nuovo nome del modello</w:t>
        </w:r>
        <w:r w:rsidR="00CD3778">
          <w:rPr>
            <w:noProof/>
            <w:webHidden/>
          </w:rPr>
          <w:tab/>
        </w:r>
        <w:r w:rsidR="00CD3778">
          <w:rPr>
            <w:noProof/>
            <w:webHidden/>
          </w:rPr>
          <w:fldChar w:fldCharType="begin"/>
        </w:r>
        <w:r w:rsidR="00CD3778">
          <w:rPr>
            <w:noProof/>
            <w:webHidden/>
          </w:rPr>
          <w:instrText xml:space="preserve"> PAGEREF _Toc44315912 \h </w:instrText>
        </w:r>
        <w:r w:rsidR="00CD3778">
          <w:rPr>
            <w:noProof/>
            <w:webHidden/>
          </w:rPr>
        </w:r>
        <w:r w:rsidR="00CD3778">
          <w:rPr>
            <w:noProof/>
            <w:webHidden/>
          </w:rPr>
          <w:fldChar w:fldCharType="separate"/>
        </w:r>
        <w:r w:rsidR="0073385B">
          <w:rPr>
            <w:noProof/>
            <w:webHidden/>
          </w:rPr>
          <w:t>83</w:t>
        </w:r>
        <w:r w:rsidR="00CD3778">
          <w:rPr>
            <w:noProof/>
            <w:webHidden/>
          </w:rPr>
          <w:fldChar w:fldCharType="end"/>
        </w:r>
      </w:hyperlink>
    </w:p>
    <w:p w14:paraId="6E1C1246" w14:textId="345E2477"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13" w:history="1">
        <w:r w:rsidR="00CD3778" w:rsidRPr="006773C5">
          <w:rPr>
            <w:rStyle w:val="Hyperlink"/>
            <w:noProof/>
            <w:lang w:val="it-IT"/>
          </w:rPr>
          <w:t>Figura 75: Inserimento del raggio luminoso per la fotocellula – selezione della rotazione</w:t>
        </w:r>
        <w:r w:rsidR="00CD3778">
          <w:rPr>
            <w:noProof/>
            <w:webHidden/>
          </w:rPr>
          <w:tab/>
        </w:r>
        <w:r w:rsidR="00CD3778">
          <w:rPr>
            <w:noProof/>
            <w:webHidden/>
          </w:rPr>
          <w:fldChar w:fldCharType="begin"/>
        </w:r>
        <w:r w:rsidR="00CD3778">
          <w:rPr>
            <w:noProof/>
            <w:webHidden/>
          </w:rPr>
          <w:instrText xml:space="preserve"> PAGEREF _Toc44315913 \h </w:instrText>
        </w:r>
        <w:r w:rsidR="00CD3778">
          <w:rPr>
            <w:noProof/>
            <w:webHidden/>
          </w:rPr>
        </w:r>
        <w:r w:rsidR="00CD3778">
          <w:rPr>
            <w:noProof/>
            <w:webHidden/>
          </w:rPr>
          <w:fldChar w:fldCharType="separate"/>
        </w:r>
        <w:r w:rsidR="0073385B">
          <w:rPr>
            <w:noProof/>
            <w:webHidden/>
          </w:rPr>
          <w:t>84</w:t>
        </w:r>
        <w:r w:rsidR="00CD3778">
          <w:rPr>
            <w:noProof/>
            <w:webHidden/>
          </w:rPr>
          <w:fldChar w:fldCharType="end"/>
        </w:r>
      </w:hyperlink>
    </w:p>
    <w:p w14:paraId="45F5F533" w14:textId="79468DE7"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14" w:history="1">
        <w:r w:rsidR="00CD3778" w:rsidRPr="006773C5">
          <w:rPr>
            <w:rStyle w:val="Hyperlink"/>
            <w:noProof/>
            <w:lang w:val="it-IT"/>
          </w:rPr>
          <w:t>Figura 76: Inserimento del raggio luminoso per la fotocellula – definizione della rotazione</w:t>
        </w:r>
        <w:r w:rsidR="00CD3778">
          <w:rPr>
            <w:noProof/>
            <w:webHidden/>
          </w:rPr>
          <w:tab/>
        </w:r>
        <w:r w:rsidR="00CD3778">
          <w:rPr>
            <w:noProof/>
            <w:webHidden/>
          </w:rPr>
          <w:fldChar w:fldCharType="begin"/>
        </w:r>
        <w:r w:rsidR="00CD3778">
          <w:rPr>
            <w:noProof/>
            <w:webHidden/>
          </w:rPr>
          <w:instrText xml:space="preserve"> PAGEREF _Toc44315914 \h </w:instrText>
        </w:r>
        <w:r w:rsidR="00CD3778">
          <w:rPr>
            <w:noProof/>
            <w:webHidden/>
          </w:rPr>
        </w:r>
        <w:r w:rsidR="00CD3778">
          <w:rPr>
            <w:noProof/>
            <w:webHidden/>
          </w:rPr>
          <w:fldChar w:fldCharType="separate"/>
        </w:r>
        <w:r w:rsidR="0073385B">
          <w:rPr>
            <w:noProof/>
            <w:webHidden/>
          </w:rPr>
          <w:t>85</w:t>
        </w:r>
        <w:r w:rsidR="00CD3778">
          <w:rPr>
            <w:noProof/>
            <w:webHidden/>
          </w:rPr>
          <w:fldChar w:fldCharType="end"/>
        </w:r>
      </w:hyperlink>
    </w:p>
    <w:p w14:paraId="07CC836B" w14:textId="0EDF4B8C"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15" w:history="1">
        <w:r w:rsidR="00CD3778" w:rsidRPr="006773C5">
          <w:rPr>
            <w:rStyle w:val="Hyperlink"/>
            <w:noProof/>
            <w:lang w:val="it-IT"/>
          </w:rPr>
          <w:t>Figura 77: Inserimento del raggio luminoso per la fotocellula – definizione della posizione</w:t>
        </w:r>
        <w:r w:rsidR="00CD3778">
          <w:rPr>
            <w:noProof/>
            <w:webHidden/>
          </w:rPr>
          <w:tab/>
        </w:r>
        <w:r w:rsidR="00CD3778">
          <w:rPr>
            <w:noProof/>
            <w:webHidden/>
          </w:rPr>
          <w:fldChar w:fldCharType="begin"/>
        </w:r>
        <w:r w:rsidR="00CD3778">
          <w:rPr>
            <w:noProof/>
            <w:webHidden/>
          </w:rPr>
          <w:instrText xml:space="preserve"> PAGEREF _Toc44315915 \h </w:instrText>
        </w:r>
        <w:r w:rsidR="00CD3778">
          <w:rPr>
            <w:noProof/>
            <w:webHidden/>
          </w:rPr>
        </w:r>
        <w:r w:rsidR="00CD3778">
          <w:rPr>
            <w:noProof/>
            <w:webHidden/>
          </w:rPr>
          <w:fldChar w:fldCharType="separate"/>
        </w:r>
        <w:r w:rsidR="0073385B">
          <w:rPr>
            <w:noProof/>
            <w:webHidden/>
          </w:rPr>
          <w:t>86</w:t>
        </w:r>
        <w:r w:rsidR="00CD3778">
          <w:rPr>
            <w:noProof/>
            <w:webHidden/>
          </w:rPr>
          <w:fldChar w:fldCharType="end"/>
        </w:r>
      </w:hyperlink>
    </w:p>
    <w:p w14:paraId="4BDA43D6" w14:textId="71B2BB3B"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16" w:history="1">
        <w:r w:rsidR="00CD3778" w:rsidRPr="006773C5">
          <w:rPr>
            <w:rStyle w:val="Hyperlink"/>
            <w:noProof/>
            <w:lang w:val="it-IT"/>
          </w:rPr>
          <w:t>Figura 78: Spostamento di una fotocellula – selezione del modello</w:t>
        </w:r>
        <w:r w:rsidR="00CD3778">
          <w:rPr>
            <w:noProof/>
            <w:webHidden/>
          </w:rPr>
          <w:tab/>
        </w:r>
        <w:r w:rsidR="00CD3778">
          <w:rPr>
            <w:noProof/>
            <w:webHidden/>
          </w:rPr>
          <w:fldChar w:fldCharType="begin"/>
        </w:r>
        <w:r w:rsidR="00CD3778">
          <w:rPr>
            <w:noProof/>
            <w:webHidden/>
          </w:rPr>
          <w:instrText xml:space="preserve"> PAGEREF _Toc44315916 \h </w:instrText>
        </w:r>
        <w:r w:rsidR="00CD3778">
          <w:rPr>
            <w:noProof/>
            <w:webHidden/>
          </w:rPr>
        </w:r>
        <w:r w:rsidR="00CD3778">
          <w:rPr>
            <w:noProof/>
            <w:webHidden/>
          </w:rPr>
          <w:fldChar w:fldCharType="separate"/>
        </w:r>
        <w:r w:rsidR="0073385B">
          <w:rPr>
            <w:noProof/>
            <w:webHidden/>
          </w:rPr>
          <w:t>87</w:t>
        </w:r>
        <w:r w:rsidR="00CD3778">
          <w:rPr>
            <w:noProof/>
            <w:webHidden/>
          </w:rPr>
          <w:fldChar w:fldCharType="end"/>
        </w:r>
      </w:hyperlink>
    </w:p>
    <w:p w14:paraId="0F6949C7" w14:textId="6EAFC98B"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17" w:history="1">
        <w:r w:rsidR="00CD3778" w:rsidRPr="006773C5">
          <w:rPr>
            <w:rStyle w:val="Hyperlink"/>
            <w:noProof/>
            <w:lang w:val="it-IT"/>
          </w:rPr>
          <w:t>Figura 79: Preparazione della copia della fotocellula</w:t>
        </w:r>
        <w:r w:rsidR="00CD3778">
          <w:rPr>
            <w:noProof/>
            <w:webHidden/>
          </w:rPr>
          <w:tab/>
        </w:r>
        <w:r w:rsidR="00CD3778">
          <w:rPr>
            <w:noProof/>
            <w:webHidden/>
          </w:rPr>
          <w:fldChar w:fldCharType="begin"/>
        </w:r>
        <w:r w:rsidR="00CD3778">
          <w:rPr>
            <w:noProof/>
            <w:webHidden/>
          </w:rPr>
          <w:instrText xml:space="preserve"> PAGEREF _Toc44315917 \h </w:instrText>
        </w:r>
        <w:r w:rsidR="00CD3778">
          <w:rPr>
            <w:noProof/>
            <w:webHidden/>
          </w:rPr>
        </w:r>
        <w:r w:rsidR="00CD3778">
          <w:rPr>
            <w:noProof/>
            <w:webHidden/>
          </w:rPr>
          <w:fldChar w:fldCharType="separate"/>
        </w:r>
        <w:r w:rsidR="0073385B">
          <w:rPr>
            <w:noProof/>
            <w:webHidden/>
          </w:rPr>
          <w:t>88</w:t>
        </w:r>
        <w:r w:rsidR="00CD3778">
          <w:rPr>
            <w:noProof/>
            <w:webHidden/>
          </w:rPr>
          <w:fldChar w:fldCharType="end"/>
        </w:r>
      </w:hyperlink>
    </w:p>
    <w:p w14:paraId="55401362" w14:textId="1F2E9DFD"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18" w:history="1">
        <w:r w:rsidR="00CD3778" w:rsidRPr="006773C5">
          <w:rPr>
            <w:rStyle w:val="Hyperlink"/>
            <w:noProof/>
            <w:lang w:val="it-IT"/>
          </w:rPr>
          <w:t>Figura 80: Copia della fotocellula in una nuova posizione</w:t>
        </w:r>
        <w:r w:rsidR="00CD3778">
          <w:rPr>
            <w:noProof/>
            <w:webHidden/>
          </w:rPr>
          <w:tab/>
        </w:r>
        <w:r w:rsidR="00CD3778">
          <w:rPr>
            <w:noProof/>
            <w:webHidden/>
          </w:rPr>
          <w:fldChar w:fldCharType="begin"/>
        </w:r>
        <w:r w:rsidR="00CD3778">
          <w:rPr>
            <w:noProof/>
            <w:webHidden/>
          </w:rPr>
          <w:instrText xml:space="preserve"> PAGEREF _Toc44315918 \h </w:instrText>
        </w:r>
        <w:r w:rsidR="00CD3778">
          <w:rPr>
            <w:noProof/>
            <w:webHidden/>
          </w:rPr>
        </w:r>
        <w:r w:rsidR="00CD3778">
          <w:rPr>
            <w:noProof/>
            <w:webHidden/>
          </w:rPr>
          <w:fldChar w:fldCharType="separate"/>
        </w:r>
        <w:r w:rsidR="0073385B">
          <w:rPr>
            <w:noProof/>
            <w:webHidden/>
          </w:rPr>
          <w:t>89</w:t>
        </w:r>
        <w:r w:rsidR="00CD3778">
          <w:rPr>
            <w:noProof/>
            <w:webHidden/>
          </w:rPr>
          <w:fldChar w:fldCharType="end"/>
        </w:r>
      </w:hyperlink>
    </w:p>
    <w:p w14:paraId="16348A5E" w14:textId="09BC0537"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19" w:history="1">
        <w:r w:rsidR="00CD3778" w:rsidRPr="006773C5">
          <w:rPr>
            <w:rStyle w:val="Hyperlink"/>
            <w:noProof/>
            <w:lang w:val="it-IT"/>
          </w:rPr>
          <w:t>Figura 81: Decompressione dei modelli dello stesso tipo nell'assieme</w:t>
        </w:r>
        <w:r w:rsidR="00CD3778">
          <w:rPr>
            <w:noProof/>
            <w:webHidden/>
          </w:rPr>
          <w:tab/>
        </w:r>
        <w:r w:rsidR="00CD3778">
          <w:rPr>
            <w:noProof/>
            <w:webHidden/>
          </w:rPr>
          <w:fldChar w:fldCharType="begin"/>
        </w:r>
        <w:r w:rsidR="00CD3778">
          <w:rPr>
            <w:noProof/>
            <w:webHidden/>
          </w:rPr>
          <w:instrText xml:space="preserve"> PAGEREF _Toc44315919 \h </w:instrText>
        </w:r>
        <w:r w:rsidR="00CD3778">
          <w:rPr>
            <w:noProof/>
            <w:webHidden/>
          </w:rPr>
        </w:r>
        <w:r w:rsidR="00CD3778">
          <w:rPr>
            <w:noProof/>
            <w:webHidden/>
          </w:rPr>
          <w:fldChar w:fldCharType="separate"/>
        </w:r>
        <w:r w:rsidR="0073385B">
          <w:rPr>
            <w:noProof/>
            <w:webHidden/>
          </w:rPr>
          <w:t>90</w:t>
        </w:r>
        <w:r w:rsidR="00CD3778">
          <w:rPr>
            <w:noProof/>
            <w:webHidden/>
          </w:rPr>
          <w:fldChar w:fldCharType="end"/>
        </w:r>
      </w:hyperlink>
    </w:p>
    <w:p w14:paraId="78AD03F9" w14:textId="3ECD9D49"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20" w:history="1">
        <w:r w:rsidR="00CD3778" w:rsidRPr="006773C5">
          <w:rPr>
            <w:rStyle w:val="Hyperlink"/>
            <w:noProof/>
            <w:lang w:val="it-IT"/>
          </w:rPr>
          <w:t>Figura 82: Selezione dei componenti da copiare</w:t>
        </w:r>
        <w:r w:rsidR="00CD3778">
          <w:rPr>
            <w:noProof/>
            <w:webHidden/>
          </w:rPr>
          <w:tab/>
        </w:r>
        <w:r w:rsidR="00CD3778">
          <w:rPr>
            <w:noProof/>
            <w:webHidden/>
          </w:rPr>
          <w:fldChar w:fldCharType="begin"/>
        </w:r>
        <w:r w:rsidR="00CD3778">
          <w:rPr>
            <w:noProof/>
            <w:webHidden/>
          </w:rPr>
          <w:instrText xml:space="preserve"> PAGEREF _Toc44315920 \h </w:instrText>
        </w:r>
        <w:r w:rsidR="00CD3778">
          <w:rPr>
            <w:noProof/>
            <w:webHidden/>
          </w:rPr>
        </w:r>
        <w:r w:rsidR="00CD3778">
          <w:rPr>
            <w:noProof/>
            <w:webHidden/>
          </w:rPr>
          <w:fldChar w:fldCharType="separate"/>
        </w:r>
        <w:r w:rsidR="0073385B">
          <w:rPr>
            <w:noProof/>
            <w:webHidden/>
          </w:rPr>
          <w:t>91</w:t>
        </w:r>
        <w:r w:rsidR="00CD3778">
          <w:rPr>
            <w:noProof/>
            <w:webHidden/>
          </w:rPr>
          <w:fldChar w:fldCharType="end"/>
        </w:r>
      </w:hyperlink>
    </w:p>
    <w:p w14:paraId="207E60C5" w14:textId="39EEE3C7"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21" w:history="1">
        <w:r w:rsidR="00CD3778" w:rsidRPr="006773C5">
          <w:rPr>
            <w:rStyle w:val="Hyperlink"/>
            <w:noProof/>
            <w:lang w:val="it-IT"/>
          </w:rPr>
          <w:t>Figura 83: Copia della seconda fotocellula e posizionamento sulla prima fotocellula</w:t>
        </w:r>
        <w:r w:rsidR="00CD3778">
          <w:rPr>
            <w:noProof/>
            <w:webHidden/>
          </w:rPr>
          <w:tab/>
        </w:r>
        <w:r w:rsidR="00CD3778">
          <w:rPr>
            <w:noProof/>
            <w:webHidden/>
          </w:rPr>
          <w:fldChar w:fldCharType="begin"/>
        </w:r>
        <w:r w:rsidR="00CD3778">
          <w:rPr>
            <w:noProof/>
            <w:webHidden/>
          </w:rPr>
          <w:instrText xml:space="preserve"> PAGEREF _Toc44315921 \h </w:instrText>
        </w:r>
        <w:r w:rsidR="00CD3778">
          <w:rPr>
            <w:noProof/>
            <w:webHidden/>
          </w:rPr>
        </w:r>
        <w:r w:rsidR="00CD3778">
          <w:rPr>
            <w:noProof/>
            <w:webHidden/>
          </w:rPr>
          <w:fldChar w:fldCharType="separate"/>
        </w:r>
        <w:r w:rsidR="0073385B">
          <w:rPr>
            <w:noProof/>
            <w:webHidden/>
          </w:rPr>
          <w:t>92</w:t>
        </w:r>
        <w:r w:rsidR="00CD3778">
          <w:rPr>
            <w:noProof/>
            <w:webHidden/>
          </w:rPr>
          <w:fldChar w:fldCharType="end"/>
        </w:r>
      </w:hyperlink>
    </w:p>
    <w:p w14:paraId="2B531C0A" w14:textId="02BB09A3"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22" w:history="1">
        <w:r w:rsidR="00CD3778" w:rsidRPr="006773C5">
          <w:rPr>
            <w:rStyle w:val="Hyperlink"/>
            <w:noProof/>
            <w:lang w:val="it-IT"/>
          </w:rPr>
          <w:t>Figura 84: Copia e posizionamento della fotocellula "Cube"</w:t>
        </w:r>
        <w:r w:rsidR="00CD3778">
          <w:rPr>
            <w:noProof/>
            <w:webHidden/>
          </w:rPr>
          <w:tab/>
        </w:r>
        <w:r w:rsidR="00CD3778">
          <w:rPr>
            <w:noProof/>
            <w:webHidden/>
          </w:rPr>
          <w:fldChar w:fldCharType="begin"/>
        </w:r>
        <w:r w:rsidR="00CD3778">
          <w:rPr>
            <w:noProof/>
            <w:webHidden/>
          </w:rPr>
          <w:instrText xml:space="preserve"> PAGEREF _Toc44315922 \h </w:instrText>
        </w:r>
        <w:r w:rsidR="00CD3778">
          <w:rPr>
            <w:noProof/>
            <w:webHidden/>
          </w:rPr>
        </w:r>
        <w:r w:rsidR="00CD3778">
          <w:rPr>
            <w:noProof/>
            <w:webHidden/>
          </w:rPr>
          <w:fldChar w:fldCharType="separate"/>
        </w:r>
        <w:r w:rsidR="0073385B">
          <w:rPr>
            <w:noProof/>
            <w:webHidden/>
          </w:rPr>
          <w:t>93</w:t>
        </w:r>
        <w:r w:rsidR="00CD3778">
          <w:rPr>
            <w:noProof/>
            <w:webHidden/>
          </w:rPr>
          <w:fldChar w:fldCharType="end"/>
        </w:r>
      </w:hyperlink>
    </w:p>
    <w:p w14:paraId="2E67877F" w14:textId="6A451B98"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23" w:history="1">
        <w:r w:rsidR="00CD3778" w:rsidRPr="006773C5">
          <w:rPr>
            <w:rStyle w:val="Hyperlink"/>
            <w:noProof/>
            <w:lang w:val="it-IT"/>
          </w:rPr>
          <w:t>Figura 85: Vista completa del modello statico dell'impianto di smistamento in NX</w:t>
        </w:r>
        <w:r w:rsidR="00CD3778">
          <w:rPr>
            <w:noProof/>
            <w:webHidden/>
          </w:rPr>
          <w:tab/>
        </w:r>
        <w:r w:rsidR="00CD3778">
          <w:rPr>
            <w:noProof/>
            <w:webHidden/>
          </w:rPr>
          <w:fldChar w:fldCharType="begin"/>
        </w:r>
        <w:r w:rsidR="00CD3778">
          <w:rPr>
            <w:noProof/>
            <w:webHidden/>
          </w:rPr>
          <w:instrText xml:space="preserve"> PAGEREF _Toc44315923 \h </w:instrText>
        </w:r>
        <w:r w:rsidR="00CD3778">
          <w:rPr>
            <w:noProof/>
            <w:webHidden/>
          </w:rPr>
        </w:r>
        <w:r w:rsidR="00CD3778">
          <w:rPr>
            <w:noProof/>
            <w:webHidden/>
          </w:rPr>
          <w:fldChar w:fldCharType="separate"/>
        </w:r>
        <w:r w:rsidR="0073385B">
          <w:rPr>
            <w:noProof/>
            <w:webHidden/>
          </w:rPr>
          <w:t>94</w:t>
        </w:r>
        <w:r w:rsidR="00CD3778">
          <w:rPr>
            <w:noProof/>
            <w:webHidden/>
          </w:rPr>
          <w:fldChar w:fldCharType="end"/>
        </w:r>
      </w:hyperlink>
    </w:p>
    <w:p w14:paraId="54C5E123" w14:textId="612ADB27"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24" w:history="1">
        <w:r w:rsidR="00CD3778" w:rsidRPr="006773C5">
          <w:rPr>
            <w:rStyle w:val="Hyperlink"/>
            <w:noProof/>
            <w:lang w:val="it-IT"/>
          </w:rPr>
          <w:t>Figura 86: Rotazione del componente "limitSwitchSensor" – selezione dell'asse di rotazione</w:t>
        </w:r>
        <w:r w:rsidR="00CD3778">
          <w:rPr>
            <w:noProof/>
            <w:webHidden/>
          </w:rPr>
          <w:tab/>
        </w:r>
        <w:r w:rsidR="00CD3778">
          <w:rPr>
            <w:noProof/>
            <w:webHidden/>
          </w:rPr>
          <w:fldChar w:fldCharType="begin"/>
        </w:r>
        <w:r w:rsidR="00CD3778">
          <w:rPr>
            <w:noProof/>
            <w:webHidden/>
          </w:rPr>
          <w:instrText xml:space="preserve"> PAGEREF _Toc44315924 \h </w:instrText>
        </w:r>
        <w:r w:rsidR="00CD3778">
          <w:rPr>
            <w:noProof/>
            <w:webHidden/>
          </w:rPr>
        </w:r>
        <w:r w:rsidR="00CD3778">
          <w:rPr>
            <w:noProof/>
            <w:webHidden/>
          </w:rPr>
          <w:fldChar w:fldCharType="separate"/>
        </w:r>
        <w:r w:rsidR="0073385B">
          <w:rPr>
            <w:noProof/>
            <w:webHidden/>
          </w:rPr>
          <w:t>95</w:t>
        </w:r>
        <w:r w:rsidR="00CD3778">
          <w:rPr>
            <w:noProof/>
            <w:webHidden/>
          </w:rPr>
          <w:fldChar w:fldCharType="end"/>
        </w:r>
      </w:hyperlink>
    </w:p>
    <w:p w14:paraId="465AD8ED" w14:textId="0FA08177"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25" w:history="1">
        <w:r w:rsidR="00CD3778" w:rsidRPr="006773C5">
          <w:rPr>
            <w:rStyle w:val="Hyperlink"/>
            <w:noProof/>
            <w:lang w:val="it-IT"/>
          </w:rPr>
          <w:t>Figura 87: Rotazione del componente "limitSwitchSensor" – selezione dell'angolo di rotazione</w:t>
        </w:r>
        <w:r w:rsidR="00CD3778">
          <w:rPr>
            <w:noProof/>
            <w:webHidden/>
          </w:rPr>
          <w:tab/>
        </w:r>
        <w:r w:rsidR="00CD3778">
          <w:rPr>
            <w:noProof/>
            <w:webHidden/>
          </w:rPr>
          <w:fldChar w:fldCharType="begin"/>
        </w:r>
        <w:r w:rsidR="00CD3778">
          <w:rPr>
            <w:noProof/>
            <w:webHidden/>
          </w:rPr>
          <w:instrText xml:space="preserve"> PAGEREF _Toc44315925 \h </w:instrText>
        </w:r>
        <w:r w:rsidR="00CD3778">
          <w:rPr>
            <w:noProof/>
            <w:webHidden/>
          </w:rPr>
        </w:r>
        <w:r w:rsidR="00CD3778">
          <w:rPr>
            <w:noProof/>
            <w:webHidden/>
          </w:rPr>
          <w:fldChar w:fldCharType="separate"/>
        </w:r>
        <w:r w:rsidR="0073385B">
          <w:rPr>
            <w:noProof/>
            <w:webHidden/>
          </w:rPr>
          <w:t>96</w:t>
        </w:r>
        <w:r w:rsidR="00CD3778">
          <w:rPr>
            <w:noProof/>
            <w:webHidden/>
          </w:rPr>
          <w:fldChar w:fldCharType="end"/>
        </w:r>
      </w:hyperlink>
    </w:p>
    <w:p w14:paraId="2640D471" w14:textId="7FE86B7A"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26" w:history="1">
        <w:r w:rsidR="00CD3778" w:rsidRPr="006773C5">
          <w:rPr>
            <w:rStyle w:val="Hyperlink"/>
            <w:noProof/>
            <w:lang w:val="it-IT"/>
          </w:rPr>
          <w:t>Figura 88: Posizionamento del modello "limitSwitchSensor" nell'assieme</w:t>
        </w:r>
        <w:r w:rsidR="00CD3778">
          <w:rPr>
            <w:noProof/>
            <w:webHidden/>
          </w:rPr>
          <w:tab/>
        </w:r>
        <w:r w:rsidR="00CD3778">
          <w:rPr>
            <w:noProof/>
            <w:webHidden/>
          </w:rPr>
          <w:fldChar w:fldCharType="begin"/>
        </w:r>
        <w:r w:rsidR="00CD3778">
          <w:rPr>
            <w:noProof/>
            <w:webHidden/>
          </w:rPr>
          <w:instrText xml:space="preserve"> PAGEREF _Toc44315926 \h </w:instrText>
        </w:r>
        <w:r w:rsidR="00CD3778">
          <w:rPr>
            <w:noProof/>
            <w:webHidden/>
          </w:rPr>
        </w:r>
        <w:r w:rsidR="00CD3778">
          <w:rPr>
            <w:noProof/>
            <w:webHidden/>
          </w:rPr>
          <w:fldChar w:fldCharType="separate"/>
        </w:r>
        <w:r w:rsidR="0073385B">
          <w:rPr>
            <w:noProof/>
            <w:webHidden/>
          </w:rPr>
          <w:t>97</w:t>
        </w:r>
        <w:r w:rsidR="00CD3778">
          <w:rPr>
            <w:noProof/>
            <w:webHidden/>
          </w:rPr>
          <w:fldChar w:fldCharType="end"/>
        </w:r>
      </w:hyperlink>
    </w:p>
    <w:p w14:paraId="2022AC73" w14:textId="70D4B204"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27" w:history="1">
        <w:r w:rsidR="00CD3778" w:rsidRPr="006773C5">
          <w:rPr>
            <w:rStyle w:val="Hyperlink"/>
            <w:noProof/>
            <w:lang w:val="it-IT"/>
          </w:rPr>
          <w:t>Figura 89: Copia del modello "limitSwitchSensor"</w:t>
        </w:r>
        <w:r w:rsidR="00CD3778">
          <w:rPr>
            <w:noProof/>
            <w:webHidden/>
          </w:rPr>
          <w:tab/>
        </w:r>
        <w:r w:rsidR="00CD3778">
          <w:rPr>
            <w:noProof/>
            <w:webHidden/>
          </w:rPr>
          <w:fldChar w:fldCharType="begin"/>
        </w:r>
        <w:r w:rsidR="00CD3778">
          <w:rPr>
            <w:noProof/>
            <w:webHidden/>
          </w:rPr>
          <w:instrText xml:space="preserve"> PAGEREF _Toc44315927 \h </w:instrText>
        </w:r>
        <w:r w:rsidR="00CD3778">
          <w:rPr>
            <w:noProof/>
            <w:webHidden/>
          </w:rPr>
        </w:r>
        <w:r w:rsidR="00CD3778">
          <w:rPr>
            <w:noProof/>
            <w:webHidden/>
          </w:rPr>
          <w:fldChar w:fldCharType="separate"/>
        </w:r>
        <w:r w:rsidR="0073385B">
          <w:rPr>
            <w:noProof/>
            <w:webHidden/>
          </w:rPr>
          <w:t>98</w:t>
        </w:r>
        <w:r w:rsidR="00CD3778">
          <w:rPr>
            <w:noProof/>
            <w:webHidden/>
          </w:rPr>
          <w:fldChar w:fldCharType="end"/>
        </w:r>
      </w:hyperlink>
    </w:p>
    <w:p w14:paraId="6D3E707F" w14:textId="5BD82829" w:rsidR="00CD3778" w:rsidRDefault="00832238">
      <w:pPr>
        <w:pStyle w:val="Abbildungsverzeichnis"/>
        <w:tabs>
          <w:tab w:val="right" w:leader="dot" w:pos="9344"/>
        </w:tabs>
        <w:rPr>
          <w:rFonts w:asciiTheme="minorHAnsi" w:eastAsiaTheme="minorEastAsia" w:hAnsiTheme="minorHAnsi" w:cstheme="minorBidi"/>
          <w:noProof/>
          <w:sz w:val="22"/>
          <w:lang w:eastAsia="de-DE" w:bidi="ar-SA"/>
        </w:rPr>
      </w:pPr>
      <w:hyperlink w:anchor="_Toc44315928" w:history="1">
        <w:r w:rsidR="00CD3778" w:rsidRPr="006773C5">
          <w:rPr>
            <w:rStyle w:val="Hyperlink"/>
            <w:noProof/>
            <w:lang w:val="it-IT"/>
          </w:rPr>
          <w:t>Figura 90: Vista completa del modello statico dell'impianto di smistamento in NX</w:t>
        </w:r>
        <w:r w:rsidR="00CD3778">
          <w:rPr>
            <w:noProof/>
            <w:webHidden/>
          </w:rPr>
          <w:tab/>
        </w:r>
        <w:r w:rsidR="00CD3778">
          <w:rPr>
            <w:noProof/>
            <w:webHidden/>
          </w:rPr>
          <w:fldChar w:fldCharType="begin"/>
        </w:r>
        <w:r w:rsidR="00CD3778">
          <w:rPr>
            <w:noProof/>
            <w:webHidden/>
          </w:rPr>
          <w:instrText xml:space="preserve"> PAGEREF _Toc44315928 \h </w:instrText>
        </w:r>
        <w:r w:rsidR="00CD3778">
          <w:rPr>
            <w:noProof/>
            <w:webHidden/>
          </w:rPr>
        </w:r>
        <w:r w:rsidR="00CD3778">
          <w:rPr>
            <w:noProof/>
            <w:webHidden/>
          </w:rPr>
          <w:fldChar w:fldCharType="separate"/>
        </w:r>
        <w:r w:rsidR="0073385B">
          <w:rPr>
            <w:noProof/>
            <w:webHidden/>
          </w:rPr>
          <w:t>99</w:t>
        </w:r>
        <w:r w:rsidR="00CD3778">
          <w:rPr>
            <w:noProof/>
            <w:webHidden/>
          </w:rPr>
          <w:fldChar w:fldCharType="end"/>
        </w:r>
      </w:hyperlink>
    </w:p>
    <w:p w14:paraId="4D7EFE35" w14:textId="0F6EA53C" w:rsidR="00FB1E5F" w:rsidRDefault="00D466AB" w:rsidP="00BA7692">
      <w:pPr>
        <w:spacing w:before="0" w:after="0" w:line="276" w:lineRule="auto"/>
        <w:ind w:left="0"/>
        <w:rPr>
          <w:b/>
          <w:sz w:val="36"/>
          <w:szCs w:val="36"/>
        </w:rPr>
      </w:pPr>
      <w:r>
        <w:lastRenderedPageBreak/>
        <w:fldChar w:fldCharType="end"/>
      </w:r>
      <w:r w:rsidR="00FB1E5F">
        <w:rPr>
          <w:b/>
          <w:bCs/>
          <w:sz w:val="36"/>
          <w:szCs w:val="36"/>
          <w:lang w:val="it-IT"/>
        </w:rPr>
        <w:t>Indice delle tabelle</w:t>
      </w:r>
    </w:p>
    <w:p w14:paraId="27781E99" w14:textId="4DCEC2C9" w:rsidR="00AD0620" w:rsidRDefault="00FB1E5F">
      <w:pPr>
        <w:pStyle w:val="Abbildungsverzeichnis"/>
        <w:tabs>
          <w:tab w:val="right" w:leader="dot" w:pos="9344"/>
        </w:tabs>
        <w:rPr>
          <w:rFonts w:asciiTheme="minorHAnsi" w:eastAsiaTheme="minorEastAsia" w:hAnsiTheme="minorHAnsi" w:cstheme="minorBidi"/>
          <w:noProof/>
          <w:sz w:val="22"/>
          <w:lang w:eastAsia="de-DE" w:bidi="ar-SA"/>
        </w:rPr>
      </w:pPr>
      <w:r>
        <w:rPr>
          <w:lang w:val="it-IT"/>
        </w:rPr>
        <w:fldChar w:fldCharType="begin"/>
      </w:r>
      <w:r>
        <w:instrText xml:space="preserve"> TOC \h \z \c "Tabelle" </w:instrText>
      </w:r>
      <w:r>
        <w:fldChar w:fldCharType="separate"/>
      </w:r>
      <w:hyperlink w:anchor="_Toc44315265" w:history="1">
        <w:r w:rsidR="00AD0620" w:rsidRPr="006976F8">
          <w:rPr>
            <w:rStyle w:val="Hyperlink"/>
            <w:noProof/>
            <w:lang w:val="it-IT"/>
          </w:rPr>
          <w:t>Tabella 1: Lista di controllo del modulo "Creazione di un modello 3D statico mediante un sistema CAD NX"</w:t>
        </w:r>
        <w:r w:rsidR="00AD0620">
          <w:rPr>
            <w:noProof/>
            <w:webHidden/>
          </w:rPr>
          <w:tab/>
        </w:r>
        <w:r w:rsidR="00AD0620">
          <w:rPr>
            <w:noProof/>
            <w:webHidden/>
          </w:rPr>
          <w:fldChar w:fldCharType="begin"/>
        </w:r>
        <w:r w:rsidR="00AD0620">
          <w:rPr>
            <w:noProof/>
            <w:webHidden/>
          </w:rPr>
          <w:instrText xml:space="preserve"> PAGEREF _Toc44315265 \h </w:instrText>
        </w:r>
        <w:r w:rsidR="00AD0620">
          <w:rPr>
            <w:noProof/>
            <w:webHidden/>
          </w:rPr>
        </w:r>
        <w:r w:rsidR="00AD0620">
          <w:rPr>
            <w:noProof/>
            <w:webHidden/>
          </w:rPr>
          <w:fldChar w:fldCharType="separate"/>
        </w:r>
        <w:r w:rsidR="0073385B">
          <w:rPr>
            <w:noProof/>
            <w:webHidden/>
          </w:rPr>
          <w:t>100</w:t>
        </w:r>
        <w:r w:rsidR="00AD0620">
          <w:rPr>
            <w:noProof/>
            <w:webHidden/>
          </w:rPr>
          <w:fldChar w:fldCharType="end"/>
        </w:r>
      </w:hyperlink>
    </w:p>
    <w:p w14:paraId="16538EA3" w14:textId="463A9E96" w:rsidR="00FB1E5F" w:rsidRPr="00FB1E5F" w:rsidRDefault="00FB1E5F" w:rsidP="00C73836">
      <w:pPr>
        <w:spacing w:line="276" w:lineRule="auto"/>
      </w:pPr>
      <w:r>
        <w:fldChar w:fldCharType="end"/>
      </w:r>
      <w:r>
        <w:rPr>
          <w:lang w:val="it-IT"/>
        </w:rPr>
        <w:br w:type="page"/>
      </w:r>
    </w:p>
    <w:p w14:paraId="1E93D2DE" w14:textId="1EC39ADC" w:rsidR="00801BBF" w:rsidRPr="00FD2E18" w:rsidRDefault="00A41E6B" w:rsidP="006D324F">
      <w:pPr>
        <w:pStyle w:val="Titel"/>
        <w:rPr>
          <w:lang w:val="it-IT"/>
        </w:rPr>
      </w:pPr>
      <w:r>
        <w:rPr>
          <w:bCs/>
          <w:lang w:val="it-IT"/>
        </w:rPr>
        <w:lastRenderedPageBreak/>
        <w:t>Creazione di un modello 3D statico mediante un sistema CAD NX</w:t>
      </w:r>
    </w:p>
    <w:p w14:paraId="280D4559" w14:textId="77777777" w:rsidR="00342F8F" w:rsidRDefault="00342F8F" w:rsidP="006D324F">
      <w:pPr>
        <w:pStyle w:val="berschrift1"/>
      </w:pPr>
      <w:bookmarkStart w:id="6" w:name="_Toc44315593"/>
      <w:r>
        <w:rPr>
          <w:bCs/>
          <w:lang w:val="it-IT"/>
        </w:rPr>
        <w:t>Obiettivo</w:t>
      </w:r>
      <w:bookmarkEnd w:id="6"/>
    </w:p>
    <w:p w14:paraId="2EC3020C" w14:textId="18BC594F" w:rsidR="00A81482" w:rsidRPr="00FD2E18" w:rsidRDefault="002E3250" w:rsidP="002E5D2B">
      <w:pPr>
        <w:rPr>
          <w:lang w:val="it-IT"/>
        </w:rPr>
      </w:pPr>
      <w:r>
        <w:rPr>
          <w:lang w:val="it-IT"/>
        </w:rPr>
        <w:t>Dopo l'esame dettagliato degli aspetti relativi alla tecnica di automazione effettuato nei primi moduli, il presente modulo si concentrerà sulla modellazione e la creazione dei modelli 3D.</w:t>
      </w:r>
    </w:p>
    <w:p w14:paraId="0DC2E14D" w14:textId="5578B530" w:rsidR="00801BBF" w:rsidRPr="00FD2E18" w:rsidRDefault="002E3250" w:rsidP="002E5D2B">
      <w:pPr>
        <w:rPr>
          <w:lang w:val="it-IT"/>
        </w:rPr>
      </w:pPr>
      <w:r>
        <w:rPr>
          <w:lang w:val="it-IT"/>
        </w:rPr>
        <w:t>Il modulo spiega come creare autonomamente un primo modello statico dell'impianto di smistamento mediante un sistema CAD NX di Siemens. Il lettore avrà quindi l'opportunità di imparare a utilizzare le operazioni e le funzioni principali di NX.</w:t>
      </w:r>
    </w:p>
    <w:p w14:paraId="0849FEF3" w14:textId="3CCB3F09" w:rsidR="00844B81" w:rsidRDefault="00844B81" w:rsidP="00434EA6">
      <w:pPr>
        <w:pStyle w:val="berschrift1"/>
        <w:ind w:left="709" w:hanging="709"/>
        <w:jc w:val="both"/>
      </w:pPr>
      <w:bookmarkStart w:id="7" w:name="_Voraussetzung"/>
      <w:bookmarkStart w:id="8" w:name="_Ref13558865"/>
      <w:bookmarkStart w:id="9" w:name="_Ref13557731"/>
      <w:bookmarkStart w:id="10" w:name="_Toc44315594"/>
      <w:bookmarkEnd w:id="7"/>
      <w:r>
        <w:rPr>
          <w:bCs/>
          <w:lang w:val="it-IT"/>
        </w:rPr>
        <w:t>Conoscenze richieste</w:t>
      </w:r>
      <w:bookmarkEnd w:id="8"/>
      <w:bookmarkEnd w:id="9"/>
      <w:bookmarkEnd w:id="10"/>
    </w:p>
    <w:p w14:paraId="61F4C403" w14:textId="0CBAD969" w:rsidR="0008342B" w:rsidRPr="00FD2E18" w:rsidRDefault="002E3250" w:rsidP="008B13BE">
      <w:pPr>
        <w:rPr>
          <w:lang w:val="it-IT"/>
        </w:rPr>
      </w:pPr>
      <w:r>
        <w:rPr>
          <w:lang w:val="it-IT"/>
        </w:rPr>
        <w:t>Questo modulo non richiede conoscenze specifiche. Per una migliore comprensione del testo è tuttavia consigliabile avere già acquisito una certa pratica del modello dell'impianto di smistamento. Per informazioni più approfondite sulla struttura e il funzionamento dell'impianto si rimanda al modulo 1 della presente serie di workshop.</w:t>
      </w:r>
      <w:r>
        <w:rPr>
          <w:lang w:val="it-IT"/>
        </w:rPr>
        <w:br w:type="page"/>
      </w:r>
    </w:p>
    <w:p w14:paraId="061085BA" w14:textId="77777777" w:rsidR="0008342B" w:rsidRDefault="0008342B" w:rsidP="006D324F">
      <w:pPr>
        <w:pStyle w:val="berschrift1"/>
      </w:pPr>
      <w:bookmarkStart w:id="11" w:name="_Ref11661098"/>
      <w:bookmarkStart w:id="12" w:name="_Toc44315595"/>
      <w:r>
        <w:rPr>
          <w:bCs/>
          <w:lang w:val="it-IT"/>
        </w:rPr>
        <w:lastRenderedPageBreak/>
        <w:t>Requisiti hardware e software</w:t>
      </w:r>
      <w:bookmarkEnd w:id="11"/>
      <w:bookmarkEnd w:id="12"/>
    </w:p>
    <w:p w14:paraId="42E6F3DB" w14:textId="77777777" w:rsidR="006B372C" w:rsidRPr="00FD2E18" w:rsidRDefault="006B372C" w:rsidP="006D324F">
      <w:pPr>
        <w:rPr>
          <w:lang w:val="it-IT"/>
        </w:rPr>
      </w:pPr>
      <w:bookmarkStart w:id="13" w:name="_Hlk15462150"/>
      <w:r>
        <w:rPr>
          <w:lang w:val="it-IT"/>
        </w:rPr>
        <w:t>Il presente modulo richiede i seguenti componenti:</w:t>
      </w:r>
    </w:p>
    <w:p w14:paraId="36785BB1" w14:textId="24519FDE" w:rsidR="00FF1AAC" w:rsidRPr="00FD2E18" w:rsidRDefault="005106C2" w:rsidP="00C73836">
      <w:pPr>
        <w:ind w:left="993" w:hanging="256"/>
        <w:rPr>
          <w:lang w:val="it-IT"/>
        </w:rPr>
      </w:pPr>
      <w:r>
        <w:rPr>
          <w:b/>
          <w:bCs/>
          <w:lang w:val="it-IT"/>
        </w:rPr>
        <w:t>1</w:t>
      </w:r>
      <w:r>
        <w:rPr>
          <w:b/>
          <w:bCs/>
          <w:lang w:val="it-IT"/>
        </w:rPr>
        <w:tab/>
      </w:r>
      <w:r w:rsidRPr="00FF47DF">
        <w:rPr>
          <w:b/>
          <w:bCs/>
          <w:spacing w:val="-4"/>
          <w:lang w:val="it-IT"/>
        </w:rPr>
        <w:t>Engineering Station:</w:t>
      </w:r>
      <w:r w:rsidRPr="00FF47DF">
        <w:rPr>
          <w:spacing w:val="-4"/>
          <w:lang w:val="it-IT"/>
        </w:rPr>
        <w:t xml:space="preserve"> è richiesto l'hardware e il sistema operativo (per ulteriori informazioni: vedere il file ReadMe/Leggimi nei DVD di installazione di TIA Portal e nel pacchetto software NX)</w:t>
      </w:r>
    </w:p>
    <w:p w14:paraId="40151AED" w14:textId="39157DDF" w:rsidR="00FF1AAC" w:rsidRPr="00FD2E18" w:rsidRDefault="005106C2" w:rsidP="00FF1AAC">
      <w:pPr>
        <w:ind w:left="993" w:hanging="256"/>
        <w:rPr>
          <w:lang w:val="it-IT"/>
        </w:rPr>
      </w:pPr>
      <w:r>
        <w:rPr>
          <w:b/>
          <w:bCs/>
          <w:lang w:val="it-IT"/>
        </w:rPr>
        <w:t>2</w:t>
      </w:r>
      <w:r>
        <w:rPr>
          <w:b/>
          <w:bCs/>
          <w:lang w:val="it-IT"/>
        </w:rPr>
        <w:tab/>
        <w:t>Software NX con l'add-on Mechatronics Concept Designer</w:t>
      </w:r>
      <w:r>
        <w:rPr>
          <w:lang w:val="it-IT"/>
        </w:rPr>
        <w:t xml:space="preserve"> – dalla versione V12.0</w:t>
      </w:r>
    </w:p>
    <w:p w14:paraId="123A7EAA" w14:textId="16B4291B" w:rsidR="00FF1AAC" w:rsidRPr="00FD2E18" w:rsidRDefault="00F76C63" w:rsidP="00FF1AAC">
      <w:pPr>
        <w:jc w:val="left"/>
        <w:rPr>
          <w:lang w:val="it-IT"/>
        </w:rPr>
      </w:pPr>
      <w:r>
        <w:rPr>
          <w:noProof/>
          <w:lang w:val="en-US" w:eastAsia="zh-CN" w:bidi="th-TH"/>
        </w:rPr>
        <mc:AlternateContent>
          <mc:Choice Requires="wpg">
            <w:drawing>
              <wp:anchor distT="0" distB="0" distL="114300" distR="114300" simplePos="0" relativeHeight="251561472" behindDoc="0" locked="0" layoutInCell="1" allowOverlap="1" wp14:anchorId="1899AE2D" wp14:editId="38942A74">
                <wp:simplePos x="0" y="0"/>
                <wp:positionH relativeFrom="column">
                  <wp:posOffset>2299335</wp:posOffset>
                </wp:positionH>
                <wp:positionV relativeFrom="paragraph">
                  <wp:posOffset>60960</wp:posOffset>
                </wp:positionV>
                <wp:extent cx="1582420" cy="3476625"/>
                <wp:effectExtent l="0" t="0" r="0" b="9525"/>
                <wp:wrapNone/>
                <wp:docPr id="80" name="Gruppieren 80"/>
                <wp:cNvGraphicFramePr/>
                <a:graphic xmlns:a="http://schemas.openxmlformats.org/drawingml/2006/main">
                  <a:graphicData uri="http://schemas.microsoft.com/office/word/2010/wordprocessingGroup">
                    <wpg:wgp>
                      <wpg:cNvGrpSpPr/>
                      <wpg:grpSpPr>
                        <a:xfrm>
                          <a:off x="0" y="0"/>
                          <a:ext cx="1582420" cy="3476625"/>
                          <a:chOff x="0" y="0"/>
                          <a:chExt cx="1582420" cy="3476625"/>
                        </a:xfrm>
                      </wpg:grpSpPr>
                      <wpg:grpSp>
                        <wpg:cNvPr id="64" name="Gruppieren 64"/>
                        <wpg:cNvGrpSpPr/>
                        <wpg:grpSpPr>
                          <a:xfrm>
                            <a:off x="0" y="0"/>
                            <a:ext cx="1582420" cy="3476625"/>
                            <a:chOff x="0" y="0"/>
                            <a:chExt cx="1582420" cy="3476625"/>
                          </a:xfrm>
                        </wpg:grpSpPr>
                        <wpg:grpSp>
                          <wpg:cNvPr id="77" name="Gruppieren 77"/>
                          <wpg:cNvGrpSpPr/>
                          <wpg:grpSpPr>
                            <a:xfrm>
                              <a:off x="0" y="2066925"/>
                              <a:ext cx="1544320" cy="1409700"/>
                              <a:chOff x="0" y="0"/>
                              <a:chExt cx="1544320" cy="1409700"/>
                            </a:xfrm>
                          </wpg:grpSpPr>
                          <wps:wsp>
                            <wps:cNvPr id="86" name="Text Box 99"/>
                            <wps:cNvSpPr txBox="1">
                              <a:spLocks noChangeArrowheads="1"/>
                            </wps:cNvSpPr>
                            <wps:spPr bwMode="auto">
                              <a:xfrm>
                                <a:off x="0" y="0"/>
                                <a:ext cx="1544320" cy="1409700"/>
                              </a:xfrm>
                              <a:prstGeom prst="rect">
                                <a:avLst/>
                              </a:prstGeom>
                              <a:noFill/>
                              <a:ln>
                                <a:noFill/>
                              </a:ln>
                            </wps:spPr>
                            <wps:txbx>
                              <w:txbxContent>
                                <w:p w14:paraId="23A0565E" w14:textId="02DB6782" w:rsidR="00CD3778" w:rsidRDefault="00CD3778" w:rsidP="00A24121">
                                  <w:pPr>
                                    <w:ind w:left="0"/>
                                  </w:pPr>
                                  <w:r>
                                    <w:rPr>
                                      <w:noProof/>
                                      <w:lang w:val="en-US" w:eastAsia="zh-CN" w:bidi="th-TH"/>
                                    </w:rPr>
                                    <w:drawing>
                                      <wp:inline distT="0" distB="0" distL="0" distR="0" wp14:anchorId="3B61BCBD" wp14:editId="1812515C">
                                        <wp:extent cx="1398895" cy="793731"/>
                                        <wp:effectExtent l="0" t="0" r="0" b="6985"/>
                                        <wp:docPr id="73"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591E0DB1" w14:textId="64D21F8C" w:rsidR="00CD3778" w:rsidRPr="00A24121" w:rsidRDefault="00CD3778" w:rsidP="00A24121">
                                  <w:pPr>
                                    <w:spacing w:line="240" w:lineRule="auto"/>
                                    <w:ind w:left="0"/>
                                    <w:jc w:val="center"/>
                                    <w:rPr>
                                      <w:rFonts w:cs="Arial"/>
                                    </w:rPr>
                                  </w:pPr>
                                  <w:r>
                                    <w:rPr>
                                      <w:rFonts w:cs="Arial"/>
                                      <w:lang w:val="it-IT"/>
                                    </w:rPr>
                                    <w:t xml:space="preserve">    </w:t>
                                  </w:r>
                                  <w:r>
                                    <w:rPr>
                                      <w:rFonts w:cs="Arial"/>
                                      <w:b/>
                                      <w:bCs/>
                                      <w:lang w:val="it-IT"/>
                                    </w:rPr>
                                    <w:t>2</w:t>
                                  </w:r>
                                  <w:r>
                                    <w:rPr>
                                      <w:rFonts w:cs="Arial"/>
                                      <w:lang w:val="it-IT"/>
                                    </w:rPr>
                                    <w:t xml:space="preserve"> NX / MCD</w:t>
                                  </w:r>
                                  <w:r>
                                    <w:rPr>
                                      <w:rFonts w:cs="Arial"/>
                                      <w:lang w:val="it-IT"/>
                                    </w:rPr>
                                    <w:tab/>
                                  </w:r>
                                </w:p>
                              </w:txbxContent>
                            </wps:txbx>
                            <wps:bodyPr rot="0" vert="horz" wrap="square" lIns="91440" tIns="45720" rIns="91440" bIns="45720" anchor="t" anchorCtr="0" upright="1">
                              <a:noAutofit/>
                            </wps:bodyPr>
                          </wps:wsp>
                          <pic:pic xmlns:pic="http://schemas.openxmlformats.org/drawingml/2006/picture">
                            <pic:nvPicPr>
                              <pic:cNvPr id="383" name="Grafik 1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1200150" y="114300"/>
                                <a:ext cx="259715" cy="238760"/>
                              </a:xfrm>
                              <a:prstGeom prst="rect">
                                <a:avLst/>
                              </a:prstGeom>
                            </pic:spPr>
                          </pic:pic>
                        </wpg:grpSp>
                        <wps:wsp>
                          <wps:cNvPr id="380" name="Text Box 99"/>
                          <wps:cNvSpPr txBox="1">
                            <a:spLocks noChangeArrowheads="1"/>
                          </wps:cNvSpPr>
                          <wps:spPr bwMode="auto">
                            <a:xfrm>
                              <a:off x="38100" y="0"/>
                              <a:ext cx="1544320" cy="1583140"/>
                            </a:xfrm>
                            <a:prstGeom prst="rect">
                              <a:avLst/>
                            </a:prstGeom>
                            <a:noFill/>
                            <a:ln>
                              <a:noFill/>
                            </a:ln>
                          </wps:spPr>
                          <wps:txbx>
                            <w:txbxContent>
                              <w:p w14:paraId="5A52D515" w14:textId="1E9B66A0" w:rsidR="00CD3778" w:rsidRDefault="00CD3778" w:rsidP="00A24121">
                                <w:pPr>
                                  <w:ind w:left="0"/>
                                </w:pPr>
                                <w:r>
                                  <w:rPr>
                                    <w:noProof/>
                                    <w:lang w:val="en-US" w:eastAsia="zh-CN" w:bidi="th-TH"/>
                                  </w:rPr>
                                  <w:drawing>
                                    <wp:inline distT="0" distB="0" distL="0" distR="0" wp14:anchorId="4ABCDA52" wp14:editId="4A105F98">
                                      <wp:extent cx="1266825" cy="1079500"/>
                                      <wp:effectExtent l="0" t="0" r="9525" b="6350"/>
                                      <wp:docPr id="78"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36C57E24" w14:textId="126CD471" w:rsidR="00CD3778" w:rsidRPr="00A24121" w:rsidRDefault="00CD3778" w:rsidP="00A24121">
                                <w:pPr>
                                  <w:spacing w:line="240" w:lineRule="auto"/>
                                  <w:ind w:left="0"/>
                                  <w:jc w:val="center"/>
                                  <w:rPr>
                                    <w:rFonts w:cs="Arial"/>
                                  </w:rPr>
                                </w:pPr>
                                <w:r>
                                  <w:rPr>
                                    <w:rFonts w:cs="Arial"/>
                                    <w:b/>
                                    <w:bCs/>
                                    <w:lang w:val="it-IT"/>
                                  </w:rPr>
                                  <w:t>1</w:t>
                                </w:r>
                                <w:r>
                                  <w:rPr>
                                    <w:rFonts w:cs="Arial"/>
                                    <w:lang w:val="it-IT"/>
                                  </w:rPr>
                                  <w:t xml:space="preserve"> Engineering Station</w:t>
                                </w:r>
                              </w:p>
                            </w:txbxContent>
                          </wps:txbx>
                          <wps:bodyPr rot="0" vert="horz" wrap="square" lIns="91440" tIns="45720" rIns="91440" bIns="45720" anchor="t" anchorCtr="0" upright="1">
                            <a:noAutofit/>
                          </wps:bodyPr>
                        </wps:wsp>
                      </wpg:grpSp>
                      <wps:wsp>
                        <wps:cNvPr id="29" name="Gerade Verbindung mit Pfeil 29"/>
                        <wps:cNvCnPr/>
                        <wps:spPr>
                          <a:xfrm>
                            <a:off x="790575" y="1533525"/>
                            <a:ext cx="0" cy="609600"/>
                          </a:xfrm>
                          <a:prstGeom prst="straightConnector1">
                            <a:avLst/>
                          </a:prstGeom>
                          <a:ln w="15875">
                            <a:solidFill>
                              <a:srgbClr val="4BB9B9"/>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899AE2D" id="Gruppieren 80" o:spid="_x0000_s1030" style="position:absolute;left:0;text-align:left;margin-left:181.05pt;margin-top:4.8pt;width:124.6pt;height:273.75pt;z-index:251561472" coordsize="15824,3476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">
                <v:group id="Gruppieren 64" o:spid="_x0000_s1031" style="position:absolute;width:15824;height:34766" coordsize="15824,3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Gruppieren 77" o:spid="_x0000_s1032" style="position:absolute;top:20669;width:15443;height:14097" coordsize="15443,14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Text Box 99" o:spid="_x0000_s1033" type="#_x0000_t202" style="position:absolute;width:15443;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" filled="f" stroked="f">
                      <v:textbox>
                        <w:txbxContent>
                          <w:p w14:paraId="23A0565E" w14:textId="02DB6782" w:rsidR="00CD3778" w:rsidRDefault="00CD3778" w:rsidP="00A24121">
                            <w:pPr>
                              <w:ind w:left="0"/>
                            </w:pPr>
                            <w:r>
                              <w:rPr>
                                <w:noProof/>
                                <w:lang w:val="en-US" w:eastAsia="zh-CN" w:bidi="th-TH"/>
                              </w:rPr>
                              <w:drawing>
                                <wp:inline distT="0" distB="0" distL="0" distR="0" wp14:anchorId="3B61BCBD" wp14:editId="1812515C">
                                  <wp:extent cx="1398895" cy="793731"/>
                                  <wp:effectExtent l="0" t="0" r="0" b="6985"/>
                                  <wp:docPr id="73"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591E0DB1" w14:textId="64D21F8C" w:rsidR="00CD3778" w:rsidRPr="00A24121" w:rsidRDefault="00CD3778" w:rsidP="00A24121">
                            <w:pPr>
                              <w:spacing w:line="240" w:lineRule="auto"/>
                              <w:ind w:left="0"/>
                              <w:jc w:val="center"/>
                              <w:rPr>
                                <w:rFonts w:cs="Arial"/>
                              </w:rPr>
                            </w:pPr>
                            <w:r>
                              <w:rPr>
                                <w:rFonts w:cs="Arial"/>
                                <w:lang w:val="it-IT"/>
                              </w:rPr>
                              <w:t xml:space="preserve">    </w:t>
                            </w:r>
                            <w:r>
                              <w:rPr>
                                <w:rFonts w:cs="Arial"/>
                                <w:b/>
                                <w:bCs/>
                                <w:lang w:val="it-IT"/>
                              </w:rPr>
                              <w:t>2</w:t>
                            </w:r>
                            <w:r>
                              <w:rPr>
                                <w:rFonts w:cs="Arial"/>
                                <w:lang w:val="it-IT"/>
                              </w:rPr>
                              <w:t xml:space="preserve"> NX / MCD</w:t>
                            </w:r>
                            <w:r>
                              <w:rPr>
                                <w:rFonts w:cs="Arial"/>
                                <w:lang w:val="it-IT"/>
                              </w:rPr>
                              <w:tab/>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 o:spid="_x0000_s1034" type="#_x0000_t75" style="position:absolute;left:12001;top:1143;width:2597;height: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">
                      <v:imagedata r:id="rId20" o:title=""/>
                    </v:shape>
                  </v:group>
                  <v:shape id="Text Box 99" o:spid="_x0000_s1035" type="#_x0000_t202" style="position:absolute;left:381;width:15443;height:15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" filled="f" stroked="f">
                    <v:textbox>
                      <w:txbxContent>
                        <w:p w14:paraId="5A52D515" w14:textId="1E9B66A0" w:rsidR="00CD3778" w:rsidRDefault="00CD3778" w:rsidP="00A24121">
                          <w:pPr>
                            <w:ind w:left="0"/>
                          </w:pPr>
                          <w:r>
                            <w:rPr>
                              <w:noProof/>
                              <w:lang w:val="en-US" w:eastAsia="zh-CN" w:bidi="th-TH"/>
                            </w:rPr>
                            <w:drawing>
                              <wp:inline distT="0" distB="0" distL="0" distR="0" wp14:anchorId="4ABCDA52" wp14:editId="4A105F98">
                                <wp:extent cx="1266825" cy="1079500"/>
                                <wp:effectExtent l="0" t="0" r="9525" b="6350"/>
                                <wp:docPr id="78"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36C57E24" w14:textId="126CD471" w:rsidR="00CD3778" w:rsidRPr="00A24121" w:rsidRDefault="00CD3778" w:rsidP="00A24121">
                          <w:pPr>
                            <w:spacing w:line="240" w:lineRule="auto"/>
                            <w:ind w:left="0"/>
                            <w:jc w:val="center"/>
                            <w:rPr>
                              <w:rFonts w:cs="Arial"/>
                            </w:rPr>
                          </w:pPr>
                          <w:r>
                            <w:rPr>
                              <w:rFonts w:cs="Arial"/>
                              <w:b/>
                              <w:bCs/>
                              <w:lang w:val="it-IT"/>
                            </w:rPr>
                            <w:t>1</w:t>
                          </w:r>
                          <w:r>
                            <w:rPr>
                              <w:rFonts w:cs="Arial"/>
                              <w:lang w:val="it-IT"/>
                            </w:rPr>
                            <w:t xml:space="preserve"> Engineering Station</w:t>
                          </w:r>
                        </w:p>
                      </w:txbxContent>
                    </v:textbox>
                  </v:shape>
                </v:group>
                <v:shapetype id="_x0000_t32" coordsize="21600,21600" o:spt="32" o:oned="t" path="m,l21600,21600e" filled="f">
                  <v:path arrowok="t" fillok="f" o:connecttype="none"/>
                  <o:lock v:ext="edit" shapetype="t"/>
                </v:shapetype>
                <v:shape id="Gerade Verbindung mit Pfeil 29" o:spid="_x0000_s1036" type="#_x0000_t32" style="position:absolute;left:7905;top:15335;width:0;height:60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" strokecolor="#4bb9b9" strokeweight="1.25pt">
                  <v:stroke endarrow="block"/>
                </v:shape>
              </v:group>
            </w:pict>
          </mc:Fallback>
        </mc:AlternateContent>
      </w:r>
    </w:p>
    <w:p w14:paraId="173E10C2" w14:textId="446A4DA2" w:rsidR="00E4012B" w:rsidRPr="00FD2E18" w:rsidRDefault="00FF1AAC" w:rsidP="00FF1AAC">
      <w:pPr>
        <w:ind w:left="993" w:hanging="256"/>
        <w:jc w:val="left"/>
        <w:rPr>
          <w:lang w:val="it-IT"/>
        </w:rPr>
      </w:pPr>
      <w:r>
        <w:rPr>
          <w:lang w:val="it-IT"/>
        </w:rPr>
        <w:t xml:space="preserve"> </w:t>
      </w:r>
    </w:p>
    <w:p w14:paraId="0B7D122B" w14:textId="392F2755" w:rsidR="00A24121" w:rsidRPr="00FD2E18" w:rsidRDefault="00A24121" w:rsidP="006D324F">
      <w:pPr>
        <w:rPr>
          <w:lang w:val="it-IT"/>
        </w:rPr>
      </w:pPr>
    </w:p>
    <w:p w14:paraId="360EA427" w14:textId="345CF177" w:rsidR="00A24121" w:rsidRPr="00FD2E18" w:rsidRDefault="00A24121" w:rsidP="006D324F">
      <w:pPr>
        <w:rPr>
          <w:lang w:val="it-IT"/>
        </w:rPr>
      </w:pPr>
    </w:p>
    <w:p w14:paraId="7E012AAA" w14:textId="27EB9352" w:rsidR="00A24121" w:rsidRPr="00FD2E18" w:rsidRDefault="00A24121" w:rsidP="006D324F">
      <w:pPr>
        <w:rPr>
          <w:lang w:val="it-IT"/>
        </w:rPr>
      </w:pPr>
    </w:p>
    <w:p w14:paraId="50A00C02" w14:textId="0FA464A6" w:rsidR="00A24121" w:rsidRPr="00FD2E18" w:rsidRDefault="00A24121" w:rsidP="006D324F">
      <w:pPr>
        <w:rPr>
          <w:lang w:val="it-IT"/>
        </w:rPr>
      </w:pPr>
    </w:p>
    <w:p w14:paraId="4DD35DAF" w14:textId="1B3C7B9E" w:rsidR="00A24121" w:rsidRPr="00FD2E18" w:rsidRDefault="00A24121" w:rsidP="006D324F">
      <w:pPr>
        <w:rPr>
          <w:lang w:val="it-IT"/>
        </w:rPr>
      </w:pPr>
    </w:p>
    <w:p w14:paraId="0D8177FA" w14:textId="77FE3E41" w:rsidR="00A24121" w:rsidRPr="00FD2E18" w:rsidRDefault="00A24121" w:rsidP="006D324F">
      <w:pPr>
        <w:rPr>
          <w:lang w:val="it-IT"/>
        </w:rPr>
      </w:pPr>
    </w:p>
    <w:p w14:paraId="1E52403A" w14:textId="1355DAAC" w:rsidR="00A24121" w:rsidRPr="00FD2E18" w:rsidRDefault="00A24121" w:rsidP="006D324F">
      <w:pPr>
        <w:rPr>
          <w:lang w:val="it-IT"/>
        </w:rPr>
      </w:pPr>
    </w:p>
    <w:p w14:paraId="24FEB6CC" w14:textId="0CB19F96" w:rsidR="00A24121" w:rsidRPr="00FD2E18" w:rsidRDefault="00A24121" w:rsidP="006D324F">
      <w:pPr>
        <w:rPr>
          <w:lang w:val="it-IT"/>
        </w:rPr>
      </w:pPr>
    </w:p>
    <w:p w14:paraId="7AD2DF0A" w14:textId="698F384B" w:rsidR="00A24121" w:rsidRPr="00FD2E18" w:rsidRDefault="00A24121" w:rsidP="006D324F">
      <w:pPr>
        <w:rPr>
          <w:lang w:val="it-IT"/>
        </w:rPr>
      </w:pPr>
    </w:p>
    <w:p w14:paraId="0EFADE2C" w14:textId="663D05D5" w:rsidR="00A24121" w:rsidRPr="00FD2E18" w:rsidRDefault="00A24121" w:rsidP="00F76C63">
      <w:pPr>
        <w:ind w:left="0"/>
        <w:rPr>
          <w:lang w:val="it-IT"/>
        </w:rPr>
      </w:pPr>
    </w:p>
    <w:p w14:paraId="54151FFC" w14:textId="47273BA5" w:rsidR="00C353B8" w:rsidRPr="00074AAA" w:rsidRDefault="00E4012B" w:rsidP="00074AAA">
      <w:pPr>
        <w:pStyle w:val="Beschriftung"/>
        <w:rPr>
          <w:bCs w:val="0"/>
          <w:lang w:val="it-IT"/>
        </w:rPr>
      </w:pPr>
      <w:bookmarkStart w:id="14" w:name="_Ref12281107"/>
      <w:bookmarkStart w:id="15" w:name="_Toc44315839"/>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1</w:t>
      </w:r>
      <w:r>
        <w:rPr>
          <w:bCs w:val="0"/>
          <w:lang w:val="it-IT"/>
        </w:rPr>
        <w:fldChar w:fldCharType="end"/>
      </w:r>
      <w:bookmarkEnd w:id="14"/>
      <w:r>
        <w:rPr>
          <w:bCs w:val="0"/>
          <w:lang w:val="it-IT"/>
        </w:rPr>
        <w:t xml:space="preserve">: </w:t>
      </w:r>
      <w:r w:rsidR="00074AAA">
        <w:rPr>
          <w:bCs w:val="0"/>
          <w:lang w:val="it-IT"/>
        </w:rPr>
        <w:t>P</w:t>
      </w:r>
      <w:r>
        <w:rPr>
          <w:bCs w:val="0"/>
          <w:lang w:val="it-IT"/>
        </w:rPr>
        <w:t>anoramica dei componenti hardware e software richiesti per questo modulo</w:t>
      </w:r>
      <w:bookmarkEnd w:id="15"/>
    </w:p>
    <w:p w14:paraId="27ADBDCF" w14:textId="77777777" w:rsidR="00E34431" w:rsidRPr="00FD2E18" w:rsidRDefault="00E34431" w:rsidP="00C73836">
      <w:pPr>
        <w:rPr>
          <w:lang w:val="it-IT"/>
        </w:rPr>
      </w:pPr>
    </w:p>
    <w:bookmarkEnd w:id="13"/>
    <w:p w14:paraId="7FF056D8" w14:textId="4172B331" w:rsidR="006B372C" w:rsidRPr="009A3462" w:rsidRDefault="006B372C" w:rsidP="009A3462">
      <w:r>
        <w:rPr>
          <w:lang w:val="it-IT"/>
        </w:rPr>
        <w:t xml:space="preserve">Nella </w:t>
      </w:r>
      <w:r>
        <w:rPr>
          <w:color w:val="0000FF"/>
          <w:lang w:val="it-IT"/>
        </w:rPr>
        <w:fldChar w:fldCharType="begin"/>
      </w:r>
      <w:r>
        <w:rPr>
          <w:color w:val="0000FF"/>
          <w:lang w:val="it-IT"/>
        </w:rPr>
        <w:instrText xml:space="preserve"> REF _Ref12281107 \h  \* MERGEFORMAT </w:instrText>
      </w:r>
      <w:r>
        <w:rPr>
          <w:color w:val="0000FF"/>
          <w:lang w:val="it-IT"/>
        </w:rPr>
      </w:r>
      <w:r>
        <w:rPr>
          <w:color w:val="0000FF"/>
          <w:lang w:val="it-IT"/>
        </w:rPr>
        <w:fldChar w:fldCharType="separate"/>
      </w:r>
      <w:r w:rsidR="0073385B" w:rsidRPr="0073385B">
        <w:rPr>
          <w:color w:val="0000FF"/>
          <w:u w:val="single"/>
          <w:lang w:val="it-IT"/>
        </w:rPr>
        <w:t xml:space="preserve">Figura </w:t>
      </w:r>
      <w:r w:rsidR="0073385B" w:rsidRPr="0073385B">
        <w:rPr>
          <w:noProof/>
          <w:color w:val="0000FF"/>
          <w:u w:val="single"/>
          <w:lang w:val="it-IT"/>
        </w:rPr>
        <w:t>1</w:t>
      </w:r>
      <w:r>
        <w:rPr>
          <w:color w:val="0000FF"/>
          <w:lang w:val="it-IT"/>
        </w:rPr>
        <w:fldChar w:fldCharType="end"/>
      </w:r>
      <w:r>
        <w:rPr>
          <w:lang w:val="it-IT"/>
        </w:rPr>
        <w:t xml:space="preserve"> si vede come l'Engineering Station sia l'unico componente hardware del sistema. Gli altri componenti si basano esclusivamente sul software.</w:t>
      </w:r>
      <w:r>
        <w:rPr>
          <w:sz w:val="36"/>
          <w:szCs w:val="36"/>
          <w:lang w:val="it-IT"/>
        </w:rPr>
        <w:br w:type="page"/>
      </w:r>
    </w:p>
    <w:p w14:paraId="4240940E" w14:textId="77777777" w:rsidR="00C8663C" w:rsidRDefault="00C8663C" w:rsidP="006D324F">
      <w:pPr>
        <w:pStyle w:val="berschrift1"/>
      </w:pPr>
      <w:bookmarkStart w:id="16" w:name="_Ref16856008"/>
      <w:bookmarkStart w:id="17" w:name="_Toc44315596"/>
      <w:r>
        <w:rPr>
          <w:bCs/>
          <w:lang w:val="it-IT"/>
        </w:rPr>
        <w:lastRenderedPageBreak/>
        <w:t>Nozioni teoriche</w:t>
      </w:r>
      <w:bookmarkEnd w:id="16"/>
      <w:bookmarkEnd w:id="17"/>
    </w:p>
    <w:p w14:paraId="70975AB4" w14:textId="697C80B1" w:rsidR="009A6D88" w:rsidRDefault="004663BA" w:rsidP="009A6D88">
      <w:pPr>
        <w:pStyle w:val="berschrift2"/>
      </w:pPr>
      <w:bookmarkStart w:id="18" w:name="_Toc44315597"/>
      <w:r>
        <w:rPr>
          <w:bCs/>
          <w:lang w:val="it-IT"/>
        </w:rPr>
        <w:t>Modello 3D statico</w:t>
      </w:r>
      <w:bookmarkEnd w:id="18"/>
    </w:p>
    <w:p w14:paraId="6861F44B" w14:textId="1C64BDA4" w:rsidR="009A6D88" w:rsidRPr="00FD2E18" w:rsidRDefault="00AF398A" w:rsidP="009A6D88">
      <w:pPr>
        <w:rPr>
          <w:lang w:val="it-IT"/>
        </w:rPr>
      </w:pPr>
      <w:r>
        <w:rPr>
          <w:lang w:val="it-IT"/>
        </w:rPr>
        <w:t>Per poter creare un gemello digitale è innanzitutto indispensabile avere a disposizione un modello 3D adatto. Il modello può essere creato in base al progetto di un nuovo impianto o essere ricavato da un impianto già esistente che si vuole ampliare in futuro. Può comprendere l'impianto completo o solo alcune sue parti.</w:t>
      </w:r>
    </w:p>
    <w:p w14:paraId="24ABA605" w14:textId="5192F94B" w:rsidR="009B2F2D" w:rsidRPr="00FD2E18" w:rsidRDefault="009B2F2D" w:rsidP="009A6D88">
      <w:pPr>
        <w:rPr>
          <w:lang w:val="it-IT"/>
        </w:rPr>
      </w:pPr>
      <w:r>
        <w:rPr>
          <w:lang w:val="it-IT"/>
        </w:rPr>
        <w:t>Come già detto nel modulo 1 della serie di workshop DigitalTwin@Education, il grado di dettaglio del modello 3D è fondamentale per la qualità del gemello digitale. Più il modello è dettagliato, più si comporta in modo analogo all'impianto reale. È tuttavia altrettanto vero che l'impegno e la capacità di calcolo richiesti aumentano di pari passo con l'aumentare del livello di dettaglio. Prima di creare il modello 3D è quindi importante disporre di indicazioni chiare sui task e sulle funzioni che caratterizzano l'impianto e sui componenti che si vogliono modellare. Solo così è possibile fare una valutazione realistica del lavoro che sarà necessario.</w:t>
      </w:r>
    </w:p>
    <w:p w14:paraId="06977481" w14:textId="5FFABD0A" w:rsidR="003611C1" w:rsidRDefault="003611C1" w:rsidP="009A6D88">
      <w:r>
        <w:rPr>
          <w:lang w:val="it-IT"/>
        </w:rPr>
        <w:t>I modelli CAD convenzionali sono modelli 3D statici. In questo contesto il termine "statico" indica che non sono state integrate nel modello proprietà dinamiche quali, ad esempio, la gravitazione e la reazione all'azione di una forza. I modelli 3D puramente statici non consentono di effettuare simulazioni come quelle descritte nei moduli precedenti. Come base per la dinamizzazione di un modello digitale è tuttavia sempre necessario un modello statico. Si deve quindi sempre cominciare da questo.</w:t>
      </w:r>
    </w:p>
    <w:p w14:paraId="19885FE3" w14:textId="77777777" w:rsidR="00CE15CB" w:rsidRDefault="00CE15CB">
      <w:pPr>
        <w:spacing w:before="0" w:after="0" w:line="240" w:lineRule="auto"/>
        <w:ind w:left="0"/>
        <w:jc w:val="left"/>
        <w:rPr>
          <w:b/>
          <w:sz w:val="28"/>
          <w:szCs w:val="28"/>
        </w:rPr>
      </w:pPr>
      <w:r>
        <w:rPr>
          <w:lang w:val="it-IT"/>
        </w:rPr>
        <w:br w:type="page"/>
      </w:r>
    </w:p>
    <w:p w14:paraId="0FC59914" w14:textId="7FAFE245" w:rsidR="009A6D88" w:rsidRDefault="006C2410" w:rsidP="009A6D88">
      <w:pPr>
        <w:pStyle w:val="berschrift2"/>
      </w:pPr>
      <w:bookmarkStart w:id="19" w:name="_Modellierung_in_NX"/>
      <w:bookmarkStart w:id="20" w:name="_Ref33188708"/>
      <w:bookmarkStart w:id="21" w:name="_Ref33188697"/>
      <w:bookmarkStart w:id="22" w:name="_Toc44315598"/>
      <w:bookmarkEnd w:id="19"/>
      <w:r>
        <w:rPr>
          <w:bCs/>
          <w:lang w:val="it-IT"/>
        </w:rPr>
        <w:lastRenderedPageBreak/>
        <w:t>Modellazione in NX</w:t>
      </w:r>
      <w:bookmarkEnd w:id="20"/>
      <w:bookmarkEnd w:id="21"/>
      <w:bookmarkEnd w:id="22"/>
    </w:p>
    <w:p w14:paraId="58255EE2" w14:textId="0E72850C" w:rsidR="00666160" w:rsidRPr="00FD2E18" w:rsidRDefault="00666160" w:rsidP="009A6D88">
      <w:pPr>
        <w:rPr>
          <w:lang w:val="it-IT"/>
        </w:rPr>
      </w:pPr>
      <w:r>
        <w:rPr>
          <w:lang w:val="it-IT"/>
        </w:rPr>
        <w:t>La modellazione 3D in NX si basa su due diverse forme:</w:t>
      </w:r>
    </w:p>
    <w:p w14:paraId="3E91C9AD" w14:textId="35433C92" w:rsidR="00666160" w:rsidRDefault="0004586B" w:rsidP="00666160">
      <w:pPr>
        <w:pStyle w:val="Listenabsatz"/>
        <w:numPr>
          <w:ilvl w:val="0"/>
          <w:numId w:val="18"/>
        </w:numPr>
      </w:pPr>
      <w:r>
        <w:rPr>
          <w:lang w:val="it-IT"/>
        </w:rPr>
        <w:t>il modello</w:t>
      </w:r>
    </w:p>
    <w:p w14:paraId="1036AE99" w14:textId="1BB6C3AD" w:rsidR="00666160" w:rsidRDefault="00666160" w:rsidP="00666160">
      <w:pPr>
        <w:pStyle w:val="Listenabsatz"/>
        <w:numPr>
          <w:ilvl w:val="0"/>
          <w:numId w:val="18"/>
        </w:numPr>
      </w:pPr>
      <w:r>
        <w:rPr>
          <w:lang w:val="it-IT"/>
        </w:rPr>
        <w:t>l'assieme</w:t>
      </w:r>
    </w:p>
    <w:p w14:paraId="077428F8" w14:textId="0E32597C" w:rsidR="007F7C48" w:rsidRPr="004508F2" w:rsidRDefault="00666160" w:rsidP="009A6D88">
      <w:pPr>
        <w:rPr>
          <w:lang w:val="it-IT"/>
        </w:rPr>
      </w:pPr>
      <w:r>
        <w:rPr>
          <w:lang w:val="it-IT"/>
        </w:rPr>
        <w:t xml:space="preserve">Un modello è sempre costituito da un componente singolo finito in se stesso, che appartiene a un sistema completo o a una sua parte. Generalmente quando si progetta un modello si parte da un disegno 2D digitale (sketch). Il disegno deve essere assegnato a un piano di riferimento che ne definisce l'orientamento in uno spazio tridimensionale. I piani semplici comunemente utilizzati sono quelli compresi tra l'asse X e Y, l'asse Y e Z e l'asse X e Z, come si vede nella </w:t>
      </w:r>
      <w:r>
        <w:rPr>
          <w:color w:val="0000FF"/>
          <w:lang w:val="it-IT"/>
        </w:rPr>
        <w:fldChar w:fldCharType="begin"/>
      </w:r>
      <w:r>
        <w:rPr>
          <w:color w:val="0000FF"/>
          <w:lang w:val="it-IT"/>
        </w:rPr>
        <w:instrText xml:space="preserve"> REF _Ref21604693 \h  \* MERGEFORMAT </w:instrText>
      </w:r>
      <w:r>
        <w:rPr>
          <w:color w:val="0000FF"/>
          <w:lang w:val="it-IT"/>
        </w:rPr>
      </w:r>
      <w:r>
        <w:rPr>
          <w:color w:val="0000FF"/>
          <w:lang w:val="it-IT"/>
        </w:rPr>
        <w:fldChar w:fldCharType="separate"/>
      </w:r>
      <w:r w:rsidR="0073385B" w:rsidRPr="0073385B">
        <w:rPr>
          <w:color w:val="0000FF"/>
          <w:u w:val="single"/>
          <w:lang w:val="it-IT"/>
        </w:rPr>
        <w:t>Figura 2</w:t>
      </w:r>
      <w:r>
        <w:rPr>
          <w:color w:val="0000FF"/>
          <w:lang w:val="it-IT"/>
        </w:rPr>
        <w:fldChar w:fldCharType="end"/>
      </w:r>
      <w:r>
        <w:rPr>
          <w:lang w:val="it-IT"/>
        </w:rPr>
        <w:t>.</w:t>
      </w:r>
    </w:p>
    <w:p w14:paraId="26277AF4" w14:textId="3B5A4A1A" w:rsidR="007F7C48" w:rsidRDefault="006F347A" w:rsidP="007F7C48">
      <w:pPr>
        <w:keepNext/>
      </w:pPr>
      <w:r>
        <w:rPr>
          <w:noProof/>
          <w:lang w:val="en-US" w:eastAsia="zh-CN" w:bidi="th-TH"/>
        </w:rPr>
        <mc:AlternateContent>
          <mc:Choice Requires="wps">
            <w:drawing>
              <wp:anchor distT="45720" distB="45720" distL="114300" distR="114300" simplePos="0" relativeHeight="251764224" behindDoc="0" locked="0" layoutInCell="1" allowOverlap="1" wp14:anchorId="1A41CAE3" wp14:editId="527BC98A">
                <wp:simplePos x="0" y="0"/>
                <wp:positionH relativeFrom="column">
                  <wp:posOffset>1203960</wp:posOffset>
                </wp:positionH>
                <wp:positionV relativeFrom="paragraph">
                  <wp:posOffset>2312670</wp:posOffset>
                </wp:positionV>
                <wp:extent cx="1123950" cy="1404620"/>
                <wp:effectExtent l="0" t="0" r="0" b="8255"/>
                <wp:wrapNone/>
                <wp:docPr id="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1404620"/>
                        </a:xfrm>
                        <a:prstGeom prst="rect">
                          <a:avLst/>
                        </a:prstGeom>
                        <a:noFill/>
                        <a:ln w="9525">
                          <a:noFill/>
                          <a:miter lim="800000"/>
                          <a:headEnd/>
                          <a:tailEnd/>
                        </a:ln>
                      </wps:spPr>
                      <wps:txbx>
                        <w:txbxContent>
                          <w:p w14:paraId="387EF104" w14:textId="0DB0FD7F" w:rsidR="00CD3778" w:rsidRPr="00820737" w:rsidRDefault="00CD3778" w:rsidP="00AB0B21">
                            <w:pPr>
                              <w:ind w:left="0"/>
                              <w:jc w:val="center"/>
                              <w:rPr>
                                <w:color w:val="FFFFFF" w:themeColor="background1"/>
                                <w:sz w:val="28"/>
                                <w:szCs w:val="36"/>
                              </w:rPr>
                            </w:pPr>
                            <w:r>
                              <w:rPr>
                                <w:color w:val="FFFFFF" w:themeColor="background1"/>
                                <w:sz w:val="28"/>
                                <w:szCs w:val="36"/>
                                <w:lang w:val="it-IT"/>
                              </w:rPr>
                              <w:t>Piano X/Y</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41CAE3" id="Text Box 2" o:spid="_x0000_s1037" type="#_x0000_t202" style="position:absolute;left:0;text-align:left;margin-left:94.8pt;margin-top:182.1pt;width:88.5pt;height:110.6pt;z-index:251764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" filled="f" stroked="f">
                <v:textbox style="mso-fit-shape-to-text:t" inset="0,0,0,0">
                  <w:txbxContent>
                    <w:p w14:paraId="387EF104" w14:textId="0DB0FD7F" w:rsidR="00CD3778" w:rsidRPr="00820737" w:rsidRDefault="00CD3778" w:rsidP="00AB0B21">
                      <w:pPr>
                        <w:ind w:left="0"/>
                        <w:jc w:val="center"/>
                        <w:rPr>
                          <w:color w:val="FFFFFF" w:themeColor="background1"/>
                          <w:sz w:val="28"/>
                          <w:szCs w:val="36"/>
                        </w:rPr>
                      </w:pPr>
                      <w:r>
                        <w:rPr>
                          <w:color w:val="FFFFFF" w:themeColor="background1"/>
                          <w:sz w:val="28"/>
                          <w:szCs w:val="36"/>
                          <w:lang w:val="it-IT"/>
                        </w:rPr>
                        <w:t>Piano X/Y</w:t>
                      </w:r>
                    </w:p>
                  </w:txbxContent>
                </v:textbox>
              </v:shape>
            </w:pict>
          </mc:Fallback>
        </mc:AlternateContent>
      </w:r>
      <w:r>
        <w:rPr>
          <w:noProof/>
          <w:lang w:val="en-US" w:eastAsia="zh-CN" w:bidi="th-TH"/>
        </w:rPr>
        <mc:AlternateContent>
          <mc:Choice Requires="wps">
            <w:drawing>
              <wp:anchor distT="45720" distB="45720" distL="114300" distR="114300" simplePos="0" relativeHeight="251752960" behindDoc="0" locked="0" layoutInCell="1" allowOverlap="1" wp14:anchorId="2619DF55" wp14:editId="34028E32">
                <wp:simplePos x="0" y="0"/>
                <wp:positionH relativeFrom="column">
                  <wp:posOffset>813435</wp:posOffset>
                </wp:positionH>
                <wp:positionV relativeFrom="paragraph">
                  <wp:posOffset>1518920</wp:posOffset>
                </wp:positionV>
                <wp:extent cx="647700" cy="1404620"/>
                <wp:effectExtent l="0" t="0" r="0" b="6350"/>
                <wp:wrapNone/>
                <wp:docPr id="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1404620"/>
                        </a:xfrm>
                        <a:prstGeom prst="rect">
                          <a:avLst/>
                        </a:prstGeom>
                        <a:noFill/>
                        <a:ln w="9525">
                          <a:noFill/>
                          <a:miter lim="800000"/>
                          <a:headEnd/>
                          <a:tailEnd/>
                        </a:ln>
                      </wps:spPr>
                      <wps:txbx>
                        <w:txbxContent>
                          <w:p w14:paraId="1EB6D291" w14:textId="3BAB6BC4" w:rsidR="00CD3778" w:rsidRPr="00820737" w:rsidRDefault="00CD3778" w:rsidP="00AB0B21">
                            <w:pPr>
                              <w:ind w:left="0"/>
                              <w:jc w:val="center"/>
                              <w:rPr>
                                <w:color w:val="FFFFFF" w:themeColor="background1"/>
                                <w:sz w:val="28"/>
                                <w:szCs w:val="36"/>
                              </w:rPr>
                            </w:pPr>
                            <w:r>
                              <w:rPr>
                                <w:color w:val="FFFFFF" w:themeColor="background1"/>
                                <w:sz w:val="28"/>
                                <w:szCs w:val="36"/>
                                <w:lang w:val="it-IT"/>
                              </w:rPr>
                              <w:t>Piano X-Z</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19DF55" id="_x0000_s1038" type="#_x0000_t202" style="position:absolute;left:0;text-align:left;margin-left:64.05pt;margin-top:119.6pt;width:51pt;height:110.6pt;z-index:251752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" filled="f" stroked="f">
                <v:textbox style="mso-fit-shape-to-text:t" inset="0,0,0,0">
                  <w:txbxContent>
                    <w:p w14:paraId="1EB6D291" w14:textId="3BAB6BC4" w:rsidR="00CD3778" w:rsidRPr="00820737" w:rsidRDefault="00CD3778" w:rsidP="00AB0B21">
                      <w:pPr>
                        <w:ind w:left="0"/>
                        <w:jc w:val="center"/>
                        <w:rPr>
                          <w:color w:val="FFFFFF" w:themeColor="background1"/>
                          <w:sz w:val="28"/>
                          <w:szCs w:val="36"/>
                        </w:rPr>
                      </w:pPr>
                      <w:r>
                        <w:rPr>
                          <w:color w:val="FFFFFF" w:themeColor="background1"/>
                          <w:sz w:val="28"/>
                          <w:szCs w:val="36"/>
                          <w:lang w:val="it-IT"/>
                        </w:rPr>
                        <w:t>Piano X-Z</w:t>
                      </w:r>
                    </w:p>
                  </w:txbxContent>
                </v:textbox>
              </v:shape>
            </w:pict>
          </mc:Fallback>
        </mc:AlternateContent>
      </w:r>
      <w:r w:rsidR="00AB0B21">
        <w:rPr>
          <w:noProof/>
          <w:lang w:val="en-US" w:eastAsia="zh-CN" w:bidi="th-TH"/>
        </w:rPr>
        <mc:AlternateContent>
          <mc:Choice Requires="wps">
            <w:drawing>
              <wp:anchor distT="45720" distB="45720" distL="114300" distR="114300" simplePos="0" relativeHeight="251741696" behindDoc="0" locked="0" layoutInCell="1" allowOverlap="1" wp14:anchorId="4E7F1D6F" wp14:editId="66071973">
                <wp:simplePos x="0" y="0"/>
                <wp:positionH relativeFrom="column">
                  <wp:posOffset>1616075</wp:posOffset>
                </wp:positionH>
                <wp:positionV relativeFrom="paragraph">
                  <wp:posOffset>1381982</wp:posOffset>
                </wp:positionV>
                <wp:extent cx="2360930" cy="1404620"/>
                <wp:effectExtent l="0" t="0" r="5080" b="825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ACAA4C4" w14:textId="406023CD" w:rsidR="00CD3778" w:rsidRPr="00820737" w:rsidRDefault="00CD3778" w:rsidP="00AB0B21">
                            <w:pPr>
                              <w:ind w:left="0"/>
                              <w:rPr>
                                <w:color w:val="FFFFFF" w:themeColor="background1"/>
                                <w:sz w:val="28"/>
                                <w:szCs w:val="36"/>
                              </w:rPr>
                            </w:pPr>
                            <w:r>
                              <w:rPr>
                                <w:color w:val="FFFFFF" w:themeColor="background1"/>
                                <w:sz w:val="28"/>
                                <w:szCs w:val="36"/>
                                <w:lang w:val="it-IT"/>
                              </w:rPr>
                              <w:t>Piano Y-Z</w:t>
                            </w:r>
                          </w:p>
                        </w:txbxContent>
                      </wps:txbx>
                      <wps:bodyPr rot="0" vert="horz" wrap="square" lIns="0" tIns="0" rIns="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E7F1D6F" id="_x0000_s1039" type="#_x0000_t202" style="position:absolute;left:0;text-align:left;margin-left:127.25pt;margin-top:108.8pt;width:185.9pt;height:110.6pt;z-index:2517416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" filled="f" stroked="f">
                <v:textbox style="mso-fit-shape-to-text:t" inset="0,0,0,0">
                  <w:txbxContent>
                    <w:p w14:paraId="7ACAA4C4" w14:textId="406023CD" w:rsidR="00CD3778" w:rsidRPr="00820737" w:rsidRDefault="00CD3778" w:rsidP="00AB0B21">
                      <w:pPr>
                        <w:ind w:left="0"/>
                        <w:rPr>
                          <w:color w:val="FFFFFF" w:themeColor="background1"/>
                          <w:sz w:val="28"/>
                          <w:szCs w:val="36"/>
                        </w:rPr>
                      </w:pPr>
                      <w:r>
                        <w:rPr>
                          <w:color w:val="FFFFFF" w:themeColor="background1"/>
                          <w:sz w:val="28"/>
                          <w:szCs w:val="36"/>
                          <w:lang w:val="it-IT"/>
                        </w:rPr>
                        <w:t>Piano Y-Z</w:t>
                      </w:r>
                    </w:p>
                  </w:txbxContent>
                </v:textbox>
              </v:shape>
            </w:pict>
          </mc:Fallback>
        </mc:AlternateContent>
      </w:r>
      <w:r w:rsidR="00AB0B21">
        <w:rPr>
          <w:noProof/>
          <w:lang w:val="en-US" w:eastAsia="zh-CN" w:bidi="th-TH"/>
        </w:rPr>
        <w:drawing>
          <wp:inline distT="0" distB="0" distL="0" distR="0" wp14:anchorId="4A7D2D42" wp14:editId="036D6841">
            <wp:extent cx="3072650" cy="3237255"/>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atumPlane_de.png"/>
                    <pic:cNvPicPr/>
                  </pic:nvPicPr>
                  <pic:blipFill>
                    <a:blip r:embed="rId21">
                      <a:extLst>
                        <a:ext uri="{28A0092B-C50C-407E-A947-70E740481C1C}">
                          <a14:useLocalDpi xmlns:a14="http://schemas.microsoft.com/office/drawing/2010/main" val="0"/>
                        </a:ext>
                      </a:extLst>
                    </a:blip>
                    <a:stretch>
                      <a:fillRect/>
                    </a:stretch>
                  </pic:blipFill>
                  <pic:spPr>
                    <a:xfrm>
                      <a:off x="0" y="0"/>
                      <a:ext cx="3072650" cy="3237255"/>
                    </a:xfrm>
                    <a:prstGeom prst="rect">
                      <a:avLst/>
                    </a:prstGeom>
                  </pic:spPr>
                </pic:pic>
              </a:graphicData>
            </a:graphic>
          </wp:inline>
        </w:drawing>
      </w:r>
    </w:p>
    <w:p w14:paraId="6FABBCDF" w14:textId="6392F2B1" w:rsidR="007F7C48" w:rsidRPr="00FD2E18" w:rsidRDefault="007F7C48" w:rsidP="007F7C48">
      <w:pPr>
        <w:pStyle w:val="Beschriftung"/>
        <w:rPr>
          <w:lang w:val="it-IT"/>
        </w:rPr>
      </w:pPr>
      <w:bookmarkStart w:id="23" w:name="_Ref21604693"/>
      <w:bookmarkStart w:id="24" w:name="_Toc44315840"/>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2</w:t>
      </w:r>
      <w:r>
        <w:rPr>
          <w:bCs w:val="0"/>
          <w:lang w:val="it-IT"/>
        </w:rPr>
        <w:fldChar w:fldCharType="end"/>
      </w:r>
      <w:bookmarkEnd w:id="23"/>
      <w:r>
        <w:rPr>
          <w:bCs w:val="0"/>
          <w:lang w:val="it-IT"/>
        </w:rPr>
        <w:t xml:space="preserve">: </w:t>
      </w:r>
      <w:r w:rsidR="00AD0620">
        <w:rPr>
          <w:bCs w:val="0"/>
          <w:lang w:val="it-IT"/>
        </w:rPr>
        <w:t>P</w:t>
      </w:r>
      <w:r>
        <w:rPr>
          <w:bCs w:val="0"/>
          <w:lang w:val="it-IT"/>
        </w:rPr>
        <w:t>iani di riferimento standard in NX</w:t>
      </w:r>
      <w:bookmarkEnd w:id="24"/>
    </w:p>
    <w:p w14:paraId="249BBE73" w14:textId="77777777" w:rsidR="00F15430" w:rsidRPr="00FD2E18" w:rsidRDefault="00F15430" w:rsidP="009A6D88">
      <w:pPr>
        <w:rPr>
          <w:lang w:val="it-IT"/>
        </w:rPr>
      </w:pPr>
    </w:p>
    <w:p w14:paraId="6AE798B6" w14:textId="3A9FEEDF" w:rsidR="00666160" w:rsidRPr="00FD2E18" w:rsidRDefault="001D3A3E" w:rsidP="009A6D88">
      <w:pPr>
        <w:rPr>
          <w:lang w:val="it-IT"/>
        </w:rPr>
      </w:pPr>
      <w:r>
        <w:rPr>
          <w:lang w:val="it-IT"/>
        </w:rPr>
        <w:t>Se lo si desidera è comunque possibile definire piani di riferimento specifici che hanno un orientamento diverso. Una volta realizzati, i disegni bidimensionali vengono integrati nel piano corrispondente e convertiti in un corpo tridimensionale mediante sagomatura. In NX vi sono svariate opzioni di sagomatura, come l'estrusione o la definizione della forma mediante rotazione. In questo modulo verranno utilizzate solo le funzioni rilevanti per l'impianto di smistamento.</w:t>
      </w:r>
    </w:p>
    <w:p w14:paraId="4290BC48" w14:textId="30E671F9" w:rsidR="00CE15CB" w:rsidRPr="00FD2E18" w:rsidRDefault="00B93D98" w:rsidP="00C73836">
      <w:pPr>
        <w:rPr>
          <w:lang w:val="it-IT"/>
        </w:rPr>
      </w:pPr>
      <w:r>
        <w:rPr>
          <w:lang w:val="it-IT"/>
        </w:rPr>
        <w:t>Più modelli diversi possono essere raggruppati in un sottosistema chiamato assieme. Il sistema completo viene creato unendo tra loro gli assiemi ed altri eventuali modelli. In questa fase sono importanti anche l'orientamento e il posizionamento all'interno dello spazio tridimensionale. Il modello 3D così ottenuto può essere in seguito utilizzato per la dinamizzazione.</w:t>
      </w:r>
      <w:r>
        <w:rPr>
          <w:lang w:val="it-IT"/>
        </w:rPr>
        <w:br w:type="page"/>
      </w:r>
    </w:p>
    <w:p w14:paraId="7F4DA066" w14:textId="1B09A9B8" w:rsidR="00510843" w:rsidRPr="00FD2E18" w:rsidRDefault="00510843" w:rsidP="00C3588D">
      <w:pPr>
        <w:rPr>
          <w:lang w:val="it-IT"/>
        </w:rPr>
      </w:pPr>
      <w:r>
        <w:rPr>
          <w:lang w:val="it-IT"/>
        </w:rPr>
        <w:lastRenderedPageBreak/>
        <w:t>Il tool NX è molto più che un sistema CAD 3D, è uno strumento che consente di utilizzare applicazioni diverse in un'unica interfaccia utente. Tra queste figurano anche le applicazioni "Modeling" e "Mechatronics Concept Designer".</w:t>
      </w:r>
    </w:p>
    <w:p w14:paraId="31C4DFD6" w14:textId="5E3D103C" w:rsidR="0077262D" w:rsidRPr="00FD2E18" w:rsidRDefault="0077262D" w:rsidP="00C3588D">
      <w:pPr>
        <w:rPr>
          <w:lang w:val="it-IT"/>
        </w:rPr>
      </w:pPr>
      <w:r>
        <w:rPr>
          <w:lang w:val="it-IT"/>
        </w:rPr>
        <w:t xml:space="preserve">Come si vede nella </w:t>
      </w:r>
      <w:r>
        <w:rPr>
          <w:color w:val="0000FF"/>
          <w:lang w:val="it-IT"/>
        </w:rPr>
        <w:fldChar w:fldCharType="begin"/>
      </w:r>
      <w:r>
        <w:rPr>
          <w:color w:val="0000FF"/>
          <w:lang w:val="it-IT"/>
        </w:rPr>
        <w:instrText xml:space="preserve"> REF _Ref21602021 \h  \* MERGEFORMAT </w:instrText>
      </w:r>
      <w:r>
        <w:rPr>
          <w:color w:val="0000FF"/>
          <w:lang w:val="it-IT"/>
        </w:rPr>
      </w:r>
      <w:r>
        <w:rPr>
          <w:color w:val="0000FF"/>
          <w:lang w:val="it-IT"/>
        </w:rPr>
        <w:fldChar w:fldCharType="separate"/>
      </w:r>
      <w:r w:rsidR="0073385B" w:rsidRPr="0073385B">
        <w:rPr>
          <w:color w:val="0000FF"/>
          <w:u w:val="single"/>
          <w:lang w:val="it-IT"/>
        </w:rPr>
        <w:t>Figura 3</w:t>
      </w:r>
      <w:r>
        <w:rPr>
          <w:color w:val="0000FF"/>
          <w:lang w:val="it-IT"/>
        </w:rPr>
        <w:fldChar w:fldCharType="end"/>
      </w:r>
      <w:r>
        <w:rPr>
          <w:lang w:val="it-IT"/>
        </w:rPr>
        <w:t xml:space="preserve"> in NX la modellazione viene interamente eseguita nell'applicazione "Modeling".</w:t>
      </w:r>
    </w:p>
    <w:p w14:paraId="5A5F5E93" w14:textId="3197D38E" w:rsidR="00936FF3" w:rsidRDefault="00E85DCF" w:rsidP="00936FF3">
      <w:pPr>
        <w:keepNext/>
      </w:pPr>
      <w:r>
        <w:rPr>
          <w:noProof/>
          <w:lang w:val="en-US" w:eastAsia="zh-CN" w:bidi="th-TH"/>
        </w:rPr>
        <w:drawing>
          <wp:inline distT="0" distB="0" distL="0" distR="0" wp14:anchorId="289BAD01" wp14:editId="7748BE9A">
            <wp:extent cx="5220000" cy="2721600"/>
            <wp:effectExtent l="0" t="0" r="0" b="3175"/>
            <wp:docPr id="459"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NXConstructionMenu_en.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20000" cy="2721600"/>
                    </a:xfrm>
                    <a:prstGeom prst="rect">
                      <a:avLst/>
                    </a:prstGeom>
                  </pic:spPr>
                </pic:pic>
              </a:graphicData>
            </a:graphic>
          </wp:inline>
        </w:drawing>
      </w:r>
    </w:p>
    <w:p w14:paraId="5A57876D" w14:textId="5FDF8219" w:rsidR="009A6D88" w:rsidRPr="00FD2E18" w:rsidRDefault="00936FF3" w:rsidP="00936FF3">
      <w:pPr>
        <w:pStyle w:val="Beschriftung"/>
        <w:rPr>
          <w:lang w:val="it-IT"/>
        </w:rPr>
      </w:pPr>
      <w:bookmarkStart w:id="25" w:name="_Ref21602021"/>
      <w:bookmarkStart w:id="26" w:name="_Toc44315841"/>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3</w:t>
      </w:r>
      <w:r>
        <w:rPr>
          <w:bCs w:val="0"/>
          <w:lang w:val="it-IT"/>
        </w:rPr>
        <w:fldChar w:fldCharType="end"/>
      </w:r>
      <w:bookmarkEnd w:id="25"/>
      <w:r>
        <w:rPr>
          <w:bCs w:val="0"/>
          <w:lang w:val="it-IT"/>
        </w:rPr>
        <w:t xml:space="preserve">: </w:t>
      </w:r>
      <w:r w:rsidR="00074AAA">
        <w:rPr>
          <w:bCs w:val="0"/>
          <w:lang w:val="it-IT"/>
        </w:rPr>
        <w:t>A</w:t>
      </w:r>
      <w:r>
        <w:rPr>
          <w:bCs w:val="0"/>
          <w:lang w:val="it-IT"/>
        </w:rPr>
        <w:t>pplicazione "Modeling" in NX con i numeri identificativi per le spiegazioni delle diverse aree nel testo</w:t>
      </w:r>
      <w:bookmarkEnd w:id="26"/>
    </w:p>
    <w:p w14:paraId="7425C3B0" w14:textId="0F10D541" w:rsidR="00936FF3" w:rsidRPr="00FD2E18" w:rsidRDefault="00A75D38" w:rsidP="00A75D38">
      <w:pPr>
        <w:rPr>
          <w:lang w:val="it-IT"/>
        </w:rPr>
      </w:pPr>
      <w:r>
        <w:rPr>
          <w:lang w:val="it-IT"/>
        </w:rPr>
        <w:t>Per creare l'impianto di smistamento si utilizzano quattro finestre della modalità di modellazione:</w:t>
      </w:r>
    </w:p>
    <w:p w14:paraId="13D1C940" w14:textId="37782151" w:rsidR="00A75D38" w:rsidRPr="00FD2E18" w:rsidRDefault="00A75D38" w:rsidP="00A75D38">
      <w:pPr>
        <w:pStyle w:val="Listenabsatz"/>
        <w:numPr>
          <w:ilvl w:val="0"/>
          <w:numId w:val="19"/>
        </w:numPr>
        <w:rPr>
          <w:lang w:val="it-IT"/>
        </w:rPr>
      </w:pPr>
      <w:r>
        <w:rPr>
          <w:lang w:val="it-IT"/>
        </w:rPr>
        <w:t xml:space="preserve">la schermata centrale (vedi </w:t>
      </w:r>
      <w:r>
        <w:rPr>
          <w:color w:val="0000FF"/>
          <w:lang w:val="it-IT"/>
        </w:rPr>
        <w:fldChar w:fldCharType="begin"/>
      </w:r>
      <w:r>
        <w:rPr>
          <w:color w:val="0000FF"/>
          <w:lang w:val="it-IT"/>
        </w:rPr>
        <w:instrText xml:space="preserve"> REF _Ref21602021 \h  \* MERGEFORMAT </w:instrText>
      </w:r>
      <w:r>
        <w:rPr>
          <w:color w:val="0000FF"/>
          <w:lang w:val="it-IT"/>
        </w:rPr>
      </w:r>
      <w:r>
        <w:rPr>
          <w:color w:val="0000FF"/>
          <w:lang w:val="it-IT"/>
        </w:rPr>
        <w:fldChar w:fldCharType="separate"/>
      </w:r>
      <w:r w:rsidR="0073385B" w:rsidRPr="0073385B">
        <w:rPr>
          <w:color w:val="0000FF"/>
          <w:u w:val="single"/>
          <w:lang w:val="it-IT"/>
        </w:rPr>
        <w:t>Figura 3</w:t>
      </w:r>
      <w:r>
        <w:rPr>
          <w:color w:val="0000FF"/>
          <w:lang w:val="it-IT"/>
        </w:rPr>
        <w:fldChar w:fldCharType="end"/>
      </w:r>
      <w:r>
        <w:rPr>
          <w:lang w:val="it-IT"/>
        </w:rPr>
        <w:t>, area 1) contiene l'area di lavoro tridimensionale nella quale vengono eseguite tutte le operazioni di modellazione necessarie, sia nel piano bidimensionale che in quello tridimensionale.</w:t>
      </w:r>
    </w:p>
    <w:p w14:paraId="00F318B5" w14:textId="7050392F" w:rsidR="00A75D38" w:rsidRPr="00FD2E18" w:rsidRDefault="009A153E" w:rsidP="00A75D38">
      <w:pPr>
        <w:pStyle w:val="Listenabsatz"/>
        <w:numPr>
          <w:ilvl w:val="0"/>
          <w:numId w:val="19"/>
        </w:numPr>
        <w:rPr>
          <w:lang w:val="it-IT"/>
        </w:rPr>
      </w:pPr>
      <w:r>
        <w:rPr>
          <w:lang w:val="it-IT"/>
        </w:rPr>
        <w:t xml:space="preserve">Nella parte sinistra della barra dei menu (vedi </w:t>
      </w:r>
      <w:r>
        <w:rPr>
          <w:color w:val="0000FF"/>
          <w:lang w:val="it-IT"/>
        </w:rPr>
        <w:fldChar w:fldCharType="begin"/>
      </w:r>
      <w:r>
        <w:rPr>
          <w:color w:val="0000FF"/>
          <w:lang w:val="it-IT"/>
        </w:rPr>
        <w:instrText xml:space="preserve"> REF _Ref21602021 \h  \* MERGEFORMAT </w:instrText>
      </w:r>
      <w:r>
        <w:rPr>
          <w:color w:val="0000FF"/>
          <w:lang w:val="it-IT"/>
        </w:rPr>
      </w:r>
      <w:r>
        <w:rPr>
          <w:color w:val="0000FF"/>
          <w:lang w:val="it-IT"/>
        </w:rPr>
        <w:fldChar w:fldCharType="separate"/>
      </w:r>
      <w:r w:rsidR="0073385B" w:rsidRPr="0073385B">
        <w:rPr>
          <w:color w:val="0000FF"/>
          <w:u w:val="single"/>
          <w:lang w:val="it-IT"/>
        </w:rPr>
        <w:t>Figura 3</w:t>
      </w:r>
      <w:r>
        <w:rPr>
          <w:color w:val="0000FF"/>
          <w:lang w:val="it-IT"/>
        </w:rPr>
        <w:fldChar w:fldCharType="end"/>
      </w:r>
      <w:r>
        <w:rPr>
          <w:lang w:val="it-IT"/>
        </w:rPr>
        <w:t>, area 2) si trovano gli strumenti per realizzare i disegni bidimensionali.</w:t>
      </w:r>
    </w:p>
    <w:p w14:paraId="123A1005" w14:textId="48076459" w:rsidR="009A153E" w:rsidRPr="00FD2E18" w:rsidRDefault="009A153E" w:rsidP="00A75D38">
      <w:pPr>
        <w:pStyle w:val="Listenabsatz"/>
        <w:numPr>
          <w:ilvl w:val="0"/>
          <w:numId w:val="19"/>
        </w:numPr>
        <w:rPr>
          <w:lang w:val="it-IT"/>
        </w:rPr>
      </w:pPr>
      <w:r>
        <w:rPr>
          <w:lang w:val="it-IT"/>
        </w:rPr>
        <w:t xml:space="preserve">Nella parte centrale della barra dei menu (vedi </w:t>
      </w:r>
      <w:r>
        <w:rPr>
          <w:color w:val="0000FF"/>
          <w:lang w:val="it-IT"/>
        </w:rPr>
        <w:fldChar w:fldCharType="begin"/>
      </w:r>
      <w:r>
        <w:rPr>
          <w:color w:val="0000FF"/>
          <w:lang w:val="it-IT"/>
        </w:rPr>
        <w:instrText xml:space="preserve"> REF _Ref21602021 \h  \* MERGEFORMAT </w:instrText>
      </w:r>
      <w:r>
        <w:rPr>
          <w:color w:val="0000FF"/>
          <w:lang w:val="it-IT"/>
        </w:rPr>
      </w:r>
      <w:r>
        <w:rPr>
          <w:color w:val="0000FF"/>
          <w:lang w:val="it-IT"/>
        </w:rPr>
        <w:fldChar w:fldCharType="separate"/>
      </w:r>
      <w:r w:rsidR="0073385B" w:rsidRPr="0073385B">
        <w:rPr>
          <w:color w:val="0000FF"/>
          <w:u w:val="single"/>
          <w:lang w:val="it-IT"/>
        </w:rPr>
        <w:t>Figura 3</w:t>
      </w:r>
      <w:r>
        <w:rPr>
          <w:color w:val="0000FF"/>
          <w:lang w:val="it-IT"/>
        </w:rPr>
        <w:fldChar w:fldCharType="end"/>
      </w:r>
      <w:r>
        <w:rPr>
          <w:lang w:val="it-IT"/>
        </w:rPr>
        <w:t xml:space="preserve">, area 3) si trovano gli elementi per le forme. Questi possono essere utilizzati per ricavare modelli tridimensionali dai disegni bidimensionali. </w:t>
      </w:r>
      <w:r w:rsidR="00AD0620">
        <w:rPr>
          <w:lang w:val="it-IT"/>
        </w:rPr>
        <w:t>Inoltre,</w:t>
      </w:r>
      <w:r>
        <w:rPr>
          <w:lang w:val="it-IT"/>
        </w:rPr>
        <w:t xml:space="preserve"> consentono di apportare modifiche ai modelli tridimensionali, ad esempio mediante smussatura degli angoli.</w:t>
      </w:r>
    </w:p>
    <w:p w14:paraId="553B9FD7" w14:textId="0D715A88" w:rsidR="009D6327" w:rsidRPr="00FD2E18" w:rsidRDefault="009D6327" w:rsidP="00A75D38">
      <w:pPr>
        <w:pStyle w:val="Listenabsatz"/>
        <w:numPr>
          <w:ilvl w:val="0"/>
          <w:numId w:val="19"/>
        </w:numPr>
        <w:rPr>
          <w:lang w:val="it-IT"/>
        </w:rPr>
      </w:pPr>
      <w:r>
        <w:rPr>
          <w:lang w:val="it-IT"/>
        </w:rPr>
        <w:t xml:space="preserve">La barra delle risorse (vedi </w:t>
      </w:r>
      <w:r>
        <w:rPr>
          <w:color w:val="0000FF"/>
          <w:lang w:val="it-IT"/>
        </w:rPr>
        <w:fldChar w:fldCharType="begin"/>
      </w:r>
      <w:r>
        <w:rPr>
          <w:color w:val="0000FF"/>
          <w:lang w:val="it-IT"/>
        </w:rPr>
        <w:instrText xml:space="preserve"> REF _Ref21602021 \h  \* MERGEFORMAT </w:instrText>
      </w:r>
      <w:r>
        <w:rPr>
          <w:color w:val="0000FF"/>
          <w:lang w:val="it-IT"/>
        </w:rPr>
      </w:r>
      <w:r>
        <w:rPr>
          <w:color w:val="0000FF"/>
          <w:lang w:val="it-IT"/>
        </w:rPr>
        <w:fldChar w:fldCharType="separate"/>
      </w:r>
      <w:r w:rsidR="0073385B" w:rsidRPr="0073385B">
        <w:rPr>
          <w:color w:val="0000FF"/>
          <w:u w:val="single"/>
          <w:lang w:val="it-IT"/>
        </w:rPr>
        <w:t>Figura 3</w:t>
      </w:r>
      <w:r>
        <w:rPr>
          <w:color w:val="0000FF"/>
          <w:lang w:val="it-IT"/>
        </w:rPr>
        <w:fldChar w:fldCharType="end"/>
      </w:r>
      <w:r>
        <w:rPr>
          <w:lang w:val="it-IT"/>
        </w:rPr>
        <w:t>, area 4) mostra la cronologia del modello e consente di ricostruire le operazioni di modellazione effettuate. Nel caso degli assiemi viene visualizzato l'elenco dei singoli componenti che costituiscono l'assieme.</w:t>
      </w:r>
    </w:p>
    <w:p w14:paraId="59C9DD26" w14:textId="77777777" w:rsidR="00410E51" w:rsidRPr="00FD2E18" w:rsidRDefault="00410E51">
      <w:pPr>
        <w:spacing w:before="0" w:after="0" w:line="240" w:lineRule="auto"/>
        <w:ind w:left="0"/>
        <w:jc w:val="left"/>
        <w:rPr>
          <w:lang w:val="it-IT"/>
        </w:rPr>
      </w:pPr>
      <w:r>
        <w:rPr>
          <w:lang w:val="it-IT"/>
        </w:rPr>
        <w:br w:type="page"/>
      </w:r>
    </w:p>
    <w:p w14:paraId="672BD655" w14:textId="63CEF670" w:rsidR="00196A30" w:rsidRPr="00FD2E18" w:rsidRDefault="00B207CC" w:rsidP="00410E51">
      <w:pPr>
        <w:rPr>
          <w:lang w:val="it-IT"/>
        </w:rPr>
      </w:pPr>
      <w:r>
        <w:rPr>
          <w:lang w:val="it-IT"/>
        </w:rPr>
        <w:lastRenderedPageBreak/>
        <w:t>Sia i modelli che gli assiemi vengono memorizzati in NX come "parts" (parti) in file con estensione "</w:t>
      </w:r>
      <w:r>
        <w:rPr>
          <w:b/>
          <w:bCs/>
          <w:lang w:val="it-IT"/>
        </w:rPr>
        <w:t>.prt</w:t>
      </w:r>
      <w:r>
        <w:rPr>
          <w:lang w:val="it-IT"/>
        </w:rPr>
        <w:t>". È consigliabile stabilire una regola per la denominazione dei file, in modo da poter capire facilmente quale tipo di modellazione è contenuto in un dato file aperto.</w:t>
      </w:r>
    </w:p>
    <w:p w14:paraId="572EAF91" w14:textId="34ADF803" w:rsidR="00B60E22" w:rsidRDefault="00B60E22" w:rsidP="00B207CC">
      <w:r>
        <w:rPr>
          <w:lang w:val="it-IT"/>
        </w:rPr>
        <w:t xml:space="preserve">In caso di dubbio, dopo aver aperto il file nell'applicazione NX "Modeling", selezionare il menu "Assembly Navigator" (Navigatore assiemi) </w:t>
      </w:r>
      <w:r>
        <w:rPr>
          <w:noProof/>
          <w:lang w:val="en-US" w:eastAsia="zh-CN" w:bidi="th-TH"/>
        </w:rPr>
        <w:drawing>
          <wp:inline distT="0" distB="0" distL="0" distR="0" wp14:anchorId="7A0675DD" wp14:editId="27F0B48D">
            <wp:extent cx="238125" cy="266700"/>
            <wp:effectExtent l="19050" t="19050" r="28575" b="19050"/>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8125" cy="266700"/>
                    </a:xfrm>
                    <a:prstGeom prst="rect">
                      <a:avLst/>
                    </a:prstGeom>
                    <a:noFill/>
                    <a:ln>
                      <a:solidFill>
                        <a:schemeClr val="tx1"/>
                      </a:solidFill>
                    </a:ln>
                  </pic:spPr>
                </pic:pic>
              </a:graphicData>
            </a:graphic>
          </wp:inline>
        </w:drawing>
      </w:r>
      <w:r>
        <w:rPr>
          <w:lang w:val="it-IT"/>
        </w:rPr>
        <w:t xml:space="preserve"> nella barra delle risorse. Qui si possono riconoscere le seguenti differenze:</w:t>
      </w:r>
    </w:p>
    <w:p w14:paraId="0996023F" w14:textId="592D9F55" w:rsidR="004779C7" w:rsidRPr="00FD2E18" w:rsidRDefault="004779C7" w:rsidP="004779C7">
      <w:pPr>
        <w:pStyle w:val="Listenabsatz"/>
        <w:numPr>
          <w:ilvl w:val="0"/>
          <w:numId w:val="19"/>
        </w:numPr>
        <w:rPr>
          <w:lang w:val="it-IT"/>
        </w:rPr>
      </w:pPr>
      <w:r>
        <w:rPr>
          <w:lang w:val="it-IT"/>
        </w:rPr>
        <w:t xml:space="preserve">i modelli sono contrassegnati dal simbolo </w:t>
      </w:r>
      <w:r>
        <w:rPr>
          <w:noProof/>
          <w:lang w:val="en-US" w:eastAsia="zh-CN" w:bidi="th-TH"/>
        </w:rPr>
        <w:drawing>
          <wp:inline distT="0" distB="0" distL="0" distR="0" wp14:anchorId="5A7FB3FC" wp14:editId="584B4BE1">
            <wp:extent cx="171450" cy="152400"/>
            <wp:effectExtent l="19050" t="19050" r="19050" b="19050"/>
            <wp:docPr id="390" name="Grafi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solidFill>
                        <a:schemeClr val="tx1"/>
                      </a:solidFill>
                    </a:ln>
                  </pic:spPr>
                </pic:pic>
              </a:graphicData>
            </a:graphic>
          </wp:inline>
        </w:drawing>
      </w:r>
      <w:r>
        <w:rPr>
          <w:lang w:val="it-IT"/>
        </w:rPr>
        <w:t xml:space="preserve"> che può essere costituito da un'unica parte (vedi </w:t>
      </w:r>
      <w:r>
        <w:rPr>
          <w:color w:val="0000FF"/>
          <w:lang w:val="it-IT"/>
        </w:rPr>
        <w:fldChar w:fldCharType="begin"/>
      </w:r>
      <w:r>
        <w:rPr>
          <w:color w:val="0000FF"/>
          <w:lang w:val="it-IT"/>
        </w:rPr>
        <w:instrText xml:space="preserve"> REF _Ref24706510 \h  \* MERGEFORMAT </w:instrText>
      </w:r>
      <w:r>
        <w:rPr>
          <w:color w:val="0000FF"/>
          <w:lang w:val="it-IT"/>
        </w:rPr>
      </w:r>
      <w:r>
        <w:rPr>
          <w:color w:val="0000FF"/>
          <w:lang w:val="it-IT"/>
        </w:rPr>
        <w:fldChar w:fldCharType="separate"/>
      </w:r>
      <w:r w:rsidR="0073385B" w:rsidRPr="0073385B">
        <w:rPr>
          <w:color w:val="0000FF"/>
          <w:u w:val="single"/>
          <w:lang w:val="it-IT"/>
        </w:rPr>
        <w:t>Figura 4</w:t>
      </w:r>
      <w:r>
        <w:rPr>
          <w:color w:val="0000FF"/>
          <w:lang w:val="it-IT"/>
        </w:rPr>
        <w:fldChar w:fldCharType="end"/>
      </w:r>
      <w:r>
        <w:rPr>
          <w:lang w:val="it-IT"/>
        </w:rPr>
        <w:t>, a sinistra).</w:t>
      </w:r>
    </w:p>
    <w:p w14:paraId="4D34D001" w14:textId="1D6EC16A" w:rsidR="004779C7" w:rsidRPr="00FD2E18" w:rsidRDefault="004779C7" w:rsidP="004779C7">
      <w:pPr>
        <w:pStyle w:val="Listenabsatz"/>
        <w:numPr>
          <w:ilvl w:val="0"/>
          <w:numId w:val="19"/>
        </w:numPr>
        <w:rPr>
          <w:lang w:val="it-IT"/>
        </w:rPr>
      </w:pPr>
      <w:r>
        <w:rPr>
          <w:lang w:val="it-IT"/>
        </w:rPr>
        <w:t xml:space="preserve">Gli assiemi hanno il simbolo </w:t>
      </w:r>
      <w:r>
        <w:rPr>
          <w:noProof/>
          <w:lang w:val="en-US" w:eastAsia="zh-CN" w:bidi="th-TH"/>
        </w:rPr>
        <w:drawing>
          <wp:inline distT="0" distB="0" distL="0" distR="0" wp14:anchorId="70F1375E" wp14:editId="5BAADB97">
            <wp:extent cx="161925" cy="171450"/>
            <wp:effectExtent l="19050" t="19050" r="28575" b="19050"/>
            <wp:docPr id="391" name="Grafi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1925" cy="171450"/>
                    </a:xfrm>
                    <a:prstGeom prst="rect">
                      <a:avLst/>
                    </a:prstGeom>
                    <a:noFill/>
                    <a:ln>
                      <a:solidFill>
                        <a:schemeClr val="tx1"/>
                      </a:solidFill>
                    </a:ln>
                  </pic:spPr>
                </pic:pic>
              </a:graphicData>
            </a:graphic>
          </wp:inline>
        </w:drawing>
      </w:r>
      <w:r>
        <w:rPr>
          <w:lang w:val="it-IT"/>
        </w:rPr>
        <w:t xml:space="preserve">, che può essere costituito da più modelli e assiemi (vedi </w:t>
      </w:r>
      <w:r>
        <w:rPr>
          <w:color w:val="0000FF"/>
          <w:lang w:val="it-IT"/>
        </w:rPr>
        <w:fldChar w:fldCharType="begin"/>
      </w:r>
      <w:r>
        <w:rPr>
          <w:color w:val="0000FF"/>
          <w:lang w:val="it-IT"/>
        </w:rPr>
        <w:instrText xml:space="preserve"> REF _Ref24706510 \h  \* MERGEFORMAT </w:instrText>
      </w:r>
      <w:r>
        <w:rPr>
          <w:color w:val="0000FF"/>
          <w:lang w:val="it-IT"/>
        </w:rPr>
      </w:r>
      <w:r>
        <w:rPr>
          <w:color w:val="0000FF"/>
          <w:lang w:val="it-IT"/>
        </w:rPr>
        <w:fldChar w:fldCharType="separate"/>
      </w:r>
      <w:r w:rsidR="0073385B" w:rsidRPr="0073385B">
        <w:rPr>
          <w:color w:val="0000FF"/>
          <w:u w:val="single"/>
          <w:lang w:val="it-IT"/>
        </w:rPr>
        <w:t>Figura 4</w:t>
      </w:r>
      <w:r>
        <w:rPr>
          <w:color w:val="0000FF"/>
          <w:lang w:val="it-IT"/>
        </w:rPr>
        <w:fldChar w:fldCharType="end"/>
      </w:r>
      <w:r>
        <w:rPr>
          <w:lang w:val="it-IT"/>
        </w:rPr>
        <w:t>, a destra).</w:t>
      </w:r>
    </w:p>
    <w:p w14:paraId="02B2F5D3" w14:textId="7FD89282" w:rsidR="00196A30" w:rsidRDefault="00E85DCF" w:rsidP="00196A30">
      <w:pPr>
        <w:keepNext/>
      </w:pPr>
      <w:r>
        <w:rPr>
          <w:noProof/>
          <w:lang w:val="en-US" w:eastAsia="zh-CN" w:bidi="th-TH"/>
        </w:rPr>
        <w:drawing>
          <wp:inline distT="0" distB="0" distL="0" distR="0" wp14:anchorId="32798C2C" wp14:editId="7C035311">
            <wp:extent cx="5220000" cy="1818000"/>
            <wp:effectExtent l="0" t="0" r="0" b="0"/>
            <wp:docPr id="461"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NXDifferModelAssembly_en.png"/>
                    <pic:cNvPicPr/>
                  </pic:nvPicPr>
                  <pic:blipFill>
                    <a:blip r:embed="rId26">
                      <a:extLst>
                        <a:ext uri="{28A0092B-C50C-407E-A947-70E740481C1C}">
                          <a14:useLocalDpi xmlns:a14="http://schemas.microsoft.com/office/drawing/2010/main" val="0"/>
                        </a:ext>
                      </a:extLst>
                    </a:blip>
                    <a:stretch>
                      <a:fillRect/>
                    </a:stretch>
                  </pic:blipFill>
                  <pic:spPr>
                    <a:xfrm>
                      <a:off x="0" y="0"/>
                      <a:ext cx="5220000" cy="1818000"/>
                    </a:xfrm>
                    <a:prstGeom prst="rect">
                      <a:avLst/>
                    </a:prstGeom>
                  </pic:spPr>
                </pic:pic>
              </a:graphicData>
            </a:graphic>
          </wp:inline>
        </w:drawing>
      </w:r>
    </w:p>
    <w:p w14:paraId="4680D88A" w14:textId="2991A2B3" w:rsidR="00196A30" w:rsidRPr="00FD2E18" w:rsidRDefault="00196A30" w:rsidP="00196A30">
      <w:pPr>
        <w:pStyle w:val="Beschriftung"/>
        <w:rPr>
          <w:lang w:val="it-IT"/>
        </w:rPr>
      </w:pPr>
      <w:bookmarkStart w:id="27" w:name="_Ref24706510"/>
      <w:bookmarkStart w:id="28" w:name="_Toc44315842"/>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4</w:t>
      </w:r>
      <w:r>
        <w:rPr>
          <w:bCs w:val="0"/>
          <w:lang w:val="it-IT"/>
        </w:rPr>
        <w:fldChar w:fldCharType="end"/>
      </w:r>
      <w:bookmarkEnd w:id="27"/>
      <w:r>
        <w:rPr>
          <w:bCs w:val="0"/>
          <w:lang w:val="it-IT"/>
        </w:rPr>
        <w:t xml:space="preserve">: </w:t>
      </w:r>
      <w:r w:rsidR="00074AAA">
        <w:rPr>
          <w:bCs w:val="0"/>
          <w:lang w:val="it-IT"/>
        </w:rPr>
        <w:t>D</w:t>
      </w:r>
      <w:r>
        <w:rPr>
          <w:bCs w:val="0"/>
          <w:lang w:val="it-IT"/>
        </w:rPr>
        <w:t>ifferenza tra i modelli (a sinistra) e gli assiemi (a destra) nella finestra "Assembly Navigator" (Navigatore assiemi)</w:t>
      </w:r>
      <w:bookmarkEnd w:id="28"/>
    </w:p>
    <w:p w14:paraId="4B5D939E" w14:textId="7C01EABD" w:rsidR="00C35DAE" w:rsidRPr="00FD2E18" w:rsidRDefault="00C35DAE" w:rsidP="0004586B">
      <w:pPr>
        <w:rPr>
          <w:lang w:val="it-IT"/>
        </w:rPr>
      </w:pPr>
      <w:r>
        <w:rPr>
          <w:lang w:val="it-IT"/>
        </w:rPr>
        <w:br w:type="page"/>
      </w:r>
    </w:p>
    <w:p w14:paraId="5FF4FB59" w14:textId="77777777" w:rsidR="00C8663C" w:rsidRDefault="007051B9" w:rsidP="006D324F">
      <w:pPr>
        <w:pStyle w:val="berschrift1"/>
      </w:pPr>
      <w:bookmarkStart w:id="29" w:name="_Ref16840605"/>
      <w:bookmarkStart w:id="30" w:name="_Toc44315599"/>
      <w:r>
        <w:rPr>
          <w:bCs/>
          <w:lang w:val="it-IT"/>
        </w:rPr>
        <w:lastRenderedPageBreak/>
        <w:t>Definizione del task</w:t>
      </w:r>
      <w:bookmarkEnd w:id="29"/>
      <w:bookmarkEnd w:id="30"/>
    </w:p>
    <w:p w14:paraId="5D89A5C7" w14:textId="15D10D44" w:rsidR="00FF2A54" w:rsidRPr="00FD2E18" w:rsidRDefault="006960F6" w:rsidP="00FF2A54">
      <w:pPr>
        <w:rPr>
          <w:lang w:val="it-IT"/>
        </w:rPr>
      </w:pPr>
      <w:r>
        <w:rPr>
          <w:lang w:val="it-IT"/>
        </w:rPr>
        <w:t>In questo modulo verrà creato il modello 3D statico dell'impianto di smistamento già utilizzato nei moduli precedenti.</w:t>
      </w:r>
    </w:p>
    <w:p w14:paraId="4830DB5F" w14:textId="5269309B" w:rsidR="00EF3CA3" w:rsidRPr="00FD2E18" w:rsidRDefault="00EF3CA3" w:rsidP="00FF2A54">
      <w:pPr>
        <w:rPr>
          <w:lang w:val="it-IT"/>
        </w:rPr>
      </w:pPr>
      <w:r>
        <w:rPr>
          <w:lang w:val="it-IT"/>
        </w:rPr>
        <w:t>In una prima fase verranno realizzati i modelli di alcuni componenti singoli servendosi di diverse funzioni di base dell'applicazione "Modeling" di NX. In seguito i componenti creati e i modelli forniti verranno raggruppati in un assieme e posizionati correttamente.</w:t>
      </w:r>
    </w:p>
    <w:p w14:paraId="53AC06A2" w14:textId="77777777" w:rsidR="004B16D8" w:rsidRDefault="004B16D8" w:rsidP="006D324F">
      <w:pPr>
        <w:pStyle w:val="berschrift1"/>
      </w:pPr>
      <w:bookmarkStart w:id="31" w:name="_Toc44315600"/>
      <w:r>
        <w:rPr>
          <w:bCs/>
          <w:lang w:val="it-IT"/>
        </w:rPr>
        <w:t>Pianificazione</w:t>
      </w:r>
      <w:bookmarkEnd w:id="31"/>
    </w:p>
    <w:p w14:paraId="74C1BE84" w14:textId="3173F057" w:rsidR="006B3EB0" w:rsidRPr="00FD2E18" w:rsidRDefault="00F714D7" w:rsidP="006B3EB0">
      <w:pPr>
        <w:rPr>
          <w:lang w:val="it-IT"/>
        </w:rPr>
      </w:pPr>
      <w:r>
        <w:rPr>
          <w:lang w:val="it-IT"/>
        </w:rPr>
        <w:t xml:space="preserve">Il modello 3D statico richiede almeno la versione </w:t>
      </w:r>
      <w:r>
        <w:rPr>
          <w:b/>
          <w:bCs/>
          <w:lang w:val="it-IT"/>
        </w:rPr>
        <w:t>V12.0</w:t>
      </w:r>
      <w:r>
        <w:rPr>
          <w:lang w:val="it-IT"/>
        </w:rPr>
        <w:t xml:space="preserve"> del sistema CAD </w:t>
      </w:r>
      <w:r>
        <w:rPr>
          <w:b/>
          <w:bCs/>
          <w:lang w:val="it-IT"/>
        </w:rPr>
        <w:t>NX</w:t>
      </w:r>
      <w:r>
        <w:rPr>
          <w:lang w:val="it-IT"/>
        </w:rPr>
        <w:t xml:space="preserve">. </w:t>
      </w:r>
    </w:p>
    <w:p w14:paraId="09875E48" w14:textId="2B20FDA0" w:rsidR="00AA1EA5" w:rsidRPr="00FD2E18" w:rsidRDefault="00F714D7" w:rsidP="006D324F">
      <w:pPr>
        <w:rPr>
          <w:lang w:val="it-IT"/>
        </w:rPr>
      </w:pPr>
      <w:r>
        <w:rPr>
          <w:lang w:val="it-IT"/>
        </w:rPr>
        <w:t xml:space="preserve">Per poter comprendere adeguatamente la funzione dei singoli componenti che verranno creati è importante conoscere l'impianto di smistamento descritto nei primi 3 moduli di questa serie di workshop. In caso di dubbio si consiglia in particolare di consultare il </w:t>
      </w:r>
      <w:hyperlink w:anchor="_Modellierung_in_NX" w:history="1">
        <w:r w:rsidR="00AD0620">
          <w:rPr>
            <w:color w:val="0000FF"/>
            <w:u w:val="single"/>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_Ref33188697 \r \h  \* MERGEFORMAT </w:instrText>
      </w:r>
      <w:r>
        <w:rPr>
          <w:color w:val="0000FF"/>
          <w:u w:val="single"/>
          <w:lang w:val="it-IT"/>
        </w:rPr>
      </w:r>
      <w:r>
        <w:rPr>
          <w:color w:val="0000FF"/>
          <w:u w:val="single"/>
          <w:lang w:val="it-IT"/>
        </w:rPr>
        <w:fldChar w:fldCharType="separate"/>
      </w:r>
      <w:r w:rsidR="0073385B">
        <w:rPr>
          <w:color w:val="0000FF"/>
          <w:u w:val="single"/>
          <w:lang w:val="it-IT"/>
        </w:rPr>
        <w:t>4.2</w:t>
      </w:r>
      <w:r>
        <w:rPr>
          <w:color w:val="0000FF"/>
          <w:lang w:val="it-IT"/>
        </w:rPr>
        <w:fldChar w:fldCharType="end"/>
      </w:r>
      <w:r>
        <w:rPr>
          <w:b/>
          <w:bCs/>
          <w:lang w:val="it-IT"/>
        </w:rPr>
        <w:t xml:space="preserve"> </w:t>
      </w:r>
      <w:r>
        <w:rPr>
          <w:lang w:val="it-IT"/>
        </w:rPr>
        <w:t xml:space="preserve">del </w:t>
      </w:r>
      <w:r>
        <w:rPr>
          <w:b/>
          <w:bCs/>
          <w:lang w:val="it-IT"/>
        </w:rPr>
        <w:t>modulo 1</w:t>
      </w:r>
      <w:r>
        <w:rPr>
          <w:lang w:val="it-IT"/>
        </w:rPr>
        <w:t>.</w:t>
      </w:r>
    </w:p>
    <w:p w14:paraId="39CCB2DD" w14:textId="69F01D43" w:rsidR="006B3EB0" w:rsidRPr="00FD2E18" w:rsidRDefault="00357EDC" w:rsidP="006D324F">
      <w:pPr>
        <w:rPr>
          <w:lang w:val="it-IT"/>
        </w:rPr>
      </w:pPr>
      <w:r>
        <w:rPr>
          <w:lang w:val="it-IT"/>
        </w:rPr>
        <w:t>Per quanto riguarda le convenzioni per la denominazione dei modelli si rimanda alle linee guida per la standardizzazione (</w:t>
      </w:r>
      <w:r>
        <w:rPr>
          <w:b/>
          <w:bCs/>
          <w:lang w:val="it-IT"/>
        </w:rPr>
        <w:t>Guide to Standardization</w:t>
      </w:r>
      <w:r>
        <w:rPr>
          <w:lang w:val="it-IT"/>
        </w:rPr>
        <w:t xml:space="preserve">) di Siemens, disponibili al link [1] riportato nel </w:t>
      </w:r>
      <w:hyperlink w:anchor="_Weiterführende_Informationen" w:history="1">
        <w:r w:rsidR="00AD0620">
          <w:rPr>
            <w:color w:val="0000FF"/>
            <w:u w:val="single"/>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_Ref17722947 \r \h  \* MERGEFORMAT </w:instrText>
      </w:r>
      <w:r>
        <w:rPr>
          <w:color w:val="0000FF"/>
          <w:u w:val="single"/>
          <w:lang w:val="it-IT"/>
        </w:rPr>
      </w:r>
      <w:r>
        <w:rPr>
          <w:color w:val="0000FF"/>
          <w:u w:val="single"/>
          <w:lang w:val="it-IT"/>
        </w:rPr>
        <w:fldChar w:fldCharType="separate"/>
      </w:r>
      <w:r w:rsidR="0073385B">
        <w:rPr>
          <w:color w:val="0000FF"/>
          <w:u w:val="single"/>
          <w:lang w:val="it-IT"/>
        </w:rPr>
        <w:t>9</w:t>
      </w:r>
      <w:r>
        <w:rPr>
          <w:color w:val="0000FF"/>
          <w:lang w:val="it-IT"/>
        </w:rPr>
        <w:fldChar w:fldCharType="end"/>
      </w:r>
      <w:r>
        <w:rPr>
          <w:lang w:val="it-IT"/>
        </w:rPr>
        <w:t>.</w:t>
      </w:r>
    </w:p>
    <w:p w14:paraId="4F6F7300" w14:textId="3E2FAA1F" w:rsidR="006B3EB0" w:rsidRPr="00FD2E18" w:rsidRDefault="00F714D7" w:rsidP="006B3EB0">
      <w:pPr>
        <w:rPr>
          <w:lang w:val="it-IT"/>
        </w:rPr>
      </w:pPr>
      <w:r>
        <w:rPr>
          <w:lang w:val="it-IT"/>
        </w:rPr>
        <w:t>In questo modulo non è necessario programmare il PLC, né visualizzare e creare un PLC virtuale per la simulazione.</w:t>
      </w:r>
    </w:p>
    <w:p w14:paraId="01C3C0F5" w14:textId="78CA9199" w:rsidR="007D04F8" w:rsidRDefault="00C35DAE" w:rsidP="008C50EB">
      <w:pPr>
        <w:pStyle w:val="berschrift1"/>
      </w:pPr>
      <w:bookmarkStart w:id="32" w:name="_Strukturierte_Schritt-für-Schritt-A"/>
      <w:bookmarkEnd w:id="32"/>
      <w:r>
        <w:rPr>
          <w:b w:val="0"/>
          <w:lang w:val="it-IT"/>
        </w:rPr>
        <w:br w:type="page"/>
      </w:r>
      <w:bookmarkStart w:id="33" w:name="_Toc14427144"/>
      <w:bookmarkStart w:id="34" w:name="_Toc14423824"/>
      <w:bookmarkStart w:id="35" w:name="_Toc14423764"/>
      <w:bookmarkStart w:id="36" w:name="_Toc14427143"/>
      <w:bookmarkStart w:id="37" w:name="_Toc14423823"/>
      <w:bookmarkStart w:id="38" w:name="_Toc14423763"/>
      <w:bookmarkStart w:id="39" w:name="_Toc14427142"/>
      <w:bookmarkStart w:id="40" w:name="_Toc14423822"/>
      <w:bookmarkStart w:id="41" w:name="_Toc14423762"/>
      <w:bookmarkStart w:id="42" w:name="_Toc14427141"/>
      <w:bookmarkStart w:id="43" w:name="_Toc14423821"/>
      <w:bookmarkStart w:id="44" w:name="_Toc14423761"/>
      <w:bookmarkStart w:id="45" w:name="_Toc14427140"/>
      <w:bookmarkStart w:id="46" w:name="_Toc14423820"/>
      <w:bookmarkStart w:id="47" w:name="_Toc14423760"/>
      <w:bookmarkStart w:id="48" w:name="_Toc14427139"/>
      <w:bookmarkStart w:id="49" w:name="_Toc14423819"/>
      <w:bookmarkStart w:id="50" w:name="_Toc14423759"/>
      <w:bookmarkStart w:id="51" w:name="_Toc14427138"/>
      <w:bookmarkStart w:id="52" w:name="_Toc14423818"/>
      <w:bookmarkStart w:id="53" w:name="_Toc14423758"/>
      <w:bookmarkStart w:id="54" w:name="_Ref16840480"/>
      <w:bookmarkStart w:id="55" w:name="_Toc44315601"/>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r>
        <w:rPr>
          <w:bCs/>
          <w:lang w:val="it-IT"/>
        </w:rPr>
        <w:lastRenderedPageBreak/>
        <w:t>Istruzioni passo passo strutturate</w:t>
      </w:r>
      <w:bookmarkEnd w:id="54"/>
      <w:bookmarkEnd w:id="55"/>
    </w:p>
    <w:p w14:paraId="0E40976A" w14:textId="5F1C496A" w:rsidR="008A594A" w:rsidRPr="00FD2E18" w:rsidRDefault="008A594A" w:rsidP="008A594A">
      <w:pPr>
        <w:rPr>
          <w:lang w:val="it-IT"/>
        </w:rPr>
      </w:pPr>
      <w:r>
        <w:rPr>
          <w:lang w:val="it-IT"/>
        </w:rPr>
        <w:t>Questo modulo viene fornito con il progetto "</w:t>
      </w:r>
      <w:r>
        <w:rPr>
          <w:b/>
          <w:bCs/>
          <w:lang w:val="it-IT"/>
        </w:rPr>
        <w:t>150-004_DigitalTwinAtEducation_NX_statModel</w:t>
      </w:r>
      <w:r>
        <w:rPr>
          <w:lang w:val="it-IT"/>
        </w:rPr>
        <w:t>" che include due cartelle:</w:t>
      </w:r>
    </w:p>
    <w:p w14:paraId="2A8A4AE3" w14:textId="7156EAE9" w:rsidR="008A594A" w:rsidRPr="00FD2E18" w:rsidRDefault="00D626E3" w:rsidP="008A594A">
      <w:pPr>
        <w:pStyle w:val="Listenabsatz"/>
        <w:numPr>
          <w:ilvl w:val="0"/>
          <w:numId w:val="20"/>
        </w:numPr>
        <w:rPr>
          <w:lang w:val="it-IT"/>
        </w:rPr>
      </w:pPr>
      <w:r>
        <w:rPr>
          <w:lang w:val="it-IT"/>
        </w:rPr>
        <w:t>"</w:t>
      </w:r>
      <w:r>
        <w:rPr>
          <w:b/>
          <w:bCs/>
          <w:lang w:val="it-IT"/>
        </w:rPr>
        <w:t>ComponentsToImport</w:t>
      </w:r>
      <w:r>
        <w:rPr>
          <w:lang w:val="it-IT"/>
        </w:rPr>
        <w:t xml:space="preserve">" contiene componenti importanti per il </w:t>
      </w:r>
      <w:hyperlink w:anchor="_Konstruktion_eines_Positionssensors"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_Ref22538847 \r \h  \* MERGEFORMAT </w:instrText>
      </w:r>
      <w:r>
        <w:rPr>
          <w:color w:val="0000FF"/>
          <w:u w:val="single"/>
          <w:lang w:val="it-IT"/>
        </w:rPr>
      </w:r>
      <w:r>
        <w:rPr>
          <w:color w:val="0000FF"/>
          <w:u w:val="single"/>
          <w:lang w:val="it-IT"/>
        </w:rPr>
        <w:fldChar w:fldCharType="separate"/>
      </w:r>
      <w:r w:rsidR="0073385B">
        <w:rPr>
          <w:color w:val="0000FF"/>
          <w:u w:val="single"/>
          <w:lang w:val="it-IT"/>
        </w:rPr>
        <w:t>0</w:t>
      </w:r>
      <w:r>
        <w:rPr>
          <w:color w:val="0000FF"/>
          <w:lang w:val="it-IT"/>
        </w:rPr>
        <w:fldChar w:fldCharType="end"/>
      </w:r>
      <w:r>
        <w:rPr>
          <w:color w:val="000000" w:themeColor="text1"/>
          <w:lang w:val="it-IT"/>
        </w:rPr>
        <w:t>.</w:t>
      </w:r>
    </w:p>
    <w:p w14:paraId="43BF5E74" w14:textId="68121C4D" w:rsidR="00F22BBF" w:rsidRPr="00FD2E18" w:rsidRDefault="00D626E3" w:rsidP="00F22BBF">
      <w:pPr>
        <w:pStyle w:val="Listenabsatz"/>
        <w:numPr>
          <w:ilvl w:val="0"/>
          <w:numId w:val="20"/>
        </w:numPr>
        <w:rPr>
          <w:lang w:val="it-IT"/>
        </w:rPr>
      </w:pPr>
      <w:r>
        <w:rPr>
          <w:lang w:val="it-IT"/>
        </w:rPr>
        <w:t>"</w:t>
      </w:r>
      <w:r>
        <w:rPr>
          <w:b/>
          <w:bCs/>
          <w:lang w:val="it-IT"/>
        </w:rPr>
        <w:t>fullStatModel</w:t>
      </w:r>
      <w:r>
        <w:rPr>
          <w:lang w:val="it-IT"/>
        </w:rPr>
        <w:t>" contiene la soluzione per questo modulo, utile nel caso non si riesca a portare a termine uno step.</w:t>
      </w:r>
    </w:p>
    <w:p w14:paraId="2134D673" w14:textId="56C15C87" w:rsidR="0003660A" w:rsidRPr="00FD2E18" w:rsidRDefault="0003660A" w:rsidP="0003660A">
      <w:pPr>
        <w:rPr>
          <w:lang w:val="it-IT"/>
        </w:rPr>
      </w:pPr>
      <w:r>
        <w:rPr>
          <w:lang w:val="it-IT"/>
        </w:rPr>
        <w:t xml:space="preserve">Probabilmente la funzione più importante, che dovrebbe essere utilizzata spesso, è la funzione di ricerca comandi (Command Finder). Come si vede nella </w:t>
      </w:r>
      <w:r>
        <w:rPr>
          <w:color w:val="0000FF"/>
          <w:lang w:val="it-IT"/>
        </w:rPr>
        <w:fldChar w:fldCharType="begin"/>
      </w:r>
      <w:r>
        <w:rPr>
          <w:color w:val="0000FF"/>
          <w:lang w:val="it-IT"/>
        </w:rPr>
        <w:instrText xml:space="preserve"> REF _Ref22562486 \h  \* MERGEFORMAT </w:instrText>
      </w:r>
      <w:r>
        <w:rPr>
          <w:color w:val="0000FF"/>
          <w:lang w:val="it-IT"/>
        </w:rPr>
      </w:r>
      <w:r>
        <w:rPr>
          <w:color w:val="0000FF"/>
          <w:lang w:val="it-IT"/>
        </w:rPr>
        <w:fldChar w:fldCharType="separate"/>
      </w:r>
      <w:r w:rsidR="0073385B" w:rsidRPr="0073385B">
        <w:rPr>
          <w:color w:val="0000FF"/>
          <w:u w:val="single"/>
          <w:lang w:val="it-IT"/>
        </w:rPr>
        <w:t>Figura 5</w:t>
      </w:r>
      <w:r>
        <w:rPr>
          <w:color w:val="0000FF"/>
          <w:lang w:val="it-IT"/>
        </w:rPr>
        <w:fldChar w:fldCharType="end"/>
      </w:r>
      <w:r>
        <w:rPr>
          <w:lang w:val="it-IT"/>
        </w:rPr>
        <w:t xml:space="preserve"> si tratta di una casella che compare in alto a destra sulla schermata dell'interfaccia utente di NX.</w:t>
      </w:r>
    </w:p>
    <w:p w14:paraId="4480FE1D" w14:textId="0E397099" w:rsidR="00D626E3" w:rsidRDefault="00E85DCF" w:rsidP="00D626E3">
      <w:pPr>
        <w:keepNext/>
      </w:pPr>
      <w:r>
        <w:rPr>
          <w:noProof/>
          <w:lang w:val="en-US" w:eastAsia="zh-CN" w:bidi="th-TH"/>
        </w:rPr>
        <w:drawing>
          <wp:inline distT="0" distB="0" distL="0" distR="0" wp14:anchorId="4CA1557A" wp14:editId="6459167D">
            <wp:extent cx="5220000" cy="1299600"/>
            <wp:effectExtent l="0" t="0" r="0" b="0"/>
            <wp:docPr id="462"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NXCmdSearchFunction_en.png"/>
                    <pic:cNvPicPr/>
                  </pic:nvPicPr>
                  <pic:blipFill>
                    <a:blip r:embed="rId27">
                      <a:extLst>
                        <a:ext uri="{28A0092B-C50C-407E-A947-70E740481C1C}">
                          <a14:useLocalDpi xmlns:a14="http://schemas.microsoft.com/office/drawing/2010/main" val="0"/>
                        </a:ext>
                      </a:extLst>
                    </a:blip>
                    <a:stretch>
                      <a:fillRect/>
                    </a:stretch>
                  </pic:blipFill>
                  <pic:spPr>
                    <a:xfrm>
                      <a:off x="0" y="0"/>
                      <a:ext cx="5220000" cy="1299600"/>
                    </a:xfrm>
                    <a:prstGeom prst="rect">
                      <a:avLst/>
                    </a:prstGeom>
                  </pic:spPr>
                </pic:pic>
              </a:graphicData>
            </a:graphic>
          </wp:inline>
        </w:drawing>
      </w:r>
    </w:p>
    <w:p w14:paraId="008B1ACE" w14:textId="3651EE19" w:rsidR="00D626E3" w:rsidRPr="00FD2E18" w:rsidRDefault="00D626E3" w:rsidP="00D626E3">
      <w:pPr>
        <w:pStyle w:val="Beschriftung"/>
        <w:rPr>
          <w:lang w:val="it-IT"/>
        </w:rPr>
      </w:pPr>
      <w:bookmarkStart w:id="56" w:name="_Ref22562486"/>
      <w:bookmarkStart w:id="57" w:name="_Toc44315843"/>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5</w:t>
      </w:r>
      <w:r>
        <w:rPr>
          <w:bCs w:val="0"/>
          <w:lang w:val="it-IT"/>
        </w:rPr>
        <w:fldChar w:fldCharType="end"/>
      </w:r>
      <w:bookmarkEnd w:id="56"/>
      <w:r>
        <w:rPr>
          <w:bCs w:val="0"/>
          <w:lang w:val="it-IT"/>
        </w:rPr>
        <w:t xml:space="preserve">: </w:t>
      </w:r>
      <w:r w:rsidR="00074AAA">
        <w:rPr>
          <w:bCs w:val="0"/>
          <w:lang w:val="it-IT"/>
        </w:rPr>
        <w:t>F</w:t>
      </w:r>
      <w:r>
        <w:rPr>
          <w:bCs w:val="0"/>
          <w:lang w:val="it-IT"/>
        </w:rPr>
        <w:t>unzione di ricerca dei comandi di NX evidenziata in arancione</w:t>
      </w:r>
      <w:bookmarkEnd w:id="57"/>
    </w:p>
    <w:p w14:paraId="39EFB001" w14:textId="77777777" w:rsidR="00F15430" w:rsidRPr="00FD2E18" w:rsidRDefault="00F15430" w:rsidP="00F15430">
      <w:pPr>
        <w:rPr>
          <w:lang w:val="it-IT"/>
        </w:rPr>
      </w:pPr>
    </w:p>
    <w:p w14:paraId="53FF93DA" w14:textId="2907B38F" w:rsidR="00CE15CB" w:rsidRPr="00FD2E18" w:rsidRDefault="003B433B" w:rsidP="003B433B">
      <w:pPr>
        <w:rPr>
          <w:lang w:val="it-IT"/>
        </w:rPr>
      </w:pPr>
      <w:r>
        <w:rPr>
          <w:lang w:val="it-IT"/>
        </w:rPr>
        <w:t>Questa funzione consente di effettuare ricerche nell'intera libreria di comandi di NX, nei suoi add-on e nelle sue applicazioni. Una volta ottenuti i risultati della ricerca si può cercare il comando adatto. NX indica anche dove si trova il comando, in modo che in seguito l'utente possa selezionarlo direttamente dal menu.</w:t>
      </w:r>
    </w:p>
    <w:p w14:paraId="3B33D3B6" w14:textId="101906A2" w:rsidR="008666E7" w:rsidRPr="00FD2E18" w:rsidRDefault="00B13F7E" w:rsidP="00B13F7E">
      <w:pPr>
        <w:rPr>
          <w:b/>
          <w:lang w:val="it-IT"/>
        </w:rPr>
      </w:pPr>
      <w:r>
        <w:rPr>
          <w:b/>
          <w:bCs/>
          <w:u w:val="single"/>
          <w:lang w:val="it-IT"/>
        </w:rPr>
        <w:t>IMPORTANTE:</w:t>
      </w:r>
      <w:r>
        <w:rPr>
          <w:lang w:val="it-IT"/>
        </w:rPr>
        <w:t xml:space="preserve"> Nelle nuove versioni di NX, l'interfaccia e la posizione dei comandi sono state modificate. Inoltre ogni utente ha la possibilità di creare un'interfaccia personalizzata. Le indicazioni fornite qui di seguito si riferiscono all'interfaccia standard di NX12.0, che può essere diversa da quella della propria versione. </w:t>
      </w:r>
      <w:r>
        <w:rPr>
          <w:b/>
          <w:bCs/>
          <w:lang w:val="it-IT"/>
        </w:rPr>
        <w:t>Se non si riesce a trovare un comando nel punto indicato della finestra, utilizzare la funzione di ricerca sopra descritta.</w:t>
      </w:r>
    </w:p>
    <w:p w14:paraId="613B37D3" w14:textId="670F3560" w:rsidR="00A731CE" w:rsidRPr="00FD2E18" w:rsidRDefault="00A731CE" w:rsidP="00B13F7E">
      <w:pPr>
        <w:rPr>
          <w:lang w:val="it-IT"/>
        </w:rPr>
      </w:pPr>
      <w:r>
        <w:rPr>
          <w:lang w:val="it-IT"/>
        </w:rPr>
        <w:t>Va detto inoltre che la proposta qui descritta è solo una delle possibili soluzioni e che vi sono moltissimi modi per creare modelli 3D in NX. Qui si è cercato di proporne uno che fosse di facile applicazione, ma naturalmente si possono anche sperimentare soluzioni diverse.</w:t>
      </w:r>
    </w:p>
    <w:p w14:paraId="4D7F9BAF" w14:textId="3A5DBAB4" w:rsidR="00BF3B34" w:rsidRPr="00FD2E18" w:rsidRDefault="00BF3B34" w:rsidP="00B13F7E">
      <w:pPr>
        <w:rPr>
          <w:lang w:val="it-IT"/>
        </w:rPr>
      </w:pPr>
      <w:r>
        <w:rPr>
          <w:lang w:val="it-IT"/>
        </w:rPr>
        <w:t>Si noti che in alcuni punti il testo è contrassegnato come sezione. Poiché si tratta di punti a cui si fa spesso riferimento nel corso della descrizione, questa evidenziazione aiuta il lettore ad orientarsi più rapidamente.</w:t>
      </w:r>
    </w:p>
    <w:p w14:paraId="3806FAB1" w14:textId="472DF12F" w:rsidR="00BF3B34" w:rsidRPr="00FD2E18" w:rsidRDefault="00BF3B34" w:rsidP="00B13F7E">
      <w:pPr>
        <w:rPr>
          <w:lang w:val="it-IT"/>
        </w:rPr>
      </w:pPr>
    </w:p>
    <w:p w14:paraId="0D5459DD" w14:textId="77777777" w:rsidR="00CE15CB" w:rsidRPr="00FD2E18" w:rsidRDefault="00CE15CB">
      <w:pPr>
        <w:spacing w:before="0" w:after="0" w:line="240" w:lineRule="auto"/>
        <w:ind w:left="0"/>
        <w:jc w:val="left"/>
        <w:rPr>
          <w:lang w:val="it-IT"/>
        </w:rPr>
      </w:pPr>
      <w:r>
        <w:rPr>
          <w:lang w:val="it-IT"/>
        </w:rPr>
        <w:br w:type="page"/>
      </w:r>
    </w:p>
    <w:p w14:paraId="044F7C21" w14:textId="2E589850" w:rsidR="00D45BAE" w:rsidRPr="00FD2E18" w:rsidRDefault="00D45BAE" w:rsidP="00D45BAE">
      <w:pPr>
        <w:pStyle w:val="berschrift2"/>
        <w:rPr>
          <w:lang w:val="it-IT"/>
        </w:rPr>
      </w:pPr>
      <w:bookmarkStart w:id="58" w:name="_Konstruktion_aller_Einzelkomponente"/>
      <w:bookmarkStart w:id="59" w:name="_Ref21702266"/>
      <w:bookmarkStart w:id="60" w:name="_Ref21702201"/>
      <w:bookmarkStart w:id="61" w:name="_Toc44315602"/>
      <w:bookmarkEnd w:id="58"/>
      <w:r>
        <w:rPr>
          <w:bCs/>
          <w:lang w:val="it-IT"/>
        </w:rPr>
        <w:lastRenderedPageBreak/>
        <w:t>Modellazione dei singoli componenti dell'impianto di smistamento</w:t>
      </w:r>
      <w:bookmarkEnd w:id="59"/>
      <w:bookmarkEnd w:id="60"/>
      <w:bookmarkEnd w:id="61"/>
    </w:p>
    <w:p w14:paraId="68A9AAB1" w14:textId="302ED2C5" w:rsidR="003B433B" w:rsidRPr="00FD2E18" w:rsidRDefault="003B433B" w:rsidP="003B433B">
      <w:pPr>
        <w:rPr>
          <w:lang w:val="it-IT"/>
        </w:rPr>
      </w:pPr>
      <w:r>
        <w:rPr>
          <w:lang w:val="it-IT"/>
        </w:rPr>
        <w:t>Questo capitolo spiega come realizzare modelli completi per i singoli componenti dell'impianto di smistamento in NX.</w:t>
      </w:r>
    </w:p>
    <w:p w14:paraId="0F58958D" w14:textId="23C1EA5C" w:rsidR="003B433B" w:rsidRPr="00FD2E18" w:rsidRDefault="003B433B" w:rsidP="003B433B">
      <w:pPr>
        <w:rPr>
          <w:lang w:val="it-IT"/>
        </w:rPr>
      </w:pPr>
      <w:r>
        <w:rPr>
          <w:lang w:val="it-IT"/>
        </w:rPr>
        <w:t>Per creare un modello è necessario eseguire le seguenti operazioni:</w:t>
      </w:r>
    </w:p>
    <w:p w14:paraId="55B0C4BB" w14:textId="467DC901" w:rsidR="003B433B" w:rsidRPr="00FD2E18" w:rsidRDefault="00AD1143" w:rsidP="003B433B">
      <w:pPr>
        <w:pStyle w:val="Listenabsatz"/>
        <w:numPr>
          <w:ilvl w:val="0"/>
          <w:numId w:val="21"/>
        </w:numPr>
        <w:rPr>
          <w:lang w:val="it-IT"/>
        </w:rPr>
      </w:pPr>
      <w:r>
        <w:rPr>
          <w:lang w:val="it-IT"/>
        </w:rPr>
        <w:t>verificare innanzitutto che sia installato e aperto il software "</w:t>
      </w:r>
      <w:r>
        <w:rPr>
          <w:b/>
          <w:bCs/>
          <w:lang w:val="it-IT"/>
        </w:rPr>
        <w:t>NX V12.0</w:t>
      </w:r>
      <w:r>
        <w:rPr>
          <w:lang w:val="it-IT"/>
        </w:rPr>
        <w:t xml:space="preserve">", in caso contrario cercarlo nel menu Start o nel desktop. Dopo aver avviato il software si apre la pagina di benvenuto di NX rappresentata nella </w:t>
      </w:r>
      <w:r>
        <w:rPr>
          <w:color w:val="0000FF"/>
          <w:lang w:val="it-IT"/>
        </w:rPr>
        <w:fldChar w:fldCharType="begin"/>
      </w:r>
      <w:r>
        <w:rPr>
          <w:color w:val="0000FF"/>
          <w:lang w:val="it-IT"/>
        </w:rPr>
        <w:instrText xml:space="preserve"> REF _Ref21616710 \h  \* MERGEFORMAT </w:instrText>
      </w:r>
      <w:r>
        <w:rPr>
          <w:color w:val="0000FF"/>
          <w:lang w:val="it-IT"/>
        </w:rPr>
      </w:r>
      <w:r>
        <w:rPr>
          <w:color w:val="0000FF"/>
          <w:lang w:val="it-IT"/>
        </w:rPr>
        <w:fldChar w:fldCharType="separate"/>
      </w:r>
      <w:r w:rsidR="0073385B" w:rsidRPr="0073385B">
        <w:rPr>
          <w:color w:val="0000FF"/>
          <w:u w:val="single"/>
          <w:lang w:val="it-IT"/>
        </w:rPr>
        <w:t>Figura 6</w:t>
      </w:r>
      <w:r>
        <w:rPr>
          <w:color w:val="0000FF"/>
          <w:lang w:val="it-IT"/>
        </w:rPr>
        <w:fldChar w:fldCharType="end"/>
      </w:r>
      <w:r>
        <w:rPr>
          <w:lang w:val="it-IT"/>
        </w:rPr>
        <w:t>.</w:t>
      </w:r>
    </w:p>
    <w:p w14:paraId="5A9D373F" w14:textId="264C4F1A" w:rsidR="00D07B99" w:rsidRDefault="00E85DCF" w:rsidP="004D2DA8">
      <w:pPr>
        <w:pStyle w:val="Listenabsatz"/>
        <w:keepNext/>
      </w:pPr>
      <w:r>
        <w:rPr>
          <w:noProof/>
          <w:lang w:val="en-US" w:eastAsia="zh-CN" w:bidi="th-TH"/>
        </w:rPr>
        <w:drawing>
          <wp:inline distT="0" distB="0" distL="0" distR="0" wp14:anchorId="58835CEE" wp14:editId="4290F10D">
            <wp:extent cx="5220000" cy="3394800"/>
            <wp:effectExtent l="0" t="0" r="0" b="0"/>
            <wp:docPr id="463"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NXStartpage_en.png"/>
                    <pic:cNvPicPr/>
                  </pic:nvPicPr>
                  <pic:blipFill>
                    <a:blip r:embed="rId28">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22D09E84" w14:textId="62ADE859" w:rsidR="009E31F8" w:rsidRPr="00FD2E18" w:rsidRDefault="00BD1CA2" w:rsidP="00C73836">
      <w:pPr>
        <w:pStyle w:val="Beschriftung"/>
        <w:ind w:left="756"/>
        <w:rPr>
          <w:lang w:val="it-IT"/>
        </w:rPr>
      </w:pPr>
      <w:bookmarkStart w:id="62" w:name="_Ref21616710"/>
      <w:bookmarkStart w:id="63" w:name="_Toc44315844"/>
      <w:r>
        <w:rPr>
          <w:bCs w:val="0"/>
          <w:noProof/>
          <w:lang w:val="en-US" w:eastAsia="zh-CN" w:bidi="th-TH"/>
        </w:rPr>
        <mc:AlternateContent>
          <mc:Choice Requires="wpg">
            <w:drawing>
              <wp:anchor distT="0" distB="0" distL="114300" distR="114300" simplePos="0" relativeHeight="251572736" behindDoc="0" locked="0" layoutInCell="1" allowOverlap="1" wp14:anchorId="56692F5B" wp14:editId="466027A3">
                <wp:simplePos x="0" y="0"/>
                <wp:positionH relativeFrom="column">
                  <wp:posOffset>470535</wp:posOffset>
                </wp:positionH>
                <wp:positionV relativeFrom="paragraph">
                  <wp:posOffset>447675</wp:posOffset>
                </wp:positionV>
                <wp:extent cx="5471795" cy="2209800"/>
                <wp:effectExtent l="38100" t="38100" r="109855" b="114300"/>
                <wp:wrapTopAndBottom/>
                <wp:docPr id="15" name="Gruppieren 15"/>
                <wp:cNvGraphicFramePr/>
                <a:graphic xmlns:a="http://schemas.openxmlformats.org/drawingml/2006/main">
                  <a:graphicData uri="http://schemas.microsoft.com/office/word/2010/wordprocessingGroup">
                    <wpg:wgp>
                      <wpg:cNvGrpSpPr/>
                      <wpg:grpSpPr>
                        <a:xfrm>
                          <a:off x="0" y="0"/>
                          <a:ext cx="5471795" cy="2209800"/>
                          <a:chOff x="0" y="0"/>
                          <a:chExt cx="5472000" cy="2210400"/>
                        </a:xfrm>
                      </wpg:grpSpPr>
                      <wpg:grpSp>
                        <wpg:cNvPr id="209" name="Gruppieren 209"/>
                        <wpg:cNvGrpSpPr/>
                        <wpg:grpSpPr>
                          <a:xfrm>
                            <a:off x="457200" y="123825"/>
                            <a:ext cx="130175" cy="561975"/>
                            <a:chOff x="0" y="0"/>
                            <a:chExt cx="293370" cy="1242060"/>
                          </a:xfrm>
                          <a:solidFill>
                            <a:srgbClr val="4BB9B9">
                              <a:alpha val="74902"/>
                            </a:srgbClr>
                          </a:solidFill>
                        </wpg:grpSpPr>
                        <wps:wsp>
                          <wps:cNvPr id="210"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3" name="Abgerundetes Rechteck 213"/>
                        <wps:cNvSpPr/>
                        <wps:spPr>
                          <a:xfrm>
                            <a:off x="0" y="0"/>
                            <a:ext cx="5472000" cy="2210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Textfeld 212"/>
                        <wps:cNvSpPr txBox="1"/>
                        <wps:spPr>
                          <a:xfrm>
                            <a:off x="104141" y="770898"/>
                            <a:ext cx="867410" cy="204470"/>
                          </a:xfrm>
                          <a:prstGeom prst="rect">
                            <a:avLst/>
                          </a:prstGeom>
                          <a:noFill/>
                          <a:ln w="6350">
                            <a:noFill/>
                          </a:ln>
                        </wps:spPr>
                        <wps:txbx>
                          <w:txbxContent>
                            <w:p w14:paraId="34F9696B" w14:textId="77777777" w:rsidR="00CD3778" w:rsidRPr="001744E0" w:rsidRDefault="00CD3778" w:rsidP="00524732">
                              <w:pPr>
                                <w:spacing w:before="0" w:after="0" w:line="240" w:lineRule="auto"/>
                                <w:ind w:left="0"/>
                                <w:rPr>
                                  <w:rFonts w:eastAsia="Adobe Heiti Std R" w:cs="Arial"/>
                                  <w:b/>
                                  <w:color w:val="595959" w:themeColor="text1" w:themeTint="A6"/>
                                  <w:szCs w:val="20"/>
                                </w:rPr>
                              </w:pPr>
                              <w:r w:rsidRPr="001744E0">
                                <w:rPr>
                                  <w:rFonts w:eastAsia="Adobe Heiti Std R" w:cs="Arial"/>
                                  <w:b/>
                                  <w:bCs/>
                                  <w:color w:val="595959" w:themeColor="text1" w:themeTint="A6"/>
                                  <w:szCs w:val="20"/>
                                  <w:lang w:val="it-IT"/>
                                </w:rPr>
                                <w:t>AVVERTENZA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53" name="Textfeld 353"/>
                        <wps:cNvSpPr txBox="1"/>
                        <wps:spPr>
                          <a:xfrm>
                            <a:off x="1000125" y="171450"/>
                            <a:ext cx="4438650" cy="1990725"/>
                          </a:xfrm>
                          <a:prstGeom prst="rect">
                            <a:avLst/>
                          </a:prstGeom>
                          <a:noFill/>
                          <a:ln w="6350">
                            <a:noFill/>
                          </a:ln>
                        </wps:spPr>
                        <wps:txbx>
                          <w:txbxContent>
                            <w:p w14:paraId="4EA4AD22" w14:textId="15C27AFA" w:rsidR="00CD3778" w:rsidRPr="00FD2E18" w:rsidRDefault="00CD3778" w:rsidP="00524732">
                              <w:pPr>
                                <w:ind w:left="0"/>
                                <w:rPr>
                                  <w:lang w:val="it-IT"/>
                                </w:rPr>
                              </w:pPr>
                              <w:r>
                                <w:rPr>
                                  <w:noProof/>
                                  <w:lang w:val="it-IT"/>
                                </w:rPr>
                                <w:t xml:space="preserve">Se la lingua dell'interfaccia è diversa da quella desiderata, l'unico modo per cambiarla in NX12.0 consiste nel modificare le </w:t>
                              </w:r>
                              <w:r>
                                <w:rPr>
                                  <w:b/>
                                  <w:bCs/>
                                  <w:noProof/>
                                  <w:lang w:val="it-IT"/>
                                </w:rPr>
                                <w:t>variabili d'ambiente</w:t>
                              </w:r>
                              <w:r>
                                <w:rPr>
                                  <w:noProof/>
                                  <w:lang w:val="it-IT"/>
                                </w:rPr>
                                <w:t xml:space="preserve"> del sistema operativo. In Windows 10 le variabili d'ambiente si trovano in Pannello di controllo </w:t>
                              </w:r>
                              <w:r>
                                <w:rPr>
                                  <w:lang w:val="it-IT"/>
                                </w:rPr>
                                <w:sym w:font="Symbol" w:char="F0AE"/>
                              </w:r>
                              <w:r>
                                <w:rPr>
                                  <w:lang w:val="it-IT"/>
                                </w:rPr>
                                <w:t xml:space="preserve"> Sistema </w:t>
                              </w:r>
                              <w:r>
                                <w:rPr>
                                  <w:lang w:val="it-IT"/>
                                </w:rPr>
                                <w:sym w:font="Symbol" w:char="F0AE"/>
                              </w:r>
                              <w:r>
                                <w:rPr>
                                  <w:lang w:val="it-IT"/>
                                </w:rPr>
                                <w:t xml:space="preserve"> Impostazioni di sistema avanzate </w:t>
                              </w:r>
                              <w:r>
                                <w:rPr>
                                  <w:lang w:val="it-IT"/>
                                </w:rPr>
                                <w:sym w:font="Symbol" w:char="F0AE"/>
                              </w:r>
                              <w:r>
                                <w:rPr>
                                  <w:lang w:val="it-IT"/>
                                </w:rPr>
                                <w:t xml:space="preserve"> scheda "Avanzate" </w:t>
                              </w:r>
                              <w:r>
                                <w:rPr>
                                  <w:lang w:val="it-IT"/>
                                </w:rPr>
                                <w:sym w:font="Symbol" w:char="F0AE"/>
                              </w:r>
                              <w:r>
                                <w:rPr>
                                  <w:lang w:val="it-IT"/>
                                </w:rPr>
                                <w:t xml:space="preserve"> Variabili d'ambiente…</w:t>
                              </w:r>
                            </w:p>
                            <w:p w14:paraId="6C8EEA04" w14:textId="020C4EF7" w:rsidR="00CD3778" w:rsidRDefault="00CD3778" w:rsidP="00524732">
                              <w:pPr>
                                <w:ind w:left="0"/>
                                <w:rPr>
                                  <w:noProof/>
                                </w:rPr>
                              </w:pPr>
                              <w:r>
                                <w:rPr>
                                  <w:noProof/>
                                  <w:lang w:val="it-IT"/>
                                </w:rPr>
                                <w:t>In Variabili di sistema è indicato il valore "</w:t>
                              </w:r>
                              <w:r>
                                <w:rPr>
                                  <w:b/>
                                  <w:bCs/>
                                  <w:noProof/>
                                  <w:lang w:val="it-IT"/>
                                </w:rPr>
                                <w:t>UGII_Lang</w:t>
                              </w:r>
                              <w:r>
                                <w:rPr>
                                  <w:noProof/>
                                  <w:lang w:val="it-IT"/>
                                </w:rPr>
                                <w:t xml:space="preserve">". Specificare qui la lingua desiderata in inglese (ad es. </w:t>
                              </w:r>
                              <w:r>
                                <w:rPr>
                                  <w:b/>
                                  <w:bCs/>
                                  <w:noProof/>
                                  <w:lang w:val="it-IT"/>
                                </w:rPr>
                                <w:t>German</w:t>
                              </w:r>
                              <w:r>
                                <w:rPr>
                                  <w:noProof/>
                                  <w:lang w:val="it-IT"/>
                                </w:rPr>
                                <w:t xml:space="preserve"> per il tedesco o </w:t>
                              </w:r>
                              <w:r>
                                <w:rPr>
                                  <w:b/>
                                  <w:bCs/>
                                  <w:noProof/>
                                  <w:lang w:val="it-IT"/>
                                </w:rPr>
                                <w:t>English</w:t>
                              </w:r>
                              <w:r>
                                <w:rPr>
                                  <w:noProof/>
                                  <w:lang w:val="it-IT"/>
                                </w:rPr>
                                <w:t xml:space="preserve"> per l'inglese).</w:t>
                              </w:r>
                            </w:p>
                            <w:p w14:paraId="239F86C4" w14:textId="77777777" w:rsidR="00CD3778" w:rsidRPr="00E11287" w:rsidRDefault="00CD3778" w:rsidP="00524732">
                              <w:pPr>
                                <w:ind w:left="0"/>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692F5B" id="Gruppieren 15" o:spid="_x0000_s1040" style="position:absolute;left:0;text-align:left;margin-left:37.05pt;margin-top:35.25pt;width:430.85pt;height:174pt;z-index:251572736;mso-width-relative:margin;mso-height-relative:margin" coordsize="54720,22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">
                <v:group id="Gruppieren 209" o:spid="_x0000_s1041"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m 4" o:spid="_x0000_s1042"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" adj="4746" filled="f" strokecolor="#4bb9b9" strokeweight="2pt">
                    <v:shadow on="t" color="#bfbfbf [2412]" opacity="26214f" origin="-.5,-.5" offset=".74836mm,.74836mm"/>
                  </v:shape>
                  <v:oval id="Ellipse 5" o:spid="_x0000_s1043"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" filled="f" strokecolor="#4bb9b9" strokeweight="2pt">
                    <v:shadow on="t" color="#bfbfbf [2412]" opacity="26214f" origin="-.5,-.5" offset=".74836mm,.74836mm"/>
                  </v:oval>
                </v:group>
                <v:roundrect id="Abgerundetes Rechteck 213" o:spid="_x0000_s1044" style="position:absolute;width:54720;height:2210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" filled="f" strokecolor="#4bb9b9" strokeweight="2pt">
                  <v:stroke opacity="49087f"/>
                  <v:shadow on="t" color="black" opacity="26214f" origin="-.5,-.5" offset=".74836mm,.74836mm"/>
                </v:roundrect>
                <v:shape id="Textfeld 212" o:spid="_x0000_s1045" type="#_x0000_t202" style="position:absolute;left:1041;top:7708;width:867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" filled="f" stroked="f" strokeweight=".5pt">
                  <v:textbox inset="0,0,0,0">
                    <w:txbxContent>
                      <w:p w14:paraId="34F9696B" w14:textId="77777777" w:rsidR="00CD3778" w:rsidRPr="001744E0" w:rsidRDefault="00CD3778" w:rsidP="00524732">
                        <w:pPr>
                          <w:spacing w:before="0" w:after="0" w:line="240" w:lineRule="auto"/>
                          <w:ind w:left="0"/>
                          <w:rPr>
                            <w:rFonts w:eastAsia="Adobe Heiti Std R" w:cs="Arial"/>
                            <w:b/>
                            <w:color w:val="595959" w:themeColor="text1" w:themeTint="A6"/>
                            <w:szCs w:val="20"/>
                          </w:rPr>
                        </w:pPr>
                        <w:r w:rsidRPr="001744E0">
                          <w:rPr>
                            <w:rFonts w:eastAsia="Adobe Heiti Std R" w:cs="Arial"/>
                            <w:b/>
                            <w:bCs/>
                            <w:color w:val="595959" w:themeColor="text1" w:themeTint="A6"/>
                            <w:szCs w:val="20"/>
                            <w:lang w:val="it-IT"/>
                          </w:rPr>
                          <w:t>AVVERTENZA</w:t>
                        </w:r>
                      </w:p>
                    </w:txbxContent>
                  </v:textbox>
                </v:shape>
                <v:shape id="Textfeld 353" o:spid="_x0000_s1046" type="#_x0000_t202" style="position:absolute;left:10001;top:1714;width:44386;height:19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" filled="f" stroked="f" strokeweight=".5pt">
                  <v:textbox>
                    <w:txbxContent>
                      <w:p w14:paraId="4EA4AD22" w14:textId="15C27AFA" w:rsidR="00CD3778" w:rsidRPr="00FD2E18" w:rsidRDefault="00CD3778" w:rsidP="00524732">
                        <w:pPr>
                          <w:ind w:left="0"/>
                          <w:rPr>
                            <w:lang w:val="it-IT"/>
                          </w:rPr>
                        </w:pPr>
                        <w:r>
                          <w:rPr>
                            <w:noProof/>
                            <w:lang w:val="it-IT"/>
                          </w:rPr>
                          <w:t xml:space="preserve">Se la lingua dell'interfaccia è diversa da quella desiderata, l'unico modo per cambiarla in NX12.0 consiste nel modificare le </w:t>
                        </w:r>
                        <w:r>
                          <w:rPr>
                            <w:b/>
                            <w:bCs/>
                            <w:noProof/>
                            <w:lang w:val="it-IT"/>
                          </w:rPr>
                          <w:t>variabili d'ambiente</w:t>
                        </w:r>
                        <w:r>
                          <w:rPr>
                            <w:noProof/>
                            <w:lang w:val="it-IT"/>
                          </w:rPr>
                          <w:t xml:space="preserve"> del sistema operativo. In Windows 10 le variabili d'ambiente si trovano in Pannello di controllo </w:t>
                        </w:r>
                        <w:r>
                          <w:rPr>
                            <w:lang w:val="it-IT"/>
                          </w:rPr>
                          <w:sym w:font="Symbol" w:char="F0AE"/>
                        </w:r>
                        <w:r>
                          <w:rPr>
                            <w:lang w:val="it-IT"/>
                          </w:rPr>
                          <w:t xml:space="preserve"> Sistema </w:t>
                        </w:r>
                        <w:r>
                          <w:rPr>
                            <w:lang w:val="it-IT"/>
                          </w:rPr>
                          <w:sym w:font="Symbol" w:char="F0AE"/>
                        </w:r>
                        <w:r>
                          <w:rPr>
                            <w:lang w:val="it-IT"/>
                          </w:rPr>
                          <w:t xml:space="preserve"> Impostazioni di sistema avanzate </w:t>
                        </w:r>
                        <w:r>
                          <w:rPr>
                            <w:lang w:val="it-IT"/>
                          </w:rPr>
                          <w:sym w:font="Symbol" w:char="F0AE"/>
                        </w:r>
                        <w:r>
                          <w:rPr>
                            <w:lang w:val="it-IT"/>
                          </w:rPr>
                          <w:t xml:space="preserve"> scheda "Avanzate" </w:t>
                        </w:r>
                        <w:r>
                          <w:rPr>
                            <w:lang w:val="it-IT"/>
                          </w:rPr>
                          <w:sym w:font="Symbol" w:char="F0AE"/>
                        </w:r>
                        <w:r>
                          <w:rPr>
                            <w:lang w:val="it-IT"/>
                          </w:rPr>
                          <w:t xml:space="preserve"> Variabili d'ambiente…</w:t>
                        </w:r>
                      </w:p>
                      <w:p w14:paraId="6C8EEA04" w14:textId="020C4EF7" w:rsidR="00CD3778" w:rsidRDefault="00CD3778" w:rsidP="00524732">
                        <w:pPr>
                          <w:ind w:left="0"/>
                          <w:rPr>
                            <w:noProof/>
                          </w:rPr>
                        </w:pPr>
                        <w:r>
                          <w:rPr>
                            <w:noProof/>
                            <w:lang w:val="it-IT"/>
                          </w:rPr>
                          <w:t>In Variabili di sistema è indicato il valore "</w:t>
                        </w:r>
                        <w:r>
                          <w:rPr>
                            <w:b/>
                            <w:bCs/>
                            <w:noProof/>
                            <w:lang w:val="it-IT"/>
                          </w:rPr>
                          <w:t>UGII_Lang</w:t>
                        </w:r>
                        <w:r>
                          <w:rPr>
                            <w:noProof/>
                            <w:lang w:val="it-IT"/>
                          </w:rPr>
                          <w:t xml:space="preserve">". Specificare qui la lingua desiderata in inglese (ad es. </w:t>
                        </w:r>
                        <w:r>
                          <w:rPr>
                            <w:b/>
                            <w:bCs/>
                            <w:noProof/>
                            <w:lang w:val="it-IT"/>
                          </w:rPr>
                          <w:t>German</w:t>
                        </w:r>
                        <w:r>
                          <w:rPr>
                            <w:noProof/>
                            <w:lang w:val="it-IT"/>
                          </w:rPr>
                          <w:t xml:space="preserve"> per il tedesco o </w:t>
                        </w:r>
                        <w:r>
                          <w:rPr>
                            <w:b/>
                            <w:bCs/>
                            <w:noProof/>
                            <w:lang w:val="it-IT"/>
                          </w:rPr>
                          <w:t>English</w:t>
                        </w:r>
                        <w:r>
                          <w:rPr>
                            <w:noProof/>
                            <w:lang w:val="it-IT"/>
                          </w:rPr>
                          <w:t xml:space="preserve"> per l'inglese).</w:t>
                        </w:r>
                      </w:p>
                      <w:p w14:paraId="239F86C4" w14:textId="77777777" w:rsidR="00CD3778" w:rsidRPr="00E11287" w:rsidRDefault="00CD3778" w:rsidP="00524732">
                        <w:pPr>
                          <w:ind w:left="0"/>
                          <w:rPr>
                            <w:noProof/>
                          </w:rPr>
                        </w:pPr>
                      </w:p>
                    </w:txbxContent>
                  </v:textbox>
                </v:shape>
                <w10:wrap type="topAndBottom"/>
              </v:group>
            </w:pict>
          </mc:Fallback>
        </mc:AlternateContent>
      </w:r>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6</w:t>
      </w:r>
      <w:r>
        <w:rPr>
          <w:bCs w:val="0"/>
          <w:lang w:val="it-IT"/>
        </w:rPr>
        <w:fldChar w:fldCharType="end"/>
      </w:r>
      <w:bookmarkEnd w:id="62"/>
      <w:r>
        <w:rPr>
          <w:bCs w:val="0"/>
          <w:lang w:val="it-IT"/>
        </w:rPr>
        <w:t xml:space="preserve">: </w:t>
      </w:r>
      <w:r w:rsidR="00074AAA">
        <w:rPr>
          <w:bCs w:val="0"/>
          <w:lang w:val="it-IT"/>
        </w:rPr>
        <w:t>P</w:t>
      </w:r>
      <w:r>
        <w:rPr>
          <w:bCs w:val="0"/>
          <w:lang w:val="it-IT"/>
        </w:rPr>
        <w:t>agina di benvenuto del software NX</w:t>
      </w:r>
      <w:bookmarkEnd w:id="63"/>
    </w:p>
    <w:p w14:paraId="11B915A3" w14:textId="53577BF3" w:rsidR="0044181C" w:rsidRPr="00FD2E18" w:rsidRDefault="009E31F8">
      <w:pPr>
        <w:spacing w:before="0" w:after="0" w:line="240" w:lineRule="auto"/>
        <w:ind w:left="0"/>
        <w:jc w:val="left"/>
        <w:rPr>
          <w:bCs/>
          <w:color w:val="000000"/>
          <w:sz w:val="18"/>
          <w:szCs w:val="18"/>
          <w:lang w:val="it-IT"/>
        </w:rPr>
      </w:pPr>
      <w:r>
        <w:rPr>
          <w:lang w:val="it-IT"/>
        </w:rPr>
        <w:br w:type="page"/>
      </w:r>
    </w:p>
    <w:p w14:paraId="4E4A3332" w14:textId="40BEB10F" w:rsidR="00DC40C6" w:rsidRPr="00FD2E18" w:rsidRDefault="00C65808" w:rsidP="00C65808">
      <w:pPr>
        <w:shd w:val="clear" w:color="auto" w:fill="FFFFFF" w:themeFill="background1"/>
        <w:ind w:left="0"/>
        <w:rPr>
          <w:lang w:val="it-IT"/>
        </w:rPr>
      </w:pPr>
      <w:r>
        <w:rPr>
          <w:noProof/>
          <w:lang w:val="en-US" w:eastAsia="zh-CN" w:bidi="th-TH"/>
        </w:rPr>
        <w:lastRenderedPageBreak/>
        <mc:AlternateContent>
          <mc:Choice Requires="wpg">
            <w:drawing>
              <wp:anchor distT="0" distB="0" distL="114300" distR="114300" simplePos="0" relativeHeight="251674112" behindDoc="0" locked="0" layoutInCell="1" allowOverlap="1" wp14:anchorId="6E9B59B3" wp14:editId="16FC2945">
                <wp:simplePos x="0" y="0"/>
                <wp:positionH relativeFrom="column">
                  <wp:posOffset>3810</wp:posOffset>
                </wp:positionH>
                <wp:positionV relativeFrom="paragraph">
                  <wp:posOffset>4445</wp:posOffset>
                </wp:positionV>
                <wp:extent cx="5975985" cy="381000"/>
                <wp:effectExtent l="38100" t="0" r="43815" b="114300"/>
                <wp:wrapTopAndBottom/>
                <wp:docPr id="414" name="Gruppieren 414"/>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392" name="Gerader Verbinder 392"/>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400" name="Textfeld 400"/>
                        <wps:cNvSpPr txBox="1"/>
                        <wps:spPr>
                          <a:xfrm>
                            <a:off x="0" y="0"/>
                            <a:ext cx="5934075" cy="342900"/>
                          </a:xfrm>
                          <a:prstGeom prst="rect">
                            <a:avLst/>
                          </a:prstGeom>
                          <a:noFill/>
                          <a:ln w="6350">
                            <a:noFill/>
                          </a:ln>
                          <a:effectLst>
                            <a:outerShdw blurRad="50800" dist="38100" dir="2700000" algn="tl" rotWithShape="0">
                              <a:schemeClr val="tx1">
                                <a:alpha val="20000"/>
                              </a:schemeClr>
                            </a:outerShdw>
                          </a:effectLst>
                        </wps:spPr>
                        <wps:txbx>
                          <w:txbxContent>
                            <w:p w14:paraId="42E8E3BB" w14:textId="02B19737" w:rsidR="00CD3778" w:rsidRPr="0019774E" w:rsidRDefault="00CD3778">
                              <w:pPr>
                                <w:ind w:left="0"/>
                                <w:rPr>
                                  <w:i/>
                                  <w:color w:val="4BB9B9"/>
                                  <w:sz w:val="28"/>
                                </w:rPr>
                              </w:pPr>
                              <w:r>
                                <w:rPr>
                                  <w:i/>
                                  <w:iCs/>
                                  <w:color w:val="4BB9B9"/>
                                  <w:sz w:val="28"/>
                                  <w:lang w:val="it-IT"/>
                                </w:rPr>
                                <w:t>Sezione: Creazione di un modello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9B59B3" id="Gruppieren 414" o:spid="_x0000_s1047" style="position:absolute;left:0;text-align:left;margin-left:.3pt;margin-top:.35pt;width:470.55pt;height:30pt;z-index:251674112"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">
                <v:line id="Gerader Verbinder 392" o:spid="_x0000_s1048"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" strokecolor="#4bb9b9" strokeweight="3pt">
                  <v:shadow on="t" color="black [3213]" opacity="26214f" origin="-.5,-.5" offset=".74836mm,.74836mm"/>
                </v:line>
                <v:shape id="Textfeld 400" o:spid="_x0000_s1049" type="#_x0000_t202" style="position:absolute;width:5934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" filled="f" stroked="f" strokeweight=".5pt">
                  <v:shadow on="t" color="black [3213]" opacity="13107f" origin="-.5,-.5" offset=".74836mm,.74836mm"/>
                  <v:textbox>
                    <w:txbxContent>
                      <w:p w14:paraId="42E8E3BB" w14:textId="02B19737" w:rsidR="00CD3778" w:rsidRPr="0019774E" w:rsidRDefault="00CD3778">
                        <w:pPr>
                          <w:ind w:left="0"/>
                          <w:rPr>
                            <w:i/>
                            <w:color w:val="4BB9B9"/>
                            <w:sz w:val="28"/>
                          </w:rPr>
                        </w:pPr>
                        <w:r>
                          <w:rPr>
                            <w:i/>
                            <w:iCs/>
                            <w:color w:val="4BB9B9"/>
                            <w:sz w:val="28"/>
                            <w:lang w:val="it-IT"/>
                          </w:rPr>
                          <w:t>Sezione: Creazione di un modello</w:t>
                        </w:r>
                      </w:p>
                    </w:txbxContent>
                  </v:textbox>
                </v:shape>
                <w10:wrap type="topAndBottom"/>
              </v:group>
            </w:pict>
          </mc:Fallback>
        </mc:AlternateContent>
      </w:r>
    </w:p>
    <w:p w14:paraId="1D4F62FD" w14:textId="2E532F0F" w:rsidR="00AD1143" w:rsidRPr="00FD2E18" w:rsidRDefault="00AD1143" w:rsidP="00B44450">
      <w:pPr>
        <w:pStyle w:val="Listenabsatz"/>
        <w:numPr>
          <w:ilvl w:val="0"/>
          <w:numId w:val="21"/>
        </w:numPr>
        <w:shd w:val="clear" w:color="auto" w:fill="FFFFFF" w:themeFill="background1"/>
        <w:rPr>
          <w:lang w:val="it-IT"/>
        </w:rPr>
      </w:pPr>
      <w:r>
        <w:rPr>
          <w:lang w:val="it-IT"/>
        </w:rPr>
        <w:t>Ora si deve creare un nuovo modello. Selezionare innanzitutto il pulsante "</w:t>
      </w:r>
      <w:r>
        <w:rPr>
          <w:b/>
          <w:bCs/>
          <w:lang w:val="it-IT"/>
        </w:rPr>
        <w:t>New</w:t>
      </w:r>
      <w:r>
        <w:rPr>
          <w:lang w:val="it-IT"/>
        </w:rPr>
        <w:t xml:space="preserve">" (Nuovo) (vedi </w:t>
      </w:r>
      <w:r>
        <w:rPr>
          <w:color w:val="0000FF"/>
          <w:lang w:val="it-IT"/>
        </w:rPr>
        <w:fldChar w:fldCharType="begin"/>
      </w:r>
      <w:r>
        <w:rPr>
          <w:color w:val="0000FF"/>
          <w:lang w:val="it-IT"/>
        </w:rPr>
        <w:instrText xml:space="preserve"> REF _Ref21617909 \h  \* MERGEFORMAT </w:instrText>
      </w:r>
      <w:r>
        <w:rPr>
          <w:color w:val="0000FF"/>
          <w:lang w:val="it-IT"/>
        </w:rPr>
      </w:r>
      <w:r>
        <w:rPr>
          <w:color w:val="0000FF"/>
          <w:lang w:val="it-IT"/>
        </w:rPr>
        <w:fldChar w:fldCharType="separate"/>
      </w:r>
      <w:r w:rsidR="0073385B" w:rsidRPr="0073385B">
        <w:rPr>
          <w:color w:val="0000FF"/>
          <w:u w:val="single"/>
          <w:lang w:val="it-IT"/>
        </w:rPr>
        <w:t>Figura 7</w:t>
      </w:r>
      <w:r>
        <w:rPr>
          <w:color w:val="0000FF"/>
          <w:lang w:val="it-IT"/>
        </w:rPr>
        <w:fldChar w:fldCharType="end"/>
      </w:r>
      <w:r>
        <w:rPr>
          <w:lang w:val="it-IT"/>
        </w:rPr>
        <w:t>, step 1). Si apre la finestra che consente di creare nuovi dati di modellazione. All'interno della finestra selezionare la scheda "</w:t>
      </w:r>
      <w:r>
        <w:rPr>
          <w:b/>
          <w:bCs/>
          <w:lang w:val="it-IT"/>
        </w:rPr>
        <w:t>Model</w:t>
      </w:r>
      <w:r>
        <w:rPr>
          <w:lang w:val="it-IT"/>
        </w:rPr>
        <w:t xml:space="preserve">" (Modello) (vedi </w:t>
      </w:r>
      <w:r>
        <w:rPr>
          <w:color w:val="0000FF"/>
          <w:lang w:val="it-IT"/>
        </w:rPr>
        <w:fldChar w:fldCharType="begin"/>
      </w:r>
      <w:r>
        <w:rPr>
          <w:color w:val="0000FF"/>
          <w:lang w:val="it-IT"/>
        </w:rPr>
        <w:instrText xml:space="preserve"> REF _Ref21617909 \h  \* MERGEFORMAT </w:instrText>
      </w:r>
      <w:r>
        <w:rPr>
          <w:color w:val="0000FF"/>
          <w:lang w:val="it-IT"/>
        </w:rPr>
      </w:r>
      <w:r>
        <w:rPr>
          <w:color w:val="0000FF"/>
          <w:lang w:val="it-IT"/>
        </w:rPr>
        <w:fldChar w:fldCharType="separate"/>
      </w:r>
      <w:r w:rsidR="0073385B" w:rsidRPr="0073385B">
        <w:rPr>
          <w:color w:val="0000FF"/>
          <w:u w:val="single"/>
          <w:lang w:val="it-IT"/>
        </w:rPr>
        <w:t>Figura 7</w:t>
      </w:r>
      <w:r>
        <w:rPr>
          <w:color w:val="0000FF"/>
          <w:lang w:val="it-IT"/>
        </w:rPr>
        <w:fldChar w:fldCharType="end"/>
      </w:r>
      <w:r>
        <w:rPr>
          <w:lang w:val="it-IT"/>
        </w:rPr>
        <w:t>, step 2). Compare l'elenco dei diversi tipi di modelli che si possono creare. Selezionarne uno semplice (</w:t>
      </w:r>
      <w:r>
        <w:rPr>
          <w:b/>
          <w:bCs/>
          <w:lang w:val="it-IT"/>
        </w:rPr>
        <w:t>Model</w:t>
      </w:r>
      <w:r>
        <w:rPr>
          <w:lang w:val="it-IT"/>
        </w:rPr>
        <w:t xml:space="preserve">) (vedi </w:t>
      </w:r>
      <w:r>
        <w:rPr>
          <w:color w:val="0000FF"/>
          <w:lang w:val="it-IT"/>
        </w:rPr>
        <w:fldChar w:fldCharType="begin"/>
      </w:r>
      <w:r>
        <w:rPr>
          <w:color w:val="0000FF"/>
          <w:lang w:val="it-IT"/>
        </w:rPr>
        <w:instrText xml:space="preserve"> REF _Ref21617909 \h  \* MERGEFORMAT </w:instrText>
      </w:r>
      <w:r>
        <w:rPr>
          <w:color w:val="0000FF"/>
          <w:lang w:val="it-IT"/>
        </w:rPr>
      </w:r>
      <w:r>
        <w:rPr>
          <w:color w:val="0000FF"/>
          <w:lang w:val="it-IT"/>
        </w:rPr>
        <w:fldChar w:fldCharType="separate"/>
      </w:r>
      <w:r w:rsidR="0073385B" w:rsidRPr="0073385B">
        <w:rPr>
          <w:color w:val="0000FF"/>
          <w:u w:val="single"/>
          <w:lang w:val="it-IT"/>
        </w:rPr>
        <w:t>Figura 7</w:t>
      </w:r>
      <w:r>
        <w:rPr>
          <w:color w:val="0000FF"/>
          <w:lang w:val="it-IT"/>
        </w:rPr>
        <w:fldChar w:fldCharType="end"/>
      </w:r>
      <w:r>
        <w:rPr>
          <w:lang w:val="it-IT"/>
        </w:rPr>
        <w:t xml:space="preserve">, step 3). Poiché si tratta di un modello di tipo "Modeling", dopo che è stato creato si apre automaticamente l'applicazione NX "Modeling". Assegnargli quindi un nome di file significativo (l'estensione sarà sempre ".prt") e selezionare la directory di lavoro (vedi </w:t>
      </w:r>
      <w:r>
        <w:rPr>
          <w:color w:val="0000FF"/>
          <w:lang w:val="it-IT"/>
        </w:rPr>
        <w:fldChar w:fldCharType="begin"/>
      </w:r>
      <w:r>
        <w:rPr>
          <w:color w:val="0000FF"/>
          <w:lang w:val="it-IT"/>
        </w:rPr>
        <w:instrText xml:space="preserve"> REF _Ref21617909 \h  \* MERGEFORMAT </w:instrText>
      </w:r>
      <w:r>
        <w:rPr>
          <w:color w:val="0000FF"/>
          <w:lang w:val="it-IT"/>
        </w:rPr>
      </w:r>
      <w:r>
        <w:rPr>
          <w:color w:val="0000FF"/>
          <w:lang w:val="it-IT"/>
        </w:rPr>
        <w:fldChar w:fldCharType="separate"/>
      </w:r>
      <w:r w:rsidR="0073385B" w:rsidRPr="0073385B">
        <w:rPr>
          <w:color w:val="0000FF"/>
          <w:u w:val="single"/>
          <w:lang w:val="it-IT"/>
        </w:rPr>
        <w:t>Figura 7</w:t>
      </w:r>
      <w:r>
        <w:rPr>
          <w:color w:val="0000FF"/>
          <w:lang w:val="it-IT"/>
        </w:rPr>
        <w:fldChar w:fldCharType="end"/>
      </w:r>
      <w:r>
        <w:rPr>
          <w:lang w:val="it-IT"/>
        </w:rPr>
        <w:t>, step 4). Confermare con il pulsante "</w:t>
      </w:r>
      <w:r>
        <w:rPr>
          <w:b/>
          <w:bCs/>
          <w:lang w:val="it-IT"/>
        </w:rPr>
        <w:t>OK</w:t>
      </w:r>
      <w:r>
        <w:rPr>
          <w:lang w:val="it-IT"/>
        </w:rPr>
        <w:t xml:space="preserve">" per creare il nuovo modello (vedi </w:t>
      </w:r>
      <w:r>
        <w:rPr>
          <w:color w:val="0000FF"/>
          <w:lang w:val="it-IT"/>
        </w:rPr>
        <w:fldChar w:fldCharType="begin"/>
      </w:r>
      <w:r>
        <w:rPr>
          <w:color w:val="0000FF"/>
          <w:lang w:val="it-IT"/>
        </w:rPr>
        <w:instrText xml:space="preserve"> REF _Ref21617909 \h  \* MERGEFORMAT </w:instrText>
      </w:r>
      <w:r>
        <w:rPr>
          <w:color w:val="0000FF"/>
          <w:lang w:val="it-IT"/>
        </w:rPr>
      </w:r>
      <w:r>
        <w:rPr>
          <w:color w:val="0000FF"/>
          <w:lang w:val="it-IT"/>
        </w:rPr>
        <w:fldChar w:fldCharType="separate"/>
      </w:r>
      <w:r w:rsidR="0073385B" w:rsidRPr="0073385B">
        <w:rPr>
          <w:color w:val="0000FF"/>
          <w:u w:val="single"/>
          <w:lang w:val="it-IT"/>
        </w:rPr>
        <w:t>Figura 7</w:t>
      </w:r>
      <w:r>
        <w:rPr>
          <w:color w:val="0000FF"/>
          <w:lang w:val="it-IT"/>
        </w:rPr>
        <w:fldChar w:fldCharType="end"/>
      </w:r>
      <w:r>
        <w:rPr>
          <w:lang w:val="it-IT"/>
        </w:rPr>
        <w:t>, step 5).</w:t>
      </w:r>
    </w:p>
    <w:p w14:paraId="2801AEEB" w14:textId="09955104" w:rsidR="004960FF" w:rsidRPr="00FD2E18" w:rsidRDefault="004960FF" w:rsidP="00B44450">
      <w:pPr>
        <w:pStyle w:val="Listenabsatz"/>
        <w:shd w:val="clear" w:color="auto" w:fill="FFFFFF" w:themeFill="background1"/>
        <w:ind w:left="1097"/>
        <w:rPr>
          <w:lang w:val="it-IT"/>
        </w:rPr>
      </w:pPr>
    </w:p>
    <w:p w14:paraId="0947188D" w14:textId="7209914F" w:rsidR="004960FF" w:rsidRDefault="00E85DCF" w:rsidP="004D2DA8">
      <w:pPr>
        <w:pStyle w:val="Listenabsatz"/>
        <w:keepNext/>
        <w:shd w:val="clear" w:color="auto" w:fill="FFFFFF" w:themeFill="background1"/>
      </w:pPr>
      <w:r>
        <w:rPr>
          <w:noProof/>
          <w:lang w:val="en-US" w:eastAsia="zh-CN" w:bidi="th-TH"/>
        </w:rPr>
        <w:drawing>
          <wp:inline distT="0" distB="0" distL="0" distR="0" wp14:anchorId="741867F3" wp14:editId="6758D6FA">
            <wp:extent cx="5220000" cy="4618800"/>
            <wp:effectExtent l="0" t="0" r="0" b="0"/>
            <wp:docPr id="464"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NXCreateModel_en.png"/>
                    <pic:cNvPicPr/>
                  </pic:nvPicPr>
                  <pic:blipFill>
                    <a:blip r:embed="rId29">
                      <a:extLst>
                        <a:ext uri="{28A0092B-C50C-407E-A947-70E740481C1C}">
                          <a14:useLocalDpi xmlns:a14="http://schemas.microsoft.com/office/drawing/2010/main" val="0"/>
                        </a:ext>
                      </a:extLst>
                    </a:blip>
                    <a:stretch>
                      <a:fillRect/>
                    </a:stretch>
                  </pic:blipFill>
                  <pic:spPr>
                    <a:xfrm>
                      <a:off x="0" y="0"/>
                      <a:ext cx="5220000" cy="4618800"/>
                    </a:xfrm>
                    <a:prstGeom prst="rect">
                      <a:avLst/>
                    </a:prstGeom>
                  </pic:spPr>
                </pic:pic>
              </a:graphicData>
            </a:graphic>
          </wp:inline>
        </w:drawing>
      </w:r>
    </w:p>
    <w:p w14:paraId="04E8D5A8" w14:textId="52FFE034" w:rsidR="004960FF" w:rsidRPr="00FD2E18" w:rsidRDefault="004960FF" w:rsidP="00E7164F">
      <w:pPr>
        <w:pStyle w:val="Beschriftung"/>
        <w:shd w:val="clear" w:color="auto" w:fill="FFFFFF" w:themeFill="background1"/>
        <w:ind w:left="756"/>
        <w:rPr>
          <w:lang w:val="it-IT"/>
        </w:rPr>
      </w:pPr>
      <w:bookmarkStart w:id="64" w:name="_Ref21617909"/>
      <w:bookmarkStart w:id="65" w:name="_Toc44315845"/>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7</w:t>
      </w:r>
      <w:r>
        <w:rPr>
          <w:bCs w:val="0"/>
          <w:lang w:val="it-IT"/>
        </w:rPr>
        <w:fldChar w:fldCharType="end"/>
      </w:r>
      <w:bookmarkEnd w:id="64"/>
      <w:r>
        <w:rPr>
          <w:bCs w:val="0"/>
          <w:lang w:val="it-IT"/>
        </w:rPr>
        <w:t xml:space="preserve">: </w:t>
      </w:r>
      <w:r w:rsidR="00074AAA">
        <w:rPr>
          <w:bCs w:val="0"/>
          <w:lang w:val="it-IT"/>
        </w:rPr>
        <w:t>C</w:t>
      </w:r>
      <w:r>
        <w:rPr>
          <w:bCs w:val="0"/>
          <w:lang w:val="it-IT"/>
        </w:rPr>
        <w:t>reazione di un nuovo modello in NX</w:t>
      </w:r>
      <w:bookmarkEnd w:id="65"/>
    </w:p>
    <w:p w14:paraId="68FEA64D" w14:textId="77777777" w:rsidR="009E31F8" w:rsidRPr="00FD2E18" w:rsidRDefault="009E31F8" w:rsidP="00B44450">
      <w:pPr>
        <w:pBdr>
          <w:right w:val="single" w:sz="24" w:space="4" w:color="4BB9B9"/>
        </w:pBdr>
        <w:shd w:val="clear" w:color="auto" w:fill="FFFFFF" w:themeFill="background1"/>
        <w:spacing w:before="0" w:after="0" w:line="240" w:lineRule="auto"/>
        <w:ind w:left="0"/>
        <w:jc w:val="left"/>
        <w:rPr>
          <w:lang w:val="it-IT"/>
        </w:rPr>
      </w:pPr>
      <w:r>
        <w:rPr>
          <w:lang w:val="it-IT"/>
        </w:rPr>
        <w:br w:type="page"/>
      </w:r>
    </w:p>
    <w:p w14:paraId="032AB14A" w14:textId="1FAF0888" w:rsidR="004960FF" w:rsidRDefault="009E31F8" w:rsidP="00B44450">
      <w:pPr>
        <w:pStyle w:val="Listenabsatz"/>
        <w:numPr>
          <w:ilvl w:val="0"/>
          <w:numId w:val="21"/>
        </w:numPr>
        <w:shd w:val="clear" w:color="auto" w:fill="FFFFFF" w:themeFill="background1"/>
      </w:pPr>
      <w:r>
        <w:rPr>
          <w:lang w:val="it-IT"/>
        </w:rPr>
        <w:lastRenderedPageBreak/>
        <w:t xml:space="preserve">Come si legge nell'intestazione del programma (vedi </w:t>
      </w:r>
      <w:r>
        <w:rPr>
          <w:color w:val="0000FF"/>
          <w:lang w:val="it-IT"/>
        </w:rPr>
        <w:fldChar w:fldCharType="begin"/>
      </w:r>
      <w:r>
        <w:rPr>
          <w:color w:val="0000FF"/>
          <w:lang w:val="it-IT"/>
        </w:rPr>
        <w:instrText xml:space="preserve"> REF _Ref21619475 \h  \* MERGEFORMAT </w:instrText>
      </w:r>
      <w:r>
        <w:rPr>
          <w:color w:val="0000FF"/>
          <w:lang w:val="it-IT"/>
        </w:rPr>
      </w:r>
      <w:r>
        <w:rPr>
          <w:color w:val="0000FF"/>
          <w:lang w:val="it-IT"/>
        </w:rPr>
        <w:fldChar w:fldCharType="separate"/>
      </w:r>
      <w:r w:rsidR="0073385B" w:rsidRPr="0073385B">
        <w:rPr>
          <w:color w:val="0000FF"/>
          <w:u w:val="single"/>
          <w:lang w:val="it-IT"/>
        </w:rPr>
        <w:t>Figura 8</w:t>
      </w:r>
      <w:r>
        <w:rPr>
          <w:color w:val="0000FF"/>
          <w:lang w:val="it-IT"/>
        </w:rPr>
        <w:fldChar w:fldCharType="end"/>
      </w:r>
      <w:r>
        <w:rPr>
          <w:lang w:val="it-IT"/>
        </w:rPr>
        <w:t>, riquadro arancione) ci si trova nell'applicazione "</w:t>
      </w:r>
      <w:r>
        <w:rPr>
          <w:b/>
          <w:bCs/>
          <w:lang w:val="it-IT"/>
        </w:rPr>
        <w:t>Modeling</w:t>
      </w:r>
      <w:r>
        <w:rPr>
          <w:lang w:val="it-IT"/>
        </w:rPr>
        <w:t>" di NX. Prima di avviare la modellazione verificare che sia selezionata la vista trimetrica. L'orientamento della vista stabilisce da quale prospettiva vengono rappresentati gli oggetti in NX (ad esempio dall'alto, lateralmente, con proiezione trimetrica, ecc.). Il metodo migliore per cambiare vista è utilizzare la funzione di ricerca comandi (Command Finder) descritta all'inizio del capitolo. Selezionare la vista "</w:t>
      </w:r>
      <w:r>
        <w:rPr>
          <w:b/>
          <w:bCs/>
          <w:lang w:val="it-IT"/>
        </w:rPr>
        <w:t>Trimetric</w:t>
      </w:r>
      <w:r>
        <w:rPr>
          <w:lang w:val="it-IT"/>
        </w:rPr>
        <w:t xml:space="preserve">" (Trimetrica) (vedi </w:t>
      </w:r>
      <w:r>
        <w:rPr>
          <w:color w:val="0000FF"/>
          <w:lang w:val="it-IT"/>
        </w:rPr>
        <w:fldChar w:fldCharType="begin"/>
      </w:r>
      <w:r>
        <w:rPr>
          <w:color w:val="0000FF"/>
          <w:lang w:val="it-IT"/>
        </w:rPr>
        <w:instrText xml:space="preserve"> REF _Ref21619475 \h  \* MERGEFORMAT </w:instrText>
      </w:r>
      <w:r>
        <w:rPr>
          <w:color w:val="0000FF"/>
          <w:lang w:val="it-IT"/>
        </w:rPr>
      </w:r>
      <w:r>
        <w:rPr>
          <w:color w:val="0000FF"/>
          <w:lang w:val="it-IT"/>
        </w:rPr>
        <w:fldChar w:fldCharType="separate"/>
      </w:r>
      <w:r w:rsidR="0073385B" w:rsidRPr="0073385B">
        <w:rPr>
          <w:color w:val="0000FF"/>
          <w:u w:val="single"/>
          <w:lang w:val="it-IT"/>
        </w:rPr>
        <w:t>Figura 8</w:t>
      </w:r>
      <w:r>
        <w:rPr>
          <w:color w:val="0000FF"/>
          <w:lang w:val="it-IT"/>
        </w:rPr>
        <w:fldChar w:fldCharType="end"/>
      </w:r>
      <w:r>
        <w:rPr>
          <w:lang w:val="it-IT"/>
        </w:rPr>
        <w:t>).</w:t>
      </w:r>
    </w:p>
    <w:p w14:paraId="5535F69F" w14:textId="5973B01E" w:rsidR="009E31F8" w:rsidRDefault="00E85DCF" w:rsidP="004D2DA8">
      <w:pPr>
        <w:pStyle w:val="Listenabsatz"/>
        <w:keepNext/>
        <w:shd w:val="clear" w:color="auto" w:fill="FFFFFF" w:themeFill="background1"/>
      </w:pPr>
      <w:r>
        <w:rPr>
          <w:noProof/>
          <w:lang w:val="en-US" w:eastAsia="zh-CN" w:bidi="th-TH"/>
        </w:rPr>
        <w:drawing>
          <wp:inline distT="0" distB="0" distL="0" distR="0" wp14:anchorId="46384DAF" wp14:editId="790903CB">
            <wp:extent cx="5220000" cy="1396800"/>
            <wp:effectExtent l="0" t="0" r="0" b="0"/>
            <wp:docPr id="465"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NXTrimetricView_en.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20000" cy="1396800"/>
                    </a:xfrm>
                    <a:prstGeom prst="rect">
                      <a:avLst/>
                    </a:prstGeom>
                  </pic:spPr>
                </pic:pic>
              </a:graphicData>
            </a:graphic>
          </wp:inline>
        </w:drawing>
      </w:r>
    </w:p>
    <w:p w14:paraId="57FB9F53" w14:textId="25367D82" w:rsidR="009E31F8" w:rsidRPr="00FD2E18" w:rsidRDefault="00BF3B34" w:rsidP="00B44450">
      <w:pPr>
        <w:pStyle w:val="Beschriftung"/>
        <w:ind w:left="714"/>
        <w:rPr>
          <w:lang w:val="it-IT"/>
        </w:rPr>
      </w:pPr>
      <w:bookmarkStart w:id="66" w:name="_Ref21619475"/>
      <w:bookmarkStart w:id="67" w:name="_Toc44315846"/>
      <w:r>
        <w:rPr>
          <w:bCs w:val="0"/>
          <w:noProof/>
          <w:lang w:val="en-US" w:eastAsia="zh-CN" w:bidi="th-TH"/>
        </w:rPr>
        <mc:AlternateContent>
          <mc:Choice Requires="wpg">
            <w:drawing>
              <wp:anchor distT="0" distB="0" distL="114300" distR="114300" simplePos="0" relativeHeight="251629056" behindDoc="0" locked="0" layoutInCell="1" allowOverlap="1" wp14:anchorId="5F85FE91" wp14:editId="380D9B24">
                <wp:simplePos x="0" y="0"/>
                <wp:positionH relativeFrom="column">
                  <wp:posOffset>470535</wp:posOffset>
                </wp:positionH>
                <wp:positionV relativeFrom="paragraph">
                  <wp:posOffset>344805</wp:posOffset>
                </wp:positionV>
                <wp:extent cx="5471795" cy="1417955"/>
                <wp:effectExtent l="38100" t="38100" r="109855" b="106045"/>
                <wp:wrapTopAndBottom/>
                <wp:docPr id="419" name="Gruppieren 419"/>
                <wp:cNvGraphicFramePr/>
                <a:graphic xmlns:a="http://schemas.openxmlformats.org/drawingml/2006/main">
                  <a:graphicData uri="http://schemas.microsoft.com/office/word/2010/wordprocessingGroup">
                    <wpg:wgp>
                      <wpg:cNvGrpSpPr/>
                      <wpg:grpSpPr>
                        <a:xfrm>
                          <a:off x="0" y="0"/>
                          <a:ext cx="5471795" cy="1417955"/>
                          <a:chOff x="0" y="0"/>
                          <a:chExt cx="5472000" cy="1418400"/>
                        </a:xfrm>
                      </wpg:grpSpPr>
                      <wpg:grpSp>
                        <wpg:cNvPr id="393" name="Gruppieren 393"/>
                        <wpg:cNvGrpSpPr/>
                        <wpg:grpSpPr>
                          <a:xfrm>
                            <a:off x="457200" y="123825"/>
                            <a:ext cx="130175" cy="561975"/>
                            <a:chOff x="0" y="0"/>
                            <a:chExt cx="293370" cy="1242060"/>
                          </a:xfrm>
                          <a:solidFill>
                            <a:srgbClr val="4BB9B9">
                              <a:alpha val="74902"/>
                            </a:srgbClr>
                          </a:solidFill>
                        </wpg:grpSpPr>
                        <wps:wsp>
                          <wps:cNvPr id="394"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5"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6" name="Abgerundetes Rechteck 396"/>
                        <wps:cNvSpPr/>
                        <wps:spPr>
                          <a:xfrm>
                            <a:off x="0" y="0"/>
                            <a:ext cx="5472000" cy="1418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 name="Textfeld 397"/>
                        <wps:cNvSpPr txBox="1"/>
                        <wps:spPr>
                          <a:xfrm>
                            <a:off x="132717" y="770799"/>
                            <a:ext cx="867410" cy="204470"/>
                          </a:xfrm>
                          <a:prstGeom prst="rect">
                            <a:avLst/>
                          </a:prstGeom>
                          <a:noFill/>
                          <a:ln w="6350">
                            <a:noFill/>
                          </a:ln>
                        </wps:spPr>
                        <wps:txbx>
                          <w:txbxContent>
                            <w:p w14:paraId="30C995E9" w14:textId="77777777" w:rsidR="00CD3778" w:rsidRPr="00330F2F" w:rsidRDefault="00CD3778" w:rsidP="002C442B">
                              <w:pPr>
                                <w:spacing w:before="0" w:after="0" w:line="240" w:lineRule="auto"/>
                                <w:ind w:left="0"/>
                                <w:rPr>
                                  <w:rFonts w:eastAsia="Adobe Heiti Std R" w:cs="Arial"/>
                                  <w:b/>
                                  <w:color w:val="595959" w:themeColor="text1" w:themeTint="A6"/>
                                  <w:szCs w:val="20"/>
                                </w:rPr>
                              </w:pPr>
                              <w:r w:rsidRPr="00330F2F">
                                <w:rPr>
                                  <w:rFonts w:eastAsia="Adobe Heiti Std R" w:cs="Arial"/>
                                  <w:b/>
                                  <w:bCs/>
                                  <w:color w:val="595959" w:themeColor="text1" w:themeTint="A6"/>
                                  <w:szCs w:val="20"/>
                                  <w:lang w:val="it-IT"/>
                                </w:rPr>
                                <w:t>AVVERTENZA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98" name="Textfeld 398"/>
                        <wps:cNvSpPr txBox="1"/>
                        <wps:spPr>
                          <a:xfrm>
                            <a:off x="1000125" y="171450"/>
                            <a:ext cx="4438650" cy="1085850"/>
                          </a:xfrm>
                          <a:prstGeom prst="rect">
                            <a:avLst/>
                          </a:prstGeom>
                          <a:noFill/>
                          <a:ln w="6350">
                            <a:noFill/>
                          </a:ln>
                        </wps:spPr>
                        <wps:txbx>
                          <w:txbxContent>
                            <w:p w14:paraId="27D9EB1D" w14:textId="6FAFFFB6" w:rsidR="00CD3778" w:rsidRPr="00FD2E18" w:rsidRDefault="00CD3778" w:rsidP="002C442B">
                              <w:pPr>
                                <w:ind w:left="0"/>
                                <w:rPr>
                                  <w:noProof/>
                                  <w:lang w:val="it-IT"/>
                                </w:rPr>
                              </w:pPr>
                              <w:r>
                                <w:rPr>
                                  <w:noProof/>
                                  <w:lang w:val="it-IT"/>
                                </w:rPr>
                                <w:t>Per passare da un'applicazione NX all'altra si può utilizzare anche la funzione di ricerca comandi.</w:t>
                              </w:r>
                            </w:p>
                            <w:p w14:paraId="71F3DE2C" w14:textId="467E7663" w:rsidR="00CD3778" w:rsidRPr="00FD2E18" w:rsidRDefault="00CD3778" w:rsidP="002C442B">
                              <w:pPr>
                                <w:ind w:left="0"/>
                                <w:rPr>
                                  <w:noProof/>
                                  <w:lang w:val="it-IT"/>
                                </w:rPr>
                              </w:pPr>
                              <w:r>
                                <w:rPr>
                                  <w:noProof/>
                                  <w:lang w:val="it-IT"/>
                                </w:rPr>
                                <w:t>Ad esempio si potrebbe cercare "Modeling" e avviare l'applicazione dall'elenco a discesa.</w:t>
                              </w:r>
                            </w:p>
                            <w:p w14:paraId="5380A582" w14:textId="77777777" w:rsidR="00CD3778" w:rsidRPr="00FD2E18" w:rsidRDefault="00CD3778" w:rsidP="002C442B">
                              <w:pPr>
                                <w:ind w:left="0"/>
                                <w:rPr>
                                  <w:noProof/>
                                  <w:lang w:val="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85FE91" id="Gruppieren 419" o:spid="_x0000_s1050" style="position:absolute;left:0;text-align:left;margin-left:37.05pt;margin-top:27.15pt;width:430.85pt;height:111.65pt;z-index:251629056;mso-width-relative:margin;mso-height-relative:margin" coordsize="54720,14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">
                <v:group id="Gruppieren 393" o:spid="_x0000_s1051"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">
                  <v:shape id="Parallelogramm 4" o:spid="_x0000_s1052"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" adj="4746" filled="f" strokecolor="#4bb9b9" strokeweight="2pt">
                    <v:shadow on="t" color="#bfbfbf [2412]" opacity="26214f" origin="-.5,-.5" offset=".74836mm,.74836mm"/>
                  </v:shape>
                  <v:oval id="Ellipse 5" o:spid="_x0000_s1053"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" filled="f" strokecolor="#4bb9b9" strokeweight="2pt">
                    <v:shadow on="t" color="#bfbfbf [2412]" opacity="26214f" origin="-.5,-.5" offset=".74836mm,.74836mm"/>
                  </v:oval>
                </v:group>
                <v:roundrect id="Abgerundetes Rechteck 396" o:spid="_x0000_s1054" style="position:absolute;width:54720;height:1418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" filled="f" strokecolor="#4bb9b9" strokeweight="2pt">
                  <v:stroke opacity="49087f"/>
                  <v:shadow on="t" color="black" opacity="26214f" origin="-.5,-.5" offset=".74836mm,.74836mm"/>
                </v:roundrect>
                <v:shape id="Textfeld 397" o:spid="_x0000_s1055" type="#_x0000_t202" style="position:absolute;left:1327;top:7707;width:867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" filled="f" stroked="f" strokeweight=".5pt">
                  <v:textbox inset="0,0,0,0">
                    <w:txbxContent>
                      <w:p w14:paraId="30C995E9" w14:textId="77777777" w:rsidR="00CD3778" w:rsidRPr="00330F2F" w:rsidRDefault="00CD3778" w:rsidP="002C442B">
                        <w:pPr>
                          <w:spacing w:before="0" w:after="0" w:line="240" w:lineRule="auto"/>
                          <w:ind w:left="0"/>
                          <w:rPr>
                            <w:rFonts w:eastAsia="Adobe Heiti Std R" w:cs="Arial"/>
                            <w:b/>
                            <w:color w:val="595959" w:themeColor="text1" w:themeTint="A6"/>
                            <w:szCs w:val="20"/>
                          </w:rPr>
                        </w:pPr>
                        <w:r w:rsidRPr="00330F2F">
                          <w:rPr>
                            <w:rFonts w:eastAsia="Adobe Heiti Std R" w:cs="Arial"/>
                            <w:b/>
                            <w:bCs/>
                            <w:color w:val="595959" w:themeColor="text1" w:themeTint="A6"/>
                            <w:szCs w:val="20"/>
                            <w:lang w:val="it-IT"/>
                          </w:rPr>
                          <w:t>AVVERTENZA</w:t>
                        </w:r>
                      </w:p>
                    </w:txbxContent>
                  </v:textbox>
                </v:shape>
                <v:shape id="Textfeld 398" o:spid="_x0000_s1056" type="#_x0000_t202" style="position:absolute;left:10001;top:1714;width:44386;height:10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" filled="f" stroked="f" strokeweight=".5pt">
                  <v:textbox>
                    <w:txbxContent>
                      <w:p w14:paraId="27D9EB1D" w14:textId="6FAFFFB6" w:rsidR="00CD3778" w:rsidRPr="00FD2E18" w:rsidRDefault="00CD3778" w:rsidP="002C442B">
                        <w:pPr>
                          <w:ind w:left="0"/>
                          <w:rPr>
                            <w:noProof/>
                            <w:lang w:val="it-IT"/>
                          </w:rPr>
                        </w:pPr>
                        <w:r>
                          <w:rPr>
                            <w:noProof/>
                            <w:lang w:val="it-IT"/>
                          </w:rPr>
                          <w:t>Per passare da un'applicazione NX all'altra si può utilizzare anche la funzione di ricerca comandi.</w:t>
                        </w:r>
                      </w:p>
                      <w:p w14:paraId="71F3DE2C" w14:textId="467E7663" w:rsidR="00CD3778" w:rsidRPr="00FD2E18" w:rsidRDefault="00CD3778" w:rsidP="002C442B">
                        <w:pPr>
                          <w:ind w:left="0"/>
                          <w:rPr>
                            <w:noProof/>
                            <w:lang w:val="it-IT"/>
                          </w:rPr>
                        </w:pPr>
                        <w:r>
                          <w:rPr>
                            <w:noProof/>
                            <w:lang w:val="it-IT"/>
                          </w:rPr>
                          <w:t>Ad esempio si potrebbe cercare "Modeling" e avviare l'applicazione dall'elenco a discesa.</w:t>
                        </w:r>
                      </w:p>
                      <w:p w14:paraId="5380A582" w14:textId="77777777" w:rsidR="00CD3778" w:rsidRPr="00FD2E18" w:rsidRDefault="00CD3778" w:rsidP="002C442B">
                        <w:pPr>
                          <w:ind w:left="0"/>
                          <w:rPr>
                            <w:noProof/>
                            <w:lang w:val="it-IT"/>
                          </w:rPr>
                        </w:pPr>
                      </w:p>
                    </w:txbxContent>
                  </v:textbox>
                </v:shape>
                <w10:wrap type="topAndBottom"/>
              </v:group>
            </w:pict>
          </mc:Fallback>
        </mc:AlternateContent>
      </w:r>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8</w:t>
      </w:r>
      <w:r>
        <w:rPr>
          <w:bCs w:val="0"/>
          <w:lang w:val="it-IT"/>
        </w:rPr>
        <w:fldChar w:fldCharType="end"/>
      </w:r>
      <w:bookmarkEnd w:id="66"/>
      <w:r>
        <w:rPr>
          <w:bCs w:val="0"/>
          <w:lang w:val="it-IT"/>
        </w:rPr>
        <w:t xml:space="preserve">: </w:t>
      </w:r>
      <w:r w:rsidR="00074AAA">
        <w:rPr>
          <w:bCs w:val="0"/>
          <w:lang w:val="it-IT"/>
        </w:rPr>
        <w:t>S</w:t>
      </w:r>
      <w:r>
        <w:rPr>
          <w:bCs w:val="0"/>
          <w:lang w:val="it-IT"/>
        </w:rPr>
        <w:t>elezione della vista "Trimetric" in NX</w:t>
      </w:r>
      <w:bookmarkEnd w:id="67"/>
    </w:p>
    <w:p w14:paraId="224353F3" w14:textId="77E62777" w:rsidR="008A3409" w:rsidRPr="00FD2E18" w:rsidRDefault="00E43228" w:rsidP="008A3409">
      <w:pPr>
        <w:rPr>
          <w:lang w:val="it-IT"/>
        </w:rPr>
      </w:pPr>
      <w:r>
        <w:rPr>
          <w:noProof/>
          <w:lang w:val="en-US" w:eastAsia="zh-CN" w:bidi="th-TH"/>
        </w:rPr>
        <mc:AlternateContent>
          <mc:Choice Requires="wps">
            <w:drawing>
              <wp:anchor distT="0" distB="0" distL="114300" distR="114300" simplePos="0" relativeHeight="251730432" behindDoc="0" locked="0" layoutInCell="1" allowOverlap="1" wp14:anchorId="5384F485" wp14:editId="4CF076D4">
                <wp:simplePos x="0" y="0"/>
                <wp:positionH relativeFrom="column">
                  <wp:posOffset>0</wp:posOffset>
                </wp:positionH>
                <wp:positionV relativeFrom="paragraph">
                  <wp:posOffset>1955165</wp:posOffset>
                </wp:positionV>
                <wp:extent cx="5975985" cy="0"/>
                <wp:effectExtent l="38100" t="57150" r="43815" b="114300"/>
                <wp:wrapTopAndBottom/>
                <wp:docPr id="416" name="Gerader Verbinder 416"/>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A05AAC" id="Gerader Verbinder 416" o:spid="_x0000_s1026" style="position:absolute;flip:y;z-index:251730432;visibility:visible;mso-wrap-style:square;mso-wrap-distance-left:9pt;mso-wrap-distance-top:0;mso-wrap-distance-right:9pt;mso-wrap-distance-bottom:0;mso-position-horizontal:absolute;mso-position-horizontal-relative:text;mso-position-vertical:absolute;mso-position-vertical-relative:text" from="0,153.95pt" to="470.55pt,15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" strokecolor="#4bb9b9" strokeweight="3pt">
                <v:shadow on="t" color="black [3213]" opacity="26214f" origin="-.5,-.5" offset=".74836mm,.74836mm"/>
                <w10:wrap type="topAndBottom"/>
              </v:line>
            </w:pict>
          </mc:Fallback>
        </mc:AlternateContent>
      </w:r>
    </w:p>
    <w:p w14:paraId="01F1B351" w14:textId="77777777" w:rsidR="00C65808" w:rsidRPr="00FD2E18" w:rsidRDefault="00C65808">
      <w:pPr>
        <w:spacing w:before="0" w:after="0" w:line="240" w:lineRule="auto"/>
        <w:ind w:left="0"/>
        <w:jc w:val="left"/>
        <w:rPr>
          <w:b/>
          <w:iCs/>
          <w:spacing w:val="5"/>
          <w:sz w:val="24"/>
          <w:szCs w:val="24"/>
          <w:lang w:val="it-IT"/>
        </w:rPr>
      </w:pPr>
      <w:bookmarkStart w:id="68" w:name="_Konstruktion_des_Werkstücks"/>
      <w:bookmarkStart w:id="69" w:name="_Ref21962875"/>
      <w:bookmarkStart w:id="70" w:name="_Ref21950286"/>
      <w:bookmarkEnd w:id="68"/>
      <w:r>
        <w:rPr>
          <w:lang w:val="it-IT"/>
        </w:rPr>
        <w:br w:type="page"/>
      </w:r>
    </w:p>
    <w:p w14:paraId="7E9540BC" w14:textId="1579EFD0" w:rsidR="00CC5969" w:rsidRDefault="00613725" w:rsidP="00D45BAE">
      <w:pPr>
        <w:pStyle w:val="berschrift3"/>
      </w:pPr>
      <w:bookmarkStart w:id="71" w:name="_Konstruktion_des_Werkstücks_2"/>
      <w:bookmarkStart w:id="72" w:name="_Ref27128344"/>
      <w:bookmarkStart w:id="73" w:name="_Toc44315603"/>
      <w:bookmarkEnd w:id="71"/>
      <w:r>
        <w:rPr>
          <w:bCs/>
          <w:iCs w:val="0"/>
          <w:lang w:val="it-IT"/>
        </w:rPr>
        <w:lastRenderedPageBreak/>
        <w:t>Modellazione del pezzo "Cube"</w:t>
      </w:r>
      <w:bookmarkEnd w:id="69"/>
      <w:bookmarkEnd w:id="70"/>
      <w:bookmarkEnd w:id="72"/>
      <w:bookmarkEnd w:id="73"/>
    </w:p>
    <w:p w14:paraId="6D76D50C" w14:textId="54840528" w:rsidR="00EE242C" w:rsidRDefault="00EE242C" w:rsidP="00613725">
      <w:r>
        <w:rPr>
          <w:lang w:val="it-IT"/>
        </w:rPr>
        <w:t>L'impianto deve smistare due tipi di pezzi, uno dei quali di forma cubica. I parallelepipedi devono avere le seguenti caratteristiche:</w:t>
      </w:r>
    </w:p>
    <w:p w14:paraId="1F0682D9" w14:textId="373422E4" w:rsidR="00EE242C" w:rsidRPr="00FD2E18" w:rsidRDefault="006B1708" w:rsidP="006B1708">
      <w:pPr>
        <w:pStyle w:val="Listenabsatz"/>
        <w:numPr>
          <w:ilvl w:val="0"/>
          <w:numId w:val="22"/>
        </w:numPr>
        <w:rPr>
          <w:lang w:val="it-IT"/>
        </w:rPr>
      </w:pPr>
      <w:r>
        <w:rPr>
          <w:lang w:val="it-IT"/>
        </w:rPr>
        <w:t>i lati devono avere una lunghezza di 2</w:t>
      </w:r>
      <w:r w:rsidR="00041B52">
        <w:rPr>
          <w:lang w:val="it-IT"/>
        </w:rPr>
        <w:t>5 mm</w:t>
      </w:r>
      <w:r>
        <w:rPr>
          <w:lang w:val="it-IT"/>
        </w:rPr>
        <w:t>;</w:t>
      </w:r>
    </w:p>
    <w:p w14:paraId="7352A86B" w14:textId="034BBEB9" w:rsidR="006B1708" w:rsidRPr="00FD2E18" w:rsidRDefault="006B1708" w:rsidP="006B1708">
      <w:pPr>
        <w:pStyle w:val="Listenabsatz"/>
        <w:numPr>
          <w:ilvl w:val="0"/>
          <w:numId w:val="22"/>
        </w:numPr>
        <w:rPr>
          <w:lang w:val="it-IT"/>
        </w:rPr>
      </w:pPr>
      <w:r>
        <w:rPr>
          <w:lang w:val="it-IT"/>
        </w:rPr>
        <w:t>trattandosi di un cubo, tutte le facce devono essere quadrate e avere le stesse dimensioni;</w:t>
      </w:r>
    </w:p>
    <w:p w14:paraId="5B7C0392" w14:textId="1BA174E8" w:rsidR="006B1708" w:rsidRPr="00FD2E18" w:rsidRDefault="006B1708" w:rsidP="006B1708">
      <w:pPr>
        <w:pStyle w:val="Listenabsatz"/>
        <w:numPr>
          <w:ilvl w:val="0"/>
          <w:numId w:val="22"/>
        </w:numPr>
        <w:rPr>
          <w:lang w:val="it-IT"/>
        </w:rPr>
      </w:pPr>
      <w:r>
        <w:rPr>
          <w:lang w:val="it-IT"/>
        </w:rPr>
        <w:t>il cubo deve usare come sistema di coordinate di riferimento il piano X/Y.</w:t>
      </w:r>
    </w:p>
    <w:p w14:paraId="555857A7" w14:textId="413488A8" w:rsidR="006B1708" w:rsidRPr="00FD2E18" w:rsidRDefault="00246A33" w:rsidP="008F0ABA">
      <w:pPr>
        <w:rPr>
          <w:lang w:val="it-IT"/>
        </w:rPr>
      </w:pPr>
      <w:r>
        <w:rPr>
          <w:noProof/>
          <w:lang w:val="en-US" w:eastAsia="zh-CN" w:bidi="th-TH"/>
        </w:rPr>
        <mc:AlternateContent>
          <mc:Choice Requires="wpg">
            <w:drawing>
              <wp:anchor distT="0" distB="0" distL="114300" distR="114300" simplePos="0" relativeHeight="251685376" behindDoc="0" locked="0" layoutInCell="1" allowOverlap="1" wp14:anchorId="00A35ABD" wp14:editId="176B752B">
                <wp:simplePos x="0" y="0"/>
                <wp:positionH relativeFrom="column">
                  <wp:posOffset>3810</wp:posOffset>
                </wp:positionH>
                <wp:positionV relativeFrom="paragraph">
                  <wp:posOffset>590550</wp:posOffset>
                </wp:positionV>
                <wp:extent cx="5975985" cy="381000"/>
                <wp:effectExtent l="38100" t="0" r="43815" b="114300"/>
                <wp:wrapTopAndBottom/>
                <wp:docPr id="430" name="Gruppieren 430"/>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431" name="Gerader Verbinder 431"/>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432" name="Textfeld 432"/>
                        <wps:cNvSpPr txBox="1"/>
                        <wps:spPr>
                          <a:xfrm>
                            <a:off x="0" y="0"/>
                            <a:ext cx="5934075" cy="342900"/>
                          </a:xfrm>
                          <a:prstGeom prst="rect">
                            <a:avLst/>
                          </a:prstGeom>
                          <a:noFill/>
                          <a:ln w="6350">
                            <a:noFill/>
                          </a:ln>
                          <a:effectLst>
                            <a:outerShdw blurRad="50800" dist="38100" dir="2700000" algn="tl" rotWithShape="0">
                              <a:schemeClr val="tx1">
                                <a:alpha val="20000"/>
                              </a:schemeClr>
                            </a:outerShdw>
                          </a:effectLst>
                        </wps:spPr>
                        <wps:txbx>
                          <w:txbxContent>
                            <w:p w14:paraId="1E413CF5" w14:textId="358E1BAA" w:rsidR="00CD3778" w:rsidRPr="0019774E" w:rsidRDefault="00CD3778" w:rsidP="00246A33">
                              <w:pPr>
                                <w:spacing w:before="60"/>
                                <w:ind w:left="0"/>
                                <w:rPr>
                                  <w:i/>
                                  <w:color w:val="4BB9B9"/>
                                  <w:sz w:val="28"/>
                                </w:rPr>
                              </w:pPr>
                              <w:r>
                                <w:rPr>
                                  <w:i/>
                                  <w:iCs/>
                                  <w:color w:val="4BB9B9"/>
                                  <w:sz w:val="28"/>
                                  <w:lang w:val="it-IT"/>
                                </w:rPr>
                                <w:t>Sezione: Creazione di un disegno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0A35ABD" id="Gruppieren 430" o:spid="_x0000_s1057" style="position:absolute;left:0;text-align:left;margin-left:.3pt;margin-top:46.5pt;width:470.55pt;height:30pt;z-index:251685376"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">
                <v:line id="Gerader Verbinder 431" o:spid="_x0000_s1058"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" strokecolor="#4bb9b9" strokeweight="3pt">
                  <v:shadow on="t" color="black [3213]" opacity="26214f" origin="-.5,-.5" offset=".74836mm,.74836mm"/>
                </v:line>
                <v:shape id="Textfeld 432" o:spid="_x0000_s1059" type="#_x0000_t202" style="position:absolute;width:5934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" filled="f" stroked="f" strokeweight=".5pt">
                  <v:shadow on="t" color="black [3213]" opacity="13107f" origin="-.5,-.5" offset=".74836mm,.74836mm"/>
                  <v:textbox>
                    <w:txbxContent>
                      <w:p w14:paraId="1E413CF5" w14:textId="358E1BAA" w:rsidR="00CD3778" w:rsidRPr="0019774E" w:rsidRDefault="00CD3778" w:rsidP="00246A33">
                        <w:pPr>
                          <w:spacing w:before="60"/>
                          <w:ind w:left="0"/>
                          <w:rPr>
                            <w:i/>
                            <w:color w:val="4BB9B9"/>
                            <w:sz w:val="28"/>
                          </w:rPr>
                        </w:pPr>
                        <w:r>
                          <w:rPr>
                            <w:i/>
                            <w:iCs/>
                            <w:color w:val="4BB9B9"/>
                            <w:sz w:val="28"/>
                            <w:lang w:val="it-IT"/>
                          </w:rPr>
                          <w:t>Sezione: Creazione di un disegno</w:t>
                        </w:r>
                      </w:p>
                    </w:txbxContent>
                  </v:textbox>
                </v:shape>
                <w10:wrap type="topAndBottom"/>
              </v:group>
            </w:pict>
          </mc:Fallback>
        </mc:AlternateContent>
      </w:r>
      <w:r w:rsidR="00EE242C">
        <w:rPr>
          <w:lang w:val="it-IT"/>
        </w:rPr>
        <w:t>Per creare questo modello in NX procedere nel seguente modo:</w:t>
      </w:r>
    </w:p>
    <w:p w14:paraId="50CD15AA" w14:textId="31345F30" w:rsidR="00CA7997" w:rsidRPr="00FD2E18" w:rsidRDefault="00CA7997" w:rsidP="008F0ABA">
      <w:pPr>
        <w:rPr>
          <w:lang w:val="it-IT"/>
        </w:rPr>
      </w:pPr>
    </w:p>
    <w:p w14:paraId="3B246560" w14:textId="77777777" w:rsidR="00CA7997" w:rsidRPr="00FD2E18" w:rsidRDefault="00CA7997" w:rsidP="008F0ABA">
      <w:pPr>
        <w:rPr>
          <w:b/>
          <w:u w:val="single"/>
          <w:lang w:val="it-IT"/>
        </w:rPr>
      </w:pPr>
    </w:p>
    <w:p w14:paraId="21A7C0BC" w14:textId="7F45FDBE" w:rsidR="003D4B2A" w:rsidRPr="00FD2E18" w:rsidRDefault="003D4B2A" w:rsidP="008F0ABA">
      <w:pPr>
        <w:rPr>
          <w:b/>
          <w:u w:val="single"/>
          <w:lang w:val="it-IT"/>
        </w:rPr>
      </w:pPr>
      <w:r>
        <w:rPr>
          <w:b/>
          <w:bCs/>
          <w:u w:val="single"/>
          <w:lang w:val="it-IT"/>
        </w:rPr>
        <w:t>Creazione di un disegno in NX:</w:t>
      </w:r>
    </w:p>
    <w:p w14:paraId="0DAD37E6" w14:textId="1F0548AF" w:rsidR="00B21338" w:rsidRPr="00FD2E18" w:rsidRDefault="00B450DC" w:rsidP="001F0E12">
      <w:pPr>
        <w:pStyle w:val="SiemensNummerierung2"/>
        <w:rPr>
          <w:lang w:val="it-IT"/>
        </w:rPr>
      </w:pPr>
      <w:r>
        <w:rPr>
          <w:lang w:val="it-IT"/>
        </w:rPr>
        <w:t xml:space="preserve">Creare un nuovo modello come spiegato nel </w:t>
      </w:r>
      <w:hyperlink w:anchor="_Konstruktion_aller_Einzelkomponente"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_Ref21702266 \r \h  \* MERGEFORMAT </w:instrText>
      </w:r>
      <w:r>
        <w:rPr>
          <w:color w:val="0000FF"/>
          <w:u w:val="single"/>
          <w:lang w:val="it-IT"/>
        </w:rPr>
      </w:r>
      <w:r>
        <w:rPr>
          <w:color w:val="0000FF"/>
          <w:u w:val="single"/>
          <w:lang w:val="it-IT"/>
        </w:rPr>
        <w:fldChar w:fldCharType="separate"/>
      </w:r>
      <w:r w:rsidR="0073385B">
        <w:rPr>
          <w:color w:val="0000FF"/>
          <w:u w:val="single"/>
          <w:lang w:val="it-IT"/>
        </w:rPr>
        <w:t>7.1</w:t>
      </w:r>
      <w:r>
        <w:rPr>
          <w:color w:val="0000FF"/>
          <w:lang w:val="it-IT"/>
        </w:rPr>
        <w:fldChar w:fldCharType="end"/>
      </w:r>
      <w:r>
        <w:rPr>
          <w:lang w:val="it-IT"/>
        </w:rPr>
        <w:t>, "</w:t>
      </w:r>
      <w:r>
        <w:rPr>
          <w:b/>
          <w:bCs/>
          <w:lang w:val="it-IT"/>
        </w:rPr>
        <w:t>Sezione: Creazione di un modello</w:t>
      </w:r>
      <w:r>
        <w:rPr>
          <w:lang w:val="it-IT"/>
        </w:rPr>
        <w:t>". Attribuirgli il nome "</w:t>
      </w:r>
      <w:r>
        <w:rPr>
          <w:b/>
          <w:bCs/>
          <w:lang w:val="it-IT"/>
        </w:rPr>
        <w:t>workpieceCube</w:t>
      </w:r>
      <w:r>
        <w:rPr>
          <w:lang w:val="it-IT"/>
        </w:rPr>
        <w:t>". Salvare il file facendo clic sul simbolo del dischetto (</w:t>
      </w:r>
      <w:r>
        <w:rPr>
          <w:noProof/>
          <w:lang w:val="en-US" w:eastAsia="zh-CN" w:bidi="th-TH"/>
        </w:rPr>
        <w:drawing>
          <wp:inline distT="0" distB="0" distL="0" distR="0" wp14:anchorId="5BCCBA57" wp14:editId="11BF2662">
            <wp:extent cx="209550" cy="219075"/>
            <wp:effectExtent l="19050" t="19050" r="19050" b="2857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Pr>
          <w:lang w:val="it-IT"/>
        </w:rPr>
        <w:t>) o selezionando il menu corrispondente nella scheda "File".</w:t>
      </w:r>
    </w:p>
    <w:p w14:paraId="3FDEDDE0" w14:textId="476BE9A6" w:rsidR="007B415F" w:rsidRPr="00FD2E18" w:rsidRDefault="007B415F" w:rsidP="007B415F">
      <w:pPr>
        <w:pStyle w:val="SiemensNummerierung2"/>
        <w:rPr>
          <w:lang w:val="it-IT"/>
        </w:rPr>
      </w:pPr>
      <w:r>
        <w:rPr>
          <w:lang w:val="it-IT"/>
        </w:rPr>
        <w:t xml:space="preserve">Iniziare creando un nuovo disegno nello spazio bidimensionale. Fare clic sul pulsante "Sketch" (Disegno) come indicato nella </w:t>
      </w:r>
      <w:r>
        <w:rPr>
          <w:color w:val="0000FF"/>
          <w:lang w:val="it-IT"/>
        </w:rPr>
        <w:fldChar w:fldCharType="begin"/>
      </w:r>
      <w:r>
        <w:rPr>
          <w:color w:val="0000FF"/>
          <w:lang w:val="it-IT"/>
        </w:rPr>
        <w:instrText xml:space="preserve"> REF _Ref21704856 \h  \* MERGEFORMAT </w:instrText>
      </w:r>
      <w:r>
        <w:rPr>
          <w:color w:val="0000FF"/>
          <w:lang w:val="it-IT"/>
        </w:rPr>
      </w:r>
      <w:r>
        <w:rPr>
          <w:color w:val="0000FF"/>
          <w:lang w:val="it-IT"/>
        </w:rPr>
        <w:fldChar w:fldCharType="separate"/>
      </w:r>
      <w:r w:rsidR="0073385B" w:rsidRPr="0073385B">
        <w:rPr>
          <w:color w:val="0000FF"/>
          <w:u w:val="single"/>
          <w:lang w:val="it-IT"/>
        </w:rPr>
        <w:t>Figura 9</w:t>
      </w:r>
      <w:r>
        <w:rPr>
          <w:color w:val="0000FF"/>
          <w:lang w:val="it-IT"/>
        </w:rPr>
        <w:fldChar w:fldCharType="end"/>
      </w:r>
      <w:r>
        <w:rPr>
          <w:lang w:val="it-IT"/>
        </w:rPr>
        <w:t>, step 1. Compare la finestra "Create Sketch" (Crea disegno). Qui dovrebbero essere impostati i seguenti parametri:</w:t>
      </w:r>
    </w:p>
    <w:p w14:paraId="3B3E8E56" w14:textId="45C8D90C" w:rsidR="007B415F" w:rsidRPr="00FD2E18" w:rsidRDefault="007B415F" w:rsidP="007B415F">
      <w:pPr>
        <w:pStyle w:val="SiemensNummerierung2"/>
        <w:numPr>
          <w:ilvl w:val="1"/>
          <w:numId w:val="7"/>
        </w:numPr>
        <w:rPr>
          <w:lang w:val="it-IT"/>
        </w:rPr>
      </w:pPr>
      <w:r>
        <w:rPr>
          <w:lang w:val="it-IT"/>
        </w:rPr>
        <w:t>Sketch Type = On Plane (Tipo di disegno = Sul piano)</w:t>
      </w:r>
    </w:p>
    <w:p w14:paraId="453B77E7" w14:textId="14C3705F" w:rsidR="007B415F" w:rsidRPr="00FD2E18" w:rsidRDefault="007B415F" w:rsidP="007B415F">
      <w:pPr>
        <w:pStyle w:val="SiemensNummerierung2"/>
        <w:numPr>
          <w:ilvl w:val="1"/>
          <w:numId w:val="7"/>
        </w:numPr>
        <w:rPr>
          <w:lang w:val="it-IT"/>
        </w:rPr>
      </w:pPr>
      <w:r>
        <w:rPr>
          <w:lang w:val="it-IT"/>
        </w:rPr>
        <w:t>Sketch CSYS: (Sistema di coordinate del disegno)</w:t>
      </w:r>
    </w:p>
    <w:p w14:paraId="28BAB545" w14:textId="11DB8C81" w:rsidR="007B415F" w:rsidRPr="00FD2E18" w:rsidRDefault="007B415F" w:rsidP="007B415F">
      <w:pPr>
        <w:pStyle w:val="SiemensNummerierung2"/>
        <w:numPr>
          <w:ilvl w:val="2"/>
          <w:numId w:val="7"/>
        </w:numPr>
        <w:rPr>
          <w:lang w:val="it-IT"/>
        </w:rPr>
      </w:pPr>
      <w:r>
        <w:rPr>
          <w:lang w:val="it-IT"/>
        </w:rPr>
        <w:t>Plane Method = Inferred (Metodo piano = Dedotto)</w:t>
      </w:r>
    </w:p>
    <w:p w14:paraId="2EA9E191" w14:textId="4DE5DF4D" w:rsidR="007B415F" w:rsidRDefault="007B415F" w:rsidP="007B415F">
      <w:pPr>
        <w:pStyle w:val="SiemensNummerierung2"/>
        <w:numPr>
          <w:ilvl w:val="2"/>
          <w:numId w:val="7"/>
        </w:numPr>
      </w:pPr>
      <w:r>
        <w:rPr>
          <w:lang w:val="it-IT"/>
        </w:rPr>
        <w:t>Reference = Horizontal (Riferimento = Orizzontale)</w:t>
      </w:r>
    </w:p>
    <w:p w14:paraId="06B45E20" w14:textId="3D217992" w:rsidR="007B415F" w:rsidRPr="004508F2" w:rsidRDefault="007B415F" w:rsidP="007B415F">
      <w:pPr>
        <w:pStyle w:val="SiemensNummerierung2"/>
        <w:numPr>
          <w:ilvl w:val="2"/>
          <w:numId w:val="7"/>
        </w:numPr>
        <w:rPr>
          <w:lang w:val="en-US"/>
        </w:rPr>
      </w:pPr>
      <w:r>
        <w:rPr>
          <w:lang w:val="it-IT"/>
        </w:rPr>
        <w:t>Origin Method = Specify Point (Metodo origine = Specifica punto)</w:t>
      </w:r>
    </w:p>
    <w:p w14:paraId="11ABED74" w14:textId="77777777" w:rsidR="001F0E12" w:rsidRPr="004508F2" w:rsidRDefault="001F0E12">
      <w:pPr>
        <w:spacing w:before="0" w:after="0" w:line="240" w:lineRule="auto"/>
        <w:ind w:left="0"/>
        <w:jc w:val="left"/>
        <w:rPr>
          <w:lang w:val="en-US"/>
        </w:rPr>
      </w:pPr>
      <w:r>
        <w:rPr>
          <w:lang w:val="it-IT"/>
        </w:rPr>
        <w:br w:type="page"/>
      </w:r>
    </w:p>
    <w:p w14:paraId="15B8FDEE" w14:textId="79C28C36" w:rsidR="008C24AB" w:rsidRPr="00FD2E18" w:rsidRDefault="007B415F" w:rsidP="007B415F">
      <w:pPr>
        <w:pStyle w:val="SiemensNummerierung2"/>
        <w:rPr>
          <w:lang w:val="it-IT"/>
        </w:rPr>
      </w:pPr>
      <w:r>
        <w:rPr>
          <w:lang w:val="it-IT"/>
        </w:rPr>
        <w:lastRenderedPageBreak/>
        <w:t xml:space="preserve">Selezionare quindi </w:t>
      </w:r>
      <w:r>
        <w:rPr>
          <w:b/>
          <w:bCs/>
          <w:lang w:val="it-IT"/>
        </w:rPr>
        <w:t>"Specify CSYS"</w:t>
      </w:r>
      <w:r>
        <w:rPr>
          <w:lang w:val="it-IT"/>
        </w:rPr>
        <w:t xml:space="preserve"> (Specifica sistema di coordinate) nella finestra (vedi </w:t>
      </w:r>
      <w:r>
        <w:rPr>
          <w:color w:val="0000FF"/>
          <w:lang w:val="it-IT"/>
        </w:rPr>
        <w:fldChar w:fldCharType="begin"/>
      </w:r>
      <w:r>
        <w:rPr>
          <w:color w:val="0000FF"/>
          <w:lang w:val="it-IT"/>
        </w:rPr>
        <w:instrText xml:space="preserve"> REF _Ref21704856 \h  \* MERGEFORMAT </w:instrText>
      </w:r>
      <w:r>
        <w:rPr>
          <w:color w:val="0000FF"/>
          <w:lang w:val="it-IT"/>
        </w:rPr>
      </w:r>
      <w:r>
        <w:rPr>
          <w:color w:val="0000FF"/>
          <w:lang w:val="it-IT"/>
        </w:rPr>
        <w:fldChar w:fldCharType="separate"/>
      </w:r>
      <w:r w:rsidR="0073385B" w:rsidRPr="0073385B">
        <w:rPr>
          <w:color w:val="0000FF"/>
          <w:u w:val="single"/>
          <w:lang w:val="it-IT"/>
        </w:rPr>
        <w:t>Figura 9</w:t>
      </w:r>
      <w:r>
        <w:rPr>
          <w:color w:val="0000FF"/>
          <w:lang w:val="it-IT"/>
        </w:rPr>
        <w:fldChar w:fldCharType="end"/>
      </w:r>
      <w:r>
        <w:rPr>
          <w:lang w:val="it-IT"/>
        </w:rPr>
        <w:t xml:space="preserve">, step 2). Aprire l'elenco a discesa (vedi </w:t>
      </w:r>
      <w:r>
        <w:rPr>
          <w:color w:val="0000FF"/>
          <w:lang w:val="it-IT"/>
        </w:rPr>
        <w:fldChar w:fldCharType="begin"/>
      </w:r>
      <w:r>
        <w:rPr>
          <w:color w:val="0000FF"/>
          <w:lang w:val="it-IT"/>
        </w:rPr>
        <w:instrText xml:space="preserve"> REF _Ref21704856 \h  \* MERGEFORMAT </w:instrText>
      </w:r>
      <w:r>
        <w:rPr>
          <w:color w:val="0000FF"/>
          <w:lang w:val="it-IT"/>
        </w:rPr>
      </w:r>
      <w:r>
        <w:rPr>
          <w:color w:val="0000FF"/>
          <w:lang w:val="it-IT"/>
        </w:rPr>
        <w:fldChar w:fldCharType="separate"/>
      </w:r>
      <w:r w:rsidR="0073385B" w:rsidRPr="0073385B">
        <w:rPr>
          <w:color w:val="0000FF"/>
          <w:u w:val="single"/>
          <w:lang w:val="it-IT"/>
        </w:rPr>
        <w:t>Figura 9</w:t>
      </w:r>
      <w:r>
        <w:rPr>
          <w:color w:val="0000FF"/>
          <w:lang w:val="it-IT"/>
        </w:rPr>
        <w:fldChar w:fldCharType="end"/>
      </w:r>
      <w:r>
        <w:rPr>
          <w:lang w:val="it-IT"/>
        </w:rPr>
        <w:t>, passo 3) e selezionare il metodo "</w:t>
      </w:r>
      <w:r>
        <w:rPr>
          <w:b/>
          <w:bCs/>
          <w:lang w:val="it-IT"/>
        </w:rPr>
        <w:t>Inferred</w:t>
      </w:r>
      <w:r>
        <w:rPr>
          <w:lang w:val="it-IT"/>
        </w:rPr>
        <w:t xml:space="preserve">" (Dedotto) (vedi </w:t>
      </w:r>
      <w:r>
        <w:rPr>
          <w:color w:val="0000FF"/>
          <w:lang w:val="it-IT"/>
        </w:rPr>
        <w:fldChar w:fldCharType="begin"/>
      </w:r>
      <w:r>
        <w:rPr>
          <w:color w:val="0000FF"/>
          <w:lang w:val="it-IT"/>
        </w:rPr>
        <w:instrText xml:space="preserve"> REF _Ref21704856 \h  \* MERGEFORMAT </w:instrText>
      </w:r>
      <w:r>
        <w:rPr>
          <w:color w:val="0000FF"/>
          <w:lang w:val="it-IT"/>
        </w:rPr>
      </w:r>
      <w:r>
        <w:rPr>
          <w:color w:val="0000FF"/>
          <w:lang w:val="it-IT"/>
        </w:rPr>
        <w:fldChar w:fldCharType="separate"/>
      </w:r>
      <w:r w:rsidR="0073385B" w:rsidRPr="0073385B">
        <w:rPr>
          <w:color w:val="0000FF"/>
          <w:u w:val="single"/>
          <w:lang w:val="it-IT"/>
        </w:rPr>
        <w:t>Figura 9</w:t>
      </w:r>
      <w:r>
        <w:rPr>
          <w:color w:val="0000FF"/>
          <w:lang w:val="it-IT"/>
        </w:rPr>
        <w:fldChar w:fldCharType="end"/>
      </w:r>
      <w:r>
        <w:rPr>
          <w:lang w:val="it-IT"/>
        </w:rPr>
        <w:t>, step 4).</w:t>
      </w:r>
    </w:p>
    <w:p w14:paraId="2BEB5E09" w14:textId="7F2EC412" w:rsidR="007716F8" w:rsidRDefault="00E85DCF" w:rsidP="004D2DA8">
      <w:pPr>
        <w:pStyle w:val="SiemensNummerierung2"/>
        <w:keepNext/>
        <w:numPr>
          <w:ilvl w:val="0"/>
          <w:numId w:val="0"/>
        </w:numPr>
        <w:tabs>
          <w:tab w:val="left" w:pos="993"/>
        </w:tabs>
        <w:ind w:left="737"/>
      </w:pPr>
      <w:r>
        <w:rPr>
          <w:noProof/>
          <w:lang w:val="en-US" w:eastAsia="zh-CN" w:bidi="th-TH"/>
        </w:rPr>
        <w:drawing>
          <wp:inline distT="0" distB="0" distL="0" distR="0" wp14:anchorId="4024E6BE" wp14:editId="62B4D8C5">
            <wp:extent cx="2880000" cy="3492000"/>
            <wp:effectExtent l="0" t="0" r="0" b="0"/>
            <wp:docPr id="466"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NXSketchCreation1_en.png"/>
                    <pic:cNvPicPr/>
                  </pic:nvPicPr>
                  <pic:blipFill>
                    <a:blip r:embed="rId32">
                      <a:extLst>
                        <a:ext uri="{28A0092B-C50C-407E-A947-70E740481C1C}">
                          <a14:useLocalDpi xmlns:a14="http://schemas.microsoft.com/office/drawing/2010/main" val="0"/>
                        </a:ext>
                      </a:extLst>
                    </a:blip>
                    <a:stretch>
                      <a:fillRect/>
                    </a:stretch>
                  </pic:blipFill>
                  <pic:spPr>
                    <a:xfrm>
                      <a:off x="0" y="0"/>
                      <a:ext cx="2880000" cy="3492000"/>
                    </a:xfrm>
                    <a:prstGeom prst="rect">
                      <a:avLst/>
                    </a:prstGeom>
                  </pic:spPr>
                </pic:pic>
              </a:graphicData>
            </a:graphic>
          </wp:inline>
        </w:drawing>
      </w:r>
    </w:p>
    <w:p w14:paraId="4812E316" w14:textId="1BB26AD9" w:rsidR="007716F8" w:rsidRPr="00FD2E18" w:rsidRDefault="007716F8" w:rsidP="00953CCF">
      <w:pPr>
        <w:pStyle w:val="Beschriftung"/>
        <w:ind w:left="756"/>
        <w:rPr>
          <w:lang w:val="it-IT"/>
        </w:rPr>
      </w:pPr>
      <w:bookmarkStart w:id="74" w:name="_Ref21704856"/>
      <w:bookmarkStart w:id="75" w:name="_Toc44315847"/>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9</w:t>
      </w:r>
      <w:r>
        <w:rPr>
          <w:bCs w:val="0"/>
          <w:lang w:val="it-IT"/>
        </w:rPr>
        <w:fldChar w:fldCharType="end"/>
      </w:r>
      <w:bookmarkEnd w:id="74"/>
      <w:r>
        <w:rPr>
          <w:bCs w:val="0"/>
          <w:lang w:val="it-IT"/>
        </w:rPr>
        <w:t xml:space="preserve">: </w:t>
      </w:r>
      <w:r w:rsidR="00074AAA">
        <w:rPr>
          <w:bCs w:val="0"/>
          <w:lang w:val="it-IT"/>
        </w:rPr>
        <w:t>C</w:t>
      </w:r>
      <w:r>
        <w:rPr>
          <w:bCs w:val="0"/>
          <w:lang w:val="it-IT"/>
        </w:rPr>
        <w:t xml:space="preserve">reazione di un disegno in NX </w:t>
      </w:r>
      <w:bookmarkStart w:id="76" w:name="_Hlk44315577"/>
      <w:r>
        <w:rPr>
          <w:bCs w:val="0"/>
          <w:lang w:val="it-IT"/>
        </w:rPr>
        <w:t>–</w:t>
      </w:r>
      <w:bookmarkEnd w:id="76"/>
      <w:r>
        <w:rPr>
          <w:bCs w:val="0"/>
          <w:lang w:val="it-IT"/>
        </w:rPr>
        <w:t xml:space="preserve"> parte 1</w:t>
      </w:r>
      <w:bookmarkEnd w:id="75"/>
    </w:p>
    <w:p w14:paraId="4F1D4B74" w14:textId="28996426" w:rsidR="008A3409" w:rsidRPr="00FD2E18" w:rsidRDefault="007A4BD0">
      <w:pPr>
        <w:spacing w:before="0" w:after="0" w:line="240" w:lineRule="auto"/>
        <w:ind w:left="0"/>
        <w:jc w:val="left"/>
        <w:rPr>
          <w:lang w:val="it-IT"/>
        </w:rPr>
      </w:pPr>
      <w:r>
        <w:rPr>
          <w:noProof/>
          <w:lang w:val="en-US" w:eastAsia="zh-CN" w:bidi="th-TH"/>
        </w:rPr>
        <mc:AlternateContent>
          <mc:Choice Requires="wpg">
            <w:drawing>
              <wp:anchor distT="0" distB="0" distL="114300" distR="114300" simplePos="0" relativeHeight="251662848" behindDoc="0" locked="0" layoutInCell="1" allowOverlap="1" wp14:anchorId="1FA3C280" wp14:editId="0A41DCC3">
                <wp:simplePos x="0" y="0"/>
                <wp:positionH relativeFrom="column">
                  <wp:posOffset>470535</wp:posOffset>
                </wp:positionH>
                <wp:positionV relativeFrom="paragraph">
                  <wp:posOffset>186055</wp:posOffset>
                </wp:positionV>
                <wp:extent cx="5471795" cy="1868170"/>
                <wp:effectExtent l="38100" t="38100" r="109855" b="113030"/>
                <wp:wrapTopAndBottom/>
                <wp:docPr id="407" name="Gruppieren 407"/>
                <wp:cNvGraphicFramePr/>
                <a:graphic xmlns:a="http://schemas.openxmlformats.org/drawingml/2006/main">
                  <a:graphicData uri="http://schemas.microsoft.com/office/word/2010/wordprocessingGroup">
                    <wpg:wgp>
                      <wpg:cNvGrpSpPr/>
                      <wpg:grpSpPr>
                        <a:xfrm>
                          <a:off x="0" y="0"/>
                          <a:ext cx="5471795" cy="1868170"/>
                          <a:chOff x="0" y="0"/>
                          <a:chExt cx="5472000" cy="1868400"/>
                        </a:xfrm>
                      </wpg:grpSpPr>
                      <wpg:grpSp>
                        <wpg:cNvPr id="401" name="Gruppieren 401"/>
                        <wpg:cNvGrpSpPr/>
                        <wpg:grpSpPr>
                          <a:xfrm>
                            <a:off x="457200" y="123825"/>
                            <a:ext cx="130175" cy="561975"/>
                            <a:chOff x="0" y="0"/>
                            <a:chExt cx="293370" cy="1242060"/>
                          </a:xfrm>
                          <a:solidFill>
                            <a:srgbClr val="4BB9B9">
                              <a:alpha val="74902"/>
                            </a:srgbClr>
                          </a:solidFill>
                        </wpg:grpSpPr>
                        <wps:wsp>
                          <wps:cNvPr id="402"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4" name="Abgerundetes Rechteck 404"/>
                        <wps:cNvSpPr/>
                        <wps:spPr>
                          <a:xfrm>
                            <a:off x="0" y="0"/>
                            <a:ext cx="5472000" cy="1868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 name="Textfeld 405"/>
                        <wps:cNvSpPr txBox="1"/>
                        <wps:spPr>
                          <a:xfrm>
                            <a:off x="132717" y="771240"/>
                            <a:ext cx="867410" cy="204470"/>
                          </a:xfrm>
                          <a:prstGeom prst="rect">
                            <a:avLst/>
                          </a:prstGeom>
                          <a:noFill/>
                          <a:ln w="6350">
                            <a:noFill/>
                          </a:ln>
                        </wps:spPr>
                        <wps:txbx>
                          <w:txbxContent>
                            <w:p w14:paraId="32488B97" w14:textId="77777777" w:rsidR="00CD3778" w:rsidRPr="00096A70" w:rsidRDefault="00CD3778" w:rsidP="00A669CE">
                              <w:pPr>
                                <w:spacing w:before="0" w:after="0" w:line="240" w:lineRule="auto"/>
                                <w:ind w:left="0"/>
                                <w:rPr>
                                  <w:rFonts w:eastAsia="Adobe Heiti Std R" w:cs="Arial"/>
                                  <w:b/>
                                  <w:color w:val="595959" w:themeColor="text1" w:themeTint="A6"/>
                                  <w:szCs w:val="20"/>
                                </w:rPr>
                              </w:pPr>
                              <w:r w:rsidRPr="00096A70">
                                <w:rPr>
                                  <w:rFonts w:eastAsia="Adobe Heiti Std R" w:cs="Arial"/>
                                  <w:b/>
                                  <w:bCs/>
                                  <w:color w:val="595959" w:themeColor="text1" w:themeTint="A6"/>
                                  <w:szCs w:val="20"/>
                                  <w:lang w:val="it-IT"/>
                                </w:rPr>
                                <w:t>AVVERTENZA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406" name="Textfeld 406"/>
                        <wps:cNvSpPr txBox="1"/>
                        <wps:spPr>
                          <a:xfrm>
                            <a:off x="1000125" y="171450"/>
                            <a:ext cx="4438650" cy="1533525"/>
                          </a:xfrm>
                          <a:prstGeom prst="rect">
                            <a:avLst/>
                          </a:prstGeom>
                          <a:noFill/>
                          <a:ln w="6350">
                            <a:noFill/>
                          </a:ln>
                        </wps:spPr>
                        <wps:txbx>
                          <w:txbxContent>
                            <w:p w14:paraId="46200186" w14:textId="2D3E0B8F" w:rsidR="00CD3778" w:rsidRPr="00FD2E18" w:rsidRDefault="00CD3778" w:rsidP="00A669CE">
                              <w:pPr>
                                <w:ind w:left="0"/>
                                <w:rPr>
                                  <w:noProof/>
                                  <w:lang w:val="it-IT"/>
                                </w:rPr>
                              </w:pPr>
                              <w:r>
                                <w:rPr>
                                  <w:noProof/>
                                  <w:lang w:val="it-IT"/>
                                </w:rPr>
                                <w:t>Per avere informazioni sulla finestra e i parametri associati a un comando, selezionare l'elemento in questione e premere il tasto "</w:t>
                              </w:r>
                              <w:r>
                                <w:rPr>
                                  <w:b/>
                                  <w:bCs/>
                                  <w:noProof/>
                                  <w:lang w:val="it-IT"/>
                                </w:rPr>
                                <w:t>F1</w:t>
                              </w:r>
                              <w:r>
                                <w:rPr>
                                  <w:noProof/>
                                  <w:lang w:val="it-IT"/>
                                </w:rPr>
                                <w:t>": si aprirà una finestra della Guida con informazioni utili sull'argomento.</w:t>
                              </w:r>
                            </w:p>
                            <w:p w14:paraId="084F53EE" w14:textId="2D699258" w:rsidR="00CD3778" w:rsidRPr="00FD2E18" w:rsidRDefault="00CD3778" w:rsidP="00A669CE">
                              <w:pPr>
                                <w:ind w:left="0"/>
                                <w:rPr>
                                  <w:noProof/>
                                  <w:lang w:val="it-IT"/>
                                </w:rPr>
                              </w:pPr>
                              <w:r>
                                <w:rPr>
                                  <w:noProof/>
                                  <w:lang w:val="it-IT"/>
                                </w:rPr>
                                <w:t>Per poter utilizzare la funzione della guida si deve disporre di una connessione Internet.</w:t>
                              </w:r>
                            </w:p>
                            <w:p w14:paraId="665397D1" w14:textId="77777777" w:rsidR="00CD3778" w:rsidRPr="00FD2E18" w:rsidRDefault="00CD3778" w:rsidP="00A669CE">
                              <w:pPr>
                                <w:ind w:left="0"/>
                                <w:rPr>
                                  <w:noProof/>
                                  <w:lang w:val="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FA3C280" id="Gruppieren 407" o:spid="_x0000_s1060" style="position:absolute;margin-left:37.05pt;margin-top:14.65pt;width:430.85pt;height:147.1pt;z-index:251662848;mso-width-relative:margin" coordsize="54720,18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">
                <v:group id="Gruppieren 401" o:spid="_x0000_s1061"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">
                  <v:shape id="Parallelogramm 4" o:spid="_x0000_s1062"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" adj="4746" filled="f" strokecolor="#4bb9b9" strokeweight="2pt">
                    <v:shadow on="t" color="#bfbfbf [2412]" opacity="26214f" origin="-.5,-.5" offset=".74836mm,.74836mm"/>
                  </v:shape>
                  <v:oval id="Ellipse 5" o:spid="_x0000_s1063"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" filled="f" strokecolor="#4bb9b9" strokeweight="2pt">
                    <v:shadow on="t" color="#bfbfbf [2412]" opacity="26214f" origin="-.5,-.5" offset=".74836mm,.74836mm"/>
                  </v:oval>
                </v:group>
                <v:roundrect id="Abgerundetes Rechteck 404" o:spid="_x0000_s1064" style="position:absolute;width:54720;height:1868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" filled="f" strokecolor="#4bb9b9" strokeweight="2pt">
                  <v:stroke opacity="49087f"/>
                  <v:shadow on="t" color="black" opacity="26214f" origin="-.5,-.5" offset=".74836mm,.74836mm"/>
                </v:roundrect>
                <v:shape id="Textfeld 405" o:spid="_x0000_s1065" type="#_x0000_t202" style="position:absolute;left:1327;top:7712;width:8674;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" filled="f" stroked="f" strokeweight=".5pt">
                  <v:textbox inset="0,0,0,0">
                    <w:txbxContent>
                      <w:p w14:paraId="32488B97" w14:textId="77777777" w:rsidR="00CD3778" w:rsidRPr="00096A70" w:rsidRDefault="00CD3778" w:rsidP="00A669CE">
                        <w:pPr>
                          <w:spacing w:before="0" w:after="0" w:line="240" w:lineRule="auto"/>
                          <w:ind w:left="0"/>
                          <w:rPr>
                            <w:rFonts w:eastAsia="Adobe Heiti Std R" w:cs="Arial"/>
                            <w:b/>
                            <w:color w:val="595959" w:themeColor="text1" w:themeTint="A6"/>
                            <w:szCs w:val="20"/>
                          </w:rPr>
                        </w:pPr>
                        <w:r w:rsidRPr="00096A70">
                          <w:rPr>
                            <w:rFonts w:eastAsia="Adobe Heiti Std R" w:cs="Arial"/>
                            <w:b/>
                            <w:bCs/>
                            <w:color w:val="595959" w:themeColor="text1" w:themeTint="A6"/>
                            <w:szCs w:val="20"/>
                            <w:lang w:val="it-IT"/>
                          </w:rPr>
                          <w:t>AVVERTENZA</w:t>
                        </w:r>
                      </w:p>
                    </w:txbxContent>
                  </v:textbox>
                </v:shape>
                <v:shape id="Textfeld 406" o:spid="_x0000_s1066" type="#_x0000_t202" style="position:absolute;left:10001;top:1714;width:44386;height:15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" filled="f" stroked="f" strokeweight=".5pt">
                  <v:textbox>
                    <w:txbxContent>
                      <w:p w14:paraId="46200186" w14:textId="2D3E0B8F" w:rsidR="00CD3778" w:rsidRPr="00FD2E18" w:rsidRDefault="00CD3778" w:rsidP="00A669CE">
                        <w:pPr>
                          <w:ind w:left="0"/>
                          <w:rPr>
                            <w:noProof/>
                            <w:lang w:val="it-IT"/>
                          </w:rPr>
                        </w:pPr>
                        <w:r>
                          <w:rPr>
                            <w:noProof/>
                            <w:lang w:val="it-IT"/>
                          </w:rPr>
                          <w:t>Per avere informazioni sulla finestra e i parametri associati a un comando, selezionare l'elemento in questione e premere il tasto "</w:t>
                        </w:r>
                        <w:r>
                          <w:rPr>
                            <w:b/>
                            <w:bCs/>
                            <w:noProof/>
                            <w:lang w:val="it-IT"/>
                          </w:rPr>
                          <w:t>F1</w:t>
                        </w:r>
                        <w:r>
                          <w:rPr>
                            <w:noProof/>
                            <w:lang w:val="it-IT"/>
                          </w:rPr>
                          <w:t>": si aprirà una finestra della Guida con informazioni utili sull'argomento.</w:t>
                        </w:r>
                      </w:p>
                      <w:p w14:paraId="084F53EE" w14:textId="2D699258" w:rsidR="00CD3778" w:rsidRPr="00FD2E18" w:rsidRDefault="00CD3778" w:rsidP="00A669CE">
                        <w:pPr>
                          <w:ind w:left="0"/>
                          <w:rPr>
                            <w:noProof/>
                            <w:lang w:val="it-IT"/>
                          </w:rPr>
                        </w:pPr>
                        <w:r>
                          <w:rPr>
                            <w:noProof/>
                            <w:lang w:val="it-IT"/>
                          </w:rPr>
                          <w:t>Per poter utilizzare la funzione della guida si deve disporre di una connessione Internet.</w:t>
                        </w:r>
                      </w:p>
                      <w:p w14:paraId="665397D1" w14:textId="77777777" w:rsidR="00CD3778" w:rsidRPr="00FD2E18" w:rsidRDefault="00CD3778" w:rsidP="00A669CE">
                        <w:pPr>
                          <w:ind w:left="0"/>
                          <w:rPr>
                            <w:noProof/>
                            <w:lang w:val="it-IT"/>
                          </w:rPr>
                        </w:pPr>
                      </w:p>
                    </w:txbxContent>
                  </v:textbox>
                </v:shape>
                <w10:wrap type="topAndBottom"/>
              </v:group>
            </w:pict>
          </mc:Fallback>
        </mc:AlternateContent>
      </w:r>
      <w:r>
        <w:rPr>
          <w:lang w:val="it-IT"/>
        </w:rPr>
        <w:br w:type="page"/>
      </w:r>
    </w:p>
    <w:p w14:paraId="6FEF99FD" w14:textId="11CE52D6" w:rsidR="00B21338" w:rsidRPr="00FD2E18" w:rsidRDefault="007B2D27" w:rsidP="00CE0D96">
      <w:pPr>
        <w:pStyle w:val="SiemensNummerierung2"/>
        <w:rPr>
          <w:lang w:val="it-IT"/>
        </w:rPr>
      </w:pPr>
      <w:r>
        <w:rPr>
          <w:lang w:val="it-IT"/>
        </w:rPr>
        <w:lastRenderedPageBreak/>
        <w:t xml:space="preserve">Selezionare il piano X/Y nell'area di lavoro come indicato nella </w:t>
      </w:r>
      <w:r>
        <w:rPr>
          <w:color w:val="0000FF"/>
          <w:lang w:val="it-IT"/>
        </w:rPr>
        <w:fldChar w:fldCharType="begin"/>
      </w:r>
      <w:r>
        <w:rPr>
          <w:color w:val="0000FF"/>
          <w:lang w:val="it-IT"/>
        </w:rPr>
        <w:instrText xml:space="preserve"> REF _Ref21705752 \h  \* MERGEFORMAT </w:instrText>
      </w:r>
      <w:r>
        <w:rPr>
          <w:color w:val="0000FF"/>
          <w:lang w:val="it-IT"/>
        </w:rPr>
      </w:r>
      <w:r>
        <w:rPr>
          <w:color w:val="0000FF"/>
          <w:lang w:val="it-IT"/>
        </w:rPr>
        <w:fldChar w:fldCharType="separate"/>
      </w:r>
      <w:r w:rsidR="0073385B" w:rsidRPr="0073385B">
        <w:rPr>
          <w:color w:val="0000FF"/>
          <w:u w:val="single"/>
          <w:lang w:val="it-IT"/>
        </w:rPr>
        <w:t>Figura 10</w:t>
      </w:r>
      <w:r>
        <w:rPr>
          <w:color w:val="0000FF"/>
          <w:lang w:val="it-IT"/>
        </w:rPr>
        <w:fldChar w:fldCharType="end"/>
      </w:r>
      <w:r>
        <w:rPr>
          <w:lang w:val="it-IT"/>
        </w:rPr>
        <w:t>, step 1. Il piano cambia colore da blu in arancione. Inoltre in questo caso compare una freccia di orientamento lungo l'asse Z in direzione positiva. A questo punto il piano per il disegno è selezionato e si deve semplicemente confermare la selezione con il pulsante "</w:t>
      </w:r>
      <w:r>
        <w:rPr>
          <w:b/>
          <w:bCs/>
          <w:lang w:val="it-IT"/>
        </w:rPr>
        <w:t>OK</w:t>
      </w:r>
      <w:r>
        <w:rPr>
          <w:lang w:val="it-IT"/>
        </w:rPr>
        <w:t xml:space="preserve">" della finestra "Create Sketch" (Crea disegno) (vedi </w:t>
      </w:r>
      <w:r>
        <w:rPr>
          <w:color w:val="0000FF"/>
          <w:lang w:val="it-IT"/>
        </w:rPr>
        <w:fldChar w:fldCharType="begin"/>
      </w:r>
      <w:r>
        <w:rPr>
          <w:color w:val="0000FF"/>
          <w:lang w:val="it-IT"/>
        </w:rPr>
        <w:instrText xml:space="preserve"> REF _Ref21704856 \h  \* MERGEFORMAT </w:instrText>
      </w:r>
      <w:r>
        <w:rPr>
          <w:color w:val="0000FF"/>
          <w:lang w:val="it-IT"/>
        </w:rPr>
      </w:r>
      <w:r>
        <w:rPr>
          <w:color w:val="0000FF"/>
          <w:lang w:val="it-IT"/>
        </w:rPr>
        <w:fldChar w:fldCharType="separate"/>
      </w:r>
      <w:r w:rsidR="0073385B" w:rsidRPr="0073385B">
        <w:rPr>
          <w:color w:val="0000FF"/>
          <w:u w:val="single"/>
          <w:lang w:val="it-IT"/>
        </w:rPr>
        <w:t>Figura 9</w:t>
      </w:r>
      <w:r>
        <w:rPr>
          <w:color w:val="0000FF"/>
          <w:lang w:val="it-IT"/>
        </w:rPr>
        <w:fldChar w:fldCharType="end"/>
      </w:r>
      <w:r>
        <w:rPr>
          <w:lang w:val="it-IT"/>
        </w:rPr>
        <w:t>, step 5).</w:t>
      </w:r>
    </w:p>
    <w:p w14:paraId="1EEC818A" w14:textId="49BC1609" w:rsidR="007B2D27" w:rsidRDefault="00E73078" w:rsidP="00754433">
      <w:r>
        <w:rPr>
          <w:noProof/>
          <w:lang w:val="en-US" w:eastAsia="zh-CN" w:bidi="th-TH"/>
        </w:rPr>
        <w:drawing>
          <wp:inline distT="0" distB="0" distL="0" distR="0" wp14:anchorId="4FA636A7" wp14:editId="775AC383">
            <wp:extent cx="4182218" cy="1780186"/>
            <wp:effectExtent l="0" t="0" r="8890" b="0"/>
            <wp:docPr id="408"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NXSketchCreation2_de.png"/>
                    <pic:cNvPicPr/>
                  </pic:nvPicPr>
                  <pic:blipFill>
                    <a:blip r:embed="rId33">
                      <a:extLst>
                        <a:ext uri="{28A0092B-C50C-407E-A947-70E740481C1C}">
                          <a14:useLocalDpi xmlns:a14="http://schemas.microsoft.com/office/drawing/2010/main" val="0"/>
                        </a:ext>
                      </a:extLst>
                    </a:blip>
                    <a:stretch>
                      <a:fillRect/>
                    </a:stretch>
                  </pic:blipFill>
                  <pic:spPr>
                    <a:xfrm>
                      <a:off x="0" y="0"/>
                      <a:ext cx="4182218" cy="1780186"/>
                    </a:xfrm>
                    <a:prstGeom prst="rect">
                      <a:avLst/>
                    </a:prstGeom>
                  </pic:spPr>
                </pic:pic>
              </a:graphicData>
            </a:graphic>
          </wp:inline>
        </w:drawing>
      </w:r>
    </w:p>
    <w:p w14:paraId="37D806B1" w14:textId="085EBC40" w:rsidR="008C24AB" w:rsidRPr="00FD2E18" w:rsidRDefault="007B2D27" w:rsidP="00C32282">
      <w:pPr>
        <w:pStyle w:val="Beschriftung"/>
        <w:ind w:left="709"/>
        <w:rPr>
          <w:lang w:val="it-IT"/>
        </w:rPr>
      </w:pPr>
      <w:bookmarkStart w:id="77" w:name="_Ref21705752"/>
      <w:bookmarkStart w:id="78" w:name="_Toc44315848"/>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10</w:t>
      </w:r>
      <w:r>
        <w:rPr>
          <w:bCs w:val="0"/>
          <w:lang w:val="it-IT"/>
        </w:rPr>
        <w:fldChar w:fldCharType="end"/>
      </w:r>
      <w:bookmarkEnd w:id="77"/>
      <w:r>
        <w:rPr>
          <w:bCs w:val="0"/>
          <w:lang w:val="it-IT"/>
        </w:rPr>
        <w:t xml:space="preserve">: </w:t>
      </w:r>
      <w:r w:rsidR="00074AAA">
        <w:rPr>
          <w:bCs w:val="0"/>
          <w:lang w:val="it-IT"/>
        </w:rPr>
        <w:t>C</w:t>
      </w:r>
      <w:r>
        <w:rPr>
          <w:bCs w:val="0"/>
          <w:lang w:val="it-IT"/>
        </w:rPr>
        <w:t>reazione di un disegno in NX – parte 2</w:t>
      </w:r>
      <w:bookmarkEnd w:id="78"/>
    </w:p>
    <w:p w14:paraId="2B7B0C7E" w14:textId="31543F80" w:rsidR="00BE3D4A" w:rsidRPr="00FD2E18" w:rsidRDefault="00DF45F1" w:rsidP="00E43228">
      <w:pPr>
        <w:rPr>
          <w:lang w:val="it-IT"/>
        </w:rPr>
      </w:pPr>
      <w:r>
        <w:rPr>
          <w:noProof/>
          <w:lang w:val="en-US" w:eastAsia="zh-CN" w:bidi="th-TH"/>
        </w:rPr>
        <mc:AlternateContent>
          <mc:Choice Requires="wps">
            <w:drawing>
              <wp:anchor distT="0" distB="0" distL="114300" distR="114300" simplePos="0" relativeHeight="251696640" behindDoc="0" locked="0" layoutInCell="1" allowOverlap="1" wp14:anchorId="0814DF6E" wp14:editId="23CC2ED8">
                <wp:simplePos x="0" y="0"/>
                <wp:positionH relativeFrom="column">
                  <wp:posOffset>0</wp:posOffset>
                </wp:positionH>
                <wp:positionV relativeFrom="paragraph">
                  <wp:posOffset>352425</wp:posOffset>
                </wp:positionV>
                <wp:extent cx="5975985" cy="0"/>
                <wp:effectExtent l="38100" t="57150" r="43815" b="114300"/>
                <wp:wrapTopAndBottom/>
                <wp:docPr id="439" name="Gerader Verbinder 439"/>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C61397" id="Gerader Verbinder 439" o:spid="_x0000_s1026" style="position:absolute;flip:y;z-index:251696640;visibility:visible;mso-wrap-style:square;mso-wrap-distance-left:9pt;mso-wrap-distance-top:0;mso-wrap-distance-right:9pt;mso-wrap-distance-bottom:0;mso-position-horizontal:absolute;mso-position-horizontal-relative:text;mso-position-vertical:absolute;mso-position-vertical-relative:text" from="0,27.75pt" to="470.5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" strokecolor="#4bb9b9" strokeweight="3pt">
                <v:shadow on="t" color="black [3213]" opacity="26214f" origin="-.5,-.5" offset=".74836mm,.74836mm"/>
                <w10:wrap type="topAndBottom"/>
              </v:line>
            </w:pict>
          </mc:Fallback>
        </mc:AlternateContent>
      </w:r>
    </w:p>
    <w:p w14:paraId="35102DFD" w14:textId="77777777" w:rsidR="00DF45F1" w:rsidRPr="00FD2E18" w:rsidRDefault="00DF45F1" w:rsidP="00754433">
      <w:pPr>
        <w:rPr>
          <w:lang w:val="it-IT"/>
        </w:rPr>
      </w:pPr>
    </w:p>
    <w:p w14:paraId="0CBE22A5" w14:textId="3231A192" w:rsidR="008A3409" w:rsidRPr="00FD2E18" w:rsidRDefault="00A86BA7" w:rsidP="00754433">
      <w:pPr>
        <w:rPr>
          <w:lang w:val="it-IT"/>
        </w:rPr>
      </w:pPr>
      <w:r>
        <w:rPr>
          <w:lang w:val="it-IT"/>
        </w:rPr>
        <w:t>Ora si passa automaticamente nella vista X/Y e si può iniziare a creare il disegno.</w:t>
      </w:r>
    </w:p>
    <w:p w14:paraId="624C6F2E" w14:textId="1F838867" w:rsidR="00A86BA7" w:rsidRPr="00FD2E18" w:rsidRDefault="00852C91" w:rsidP="00852C91">
      <w:pPr>
        <w:pStyle w:val="SiemensNummerierung2"/>
        <w:rPr>
          <w:lang w:val="it-IT"/>
        </w:rPr>
      </w:pPr>
      <w:r>
        <w:rPr>
          <w:lang w:val="it-IT"/>
        </w:rPr>
        <w:t xml:space="preserve">All'interno del disegno si possono utilizzare diverse funzioni, alcune delle quali sono indicate nella </w:t>
      </w:r>
      <w:r>
        <w:rPr>
          <w:color w:val="0000FF"/>
          <w:lang w:val="it-IT"/>
        </w:rPr>
        <w:fldChar w:fldCharType="begin"/>
      </w:r>
      <w:r>
        <w:rPr>
          <w:color w:val="0000FF"/>
          <w:lang w:val="it-IT"/>
        </w:rPr>
        <w:instrText xml:space="preserve"> REF _Ref21942868 \h  \* MERGEFORMAT </w:instrText>
      </w:r>
      <w:r>
        <w:rPr>
          <w:color w:val="0000FF"/>
          <w:lang w:val="it-IT"/>
        </w:rPr>
      </w:r>
      <w:r>
        <w:rPr>
          <w:color w:val="0000FF"/>
          <w:lang w:val="it-IT"/>
        </w:rPr>
        <w:fldChar w:fldCharType="separate"/>
      </w:r>
      <w:r w:rsidR="0073385B" w:rsidRPr="0073385B">
        <w:rPr>
          <w:color w:val="0000FF"/>
          <w:u w:val="single"/>
          <w:lang w:val="it-IT"/>
        </w:rPr>
        <w:t>Figura 11</w:t>
      </w:r>
      <w:r>
        <w:rPr>
          <w:color w:val="0000FF"/>
          <w:lang w:val="it-IT"/>
        </w:rPr>
        <w:fldChar w:fldCharType="end"/>
      </w:r>
      <w:r>
        <w:rPr>
          <w:lang w:val="it-IT"/>
        </w:rPr>
        <w:t>. Nel menu al centro della finestra si possono selezionare diverse forme per realizzare o correggere i disegni. Sulla sinistra si trovano le funzioni per concludere il disegno attuale o crearne un altro al suo interno come spiegato negli step precedenti.</w:t>
      </w:r>
    </w:p>
    <w:p w14:paraId="34D8D7EE" w14:textId="20F67076" w:rsidR="00852C91" w:rsidRDefault="005502AD" w:rsidP="004D2DA8">
      <w:pPr>
        <w:pStyle w:val="SiemensNummerierung2"/>
        <w:keepNext/>
        <w:numPr>
          <w:ilvl w:val="0"/>
          <w:numId w:val="0"/>
        </w:numPr>
        <w:ind w:left="737"/>
      </w:pPr>
      <w:r>
        <w:rPr>
          <w:noProof/>
          <w:lang w:val="en-US" w:eastAsia="zh-CN" w:bidi="th-TH"/>
        </w:rPr>
        <w:drawing>
          <wp:inline distT="0" distB="0" distL="0" distR="0" wp14:anchorId="29451A10" wp14:editId="5B059E52">
            <wp:extent cx="4867954" cy="1305107"/>
            <wp:effectExtent l="0" t="0" r="8890" b="9525"/>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NXSketchFunctions_en.png"/>
                    <pic:cNvPicPr/>
                  </pic:nvPicPr>
                  <pic:blipFill>
                    <a:blip r:embed="rId34">
                      <a:extLst>
                        <a:ext uri="{28A0092B-C50C-407E-A947-70E740481C1C}">
                          <a14:useLocalDpi xmlns:a14="http://schemas.microsoft.com/office/drawing/2010/main" val="0"/>
                        </a:ext>
                      </a:extLst>
                    </a:blip>
                    <a:stretch>
                      <a:fillRect/>
                    </a:stretch>
                  </pic:blipFill>
                  <pic:spPr>
                    <a:xfrm>
                      <a:off x="0" y="0"/>
                      <a:ext cx="4867954" cy="1305107"/>
                    </a:xfrm>
                    <a:prstGeom prst="rect">
                      <a:avLst/>
                    </a:prstGeom>
                  </pic:spPr>
                </pic:pic>
              </a:graphicData>
            </a:graphic>
          </wp:inline>
        </w:drawing>
      </w:r>
    </w:p>
    <w:p w14:paraId="760BE438" w14:textId="738CC17E" w:rsidR="008C24AB" w:rsidRPr="00FD2E18" w:rsidRDefault="00852C91">
      <w:pPr>
        <w:pStyle w:val="Beschriftung"/>
        <w:ind w:left="709"/>
        <w:rPr>
          <w:lang w:val="it-IT"/>
        </w:rPr>
      </w:pPr>
      <w:bookmarkStart w:id="79" w:name="_Ref21942868"/>
      <w:bookmarkStart w:id="80" w:name="_Toc44315849"/>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11</w:t>
      </w:r>
      <w:r>
        <w:rPr>
          <w:bCs w:val="0"/>
          <w:lang w:val="it-IT"/>
        </w:rPr>
        <w:fldChar w:fldCharType="end"/>
      </w:r>
      <w:bookmarkEnd w:id="79"/>
      <w:r>
        <w:rPr>
          <w:bCs w:val="0"/>
          <w:lang w:val="it-IT"/>
        </w:rPr>
        <w:t xml:space="preserve">: </w:t>
      </w:r>
      <w:r w:rsidR="00074AAA">
        <w:rPr>
          <w:bCs w:val="0"/>
          <w:lang w:val="it-IT"/>
        </w:rPr>
        <w:t>F</w:t>
      </w:r>
      <w:r>
        <w:rPr>
          <w:bCs w:val="0"/>
          <w:lang w:val="it-IT"/>
        </w:rPr>
        <w:t>unzioni di disegno in NX</w:t>
      </w:r>
      <w:bookmarkEnd w:id="80"/>
    </w:p>
    <w:p w14:paraId="197BDA08" w14:textId="413F1FD2" w:rsidR="00852C91" w:rsidRPr="00FD2E18" w:rsidRDefault="00852C91" w:rsidP="00C73836">
      <w:pPr>
        <w:pStyle w:val="Beschriftung"/>
        <w:ind w:left="709"/>
        <w:rPr>
          <w:lang w:val="it-IT"/>
        </w:rPr>
      </w:pPr>
    </w:p>
    <w:p w14:paraId="6A00EDAB" w14:textId="77777777" w:rsidR="00BE3D4A" w:rsidRPr="00FD2E18" w:rsidRDefault="00BE3D4A">
      <w:pPr>
        <w:spacing w:before="0" w:after="0" w:line="240" w:lineRule="auto"/>
        <w:ind w:left="0"/>
        <w:jc w:val="left"/>
        <w:rPr>
          <w:b/>
          <w:u w:val="single"/>
          <w:lang w:val="it-IT"/>
        </w:rPr>
      </w:pPr>
      <w:r>
        <w:rPr>
          <w:b/>
          <w:bCs/>
          <w:u w:val="single"/>
          <w:lang w:val="it-IT"/>
        </w:rPr>
        <w:br w:type="page"/>
      </w:r>
    </w:p>
    <w:p w14:paraId="21D022EB" w14:textId="28CA0A7C" w:rsidR="003D4B2A" w:rsidRPr="003D4B2A" w:rsidRDefault="00C76AED" w:rsidP="003D4B2A">
      <w:pPr>
        <w:pStyle w:val="SiemensNummerierung2"/>
        <w:numPr>
          <w:ilvl w:val="0"/>
          <w:numId w:val="0"/>
        </w:numPr>
        <w:ind w:left="1097" w:hanging="360"/>
        <w:rPr>
          <w:b/>
          <w:u w:val="single"/>
        </w:rPr>
      </w:pPr>
      <w:r>
        <w:rPr>
          <w:b/>
          <w:bCs/>
          <w:u w:val="single"/>
          <w:lang w:val="it-IT"/>
        </w:rPr>
        <w:lastRenderedPageBreak/>
        <w:t>Disegno di un quadrato:</w:t>
      </w:r>
    </w:p>
    <w:p w14:paraId="460D1475" w14:textId="3BA5F628" w:rsidR="00B53499" w:rsidRPr="00FD2E18" w:rsidRDefault="009B41F3" w:rsidP="00BE3D4A">
      <w:pPr>
        <w:pStyle w:val="SiemensNummerierung2"/>
        <w:rPr>
          <w:lang w:val="it-IT"/>
        </w:rPr>
      </w:pPr>
      <w:r>
        <w:rPr>
          <w:lang w:val="it-IT"/>
        </w:rPr>
        <w:t xml:space="preserve">Per poter creare un cubo si deve innanzitutto disegnare un quadrato selezionando la funzione di disegno </w:t>
      </w:r>
      <w:r>
        <w:rPr>
          <w:b/>
          <w:bCs/>
          <w:lang w:val="it-IT"/>
        </w:rPr>
        <w:t>rettangolo</w:t>
      </w:r>
      <w:r>
        <w:rPr>
          <w:lang w:val="it-IT"/>
        </w:rPr>
        <w:t xml:space="preserve"> con il simbolo </w:t>
      </w:r>
      <w:r>
        <w:rPr>
          <w:noProof/>
          <w:lang w:val="en-US" w:eastAsia="zh-CN" w:bidi="th-TH"/>
        </w:rPr>
        <w:drawing>
          <wp:inline distT="0" distB="0" distL="0" distR="0" wp14:anchorId="34276ECC" wp14:editId="1C88B12D">
            <wp:extent cx="266700" cy="247650"/>
            <wp:effectExtent l="19050" t="19050" r="19050" b="1905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solidFill>
                        <a:schemeClr val="tx1"/>
                      </a:solidFill>
                    </a:ln>
                  </pic:spPr>
                </pic:pic>
              </a:graphicData>
            </a:graphic>
          </wp:inline>
        </w:drawing>
      </w:r>
      <w:r>
        <w:rPr>
          <w:lang w:val="it-IT"/>
        </w:rPr>
        <w:t>.</w:t>
      </w:r>
    </w:p>
    <w:p w14:paraId="109597CE" w14:textId="672EAD3C" w:rsidR="009B41F3" w:rsidRPr="00FD2E18" w:rsidRDefault="009B41F3" w:rsidP="009B41F3">
      <w:pPr>
        <w:pStyle w:val="SiemensNummerierung2"/>
        <w:rPr>
          <w:lang w:val="it-IT"/>
        </w:rPr>
      </w:pPr>
      <w:r>
        <w:rPr>
          <w:lang w:val="it-IT"/>
        </w:rPr>
        <w:t>Compare la finestra "Rectangle" (Rettangolo) in cui si vedono i diversi metodi disponibili in NX per disegnare i rettangoli. In questo caso si deve disegnare un "</w:t>
      </w:r>
      <w:r>
        <w:rPr>
          <w:b/>
          <w:bCs/>
          <w:lang w:val="it-IT"/>
        </w:rPr>
        <w:t>rettangolo da 2 punti</w:t>
      </w:r>
      <w:r>
        <w:rPr>
          <w:lang w:val="it-IT"/>
        </w:rPr>
        <w:t xml:space="preserve">" (vedi </w:t>
      </w:r>
      <w:r>
        <w:rPr>
          <w:color w:val="0000FF"/>
          <w:lang w:val="it-IT"/>
        </w:rPr>
        <w:fldChar w:fldCharType="begin"/>
      </w:r>
      <w:r>
        <w:rPr>
          <w:color w:val="0000FF"/>
          <w:lang w:val="it-IT"/>
        </w:rPr>
        <w:instrText xml:space="preserve"> REF _Ref21944431 \h  \* MERGEFORMAT </w:instrText>
      </w:r>
      <w:r>
        <w:rPr>
          <w:color w:val="0000FF"/>
          <w:lang w:val="it-IT"/>
        </w:rPr>
      </w:r>
      <w:r>
        <w:rPr>
          <w:color w:val="0000FF"/>
          <w:lang w:val="it-IT"/>
        </w:rPr>
        <w:fldChar w:fldCharType="separate"/>
      </w:r>
      <w:r w:rsidR="0073385B" w:rsidRPr="0073385B">
        <w:rPr>
          <w:color w:val="0000FF"/>
          <w:u w:val="single"/>
          <w:lang w:val="it-IT"/>
        </w:rPr>
        <w:t>Figura 12</w:t>
      </w:r>
      <w:r>
        <w:rPr>
          <w:color w:val="0000FF"/>
          <w:lang w:val="it-IT"/>
        </w:rPr>
        <w:fldChar w:fldCharType="end"/>
      </w:r>
      <w:r>
        <w:rPr>
          <w:lang w:val="it-IT"/>
        </w:rPr>
        <w:t>, step 1) inserendo le "</w:t>
      </w:r>
      <w:r>
        <w:rPr>
          <w:b/>
          <w:bCs/>
          <w:lang w:val="it-IT"/>
        </w:rPr>
        <w:t>coordinate</w:t>
      </w:r>
      <w:r>
        <w:rPr>
          <w:lang w:val="it-IT"/>
        </w:rPr>
        <w:t xml:space="preserve"> </w:t>
      </w:r>
      <w:r>
        <w:rPr>
          <w:b/>
          <w:bCs/>
          <w:lang w:val="it-IT"/>
        </w:rPr>
        <w:t>X/Y</w:t>
      </w:r>
      <w:r>
        <w:rPr>
          <w:lang w:val="it-IT"/>
        </w:rPr>
        <w:t xml:space="preserve">" (vedi </w:t>
      </w:r>
      <w:r>
        <w:rPr>
          <w:color w:val="0000FF"/>
          <w:lang w:val="it-IT"/>
        </w:rPr>
        <w:fldChar w:fldCharType="begin"/>
      </w:r>
      <w:r>
        <w:rPr>
          <w:color w:val="0000FF"/>
          <w:lang w:val="it-IT"/>
        </w:rPr>
        <w:instrText xml:space="preserve"> REF _Ref21944431 \h  \* MERGEFORMAT </w:instrText>
      </w:r>
      <w:r>
        <w:rPr>
          <w:color w:val="0000FF"/>
          <w:lang w:val="it-IT"/>
        </w:rPr>
      </w:r>
      <w:r>
        <w:rPr>
          <w:color w:val="0000FF"/>
          <w:lang w:val="it-IT"/>
        </w:rPr>
        <w:fldChar w:fldCharType="separate"/>
      </w:r>
      <w:r w:rsidR="0073385B" w:rsidRPr="0073385B">
        <w:rPr>
          <w:color w:val="0000FF"/>
          <w:u w:val="single"/>
          <w:lang w:val="it-IT"/>
        </w:rPr>
        <w:t>Figura 12</w:t>
      </w:r>
      <w:r>
        <w:rPr>
          <w:color w:val="0000FF"/>
          <w:lang w:val="it-IT"/>
        </w:rPr>
        <w:fldChar w:fldCharType="end"/>
      </w:r>
      <w:r>
        <w:rPr>
          <w:lang w:val="it-IT"/>
        </w:rPr>
        <w:t xml:space="preserve">, step 2). Immettere come valori delle coordinate per </w:t>
      </w:r>
      <w:r>
        <w:rPr>
          <w:b/>
          <w:bCs/>
          <w:lang w:val="it-IT"/>
        </w:rPr>
        <w:t>XC = 0</w:t>
      </w:r>
      <w:r>
        <w:rPr>
          <w:lang w:val="it-IT"/>
        </w:rPr>
        <w:t xml:space="preserve"> e per </w:t>
      </w:r>
      <w:r>
        <w:rPr>
          <w:b/>
          <w:bCs/>
          <w:lang w:val="it-IT"/>
        </w:rPr>
        <w:t>YC = 0</w:t>
      </w:r>
      <w:r>
        <w:rPr>
          <w:lang w:val="it-IT"/>
        </w:rPr>
        <w:t xml:space="preserve"> come indicato nella </w:t>
      </w:r>
      <w:r>
        <w:rPr>
          <w:color w:val="0000FF"/>
          <w:lang w:val="it-IT"/>
        </w:rPr>
        <w:fldChar w:fldCharType="begin"/>
      </w:r>
      <w:r>
        <w:rPr>
          <w:color w:val="0000FF"/>
          <w:lang w:val="it-IT"/>
        </w:rPr>
        <w:instrText xml:space="preserve"> REF _Ref21944431 \h  \* MERGEFORMAT </w:instrText>
      </w:r>
      <w:r>
        <w:rPr>
          <w:color w:val="0000FF"/>
          <w:lang w:val="it-IT"/>
        </w:rPr>
      </w:r>
      <w:r>
        <w:rPr>
          <w:color w:val="0000FF"/>
          <w:lang w:val="it-IT"/>
        </w:rPr>
        <w:fldChar w:fldCharType="separate"/>
      </w:r>
      <w:r w:rsidR="0073385B" w:rsidRPr="0073385B">
        <w:rPr>
          <w:color w:val="0000FF"/>
          <w:u w:val="single"/>
          <w:lang w:val="it-IT"/>
        </w:rPr>
        <w:t>Figura 12</w:t>
      </w:r>
      <w:r>
        <w:rPr>
          <w:color w:val="0000FF"/>
          <w:lang w:val="it-IT"/>
        </w:rPr>
        <w:fldChar w:fldCharType="end"/>
      </w:r>
      <w:r>
        <w:rPr>
          <w:lang w:val="it-IT"/>
        </w:rPr>
        <w:t>, step 3. Ogni volta che si inserisce una coordinata la si deve confermare con il tasto Invio.</w:t>
      </w:r>
    </w:p>
    <w:p w14:paraId="5D68C480" w14:textId="23CF37BB" w:rsidR="00A053EB" w:rsidRDefault="005502AD" w:rsidP="004D2DA8">
      <w:pPr>
        <w:pStyle w:val="SiemensNummerierung2"/>
        <w:keepNext/>
        <w:numPr>
          <w:ilvl w:val="0"/>
          <w:numId w:val="0"/>
        </w:numPr>
        <w:ind w:left="737"/>
      </w:pPr>
      <w:r>
        <w:rPr>
          <w:noProof/>
          <w:lang w:val="en-US" w:eastAsia="zh-CN" w:bidi="th-TH"/>
        </w:rPr>
        <w:drawing>
          <wp:inline distT="0" distB="0" distL="0" distR="0" wp14:anchorId="5F99B8E8" wp14:editId="2757758F">
            <wp:extent cx="5220000" cy="3391200"/>
            <wp:effectExtent l="0" t="0" r="0" b="0"/>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NXSketchCube1_en.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5EA106CA" w14:textId="0B91485A" w:rsidR="003F571C" w:rsidRPr="00FD2E18" w:rsidRDefault="00A053EB" w:rsidP="00C73836">
      <w:pPr>
        <w:pStyle w:val="Beschriftung"/>
        <w:ind w:left="756"/>
        <w:rPr>
          <w:lang w:val="it-IT"/>
        </w:rPr>
      </w:pPr>
      <w:bookmarkStart w:id="81" w:name="_Ref21944431"/>
      <w:bookmarkStart w:id="82" w:name="_Toc44315850"/>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12</w:t>
      </w:r>
      <w:r>
        <w:rPr>
          <w:bCs w:val="0"/>
          <w:lang w:val="it-IT"/>
        </w:rPr>
        <w:fldChar w:fldCharType="end"/>
      </w:r>
      <w:bookmarkEnd w:id="81"/>
      <w:r>
        <w:rPr>
          <w:bCs w:val="0"/>
          <w:lang w:val="it-IT"/>
        </w:rPr>
        <w:t xml:space="preserve">: </w:t>
      </w:r>
      <w:r w:rsidR="00074AAA">
        <w:rPr>
          <w:bCs w:val="0"/>
          <w:lang w:val="it-IT"/>
        </w:rPr>
        <w:t>R</w:t>
      </w:r>
      <w:r>
        <w:rPr>
          <w:bCs w:val="0"/>
          <w:lang w:val="it-IT"/>
        </w:rPr>
        <w:t xml:space="preserve">ealizzazione del disegno per il cubo </w:t>
      </w:r>
      <w:r w:rsidR="00CD3778">
        <w:rPr>
          <w:bCs w:val="0"/>
          <w:lang w:val="it-IT"/>
        </w:rPr>
        <w:t>–</w:t>
      </w:r>
      <w:r>
        <w:rPr>
          <w:bCs w:val="0"/>
          <w:lang w:val="it-IT"/>
        </w:rPr>
        <w:t xml:space="preserve"> parte 1</w:t>
      </w:r>
      <w:bookmarkEnd w:id="82"/>
    </w:p>
    <w:p w14:paraId="361A1F8E" w14:textId="77777777" w:rsidR="00BE3D4A" w:rsidRPr="00FD2E18" w:rsidRDefault="00BE3D4A">
      <w:pPr>
        <w:spacing w:before="0" w:after="0" w:line="240" w:lineRule="auto"/>
        <w:ind w:left="0"/>
        <w:jc w:val="left"/>
        <w:rPr>
          <w:lang w:val="it-IT"/>
        </w:rPr>
      </w:pPr>
      <w:r>
        <w:rPr>
          <w:lang w:val="it-IT"/>
        </w:rPr>
        <w:br w:type="page"/>
      </w:r>
    </w:p>
    <w:p w14:paraId="6A287C67" w14:textId="729B5C14" w:rsidR="00096A70" w:rsidRPr="00FD2E18" w:rsidRDefault="00C439C4" w:rsidP="00096A70">
      <w:pPr>
        <w:pStyle w:val="SiemensNummerierung2"/>
        <w:spacing w:after="240"/>
        <w:rPr>
          <w:lang w:val="it-IT"/>
        </w:rPr>
      </w:pPr>
      <w:r>
        <w:rPr>
          <w:lang w:val="it-IT"/>
        </w:rPr>
        <w:lastRenderedPageBreak/>
        <w:t xml:space="preserve">Dopo aver impostato il primo punto del quadrato si deve aggiungere il secondo. Inserire le coordinate </w:t>
      </w:r>
      <w:r>
        <w:rPr>
          <w:b/>
          <w:bCs/>
          <w:lang w:val="it-IT"/>
        </w:rPr>
        <w:t>XC = 25</w:t>
      </w:r>
      <w:r>
        <w:rPr>
          <w:lang w:val="it-IT"/>
        </w:rPr>
        <w:t xml:space="preserve"> e </w:t>
      </w:r>
      <w:r>
        <w:rPr>
          <w:b/>
          <w:bCs/>
          <w:lang w:val="it-IT"/>
        </w:rPr>
        <w:t>YC = 25</w:t>
      </w:r>
      <w:r>
        <w:rPr>
          <w:lang w:val="it-IT"/>
        </w:rPr>
        <w:t xml:space="preserve"> (vedi </w:t>
      </w:r>
      <w:r>
        <w:rPr>
          <w:color w:val="0000FF"/>
          <w:lang w:val="it-IT"/>
        </w:rPr>
        <w:fldChar w:fldCharType="begin"/>
      </w:r>
      <w:r>
        <w:rPr>
          <w:color w:val="0000FF"/>
          <w:lang w:val="it-IT"/>
        </w:rPr>
        <w:instrText xml:space="preserve"> REF _Ref21946148 \h  \* MERGEFORMAT </w:instrText>
      </w:r>
      <w:r>
        <w:rPr>
          <w:color w:val="0000FF"/>
          <w:lang w:val="it-IT"/>
        </w:rPr>
      </w:r>
      <w:r>
        <w:rPr>
          <w:color w:val="0000FF"/>
          <w:lang w:val="it-IT"/>
        </w:rPr>
        <w:fldChar w:fldCharType="separate"/>
      </w:r>
      <w:r w:rsidR="0073385B" w:rsidRPr="0073385B">
        <w:rPr>
          <w:color w:val="0000FF"/>
          <w:u w:val="single"/>
          <w:lang w:val="it-IT"/>
        </w:rPr>
        <w:t>Figura 13</w:t>
      </w:r>
      <w:r>
        <w:rPr>
          <w:color w:val="0000FF"/>
          <w:lang w:val="it-IT"/>
        </w:rPr>
        <w:fldChar w:fldCharType="end"/>
      </w:r>
      <w:r>
        <w:rPr>
          <w:lang w:val="it-IT"/>
        </w:rPr>
        <w:t>, step 1) e confermare nuovamente i dati inseriti con il tasto Invio. Verificare che anche in questo caso sia selezionata la modalità "coordinate X/Y". Dovrebbe comparire un quadrato con lati di 2</w:t>
      </w:r>
      <w:r w:rsidR="00041B52">
        <w:rPr>
          <w:lang w:val="it-IT"/>
        </w:rPr>
        <w:t>5 mm</w:t>
      </w:r>
      <w:r>
        <w:rPr>
          <w:lang w:val="it-IT"/>
        </w:rPr>
        <w:t xml:space="preserve"> (vedi </w:t>
      </w:r>
      <w:r>
        <w:rPr>
          <w:color w:val="0000FF"/>
          <w:lang w:val="it-IT"/>
        </w:rPr>
        <w:fldChar w:fldCharType="begin"/>
      </w:r>
      <w:r>
        <w:rPr>
          <w:color w:val="0000FF"/>
          <w:lang w:val="it-IT"/>
        </w:rPr>
        <w:instrText xml:space="preserve"> REF _Ref21946148 \h  \* MERGEFORMAT </w:instrText>
      </w:r>
      <w:r>
        <w:rPr>
          <w:color w:val="0000FF"/>
          <w:lang w:val="it-IT"/>
        </w:rPr>
      </w:r>
      <w:r>
        <w:rPr>
          <w:color w:val="0000FF"/>
          <w:lang w:val="it-IT"/>
        </w:rPr>
        <w:fldChar w:fldCharType="separate"/>
      </w:r>
      <w:r w:rsidR="0073385B" w:rsidRPr="0073385B">
        <w:rPr>
          <w:color w:val="0000FF"/>
          <w:u w:val="single"/>
          <w:lang w:val="it-IT"/>
        </w:rPr>
        <w:t>Figura 13</w:t>
      </w:r>
      <w:r>
        <w:rPr>
          <w:color w:val="0000FF"/>
          <w:lang w:val="it-IT"/>
        </w:rPr>
        <w:fldChar w:fldCharType="end"/>
      </w:r>
      <w:r>
        <w:rPr>
          <w:lang w:val="it-IT"/>
        </w:rPr>
        <w:t xml:space="preserve"> sulla destra). A questo punto il disegno per il cubo è pronto.</w:t>
      </w:r>
    </w:p>
    <w:p w14:paraId="4C612191" w14:textId="6622FEA9" w:rsidR="00C439C4" w:rsidRDefault="005502AD" w:rsidP="004D2DA8">
      <w:pPr>
        <w:pStyle w:val="SiemensNummerierung2"/>
        <w:keepNext/>
        <w:numPr>
          <w:ilvl w:val="0"/>
          <w:numId w:val="0"/>
        </w:numPr>
        <w:ind w:left="737"/>
      </w:pPr>
      <w:r>
        <w:rPr>
          <w:noProof/>
          <w:lang w:val="en-US" w:eastAsia="zh-CN" w:bidi="th-TH"/>
        </w:rPr>
        <w:drawing>
          <wp:inline distT="0" distB="0" distL="0" distR="0" wp14:anchorId="67907DF2" wp14:editId="2D3CA3FA">
            <wp:extent cx="5220000" cy="1875600"/>
            <wp:effectExtent l="0" t="0" r="0"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NXSketchCube2_en.png"/>
                    <pic:cNvPicPr/>
                  </pic:nvPicPr>
                  <pic:blipFill>
                    <a:blip r:embed="rId37">
                      <a:extLst>
                        <a:ext uri="{28A0092B-C50C-407E-A947-70E740481C1C}">
                          <a14:useLocalDpi xmlns:a14="http://schemas.microsoft.com/office/drawing/2010/main" val="0"/>
                        </a:ext>
                      </a:extLst>
                    </a:blip>
                    <a:stretch>
                      <a:fillRect/>
                    </a:stretch>
                  </pic:blipFill>
                  <pic:spPr>
                    <a:xfrm>
                      <a:off x="0" y="0"/>
                      <a:ext cx="5220000" cy="1875600"/>
                    </a:xfrm>
                    <a:prstGeom prst="rect">
                      <a:avLst/>
                    </a:prstGeom>
                  </pic:spPr>
                </pic:pic>
              </a:graphicData>
            </a:graphic>
          </wp:inline>
        </w:drawing>
      </w:r>
    </w:p>
    <w:p w14:paraId="40A811E9" w14:textId="7FB1BAC9" w:rsidR="0054168A" w:rsidRPr="00FD2E18" w:rsidRDefault="00C439C4" w:rsidP="00C73836">
      <w:pPr>
        <w:pStyle w:val="Beschriftung"/>
        <w:ind w:left="714"/>
        <w:rPr>
          <w:lang w:val="it-IT"/>
        </w:rPr>
      </w:pPr>
      <w:bookmarkStart w:id="83" w:name="_Ref21946148"/>
      <w:bookmarkStart w:id="84" w:name="_Toc44315851"/>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13</w:t>
      </w:r>
      <w:r>
        <w:rPr>
          <w:bCs w:val="0"/>
          <w:lang w:val="it-IT"/>
        </w:rPr>
        <w:fldChar w:fldCharType="end"/>
      </w:r>
      <w:bookmarkEnd w:id="83"/>
      <w:r>
        <w:rPr>
          <w:bCs w:val="0"/>
          <w:lang w:val="it-IT"/>
        </w:rPr>
        <w:t xml:space="preserve">: </w:t>
      </w:r>
      <w:r w:rsidR="00074AAA">
        <w:rPr>
          <w:bCs w:val="0"/>
          <w:lang w:val="it-IT"/>
        </w:rPr>
        <w:t>R</w:t>
      </w:r>
      <w:r>
        <w:rPr>
          <w:bCs w:val="0"/>
          <w:lang w:val="it-IT"/>
        </w:rPr>
        <w:t xml:space="preserve">ealizzazione del disegno per il cubo </w:t>
      </w:r>
      <w:r w:rsidR="00CD3778">
        <w:rPr>
          <w:bCs w:val="0"/>
          <w:lang w:val="it-IT"/>
        </w:rPr>
        <w:t>–</w:t>
      </w:r>
      <w:r>
        <w:rPr>
          <w:bCs w:val="0"/>
          <w:lang w:val="it-IT"/>
        </w:rPr>
        <w:t xml:space="preserve"> parte 2</w:t>
      </w:r>
      <w:bookmarkEnd w:id="84"/>
    </w:p>
    <w:p w14:paraId="3056AB02" w14:textId="197415F2" w:rsidR="0054168A" w:rsidRPr="00FD2E18" w:rsidRDefault="0054168A" w:rsidP="005C4DD0">
      <w:pPr>
        <w:rPr>
          <w:lang w:val="it-IT"/>
        </w:rPr>
      </w:pPr>
      <w:r>
        <w:rPr>
          <w:lang w:val="it-IT"/>
        </w:rPr>
        <w:t>Per concludere il disegno selezionare il pulsante "</w:t>
      </w:r>
      <w:r>
        <w:rPr>
          <w:b/>
          <w:bCs/>
          <w:lang w:val="it-IT"/>
        </w:rPr>
        <w:t>Finish Sketch</w:t>
      </w:r>
      <w:r>
        <w:rPr>
          <w:lang w:val="it-IT"/>
        </w:rPr>
        <w:t xml:space="preserve">" (Concludi disegno) </w:t>
      </w:r>
      <w:r>
        <w:rPr>
          <w:noProof/>
          <w:lang w:val="en-US" w:eastAsia="zh-CN" w:bidi="th-TH"/>
        </w:rPr>
        <w:drawing>
          <wp:inline distT="0" distB="0" distL="0" distR="0" wp14:anchorId="5F7BD5BD" wp14:editId="1FD8C87E">
            <wp:extent cx="266700" cy="266700"/>
            <wp:effectExtent l="19050" t="19050" r="19050" b="1905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solidFill>
                        <a:schemeClr val="tx1"/>
                      </a:solidFill>
                    </a:ln>
                  </pic:spPr>
                </pic:pic>
              </a:graphicData>
            </a:graphic>
          </wp:inline>
        </w:drawing>
      </w:r>
      <w:r>
        <w:rPr>
          <w:lang w:val="it-IT"/>
        </w:rPr>
        <w:t xml:space="preserve"> nella finestra delle funzioni di disegno di NX (vedi </w:t>
      </w:r>
      <w:r>
        <w:rPr>
          <w:color w:val="0000FF"/>
          <w:lang w:val="it-IT"/>
        </w:rPr>
        <w:fldChar w:fldCharType="begin"/>
      </w:r>
      <w:r>
        <w:rPr>
          <w:color w:val="0000FF"/>
          <w:lang w:val="it-IT"/>
        </w:rPr>
        <w:instrText xml:space="preserve"> REF _Ref21942868 \h  \* MERGEFORMAT </w:instrText>
      </w:r>
      <w:r>
        <w:rPr>
          <w:color w:val="0000FF"/>
          <w:lang w:val="it-IT"/>
        </w:rPr>
      </w:r>
      <w:r>
        <w:rPr>
          <w:color w:val="0000FF"/>
          <w:lang w:val="it-IT"/>
        </w:rPr>
        <w:fldChar w:fldCharType="separate"/>
      </w:r>
      <w:r w:rsidR="0073385B" w:rsidRPr="0073385B">
        <w:rPr>
          <w:color w:val="0000FF"/>
          <w:u w:val="single"/>
          <w:lang w:val="it-IT"/>
        </w:rPr>
        <w:t>Figura 11</w:t>
      </w:r>
      <w:r>
        <w:rPr>
          <w:color w:val="0000FF"/>
          <w:lang w:val="it-IT"/>
        </w:rPr>
        <w:fldChar w:fldCharType="end"/>
      </w:r>
      <w:r>
        <w:rPr>
          <w:lang w:val="it-IT"/>
        </w:rPr>
        <w:t>). L'editor di disegno si chiude e si torna nella vista tridimensionale.</w:t>
      </w:r>
    </w:p>
    <w:p w14:paraId="2DDCAE1C" w14:textId="77777777" w:rsidR="00BE3D4A" w:rsidRPr="00FD2E18" w:rsidRDefault="00BE3D4A">
      <w:pPr>
        <w:spacing w:before="0" w:after="0" w:line="240" w:lineRule="auto"/>
        <w:ind w:left="0"/>
        <w:jc w:val="left"/>
        <w:rPr>
          <w:b/>
          <w:u w:val="single"/>
          <w:lang w:val="it-IT"/>
        </w:rPr>
      </w:pPr>
      <w:r>
        <w:rPr>
          <w:b/>
          <w:bCs/>
          <w:u w:val="single"/>
          <w:lang w:val="it-IT"/>
        </w:rPr>
        <w:br w:type="page"/>
      </w:r>
    </w:p>
    <w:p w14:paraId="4D22E95A" w14:textId="6378D6FE" w:rsidR="000A69B9" w:rsidRPr="00FD2E18" w:rsidRDefault="00AF40E4" w:rsidP="000A69B9">
      <w:pPr>
        <w:pStyle w:val="SiemensNummerierung2"/>
        <w:numPr>
          <w:ilvl w:val="0"/>
          <w:numId w:val="0"/>
        </w:numPr>
        <w:ind w:left="1097" w:hanging="360"/>
        <w:rPr>
          <w:b/>
          <w:u w:val="single"/>
          <w:lang w:val="it-IT"/>
        </w:rPr>
      </w:pPr>
      <w:r>
        <w:rPr>
          <w:b/>
          <w:bCs/>
          <w:u w:val="single"/>
          <w:lang w:val="it-IT"/>
        </w:rPr>
        <w:lastRenderedPageBreak/>
        <w:t>Trasformazione del quadrato in un cubo tramite estrusione:</w:t>
      </w:r>
    </w:p>
    <w:p w14:paraId="05A1BCB5" w14:textId="0E539534" w:rsidR="000A69B9" w:rsidRPr="00FD2E18" w:rsidRDefault="000A69B9" w:rsidP="000A69B9">
      <w:pPr>
        <w:pStyle w:val="SiemensNummerierung2"/>
        <w:rPr>
          <w:lang w:val="it-IT"/>
        </w:rPr>
      </w:pPr>
      <w:r>
        <w:rPr>
          <w:lang w:val="it-IT"/>
        </w:rPr>
        <w:t>Per trasformare un quadrato bidimensionale in un cubo si deve trasferire il disegno del quadrato nello spazio tridimensionale mediante la funzione "</w:t>
      </w:r>
      <w:r>
        <w:rPr>
          <w:b/>
          <w:bCs/>
          <w:lang w:val="it-IT"/>
        </w:rPr>
        <w:t>Extrude</w:t>
      </w:r>
      <w:r>
        <w:rPr>
          <w:lang w:val="it-IT"/>
        </w:rPr>
        <w:t xml:space="preserve">" (Estrudi). Fare clic sulla funzione "Extrude" nella barra dei menu degli elementi per le forme (vedi </w:t>
      </w:r>
      <w:r>
        <w:rPr>
          <w:color w:val="0000FF"/>
          <w:lang w:val="it-IT"/>
        </w:rPr>
        <w:fldChar w:fldCharType="begin"/>
      </w:r>
      <w:r>
        <w:rPr>
          <w:color w:val="0000FF"/>
          <w:lang w:val="it-IT"/>
        </w:rPr>
        <w:instrText xml:space="preserve"> REF _Ref21947713 \h  \* MERGEFORMAT </w:instrText>
      </w:r>
      <w:r>
        <w:rPr>
          <w:color w:val="0000FF"/>
          <w:lang w:val="it-IT"/>
        </w:rPr>
      </w:r>
      <w:r>
        <w:rPr>
          <w:color w:val="0000FF"/>
          <w:lang w:val="it-IT"/>
        </w:rPr>
        <w:fldChar w:fldCharType="separate"/>
      </w:r>
      <w:r w:rsidR="0073385B" w:rsidRPr="0073385B">
        <w:rPr>
          <w:color w:val="0000FF"/>
          <w:u w:val="single"/>
          <w:lang w:val="it-IT"/>
        </w:rPr>
        <w:t>Figura 14</w:t>
      </w:r>
      <w:r>
        <w:rPr>
          <w:color w:val="0000FF"/>
          <w:lang w:val="it-IT"/>
        </w:rPr>
        <w:fldChar w:fldCharType="end"/>
      </w:r>
      <w:r>
        <w:rPr>
          <w:lang w:val="it-IT"/>
        </w:rPr>
        <w:t>, step 1). Compare la finestra "Extrude" che definisce i parametri dell'operazione. All'interno della finestra fare clic su "</w:t>
      </w:r>
      <w:r>
        <w:rPr>
          <w:b/>
          <w:bCs/>
          <w:lang w:val="it-IT"/>
        </w:rPr>
        <w:t>Select Curve</w:t>
      </w:r>
      <w:r>
        <w:rPr>
          <w:lang w:val="it-IT"/>
        </w:rPr>
        <w:t>"</w:t>
      </w:r>
      <w:r>
        <w:rPr>
          <w:b/>
          <w:bCs/>
          <w:lang w:val="it-IT"/>
        </w:rPr>
        <w:t xml:space="preserve"> </w:t>
      </w:r>
      <w:r>
        <w:rPr>
          <w:lang w:val="it-IT"/>
        </w:rPr>
        <w:t xml:space="preserve">(Seleziona curva) sotto "Section" (Sezione) (vedi </w:t>
      </w:r>
      <w:r>
        <w:rPr>
          <w:color w:val="0000FF"/>
          <w:lang w:val="it-IT"/>
        </w:rPr>
        <w:fldChar w:fldCharType="begin"/>
      </w:r>
      <w:r>
        <w:rPr>
          <w:color w:val="0000FF"/>
          <w:lang w:val="it-IT"/>
        </w:rPr>
        <w:instrText xml:space="preserve"> REF _Ref21947713 \h  \* MERGEFORMAT </w:instrText>
      </w:r>
      <w:r>
        <w:rPr>
          <w:color w:val="0000FF"/>
          <w:lang w:val="it-IT"/>
        </w:rPr>
      </w:r>
      <w:r>
        <w:rPr>
          <w:color w:val="0000FF"/>
          <w:lang w:val="it-IT"/>
        </w:rPr>
        <w:fldChar w:fldCharType="separate"/>
      </w:r>
      <w:r w:rsidR="0073385B" w:rsidRPr="0073385B">
        <w:rPr>
          <w:color w:val="0000FF"/>
          <w:u w:val="single"/>
          <w:lang w:val="it-IT"/>
        </w:rPr>
        <w:t>Figura 14</w:t>
      </w:r>
      <w:r>
        <w:rPr>
          <w:color w:val="0000FF"/>
          <w:lang w:val="it-IT"/>
        </w:rPr>
        <w:fldChar w:fldCharType="end"/>
      </w:r>
      <w:r>
        <w:rPr>
          <w:lang w:val="it-IT"/>
        </w:rPr>
        <w:t xml:space="preserve">, step 2). Selezionare il </w:t>
      </w:r>
      <w:r>
        <w:rPr>
          <w:b/>
          <w:bCs/>
          <w:lang w:val="it-IT"/>
        </w:rPr>
        <w:t xml:space="preserve">disegno </w:t>
      </w:r>
      <w:r>
        <w:rPr>
          <w:lang w:val="it-IT"/>
        </w:rPr>
        <w:t xml:space="preserve">creato in precedenza in </w:t>
      </w:r>
      <w:r>
        <w:rPr>
          <w:b/>
          <w:bCs/>
          <w:lang w:val="it-IT"/>
        </w:rPr>
        <w:t>Model History</w:t>
      </w:r>
      <w:r>
        <w:rPr>
          <w:lang w:val="it-IT"/>
        </w:rPr>
        <w:t xml:space="preserve"> (Cronologia modello) di </w:t>
      </w:r>
      <w:r>
        <w:rPr>
          <w:b/>
          <w:bCs/>
          <w:lang w:val="it-IT"/>
        </w:rPr>
        <w:t>Part Navigator</w:t>
      </w:r>
      <w:r>
        <w:rPr>
          <w:lang w:val="it-IT"/>
        </w:rPr>
        <w:t xml:space="preserve"> (Navigatore parti) </w:t>
      </w:r>
      <w:r>
        <w:rPr>
          <w:noProof/>
          <w:lang w:val="en-US" w:eastAsia="zh-CN" w:bidi="th-TH"/>
        </w:rPr>
        <w:drawing>
          <wp:inline distT="0" distB="0" distL="0" distR="0" wp14:anchorId="499009FF" wp14:editId="5A9057FF">
            <wp:extent cx="266700" cy="285750"/>
            <wp:effectExtent l="19050" t="19050" r="19050" b="1905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6700" cy="285750"/>
                    </a:xfrm>
                    <a:prstGeom prst="rect">
                      <a:avLst/>
                    </a:prstGeom>
                    <a:noFill/>
                    <a:ln>
                      <a:solidFill>
                        <a:schemeClr val="tx1"/>
                      </a:solidFill>
                    </a:ln>
                  </pic:spPr>
                </pic:pic>
              </a:graphicData>
            </a:graphic>
          </wp:inline>
        </w:drawing>
      </w:r>
      <w:r>
        <w:rPr>
          <w:lang w:val="it-IT"/>
        </w:rPr>
        <w:t xml:space="preserve"> (vedi </w:t>
      </w:r>
      <w:r>
        <w:rPr>
          <w:color w:val="0000FF"/>
          <w:lang w:val="it-IT"/>
        </w:rPr>
        <w:fldChar w:fldCharType="begin"/>
      </w:r>
      <w:r>
        <w:rPr>
          <w:color w:val="0000FF"/>
          <w:lang w:val="it-IT"/>
        </w:rPr>
        <w:instrText xml:space="preserve"> REF _Ref21947713 \h  \* MERGEFORMAT </w:instrText>
      </w:r>
      <w:r>
        <w:rPr>
          <w:color w:val="0000FF"/>
          <w:lang w:val="it-IT"/>
        </w:rPr>
      </w:r>
      <w:r>
        <w:rPr>
          <w:color w:val="0000FF"/>
          <w:lang w:val="it-IT"/>
        </w:rPr>
        <w:fldChar w:fldCharType="separate"/>
      </w:r>
      <w:r w:rsidR="0073385B" w:rsidRPr="0073385B">
        <w:rPr>
          <w:color w:val="0000FF"/>
          <w:u w:val="single"/>
          <w:lang w:val="it-IT"/>
        </w:rPr>
        <w:t>Figura 14</w:t>
      </w:r>
      <w:r>
        <w:rPr>
          <w:color w:val="0000FF"/>
          <w:lang w:val="it-IT"/>
        </w:rPr>
        <w:fldChar w:fldCharType="end"/>
      </w:r>
      <w:r>
        <w:rPr>
          <w:lang w:val="it-IT"/>
        </w:rPr>
        <w:t xml:space="preserve">, step 3). Nell'area di lavoro compare il futuro modello 3D. Modificare i parametri dei limiti come indicato nella </w:t>
      </w:r>
      <w:r>
        <w:rPr>
          <w:color w:val="0000FF"/>
          <w:lang w:val="it-IT"/>
        </w:rPr>
        <w:fldChar w:fldCharType="begin"/>
      </w:r>
      <w:r>
        <w:rPr>
          <w:color w:val="0000FF"/>
          <w:lang w:val="it-IT"/>
        </w:rPr>
        <w:instrText xml:space="preserve"> REF _Ref21947713 \h  \* MERGEFORMAT </w:instrText>
      </w:r>
      <w:r>
        <w:rPr>
          <w:color w:val="0000FF"/>
          <w:lang w:val="it-IT"/>
        </w:rPr>
      </w:r>
      <w:r>
        <w:rPr>
          <w:color w:val="0000FF"/>
          <w:lang w:val="it-IT"/>
        </w:rPr>
        <w:fldChar w:fldCharType="separate"/>
      </w:r>
      <w:r w:rsidR="0073385B" w:rsidRPr="0073385B">
        <w:rPr>
          <w:color w:val="0000FF"/>
          <w:u w:val="single"/>
          <w:lang w:val="it-IT"/>
        </w:rPr>
        <w:t>Figura 14</w:t>
      </w:r>
      <w:r>
        <w:rPr>
          <w:color w:val="0000FF"/>
          <w:lang w:val="it-IT"/>
        </w:rPr>
        <w:fldChar w:fldCharType="end"/>
      </w:r>
      <w:r>
        <w:rPr>
          <w:lang w:val="it-IT"/>
        </w:rPr>
        <w:t>, step 4:</w:t>
      </w:r>
    </w:p>
    <w:p w14:paraId="7EBA9882" w14:textId="6DFB245E" w:rsidR="003E22B5" w:rsidRPr="00FD2E18" w:rsidRDefault="003E22B5" w:rsidP="003E22B5">
      <w:pPr>
        <w:pStyle w:val="SiemensNummerierung2"/>
        <w:numPr>
          <w:ilvl w:val="1"/>
          <w:numId w:val="7"/>
        </w:numPr>
        <w:rPr>
          <w:lang w:val="it-IT"/>
        </w:rPr>
      </w:pPr>
      <w:r>
        <w:rPr>
          <w:lang w:val="it-IT"/>
        </w:rPr>
        <w:t xml:space="preserve">specificare il valore </w:t>
      </w:r>
      <w:r w:rsidR="00041B52">
        <w:rPr>
          <w:b/>
          <w:bCs/>
          <w:lang w:val="it-IT"/>
        </w:rPr>
        <w:t>0 mm</w:t>
      </w:r>
      <w:r>
        <w:rPr>
          <w:b/>
          <w:bCs/>
          <w:lang w:val="it-IT"/>
        </w:rPr>
        <w:t xml:space="preserve"> </w:t>
      </w:r>
      <w:r>
        <w:rPr>
          <w:lang w:val="it-IT"/>
        </w:rPr>
        <w:t xml:space="preserve">in </w:t>
      </w:r>
      <w:r>
        <w:rPr>
          <w:b/>
          <w:bCs/>
          <w:lang w:val="it-IT"/>
        </w:rPr>
        <w:t>Start = Value</w:t>
      </w:r>
      <w:r>
        <w:rPr>
          <w:lang w:val="it-IT"/>
        </w:rPr>
        <w:t xml:space="preserve"> (Inizio = Valore)</w:t>
      </w:r>
    </w:p>
    <w:p w14:paraId="049504D4" w14:textId="1C628FDA" w:rsidR="003E22B5" w:rsidRPr="00FD2E18" w:rsidRDefault="003E22B5" w:rsidP="003E22B5">
      <w:pPr>
        <w:pStyle w:val="SiemensNummerierung2"/>
        <w:numPr>
          <w:ilvl w:val="1"/>
          <w:numId w:val="7"/>
        </w:numPr>
        <w:rPr>
          <w:lang w:val="it-IT"/>
        </w:rPr>
      </w:pPr>
      <w:r>
        <w:rPr>
          <w:lang w:val="it-IT"/>
        </w:rPr>
        <w:t xml:space="preserve">specificare il valore </w:t>
      </w:r>
      <w:r>
        <w:rPr>
          <w:b/>
          <w:bCs/>
          <w:lang w:val="it-IT"/>
        </w:rPr>
        <w:t>2</w:t>
      </w:r>
      <w:r w:rsidR="00041B52">
        <w:rPr>
          <w:b/>
          <w:bCs/>
          <w:lang w:val="it-IT"/>
        </w:rPr>
        <w:t>5 mm</w:t>
      </w:r>
      <w:r>
        <w:rPr>
          <w:b/>
          <w:bCs/>
          <w:lang w:val="it-IT"/>
        </w:rPr>
        <w:t xml:space="preserve"> </w:t>
      </w:r>
      <w:r>
        <w:rPr>
          <w:lang w:val="it-IT"/>
        </w:rPr>
        <w:t xml:space="preserve">in </w:t>
      </w:r>
      <w:r>
        <w:rPr>
          <w:b/>
          <w:bCs/>
          <w:lang w:val="it-IT"/>
        </w:rPr>
        <w:t>End = Value</w:t>
      </w:r>
      <w:r>
        <w:rPr>
          <w:lang w:val="it-IT"/>
        </w:rPr>
        <w:t xml:space="preserve"> (Fine = Valore)</w:t>
      </w:r>
    </w:p>
    <w:p w14:paraId="302C2155" w14:textId="07830CFA" w:rsidR="003E22B5" w:rsidRPr="00FD2E18" w:rsidRDefault="003E22B5" w:rsidP="003E22B5">
      <w:pPr>
        <w:pStyle w:val="SiemensNummerierung2"/>
        <w:numPr>
          <w:ilvl w:val="0"/>
          <w:numId w:val="0"/>
        </w:numPr>
        <w:ind w:left="1097"/>
        <w:rPr>
          <w:lang w:val="it-IT"/>
        </w:rPr>
      </w:pPr>
      <w:r>
        <w:rPr>
          <w:lang w:val="it-IT"/>
        </w:rPr>
        <w:t>Confermare l'operazione con il pulsante "</w:t>
      </w:r>
      <w:r>
        <w:rPr>
          <w:b/>
          <w:bCs/>
          <w:lang w:val="it-IT"/>
        </w:rPr>
        <w:t>OK</w:t>
      </w:r>
      <w:r>
        <w:rPr>
          <w:lang w:val="it-IT"/>
        </w:rPr>
        <w:t xml:space="preserve">" (vedi </w:t>
      </w:r>
      <w:r>
        <w:rPr>
          <w:color w:val="0000FF"/>
          <w:lang w:val="it-IT"/>
        </w:rPr>
        <w:fldChar w:fldCharType="begin"/>
      </w:r>
      <w:r>
        <w:rPr>
          <w:color w:val="0000FF"/>
          <w:lang w:val="it-IT"/>
        </w:rPr>
        <w:instrText xml:space="preserve"> REF _Ref21947713 \h  \* MERGEFORMAT </w:instrText>
      </w:r>
      <w:r>
        <w:rPr>
          <w:color w:val="0000FF"/>
          <w:lang w:val="it-IT"/>
        </w:rPr>
      </w:r>
      <w:r>
        <w:rPr>
          <w:color w:val="0000FF"/>
          <w:lang w:val="it-IT"/>
        </w:rPr>
        <w:fldChar w:fldCharType="separate"/>
      </w:r>
      <w:r w:rsidR="0073385B" w:rsidRPr="0073385B">
        <w:rPr>
          <w:color w:val="0000FF"/>
          <w:u w:val="single"/>
          <w:lang w:val="it-IT"/>
        </w:rPr>
        <w:t>Figura 14</w:t>
      </w:r>
      <w:r>
        <w:rPr>
          <w:color w:val="0000FF"/>
          <w:lang w:val="it-IT"/>
        </w:rPr>
        <w:fldChar w:fldCharType="end"/>
      </w:r>
      <w:r>
        <w:rPr>
          <w:lang w:val="it-IT"/>
        </w:rPr>
        <w:t>, step 5).</w:t>
      </w:r>
    </w:p>
    <w:p w14:paraId="66D72814" w14:textId="141ABD56" w:rsidR="00BD0EE7" w:rsidRDefault="005502AD" w:rsidP="00C73836">
      <w:pPr>
        <w:pStyle w:val="SiemensNummerierung2"/>
        <w:keepNext/>
        <w:numPr>
          <w:ilvl w:val="0"/>
          <w:numId w:val="0"/>
        </w:numPr>
        <w:ind w:left="742"/>
      </w:pPr>
      <w:r>
        <w:rPr>
          <w:noProof/>
          <w:lang w:val="en-US" w:eastAsia="zh-CN" w:bidi="th-TH"/>
        </w:rPr>
        <w:drawing>
          <wp:inline distT="0" distB="0" distL="0" distR="0" wp14:anchorId="60DE3A3F" wp14:editId="486D70F5">
            <wp:extent cx="5220000" cy="3218400"/>
            <wp:effectExtent l="0" t="0" r="0" b="1270"/>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NXExtrudeCube_en.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074D9A0E" w14:textId="7CABF85F" w:rsidR="000A69B9" w:rsidRPr="00FD2E18" w:rsidRDefault="00BD0EE7" w:rsidP="00C73836">
      <w:pPr>
        <w:pStyle w:val="Beschriftung"/>
        <w:ind w:left="756"/>
        <w:rPr>
          <w:lang w:val="it-IT"/>
        </w:rPr>
      </w:pPr>
      <w:bookmarkStart w:id="85" w:name="_Ref21947713"/>
      <w:bookmarkStart w:id="86" w:name="_Toc44315852"/>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14</w:t>
      </w:r>
      <w:r>
        <w:rPr>
          <w:bCs w:val="0"/>
          <w:lang w:val="it-IT"/>
        </w:rPr>
        <w:fldChar w:fldCharType="end"/>
      </w:r>
      <w:bookmarkEnd w:id="85"/>
      <w:r>
        <w:rPr>
          <w:bCs w:val="0"/>
          <w:lang w:val="it-IT"/>
        </w:rPr>
        <w:t xml:space="preserve">: </w:t>
      </w:r>
      <w:r w:rsidR="00074AAA">
        <w:rPr>
          <w:bCs w:val="0"/>
          <w:lang w:val="it-IT"/>
        </w:rPr>
        <w:t>T</w:t>
      </w:r>
      <w:r>
        <w:rPr>
          <w:bCs w:val="0"/>
          <w:lang w:val="it-IT"/>
        </w:rPr>
        <w:t>rasformazione di un quadrato in un cubo tramite estrusione</w:t>
      </w:r>
      <w:bookmarkEnd w:id="86"/>
    </w:p>
    <w:p w14:paraId="378F332C" w14:textId="13C8033D" w:rsidR="00787E78" w:rsidRPr="00FD2E18" w:rsidRDefault="00787E78">
      <w:pPr>
        <w:spacing w:before="0" w:after="0" w:line="240" w:lineRule="auto"/>
        <w:ind w:left="0"/>
        <w:jc w:val="left"/>
        <w:rPr>
          <w:lang w:val="it-IT"/>
        </w:rPr>
      </w:pPr>
    </w:p>
    <w:p w14:paraId="0E01D694" w14:textId="64E4BFB7" w:rsidR="00BE3D4A" w:rsidRPr="00FD2E18" w:rsidRDefault="003E22B5" w:rsidP="00C7006D">
      <w:pPr>
        <w:rPr>
          <w:lang w:val="it-IT"/>
        </w:rPr>
      </w:pPr>
      <w:r>
        <w:rPr>
          <w:lang w:val="it-IT"/>
        </w:rPr>
        <w:t xml:space="preserve">Le operazioni descritte hanno consentito di disegnare un primo modello 3D in modo completamente autonomo. Tornare ora nella vista trimetrica come indicato nel </w:t>
      </w:r>
      <w:hyperlink w:anchor="_Konstruktion_aller_Einzelkomponente"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_Ref21702201 \r \h  \* MERGEFORMAT </w:instrText>
      </w:r>
      <w:r>
        <w:rPr>
          <w:color w:val="0000FF"/>
          <w:u w:val="single"/>
          <w:lang w:val="it-IT"/>
        </w:rPr>
      </w:r>
      <w:r>
        <w:rPr>
          <w:color w:val="0000FF"/>
          <w:u w:val="single"/>
          <w:lang w:val="it-IT"/>
        </w:rPr>
        <w:fldChar w:fldCharType="separate"/>
      </w:r>
      <w:r w:rsidR="0073385B">
        <w:rPr>
          <w:color w:val="0000FF"/>
          <w:u w:val="single"/>
          <w:lang w:val="it-IT"/>
        </w:rPr>
        <w:t>7.1</w:t>
      </w:r>
      <w:r>
        <w:rPr>
          <w:color w:val="0000FF"/>
          <w:lang w:val="it-IT"/>
        </w:rPr>
        <w:fldChar w:fldCharType="end"/>
      </w:r>
      <w:r>
        <w:rPr>
          <w:color w:val="000000" w:themeColor="text1"/>
          <w:lang w:val="it-IT"/>
        </w:rPr>
        <w:t>, step 3</w:t>
      </w:r>
      <w:r>
        <w:rPr>
          <w:lang w:val="it-IT"/>
        </w:rPr>
        <w:t xml:space="preserve"> e salvare il modello. Infine chiuderlo facendo clic sul simbolo della "X" nella barra di selezione dei modelli (vedi </w:t>
      </w:r>
      <w:r>
        <w:rPr>
          <w:color w:val="0000FF"/>
          <w:lang w:val="it-IT"/>
        </w:rPr>
        <w:fldChar w:fldCharType="begin"/>
      </w:r>
      <w:r>
        <w:rPr>
          <w:color w:val="0000FF"/>
          <w:lang w:val="it-IT"/>
        </w:rPr>
        <w:instrText xml:space="preserve"> REF _Ref21947713 \h  \* MERGEFORMAT </w:instrText>
      </w:r>
      <w:r>
        <w:rPr>
          <w:color w:val="0000FF"/>
          <w:lang w:val="it-IT"/>
        </w:rPr>
      </w:r>
      <w:r>
        <w:rPr>
          <w:color w:val="0000FF"/>
          <w:lang w:val="it-IT"/>
        </w:rPr>
        <w:fldChar w:fldCharType="separate"/>
      </w:r>
      <w:r w:rsidR="0073385B" w:rsidRPr="0073385B">
        <w:rPr>
          <w:color w:val="0000FF"/>
          <w:u w:val="single"/>
          <w:lang w:val="it-IT"/>
        </w:rPr>
        <w:t>Figura 14</w:t>
      </w:r>
      <w:r>
        <w:rPr>
          <w:color w:val="0000FF"/>
          <w:lang w:val="it-IT"/>
        </w:rPr>
        <w:fldChar w:fldCharType="end"/>
      </w:r>
      <w:r>
        <w:rPr>
          <w:lang w:val="it-IT"/>
        </w:rPr>
        <w:t>, step 6).</w:t>
      </w:r>
    </w:p>
    <w:p w14:paraId="70B08AE5" w14:textId="77777777" w:rsidR="00BE3D4A" w:rsidRPr="00FD2E18" w:rsidRDefault="00BE3D4A">
      <w:pPr>
        <w:spacing w:before="0" w:after="0" w:line="240" w:lineRule="auto"/>
        <w:ind w:left="0"/>
        <w:jc w:val="left"/>
        <w:rPr>
          <w:lang w:val="it-IT"/>
        </w:rPr>
      </w:pPr>
      <w:r>
        <w:rPr>
          <w:lang w:val="it-IT"/>
        </w:rPr>
        <w:br w:type="page"/>
      </w:r>
    </w:p>
    <w:p w14:paraId="330DC651" w14:textId="1DB50059" w:rsidR="00F5796A" w:rsidRDefault="00613725" w:rsidP="00DC137D">
      <w:pPr>
        <w:pStyle w:val="berschrift3"/>
      </w:pPr>
      <w:bookmarkStart w:id="87" w:name="_Konstruktion_des_Werkstücks_1"/>
      <w:bookmarkStart w:id="88" w:name="_Ref22192688"/>
      <w:bookmarkStart w:id="89" w:name="_Toc44315604"/>
      <w:bookmarkEnd w:id="87"/>
      <w:r>
        <w:rPr>
          <w:bCs/>
          <w:iCs w:val="0"/>
          <w:lang w:val="it-IT"/>
        </w:rPr>
        <w:lastRenderedPageBreak/>
        <w:t>Modellazione del pezzo "Cylinder"</w:t>
      </w:r>
      <w:bookmarkEnd w:id="88"/>
      <w:bookmarkEnd w:id="89"/>
    </w:p>
    <w:p w14:paraId="716738B6" w14:textId="6946FD1A" w:rsidR="00613725" w:rsidRPr="00FD2E18" w:rsidRDefault="00E031A1" w:rsidP="00613725">
      <w:pPr>
        <w:rPr>
          <w:lang w:val="it-IT"/>
        </w:rPr>
      </w:pPr>
      <w:r>
        <w:rPr>
          <w:lang w:val="it-IT"/>
        </w:rPr>
        <w:t>Il secondo pezzo dell'impianto di smistamento è un cilindro che deve avere le seguenti caratteristiche:</w:t>
      </w:r>
    </w:p>
    <w:p w14:paraId="4DE4621F" w14:textId="3DA633A6" w:rsidR="00E031A1" w:rsidRPr="00FD2E18" w:rsidRDefault="00E031A1" w:rsidP="00C73836">
      <w:pPr>
        <w:pStyle w:val="SiemensNummerierung2"/>
        <w:numPr>
          <w:ilvl w:val="1"/>
          <w:numId w:val="7"/>
        </w:numPr>
        <w:ind w:left="1148"/>
        <w:rPr>
          <w:lang w:val="it-IT"/>
        </w:rPr>
      </w:pPr>
      <w:r>
        <w:rPr>
          <w:lang w:val="it-IT"/>
        </w:rPr>
        <w:t>deve avere un diametro di 3</w:t>
      </w:r>
      <w:r w:rsidR="00041B52">
        <w:rPr>
          <w:lang w:val="it-IT"/>
        </w:rPr>
        <w:t>0 mm</w:t>
      </w:r>
      <w:r>
        <w:rPr>
          <w:lang w:val="it-IT"/>
        </w:rPr>
        <w:t xml:space="preserve"> e un'altezza di 1</w:t>
      </w:r>
      <w:r w:rsidR="00041B52">
        <w:rPr>
          <w:lang w:val="it-IT"/>
        </w:rPr>
        <w:t>0 mm</w:t>
      </w:r>
      <w:r>
        <w:rPr>
          <w:lang w:val="it-IT"/>
        </w:rPr>
        <w:t>,</w:t>
      </w:r>
    </w:p>
    <w:p w14:paraId="5958C93A" w14:textId="242408FE" w:rsidR="00E031A1" w:rsidRPr="00FD2E18" w:rsidRDefault="00E031A1" w:rsidP="00C73836">
      <w:pPr>
        <w:pStyle w:val="SiemensNummerierung2"/>
        <w:numPr>
          <w:ilvl w:val="1"/>
          <w:numId w:val="7"/>
        </w:numPr>
        <w:ind w:left="1148"/>
        <w:rPr>
          <w:lang w:val="it-IT"/>
        </w:rPr>
      </w:pPr>
      <w:r>
        <w:rPr>
          <w:lang w:val="it-IT"/>
        </w:rPr>
        <w:t>il centro del cerchio della superficie deve coincidere con l'origine del sistema di coordinate,</w:t>
      </w:r>
    </w:p>
    <w:p w14:paraId="5F04E33E" w14:textId="63900768" w:rsidR="00E031A1" w:rsidRPr="00FD2E18" w:rsidRDefault="00490D92" w:rsidP="00C73836">
      <w:pPr>
        <w:pStyle w:val="SiemensNummerierung2"/>
        <w:numPr>
          <w:ilvl w:val="1"/>
          <w:numId w:val="7"/>
        </w:numPr>
        <w:ind w:left="1148"/>
        <w:rPr>
          <w:lang w:val="it-IT"/>
        </w:rPr>
      </w:pPr>
      <w:r>
        <w:rPr>
          <w:lang w:val="it-IT"/>
        </w:rPr>
        <w:t>si deve scegliere come sistema di coordinate di riferimento il piano X/Y.</w:t>
      </w:r>
    </w:p>
    <w:p w14:paraId="2778FFB8" w14:textId="77777777" w:rsidR="00554746" w:rsidRPr="00FD2E18" w:rsidRDefault="00554746" w:rsidP="00554746">
      <w:pPr>
        <w:pStyle w:val="SiemensNummerierung2"/>
        <w:numPr>
          <w:ilvl w:val="0"/>
          <w:numId w:val="0"/>
        </w:numPr>
        <w:ind w:left="1148"/>
        <w:rPr>
          <w:lang w:val="it-IT"/>
        </w:rPr>
      </w:pPr>
    </w:p>
    <w:p w14:paraId="5FB5BD1E" w14:textId="30A602E9" w:rsidR="00490D92" w:rsidRPr="00FD2E18" w:rsidRDefault="00490D92" w:rsidP="00490D92">
      <w:pPr>
        <w:pStyle w:val="SiemensNummerierung2"/>
        <w:numPr>
          <w:ilvl w:val="0"/>
          <w:numId w:val="0"/>
        </w:numPr>
        <w:ind w:left="1097" w:hanging="360"/>
        <w:rPr>
          <w:lang w:val="it-IT"/>
        </w:rPr>
      </w:pPr>
      <w:r>
        <w:rPr>
          <w:lang w:val="it-IT"/>
        </w:rPr>
        <w:t>Per realizzare il modello 3D eseguire le seguenti operazioni:</w:t>
      </w:r>
    </w:p>
    <w:p w14:paraId="6BCA7B42" w14:textId="0C59A24D" w:rsidR="00490D92" w:rsidRPr="00FD2E18" w:rsidRDefault="00490D92" w:rsidP="00490D92">
      <w:pPr>
        <w:pStyle w:val="SiemensNummerierung2"/>
        <w:numPr>
          <w:ilvl w:val="0"/>
          <w:numId w:val="0"/>
        </w:numPr>
        <w:ind w:left="1097" w:hanging="360"/>
        <w:rPr>
          <w:b/>
          <w:u w:val="single"/>
          <w:lang w:val="it-IT"/>
        </w:rPr>
      </w:pPr>
      <w:r>
        <w:rPr>
          <w:b/>
          <w:bCs/>
          <w:u w:val="single"/>
          <w:lang w:val="it-IT"/>
        </w:rPr>
        <w:t>Creazione di un disegno in NX:</w:t>
      </w:r>
    </w:p>
    <w:p w14:paraId="65B41041" w14:textId="0D81D78A" w:rsidR="00490D92" w:rsidRPr="00AD0620" w:rsidRDefault="00490D92" w:rsidP="00490D92">
      <w:pPr>
        <w:pStyle w:val="SiemensNummerierung2"/>
        <w:rPr>
          <w:lang w:val="it-IT"/>
        </w:rPr>
      </w:pPr>
      <w:r>
        <w:rPr>
          <w:lang w:val="it-IT"/>
        </w:rPr>
        <w:t xml:space="preserve">Eseguire le stesse operazioni utilizzate nel </w:t>
      </w:r>
      <w:hyperlink w:anchor="_Konstruktion_des_Werkstücks_2" w:history="1">
        <w:r w:rsidR="00AD0620">
          <w:rPr>
            <w:color w:val="0000FF"/>
            <w:u w:val="single"/>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_Ref27128344 \r \h  \* MERGEFORMAT </w:instrText>
      </w:r>
      <w:r>
        <w:rPr>
          <w:color w:val="0000FF"/>
          <w:u w:val="single"/>
          <w:lang w:val="it-IT"/>
        </w:rPr>
      </w:r>
      <w:r>
        <w:rPr>
          <w:color w:val="0000FF"/>
          <w:u w:val="single"/>
          <w:lang w:val="it-IT"/>
        </w:rPr>
        <w:fldChar w:fldCharType="separate"/>
      </w:r>
      <w:r w:rsidR="0073385B">
        <w:rPr>
          <w:color w:val="0000FF"/>
          <w:u w:val="single"/>
          <w:lang w:val="it-IT"/>
        </w:rPr>
        <w:t>7.1.1</w:t>
      </w:r>
      <w:r>
        <w:rPr>
          <w:color w:val="0000FF"/>
          <w:lang w:val="it-IT"/>
        </w:rPr>
        <w:fldChar w:fldCharType="end"/>
      </w:r>
      <w:r>
        <w:rPr>
          <w:lang w:val="it-IT"/>
        </w:rPr>
        <w:t>, "</w:t>
      </w:r>
      <w:r>
        <w:rPr>
          <w:b/>
          <w:bCs/>
          <w:lang w:val="it-IT"/>
        </w:rPr>
        <w:t>Sezione: Creazione di un disegno</w:t>
      </w:r>
      <w:r>
        <w:rPr>
          <w:lang w:val="it-IT"/>
        </w:rPr>
        <w:t>". Salvare però il modello con il nome "</w:t>
      </w:r>
      <w:r>
        <w:rPr>
          <w:b/>
          <w:bCs/>
          <w:lang w:val="it-IT"/>
        </w:rPr>
        <w:t>workpieceCylinder</w:t>
      </w:r>
      <w:r>
        <w:rPr>
          <w:lang w:val="it-IT"/>
        </w:rPr>
        <w:t>".</w:t>
      </w:r>
    </w:p>
    <w:p w14:paraId="08E02AE9" w14:textId="77777777" w:rsidR="00787E78" w:rsidRPr="00AD0620" w:rsidRDefault="00787E78">
      <w:pPr>
        <w:spacing w:before="0" w:after="0" w:line="240" w:lineRule="auto"/>
        <w:ind w:left="0"/>
        <w:jc w:val="left"/>
        <w:rPr>
          <w:b/>
          <w:u w:val="single"/>
          <w:lang w:val="it-IT"/>
        </w:rPr>
      </w:pPr>
      <w:r>
        <w:rPr>
          <w:b/>
          <w:bCs/>
          <w:u w:val="single"/>
          <w:lang w:val="it-IT"/>
        </w:rPr>
        <w:br w:type="page"/>
      </w:r>
    </w:p>
    <w:p w14:paraId="683578BE" w14:textId="6478C9BC" w:rsidR="0037651C" w:rsidRPr="0037651C" w:rsidRDefault="0037651C" w:rsidP="0037651C">
      <w:pPr>
        <w:pStyle w:val="SiemensNummerierung2"/>
        <w:numPr>
          <w:ilvl w:val="0"/>
          <w:numId w:val="0"/>
        </w:numPr>
        <w:ind w:left="1097" w:hanging="360"/>
        <w:rPr>
          <w:b/>
          <w:u w:val="single"/>
        </w:rPr>
      </w:pPr>
      <w:r>
        <w:rPr>
          <w:b/>
          <w:bCs/>
          <w:u w:val="single"/>
          <w:lang w:val="it-IT"/>
        </w:rPr>
        <w:lastRenderedPageBreak/>
        <w:t>Disegno di un cerchio:</w:t>
      </w:r>
    </w:p>
    <w:p w14:paraId="31ABBCAA" w14:textId="310694C5" w:rsidR="0037651C" w:rsidRDefault="0037651C" w:rsidP="0037651C">
      <w:pPr>
        <w:pStyle w:val="SiemensNummerierung2"/>
      </w:pPr>
      <w:r>
        <w:rPr>
          <w:lang w:val="it-IT"/>
        </w:rPr>
        <w:t xml:space="preserve">La base del cilindro è il cerchio. Si deve quindi inserire un cerchio nel disegno. Selezionare il simbolo del </w:t>
      </w:r>
      <w:r>
        <w:rPr>
          <w:b/>
          <w:bCs/>
          <w:lang w:val="it-IT"/>
        </w:rPr>
        <w:t>cerchio</w:t>
      </w:r>
      <w:r>
        <w:rPr>
          <w:lang w:val="it-IT"/>
        </w:rPr>
        <w:t xml:space="preserve"> </w:t>
      </w:r>
      <w:r>
        <w:rPr>
          <w:noProof/>
          <w:lang w:val="en-US" w:eastAsia="zh-CN" w:bidi="th-TH"/>
        </w:rPr>
        <w:drawing>
          <wp:inline distT="0" distB="0" distL="0" distR="0" wp14:anchorId="575BB086" wp14:editId="293E8F18">
            <wp:extent cx="238125" cy="247650"/>
            <wp:effectExtent l="19050" t="19050" r="28575" b="1905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solidFill>
                        <a:schemeClr val="tx1"/>
                      </a:solidFill>
                    </a:ln>
                  </pic:spPr>
                </pic:pic>
              </a:graphicData>
            </a:graphic>
          </wp:inline>
        </w:drawing>
      </w:r>
      <w:r>
        <w:rPr>
          <w:lang w:val="it-IT"/>
        </w:rPr>
        <w:t xml:space="preserve"> nel menu di selezione delle funzioni di disegno (vedi </w:t>
      </w:r>
      <w:r>
        <w:rPr>
          <w:color w:val="0000FF"/>
          <w:lang w:val="it-IT"/>
        </w:rPr>
        <w:fldChar w:fldCharType="begin"/>
      </w:r>
      <w:r>
        <w:rPr>
          <w:color w:val="0000FF"/>
          <w:lang w:val="it-IT"/>
        </w:rPr>
        <w:instrText xml:space="preserve"> REF _Ref21952163 \h  \* MERGEFORMAT </w:instrText>
      </w:r>
      <w:r>
        <w:rPr>
          <w:color w:val="0000FF"/>
          <w:lang w:val="it-IT"/>
        </w:rPr>
      </w:r>
      <w:r>
        <w:rPr>
          <w:color w:val="0000FF"/>
          <w:lang w:val="it-IT"/>
        </w:rPr>
        <w:fldChar w:fldCharType="separate"/>
      </w:r>
      <w:r w:rsidR="0073385B" w:rsidRPr="0073385B">
        <w:rPr>
          <w:color w:val="0000FF"/>
          <w:u w:val="single"/>
          <w:lang w:val="it-IT"/>
        </w:rPr>
        <w:t>Figura 15</w:t>
      </w:r>
      <w:r>
        <w:rPr>
          <w:color w:val="0000FF"/>
          <w:lang w:val="it-IT"/>
        </w:rPr>
        <w:fldChar w:fldCharType="end"/>
      </w:r>
      <w:r>
        <w:rPr>
          <w:lang w:val="it-IT"/>
        </w:rPr>
        <w:t>, step 1). Compare una nuova finestra "Circle" (Cerchio) che mette a disposizione diverse opzioni per il disegno del cerchio. Selezionare il metodo di disegno "</w:t>
      </w:r>
      <w:r>
        <w:rPr>
          <w:b/>
          <w:bCs/>
          <w:lang w:val="it-IT"/>
        </w:rPr>
        <w:t>Center point and diameter</w:t>
      </w:r>
      <w:r>
        <w:rPr>
          <w:lang w:val="it-IT"/>
        </w:rPr>
        <w:t xml:space="preserve">" (Punto centrale e diametro) (vedi </w:t>
      </w:r>
      <w:r>
        <w:rPr>
          <w:color w:val="0000FF"/>
          <w:lang w:val="it-IT"/>
        </w:rPr>
        <w:fldChar w:fldCharType="begin"/>
      </w:r>
      <w:r>
        <w:rPr>
          <w:color w:val="0000FF"/>
          <w:lang w:val="it-IT"/>
        </w:rPr>
        <w:instrText xml:space="preserve"> REF _Ref21952163 \h  \* MERGEFORMAT </w:instrText>
      </w:r>
      <w:r>
        <w:rPr>
          <w:color w:val="0000FF"/>
          <w:lang w:val="it-IT"/>
        </w:rPr>
      </w:r>
      <w:r>
        <w:rPr>
          <w:color w:val="0000FF"/>
          <w:lang w:val="it-IT"/>
        </w:rPr>
        <w:fldChar w:fldCharType="separate"/>
      </w:r>
      <w:r w:rsidR="0073385B" w:rsidRPr="0073385B">
        <w:rPr>
          <w:color w:val="0000FF"/>
          <w:u w:val="single"/>
          <w:lang w:val="it-IT"/>
        </w:rPr>
        <w:t>Figura 15</w:t>
      </w:r>
      <w:r>
        <w:rPr>
          <w:color w:val="0000FF"/>
          <w:lang w:val="it-IT"/>
        </w:rPr>
        <w:fldChar w:fldCharType="end"/>
      </w:r>
      <w:r>
        <w:rPr>
          <w:lang w:val="it-IT"/>
        </w:rPr>
        <w:t xml:space="preserve">, step 2), attivare la </w:t>
      </w:r>
      <w:r>
        <w:rPr>
          <w:b/>
          <w:bCs/>
          <w:lang w:val="it-IT"/>
        </w:rPr>
        <w:t>modalità coordinate</w:t>
      </w:r>
      <w:r>
        <w:rPr>
          <w:lang w:val="it-IT"/>
        </w:rPr>
        <w:t xml:space="preserve"> per l'inserimento del centro del cerchio (vedi </w:t>
      </w:r>
      <w:r>
        <w:rPr>
          <w:color w:val="0000FF"/>
          <w:lang w:val="it-IT"/>
        </w:rPr>
        <w:fldChar w:fldCharType="begin"/>
      </w:r>
      <w:r>
        <w:rPr>
          <w:color w:val="0000FF"/>
          <w:lang w:val="it-IT"/>
        </w:rPr>
        <w:instrText xml:space="preserve"> REF _Ref21952163 \h  \* MERGEFORMAT </w:instrText>
      </w:r>
      <w:r>
        <w:rPr>
          <w:color w:val="0000FF"/>
          <w:lang w:val="it-IT"/>
        </w:rPr>
      </w:r>
      <w:r>
        <w:rPr>
          <w:color w:val="0000FF"/>
          <w:lang w:val="it-IT"/>
        </w:rPr>
        <w:fldChar w:fldCharType="separate"/>
      </w:r>
      <w:r w:rsidR="0073385B" w:rsidRPr="0073385B">
        <w:rPr>
          <w:color w:val="0000FF"/>
          <w:u w:val="single"/>
          <w:lang w:val="it-IT"/>
        </w:rPr>
        <w:t>Figura 15</w:t>
      </w:r>
      <w:r>
        <w:rPr>
          <w:color w:val="0000FF"/>
          <w:lang w:val="it-IT"/>
        </w:rPr>
        <w:fldChar w:fldCharType="end"/>
      </w:r>
      <w:r>
        <w:rPr>
          <w:lang w:val="it-IT"/>
        </w:rPr>
        <w:t xml:space="preserve">, step 3) e inserire le coordinate </w:t>
      </w:r>
      <w:r>
        <w:rPr>
          <w:b/>
          <w:bCs/>
          <w:lang w:val="it-IT"/>
        </w:rPr>
        <w:t>XC = 0</w:t>
      </w:r>
      <w:r>
        <w:rPr>
          <w:lang w:val="it-IT"/>
        </w:rPr>
        <w:t xml:space="preserve"> e </w:t>
      </w:r>
      <w:r>
        <w:rPr>
          <w:b/>
          <w:bCs/>
          <w:lang w:val="it-IT"/>
        </w:rPr>
        <w:t>YC = 0</w:t>
      </w:r>
      <w:r>
        <w:rPr>
          <w:lang w:val="it-IT"/>
        </w:rPr>
        <w:t xml:space="preserve"> an (vedi </w:t>
      </w:r>
      <w:r>
        <w:rPr>
          <w:color w:val="0000FF"/>
          <w:lang w:val="it-IT"/>
        </w:rPr>
        <w:fldChar w:fldCharType="begin"/>
      </w:r>
      <w:r>
        <w:rPr>
          <w:color w:val="0000FF"/>
          <w:lang w:val="it-IT"/>
        </w:rPr>
        <w:instrText xml:space="preserve"> REF _Ref21952163 \h  \* MERGEFORMAT </w:instrText>
      </w:r>
      <w:r>
        <w:rPr>
          <w:color w:val="0000FF"/>
          <w:lang w:val="it-IT"/>
        </w:rPr>
      </w:r>
      <w:r>
        <w:rPr>
          <w:color w:val="0000FF"/>
          <w:lang w:val="it-IT"/>
        </w:rPr>
        <w:fldChar w:fldCharType="separate"/>
      </w:r>
      <w:r w:rsidR="0073385B" w:rsidRPr="0073385B">
        <w:rPr>
          <w:color w:val="0000FF"/>
          <w:u w:val="single"/>
          <w:lang w:val="it-IT"/>
        </w:rPr>
        <w:t>Figura 15</w:t>
      </w:r>
      <w:r>
        <w:rPr>
          <w:color w:val="0000FF"/>
          <w:lang w:val="it-IT"/>
        </w:rPr>
        <w:fldChar w:fldCharType="end"/>
      </w:r>
      <w:r>
        <w:rPr>
          <w:lang w:val="it-IT"/>
        </w:rPr>
        <w:t>, step 4). Confermare le coordinate con il tasto Invio.</w:t>
      </w:r>
    </w:p>
    <w:p w14:paraId="6C7B72D9" w14:textId="2E608E86" w:rsidR="006F63AB" w:rsidRDefault="005502AD" w:rsidP="004D2DA8">
      <w:pPr>
        <w:pStyle w:val="SiemensNummerierung2"/>
        <w:keepNext/>
        <w:numPr>
          <w:ilvl w:val="0"/>
          <w:numId w:val="0"/>
        </w:numPr>
        <w:ind w:left="737"/>
      </w:pPr>
      <w:r>
        <w:rPr>
          <w:noProof/>
          <w:lang w:val="en-US" w:eastAsia="zh-CN" w:bidi="th-TH"/>
        </w:rPr>
        <w:drawing>
          <wp:inline distT="0" distB="0" distL="0" distR="0" wp14:anchorId="494884D1" wp14:editId="7E1C3378">
            <wp:extent cx="5220000" cy="3222000"/>
            <wp:effectExtent l="0" t="0" r="0" b="0"/>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NXSketchCylinder1_en.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20000" cy="3222000"/>
                    </a:xfrm>
                    <a:prstGeom prst="rect">
                      <a:avLst/>
                    </a:prstGeom>
                  </pic:spPr>
                </pic:pic>
              </a:graphicData>
            </a:graphic>
          </wp:inline>
        </w:drawing>
      </w:r>
    </w:p>
    <w:p w14:paraId="0FA4E1F8" w14:textId="271BF677" w:rsidR="00C9575F" w:rsidRPr="00FD2E18" w:rsidRDefault="006F63AB" w:rsidP="00554746">
      <w:pPr>
        <w:pStyle w:val="Beschriftung"/>
        <w:ind w:left="770"/>
        <w:rPr>
          <w:lang w:val="it-IT"/>
        </w:rPr>
      </w:pPr>
      <w:bookmarkStart w:id="90" w:name="_Ref21952163"/>
      <w:bookmarkStart w:id="91" w:name="_Toc44315853"/>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15</w:t>
      </w:r>
      <w:r>
        <w:rPr>
          <w:bCs w:val="0"/>
          <w:lang w:val="it-IT"/>
        </w:rPr>
        <w:fldChar w:fldCharType="end"/>
      </w:r>
      <w:bookmarkEnd w:id="90"/>
      <w:r>
        <w:rPr>
          <w:bCs w:val="0"/>
          <w:lang w:val="it-IT"/>
        </w:rPr>
        <w:t xml:space="preserve">: </w:t>
      </w:r>
      <w:r w:rsidR="00074AAA">
        <w:rPr>
          <w:bCs w:val="0"/>
          <w:lang w:val="it-IT"/>
        </w:rPr>
        <w:t>R</w:t>
      </w:r>
      <w:r>
        <w:rPr>
          <w:bCs w:val="0"/>
          <w:lang w:val="it-IT"/>
        </w:rPr>
        <w:t>ealizzazione del disegno per il cilindro – parte 1</w:t>
      </w:r>
      <w:bookmarkEnd w:id="91"/>
    </w:p>
    <w:p w14:paraId="10992645" w14:textId="77777777" w:rsidR="00C9575F" w:rsidRPr="00FD2E18" w:rsidRDefault="00C9575F" w:rsidP="00C9575F">
      <w:pPr>
        <w:rPr>
          <w:color w:val="000000"/>
          <w:sz w:val="18"/>
          <w:szCs w:val="18"/>
          <w:lang w:val="it-IT"/>
        </w:rPr>
      </w:pPr>
      <w:r>
        <w:rPr>
          <w:lang w:val="it-IT"/>
        </w:rPr>
        <w:br w:type="page"/>
      </w:r>
    </w:p>
    <w:p w14:paraId="76D1E1E2" w14:textId="40292071" w:rsidR="006F63AB" w:rsidRPr="00FD2E18" w:rsidRDefault="00916FA7" w:rsidP="004707DC">
      <w:pPr>
        <w:pStyle w:val="SiemensNummerierung2"/>
        <w:rPr>
          <w:lang w:val="it-IT"/>
        </w:rPr>
      </w:pPr>
      <w:r>
        <w:rPr>
          <w:lang w:val="it-IT"/>
        </w:rPr>
        <w:lastRenderedPageBreak/>
        <w:t>Per selezionare il diametro passare al metodo di inserimento "</w:t>
      </w:r>
      <w:r>
        <w:rPr>
          <w:b/>
          <w:bCs/>
          <w:lang w:val="it-IT"/>
        </w:rPr>
        <w:t>parameter mode</w:t>
      </w:r>
      <w:r>
        <w:rPr>
          <w:lang w:val="it-IT"/>
        </w:rPr>
        <w:t xml:space="preserve">" (modalità parametri) e inserire un valore di </w:t>
      </w:r>
      <w:r>
        <w:rPr>
          <w:b/>
          <w:bCs/>
          <w:lang w:val="it-IT"/>
        </w:rPr>
        <w:t>3</w:t>
      </w:r>
      <w:r w:rsidR="00041B52">
        <w:rPr>
          <w:b/>
          <w:bCs/>
          <w:lang w:val="it-IT"/>
        </w:rPr>
        <w:t>0 mm</w:t>
      </w:r>
      <w:r>
        <w:rPr>
          <w:lang w:val="it-IT"/>
        </w:rPr>
        <w:t xml:space="preserve"> (vedi </w:t>
      </w:r>
      <w:r>
        <w:rPr>
          <w:color w:val="0000FF"/>
          <w:lang w:val="it-IT"/>
        </w:rPr>
        <w:fldChar w:fldCharType="begin"/>
      </w:r>
      <w:r>
        <w:rPr>
          <w:color w:val="0000FF"/>
          <w:lang w:val="it-IT"/>
        </w:rPr>
        <w:instrText xml:space="preserve"> REF _Ref21961117 \h  \* MERGEFORMAT </w:instrText>
      </w:r>
      <w:r>
        <w:rPr>
          <w:color w:val="0000FF"/>
          <w:lang w:val="it-IT"/>
        </w:rPr>
      </w:r>
      <w:r>
        <w:rPr>
          <w:color w:val="0000FF"/>
          <w:lang w:val="it-IT"/>
        </w:rPr>
        <w:fldChar w:fldCharType="separate"/>
      </w:r>
      <w:r w:rsidR="0073385B" w:rsidRPr="0073385B">
        <w:rPr>
          <w:color w:val="0000FF"/>
          <w:u w:val="single"/>
          <w:lang w:val="it-IT"/>
        </w:rPr>
        <w:t>Figura 16</w:t>
      </w:r>
      <w:r>
        <w:rPr>
          <w:color w:val="0000FF"/>
          <w:lang w:val="it-IT"/>
        </w:rPr>
        <w:fldChar w:fldCharType="end"/>
      </w:r>
      <w:r>
        <w:rPr>
          <w:lang w:val="it-IT"/>
        </w:rPr>
        <w:t xml:space="preserve">, step 1+2). Confermare nuovamente i dati immessi con il tasto di invio. Il disegno del cerchio viene visualizzato nell'area di lavoro, come si vede dal valore del diametro </w:t>
      </w:r>
      <w:r>
        <w:rPr>
          <w:color w:val="0000FF"/>
          <w:lang w:val="it-IT"/>
        </w:rPr>
        <w:fldChar w:fldCharType="begin"/>
      </w:r>
      <w:r>
        <w:rPr>
          <w:color w:val="0000FF"/>
          <w:lang w:val="it-IT"/>
        </w:rPr>
        <w:instrText xml:space="preserve"> REF _Ref21961117 \h  \* MERGEFORMAT </w:instrText>
      </w:r>
      <w:r>
        <w:rPr>
          <w:color w:val="0000FF"/>
          <w:lang w:val="it-IT"/>
        </w:rPr>
      </w:r>
      <w:r>
        <w:rPr>
          <w:color w:val="0000FF"/>
          <w:lang w:val="it-IT"/>
        </w:rPr>
        <w:fldChar w:fldCharType="separate"/>
      </w:r>
      <w:r w:rsidR="0073385B" w:rsidRPr="0073385B">
        <w:rPr>
          <w:color w:val="0000FF"/>
          <w:u w:val="single"/>
          <w:lang w:val="it-IT"/>
        </w:rPr>
        <w:t>Figura 16</w:t>
      </w:r>
      <w:r>
        <w:rPr>
          <w:color w:val="0000FF"/>
          <w:lang w:val="it-IT"/>
        </w:rPr>
        <w:fldChar w:fldCharType="end"/>
      </w:r>
      <w:r>
        <w:rPr>
          <w:lang w:val="it-IT"/>
        </w:rPr>
        <w:t xml:space="preserve"> indicato sulla destra.</w:t>
      </w:r>
    </w:p>
    <w:p w14:paraId="28A9114A" w14:textId="0027A262" w:rsidR="00C9575F" w:rsidRDefault="005502AD" w:rsidP="004D2DA8">
      <w:pPr>
        <w:pStyle w:val="SiemensNummerierung2"/>
        <w:keepNext/>
        <w:numPr>
          <w:ilvl w:val="0"/>
          <w:numId w:val="0"/>
        </w:numPr>
        <w:ind w:left="737"/>
      </w:pPr>
      <w:r>
        <w:rPr>
          <w:noProof/>
          <w:lang w:val="en-US" w:eastAsia="zh-CN" w:bidi="th-TH"/>
        </w:rPr>
        <w:drawing>
          <wp:inline distT="0" distB="0" distL="0" distR="0" wp14:anchorId="0B8D2E2C" wp14:editId="4230F3AD">
            <wp:extent cx="5220000" cy="2062800"/>
            <wp:effectExtent l="0" t="0" r="0" b="0"/>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NXSketchCylinder2_en.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20000" cy="2062800"/>
                    </a:xfrm>
                    <a:prstGeom prst="rect">
                      <a:avLst/>
                    </a:prstGeom>
                  </pic:spPr>
                </pic:pic>
              </a:graphicData>
            </a:graphic>
          </wp:inline>
        </w:drawing>
      </w:r>
    </w:p>
    <w:p w14:paraId="041AF634" w14:textId="1693951B" w:rsidR="00C9575F" w:rsidRPr="00FD2E18" w:rsidRDefault="00C9575F" w:rsidP="00C73836">
      <w:pPr>
        <w:pStyle w:val="Beschriftung"/>
        <w:ind w:left="709"/>
        <w:rPr>
          <w:lang w:val="it-IT"/>
        </w:rPr>
      </w:pPr>
      <w:bookmarkStart w:id="92" w:name="_Ref21961117"/>
      <w:bookmarkStart w:id="93" w:name="_Toc44315854"/>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16</w:t>
      </w:r>
      <w:r>
        <w:rPr>
          <w:bCs w:val="0"/>
          <w:lang w:val="it-IT"/>
        </w:rPr>
        <w:fldChar w:fldCharType="end"/>
      </w:r>
      <w:bookmarkEnd w:id="92"/>
      <w:r>
        <w:rPr>
          <w:bCs w:val="0"/>
          <w:lang w:val="it-IT"/>
        </w:rPr>
        <w:t xml:space="preserve">: </w:t>
      </w:r>
      <w:r w:rsidR="00074AAA">
        <w:rPr>
          <w:bCs w:val="0"/>
          <w:lang w:val="it-IT"/>
        </w:rPr>
        <w:t>R</w:t>
      </w:r>
      <w:r>
        <w:rPr>
          <w:bCs w:val="0"/>
          <w:lang w:val="it-IT"/>
        </w:rPr>
        <w:t>ealizzazione del disegno per il cilindro – parte 2</w:t>
      </w:r>
      <w:bookmarkEnd w:id="93"/>
    </w:p>
    <w:p w14:paraId="565BF0A8" w14:textId="2F805388" w:rsidR="00DE7480" w:rsidRPr="00FD2E18" w:rsidRDefault="00DE7480" w:rsidP="00DE7480">
      <w:pPr>
        <w:pStyle w:val="SiemensNummerierung2"/>
        <w:rPr>
          <w:lang w:val="it-IT"/>
        </w:rPr>
      </w:pPr>
      <w:r>
        <w:rPr>
          <w:lang w:val="it-IT"/>
        </w:rPr>
        <w:t>Concludere il disegno selezionando il pulsante "</w:t>
      </w:r>
      <w:r>
        <w:rPr>
          <w:b/>
          <w:bCs/>
          <w:lang w:val="it-IT"/>
        </w:rPr>
        <w:t>Finish Sketch</w:t>
      </w:r>
      <w:r>
        <w:rPr>
          <w:lang w:val="it-IT"/>
        </w:rPr>
        <w:t xml:space="preserve">" (Concludi disegno) </w:t>
      </w:r>
      <w:r>
        <w:rPr>
          <w:noProof/>
          <w:lang w:val="en-US" w:eastAsia="zh-CN" w:bidi="th-TH"/>
        </w:rPr>
        <w:drawing>
          <wp:inline distT="0" distB="0" distL="0" distR="0" wp14:anchorId="6E09BB39" wp14:editId="5687CAA2">
            <wp:extent cx="266700" cy="266700"/>
            <wp:effectExtent l="19050" t="19050" r="19050" b="1905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solidFill>
                        <a:schemeClr val="tx1"/>
                      </a:solidFill>
                    </a:ln>
                  </pic:spPr>
                </pic:pic>
              </a:graphicData>
            </a:graphic>
          </wp:inline>
        </w:drawing>
      </w:r>
      <w:r>
        <w:rPr>
          <w:lang w:val="it-IT"/>
        </w:rPr>
        <w:t xml:space="preserve"> nella finestra delle funzioni di disegno di NX (vedi </w:t>
      </w:r>
      <w:r>
        <w:rPr>
          <w:color w:val="0000FF"/>
          <w:lang w:val="it-IT"/>
        </w:rPr>
        <w:fldChar w:fldCharType="begin"/>
      </w:r>
      <w:r>
        <w:rPr>
          <w:color w:val="0000FF"/>
          <w:lang w:val="it-IT"/>
        </w:rPr>
        <w:instrText xml:space="preserve"> REF _Ref21942868 \h  \* MERGEFORMAT </w:instrText>
      </w:r>
      <w:r>
        <w:rPr>
          <w:color w:val="0000FF"/>
          <w:lang w:val="it-IT"/>
        </w:rPr>
      </w:r>
      <w:r>
        <w:rPr>
          <w:color w:val="0000FF"/>
          <w:lang w:val="it-IT"/>
        </w:rPr>
        <w:fldChar w:fldCharType="separate"/>
      </w:r>
      <w:r w:rsidR="0073385B" w:rsidRPr="0073385B">
        <w:rPr>
          <w:color w:val="0000FF"/>
          <w:u w:val="single"/>
          <w:lang w:val="it-IT"/>
        </w:rPr>
        <w:t>Figura 11</w:t>
      </w:r>
      <w:r>
        <w:rPr>
          <w:color w:val="0000FF"/>
          <w:lang w:val="it-IT"/>
        </w:rPr>
        <w:fldChar w:fldCharType="end"/>
      </w:r>
      <w:r>
        <w:rPr>
          <w:lang w:val="it-IT"/>
        </w:rPr>
        <w:t>). L'editor di disegno si chiude e si torna nella vista tridimensionale.</w:t>
      </w:r>
    </w:p>
    <w:p w14:paraId="4FD49852" w14:textId="77777777" w:rsidR="00632602" w:rsidRPr="00FD2E18" w:rsidRDefault="00632602">
      <w:pPr>
        <w:spacing w:before="0" w:after="0" w:line="240" w:lineRule="auto"/>
        <w:ind w:left="0"/>
        <w:jc w:val="left"/>
        <w:rPr>
          <w:b/>
          <w:u w:val="single"/>
          <w:lang w:val="it-IT"/>
        </w:rPr>
      </w:pPr>
      <w:r>
        <w:rPr>
          <w:b/>
          <w:bCs/>
          <w:u w:val="single"/>
          <w:lang w:val="it-IT"/>
        </w:rPr>
        <w:br w:type="page"/>
      </w:r>
    </w:p>
    <w:p w14:paraId="3BEAD35A" w14:textId="08195B6A" w:rsidR="00DE7480" w:rsidRPr="00FD2E18" w:rsidRDefault="00DE7480" w:rsidP="00DE7480">
      <w:pPr>
        <w:pStyle w:val="SiemensNummerierung2"/>
        <w:numPr>
          <w:ilvl w:val="0"/>
          <w:numId w:val="0"/>
        </w:numPr>
        <w:ind w:left="1097" w:hanging="360"/>
        <w:rPr>
          <w:b/>
          <w:u w:val="single"/>
          <w:lang w:val="it-IT"/>
        </w:rPr>
      </w:pPr>
      <w:r>
        <w:rPr>
          <w:b/>
          <w:bCs/>
          <w:u w:val="single"/>
          <w:lang w:val="it-IT"/>
        </w:rPr>
        <w:lastRenderedPageBreak/>
        <w:t>Trasformazione del cerchio in cilindro tramite estrusione:</w:t>
      </w:r>
    </w:p>
    <w:p w14:paraId="5085ABA1" w14:textId="05AA7698" w:rsidR="00DE7480" w:rsidRPr="00FD2E18" w:rsidRDefault="00DE7480" w:rsidP="00DE7480">
      <w:pPr>
        <w:pStyle w:val="SiemensNummerierung2"/>
        <w:rPr>
          <w:lang w:val="it-IT"/>
        </w:rPr>
      </w:pPr>
      <w:r>
        <w:rPr>
          <w:lang w:val="it-IT"/>
        </w:rPr>
        <w:t>Anche per creare un cilindro da un cerchio si utilizza la funzione "</w:t>
      </w:r>
      <w:r>
        <w:rPr>
          <w:b/>
          <w:bCs/>
          <w:lang w:val="it-IT"/>
        </w:rPr>
        <w:t>Extrude</w:t>
      </w:r>
      <w:r>
        <w:rPr>
          <w:lang w:val="it-IT"/>
        </w:rPr>
        <w:t xml:space="preserve">" (Estrudi). La sequenza di operazioni necessarie è uguale a quella utilizzata per realizzare il cubo nel </w:t>
      </w:r>
      <w:hyperlink w:anchor="_Konstruktion_des_Werkstücks_2" w:history="1">
        <w:r w:rsidR="00AD0620">
          <w:rPr>
            <w:color w:val="0000FF"/>
            <w:u w:val="single"/>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_Ref27128344 \r \h  \* MERGEFORMAT </w:instrText>
      </w:r>
      <w:r>
        <w:rPr>
          <w:color w:val="0000FF"/>
          <w:u w:val="single"/>
          <w:lang w:val="it-IT"/>
        </w:rPr>
      </w:r>
      <w:r>
        <w:rPr>
          <w:color w:val="0000FF"/>
          <w:u w:val="single"/>
          <w:lang w:val="it-IT"/>
        </w:rPr>
        <w:fldChar w:fldCharType="separate"/>
      </w:r>
      <w:r w:rsidR="0073385B">
        <w:rPr>
          <w:color w:val="0000FF"/>
          <w:u w:val="single"/>
          <w:lang w:val="it-IT"/>
        </w:rPr>
        <w:t>7.1.1</w:t>
      </w:r>
      <w:r>
        <w:rPr>
          <w:color w:val="0000FF"/>
          <w:lang w:val="it-IT"/>
        </w:rPr>
        <w:fldChar w:fldCharType="end"/>
      </w:r>
      <w:r>
        <w:rPr>
          <w:lang w:val="it-IT"/>
        </w:rPr>
        <w:t xml:space="preserve"> (vedi </w:t>
      </w:r>
      <w:r>
        <w:rPr>
          <w:color w:val="0000FF"/>
          <w:lang w:val="it-IT"/>
        </w:rPr>
        <w:fldChar w:fldCharType="begin"/>
      </w:r>
      <w:r>
        <w:rPr>
          <w:color w:val="0000FF"/>
          <w:lang w:val="it-IT"/>
        </w:rPr>
        <w:instrText xml:space="preserve"> REF _Ref21962994 \h  \* MERGEFORMAT </w:instrText>
      </w:r>
      <w:r>
        <w:rPr>
          <w:color w:val="0000FF"/>
          <w:lang w:val="it-IT"/>
        </w:rPr>
      </w:r>
      <w:r>
        <w:rPr>
          <w:color w:val="0000FF"/>
          <w:lang w:val="it-IT"/>
        </w:rPr>
        <w:fldChar w:fldCharType="separate"/>
      </w:r>
      <w:r w:rsidR="0073385B" w:rsidRPr="0073385B">
        <w:rPr>
          <w:color w:val="0000FF"/>
          <w:u w:val="single"/>
          <w:lang w:val="it-IT"/>
        </w:rPr>
        <w:t>Figura 17</w:t>
      </w:r>
      <w:r>
        <w:rPr>
          <w:color w:val="0000FF"/>
          <w:lang w:val="it-IT"/>
        </w:rPr>
        <w:fldChar w:fldCharType="end"/>
      </w:r>
      <w:r>
        <w:rPr>
          <w:lang w:val="it-IT"/>
        </w:rPr>
        <w:t xml:space="preserve">, step 1-5), ma in questo caso si deve indicare come distanza finale un valore di </w:t>
      </w:r>
      <w:r>
        <w:rPr>
          <w:b/>
          <w:bCs/>
          <w:lang w:val="it-IT"/>
        </w:rPr>
        <w:t>1</w:t>
      </w:r>
      <w:r w:rsidR="00041B52">
        <w:rPr>
          <w:b/>
          <w:bCs/>
          <w:lang w:val="it-IT"/>
        </w:rPr>
        <w:t>0 mm</w:t>
      </w:r>
      <w:r>
        <w:rPr>
          <w:lang w:val="it-IT"/>
        </w:rPr>
        <w:t xml:space="preserve"> (vedi </w:t>
      </w:r>
      <w:r>
        <w:rPr>
          <w:color w:val="0000FF"/>
          <w:lang w:val="it-IT"/>
        </w:rPr>
        <w:fldChar w:fldCharType="begin"/>
      </w:r>
      <w:r>
        <w:rPr>
          <w:color w:val="0000FF"/>
          <w:lang w:val="it-IT"/>
        </w:rPr>
        <w:instrText xml:space="preserve"> REF _Ref21962994 \h  \* MERGEFORMAT </w:instrText>
      </w:r>
      <w:r>
        <w:rPr>
          <w:color w:val="0000FF"/>
          <w:lang w:val="it-IT"/>
        </w:rPr>
      </w:r>
      <w:r>
        <w:rPr>
          <w:color w:val="0000FF"/>
          <w:lang w:val="it-IT"/>
        </w:rPr>
        <w:fldChar w:fldCharType="separate"/>
      </w:r>
      <w:r w:rsidR="0073385B" w:rsidRPr="0073385B">
        <w:rPr>
          <w:color w:val="0000FF"/>
          <w:u w:val="single"/>
          <w:lang w:val="it-IT"/>
        </w:rPr>
        <w:t>Figura 17</w:t>
      </w:r>
      <w:r>
        <w:rPr>
          <w:color w:val="0000FF"/>
          <w:lang w:val="it-IT"/>
        </w:rPr>
        <w:fldChar w:fldCharType="end"/>
      </w:r>
      <w:r>
        <w:rPr>
          <w:lang w:val="it-IT"/>
        </w:rPr>
        <w:t>, step 4).</w:t>
      </w:r>
    </w:p>
    <w:p w14:paraId="63D701D0" w14:textId="4BA55576" w:rsidR="00FE57A5" w:rsidRDefault="005502AD" w:rsidP="00C32282">
      <w:pPr>
        <w:pStyle w:val="SiemensNummerierung2"/>
        <w:keepNext/>
        <w:numPr>
          <w:ilvl w:val="0"/>
          <w:numId w:val="0"/>
        </w:numPr>
        <w:ind w:left="742"/>
      </w:pPr>
      <w:r>
        <w:rPr>
          <w:noProof/>
          <w:lang w:val="en-US" w:eastAsia="zh-CN" w:bidi="th-TH"/>
        </w:rPr>
        <w:drawing>
          <wp:inline distT="0" distB="0" distL="0" distR="0" wp14:anchorId="20CC7027" wp14:editId="5DF74B4D">
            <wp:extent cx="5220000" cy="3211200"/>
            <wp:effectExtent l="0" t="0" r="0" b="8255"/>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NXExtrudeCylinder_en.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20000" cy="3211200"/>
                    </a:xfrm>
                    <a:prstGeom prst="rect">
                      <a:avLst/>
                    </a:prstGeom>
                  </pic:spPr>
                </pic:pic>
              </a:graphicData>
            </a:graphic>
          </wp:inline>
        </w:drawing>
      </w:r>
    </w:p>
    <w:p w14:paraId="16B7BC8A" w14:textId="13527374" w:rsidR="00EB7825" w:rsidRPr="00FD2E18" w:rsidRDefault="00FE57A5" w:rsidP="00C73836">
      <w:pPr>
        <w:pStyle w:val="Beschriftung"/>
        <w:ind w:left="742"/>
        <w:rPr>
          <w:lang w:val="it-IT"/>
        </w:rPr>
      </w:pPr>
      <w:bookmarkStart w:id="94" w:name="_Ref21962994"/>
      <w:bookmarkStart w:id="95" w:name="_Toc44315855"/>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17</w:t>
      </w:r>
      <w:r>
        <w:rPr>
          <w:bCs w:val="0"/>
          <w:lang w:val="it-IT"/>
        </w:rPr>
        <w:fldChar w:fldCharType="end"/>
      </w:r>
      <w:bookmarkEnd w:id="94"/>
      <w:r>
        <w:rPr>
          <w:bCs w:val="0"/>
          <w:lang w:val="it-IT"/>
        </w:rPr>
        <w:t xml:space="preserve">: </w:t>
      </w:r>
      <w:r w:rsidR="00074AAA">
        <w:rPr>
          <w:bCs w:val="0"/>
          <w:lang w:val="it-IT"/>
        </w:rPr>
        <w:t>T</w:t>
      </w:r>
      <w:r>
        <w:rPr>
          <w:bCs w:val="0"/>
          <w:lang w:val="it-IT"/>
        </w:rPr>
        <w:t>rasformazione del cerchio in cilindro mediante estrusione</w:t>
      </w:r>
      <w:bookmarkEnd w:id="95"/>
    </w:p>
    <w:p w14:paraId="41FF70C1" w14:textId="26AEC6ED" w:rsidR="00EB7825" w:rsidRPr="00FD2E18" w:rsidRDefault="00EB7825" w:rsidP="00EB7825">
      <w:pPr>
        <w:pStyle w:val="SiemensNummerierung2"/>
        <w:rPr>
          <w:lang w:val="it-IT"/>
        </w:rPr>
      </w:pPr>
      <w:r>
        <w:rPr>
          <w:lang w:val="it-IT"/>
        </w:rPr>
        <w:t xml:space="preserve">A questo punto il modello 3D per il pezzo "Cylinder" è pronto. Tornare quindi nella vista trimetrica come spiegato nel </w:t>
      </w:r>
      <w:hyperlink w:anchor="_Konstruktion_aller_Einzelkomponente"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_Ref21702201 \r \h  \* MERGEFORMAT </w:instrText>
      </w:r>
      <w:r>
        <w:rPr>
          <w:color w:val="0000FF"/>
          <w:u w:val="single"/>
          <w:lang w:val="it-IT"/>
        </w:rPr>
      </w:r>
      <w:r>
        <w:rPr>
          <w:color w:val="0000FF"/>
          <w:u w:val="single"/>
          <w:lang w:val="it-IT"/>
        </w:rPr>
        <w:fldChar w:fldCharType="separate"/>
      </w:r>
      <w:r w:rsidR="0073385B">
        <w:rPr>
          <w:color w:val="0000FF"/>
          <w:u w:val="single"/>
          <w:lang w:val="it-IT"/>
        </w:rPr>
        <w:t>7.1</w:t>
      </w:r>
      <w:r>
        <w:rPr>
          <w:color w:val="0000FF"/>
          <w:lang w:val="it-IT"/>
        </w:rPr>
        <w:fldChar w:fldCharType="end"/>
      </w:r>
      <w:r>
        <w:rPr>
          <w:lang w:val="it-IT"/>
        </w:rPr>
        <w:t xml:space="preserve">, step 3; salvare il modello e chiuderlo con la barra di selezione dei modelli (vedi </w:t>
      </w:r>
      <w:r>
        <w:rPr>
          <w:color w:val="0000FF"/>
          <w:lang w:val="it-IT"/>
        </w:rPr>
        <w:fldChar w:fldCharType="begin"/>
      </w:r>
      <w:r>
        <w:rPr>
          <w:color w:val="0000FF"/>
          <w:lang w:val="it-IT"/>
        </w:rPr>
        <w:instrText xml:space="preserve"> REF _Ref21962994 \h  \* MERGEFORMAT </w:instrText>
      </w:r>
      <w:r>
        <w:rPr>
          <w:color w:val="0000FF"/>
          <w:lang w:val="it-IT"/>
        </w:rPr>
      </w:r>
      <w:r>
        <w:rPr>
          <w:color w:val="0000FF"/>
          <w:lang w:val="it-IT"/>
        </w:rPr>
        <w:fldChar w:fldCharType="separate"/>
      </w:r>
      <w:r w:rsidR="0073385B" w:rsidRPr="0073385B">
        <w:rPr>
          <w:color w:val="0000FF"/>
          <w:u w:val="single"/>
          <w:lang w:val="it-IT"/>
        </w:rPr>
        <w:t>Figura 17</w:t>
      </w:r>
      <w:r>
        <w:rPr>
          <w:color w:val="0000FF"/>
          <w:lang w:val="it-IT"/>
        </w:rPr>
        <w:fldChar w:fldCharType="end"/>
      </w:r>
      <w:r>
        <w:rPr>
          <w:lang w:val="it-IT"/>
        </w:rPr>
        <w:t>, step 6).</w:t>
      </w:r>
    </w:p>
    <w:p w14:paraId="5FF9D9AD" w14:textId="7DEFDA02" w:rsidR="00613725" w:rsidRPr="00FD2E18" w:rsidRDefault="00613725" w:rsidP="00D45BAE">
      <w:pPr>
        <w:pStyle w:val="berschrift3"/>
        <w:rPr>
          <w:lang w:val="it-IT"/>
        </w:rPr>
      </w:pPr>
      <w:bookmarkStart w:id="96" w:name="_Konstruktion_des_Transportbands"/>
      <w:bookmarkStart w:id="97" w:name="_Ref22035155"/>
      <w:bookmarkStart w:id="98" w:name="_Toc44315605"/>
      <w:bookmarkEnd w:id="96"/>
      <w:r>
        <w:rPr>
          <w:bCs/>
          <w:iCs w:val="0"/>
          <w:lang w:val="it-IT"/>
        </w:rPr>
        <w:t>Modellazione del nastro trasportatore "ConveyorShort"</w:t>
      </w:r>
      <w:bookmarkEnd w:id="97"/>
      <w:bookmarkEnd w:id="98"/>
    </w:p>
    <w:p w14:paraId="57B60E89" w14:textId="100CF9A6" w:rsidR="00CD72B4" w:rsidRPr="00FD2E18" w:rsidRDefault="00656DB5" w:rsidP="00CD72B4">
      <w:pPr>
        <w:rPr>
          <w:lang w:val="it-IT"/>
        </w:rPr>
      </w:pPr>
      <w:r>
        <w:rPr>
          <w:lang w:val="it-IT"/>
        </w:rPr>
        <w:t xml:space="preserve">Per inserire i pezzi nel processo di smistamento si utilizzano dei nastri trasportatori. Questo capitolo spiega come creare il primo nastro "ConveyorShort", quello più corto, che trasporterà i pezzi modellati nei </w:t>
      </w:r>
      <w:hyperlink w:anchor="_Konstruktion_des_Werkstücks_2" w:history="1">
        <w:r w:rsidR="00AD0620">
          <w:rPr>
            <w:color w:val="0000FF"/>
            <w:u w:val="single"/>
            <w:lang w:val="it-IT"/>
          </w:rPr>
          <w:t>C</w:t>
        </w:r>
        <w:r w:rsidR="0012034D">
          <w:rPr>
            <w:color w:val="0000FF"/>
            <w:u w:val="single"/>
            <w:lang w:val="it-IT"/>
          </w:rPr>
          <w:t xml:space="preserve">apitoli </w:t>
        </w:r>
      </w:hyperlink>
      <w:r>
        <w:rPr>
          <w:color w:val="0000FF"/>
          <w:u w:val="single"/>
          <w:lang w:val="it-IT"/>
        </w:rPr>
        <w:fldChar w:fldCharType="begin"/>
      </w:r>
      <w:r>
        <w:rPr>
          <w:color w:val="0000FF"/>
          <w:u w:val="single"/>
          <w:lang w:val="it-IT"/>
        </w:rPr>
        <w:instrText xml:space="preserve"> REF _Ref27128344 \r \h  \* MERGEFORMAT </w:instrText>
      </w:r>
      <w:r>
        <w:rPr>
          <w:color w:val="0000FF"/>
          <w:u w:val="single"/>
          <w:lang w:val="it-IT"/>
        </w:rPr>
      </w:r>
      <w:r>
        <w:rPr>
          <w:color w:val="0000FF"/>
          <w:u w:val="single"/>
          <w:lang w:val="it-IT"/>
        </w:rPr>
        <w:fldChar w:fldCharType="separate"/>
      </w:r>
      <w:r w:rsidR="0073385B">
        <w:rPr>
          <w:color w:val="0000FF"/>
          <w:u w:val="single"/>
          <w:lang w:val="it-IT"/>
        </w:rPr>
        <w:t>7.1.1</w:t>
      </w:r>
      <w:r>
        <w:rPr>
          <w:color w:val="0000FF"/>
          <w:lang w:val="it-IT"/>
        </w:rPr>
        <w:fldChar w:fldCharType="end"/>
      </w:r>
      <w:r>
        <w:rPr>
          <w:lang w:val="it-IT"/>
        </w:rPr>
        <w:t xml:space="preserve"> e </w:t>
      </w:r>
      <w:r w:rsidRPr="00080853">
        <w:rPr>
          <w:color w:val="0000FF"/>
          <w:u w:val="single"/>
          <w:lang w:val="it-IT"/>
        </w:rPr>
        <w:fldChar w:fldCharType="begin"/>
      </w:r>
      <w:r w:rsidRPr="00080853">
        <w:rPr>
          <w:color w:val="0000FF"/>
          <w:u w:val="single"/>
          <w:lang w:val="it-IT"/>
        </w:rPr>
        <w:instrText xml:space="preserve"> REF _Ref22192688 \r \h  \* MERGEFORMAT </w:instrText>
      </w:r>
      <w:r w:rsidRPr="00080853">
        <w:rPr>
          <w:color w:val="0000FF"/>
          <w:u w:val="single"/>
          <w:lang w:val="it-IT"/>
        </w:rPr>
      </w:r>
      <w:r w:rsidRPr="00080853">
        <w:rPr>
          <w:color w:val="0000FF"/>
          <w:u w:val="single"/>
          <w:lang w:val="it-IT"/>
        </w:rPr>
        <w:fldChar w:fldCharType="separate"/>
      </w:r>
      <w:r w:rsidR="0073385B">
        <w:rPr>
          <w:color w:val="0000FF"/>
          <w:u w:val="single"/>
          <w:lang w:val="it-IT"/>
        </w:rPr>
        <w:t>7.1.2</w:t>
      </w:r>
      <w:r w:rsidRPr="00080853">
        <w:rPr>
          <w:color w:val="0000FF"/>
          <w:u w:val="single"/>
          <w:lang w:val="it-IT"/>
        </w:rPr>
        <w:fldChar w:fldCharType="end"/>
      </w:r>
      <w:r>
        <w:rPr>
          <w:lang w:val="it-IT"/>
        </w:rPr>
        <w:t>. "ConveyorShort" è costituito da un corpo con le seguenti caratteristiche:</w:t>
      </w:r>
    </w:p>
    <w:p w14:paraId="397C1F40" w14:textId="12482CBE" w:rsidR="00CD72B4" w:rsidRPr="00FD2E18" w:rsidRDefault="006A1174" w:rsidP="00C73836">
      <w:pPr>
        <w:pStyle w:val="Listenabsatz"/>
        <w:numPr>
          <w:ilvl w:val="0"/>
          <w:numId w:val="26"/>
        </w:numPr>
        <w:ind w:left="1134"/>
        <w:rPr>
          <w:lang w:val="it-IT"/>
        </w:rPr>
      </w:pPr>
      <w:r>
        <w:rPr>
          <w:lang w:val="it-IT"/>
        </w:rPr>
        <w:t>ha una lunghezza di 15</w:t>
      </w:r>
      <w:r w:rsidR="00041B52">
        <w:rPr>
          <w:lang w:val="it-IT"/>
        </w:rPr>
        <w:t>0 mm</w:t>
      </w:r>
      <w:r>
        <w:rPr>
          <w:lang w:val="it-IT"/>
        </w:rPr>
        <w:t>, una larghezza di 6</w:t>
      </w:r>
      <w:r w:rsidR="00041B52">
        <w:rPr>
          <w:lang w:val="it-IT"/>
        </w:rPr>
        <w:t>5 mm</w:t>
      </w:r>
      <w:r>
        <w:rPr>
          <w:lang w:val="it-IT"/>
        </w:rPr>
        <w:t xml:space="preserve"> e un'altezza di 1</w:t>
      </w:r>
      <w:r w:rsidR="00041B52">
        <w:rPr>
          <w:lang w:val="it-IT"/>
        </w:rPr>
        <w:t>0 mm</w:t>
      </w:r>
      <w:r>
        <w:rPr>
          <w:lang w:val="it-IT"/>
        </w:rPr>
        <w:t>.</w:t>
      </w:r>
    </w:p>
    <w:p w14:paraId="7E414215" w14:textId="1A550404" w:rsidR="006A1174" w:rsidRPr="00FD2E18" w:rsidRDefault="006A1174" w:rsidP="00C73836">
      <w:pPr>
        <w:pStyle w:val="Listenabsatz"/>
        <w:numPr>
          <w:ilvl w:val="0"/>
          <w:numId w:val="26"/>
        </w:numPr>
        <w:ind w:left="1134"/>
        <w:rPr>
          <w:lang w:val="it-IT"/>
        </w:rPr>
      </w:pPr>
      <w:r>
        <w:rPr>
          <w:lang w:val="it-IT"/>
        </w:rPr>
        <w:t>I bordi di entrambe le estremità della superficie di trasporto sono smussati con un raggio di 5</w:t>
      </w:r>
      <w:r w:rsidR="0012034D">
        <w:rPr>
          <w:lang w:val="it-IT"/>
        </w:rPr>
        <w:t> </w:t>
      </w:r>
      <w:r>
        <w:rPr>
          <w:lang w:val="it-IT"/>
        </w:rPr>
        <w:t>mm.</w:t>
      </w:r>
    </w:p>
    <w:p w14:paraId="09F1118B" w14:textId="652F4A49" w:rsidR="003278ED" w:rsidRPr="00FD2E18" w:rsidRDefault="004060E3" w:rsidP="003278ED">
      <w:pPr>
        <w:rPr>
          <w:lang w:val="it-IT"/>
        </w:rPr>
      </w:pPr>
      <w:r>
        <w:rPr>
          <w:lang w:val="it-IT"/>
        </w:rPr>
        <w:t>Qui di seguito è descritto un metodo per creare la superficie di trasporto:</w:t>
      </w:r>
    </w:p>
    <w:p w14:paraId="3A02F251" w14:textId="77777777" w:rsidR="0046327E" w:rsidRPr="00FD2E18" w:rsidRDefault="0046327E">
      <w:pPr>
        <w:spacing w:before="0" w:after="0" w:line="240" w:lineRule="auto"/>
        <w:ind w:left="0"/>
        <w:jc w:val="left"/>
        <w:rPr>
          <w:lang w:val="it-IT"/>
        </w:rPr>
      </w:pPr>
      <w:r>
        <w:rPr>
          <w:lang w:val="it-IT"/>
        </w:rPr>
        <w:br w:type="page"/>
      </w:r>
    </w:p>
    <w:p w14:paraId="60AFF81D" w14:textId="6AF0FC10" w:rsidR="003278ED" w:rsidRPr="00FD2E18" w:rsidRDefault="003278ED" w:rsidP="003278ED">
      <w:pPr>
        <w:rPr>
          <w:b/>
          <w:u w:val="single"/>
          <w:lang w:val="it-IT"/>
        </w:rPr>
      </w:pPr>
      <w:r>
        <w:rPr>
          <w:b/>
          <w:bCs/>
          <w:u w:val="single"/>
          <w:lang w:val="it-IT"/>
        </w:rPr>
        <w:lastRenderedPageBreak/>
        <w:t>Creazione di un disegno in NX:</w:t>
      </w:r>
    </w:p>
    <w:p w14:paraId="45F0EE09" w14:textId="21B678E0" w:rsidR="0039371F" w:rsidRPr="00FD2E18" w:rsidRDefault="0046327E" w:rsidP="0046327E">
      <w:pPr>
        <w:pStyle w:val="SiemensNummerierung2"/>
        <w:rPr>
          <w:lang w:val="it-IT"/>
        </w:rPr>
      </w:pPr>
      <w:r>
        <w:rPr>
          <w:lang w:val="it-IT"/>
        </w:rPr>
        <w:t xml:space="preserve">La procedura di base utilizzata per creare questo disegno è molto simile a quella descritta nel </w:t>
      </w:r>
      <w:hyperlink w:anchor="_Konstruktion_des_Werkstücks_2" w:history="1">
        <w:r w:rsidR="00AD0620">
          <w:rPr>
            <w:color w:val="0000FF"/>
            <w:u w:val="single"/>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_Ref27128344 \r \h  \* MERGEFORMAT </w:instrText>
      </w:r>
      <w:r>
        <w:rPr>
          <w:color w:val="0000FF"/>
          <w:u w:val="single"/>
          <w:lang w:val="it-IT"/>
        </w:rPr>
      </w:r>
      <w:r>
        <w:rPr>
          <w:color w:val="0000FF"/>
          <w:u w:val="single"/>
          <w:lang w:val="it-IT"/>
        </w:rPr>
        <w:fldChar w:fldCharType="separate"/>
      </w:r>
      <w:r w:rsidR="0073385B">
        <w:rPr>
          <w:color w:val="0000FF"/>
          <w:u w:val="single"/>
          <w:lang w:val="it-IT"/>
        </w:rPr>
        <w:t>7.1.1</w:t>
      </w:r>
      <w:r>
        <w:rPr>
          <w:color w:val="0000FF"/>
          <w:lang w:val="it-IT"/>
        </w:rPr>
        <w:fldChar w:fldCharType="end"/>
      </w:r>
      <w:r>
        <w:rPr>
          <w:lang w:val="it-IT"/>
        </w:rPr>
        <w:t>, "</w:t>
      </w:r>
      <w:r>
        <w:rPr>
          <w:b/>
          <w:bCs/>
          <w:lang w:val="it-IT"/>
        </w:rPr>
        <w:t>Sezione: Creazione di un disegno".</w:t>
      </w:r>
      <w:r>
        <w:rPr>
          <w:lang w:val="it-IT"/>
        </w:rPr>
        <w:t xml:space="preserve"> Questo disegno deve tuttavia essere eseguito nel </w:t>
      </w:r>
      <w:r>
        <w:rPr>
          <w:b/>
          <w:bCs/>
          <w:lang w:val="it-IT"/>
        </w:rPr>
        <w:t>piano X/Z</w:t>
      </w:r>
      <w:r>
        <w:rPr>
          <w:lang w:val="it-IT"/>
        </w:rPr>
        <w:t xml:space="preserve"> perché si deve disegnare per primo il lato verticale del nastro trasportatore. Per selezionare il sistema di coordinate spostare il mouse all'interno dell'area di lavoro verso il piano X/Z del sistema delle coordinate di riferimento (vedi </w:t>
      </w:r>
      <w:r>
        <w:rPr>
          <w:color w:val="0000FF"/>
          <w:lang w:val="it-IT"/>
        </w:rPr>
        <w:fldChar w:fldCharType="begin"/>
      </w:r>
      <w:r>
        <w:rPr>
          <w:color w:val="0000FF"/>
          <w:lang w:val="it-IT"/>
        </w:rPr>
        <w:instrText xml:space="preserve"> REF _Ref22022127 \h  \* MERGEFORMAT </w:instrText>
      </w:r>
      <w:r>
        <w:rPr>
          <w:color w:val="0000FF"/>
          <w:lang w:val="it-IT"/>
        </w:rPr>
      </w:r>
      <w:r>
        <w:rPr>
          <w:color w:val="0000FF"/>
          <w:lang w:val="it-IT"/>
        </w:rPr>
        <w:fldChar w:fldCharType="separate"/>
      </w:r>
      <w:r w:rsidR="0073385B" w:rsidRPr="0073385B">
        <w:rPr>
          <w:color w:val="0000FF"/>
          <w:u w:val="single"/>
          <w:lang w:val="it-IT"/>
        </w:rPr>
        <w:t>Figura 19</w:t>
      </w:r>
      <w:r>
        <w:rPr>
          <w:color w:val="0000FF"/>
          <w:lang w:val="it-IT"/>
        </w:rPr>
        <w:fldChar w:fldCharType="end"/>
      </w:r>
      <w:r>
        <w:rPr>
          <w:lang w:val="it-IT"/>
        </w:rPr>
        <w:t xml:space="preserve">, step 1). Accanto al sistema delle coordinate di riferimento del modello compare un nuovo sistema di coordinate con un orientamento diverso. Un piano si trova sempre tra gli assi X e Y del sistema di coordinate associato e l'asse Z si sviluppa perpendicolarmente a questo. Nella </w:t>
      </w:r>
      <w:r>
        <w:rPr>
          <w:color w:val="0000FF"/>
          <w:lang w:val="it-IT"/>
        </w:rPr>
        <w:fldChar w:fldCharType="begin"/>
      </w:r>
      <w:r>
        <w:rPr>
          <w:color w:val="0000FF"/>
          <w:lang w:val="it-IT"/>
        </w:rPr>
        <w:instrText xml:space="preserve"> REF _Ref27130818 \h  \* MERGEFORMAT </w:instrText>
      </w:r>
      <w:r>
        <w:rPr>
          <w:color w:val="0000FF"/>
          <w:lang w:val="it-IT"/>
        </w:rPr>
      </w:r>
      <w:r>
        <w:rPr>
          <w:color w:val="0000FF"/>
          <w:lang w:val="it-IT"/>
        </w:rPr>
        <w:fldChar w:fldCharType="separate"/>
      </w:r>
      <w:r w:rsidR="0073385B" w:rsidRPr="0073385B">
        <w:rPr>
          <w:color w:val="0000FF"/>
          <w:u w:val="single"/>
          <w:lang w:val="it-IT"/>
        </w:rPr>
        <w:t>Figura 18</w:t>
      </w:r>
      <w:r>
        <w:rPr>
          <w:color w:val="0000FF"/>
          <w:lang w:val="it-IT"/>
        </w:rPr>
        <w:fldChar w:fldCharType="end"/>
      </w:r>
      <w:r>
        <w:rPr>
          <w:lang w:val="it-IT"/>
        </w:rPr>
        <w:t xml:space="preserve"> si vede sulla destra il nuovo sistema di coordinate X/Z. Fare clic su questa superficie in modo da selezionarla come piano per il disegno.</w:t>
      </w:r>
    </w:p>
    <w:p w14:paraId="79C11438" w14:textId="77777777" w:rsidR="0039371F" w:rsidRDefault="0039371F" w:rsidP="0039371F">
      <w:pPr>
        <w:pStyle w:val="SiemensNummerierung2"/>
        <w:keepNext/>
        <w:numPr>
          <w:ilvl w:val="0"/>
          <w:numId w:val="0"/>
        </w:numPr>
        <w:ind w:left="737"/>
      </w:pPr>
      <w:r>
        <w:rPr>
          <w:noProof/>
          <w:lang w:val="en-US" w:eastAsia="zh-CN" w:bidi="th-TH"/>
        </w:rPr>
        <w:drawing>
          <wp:inline distT="0" distB="0" distL="0" distR="0" wp14:anchorId="4E8F219E" wp14:editId="3E36592C">
            <wp:extent cx="4907705" cy="1963082"/>
            <wp:effectExtent l="0" t="0" r="7620" b="0"/>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NXSketchCreationXZSelect_de.png"/>
                    <pic:cNvPicPr/>
                  </pic:nvPicPr>
                  <pic:blipFill>
                    <a:blip r:embed="rId45">
                      <a:extLst>
                        <a:ext uri="{28A0092B-C50C-407E-A947-70E740481C1C}">
                          <a14:useLocalDpi xmlns:a14="http://schemas.microsoft.com/office/drawing/2010/main" val="0"/>
                        </a:ext>
                      </a:extLst>
                    </a:blip>
                    <a:stretch>
                      <a:fillRect/>
                    </a:stretch>
                  </pic:blipFill>
                  <pic:spPr>
                    <a:xfrm>
                      <a:off x="0" y="0"/>
                      <a:ext cx="4907705" cy="1963082"/>
                    </a:xfrm>
                    <a:prstGeom prst="rect">
                      <a:avLst/>
                    </a:prstGeom>
                  </pic:spPr>
                </pic:pic>
              </a:graphicData>
            </a:graphic>
          </wp:inline>
        </w:drawing>
      </w:r>
    </w:p>
    <w:p w14:paraId="316A0726" w14:textId="06F9F09F" w:rsidR="0039371F" w:rsidRPr="00FD2E18" w:rsidRDefault="0039371F" w:rsidP="0039371F">
      <w:pPr>
        <w:pStyle w:val="Beschriftung"/>
        <w:rPr>
          <w:lang w:val="it-IT"/>
        </w:rPr>
      </w:pPr>
      <w:bookmarkStart w:id="99" w:name="_Ref27130818"/>
      <w:bookmarkStart w:id="100" w:name="_Toc44315856"/>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18</w:t>
      </w:r>
      <w:r>
        <w:rPr>
          <w:bCs w:val="0"/>
          <w:lang w:val="it-IT"/>
        </w:rPr>
        <w:fldChar w:fldCharType="end"/>
      </w:r>
      <w:bookmarkEnd w:id="99"/>
      <w:r>
        <w:rPr>
          <w:bCs w:val="0"/>
          <w:lang w:val="it-IT"/>
        </w:rPr>
        <w:t xml:space="preserve">: </w:t>
      </w:r>
      <w:r w:rsidR="00074AAA">
        <w:rPr>
          <w:bCs w:val="0"/>
          <w:lang w:val="it-IT"/>
        </w:rPr>
        <w:t>S</w:t>
      </w:r>
      <w:r>
        <w:rPr>
          <w:bCs w:val="0"/>
          <w:lang w:val="it-IT"/>
        </w:rPr>
        <w:t>elezione del piano X/Z per il nastro trasportatore</w:t>
      </w:r>
      <w:bookmarkEnd w:id="100"/>
    </w:p>
    <w:p w14:paraId="6B1032C4" w14:textId="77777777" w:rsidR="003C1A4C" w:rsidRPr="00FD2E18" w:rsidRDefault="003C1A4C">
      <w:pPr>
        <w:spacing w:before="0" w:after="0" w:line="240" w:lineRule="auto"/>
        <w:ind w:left="0"/>
        <w:jc w:val="left"/>
        <w:rPr>
          <w:lang w:val="it-IT"/>
        </w:rPr>
      </w:pPr>
      <w:r>
        <w:rPr>
          <w:lang w:val="it-IT"/>
        </w:rPr>
        <w:br w:type="page"/>
      </w:r>
    </w:p>
    <w:p w14:paraId="5DF1FA1E" w14:textId="4BB93D93" w:rsidR="003278ED" w:rsidRPr="00FD2E18" w:rsidRDefault="004E7A24" w:rsidP="0046327E">
      <w:pPr>
        <w:pStyle w:val="SiemensNummerierung2"/>
        <w:rPr>
          <w:lang w:val="it-IT"/>
        </w:rPr>
      </w:pPr>
      <w:r>
        <w:rPr>
          <w:lang w:val="it-IT"/>
        </w:rPr>
        <w:lastRenderedPageBreak/>
        <w:t xml:space="preserve">Il piano cambia colore da blu ad arancione. </w:t>
      </w:r>
      <w:r w:rsidR="00CD3778">
        <w:rPr>
          <w:lang w:val="it-IT"/>
        </w:rPr>
        <w:t>Inoltre,</w:t>
      </w:r>
      <w:r>
        <w:rPr>
          <w:lang w:val="it-IT"/>
        </w:rPr>
        <w:t xml:space="preserve"> </w:t>
      </w:r>
      <w:r>
        <w:rPr>
          <w:b/>
          <w:bCs/>
          <w:lang w:val="it-IT"/>
        </w:rPr>
        <w:t xml:space="preserve">l'orientamento del disegno </w:t>
      </w:r>
      <w:r>
        <w:rPr>
          <w:lang w:val="it-IT"/>
        </w:rPr>
        <w:t xml:space="preserve">(indicato dalla freccia arancione lungo l'asse Z di colore blu) determinato in base al sistema di coordinate di riferimento specificato si sviluppa in direzione Y negativa. Orientare il disegno in direzione Y positiva facendo clic sulla freccia arancione nell'area di lavoro (vedi </w:t>
      </w:r>
      <w:r>
        <w:rPr>
          <w:color w:val="0000FF"/>
          <w:lang w:val="it-IT"/>
        </w:rPr>
        <w:fldChar w:fldCharType="begin"/>
      </w:r>
      <w:r>
        <w:rPr>
          <w:color w:val="0000FF"/>
          <w:lang w:val="it-IT"/>
        </w:rPr>
        <w:instrText xml:space="preserve"> REF _Ref22022127 \h  \* MERGEFORMAT </w:instrText>
      </w:r>
      <w:r>
        <w:rPr>
          <w:color w:val="0000FF"/>
          <w:lang w:val="it-IT"/>
        </w:rPr>
      </w:r>
      <w:r>
        <w:rPr>
          <w:color w:val="0000FF"/>
          <w:lang w:val="it-IT"/>
        </w:rPr>
        <w:fldChar w:fldCharType="separate"/>
      </w:r>
      <w:r w:rsidR="0073385B" w:rsidRPr="0073385B">
        <w:rPr>
          <w:color w:val="0000FF"/>
          <w:u w:val="single"/>
          <w:lang w:val="it-IT"/>
        </w:rPr>
        <w:t>Figura 19</w:t>
      </w:r>
      <w:r>
        <w:rPr>
          <w:color w:val="0000FF"/>
          <w:lang w:val="it-IT"/>
        </w:rPr>
        <w:fldChar w:fldCharType="end"/>
      </w:r>
      <w:r>
        <w:rPr>
          <w:lang w:val="it-IT"/>
        </w:rPr>
        <w:t>, step 1). Viene visualizzato l'orientamento del nuovo asse Z modificato in direzione Y positiva. Ora il disegno è configurato correttamente e può essere creato facendo clic sul pulsante "OK".</w:t>
      </w:r>
    </w:p>
    <w:p w14:paraId="59C31A7B" w14:textId="2604685B" w:rsidR="0046327E" w:rsidRDefault="003C1A4C" w:rsidP="004D2DA8">
      <w:pPr>
        <w:pStyle w:val="SiemensNummerierung2"/>
        <w:keepNext/>
        <w:numPr>
          <w:ilvl w:val="0"/>
          <w:numId w:val="0"/>
        </w:numPr>
        <w:ind w:left="742"/>
      </w:pPr>
      <w:r>
        <w:rPr>
          <w:noProof/>
          <w:lang w:val="en-US" w:eastAsia="zh-CN" w:bidi="th-TH"/>
        </w:rPr>
        <w:drawing>
          <wp:inline distT="0" distB="0" distL="0" distR="0" wp14:anchorId="1224250E" wp14:editId="195AC61F">
            <wp:extent cx="4237087" cy="2591025"/>
            <wp:effectExtent l="0" t="0" r="0" b="0"/>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NXSketchCreationXZDirection_de.png"/>
                    <pic:cNvPicPr/>
                  </pic:nvPicPr>
                  <pic:blipFill>
                    <a:blip r:embed="rId46">
                      <a:extLst>
                        <a:ext uri="{28A0092B-C50C-407E-A947-70E740481C1C}">
                          <a14:useLocalDpi xmlns:a14="http://schemas.microsoft.com/office/drawing/2010/main" val="0"/>
                        </a:ext>
                      </a:extLst>
                    </a:blip>
                    <a:stretch>
                      <a:fillRect/>
                    </a:stretch>
                  </pic:blipFill>
                  <pic:spPr>
                    <a:xfrm>
                      <a:off x="0" y="0"/>
                      <a:ext cx="4237087" cy="2591025"/>
                    </a:xfrm>
                    <a:prstGeom prst="rect">
                      <a:avLst/>
                    </a:prstGeom>
                  </pic:spPr>
                </pic:pic>
              </a:graphicData>
            </a:graphic>
          </wp:inline>
        </w:drawing>
      </w:r>
    </w:p>
    <w:p w14:paraId="0C892E48" w14:textId="58711856" w:rsidR="0046327E" w:rsidRPr="00FD2E18" w:rsidRDefault="0046327E" w:rsidP="00C768A5">
      <w:pPr>
        <w:pStyle w:val="Beschriftung"/>
        <w:ind w:left="742"/>
        <w:rPr>
          <w:lang w:val="it-IT"/>
        </w:rPr>
      </w:pPr>
      <w:bookmarkStart w:id="101" w:name="_Ref22022127"/>
      <w:bookmarkStart w:id="102" w:name="_Toc44315857"/>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19</w:t>
      </w:r>
      <w:r>
        <w:rPr>
          <w:bCs w:val="0"/>
          <w:lang w:val="it-IT"/>
        </w:rPr>
        <w:fldChar w:fldCharType="end"/>
      </w:r>
      <w:bookmarkEnd w:id="101"/>
      <w:r>
        <w:rPr>
          <w:bCs w:val="0"/>
          <w:lang w:val="it-IT"/>
        </w:rPr>
        <w:t xml:space="preserve">: </w:t>
      </w:r>
      <w:r w:rsidR="00074AAA">
        <w:rPr>
          <w:bCs w:val="0"/>
          <w:lang w:val="it-IT"/>
        </w:rPr>
        <w:t>M</w:t>
      </w:r>
      <w:r>
        <w:rPr>
          <w:bCs w:val="0"/>
          <w:lang w:val="it-IT"/>
        </w:rPr>
        <w:t>odifica dell'orientamento del sistema di coordinate del disegno</w:t>
      </w:r>
      <w:bookmarkEnd w:id="102"/>
    </w:p>
    <w:p w14:paraId="47E0935A" w14:textId="77777777" w:rsidR="00E7164F" w:rsidRPr="00FD2E18" w:rsidRDefault="00E7164F">
      <w:pPr>
        <w:spacing w:before="0" w:after="0" w:line="240" w:lineRule="auto"/>
        <w:ind w:left="0"/>
        <w:jc w:val="left"/>
        <w:rPr>
          <w:b/>
          <w:u w:val="single"/>
          <w:lang w:val="it-IT"/>
        </w:rPr>
      </w:pPr>
      <w:r>
        <w:rPr>
          <w:b/>
          <w:bCs/>
          <w:u w:val="single"/>
          <w:lang w:val="it-IT"/>
        </w:rPr>
        <w:br w:type="page"/>
      </w:r>
    </w:p>
    <w:p w14:paraId="25147F2E" w14:textId="2E63DB4B" w:rsidR="0046327E" w:rsidRPr="00EB397A" w:rsidRDefault="00EB397A" w:rsidP="00EB397A">
      <w:pPr>
        <w:pStyle w:val="SiemensNummerierung2"/>
        <w:numPr>
          <w:ilvl w:val="0"/>
          <w:numId w:val="0"/>
        </w:numPr>
        <w:ind w:left="1097" w:hanging="360"/>
        <w:rPr>
          <w:b/>
          <w:u w:val="single"/>
        </w:rPr>
      </w:pPr>
      <w:r>
        <w:rPr>
          <w:b/>
          <w:bCs/>
          <w:u w:val="single"/>
          <w:lang w:val="it-IT"/>
        </w:rPr>
        <w:lastRenderedPageBreak/>
        <w:t>Disegno di un rettangolo:</w:t>
      </w:r>
    </w:p>
    <w:p w14:paraId="638A925D" w14:textId="0DB755BC" w:rsidR="00EB397A" w:rsidRDefault="008A0486" w:rsidP="00EB397A">
      <w:pPr>
        <w:pStyle w:val="SiemensNummerierung2"/>
      </w:pPr>
      <w:r>
        <w:rPr>
          <w:lang w:val="it-IT"/>
        </w:rPr>
        <w:t xml:space="preserve">Per disegnare un rettangolo eseguire la stessa procedura descritta nel </w:t>
      </w:r>
      <w:hyperlink w:anchor="_Konstruktion_des_Werkstücks_2" w:history="1">
        <w:r w:rsidR="00AD0620">
          <w:rPr>
            <w:color w:val="0000FF"/>
            <w:u w:val="single"/>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_Ref27128344 \r \h  \* MERGEFORMAT </w:instrText>
      </w:r>
      <w:r>
        <w:rPr>
          <w:color w:val="0000FF"/>
          <w:u w:val="single"/>
          <w:lang w:val="it-IT"/>
        </w:rPr>
      </w:r>
      <w:r>
        <w:rPr>
          <w:color w:val="0000FF"/>
          <w:u w:val="single"/>
          <w:lang w:val="it-IT"/>
        </w:rPr>
        <w:fldChar w:fldCharType="separate"/>
      </w:r>
      <w:r w:rsidR="0073385B">
        <w:rPr>
          <w:color w:val="0000FF"/>
          <w:u w:val="single"/>
          <w:lang w:val="it-IT"/>
        </w:rPr>
        <w:t>7.1.1</w:t>
      </w:r>
      <w:r>
        <w:rPr>
          <w:color w:val="0000FF"/>
          <w:lang w:val="it-IT"/>
        </w:rPr>
        <w:fldChar w:fldCharType="end"/>
      </w:r>
      <w:r>
        <w:rPr>
          <w:lang w:val="it-IT"/>
        </w:rPr>
        <w:t xml:space="preserve">. Tuttavia, poiché si si tratta di disegnare il lato del nastro trasportatore, occorre creare un rettangolo di </w:t>
      </w:r>
      <w:r>
        <w:rPr>
          <w:b/>
          <w:bCs/>
          <w:lang w:val="it-IT"/>
        </w:rPr>
        <w:t>65x1</w:t>
      </w:r>
      <w:r w:rsidR="00041B52">
        <w:rPr>
          <w:b/>
          <w:bCs/>
          <w:lang w:val="it-IT"/>
        </w:rPr>
        <w:t>0 mm</w:t>
      </w:r>
      <w:r>
        <w:rPr>
          <w:lang w:val="it-IT"/>
        </w:rPr>
        <w:t xml:space="preserve"> in base alle proprietà del nastro. Nella </w:t>
      </w:r>
      <w:r>
        <w:rPr>
          <w:color w:val="0000FF"/>
          <w:lang w:val="it-IT"/>
        </w:rPr>
        <w:fldChar w:fldCharType="begin"/>
      </w:r>
      <w:r>
        <w:rPr>
          <w:color w:val="0000FF"/>
          <w:lang w:val="it-IT"/>
        </w:rPr>
        <w:instrText xml:space="preserve"> REF _Ref22027604 \h  \* MERGEFORMAT </w:instrText>
      </w:r>
      <w:r>
        <w:rPr>
          <w:color w:val="0000FF"/>
          <w:lang w:val="it-IT"/>
        </w:rPr>
      </w:r>
      <w:r>
        <w:rPr>
          <w:color w:val="0000FF"/>
          <w:lang w:val="it-IT"/>
        </w:rPr>
        <w:fldChar w:fldCharType="separate"/>
      </w:r>
      <w:r w:rsidR="0073385B" w:rsidRPr="0073385B">
        <w:rPr>
          <w:color w:val="0000FF"/>
          <w:u w:val="single"/>
          <w:lang w:val="it-IT"/>
        </w:rPr>
        <w:t>Figura 20</w:t>
      </w:r>
      <w:r>
        <w:rPr>
          <w:color w:val="0000FF"/>
          <w:lang w:val="it-IT"/>
        </w:rPr>
        <w:fldChar w:fldCharType="end"/>
      </w:r>
      <w:r>
        <w:rPr>
          <w:lang w:val="it-IT"/>
        </w:rPr>
        <w:t xml:space="preserve"> si vede che il valore YC è pari a "-10". Il segno negativo è necessario perché quando è stato creato il disegno, nello step precedente, è stato invertito l'orientamento. Chiudere il disegno una volta terminato.</w:t>
      </w:r>
    </w:p>
    <w:p w14:paraId="7A0F3790" w14:textId="77777777" w:rsidR="00655059" w:rsidRDefault="00655059" w:rsidP="004D2DA8">
      <w:pPr>
        <w:pStyle w:val="SiemensNummerierung2"/>
        <w:keepNext/>
        <w:numPr>
          <w:ilvl w:val="0"/>
          <w:numId w:val="0"/>
        </w:numPr>
        <w:ind w:left="742"/>
      </w:pPr>
      <w:r>
        <w:rPr>
          <w:noProof/>
          <w:lang w:val="en-US" w:eastAsia="zh-CN" w:bidi="th-TH"/>
        </w:rPr>
        <w:drawing>
          <wp:inline distT="0" distB="0" distL="0" distR="0" wp14:anchorId="5EA6BE19" wp14:editId="2C084550">
            <wp:extent cx="4635426" cy="1528093"/>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XSketchConveyor_de.png"/>
                    <pic:cNvPicPr/>
                  </pic:nvPicPr>
                  <pic:blipFill>
                    <a:blip r:embed="rId47">
                      <a:extLst>
                        <a:ext uri="{28A0092B-C50C-407E-A947-70E740481C1C}">
                          <a14:useLocalDpi xmlns:a14="http://schemas.microsoft.com/office/drawing/2010/main" val="0"/>
                        </a:ext>
                      </a:extLst>
                    </a:blip>
                    <a:stretch>
                      <a:fillRect/>
                    </a:stretch>
                  </pic:blipFill>
                  <pic:spPr>
                    <a:xfrm>
                      <a:off x="0" y="0"/>
                      <a:ext cx="4635426" cy="1528093"/>
                    </a:xfrm>
                    <a:prstGeom prst="rect">
                      <a:avLst/>
                    </a:prstGeom>
                  </pic:spPr>
                </pic:pic>
              </a:graphicData>
            </a:graphic>
          </wp:inline>
        </w:drawing>
      </w:r>
    </w:p>
    <w:p w14:paraId="34652EDA" w14:textId="39C0ADEA" w:rsidR="00655059" w:rsidRPr="00FD2E18" w:rsidRDefault="00655059" w:rsidP="00C73836">
      <w:pPr>
        <w:pStyle w:val="Beschriftung"/>
        <w:ind w:left="742"/>
        <w:rPr>
          <w:lang w:val="it-IT"/>
        </w:rPr>
      </w:pPr>
      <w:bookmarkStart w:id="103" w:name="_Ref22027604"/>
      <w:bookmarkStart w:id="104" w:name="_Toc44315858"/>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20</w:t>
      </w:r>
      <w:r>
        <w:rPr>
          <w:bCs w:val="0"/>
          <w:lang w:val="it-IT"/>
        </w:rPr>
        <w:fldChar w:fldCharType="end"/>
      </w:r>
      <w:bookmarkEnd w:id="103"/>
      <w:r>
        <w:rPr>
          <w:bCs w:val="0"/>
          <w:lang w:val="it-IT"/>
        </w:rPr>
        <w:t xml:space="preserve">: </w:t>
      </w:r>
      <w:r w:rsidR="00074AAA">
        <w:rPr>
          <w:bCs w:val="0"/>
          <w:lang w:val="it-IT"/>
        </w:rPr>
        <w:t>R</w:t>
      </w:r>
      <w:r>
        <w:rPr>
          <w:bCs w:val="0"/>
          <w:lang w:val="it-IT"/>
        </w:rPr>
        <w:t>ealizzazione del disegno per un nastro trasportatore</w:t>
      </w:r>
      <w:bookmarkEnd w:id="104"/>
    </w:p>
    <w:p w14:paraId="41F03F3D" w14:textId="126CA82F" w:rsidR="00C47328" w:rsidRPr="00FD2E18" w:rsidRDefault="00C47328" w:rsidP="00A95F69">
      <w:pPr>
        <w:rPr>
          <w:b/>
          <w:lang w:val="it-IT"/>
        </w:rPr>
      </w:pPr>
      <w:r>
        <w:rPr>
          <w:b/>
          <w:bCs/>
          <w:lang w:val="it-IT"/>
        </w:rPr>
        <w:t>Trasformazione di un rettangolo in un cubo tramite estrusione:</w:t>
      </w:r>
    </w:p>
    <w:p w14:paraId="5A58409A" w14:textId="203CE58E" w:rsidR="00C47328" w:rsidRPr="00FD2E18" w:rsidRDefault="00F147C2" w:rsidP="00C47328">
      <w:pPr>
        <w:pStyle w:val="SiemensNummerierung2"/>
        <w:rPr>
          <w:lang w:val="it-IT"/>
        </w:rPr>
      </w:pPr>
      <w:r>
        <w:rPr>
          <w:lang w:val="it-IT"/>
        </w:rPr>
        <w:t xml:space="preserve">Il nastro trasportatore deve avere una lunghezza di </w:t>
      </w:r>
      <w:r>
        <w:rPr>
          <w:b/>
          <w:bCs/>
          <w:lang w:val="it-IT"/>
        </w:rPr>
        <w:t>15</w:t>
      </w:r>
      <w:r w:rsidR="00041B52">
        <w:rPr>
          <w:b/>
          <w:bCs/>
          <w:lang w:val="it-IT"/>
        </w:rPr>
        <w:t>0 mm</w:t>
      </w:r>
      <w:r>
        <w:rPr>
          <w:lang w:val="it-IT"/>
        </w:rPr>
        <w:t xml:space="preserve">. Come già detto nel </w:t>
      </w:r>
      <w:r w:rsidR="00CD3778">
        <w:rPr>
          <w:lang w:val="it-IT"/>
        </w:rPr>
        <w:br/>
      </w:r>
      <w:hyperlink w:anchor="_Konstruktion_des_Werkstücks_2" w:history="1">
        <w:r w:rsidR="00AD0620">
          <w:rPr>
            <w:color w:val="0000FF"/>
            <w:u w:val="single"/>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_Ref27128344 \r \h  \* MERGEFORMAT </w:instrText>
      </w:r>
      <w:r>
        <w:rPr>
          <w:color w:val="0000FF"/>
          <w:u w:val="single"/>
          <w:lang w:val="it-IT"/>
        </w:rPr>
      </w:r>
      <w:r>
        <w:rPr>
          <w:color w:val="0000FF"/>
          <w:u w:val="single"/>
          <w:lang w:val="it-IT"/>
        </w:rPr>
        <w:fldChar w:fldCharType="separate"/>
      </w:r>
      <w:r w:rsidR="0073385B">
        <w:rPr>
          <w:color w:val="0000FF"/>
          <w:u w:val="single"/>
          <w:lang w:val="it-IT"/>
        </w:rPr>
        <w:t>7.1.1</w:t>
      </w:r>
      <w:r>
        <w:rPr>
          <w:color w:val="0000FF"/>
          <w:lang w:val="it-IT"/>
        </w:rPr>
        <w:fldChar w:fldCharType="end"/>
      </w:r>
      <w:r>
        <w:rPr>
          <w:lang w:val="it-IT"/>
        </w:rPr>
        <w:t>, il rettangolo creato può essere trasformato in un cubo con la funzione "</w:t>
      </w:r>
      <w:r>
        <w:rPr>
          <w:b/>
          <w:bCs/>
          <w:lang w:val="it-IT"/>
        </w:rPr>
        <w:t>Extrude</w:t>
      </w:r>
      <w:r>
        <w:rPr>
          <w:lang w:val="it-IT"/>
        </w:rPr>
        <w:t xml:space="preserve">" (Estrudi) (vedi </w:t>
      </w:r>
      <w:r>
        <w:rPr>
          <w:color w:val="0000FF"/>
          <w:lang w:val="it-IT"/>
        </w:rPr>
        <w:fldChar w:fldCharType="begin"/>
      </w:r>
      <w:r>
        <w:rPr>
          <w:color w:val="0000FF"/>
          <w:lang w:val="it-IT"/>
        </w:rPr>
        <w:instrText xml:space="preserve"> REF _Ref22029457 \h  \* MERGEFORMAT </w:instrText>
      </w:r>
      <w:r>
        <w:rPr>
          <w:color w:val="0000FF"/>
          <w:lang w:val="it-IT"/>
        </w:rPr>
      </w:r>
      <w:r>
        <w:rPr>
          <w:color w:val="0000FF"/>
          <w:lang w:val="it-IT"/>
        </w:rPr>
        <w:fldChar w:fldCharType="separate"/>
      </w:r>
      <w:r w:rsidR="0073385B" w:rsidRPr="0073385B">
        <w:rPr>
          <w:color w:val="0000FF"/>
          <w:u w:val="single"/>
          <w:lang w:val="it-IT"/>
        </w:rPr>
        <w:t>Figura 21</w:t>
      </w:r>
      <w:r>
        <w:rPr>
          <w:color w:val="0000FF"/>
          <w:lang w:val="it-IT"/>
        </w:rPr>
        <w:fldChar w:fldCharType="end"/>
      </w:r>
      <w:r>
        <w:rPr>
          <w:lang w:val="it-IT"/>
        </w:rPr>
        <w:t>).</w:t>
      </w:r>
    </w:p>
    <w:p w14:paraId="480F914B" w14:textId="34B06C1F" w:rsidR="00F147C2" w:rsidRDefault="005502AD" w:rsidP="004D2DA8">
      <w:pPr>
        <w:pStyle w:val="SiemensNummerierung2"/>
        <w:keepNext/>
        <w:numPr>
          <w:ilvl w:val="0"/>
          <w:numId w:val="0"/>
        </w:numPr>
        <w:ind w:left="737"/>
      </w:pPr>
      <w:r>
        <w:rPr>
          <w:noProof/>
          <w:lang w:val="en-US" w:eastAsia="zh-CN" w:bidi="th-TH"/>
        </w:rPr>
        <w:drawing>
          <wp:inline distT="0" distB="0" distL="0" distR="0" wp14:anchorId="6F30B87A" wp14:editId="3B220AA5">
            <wp:extent cx="5220000" cy="3218400"/>
            <wp:effectExtent l="0" t="0" r="0" b="1270"/>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NXExtrudeConveyor_en.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2FB7B928" w14:textId="3C3506B1" w:rsidR="00F147C2" w:rsidRPr="00FD2E18" w:rsidRDefault="00F147C2" w:rsidP="00C73836">
      <w:pPr>
        <w:pStyle w:val="Beschriftung"/>
        <w:ind w:left="709"/>
        <w:rPr>
          <w:lang w:val="it-IT"/>
        </w:rPr>
      </w:pPr>
      <w:bookmarkStart w:id="105" w:name="_Ref22029457"/>
      <w:bookmarkStart w:id="106" w:name="_Toc44315859"/>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21</w:t>
      </w:r>
      <w:r>
        <w:rPr>
          <w:bCs w:val="0"/>
          <w:lang w:val="it-IT"/>
        </w:rPr>
        <w:fldChar w:fldCharType="end"/>
      </w:r>
      <w:bookmarkEnd w:id="105"/>
      <w:r>
        <w:rPr>
          <w:bCs w:val="0"/>
          <w:lang w:val="it-IT"/>
        </w:rPr>
        <w:t xml:space="preserve">: </w:t>
      </w:r>
      <w:r w:rsidR="00074AAA">
        <w:rPr>
          <w:bCs w:val="0"/>
          <w:lang w:val="it-IT"/>
        </w:rPr>
        <w:t>T</w:t>
      </w:r>
      <w:r>
        <w:rPr>
          <w:bCs w:val="0"/>
          <w:lang w:val="it-IT"/>
        </w:rPr>
        <w:t>rasformazione di un rettangolo in un cubo mediante estrusione</w:t>
      </w:r>
      <w:bookmarkEnd w:id="106"/>
    </w:p>
    <w:p w14:paraId="67CC32F5" w14:textId="77777777" w:rsidR="00E9478F" w:rsidRPr="00FD2E18" w:rsidRDefault="00E9478F">
      <w:pPr>
        <w:spacing w:before="0" w:after="0" w:line="240" w:lineRule="auto"/>
        <w:ind w:left="0"/>
        <w:jc w:val="left"/>
        <w:rPr>
          <w:b/>
          <w:u w:val="single"/>
          <w:lang w:val="it-IT"/>
        </w:rPr>
      </w:pPr>
      <w:r>
        <w:rPr>
          <w:b/>
          <w:bCs/>
          <w:u w:val="single"/>
          <w:lang w:val="it-IT"/>
        </w:rPr>
        <w:br w:type="page"/>
      </w:r>
    </w:p>
    <w:p w14:paraId="2FD11EA0" w14:textId="016A585A" w:rsidR="00CD776B" w:rsidRPr="00FD2E18" w:rsidRDefault="00CD776B" w:rsidP="00CD776B">
      <w:pPr>
        <w:rPr>
          <w:b/>
          <w:u w:val="single"/>
          <w:lang w:val="it-IT"/>
        </w:rPr>
      </w:pPr>
      <w:r>
        <w:rPr>
          <w:b/>
          <w:bCs/>
          <w:u w:val="single"/>
          <w:lang w:val="it-IT"/>
        </w:rPr>
        <w:lastRenderedPageBreak/>
        <w:t>Smussatura dei bordi del cubo:</w:t>
      </w:r>
    </w:p>
    <w:p w14:paraId="1C319910" w14:textId="54E8F922" w:rsidR="007B2F86" w:rsidRPr="00FD2E18" w:rsidRDefault="003B3E87" w:rsidP="00642A47">
      <w:pPr>
        <w:pStyle w:val="SiemensNummerierung2"/>
        <w:rPr>
          <w:lang w:val="it-IT"/>
        </w:rPr>
      </w:pPr>
      <w:r>
        <w:rPr>
          <w:lang w:val="it-IT"/>
        </w:rPr>
        <w:t>Per rendere l'immagine del corpo realizzato più simile possibile a quella di un nastro trasportatore reale si devono smussare il bordo anteriore e posteriore del cubo. Per eseguire questa operazione passare dalla vista trimetrica alla vista "</w:t>
      </w:r>
      <w:r>
        <w:rPr>
          <w:b/>
          <w:bCs/>
          <w:lang w:val="it-IT"/>
        </w:rPr>
        <w:t>Front</w:t>
      </w:r>
      <w:r>
        <w:rPr>
          <w:lang w:val="it-IT"/>
        </w:rPr>
        <w:t xml:space="preserve">" (Anteriore) </w:t>
      </w:r>
      <w:r>
        <w:rPr>
          <w:noProof/>
          <w:lang w:val="en-US" w:eastAsia="zh-CN" w:bidi="th-TH"/>
        </w:rPr>
        <w:drawing>
          <wp:inline distT="0" distB="0" distL="0" distR="0" wp14:anchorId="06ACD884" wp14:editId="4AAAA320">
            <wp:extent cx="262890" cy="243205"/>
            <wp:effectExtent l="19050" t="19050" r="22860" b="23495"/>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2890" cy="243205"/>
                    </a:xfrm>
                    <a:prstGeom prst="rect">
                      <a:avLst/>
                    </a:prstGeom>
                    <a:noFill/>
                    <a:ln>
                      <a:solidFill>
                        <a:schemeClr val="tx1"/>
                      </a:solidFill>
                    </a:ln>
                  </pic:spPr>
                </pic:pic>
              </a:graphicData>
            </a:graphic>
          </wp:inline>
        </w:drawing>
      </w:r>
      <w:r>
        <w:rPr>
          <w:lang w:val="it-IT"/>
        </w:rPr>
        <w:t xml:space="preserve"> come indicato nella </w:t>
      </w:r>
      <w:r>
        <w:rPr>
          <w:color w:val="0000FF"/>
          <w:lang w:val="it-IT"/>
        </w:rPr>
        <w:fldChar w:fldCharType="begin"/>
      </w:r>
      <w:r>
        <w:rPr>
          <w:color w:val="0000FF"/>
          <w:lang w:val="it-IT"/>
        </w:rPr>
        <w:instrText xml:space="preserve"> REF _Ref22032763 \h  \* MERGEFORMAT </w:instrText>
      </w:r>
      <w:r>
        <w:rPr>
          <w:color w:val="0000FF"/>
          <w:lang w:val="it-IT"/>
        </w:rPr>
      </w:r>
      <w:r>
        <w:rPr>
          <w:color w:val="0000FF"/>
          <w:lang w:val="it-IT"/>
        </w:rPr>
        <w:fldChar w:fldCharType="separate"/>
      </w:r>
      <w:r w:rsidR="0073385B" w:rsidRPr="0073385B">
        <w:rPr>
          <w:color w:val="0000FF"/>
          <w:u w:val="single"/>
          <w:lang w:val="it-IT"/>
        </w:rPr>
        <w:t>Figura 22</w:t>
      </w:r>
      <w:r>
        <w:rPr>
          <w:color w:val="0000FF"/>
          <w:lang w:val="it-IT"/>
        </w:rPr>
        <w:fldChar w:fldCharType="end"/>
      </w:r>
      <w:r>
        <w:rPr>
          <w:lang w:val="it-IT"/>
        </w:rPr>
        <w:t>, step 1. Se non si riesce a trovare il menu, utilizzare la funzione di ricerca comandi</w:t>
      </w:r>
      <w:r>
        <w:rPr>
          <w:b/>
          <w:bCs/>
          <w:lang w:val="it-IT"/>
        </w:rPr>
        <w:t xml:space="preserve"> </w:t>
      </w:r>
      <w:r>
        <w:rPr>
          <w:lang w:val="it-IT"/>
        </w:rPr>
        <w:t xml:space="preserve">descritta nel </w:t>
      </w:r>
      <w:hyperlink w:anchor="_Konstruktion_aller_Einzelkomponente"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_Ref21702201 \r \h  \* MERGEFORMAT </w:instrText>
      </w:r>
      <w:r>
        <w:rPr>
          <w:color w:val="0000FF"/>
          <w:u w:val="single"/>
          <w:lang w:val="it-IT"/>
        </w:rPr>
      </w:r>
      <w:r>
        <w:rPr>
          <w:color w:val="0000FF"/>
          <w:u w:val="single"/>
          <w:lang w:val="it-IT"/>
        </w:rPr>
        <w:fldChar w:fldCharType="separate"/>
      </w:r>
      <w:r w:rsidR="0073385B">
        <w:rPr>
          <w:color w:val="0000FF"/>
          <w:u w:val="single"/>
          <w:lang w:val="it-IT"/>
        </w:rPr>
        <w:t>7.1</w:t>
      </w:r>
      <w:r>
        <w:rPr>
          <w:color w:val="0000FF"/>
          <w:lang w:val="it-IT"/>
        </w:rPr>
        <w:fldChar w:fldCharType="end"/>
      </w:r>
      <w:r>
        <w:rPr>
          <w:lang w:val="it-IT"/>
        </w:rPr>
        <w:t>. Facendo clic sulla forma "</w:t>
      </w:r>
      <w:r>
        <w:rPr>
          <w:b/>
          <w:bCs/>
          <w:lang w:val="it-IT"/>
        </w:rPr>
        <w:t>Blend Edge</w:t>
      </w:r>
      <w:r>
        <w:rPr>
          <w:lang w:val="it-IT"/>
        </w:rPr>
        <w:t xml:space="preserve">" (Spigolo smussato) (vedi </w:t>
      </w:r>
      <w:r>
        <w:rPr>
          <w:color w:val="0000FF"/>
          <w:lang w:val="it-IT"/>
        </w:rPr>
        <w:fldChar w:fldCharType="begin"/>
      </w:r>
      <w:r>
        <w:rPr>
          <w:color w:val="0000FF"/>
          <w:lang w:val="it-IT"/>
        </w:rPr>
        <w:instrText xml:space="preserve"> REF _Ref22032763 \h  \* MERGEFORMAT </w:instrText>
      </w:r>
      <w:r>
        <w:rPr>
          <w:color w:val="0000FF"/>
          <w:lang w:val="it-IT"/>
        </w:rPr>
      </w:r>
      <w:r>
        <w:rPr>
          <w:color w:val="0000FF"/>
          <w:lang w:val="it-IT"/>
        </w:rPr>
        <w:fldChar w:fldCharType="separate"/>
      </w:r>
      <w:r w:rsidR="0073385B" w:rsidRPr="0073385B">
        <w:rPr>
          <w:color w:val="0000FF"/>
          <w:u w:val="single"/>
          <w:lang w:val="it-IT"/>
        </w:rPr>
        <w:t>Figura 22</w:t>
      </w:r>
      <w:r>
        <w:rPr>
          <w:color w:val="0000FF"/>
          <w:lang w:val="it-IT"/>
        </w:rPr>
        <w:fldChar w:fldCharType="end"/>
      </w:r>
      <w:r>
        <w:rPr>
          <w:lang w:val="it-IT"/>
        </w:rPr>
        <w:t>, step 2) si apre la corrispondente finestra dei parametri. Lasciare Continuity (Continuità) impostata su "</w:t>
      </w:r>
      <w:r>
        <w:rPr>
          <w:b/>
          <w:bCs/>
          <w:lang w:val="it-IT"/>
        </w:rPr>
        <w:t>G1 (Tangente)</w:t>
      </w:r>
      <w:r>
        <w:rPr>
          <w:lang w:val="it-IT"/>
        </w:rPr>
        <w:t>", fare clic sul comando "</w:t>
      </w:r>
      <w:r>
        <w:rPr>
          <w:b/>
          <w:bCs/>
          <w:lang w:val="it-IT"/>
        </w:rPr>
        <w:t>Select Edge</w:t>
      </w:r>
      <w:r>
        <w:rPr>
          <w:lang w:val="it-IT"/>
        </w:rPr>
        <w:t xml:space="preserve">" (Seleziona spigolo) e selezionare uno dopo l'altro lo spigolo anteriore superiore e inferiore del corpo geometrico (vedi </w:t>
      </w:r>
      <w:r>
        <w:rPr>
          <w:color w:val="0000FF"/>
          <w:lang w:val="it-IT"/>
        </w:rPr>
        <w:fldChar w:fldCharType="begin"/>
      </w:r>
      <w:r>
        <w:rPr>
          <w:color w:val="0000FF"/>
          <w:lang w:val="it-IT"/>
        </w:rPr>
        <w:instrText xml:space="preserve"> REF _Ref22032763 \h  \* MERGEFORMAT </w:instrText>
      </w:r>
      <w:r>
        <w:rPr>
          <w:color w:val="0000FF"/>
          <w:lang w:val="it-IT"/>
        </w:rPr>
      </w:r>
      <w:r>
        <w:rPr>
          <w:color w:val="0000FF"/>
          <w:lang w:val="it-IT"/>
        </w:rPr>
        <w:fldChar w:fldCharType="separate"/>
      </w:r>
      <w:r w:rsidR="0073385B" w:rsidRPr="0073385B">
        <w:rPr>
          <w:color w:val="0000FF"/>
          <w:u w:val="single"/>
          <w:lang w:val="it-IT"/>
        </w:rPr>
        <w:t>Figura 22</w:t>
      </w:r>
      <w:r>
        <w:rPr>
          <w:color w:val="0000FF"/>
          <w:lang w:val="it-IT"/>
        </w:rPr>
        <w:fldChar w:fldCharType="end"/>
      </w:r>
      <w:r>
        <w:rPr>
          <w:lang w:val="it-IT"/>
        </w:rPr>
        <w:t>, step 3).</w:t>
      </w:r>
      <w:r w:rsidR="00041B52">
        <w:rPr>
          <w:lang w:val="it-IT"/>
        </w:rPr>
        <w:tab/>
      </w:r>
      <w:r w:rsidR="00642A47">
        <w:rPr>
          <w:lang w:val="it-IT"/>
        </w:rPr>
        <w:br/>
      </w:r>
    </w:p>
    <w:p w14:paraId="42808D6B" w14:textId="58BEDD5A" w:rsidR="00E9478F" w:rsidRDefault="005502AD" w:rsidP="00C73836">
      <w:pPr>
        <w:pStyle w:val="SiemensNummerierung2"/>
        <w:keepNext/>
        <w:numPr>
          <w:ilvl w:val="0"/>
          <w:numId w:val="0"/>
        </w:numPr>
        <w:ind w:left="742"/>
      </w:pPr>
      <w:r>
        <w:rPr>
          <w:noProof/>
          <w:lang w:val="en-US" w:eastAsia="zh-CN" w:bidi="th-TH"/>
        </w:rPr>
        <w:drawing>
          <wp:inline distT="0" distB="0" distL="0" distR="0" wp14:anchorId="2D3EB5DD" wp14:editId="59D3B5E7">
            <wp:extent cx="5220000" cy="3218400"/>
            <wp:effectExtent l="0" t="0" r="0" b="1270"/>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NXEdgeBlendConveyor1_en.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0C60C2E2" w14:textId="690E754A" w:rsidR="00E9478F" w:rsidRPr="00FD2E18" w:rsidRDefault="00E9478F" w:rsidP="00554746">
      <w:pPr>
        <w:pStyle w:val="Beschriftung"/>
        <w:ind w:left="756"/>
        <w:rPr>
          <w:lang w:val="it-IT"/>
        </w:rPr>
      </w:pPr>
      <w:bookmarkStart w:id="107" w:name="_Ref22032763"/>
      <w:bookmarkStart w:id="108" w:name="_Toc44315860"/>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22</w:t>
      </w:r>
      <w:r>
        <w:rPr>
          <w:bCs w:val="0"/>
          <w:lang w:val="it-IT"/>
        </w:rPr>
        <w:fldChar w:fldCharType="end"/>
      </w:r>
      <w:bookmarkEnd w:id="107"/>
      <w:r>
        <w:rPr>
          <w:bCs w:val="0"/>
          <w:lang w:val="it-IT"/>
        </w:rPr>
        <w:t xml:space="preserve">: </w:t>
      </w:r>
      <w:r w:rsidR="00074AAA">
        <w:rPr>
          <w:bCs w:val="0"/>
          <w:lang w:val="it-IT"/>
        </w:rPr>
        <w:t>S</w:t>
      </w:r>
      <w:r>
        <w:rPr>
          <w:bCs w:val="0"/>
          <w:lang w:val="it-IT"/>
        </w:rPr>
        <w:t>mussatura degli spigoli del cubo – parte 1</w:t>
      </w:r>
      <w:bookmarkEnd w:id="108"/>
    </w:p>
    <w:p w14:paraId="3C0873BF" w14:textId="77777777" w:rsidR="00971B1B" w:rsidRPr="00FD2E18" w:rsidRDefault="00971B1B">
      <w:pPr>
        <w:spacing w:before="0" w:after="0" w:line="240" w:lineRule="auto"/>
        <w:ind w:left="0"/>
        <w:jc w:val="left"/>
        <w:rPr>
          <w:lang w:val="it-IT"/>
        </w:rPr>
      </w:pPr>
      <w:r>
        <w:rPr>
          <w:lang w:val="it-IT"/>
        </w:rPr>
        <w:br w:type="page"/>
      </w:r>
    </w:p>
    <w:p w14:paraId="54228B0A" w14:textId="60E30CD9" w:rsidR="00E9478F" w:rsidRDefault="00E9478F" w:rsidP="00E9478F">
      <w:pPr>
        <w:pStyle w:val="SiemensNummerierung2"/>
      </w:pPr>
      <w:r>
        <w:rPr>
          <w:lang w:val="it-IT"/>
        </w:rPr>
        <w:lastRenderedPageBreak/>
        <w:t xml:space="preserve">Ora nell'area di lavoro vengono visualizzati i punti iniziali e finali delle smussature su entrambi i lati del corpo geometrico (vedi </w:t>
      </w:r>
      <w:r>
        <w:rPr>
          <w:color w:val="0000FF"/>
          <w:lang w:val="it-IT"/>
        </w:rPr>
        <w:fldChar w:fldCharType="begin"/>
      </w:r>
      <w:r>
        <w:rPr>
          <w:color w:val="0000FF"/>
          <w:lang w:val="it-IT"/>
        </w:rPr>
        <w:instrText xml:space="preserve"> REF _Ref22033575 \h  \* MERGEFORMAT </w:instrText>
      </w:r>
      <w:r>
        <w:rPr>
          <w:color w:val="0000FF"/>
          <w:lang w:val="it-IT"/>
        </w:rPr>
      </w:r>
      <w:r>
        <w:rPr>
          <w:color w:val="0000FF"/>
          <w:lang w:val="it-IT"/>
        </w:rPr>
        <w:fldChar w:fldCharType="separate"/>
      </w:r>
      <w:r w:rsidR="0073385B" w:rsidRPr="0073385B">
        <w:rPr>
          <w:color w:val="0000FF"/>
          <w:u w:val="single"/>
          <w:lang w:val="it-IT"/>
        </w:rPr>
        <w:t>Figura 23</w:t>
      </w:r>
      <w:r>
        <w:rPr>
          <w:color w:val="0000FF"/>
          <w:lang w:val="it-IT"/>
        </w:rPr>
        <w:fldChar w:fldCharType="end"/>
      </w:r>
      <w:r>
        <w:rPr>
          <w:lang w:val="it-IT"/>
        </w:rPr>
        <w:t>). La selezione è riconoscibile anche dal valore che compare fra parentesi nella riga "Select Edge" (Seleziona spigolo) che in questo caso è "</w:t>
      </w:r>
      <w:r>
        <w:rPr>
          <w:b/>
          <w:bCs/>
          <w:lang w:val="it-IT"/>
        </w:rPr>
        <w:t>(2)</w:t>
      </w:r>
      <w:r>
        <w:rPr>
          <w:lang w:val="it-IT"/>
        </w:rPr>
        <w:t>" e si riferisce ai due spigoli. Selezionare la forma (Form) "</w:t>
      </w:r>
      <w:r>
        <w:rPr>
          <w:b/>
          <w:bCs/>
          <w:lang w:val="it-IT"/>
        </w:rPr>
        <w:t>Circular</w:t>
      </w:r>
      <w:r>
        <w:rPr>
          <w:lang w:val="it-IT"/>
        </w:rPr>
        <w:t xml:space="preserve">" (Circolare) e un raggio (Radius) di </w:t>
      </w:r>
      <w:r w:rsidR="00041B52">
        <w:rPr>
          <w:b/>
          <w:bCs/>
          <w:lang w:val="it-IT"/>
        </w:rPr>
        <w:t>5 mm</w:t>
      </w:r>
      <w:r>
        <w:rPr>
          <w:lang w:val="it-IT"/>
        </w:rPr>
        <w:t xml:space="preserve"> come nella </w:t>
      </w:r>
      <w:r>
        <w:rPr>
          <w:color w:val="0000FF"/>
          <w:lang w:val="it-IT"/>
        </w:rPr>
        <w:fldChar w:fldCharType="begin"/>
      </w:r>
      <w:r>
        <w:rPr>
          <w:color w:val="0000FF"/>
          <w:lang w:val="it-IT"/>
        </w:rPr>
        <w:instrText xml:space="preserve"> REF _Ref22033575 \h  \* MERGEFORMAT </w:instrText>
      </w:r>
      <w:r>
        <w:rPr>
          <w:color w:val="0000FF"/>
          <w:lang w:val="it-IT"/>
        </w:rPr>
      </w:r>
      <w:r>
        <w:rPr>
          <w:color w:val="0000FF"/>
          <w:lang w:val="it-IT"/>
        </w:rPr>
        <w:fldChar w:fldCharType="separate"/>
      </w:r>
      <w:r w:rsidR="0073385B" w:rsidRPr="0073385B">
        <w:rPr>
          <w:color w:val="0000FF"/>
          <w:u w:val="single"/>
          <w:lang w:val="it-IT"/>
        </w:rPr>
        <w:t>Figura 23</w:t>
      </w:r>
      <w:r>
        <w:rPr>
          <w:color w:val="0000FF"/>
          <w:lang w:val="it-IT"/>
        </w:rPr>
        <w:fldChar w:fldCharType="end"/>
      </w:r>
      <w:r>
        <w:rPr>
          <w:lang w:val="it-IT"/>
        </w:rPr>
        <w:t xml:space="preserve">, step 1. Confermare le impostazioni con "OK" (vedi </w:t>
      </w:r>
      <w:r>
        <w:rPr>
          <w:color w:val="0000FF"/>
          <w:lang w:val="it-IT"/>
        </w:rPr>
        <w:fldChar w:fldCharType="begin"/>
      </w:r>
      <w:r>
        <w:rPr>
          <w:color w:val="0000FF"/>
          <w:lang w:val="it-IT"/>
        </w:rPr>
        <w:instrText xml:space="preserve"> REF _Ref22033575 \h  \* MERGEFORMAT </w:instrText>
      </w:r>
      <w:r>
        <w:rPr>
          <w:color w:val="0000FF"/>
          <w:lang w:val="it-IT"/>
        </w:rPr>
      </w:r>
      <w:r>
        <w:rPr>
          <w:color w:val="0000FF"/>
          <w:lang w:val="it-IT"/>
        </w:rPr>
        <w:fldChar w:fldCharType="separate"/>
      </w:r>
      <w:r w:rsidR="0073385B" w:rsidRPr="0073385B">
        <w:rPr>
          <w:color w:val="0000FF"/>
          <w:u w:val="single"/>
          <w:lang w:val="it-IT"/>
        </w:rPr>
        <w:t>Figura 23</w:t>
      </w:r>
      <w:r>
        <w:rPr>
          <w:color w:val="0000FF"/>
          <w:lang w:val="it-IT"/>
        </w:rPr>
        <w:fldChar w:fldCharType="end"/>
      </w:r>
      <w:r>
        <w:rPr>
          <w:lang w:val="it-IT"/>
        </w:rPr>
        <w:t>, step 2).</w:t>
      </w:r>
    </w:p>
    <w:p w14:paraId="158BF8AF" w14:textId="790DD5BA" w:rsidR="00971B1B" w:rsidRDefault="005502AD" w:rsidP="004D2DA8">
      <w:pPr>
        <w:pStyle w:val="SiemensNummerierung2"/>
        <w:keepNext/>
        <w:numPr>
          <w:ilvl w:val="0"/>
          <w:numId w:val="0"/>
        </w:numPr>
        <w:ind w:left="737"/>
      </w:pPr>
      <w:r>
        <w:rPr>
          <w:noProof/>
          <w:lang w:val="en-US" w:eastAsia="zh-CN" w:bidi="th-TH"/>
        </w:rPr>
        <w:drawing>
          <wp:inline distT="0" distB="0" distL="0" distR="0" wp14:anchorId="22CD3157" wp14:editId="34EA9852">
            <wp:extent cx="5220000" cy="2376000"/>
            <wp:effectExtent l="0" t="0" r="0" b="5715"/>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NXEdgeBlendConveyor2_en.png"/>
                    <pic:cNvPicPr/>
                  </pic:nvPicPr>
                  <pic:blipFill>
                    <a:blip r:embed="rId51">
                      <a:extLst>
                        <a:ext uri="{28A0092B-C50C-407E-A947-70E740481C1C}">
                          <a14:useLocalDpi xmlns:a14="http://schemas.microsoft.com/office/drawing/2010/main" val="0"/>
                        </a:ext>
                      </a:extLst>
                    </a:blip>
                    <a:stretch>
                      <a:fillRect/>
                    </a:stretch>
                  </pic:blipFill>
                  <pic:spPr>
                    <a:xfrm>
                      <a:off x="0" y="0"/>
                      <a:ext cx="5220000" cy="2376000"/>
                    </a:xfrm>
                    <a:prstGeom prst="rect">
                      <a:avLst/>
                    </a:prstGeom>
                  </pic:spPr>
                </pic:pic>
              </a:graphicData>
            </a:graphic>
          </wp:inline>
        </w:drawing>
      </w:r>
    </w:p>
    <w:p w14:paraId="0097818A" w14:textId="5E7ACEC8" w:rsidR="007B2F86" w:rsidRPr="00FD2E18" w:rsidRDefault="00971B1B" w:rsidP="00554746">
      <w:pPr>
        <w:pStyle w:val="Beschriftung"/>
        <w:ind w:left="756"/>
        <w:rPr>
          <w:lang w:val="it-IT"/>
        </w:rPr>
      </w:pPr>
      <w:bookmarkStart w:id="109" w:name="_Ref22033575"/>
      <w:bookmarkStart w:id="110" w:name="_Toc44315861"/>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23</w:t>
      </w:r>
      <w:r>
        <w:rPr>
          <w:bCs w:val="0"/>
          <w:lang w:val="it-IT"/>
        </w:rPr>
        <w:fldChar w:fldCharType="end"/>
      </w:r>
      <w:bookmarkEnd w:id="109"/>
      <w:r>
        <w:rPr>
          <w:bCs w:val="0"/>
          <w:lang w:val="it-IT"/>
        </w:rPr>
        <w:t xml:space="preserve">: </w:t>
      </w:r>
      <w:r w:rsidR="00074AAA">
        <w:rPr>
          <w:bCs w:val="0"/>
          <w:lang w:val="it-IT"/>
        </w:rPr>
        <w:t>S</w:t>
      </w:r>
      <w:r>
        <w:rPr>
          <w:bCs w:val="0"/>
          <w:lang w:val="it-IT"/>
        </w:rPr>
        <w:t>mussatura degli spigoli del cubo – parte 2</w:t>
      </w:r>
      <w:bookmarkEnd w:id="110"/>
    </w:p>
    <w:p w14:paraId="54FC8ED3" w14:textId="4F514461" w:rsidR="00971B1B" w:rsidRPr="00FD2E18" w:rsidRDefault="00971B1B" w:rsidP="00C73836">
      <w:pPr>
        <w:pStyle w:val="Beschriftung"/>
        <w:ind w:left="756"/>
        <w:rPr>
          <w:lang w:val="it-IT"/>
        </w:rPr>
      </w:pPr>
    </w:p>
    <w:p w14:paraId="2ECF376E" w14:textId="763FD154" w:rsidR="00971B1B" w:rsidRPr="00FD2E18" w:rsidRDefault="00971B1B" w:rsidP="00971B1B">
      <w:pPr>
        <w:pStyle w:val="SiemensNummerierung2"/>
        <w:rPr>
          <w:lang w:val="it-IT"/>
        </w:rPr>
      </w:pPr>
      <w:r>
        <w:rPr>
          <w:lang w:val="it-IT"/>
        </w:rPr>
        <w:t>Procedere nel modo sopra descritto per entrambi gli spigoli posteriori. Prima di iniziare passare alla vista "</w:t>
      </w:r>
      <w:r>
        <w:rPr>
          <w:b/>
          <w:bCs/>
          <w:lang w:val="it-IT"/>
        </w:rPr>
        <w:t>Back</w:t>
      </w:r>
      <w:r>
        <w:rPr>
          <w:lang w:val="it-IT"/>
        </w:rPr>
        <w:t xml:space="preserve">" (Posteriore) </w:t>
      </w:r>
      <w:r>
        <w:rPr>
          <w:noProof/>
          <w:lang w:val="en-US" w:eastAsia="zh-CN" w:bidi="th-TH"/>
        </w:rPr>
        <w:drawing>
          <wp:inline distT="0" distB="0" distL="0" distR="0" wp14:anchorId="26953F0D" wp14:editId="3D4F0CEF">
            <wp:extent cx="243205" cy="233680"/>
            <wp:effectExtent l="19050" t="19050" r="23495" b="1397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3205" cy="233680"/>
                    </a:xfrm>
                    <a:prstGeom prst="rect">
                      <a:avLst/>
                    </a:prstGeom>
                    <a:noFill/>
                    <a:ln>
                      <a:solidFill>
                        <a:schemeClr val="tx1"/>
                      </a:solidFill>
                    </a:ln>
                  </pic:spPr>
                </pic:pic>
              </a:graphicData>
            </a:graphic>
          </wp:inline>
        </w:drawing>
      </w:r>
      <w:r>
        <w:rPr>
          <w:lang w:val="it-IT"/>
        </w:rPr>
        <w:t>. Questa funzione si trova nello stesso sottomenu in cui è stata selezionata la vista "Front" (Anteriore). Naturalmente la si può anche cercare con la funzione di ricerca comandi.</w:t>
      </w:r>
    </w:p>
    <w:p w14:paraId="4758D846" w14:textId="77777777" w:rsidR="00942F84" w:rsidRPr="00FD2E18" w:rsidRDefault="00942F84">
      <w:pPr>
        <w:spacing w:before="0" w:after="0" w:line="240" w:lineRule="auto"/>
        <w:ind w:left="0"/>
        <w:jc w:val="left"/>
        <w:rPr>
          <w:lang w:val="it-IT"/>
        </w:rPr>
      </w:pPr>
      <w:r>
        <w:rPr>
          <w:lang w:val="it-IT"/>
        </w:rPr>
        <w:br w:type="page"/>
      </w:r>
    </w:p>
    <w:p w14:paraId="3A77EAB2" w14:textId="28E722A7" w:rsidR="00943663" w:rsidRPr="00FD2E18" w:rsidRDefault="00943663" w:rsidP="00971B1B">
      <w:pPr>
        <w:pStyle w:val="SiemensNummerierung2"/>
        <w:rPr>
          <w:lang w:val="it-IT"/>
        </w:rPr>
      </w:pPr>
      <w:r>
        <w:rPr>
          <w:lang w:val="it-IT"/>
        </w:rPr>
        <w:lastRenderedPageBreak/>
        <w:t>Ora la modellazione della superficie di trasporto è terminata. Si può tornare nella vista trimetrica, salvare il modello e chiuderlo (vedi</w:t>
      </w:r>
      <w:r>
        <w:rPr>
          <w:color w:val="0000FF"/>
          <w:lang w:val="it-IT"/>
        </w:rPr>
        <w:t xml:space="preserve"> </w:t>
      </w:r>
      <w:r>
        <w:rPr>
          <w:color w:val="0000FF"/>
          <w:lang w:val="it-IT"/>
        </w:rPr>
        <w:fldChar w:fldCharType="begin"/>
      </w:r>
      <w:r>
        <w:rPr>
          <w:color w:val="0000FF"/>
          <w:lang w:val="it-IT"/>
        </w:rPr>
        <w:instrText xml:space="preserve"> REF _Ref22034498 \h  \* MERGEFORMAT </w:instrText>
      </w:r>
      <w:r>
        <w:rPr>
          <w:color w:val="0000FF"/>
          <w:lang w:val="it-IT"/>
        </w:rPr>
      </w:r>
      <w:r>
        <w:rPr>
          <w:color w:val="0000FF"/>
          <w:lang w:val="it-IT"/>
        </w:rPr>
        <w:fldChar w:fldCharType="separate"/>
      </w:r>
      <w:r w:rsidR="0073385B" w:rsidRPr="0073385B">
        <w:rPr>
          <w:color w:val="0000FF"/>
          <w:u w:val="single"/>
          <w:lang w:val="it-IT"/>
        </w:rPr>
        <w:t xml:space="preserve">Figura </w:t>
      </w:r>
      <w:r w:rsidR="0073385B" w:rsidRPr="0073385B">
        <w:rPr>
          <w:bCs/>
          <w:noProof/>
          <w:color w:val="0000FF"/>
          <w:u w:val="single"/>
          <w:lang w:val="it-IT"/>
        </w:rPr>
        <w:t>24</w:t>
      </w:r>
      <w:r>
        <w:rPr>
          <w:color w:val="0000FF"/>
          <w:lang w:val="it-IT"/>
        </w:rPr>
        <w:fldChar w:fldCharType="end"/>
      </w:r>
      <w:r>
        <w:rPr>
          <w:lang w:val="it-IT"/>
        </w:rPr>
        <w:t>).</w:t>
      </w:r>
    </w:p>
    <w:p w14:paraId="60BFBA47" w14:textId="393B31A5" w:rsidR="00942F84" w:rsidRDefault="005502AD" w:rsidP="004D2DA8">
      <w:pPr>
        <w:pStyle w:val="SiemensNummerierung2"/>
        <w:keepNext/>
        <w:numPr>
          <w:ilvl w:val="0"/>
          <w:numId w:val="0"/>
        </w:numPr>
        <w:ind w:left="737"/>
      </w:pPr>
      <w:r>
        <w:rPr>
          <w:noProof/>
          <w:lang w:val="en-US" w:eastAsia="zh-CN" w:bidi="th-TH"/>
        </w:rPr>
        <w:drawing>
          <wp:inline distT="0" distB="0" distL="0" distR="0" wp14:anchorId="2EEC5386" wp14:editId="3B4CF839">
            <wp:extent cx="5220000" cy="3387600"/>
            <wp:effectExtent l="0" t="0" r="0" b="3810"/>
            <wp:docPr id="477" name="Grafi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NXConveyorCloseModel_en.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20000" cy="3387600"/>
                    </a:xfrm>
                    <a:prstGeom prst="rect">
                      <a:avLst/>
                    </a:prstGeom>
                  </pic:spPr>
                </pic:pic>
              </a:graphicData>
            </a:graphic>
          </wp:inline>
        </w:drawing>
      </w:r>
    </w:p>
    <w:p w14:paraId="45ED408C" w14:textId="097A4543" w:rsidR="007B2F86" w:rsidRPr="00FD2E18" w:rsidRDefault="00942F84" w:rsidP="00C73836">
      <w:pPr>
        <w:pStyle w:val="Beschriftung"/>
        <w:ind w:left="756"/>
        <w:jc w:val="left"/>
        <w:rPr>
          <w:lang w:val="it-IT"/>
        </w:rPr>
      </w:pPr>
      <w:bookmarkStart w:id="111" w:name="_Ref22034498"/>
      <w:bookmarkStart w:id="112" w:name="_Toc44315862"/>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24</w:t>
      </w:r>
      <w:r>
        <w:rPr>
          <w:bCs w:val="0"/>
          <w:lang w:val="it-IT"/>
        </w:rPr>
        <w:fldChar w:fldCharType="end"/>
      </w:r>
      <w:bookmarkEnd w:id="111"/>
      <w:r>
        <w:rPr>
          <w:bCs w:val="0"/>
          <w:lang w:val="it-IT"/>
        </w:rPr>
        <w:t xml:space="preserve">: </w:t>
      </w:r>
      <w:r w:rsidR="00074AAA">
        <w:rPr>
          <w:bCs w:val="0"/>
          <w:lang w:val="it-IT"/>
        </w:rPr>
        <w:t>C</w:t>
      </w:r>
      <w:r>
        <w:rPr>
          <w:bCs w:val="0"/>
          <w:lang w:val="it-IT"/>
        </w:rPr>
        <w:t>hiusura del modello 3D del nastro trasportatore</w:t>
      </w:r>
      <w:bookmarkEnd w:id="112"/>
      <w:r>
        <w:rPr>
          <w:bCs w:val="0"/>
          <w:lang w:val="it-IT"/>
        </w:rPr>
        <w:br/>
      </w:r>
      <w:r>
        <w:rPr>
          <w:bCs w:val="0"/>
          <w:lang w:val="it-IT"/>
        </w:rPr>
        <w:br/>
      </w:r>
    </w:p>
    <w:p w14:paraId="52E42BE0" w14:textId="729DEB3F" w:rsidR="00613725" w:rsidRPr="00FD2E18" w:rsidRDefault="00656DB5" w:rsidP="00D45BAE">
      <w:pPr>
        <w:pStyle w:val="berschrift3"/>
        <w:rPr>
          <w:lang w:val="it-IT"/>
        </w:rPr>
      </w:pPr>
      <w:bookmarkStart w:id="113" w:name="_Toc44315606"/>
      <w:r>
        <w:rPr>
          <w:bCs/>
          <w:iCs w:val="0"/>
          <w:lang w:val="it-IT"/>
        </w:rPr>
        <w:t>Modellazione del nastro trasportatore "ConveyorLong"</w:t>
      </w:r>
      <w:bookmarkEnd w:id="113"/>
    </w:p>
    <w:p w14:paraId="287C893C" w14:textId="09489B18" w:rsidR="00613725" w:rsidRDefault="00B0661E" w:rsidP="00613725">
      <w:r>
        <w:rPr>
          <w:lang w:val="it-IT"/>
        </w:rPr>
        <w:t>Il secondo nastro trasportatore "ConveyorLong" viene utilizzato per far avanzare i pezzi nel processo di smistamento. "ConveyorLong" presenta i seguenti parametri:</w:t>
      </w:r>
    </w:p>
    <w:p w14:paraId="1AFAA554" w14:textId="5B3B83A6" w:rsidR="00CF4D49" w:rsidRPr="00FD2E18" w:rsidRDefault="00CF4D49" w:rsidP="00A32CFE">
      <w:pPr>
        <w:pStyle w:val="Listenabsatz"/>
        <w:numPr>
          <w:ilvl w:val="0"/>
          <w:numId w:val="27"/>
        </w:numPr>
        <w:ind w:left="1134"/>
        <w:rPr>
          <w:lang w:val="it-IT"/>
        </w:rPr>
      </w:pPr>
      <w:r>
        <w:rPr>
          <w:lang w:val="it-IT"/>
        </w:rPr>
        <w:t>ha una lunghezza di 39</w:t>
      </w:r>
      <w:r w:rsidR="00041B52">
        <w:rPr>
          <w:lang w:val="it-IT"/>
        </w:rPr>
        <w:t>0 mm</w:t>
      </w:r>
      <w:r>
        <w:rPr>
          <w:lang w:val="it-IT"/>
        </w:rPr>
        <w:t>, una larghezza di 6</w:t>
      </w:r>
      <w:r w:rsidR="00041B52">
        <w:rPr>
          <w:lang w:val="it-IT"/>
        </w:rPr>
        <w:t>5 mm</w:t>
      </w:r>
      <w:r>
        <w:rPr>
          <w:lang w:val="it-IT"/>
        </w:rPr>
        <w:t xml:space="preserve"> e un'altezza di 1</w:t>
      </w:r>
      <w:r w:rsidR="00041B52">
        <w:rPr>
          <w:lang w:val="it-IT"/>
        </w:rPr>
        <w:t>0 mm</w:t>
      </w:r>
      <w:r>
        <w:rPr>
          <w:lang w:val="it-IT"/>
        </w:rPr>
        <w:t>.</w:t>
      </w:r>
    </w:p>
    <w:p w14:paraId="0198903B" w14:textId="53608E4F" w:rsidR="00B0661E" w:rsidRPr="00FD2E18" w:rsidRDefault="00CF4D49" w:rsidP="00C73836">
      <w:pPr>
        <w:pStyle w:val="Listenabsatz"/>
        <w:numPr>
          <w:ilvl w:val="0"/>
          <w:numId w:val="27"/>
        </w:numPr>
        <w:ind w:left="1134"/>
        <w:rPr>
          <w:lang w:val="it-IT"/>
        </w:rPr>
      </w:pPr>
      <w:r>
        <w:rPr>
          <w:lang w:val="it-IT"/>
        </w:rPr>
        <w:t xml:space="preserve">I bordi di entrambe le estremità della superficie di trasporto sono smussati con un raggio di </w:t>
      </w:r>
      <w:r w:rsidR="00041B52">
        <w:rPr>
          <w:lang w:val="it-IT"/>
        </w:rPr>
        <w:t>5 mm</w:t>
      </w:r>
      <w:r>
        <w:rPr>
          <w:lang w:val="it-IT"/>
        </w:rPr>
        <w:t>.</w:t>
      </w:r>
    </w:p>
    <w:p w14:paraId="5E5CD515" w14:textId="786301AD" w:rsidR="00CF4D49" w:rsidRPr="00AD0620" w:rsidRDefault="00CF4D49" w:rsidP="00CF4D49">
      <w:pPr>
        <w:rPr>
          <w:lang w:val="it-IT"/>
        </w:rPr>
      </w:pPr>
      <w:r>
        <w:rPr>
          <w:lang w:val="it-IT"/>
        </w:rPr>
        <w:t>Come si vede, i dati coincidono ampiamente con quelli del nastro trasportatore "ConveyorShort". Solo la lunghezza deve essere modificata.</w:t>
      </w:r>
    </w:p>
    <w:p w14:paraId="094444CF" w14:textId="67893CFB" w:rsidR="00CF4D49" w:rsidRPr="00FD2E18" w:rsidRDefault="00CF4D49" w:rsidP="00CF4D49">
      <w:pPr>
        <w:rPr>
          <w:lang w:val="it-IT"/>
        </w:rPr>
      </w:pPr>
      <w:r>
        <w:rPr>
          <w:lang w:val="it-IT"/>
        </w:rPr>
        <w:t xml:space="preserve">Per la modellazione eseguire la procedura descritta nel </w:t>
      </w:r>
      <w:hyperlink w:anchor="_Konstruktion_des_Transportbands"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_Ref22035155 \r \h  \* MERGEFORMAT </w:instrText>
      </w:r>
      <w:r>
        <w:rPr>
          <w:color w:val="0000FF"/>
          <w:u w:val="single"/>
          <w:lang w:val="it-IT"/>
        </w:rPr>
      </w:r>
      <w:r>
        <w:rPr>
          <w:color w:val="0000FF"/>
          <w:u w:val="single"/>
          <w:lang w:val="it-IT"/>
        </w:rPr>
        <w:fldChar w:fldCharType="separate"/>
      </w:r>
      <w:r w:rsidR="0073385B">
        <w:rPr>
          <w:color w:val="0000FF"/>
          <w:u w:val="single"/>
          <w:lang w:val="it-IT"/>
        </w:rPr>
        <w:t>7.1.3</w:t>
      </w:r>
      <w:r>
        <w:rPr>
          <w:color w:val="0000FF"/>
          <w:lang w:val="it-IT"/>
        </w:rPr>
        <w:fldChar w:fldCharType="end"/>
      </w:r>
      <w:r>
        <w:rPr>
          <w:lang w:val="it-IT"/>
        </w:rPr>
        <w:t>. Quando si crea il modello specificare però il nome "</w:t>
      </w:r>
      <w:r>
        <w:rPr>
          <w:b/>
          <w:bCs/>
          <w:lang w:val="it-IT"/>
        </w:rPr>
        <w:t>conveyorLong</w:t>
      </w:r>
      <w:r>
        <w:rPr>
          <w:lang w:val="it-IT"/>
        </w:rPr>
        <w:t xml:space="preserve">" e per l'estrusione indicare la nuova lunghezza di </w:t>
      </w:r>
      <w:r>
        <w:rPr>
          <w:b/>
          <w:bCs/>
          <w:lang w:val="it-IT"/>
        </w:rPr>
        <w:t>390</w:t>
      </w:r>
      <w:r w:rsidR="00642A47">
        <w:rPr>
          <w:b/>
          <w:bCs/>
          <w:lang w:val="it-IT"/>
        </w:rPr>
        <w:t> </w:t>
      </w:r>
      <w:r>
        <w:rPr>
          <w:b/>
          <w:bCs/>
          <w:lang w:val="it-IT"/>
        </w:rPr>
        <w:t>mm</w:t>
      </w:r>
      <w:r>
        <w:rPr>
          <w:lang w:val="it-IT"/>
        </w:rPr>
        <w:t>.</w:t>
      </w:r>
    </w:p>
    <w:p w14:paraId="3D25DE30" w14:textId="77777777" w:rsidR="003B6A12" w:rsidRPr="00FD2E18" w:rsidRDefault="003B6A12">
      <w:pPr>
        <w:spacing w:before="0" w:after="0" w:line="240" w:lineRule="auto"/>
        <w:ind w:left="0"/>
        <w:jc w:val="left"/>
        <w:rPr>
          <w:b/>
          <w:iCs/>
          <w:spacing w:val="5"/>
          <w:sz w:val="24"/>
          <w:szCs w:val="24"/>
          <w:lang w:val="it-IT"/>
        </w:rPr>
      </w:pPr>
      <w:r>
        <w:rPr>
          <w:lang w:val="it-IT"/>
        </w:rPr>
        <w:br w:type="page"/>
      </w:r>
    </w:p>
    <w:p w14:paraId="798C6691" w14:textId="0B2C4A2A" w:rsidR="00F57EA7" w:rsidRDefault="00613725" w:rsidP="00D45BAE">
      <w:pPr>
        <w:pStyle w:val="berschrift3"/>
      </w:pPr>
      <w:bookmarkStart w:id="114" w:name="_Konstruktion_eines_Containers"/>
      <w:bookmarkStart w:id="115" w:name="_Ref22219821"/>
      <w:bookmarkStart w:id="116" w:name="_Ref22219818"/>
      <w:bookmarkStart w:id="117" w:name="_Ref22217609"/>
      <w:bookmarkStart w:id="118" w:name="_Ref22212104"/>
      <w:bookmarkStart w:id="119" w:name="_Toc44315607"/>
      <w:bookmarkEnd w:id="114"/>
      <w:r>
        <w:rPr>
          <w:bCs/>
          <w:iCs w:val="0"/>
          <w:lang w:val="it-IT"/>
        </w:rPr>
        <w:lastRenderedPageBreak/>
        <w:t>Modellazione di un contenitore</w:t>
      </w:r>
      <w:bookmarkEnd w:id="115"/>
      <w:bookmarkEnd w:id="116"/>
      <w:bookmarkEnd w:id="117"/>
      <w:bookmarkEnd w:id="118"/>
      <w:bookmarkEnd w:id="119"/>
    </w:p>
    <w:p w14:paraId="2CA036DD" w14:textId="6CD81735" w:rsidR="00D45BAE" w:rsidRPr="00FD2E18" w:rsidRDefault="003B6A12" w:rsidP="00D45BAE">
      <w:pPr>
        <w:rPr>
          <w:lang w:val="it-IT"/>
        </w:rPr>
      </w:pPr>
      <w:r>
        <w:rPr>
          <w:lang w:val="it-IT"/>
        </w:rPr>
        <w:t>Per lo smistamento sono necessari dei contenitori in cui raccogliere i pezzi. Nel modello 3D questo viene implementato con contenitori che presentano le seguenti caratteristiche:</w:t>
      </w:r>
    </w:p>
    <w:p w14:paraId="1BAFC27D" w14:textId="30839C38" w:rsidR="005402D3" w:rsidRPr="00FD2E18" w:rsidRDefault="005402D3" w:rsidP="00C73836">
      <w:pPr>
        <w:pStyle w:val="Listenabsatz"/>
        <w:numPr>
          <w:ilvl w:val="0"/>
          <w:numId w:val="28"/>
        </w:numPr>
        <w:ind w:left="1134"/>
        <w:rPr>
          <w:lang w:val="it-IT"/>
        </w:rPr>
      </w:pPr>
      <w:r>
        <w:rPr>
          <w:lang w:val="it-IT"/>
        </w:rPr>
        <w:t>una superficie di base quadrata con lati di 6</w:t>
      </w:r>
      <w:r w:rsidR="00041B52">
        <w:rPr>
          <w:lang w:val="it-IT"/>
        </w:rPr>
        <w:t>5 mm</w:t>
      </w:r>
      <w:r>
        <w:rPr>
          <w:lang w:val="it-IT"/>
        </w:rPr>
        <w:t>,</w:t>
      </w:r>
    </w:p>
    <w:p w14:paraId="257F4707" w14:textId="4F6BE178" w:rsidR="00441D3D" w:rsidRDefault="00441D3D" w:rsidP="00C73836">
      <w:pPr>
        <w:pStyle w:val="Listenabsatz"/>
        <w:numPr>
          <w:ilvl w:val="0"/>
          <w:numId w:val="28"/>
        </w:numPr>
        <w:ind w:left="1134"/>
      </w:pPr>
      <w:r>
        <w:rPr>
          <w:lang w:val="it-IT"/>
        </w:rPr>
        <w:t>un'altezza di 8</w:t>
      </w:r>
      <w:r w:rsidR="00041B52">
        <w:rPr>
          <w:lang w:val="it-IT"/>
        </w:rPr>
        <w:t>0 mm</w:t>
      </w:r>
      <w:r>
        <w:rPr>
          <w:lang w:val="it-IT"/>
        </w:rPr>
        <w:t>,</w:t>
      </w:r>
    </w:p>
    <w:p w14:paraId="36107EC5" w14:textId="2BFB8C4C" w:rsidR="00441D3D" w:rsidRPr="00FD2E18" w:rsidRDefault="00441D3D" w:rsidP="00C73836">
      <w:pPr>
        <w:pStyle w:val="Listenabsatz"/>
        <w:numPr>
          <w:ilvl w:val="0"/>
          <w:numId w:val="28"/>
        </w:numPr>
        <w:ind w:left="1134"/>
        <w:rPr>
          <w:lang w:val="it-IT"/>
        </w:rPr>
      </w:pPr>
      <w:r>
        <w:rPr>
          <w:lang w:val="it-IT"/>
        </w:rPr>
        <w:t>pareti con spessore di 1,</w:t>
      </w:r>
      <w:r w:rsidR="00041B52">
        <w:rPr>
          <w:lang w:val="it-IT"/>
        </w:rPr>
        <w:t>5 mm</w:t>
      </w:r>
      <w:r>
        <w:rPr>
          <w:lang w:val="it-IT"/>
        </w:rPr>
        <w:t>.</w:t>
      </w:r>
    </w:p>
    <w:p w14:paraId="5029B30F" w14:textId="2AA2A021" w:rsidR="00441D3D" w:rsidRPr="00FD2E18" w:rsidRDefault="00EB295F" w:rsidP="00441D3D">
      <w:pPr>
        <w:rPr>
          <w:lang w:val="it-IT"/>
        </w:rPr>
      </w:pPr>
      <w:r>
        <w:rPr>
          <w:lang w:val="it-IT"/>
        </w:rPr>
        <w:t>Per realizzare il modello per questi contenitori si devono creare due parallelepipedi, uno che rappresenta la forma esterna e l'altro la forma interna. I due parallelepipedi devono quindi essere sottratti uno dall'altro per ottenere il contenitore. Procedere come indicato di seguito.</w:t>
      </w:r>
    </w:p>
    <w:p w14:paraId="6616FA0C" w14:textId="50CEA294" w:rsidR="008871DC" w:rsidRPr="00FD2E18" w:rsidRDefault="008871DC" w:rsidP="00441D3D">
      <w:pPr>
        <w:rPr>
          <w:b/>
          <w:u w:val="single"/>
          <w:lang w:val="it-IT"/>
        </w:rPr>
      </w:pPr>
      <w:r>
        <w:rPr>
          <w:b/>
          <w:bCs/>
          <w:u w:val="single"/>
          <w:lang w:val="it-IT"/>
        </w:rPr>
        <w:t>Creazione del disegno del primo quadrato:</w:t>
      </w:r>
    </w:p>
    <w:p w14:paraId="62380F25" w14:textId="5FE44C1E" w:rsidR="008C70B1" w:rsidRPr="00FD2E18" w:rsidRDefault="00732F3E" w:rsidP="008C70B1">
      <w:pPr>
        <w:pStyle w:val="SiemensNummerierung2"/>
        <w:rPr>
          <w:lang w:val="it-IT"/>
        </w:rPr>
      </w:pPr>
      <w:r>
        <w:rPr>
          <w:lang w:val="it-IT"/>
        </w:rPr>
        <w:t xml:space="preserve">Creare un disegno come spiegato nel </w:t>
      </w:r>
      <w:hyperlink w:anchor="_Konstruktion_des_Werkstücks_2" w:history="1">
        <w:r w:rsidR="00AD0620">
          <w:rPr>
            <w:color w:val="0000FF"/>
            <w:u w:val="single"/>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_Ref27128344 \r \h  \* MERGEFORMAT </w:instrText>
      </w:r>
      <w:r>
        <w:rPr>
          <w:color w:val="0000FF"/>
          <w:u w:val="single"/>
          <w:lang w:val="it-IT"/>
        </w:rPr>
      </w:r>
      <w:r>
        <w:rPr>
          <w:color w:val="0000FF"/>
          <w:u w:val="single"/>
          <w:lang w:val="it-IT"/>
        </w:rPr>
        <w:fldChar w:fldCharType="separate"/>
      </w:r>
      <w:r w:rsidR="0073385B">
        <w:rPr>
          <w:color w:val="0000FF"/>
          <w:u w:val="single"/>
          <w:lang w:val="it-IT"/>
        </w:rPr>
        <w:t>7.1.1</w:t>
      </w:r>
      <w:r>
        <w:rPr>
          <w:color w:val="0000FF"/>
          <w:lang w:val="it-IT"/>
        </w:rPr>
        <w:fldChar w:fldCharType="end"/>
      </w:r>
      <w:r>
        <w:rPr>
          <w:lang w:val="it-IT"/>
        </w:rPr>
        <w:t>, "</w:t>
      </w:r>
      <w:r>
        <w:rPr>
          <w:b/>
          <w:bCs/>
          <w:lang w:val="it-IT"/>
        </w:rPr>
        <w:t>Sezione: Creazione di un disegno".</w:t>
      </w:r>
      <w:r>
        <w:rPr>
          <w:lang w:val="it-IT"/>
        </w:rPr>
        <w:t xml:space="preserve"> Salvare il modello in un file con il nome "</w:t>
      </w:r>
      <w:r>
        <w:rPr>
          <w:b/>
          <w:bCs/>
          <w:lang w:val="it-IT"/>
        </w:rPr>
        <w:t>container</w:t>
      </w:r>
      <w:r>
        <w:rPr>
          <w:lang w:val="it-IT"/>
        </w:rPr>
        <w:t>".</w:t>
      </w:r>
    </w:p>
    <w:p w14:paraId="7BB8AB33" w14:textId="1D6259FF" w:rsidR="002B7965" w:rsidRPr="00FD2E18" w:rsidRDefault="00F228E5" w:rsidP="002B7965">
      <w:pPr>
        <w:pStyle w:val="SiemensNummerierung2"/>
        <w:numPr>
          <w:ilvl w:val="0"/>
          <w:numId w:val="0"/>
        </w:numPr>
        <w:ind w:left="1097" w:hanging="360"/>
        <w:rPr>
          <w:b/>
          <w:u w:val="single"/>
          <w:lang w:val="it-IT"/>
        </w:rPr>
      </w:pPr>
      <w:r>
        <w:rPr>
          <w:b/>
          <w:bCs/>
          <w:u w:val="single"/>
          <w:lang w:val="it-IT"/>
        </w:rPr>
        <w:t>Disegno del primo quadrato per il contenitore:</w:t>
      </w:r>
    </w:p>
    <w:p w14:paraId="3E007ED0" w14:textId="4A6415D8" w:rsidR="002B7965" w:rsidRPr="00FD2E18" w:rsidRDefault="00684E6C" w:rsidP="00684E6C">
      <w:pPr>
        <w:pStyle w:val="SiemensNummerierung2"/>
        <w:numPr>
          <w:ilvl w:val="0"/>
          <w:numId w:val="0"/>
        </w:numPr>
        <w:ind w:left="1097" w:hanging="360"/>
        <w:rPr>
          <w:lang w:val="it-IT"/>
        </w:rPr>
      </w:pPr>
      <w:r>
        <w:rPr>
          <w:lang w:val="it-IT"/>
        </w:rPr>
        <w:t>Per modellare il contenitore sono necessari due quadrati.</w:t>
      </w:r>
    </w:p>
    <w:p w14:paraId="412BDD43" w14:textId="420156E5" w:rsidR="009F4046" w:rsidRPr="00FD2E18" w:rsidRDefault="00684E6C" w:rsidP="009F4046">
      <w:pPr>
        <w:pStyle w:val="SiemensNummerierung2"/>
        <w:rPr>
          <w:lang w:val="it-IT"/>
        </w:rPr>
      </w:pPr>
      <w:r>
        <w:rPr>
          <w:lang w:val="it-IT"/>
        </w:rPr>
        <w:t xml:space="preserve">Il primo corrisponde alla forma esterna del contenitore. Creare quindi un </w:t>
      </w:r>
      <w:r>
        <w:rPr>
          <w:b/>
          <w:bCs/>
          <w:lang w:val="it-IT"/>
        </w:rPr>
        <w:t>quadrato</w:t>
      </w:r>
      <w:r>
        <w:rPr>
          <w:lang w:val="it-IT"/>
        </w:rPr>
        <w:t xml:space="preserve"> con un lato di </w:t>
      </w:r>
      <w:r>
        <w:rPr>
          <w:b/>
          <w:bCs/>
          <w:lang w:val="it-IT"/>
        </w:rPr>
        <w:t>6</w:t>
      </w:r>
      <w:r w:rsidR="00041B52">
        <w:rPr>
          <w:b/>
          <w:bCs/>
          <w:lang w:val="it-IT"/>
        </w:rPr>
        <w:t>5 mm</w:t>
      </w:r>
      <w:r>
        <w:rPr>
          <w:lang w:val="it-IT"/>
        </w:rPr>
        <w:t xml:space="preserve"> iniziando dall'origine. La procedura è uguale a quella spiegata nel </w:t>
      </w:r>
      <w:r w:rsidR="00CD3778">
        <w:rPr>
          <w:lang w:val="it-IT"/>
        </w:rPr>
        <w:br/>
      </w:r>
      <w:hyperlink w:anchor="_Konstruktion_des_Werkstücks_2" w:history="1">
        <w:r w:rsidR="00AD0620">
          <w:rPr>
            <w:color w:val="0000FF"/>
            <w:u w:val="single"/>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_Ref27128344 \r \h  \* MERGEFORMAT </w:instrText>
      </w:r>
      <w:r>
        <w:rPr>
          <w:color w:val="0000FF"/>
          <w:u w:val="single"/>
          <w:lang w:val="it-IT"/>
        </w:rPr>
      </w:r>
      <w:r>
        <w:rPr>
          <w:color w:val="0000FF"/>
          <w:u w:val="single"/>
          <w:lang w:val="it-IT"/>
        </w:rPr>
        <w:fldChar w:fldCharType="separate"/>
      </w:r>
      <w:r w:rsidR="0073385B">
        <w:rPr>
          <w:color w:val="0000FF"/>
          <w:u w:val="single"/>
          <w:lang w:val="it-IT"/>
        </w:rPr>
        <w:t>7.1.1</w:t>
      </w:r>
      <w:r>
        <w:rPr>
          <w:color w:val="0000FF"/>
          <w:lang w:val="it-IT"/>
        </w:rPr>
        <w:fldChar w:fldCharType="end"/>
      </w:r>
      <w:r>
        <w:rPr>
          <w:lang w:val="it-IT"/>
        </w:rPr>
        <w:t xml:space="preserve">, cambiano solo le misure. Si ottiene il disegno rappresentato nella </w:t>
      </w:r>
      <w:r>
        <w:rPr>
          <w:color w:val="0000FF"/>
          <w:lang w:val="it-IT"/>
        </w:rPr>
        <w:fldChar w:fldCharType="begin"/>
      </w:r>
      <w:r>
        <w:rPr>
          <w:color w:val="0000FF"/>
          <w:lang w:val="it-IT"/>
        </w:rPr>
        <w:instrText xml:space="preserve"> REF _Ref22039259 \h  \* MERGEFORMAT </w:instrText>
      </w:r>
      <w:r>
        <w:rPr>
          <w:color w:val="0000FF"/>
          <w:lang w:val="it-IT"/>
        </w:rPr>
      </w:r>
      <w:r>
        <w:rPr>
          <w:color w:val="0000FF"/>
          <w:lang w:val="it-IT"/>
        </w:rPr>
        <w:fldChar w:fldCharType="separate"/>
      </w:r>
      <w:r w:rsidR="0073385B" w:rsidRPr="0073385B">
        <w:rPr>
          <w:color w:val="0000FF"/>
          <w:u w:val="single"/>
          <w:lang w:val="it-IT"/>
        </w:rPr>
        <w:t>Figura 25</w:t>
      </w:r>
      <w:r>
        <w:rPr>
          <w:color w:val="0000FF"/>
          <w:lang w:val="it-IT"/>
        </w:rPr>
        <w:fldChar w:fldCharType="end"/>
      </w:r>
      <w:r>
        <w:rPr>
          <w:lang w:val="it-IT"/>
        </w:rPr>
        <w:t>. Concludere il disegno.</w:t>
      </w:r>
      <w:r>
        <w:rPr>
          <w:lang w:val="it-IT"/>
        </w:rPr>
        <w:tab/>
      </w:r>
      <w:r>
        <w:rPr>
          <w:lang w:val="it-IT"/>
        </w:rPr>
        <w:br/>
      </w:r>
    </w:p>
    <w:p w14:paraId="0E2D8896" w14:textId="453DB5D7" w:rsidR="00DD36A6" w:rsidRDefault="005502AD" w:rsidP="007C76C0">
      <w:pPr>
        <w:pStyle w:val="SiemensNummerierung2"/>
        <w:keepNext/>
        <w:numPr>
          <w:ilvl w:val="0"/>
          <w:numId w:val="0"/>
        </w:numPr>
        <w:ind w:left="742"/>
      </w:pPr>
      <w:r>
        <w:rPr>
          <w:noProof/>
          <w:lang w:val="en-US" w:eastAsia="zh-CN" w:bidi="th-TH"/>
        </w:rPr>
        <w:drawing>
          <wp:inline distT="0" distB="0" distL="0" distR="0" wp14:anchorId="6B75DF61" wp14:editId="24078A1F">
            <wp:extent cx="5220000" cy="3312000"/>
            <wp:effectExtent l="0" t="0" r="0" b="3175"/>
            <wp:docPr id="478"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NXSketchContainer1_en.png"/>
                    <pic:cNvPicPr/>
                  </pic:nvPicPr>
                  <pic:blipFill>
                    <a:blip r:embed="rId54">
                      <a:extLst>
                        <a:ext uri="{28A0092B-C50C-407E-A947-70E740481C1C}">
                          <a14:useLocalDpi xmlns:a14="http://schemas.microsoft.com/office/drawing/2010/main" val="0"/>
                        </a:ext>
                      </a:extLst>
                    </a:blip>
                    <a:stretch>
                      <a:fillRect/>
                    </a:stretch>
                  </pic:blipFill>
                  <pic:spPr>
                    <a:xfrm>
                      <a:off x="0" y="0"/>
                      <a:ext cx="5220000" cy="3312000"/>
                    </a:xfrm>
                    <a:prstGeom prst="rect">
                      <a:avLst/>
                    </a:prstGeom>
                  </pic:spPr>
                </pic:pic>
              </a:graphicData>
            </a:graphic>
          </wp:inline>
        </w:drawing>
      </w:r>
    </w:p>
    <w:p w14:paraId="33989EE2" w14:textId="30561338" w:rsidR="000700D6" w:rsidRPr="00FD2E18" w:rsidRDefault="00DD36A6" w:rsidP="00C73836">
      <w:pPr>
        <w:pStyle w:val="Beschriftung"/>
        <w:ind w:left="742"/>
        <w:rPr>
          <w:lang w:val="it-IT"/>
        </w:rPr>
      </w:pPr>
      <w:bookmarkStart w:id="120" w:name="_Ref22039259"/>
      <w:bookmarkStart w:id="121" w:name="_Ref22039255"/>
      <w:bookmarkStart w:id="122" w:name="_Toc44315863"/>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25</w:t>
      </w:r>
      <w:r>
        <w:rPr>
          <w:bCs w:val="0"/>
          <w:lang w:val="it-IT"/>
        </w:rPr>
        <w:fldChar w:fldCharType="end"/>
      </w:r>
      <w:bookmarkEnd w:id="120"/>
      <w:r>
        <w:rPr>
          <w:bCs w:val="0"/>
          <w:lang w:val="it-IT"/>
        </w:rPr>
        <w:t xml:space="preserve">: </w:t>
      </w:r>
      <w:r w:rsidR="00074AAA">
        <w:rPr>
          <w:bCs w:val="0"/>
          <w:lang w:val="it-IT"/>
        </w:rPr>
        <w:t>D</w:t>
      </w:r>
      <w:r>
        <w:rPr>
          <w:bCs w:val="0"/>
          <w:lang w:val="it-IT"/>
        </w:rPr>
        <w:t xml:space="preserve">isegno della forma esterna del </w:t>
      </w:r>
      <w:bookmarkEnd w:id="121"/>
      <w:r>
        <w:rPr>
          <w:bCs w:val="0"/>
          <w:lang w:val="it-IT"/>
        </w:rPr>
        <w:t>contenitore</w:t>
      </w:r>
      <w:bookmarkEnd w:id="122"/>
    </w:p>
    <w:p w14:paraId="4992CBC4" w14:textId="77777777" w:rsidR="008C70B1" w:rsidRPr="00FD2E18" w:rsidRDefault="008C70B1">
      <w:pPr>
        <w:spacing w:before="0" w:after="0" w:line="240" w:lineRule="auto"/>
        <w:ind w:left="0"/>
        <w:jc w:val="left"/>
        <w:rPr>
          <w:b/>
          <w:u w:val="single"/>
          <w:lang w:val="it-IT"/>
        </w:rPr>
      </w:pPr>
      <w:r>
        <w:rPr>
          <w:b/>
          <w:bCs/>
          <w:u w:val="single"/>
          <w:lang w:val="it-IT"/>
        </w:rPr>
        <w:br w:type="page"/>
      </w:r>
    </w:p>
    <w:p w14:paraId="5C9D03B2" w14:textId="0C8AF2D7" w:rsidR="00F228E5" w:rsidRPr="00FD2E18" w:rsidRDefault="00F228E5" w:rsidP="00F228E5">
      <w:pPr>
        <w:rPr>
          <w:b/>
          <w:u w:val="single"/>
          <w:lang w:val="it-IT"/>
        </w:rPr>
      </w:pPr>
      <w:r>
        <w:rPr>
          <w:b/>
          <w:bCs/>
          <w:u w:val="single"/>
          <w:lang w:val="it-IT"/>
        </w:rPr>
        <w:lastRenderedPageBreak/>
        <w:t>Creazione del disegno del secondo quadrato:</w:t>
      </w:r>
    </w:p>
    <w:p w14:paraId="72CAEF9F" w14:textId="2FA9E12F" w:rsidR="008C70B1" w:rsidRPr="00FD2E18" w:rsidRDefault="00F228E5" w:rsidP="008C70B1">
      <w:pPr>
        <w:pStyle w:val="SiemensNummerierung2"/>
        <w:rPr>
          <w:b/>
          <w:lang w:val="it-IT"/>
        </w:rPr>
      </w:pPr>
      <w:r>
        <w:rPr>
          <w:lang w:val="it-IT"/>
        </w:rPr>
        <w:t xml:space="preserve">Creare un altro disegno </w:t>
      </w:r>
      <w:r>
        <w:rPr>
          <w:b/>
          <w:bCs/>
          <w:lang w:val="it-IT"/>
        </w:rPr>
        <w:t>nello stesso modello</w:t>
      </w:r>
      <w:r>
        <w:rPr>
          <w:lang w:val="it-IT"/>
        </w:rPr>
        <w:t xml:space="preserve"> come spiegato nel </w:t>
      </w:r>
      <w:hyperlink w:anchor="_Konstruktion_des_Werkstücks_2" w:history="1">
        <w:r w:rsidR="00AD0620">
          <w:rPr>
            <w:color w:val="0000FF"/>
            <w:u w:val="single"/>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_Ref27128344 \r \h  \* MERGEFORMAT </w:instrText>
      </w:r>
      <w:r>
        <w:rPr>
          <w:color w:val="0000FF"/>
          <w:u w:val="single"/>
          <w:lang w:val="it-IT"/>
        </w:rPr>
      </w:r>
      <w:r>
        <w:rPr>
          <w:color w:val="0000FF"/>
          <w:u w:val="single"/>
          <w:lang w:val="it-IT"/>
        </w:rPr>
        <w:fldChar w:fldCharType="separate"/>
      </w:r>
      <w:r w:rsidR="0073385B">
        <w:rPr>
          <w:color w:val="0000FF"/>
          <w:u w:val="single"/>
          <w:lang w:val="it-IT"/>
        </w:rPr>
        <w:t>7.1.1</w:t>
      </w:r>
      <w:r>
        <w:rPr>
          <w:color w:val="0000FF"/>
          <w:lang w:val="it-IT"/>
        </w:rPr>
        <w:fldChar w:fldCharType="end"/>
      </w:r>
      <w:r>
        <w:rPr>
          <w:lang w:val="it-IT"/>
        </w:rPr>
        <w:t>, "</w:t>
      </w:r>
      <w:r>
        <w:rPr>
          <w:b/>
          <w:bCs/>
          <w:lang w:val="it-IT"/>
        </w:rPr>
        <w:t>Sezione: Creazione di un disegno".</w:t>
      </w:r>
      <w:r>
        <w:rPr>
          <w:lang w:val="it-IT"/>
        </w:rPr>
        <w:t xml:space="preserve"> </w:t>
      </w:r>
    </w:p>
    <w:p w14:paraId="18023116" w14:textId="57E89D77" w:rsidR="008C70B1" w:rsidRPr="00FD2E18" w:rsidRDefault="008C70B1" w:rsidP="008C70B1">
      <w:pPr>
        <w:pStyle w:val="SiemensNummerierung2"/>
        <w:numPr>
          <w:ilvl w:val="0"/>
          <w:numId w:val="0"/>
        </w:numPr>
        <w:ind w:left="1097" w:hanging="360"/>
        <w:rPr>
          <w:b/>
          <w:u w:val="single"/>
          <w:lang w:val="it-IT"/>
        </w:rPr>
      </w:pPr>
      <w:r>
        <w:rPr>
          <w:b/>
          <w:bCs/>
          <w:u w:val="single"/>
          <w:lang w:val="it-IT"/>
        </w:rPr>
        <w:t>Disegno del secondo quadrato per il contenitore:</w:t>
      </w:r>
    </w:p>
    <w:p w14:paraId="5612C60A" w14:textId="6BF9DFFA" w:rsidR="00F73D96" w:rsidRPr="00FD2E18" w:rsidRDefault="00F73D96" w:rsidP="00F73D96">
      <w:pPr>
        <w:pStyle w:val="SiemensNummerierung2"/>
        <w:rPr>
          <w:lang w:val="it-IT"/>
        </w:rPr>
      </w:pPr>
      <w:r>
        <w:rPr>
          <w:lang w:val="it-IT"/>
        </w:rPr>
        <w:t xml:space="preserve">Il secondo quadrato definisce lo spazio interno del contenitore e la sua posizione ne determinerà lo spessore delle pareti. Creare un </w:t>
      </w:r>
      <w:r>
        <w:rPr>
          <w:b/>
          <w:bCs/>
          <w:lang w:val="it-IT"/>
        </w:rPr>
        <w:t>quadrato</w:t>
      </w:r>
      <w:r>
        <w:rPr>
          <w:lang w:val="it-IT"/>
        </w:rPr>
        <w:t xml:space="preserve"> con un lato di </w:t>
      </w:r>
      <w:r>
        <w:rPr>
          <w:b/>
          <w:bCs/>
          <w:lang w:val="it-IT"/>
        </w:rPr>
        <w:t>6</w:t>
      </w:r>
      <w:r w:rsidR="00041B52">
        <w:rPr>
          <w:b/>
          <w:bCs/>
          <w:lang w:val="it-IT"/>
        </w:rPr>
        <w:t>2 mm</w:t>
      </w:r>
      <w:r>
        <w:rPr>
          <w:lang w:val="it-IT"/>
        </w:rPr>
        <w:t xml:space="preserve">. Utilizzare il metodo impiegato per il quadrato del primo contenitore, ma modificare le coordinate dei punti (vedi </w:t>
      </w:r>
      <w:r>
        <w:rPr>
          <w:color w:val="0000FF"/>
          <w:lang w:val="it-IT"/>
        </w:rPr>
        <w:fldChar w:fldCharType="begin"/>
      </w:r>
      <w:r>
        <w:rPr>
          <w:color w:val="0000FF"/>
          <w:lang w:val="it-IT"/>
        </w:rPr>
        <w:instrText xml:space="preserve"> REF _Ref22040331 \h  \* MERGEFORMAT </w:instrText>
      </w:r>
      <w:r>
        <w:rPr>
          <w:color w:val="0000FF"/>
          <w:lang w:val="it-IT"/>
        </w:rPr>
      </w:r>
      <w:r>
        <w:rPr>
          <w:color w:val="0000FF"/>
          <w:lang w:val="it-IT"/>
        </w:rPr>
        <w:fldChar w:fldCharType="separate"/>
      </w:r>
      <w:r w:rsidR="0073385B" w:rsidRPr="0073385B">
        <w:rPr>
          <w:color w:val="0000FF"/>
          <w:u w:val="single"/>
          <w:lang w:val="it-IT"/>
        </w:rPr>
        <w:t>Figura 26</w:t>
      </w:r>
      <w:r>
        <w:rPr>
          <w:color w:val="0000FF"/>
          <w:lang w:val="it-IT"/>
        </w:rPr>
        <w:fldChar w:fldCharType="end"/>
      </w:r>
      <w:r>
        <w:rPr>
          <w:lang w:val="it-IT"/>
        </w:rPr>
        <w:t>):</w:t>
      </w:r>
    </w:p>
    <w:p w14:paraId="4001B91E" w14:textId="0AAE17A5" w:rsidR="00F73D96" w:rsidRPr="00FD2E18" w:rsidRDefault="00F73D96" w:rsidP="00F73D96">
      <w:pPr>
        <w:pStyle w:val="SiemensNummerierung2"/>
        <w:numPr>
          <w:ilvl w:val="1"/>
          <w:numId w:val="7"/>
        </w:numPr>
        <w:rPr>
          <w:lang w:val="it-IT"/>
        </w:rPr>
      </w:pPr>
      <w:r>
        <w:rPr>
          <w:lang w:val="it-IT"/>
        </w:rPr>
        <w:t xml:space="preserve">il punto 1 non deve coincidere con l'origine ma trovarsi in </w:t>
      </w:r>
      <w:r>
        <w:rPr>
          <w:b/>
          <w:bCs/>
          <w:lang w:val="it-IT"/>
        </w:rPr>
        <w:t>XC = 1.5</w:t>
      </w:r>
      <w:r>
        <w:rPr>
          <w:lang w:val="it-IT"/>
        </w:rPr>
        <w:t xml:space="preserve"> e </w:t>
      </w:r>
      <w:r>
        <w:rPr>
          <w:b/>
          <w:bCs/>
          <w:lang w:val="it-IT"/>
        </w:rPr>
        <w:t>YC = 1.5</w:t>
      </w:r>
      <w:r>
        <w:rPr>
          <w:lang w:val="it-IT"/>
        </w:rPr>
        <w:t>.</w:t>
      </w:r>
    </w:p>
    <w:p w14:paraId="7D429512" w14:textId="353FC220" w:rsidR="00F73D96" w:rsidRPr="00FD2E18" w:rsidRDefault="00F73D96" w:rsidP="00C73836">
      <w:pPr>
        <w:pStyle w:val="SiemensNummerierung2"/>
        <w:numPr>
          <w:ilvl w:val="1"/>
          <w:numId w:val="7"/>
        </w:numPr>
        <w:jc w:val="left"/>
        <w:rPr>
          <w:lang w:val="it-IT"/>
        </w:rPr>
      </w:pPr>
      <w:r>
        <w:rPr>
          <w:lang w:val="it-IT"/>
        </w:rPr>
        <w:t xml:space="preserve">Il punto 2 viene fissato alle coordinate </w:t>
      </w:r>
      <w:r>
        <w:rPr>
          <w:b/>
          <w:bCs/>
          <w:lang w:val="it-IT"/>
        </w:rPr>
        <w:t>XC = 63.5</w:t>
      </w:r>
      <w:r>
        <w:rPr>
          <w:lang w:val="it-IT"/>
        </w:rPr>
        <w:t xml:space="preserve"> e </w:t>
      </w:r>
      <w:r>
        <w:rPr>
          <w:b/>
          <w:bCs/>
          <w:lang w:val="it-IT"/>
        </w:rPr>
        <w:t>YC = 63.5</w:t>
      </w:r>
      <w:r>
        <w:rPr>
          <w:lang w:val="it-IT"/>
        </w:rPr>
        <w:t>.</w:t>
      </w:r>
      <w:r>
        <w:rPr>
          <w:lang w:val="it-IT"/>
        </w:rPr>
        <w:br/>
      </w:r>
    </w:p>
    <w:p w14:paraId="308DCB54" w14:textId="060190D7" w:rsidR="008C70B1" w:rsidRDefault="008C70B1" w:rsidP="00C73836">
      <w:pPr>
        <w:pStyle w:val="SiemensNummerierung2"/>
        <w:numPr>
          <w:ilvl w:val="0"/>
          <w:numId w:val="0"/>
        </w:numPr>
        <w:ind w:left="709"/>
      </w:pPr>
      <w:r>
        <w:rPr>
          <w:lang w:val="it-IT"/>
        </w:rPr>
        <w:t>Chiudere anche questo disegno.</w:t>
      </w:r>
    </w:p>
    <w:p w14:paraId="0E7969EB" w14:textId="6DDD4A7D" w:rsidR="00601F6D" w:rsidRDefault="005502AD" w:rsidP="004D2DA8">
      <w:pPr>
        <w:pStyle w:val="SiemensNummerierung2"/>
        <w:keepNext/>
        <w:numPr>
          <w:ilvl w:val="0"/>
          <w:numId w:val="0"/>
        </w:numPr>
        <w:ind w:left="728"/>
      </w:pPr>
      <w:r>
        <w:rPr>
          <w:noProof/>
          <w:lang w:val="en-US" w:eastAsia="zh-CN" w:bidi="th-TH"/>
        </w:rPr>
        <w:drawing>
          <wp:inline distT="0" distB="0" distL="0" distR="0" wp14:anchorId="5D7FA10F" wp14:editId="04529BD6">
            <wp:extent cx="4860000" cy="2966278"/>
            <wp:effectExtent l="0" t="0" r="0" b="5715"/>
            <wp:docPr id="479" name="Grafi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NXSketchContainer2_en.png"/>
                    <pic:cNvPicPr/>
                  </pic:nvPicPr>
                  <pic:blipFill>
                    <a:blip r:embed="rId55">
                      <a:extLst>
                        <a:ext uri="{28A0092B-C50C-407E-A947-70E740481C1C}">
                          <a14:useLocalDpi xmlns:a14="http://schemas.microsoft.com/office/drawing/2010/main" val="0"/>
                        </a:ext>
                      </a:extLst>
                    </a:blip>
                    <a:stretch>
                      <a:fillRect/>
                    </a:stretch>
                  </pic:blipFill>
                  <pic:spPr>
                    <a:xfrm>
                      <a:off x="0" y="0"/>
                      <a:ext cx="4860000" cy="2966278"/>
                    </a:xfrm>
                    <a:prstGeom prst="rect">
                      <a:avLst/>
                    </a:prstGeom>
                  </pic:spPr>
                </pic:pic>
              </a:graphicData>
            </a:graphic>
          </wp:inline>
        </w:drawing>
      </w:r>
    </w:p>
    <w:p w14:paraId="12FBCC18" w14:textId="1243C7C6" w:rsidR="00601F6D" w:rsidRPr="00FD2E18" w:rsidRDefault="00601F6D" w:rsidP="00C73836">
      <w:pPr>
        <w:pStyle w:val="Beschriftung"/>
        <w:ind w:left="728"/>
        <w:rPr>
          <w:lang w:val="it-IT"/>
        </w:rPr>
      </w:pPr>
      <w:bookmarkStart w:id="123" w:name="_Ref22040331"/>
      <w:bookmarkStart w:id="124" w:name="_Toc44315864"/>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26</w:t>
      </w:r>
      <w:r>
        <w:rPr>
          <w:bCs w:val="0"/>
          <w:lang w:val="it-IT"/>
        </w:rPr>
        <w:fldChar w:fldCharType="end"/>
      </w:r>
      <w:bookmarkEnd w:id="123"/>
      <w:r>
        <w:rPr>
          <w:bCs w:val="0"/>
          <w:lang w:val="it-IT"/>
        </w:rPr>
        <w:t xml:space="preserve">: </w:t>
      </w:r>
      <w:r w:rsidR="00074AAA">
        <w:rPr>
          <w:bCs w:val="0"/>
          <w:lang w:val="it-IT"/>
        </w:rPr>
        <w:t>D</w:t>
      </w:r>
      <w:r>
        <w:rPr>
          <w:bCs w:val="0"/>
          <w:lang w:val="it-IT"/>
        </w:rPr>
        <w:t>isegno dello spazio interno del contenitore</w:t>
      </w:r>
      <w:bookmarkEnd w:id="124"/>
    </w:p>
    <w:p w14:paraId="12CDF09F" w14:textId="42F885CE" w:rsidR="00F73D96" w:rsidRPr="00FD2E18" w:rsidRDefault="00026581" w:rsidP="00F73D96">
      <w:pPr>
        <w:spacing w:before="0" w:after="0" w:line="240" w:lineRule="auto"/>
        <w:ind w:left="0"/>
        <w:jc w:val="left"/>
        <w:rPr>
          <w:lang w:val="it-IT"/>
        </w:rPr>
      </w:pPr>
      <w:r>
        <w:rPr>
          <w:noProof/>
          <w:lang w:val="en-US" w:eastAsia="zh-CN" w:bidi="th-TH"/>
        </w:rPr>
        <mc:AlternateContent>
          <mc:Choice Requires="wpg">
            <w:drawing>
              <wp:anchor distT="0" distB="0" distL="114300" distR="114300" simplePos="0" relativeHeight="251584000" behindDoc="0" locked="0" layoutInCell="1" allowOverlap="1" wp14:anchorId="02EEBFDC" wp14:editId="58EFFE8C">
                <wp:simplePos x="0" y="0"/>
                <wp:positionH relativeFrom="column">
                  <wp:posOffset>461010</wp:posOffset>
                </wp:positionH>
                <wp:positionV relativeFrom="paragraph">
                  <wp:posOffset>190500</wp:posOffset>
                </wp:positionV>
                <wp:extent cx="5471795" cy="1760220"/>
                <wp:effectExtent l="38100" t="38100" r="109855" b="106680"/>
                <wp:wrapTopAndBottom/>
                <wp:docPr id="91" name="Gruppieren 91"/>
                <wp:cNvGraphicFramePr/>
                <a:graphic xmlns:a="http://schemas.openxmlformats.org/drawingml/2006/main">
                  <a:graphicData uri="http://schemas.microsoft.com/office/word/2010/wordprocessingGroup">
                    <wpg:wgp>
                      <wpg:cNvGrpSpPr/>
                      <wpg:grpSpPr>
                        <a:xfrm>
                          <a:off x="0" y="0"/>
                          <a:ext cx="5471795" cy="1760220"/>
                          <a:chOff x="0" y="0"/>
                          <a:chExt cx="5470301" cy="1760220"/>
                        </a:xfrm>
                      </wpg:grpSpPr>
                      <wpg:grpSp>
                        <wpg:cNvPr id="84" name="Gruppieren 84"/>
                        <wpg:cNvGrpSpPr/>
                        <wpg:grpSpPr>
                          <a:xfrm>
                            <a:off x="457200" y="126459"/>
                            <a:ext cx="130175" cy="561975"/>
                            <a:chOff x="0" y="0"/>
                            <a:chExt cx="293370" cy="1242060"/>
                          </a:xfrm>
                          <a:solidFill>
                            <a:srgbClr val="4BB9B9">
                              <a:alpha val="74902"/>
                            </a:srgbClr>
                          </a:solidFill>
                        </wpg:grpSpPr>
                        <wps:wsp>
                          <wps:cNvPr id="85"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8" name="Abgerundetes Rechteck 88"/>
                        <wps:cNvSpPr/>
                        <wps:spPr>
                          <a:xfrm>
                            <a:off x="0" y="0"/>
                            <a:ext cx="5470301" cy="176022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Textfeld 89"/>
                        <wps:cNvSpPr txBox="1"/>
                        <wps:spPr>
                          <a:xfrm>
                            <a:off x="134809" y="768248"/>
                            <a:ext cx="867141" cy="204449"/>
                          </a:xfrm>
                          <a:prstGeom prst="rect">
                            <a:avLst/>
                          </a:prstGeom>
                          <a:noFill/>
                          <a:ln w="6350">
                            <a:noFill/>
                          </a:ln>
                        </wps:spPr>
                        <wps:txbx>
                          <w:txbxContent>
                            <w:p w14:paraId="4BFC2F9E" w14:textId="77777777" w:rsidR="00CD3778" w:rsidRPr="004D79A8" w:rsidRDefault="00CD3778" w:rsidP="00F73D96">
                              <w:pPr>
                                <w:spacing w:before="0" w:after="0" w:line="240" w:lineRule="auto"/>
                                <w:ind w:left="0"/>
                                <w:rPr>
                                  <w:rFonts w:eastAsia="Adobe Heiti Std R" w:cs="Arial"/>
                                  <w:b/>
                                  <w:color w:val="595959" w:themeColor="text1" w:themeTint="A6"/>
                                  <w:szCs w:val="20"/>
                                </w:rPr>
                              </w:pPr>
                              <w:r w:rsidRPr="004D79A8">
                                <w:rPr>
                                  <w:rFonts w:eastAsia="Adobe Heiti Std R" w:cs="Arial"/>
                                  <w:b/>
                                  <w:bCs/>
                                  <w:color w:val="595959" w:themeColor="text1" w:themeTint="A6"/>
                                  <w:szCs w:val="20"/>
                                  <w:lang w:val="it-IT"/>
                                </w:rPr>
                                <w:t>AVVERTENZA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90" name="Textfeld 90"/>
                        <wps:cNvSpPr txBox="1"/>
                        <wps:spPr>
                          <a:xfrm>
                            <a:off x="1001949" y="175098"/>
                            <a:ext cx="4438650" cy="1487805"/>
                          </a:xfrm>
                          <a:prstGeom prst="rect">
                            <a:avLst/>
                          </a:prstGeom>
                          <a:noFill/>
                          <a:ln w="6350">
                            <a:noFill/>
                          </a:ln>
                        </wps:spPr>
                        <wps:txbx>
                          <w:txbxContent>
                            <w:p w14:paraId="4DD953A8" w14:textId="50016249" w:rsidR="00CD3778" w:rsidRPr="00FD2E18" w:rsidRDefault="00CD3778" w:rsidP="00F73D96">
                              <w:pPr>
                                <w:ind w:left="0"/>
                                <w:rPr>
                                  <w:noProof/>
                                  <w:lang w:val="it-IT"/>
                                </w:rPr>
                              </w:pPr>
                              <w:r>
                                <w:rPr>
                                  <w:noProof/>
                                  <w:lang w:val="it-IT"/>
                                </w:rPr>
                                <w:t>NX utilizza la notazione numerica internazionale, per cui i numeri con la virgola vengono separati da un punto (ad es. 1.5 mm) e non da una virgola (ad es. 1,5 mm).</w:t>
                              </w:r>
                            </w:p>
                            <w:p w14:paraId="28AF6E23" w14:textId="7600DF71" w:rsidR="00CD3778" w:rsidRPr="00FD2E18" w:rsidRDefault="00CD3778" w:rsidP="00F73D96">
                              <w:pPr>
                                <w:ind w:left="0"/>
                                <w:rPr>
                                  <w:noProof/>
                                  <w:lang w:val="it-IT"/>
                                </w:rPr>
                              </w:pPr>
                              <w:r>
                                <w:rPr>
                                  <w:noProof/>
                                  <w:lang w:val="it-IT"/>
                                </w:rPr>
                                <w:t>Questa impostazione può essere modificata solo nelle configurazioni di sistema dell'OS, ma è consigliabile lasciarla invariata.</w:t>
                              </w:r>
                            </w:p>
                            <w:p w14:paraId="256B36B7" w14:textId="77777777" w:rsidR="00CD3778" w:rsidRPr="00FD2E18" w:rsidRDefault="00CD3778" w:rsidP="00F73D96">
                              <w:pPr>
                                <w:ind w:left="0"/>
                                <w:rPr>
                                  <w:noProof/>
                                  <w:lang w:val="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EEBFDC" id="Gruppieren 91" o:spid="_x0000_s1067" style="position:absolute;margin-left:36.3pt;margin-top:15pt;width:430.85pt;height:138.6pt;z-index:251584000;mso-width-relative:margin;mso-height-relative:margin" coordsize="54703,17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">
                <v:group id="Gruppieren 84" o:spid="_x0000_s1068" style="position:absolute;left:4572;top:1264;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Parallelogramm 4" o:spid="_x0000_s106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" adj="4746" filled="f" strokecolor="#4bb9b9" strokeweight="2pt">
                    <v:shadow on="t" color="#bfbfbf [2412]" opacity="26214f" origin="-.5,-.5" offset=".74836mm,.74836mm"/>
                  </v:shape>
                  <v:oval id="Ellipse 5" o:spid="_x0000_s107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" filled="f" strokecolor="#4bb9b9" strokeweight="2pt">
                    <v:shadow on="t" color="#bfbfbf [2412]" opacity="26214f" origin="-.5,-.5" offset=".74836mm,.74836mm"/>
                  </v:oval>
                </v:group>
                <v:roundrect id="Abgerundetes Rechteck 88" o:spid="_x0000_s1071" style="position:absolute;width:54703;height:17602;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" filled="f" strokecolor="#4bb9b9" strokeweight="2pt">
                  <v:stroke opacity="49087f"/>
                  <v:shadow on="t" color="black" opacity="26214f" origin="-.5,-.5" offset=".74836mm,.74836mm"/>
                </v:roundrect>
                <v:shape id="Textfeld 89" o:spid="_x0000_s1072" type="#_x0000_t202" style="position:absolute;left:1348;top:7682;width:8671;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" filled="f" stroked="f" strokeweight=".5pt">
                  <v:textbox inset="0,0,0,0">
                    <w:txbxContent>
                      <w:p w14:paraId="4BFC2F9E" w14:textId="77777777" w:rsidR="00CD3778" w:rsidRPr="004D79A8" w:rsidRDefault="00CD3778" w:rsidP="00F73D96">
                        <w:pPr>
                          <w:spacing w:before="0" w:after="0" w:line="240" w:lineRule="auto"/>
                          <w:ind w:left="0"/>
                          <w:rPr>
                            <w:rFonts w:eastAsia="Adobe Heiti Std R" w:cs="Arial"/>
                            <w:b/>
                            <w:color w:val="595959" w:themeColor="text1" w:themeTint="A6"/>
                            <w:szCs w:val="20"/>
                          </w:rPr>
                        </w:pPr>
                        <w:r w:rsidRPr="004D79A8">
                          <w:rPr>
                            <w:rFonts w:eastAsia="Adobe Heiti Std R" w:cs="Arial"/>
                            <w:b/>
                            <w:bCs/>
                            <w:color w:val="595959" w:themeColor="text1" w:themeTint="A6"/>
                            <w:szCs w:val="20"/>
                            <w:lang w:val="it-IT"/>
                          </w:rPr>
                          <w:t>AVVERTENZA</w:t>
                        </w:r>
                      </w:p>
                    </w:txbxContent>
                  </v:textbox>
                </v:shape>
                <v:shape id="Textfeld 90" o:spid="_x0000_s1073" type="#_x0000_t202" style="position:absolute;left:10019;top:1750;width:44386;height:14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" filled="f" stroked="f" strokeweight=".5pt">
                  <v:textbox>
                    <w:txbxContent>
                      <w:p w14:paraId="4DD953A8" w14:textId="50016249" w:rsidR="00CD3778" w:rsidRPr="00FD2E18" w:rsidRDefault="00CD3778" w:rsidP="00F73D96">
                        <w:pPr>
                          <w:ind w:left="0"/>
                          <w:rPr>
                            <w:noProof/>
                            <w:lang w:val="it-IT"/>
                          </w:rPr>
                        </w:pPr>
                        <w:r>
                          <w:rPr>
                            <w:noProof/>
                            <w:lang w:val="it-IT"/>
                          </w:rPr>
                          <w:t>NX utilizza la notazione numerica internazionale, per cui i numeri con la virgola vengono separati da un punto (ad es. 1.5 mm) e non da una virgola (ad es. 1,5 mm).</w:t>
                        </w:r>
                      </w:p>
                      <w:p w14:paraId="28AF6E23" w14:textId="7600DF71" w:rsidR="00CD3778" w:rsidRPr="00FD2E18" w:rsidRDefault="00CD3778" w:rsidP="00F73D96">
                        <w:pPr>
                          <w:ind w:left="0"/>
                          <w:rPr>
                            <w:noProof/>
                            <w:lang w:val="it-IT"/>
                          </w:rPr>
                        </w:pPr>
                        <w:r>
                          <w:rPr>
                            <w:noProof/>
                            <w:lang w:val="it-IT"/>
                          </w:rPr>
                          <w:t>Questa impostazione può essere modificata solo nelle configurazioni di sistema dell'OS, ma è consigliabile lasciarla invariata.</w:t>
                        </w:r>
                      </w:p>
                      <w:p w14:paraId="256B36B7" w14:textId="77777777" w:rsidR="00CD3778" w:rsidRPr="00FD2E18" w:rsidRDefault="00CD3778" w:rsidP="00F73D96">
                        <w:pPr>
                          <w:ind w:left="0"/>
                          <w:rPr>
                            <w:noProof/>
                            <w:lang w:val="it-IT"/>
                          </w:rPr>
                        </w:pPr>
                      </w:p>
                    </w:txbxContent>
                  </v:textbox>
                </v:shape>
                <w10:wrap type="topAndBottom"/>
              </v:group>
            </w:pict>
          </mc:Fallback>
        </mc:AlternateContent>
      </w:r>
    </w:p>
    <w:p w14:paraId="4F7BD158" w14:textId="753891A4" w:rsidR="008C70B1" w:rsidRPr="00FD2E18" w:rsidRDefault="008C70B1">
      <w:pPr>
        <w:spacing w:before="0" w:after="0" w:line="240" w:lineRule="auto"/>
        <w:ind w:left="0"/>
        <w:jc w:val="left"/>
        <w:rPr>
          <w:lang w:val="it-IT"/>
        </w:rPr>
      </w:pPr>
      <w:r>
        <w:rPr>
          <w:lang w:val="it-IT"/>
        </w:rPr>
        <w:br w:type="page"/>
      </w:r>
    </w:p>
    <w:p w14:paraId="163825BC" w14:textId="138C4778" w:rsidR="008C70B1" w:rsidRPr="008C70B1" w:rsidRDefault="008C70B1" w:rsidP="008C70B1">
      <w:pPr>
        <w:spacing w:before="0" w:after="0" w:line="240" w:lineRule="auto"/>
        <w:ind w:left="708"/>
        <w:jc w:val="left"/>
        <w:rPr>
          <w:b/>
          <w:u w:val="single"/>
        </w:rPr>
      </w:pPr>
      <w:r>
        <w:rPr>
          <w:b/>
          <w:bCs/>
          <w:u w:val="single"/>
          <w:lang w:val="it-IT"/>
        </w:rPr>
        <w:lastRenderedPageBreak/>
        <w:t>Estrusione del quadrato esterno:</w:t>
      </w:r>
    </w:p>
    <w:p w14:paraId="0B3A130E" w14:textId="3C775924" w:rsidR="009F4046" w:rsidRPr="00642A47" w:rsidRDefault="00083266" w:rsidP="00642A47">
      <w:pPr>
        <w:pStyle w:val="SiemensNummerierung2"/>
      </w:pPr>
      <w:r>
        <w:rPr>
          <w:lang w:val="it-IT"/>
        </w:rPr>
        <w:t>L'area di lavoro visualizza il disegno dei due quadrati. Tornare nella vista trimetrica. Iniziare trasformando il primo quadrato in un cubo tridimensionale che rappresenterà la forma esterna del contenitore. Per questa operazione utilizzare nuovamente il comando "</w:t>
      </w:r>
      <w:r>
        <w:rPr>
          <w:b/>
          <w:bCs/>
          <w:lang w:val="it-IT"/>
        </w:rPr>
        <w:t>Extrude</w:t>
      </w:r>
      <w:r>
        <w:rPr>
          <w:lang w:val="it-IT"/>
        </w:rPr>
        <w:t xml:space="preserve">" (Estrudi) (vedi </w:t>
      </w:r>
      <w:r>
        <w:rPr>
          <w:color w:val="0000FF"/>
          <w:lang w:val="it-IT"/>
        </w:rPr>
        <w:fldChar w:fldCharType="begin"/>
      </w:r>
      <w:r>
        <w:rPr>
          <w:color w:val="0000FF"/>
          <w:lang w:val="it-IT"/>
        </w:rPr>
        <w:instrText xml:space="preserve"> REF _Ref22202587 \h  \* MERGEFORMAT </w:instrText>
      </w:r>
      <w:r>
        <w:rPr>
          <w:color w:val="0000FF"/>
          <w:lang w:val="it-IT"/>
        </w:rPr>
      </w:r>
      <w:r>
        <w:rPr>
          <w:color w:val="0000FF"/>
          <w:lang w:val="it-IT"/>
        </w:rPr>
        <w:fldChar w:fldCharType="separate"/>
      </w:r>
      <w:r w:rsidR="0073385B" w:rsidRPr="0073385B">
        <w:rPr>
          <w:color w:val="0000FF"/>
          <w:u w:val="single"/>
          <w:lang w:val="it-IT"/>
        </w:rPr>
        <w:t>Figura 27</w:t>
      </w:r>
      <w:r>
        <w:rPr>
          <w:color w:val="0000FF"/>
          <w:lang w:val="it-IT"/>
        </w:rPr>
        <w:fldChar w:fldCharType="end"/>
      </w:r>
      <w:r>
        <w:rPr>
          <w:lang w:val="it-IT"/>
        </w:rPr>
        <w:t>, step 1). All'interno della finestra "</w:t>
      </w:r>
      <w:r w:rsidRPr="00B81DDD">
        <w:rPr>
          <w:lang w:val="it-IT"/>
        </w:rPr>
        <w:t>Extrude</w:t>
      </w:r>
      <w:r>
        <w:rPr>
          <w:lang w:val="it-IT"/>
        </w:rPr>
        <w:t xml:space="preserve">" (Estrudi) fare clic sul pulsante "Select Curve" (Seleziona curva) (vedi </w:t>
      </w:r>
      <w:r>
        <w:rPr>
          <w:color w:val="0000FF"/>
          <w:lang w:val="it-IT"/>
        </w:rPr>
        <w:fldChar w:fldCharType="begin"/>
      </w:r>
      <w:r>
        <w:rPr>
          <w:color w:val="0000FF"/>
          <w:lang w:val="it-IT"/>
        </w:rPr>
        <w:instrText xml:space="preserve"> REF _Ref22202587 \h  \* MERGEFORMAT </w:instrText>
      </w:r>
      <w:r>
        <w:rPr>
          <w:color w:val="0000FF"/>
          <w:lang w:val="it-IT"/>
        </w:rPr>
      </w:r>
      <w:r>
        <w:rPr>
          <w:color w:val="0000FF"/>
          <w:lang w:val="it-IT"/>
        </w:rPr>
        <w:fldChar w:fldCharType="separate"/>
      </w:r>
      <w:r w:rsidR="0073385B" w:rsidRPr="0073385B">
        <w:rPr>
          <w:color w:val="0000FF"/>
          <w:u w:val="single"/>
          <w:lang w:val="it-IT"/>
        </w:rPr>
        <w:t>Figura 27</w:t>
      </w:r>
      <w:r>
        <w:rPr>
          <w:color w:val="0000FF"/>
          <w:lang w:val="it-IT"/>
        </w:rPr>
        <w:fldChar w:fldCharType="end"/>
      </w:r>
      <w:r>
        <w:rPr>
          <w:lang w:val="it-IT"/>
        </w:rPr>
        <w:t>, step 2). Spostarsi nella barra delle risorse di Part Navigator (Navigatore parti) e selezionare il disegno "</w:t>
      </w:r>
      <w:r>
        <w:rPr>
          <w:b/>
          <w:bCs/>
          <w:lang w:val="it-IT"/>
        </w:rPr>
        <w:t xml:space="preserve">Sketch (1) "SKETCH_000" </w:t>
      </w:r>
      <w:r>
        <w:rPr>
          <w:lang w:val="it-IT"/>
        </w:rPr>
        <w:t xml:space="preserve">" (vedi </w:t>
      </w:r>
      <w:r>
        <w:rPr>
          <w:color w:val="0000FF"/>
          <w:lang w:val="it-IT"/>
        </w:rPr>
        <w:fldChar w:fldCharType="begin"/>
      </w:r>
      <w:r>
        <w:rPr>
          <w:color w:val="0000FF"/>
          <w:lang w:val="it-IT"/>
        </w:rPr>
        <w:instrText xml:space="preserve"> REF _Ref22202587 \h  \* MERGEFORMAT </w:instrText>
      </w:r>
      <w:r>
        <w:rPr>
          <w:color w:val="0000FF"/>
          <w:lang w:val="it-IT"/>
        </w:rPr>
      </w:r>
      <w:r>
        <w:rPr>
          <w:color w:val="0000FF"/>
          <w:lang w:val="it-IT"/>
        </w:rPr>
        <w:fldChar w:fldCharType="separate"/>
      </w:r>
      <w:r w:rsidR="0073385B" w:rsidRPr="0073385B">
        <w:rPr>
          <w:color w:val="0000FF"/>
          <w:u w:val="single"/>
          <w:lang w:val="it-IT"/>
        </w:rPr>
        <w:t>Figura 27</w:t>
      </w:r>
      <w:r>
        <w:rPr>
          <w:color w:val="0000FF"/>
          <w:lang w:val="it-IT"/>
        </w:rPr>
        <w:fldChar w:fldCharType="end"/>
      </w:r>
      <w:r>
        <w:rPr>
          <w:lang w:val="it-IT"/>
        </w:rPr>
        <w:t xml:space="preserve">, step 3). Nel sottomenu Limits (Limiti) selezionare come valore iniziale una distanza di </w:t>
      </w:r>
      <w:r w:rsidR="00041B52">
        <w:rPr>
          <w:b/>
          <w:bCs/>
          <w:lang w:val="it-IT"/>
        </w:rPr>
        <w:t>0 mm</w:t>
      </w:r>
      <w:r>
        <w:rPr>
          <w:lang w:val="it-IT"/>
        </w:rPr>
        <w:t xml:space="preserve"> e come valore finale una distanza di </w:t>
      </w:r>
      <w:r>
        <w:rPr>
          <w:b/>
          <w:bCs/>
          <w:lang w:val="it-IT"/>
        </w:rPr>
        <w:t>8</w:t>
      </w:r>
      <w:r w:rsidR="00041B52">
        <w:rPr>
          <w:b/>
          <w:bCs/>
          <w:lang w:val="it-IT"/>
        </w:rPr>
        <w:t>0 mm</w:t>
      </w:r>
      <w:r>
        <w:rPr>
          <w:lang w:val="it-IT"/>
        </w:rPr>
        <w:t xml:space="preserve"> (vedi </w:t>
      </w:r>
      <w:r w:rsidR="00CD3778">
        <w:rPr>
          <w:lang w:val="it-IT"/>
        </w:rPr>
        <w:br/>
      </w:r>
      <w:r>
        <w:rPr>
          <w:color w:val="0000FF"/>
          <w:lang w:val="it-IT"/>
        </w:rPr>
        <w:fldChar w:fldCharType="begin"/>
      </w:r>
      <w:r>
        <w:rPr>
          <w:color w:val="0000FF"/>
          <w:lang w:val="it-IT"/>
        </w:rPr>
        <w:instrText xml:space="preserve"> REF _Ref22202587 \h  \* MERGEFORMAT </w:instrText>
      </w:r>
      <w:r>
        <w:rPr>
          <w:color w:val="0000FF"/>
          <w:lang w:val="it-IT"/>
        </w:rPr>
      </w:r>
      <w:r>
        <w:rPr>
          <w:color w:val="0000FF"/>
          <w:lang w:val="it-IT"/>
        </w:rPr>
        <w:fldChar w:fldCharType="separate"/>
      </w:r>
      <w:r w:rsidR="0073385B" w:rsidRPr="0073385B">
        <w:rPr>
          <w:color w:val="0000FF"/>
          <w:u w:val="single"/>
          <w:lang w:val="it-IT"/>
        </w:rPr>
        <w:t>Figura 27</w:t>
      </w:r>
      <w:r>
        <w:rPr>
          <w:color w:val="0000FF"/>
          <w:lang w:val="it-IT"/>
        </w:rPr>
        <w:fldChar w:fldCharType="end"/>
      </w:r>
      <w:r>
        <w:rPr>
          <w:lang w:val="it-IT"/>
        </w:rPr>
        <w:t xml:space="preserve">, step 4). Confermare le impostazioni con il pulsante "OK" (vedi </w:t>
      </w:r>
      <w:r>
        <w:rPr>
          <w:color w:val="0000FF"/>
          <w:lang w:val="it-IT"/>
        </w:rPr>
        <w:fldChar w:fldCharType="begin"/>
      </w:r>
      <w:r>
        <w:rPr>
          <w:color w:val="0000FF"/>
          <w:lang w:val="it-IT"/>
        </w:rPr>
        <w:instrText xml:space="preserve"> REF _Ref22202587 \h  \* MERGEFORMAT </w:instrText>
      </w:r>
      <w:r>
        <w:rPr>
          <w:color w:val="0000FF"/>
          <w:lang w:val="it-IT"/>
        </w:rPr>
      </w:r>
      <w:r>
        <w:rPr>
          <w:color w:val="0000FF"/>
          <w:lang w:val="it-IT"/>
        </w:rPr>
        <w:fldChar w:fldCharType="separate"/>
      </w:r>
      <w:r w:rsidR="0073385B" w:rsidRPr="0073385B">
        <w:rPr>
          <w:color w:val="0000FF"/>
          <w:u w:val="single"/>
          <w:lang w:val="it-IT"/>
        </w:rPr>
        <w:t>Figura 27</w:t>
      </w:r>
      <w:r>
        <w:rPr>
          <w:color w:val="0000FF"/>
          <w:lang w:val="it-IT"/>
        </w:rPr>
        <w:fldChar w:fldCharType="end"/>
      </w:r>
      <w:r>
        <w:rPr>
          <w:lang w:val="it-IT"/>
        </w:rPr>
        <w:t>, step 5). È stata così creata la forma esterna del contenitore.</w:t>
      </w:r>
      <w:r w:rsidR="00642A47">
        <w:rPr>
          <w:lang w:val="it-IT"/>
        </w:rPr>
        <w:tab/>
      </w:r>
      <w:r w:rsidR="00642A47">
        <w:rPr>
          <w:lang w:val="it-IT"/>
        </w:rPr>
        <w:br/>
      </w:r>
    </w:p>
    <w:p w14:paraId="086F60F0" w14:textId="55BDB11B" w:rsidR="00CE08E7" w:rsidRDefault="005502AD" w:rsidP="00C73836">
      <w:pPr>
        <w:pStyle w:val="SiemensNummerierung2"/>
        <w:keepNext/>
        <w:numPr>
          <w:ilvl w:val="0"/>
          <w:numId w:val="0"/>
        </w:numPr>
        <w:ind w:left="742"/>
      </w:pPr>
      <w:r>
        <w:rPr>
          <w:noProof/>
          <w:lang w:val="en-US" w:eastAsia="zh-CN" w:bidi="th-TH"/>
        </w:rPr>
        <w:drawing>
          <wp:inline distT="0" distB="0" distL="0" distR="0" wp14:anchorId="69402B27" wp14:editId="5DC468E8">
            <wp:extent cx="5220000" cy="3225600"/>
            <wp:effectExtent l="0" t="0" r="0" b="0"/>
            <wp:docPr id="399" name="Grafi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NXExtrudeContainer1_en.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20000" cy="3225600"/>
                    </a:xfrm>
                    <a:prstGeom prst="rect">
                      <a:avLst/>
                    </a:prstGeom>
                  </pic:spPr>
                </pic:pic>
              </a:graphicData>
            </a:graphic>
          </wp:inline>
        </w:drawing>
      </w:r>
    </w:p>
    <w:p w14:paraId="56E8C917" w14:textId="37DAE2F7" w:rsidR="00CE08E7" w:rsidRPr="00FD2E18" w:rsidRDefault="00CE08E7" w:rsidP="00C73836">
      <w:pPr>
        <w:pStyle w:val="Beschriftung"/>
        <w:ind w:left="756"/>
        <w:rPr>
          <w:lang w:val="it-IT"/>
        </w:rPr>
      </w:pPr>
      <w:bookmarkStart w:id="125" w:name="_Ref22202587"/>
      <w:bookmarkStart w:id="126" w:name="_Toc44315865"/>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27</w:t>
      </w:r>
      <w:r>
        <w:rPr>
          <w:bCs w:val="0"/>
          <w:lang w:val="it-IT"/>
        </w:rPr>
        <w:fldChar w:fldCharType="end"/>
      </w:r>
      <w:bookmarkEnd w:id="125"/>
      <w:r>
        <w:rPr>
          <w:bCs w:val="0"/>
          <w:lang w:val="it-IT"/>
        </w:rPr>
        <w:t xml:space="preserve">: </w:t>
      </w:r>
      <w:r w:rsidR="00074AAA">
        <w:rPr>
          <w:bCs w:val="0"/>
          <w:lang w:val="it-IT"/>
        </w:rPr>
        <w:t>M</w:t>
      </w:r>
      <w:r>
        <w:rPr>
          <w:bCs w:val="0"/>
          <w:lang w:val="it-IT"/>
        </w:rPr>
        <w:t>odellazione della forma esterna del contenitore con la funzione "Extrude" (Estrudi)</w:t>
      </w:r>
      <w:bookmarkEnd w:id="126"/>
    </w:p>
    <w:p w14:paraId="597B3907" w14:textId="77777777" w:rsidR="001E25AE" w:rsidRPr="00FD2E18" w:rsidRDefault="001E25AE">
      <w:pPr>
        <w:spacing w:before="0" w:after="0" w:line="240" w:lineRule="auto"/>
        <w:ind w:left="0"/>
        <w:jc w:val="left"/>
        <w:rPr>
          <w:b/>
          <w:u w:val="single"/>
          <w:lang w:val="it-IT"/>
        </w:rPr>
      </w:pPr>
      <w:r>
        <w:rPr>
          <w:b/>
          <w:bCs/>
          <w:u w:val="single"/>
          <w:lang w:val="it-IT"/>
        </w:rPr>
        <w:br w:type="page"/>
      </w:r>
    </w:p>
    <w:p w14:paraId="57DA8123" w14:textId="624057F5" w:rsidR="00CE08E7" w:rsidRPr="00FD2E18" w:rsidRDefault="001B3B3C" w:rsidP="001B3B3C">
      <w:pPr>
        <w:rPr>
          <w:b/>
          <w:u w:val="single"/>
          <w:lang w:val="it-IT"/>
        </w:rPr>
      </w:pPr>
      <w:r>
        <w:rPr>
          <w:b/>
          <w:bCs/>
          <w:u w:val="single"/>
          <w:lang w:val="it-IT"/>
        </w:rPr>
        <w:lastRenderedPageBreak/>
        <w:t>Estrusione e sottrazione del quadrato interno dalla forma esterna:</w:t>
      </w:r>
    </w:p>
    <w:p w14:paraId="4697FACF" w14:textId="229F0394" w:rsidR="009F4046" w:rsidRPr="00FD2E18" w:rsidRDefault="001B3B3C" w:rsidP="001B3B3C">
      <w:pPr>
        <w:pStyle w:val="SiemensNummerierung2"/>
        <w:rPr>
          <w:lang w:val="it-IT"/>
        </w:rPr>
      </w:pPr>
      <w:r>
        <w:rPr>
          <w:lang w:val="it-IT"/>
        </w:rPr>
        <w:t>Ora si deve creare lo spazio interno del contenitore. I sistemi CAD consentono non solo di modellare le singole forme, ma di collegarle l'una con l'altra. In questo caso è necessario creare un quadrato interno e sottrarlo dalla forma esterna del contenitore. Selezionare nuovamente il comando "</w:t>
      </w:r>
      <w:r>
        <w:rPr>
          <w:b/>
          <w:bCs/>
          <w:lang w:val="it-IT"/>
        </w:rPr>
        <w:t>Extrude</w:t>
      </w:r>
      <w:r>
        <w:rPr>
          <w:lang w:val="it-IT"/>
        </w:rPr>
        <w:t xml:space="preserve">" (Estrudi) (vedi </w:t>
      </w:r>
      <w:r>
        <w:rPr>
          <w:color w:val="0000FF"/>
          <w:lang w:val="it-IT"/>
        </w:rPr>
        <w:fldChar w:fldCharType="begin"/>
      </w:r>
      <w:r>
        <w:rPr>
          <w:color w:val="0000FF"/>
          <w:lang w:val="it-IT"/>
        </w:rPr>
        <w:instrText xml:space="preserve"> REF _Ref22204730 \h  \* MERGEFORMAT </w:instrText>
      </w:r>
      <w:r>
        <w:rPr>
          <w:color w:val="0000FF"/>
          <w:lang w:val="it-IT"/>
        </w:rPr>
      </w:r>
      <w:r>
        <w:rPr>
          <w:color w:val="0000FF"/>
          <w:lang w:val="it-IT"/>
        </w:rPr>
        <w:fldChar w:fldCharType="separate"/>
      </w:r>
      <w:r w:rsidR="0073385B" w:rsidRPr="0073385B">
        <w:rPr>
          <w:color w:val="0000FF"/>
          <w:u w:val="single"/>
          <w:lang w:val="it-IT"/>
        </w:rPr>
        <w:t>Figura 28</w:t>
      </w:r>
      <w:r>
        <w:rPr>
          <w:color w:val="0000FF"/>
          <w:lang w:val="it-IT"/>
        </w:rPr>
        <w:fldChar w:fldCharType="end"/>
      </w:r>
      <w:r>
        <w:rPr>
          <w:lang w:val="it-IT"/>
        </w:rPr>
        <w:t xml:space="preserve">, step 1). Fare clic sul pulsante "Select Curve" (Seleziona curva) come indicato nella </w:t>
      </w:r>
      <w:r>
        <w:rPr>
          <w:color w:val="0000FF"/>
          <w:lang w:val="it-IT"/>
        </w:rPr>
        <w:fldChar w:fldCharType="begin"/>
      </w:r>
      <w:r>
        <w:rPr>
          <w:color w:val="0000FF"/>
          <w:lang w:val="it-IT"/>
        </w:rPr>
        <w:instrText xml:space="preserve"> REF _Ref22204730 \h  \* MERGEFORMAT </w:instrText>
      </w:r>
      <w:r>
        <w:rPr>
          <w:color w:val="0000FF"/>
          <w:lang w:val="it-IT"/>
        </w:rPr>
      </w:r>
      <w:r>
        <w:rPr>
          <w:color w:val="0000FF"/>
          <w:lang w:val="it-IT"/>
        </w:rPr>
        <w:fldChar w:fldCharType="separate"/>
      </w:r>
      <w:r w:rsidR="0073385B" w:rsidRPr="0073385B">
        <w:rPr>
          <w:color w:val="0000FF"/>
          <w:u w:val="single"/>
          <w:lang w:val="it-IT"/>
        </w:rPr>
        <w:t>Figura 28</w:t>
      </w:r>
      <w:r>
        <w:rPr>
          <w:color w:val="0000FF"/>
          <w:lang w:val="it-IT"/>
        </w:rPr>
        <w:fldChar w:fldCharType="end"/>
      </w:r>
      <w:r>
        <w:rPr>
          <w:lang w:val="it-IT"/>
        </w:rPr>
        <w:t>, step 2 e selezionare il disegno del quadrato interno "</w:t>
      </w:r>
      <w:r>
        <w:rPr>
          <w:b/>
          <w:bCs/>
          <w:lang w:val="it-IT"/>
        </w:rPr>
        <w:t>Sketch (2) "SKETCH_001"</w:t>
      </w:r>
      <w:r>
        <w:rPr>
          <w:lang w:val="it-IT"/>
        </w:rPr>
        <w:t xml:space="preserve"> nel Part Navigator (vedi </w:t>
      </w:r>
      <w:r>
        <w:rPr>
          <w:color w:val="0000FF"/>
          <w:lang w:val="it-IT"/>
        </w:rPr>
        <w:fldChar w:fldCharType="begin"/>
      </w:r>
      <w:r>
        <w:rPr>
          <w:color w:val="0000FF"/>
          <w:lang w:val="it-IT"/>
        </w:rPr>
        <w:instrText xml:space="preserve"> REF _Ref22204730 \h  \* MERGEFORMAT </w:instrText>
      </w:r>
      <w:r>
        <w:rPr>
          <w:color w:val="0000FF"/>
          <w:lang w:val="it-IT"/>
        </w:rPr>
      </w:r>
      <w:r>
        <w:rPr>
          <w:color w:val="0000FF"/>
          <w:lang w:val="it-IT"/>
        </w:rPr>
        <w:fldChar w:fldCharType="separate"/>
      </w:r>
      <w:r w:rsidR="0073385B" w:rsidRPr="0073385B">
        <w:rPr>
          <w:color w:val="0000FF"/>
          <w:u w:val="single"/>
          <w:lang w:val="it-IT"/>
        </w:rPr>
        <w:t>Figura 28</w:t>
      </w:r>
      <w:r>
        <w:rPr>
          <w:color w:val="0000FF"/>
          <w:lang w:val="it-IT"/>
        </w:rPr>
        <w:fldChar w:fldCharType="end"/>
      </w:r>
      <w:r>
        <w:rPr>
          <w:lang w:val="it-IT"/>
        </w:rPr>
        <w:t xml:space="preserve">, step 3). Nella scheda Limits (Limiti) selezionare come valore iniziale una distanza di </w:t>
      </w:r>
      <w:r>
        <w:rPr>
          <w:b/>
          <w:bCs/>
          <w:lang w:val="it-IT"/>
        </w:rPr>
        <w:t>1.</w:t>
      </w:r>
      <w:r w:rsidR="00041B52">
        <w:rPr>
          <w:b/>
          <w:bCs/>
          <w:lang w:val="it-IT"/>
        </w:rPr>
        <w:t>5 mm</w:t>
      </w:r>
      <w:r>
        <w:rPr>
          <w:lang w:val="it-IT"/>
        </w:rPr>
        <w:t>, in modo da ottenere un fondo con uno spessore di 1.</w:t>
      </w:r>
      <w:r w:rsidR="00041B52">
        <w:rPr>
          <w:lang w:val="it-IT"/>
        </w:rPr>
        <w:t>5 mm</w:t>
      </w:r>
      <w:r>
        <w:rPr>
          <w:lang w:val="it-IT"/>
        </w:rPr>
        <w:t xml:space="preserve">, e scegliere come valore finale una distanza di </w:t>
      </w:r>
      <w:r>
        <w:rPr>
          <w:b/>
          <w:bCs/>
          <w:lang w:val="it-IT"/>
        </w:rPr>
        <w:t>8</w:t>
      </w:r>
      <w:r w:rsidR="00041B52">
        <w:rPr>
          <w:b/>
          <w:bCs/>
          <w:lang w:val="it-IT"/>
        </w:rPr>
        <w:t>0 mm</w:t>
      </w:r>
      <w:r>
        <w:rPr>
          <w:lang w:val="it-IT"/>
        </w:rPr>
        <w:t xml:space="preserve"> (vedi </w:t>
      </w:r>
      <w:r>
        <w:rPr>
          <w:color w:val="0000FF"/>
          <w:lang w:val="it-IT"/>
        </w:rPr>
        <w:fldChar w:fldCharType="begin"/>
      </w:r>
      <w:r>
        <w:rPr>
          <w:color w:val="0000FF"/>
          <w:lang w:val="it-IT"/>
        </w:rPr>
        <w:instrText xml:space="preserve"> REF _Ref22204730 \h  \* MERGEFORMAT </w:instrText>
      </w:r>
      <w:r>
        <w:rPr>
          <w:color w:val="0000FF"/>
          <w:lang w:val="it-IT"/>
        </w:rPr>
      </w:r>
      <w:r>
        <w:rPr>
          <w:color w:val="0000FF"/>
          <w:lang w:val="it-IT"/>
        </w:rPr>
        <w:fldChar w:fldCharType="separate"/>
      </w:r>
      <w:r w:rsidR="0073385B" w:rsidRPr="0073385B">
        <w:rPr>
          <w:color w:val="0000FF"/>
          <w:u w:val="single"/>
          <w:lang w:val="it-IT"/>
        </w:rPr>
        <w:t>Figura 28</w:t>
      </w:r>
      <w:r>
        <w:rPr>
          <w:color w:val="0000FF"/>
          <w:lang w:val="it-IT"/>
        </w:rPr>
        <w:fldChar w:fldCharType="end"/>
      </w:r>
      <w:r>
        <w:rPr>
          <w:lang w:val="it-IT"/>
        </w:rPr>
        <w:t>, step 4).</w:t>
      </w:r>
    </w:p>
    <w:p w14:paraId="30246C6E" w14:textId="221AB409" w:rsidR="001B3B3C" w:rsidRPr="00FD2E18" w:rsidRDefault="001B3B3C" w:rsidP="00C73836">
      <w:pPr>
        <w:pStyle w:val="SiemensNummerierung2"/>
        <w:numPr>
          <w:ilvl w:val="0"/>
          <w:numId w:val="0"/>
        </w:numPr>
        <w:rPr>
          <w:lang w:val="it-IT"/>
        </w:rPr>
      </w:pPr>
    </w:p>
    <w:p w14:paraId="59C344C0" w14:textId="62B619B7" w:rsidR="001E25AE" w:rsidRDefault="005502AD" w:rsidP="004D2DA8">
      <w:pPr>
        <w:pStyle w:val="SiemensNummerierung2"/>
        <w:keepNext/>
        <w:numPr>
          <w:ilvl w:val="0"/>
          <w:numId w:val="0"/>
        </w:numPr>
        <w:ind w:left="1097" w:hanging="360"/>
      </w:pPr>
      <w:r>
        <w:rPr>
          <w:noProof/>
          <w:lang w:val="en-US" w:eastAsia="zh-CN" w:bidi="th-TH"/>
        </w:rPr>
        <w:drawing>
          <wp:inline distT="0" distB="0" distL="0" distR="0" wp14:anchorId="7F056355" wp14:editId="0CC0BCA0">
            <wp:extent cx="5220000" cy="3218400"/>
            <wp:effectExtent l="0" t="0" r="0" b="1270"/>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NXExtrudeContainer2_en.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60956C26" w14:textId="4E032570" w:rsidR="001E25AE" w:rsidRPr="00FD2E18" w:rsidRDefault="001E25AE" w:rsidP="00C73836">
      <w:pPr>
        <w:pStyle w:val="Beschriftung"/>
        <w:ind w:left="742"/>
        <w:rPr>
          <w:lang w:val="it-IT"/>
        </w:rPr>
      </w:pPr>
      <w:bookmarkStart w:id="127" w:name="_Ref22204730"/>
      <w:bookmarkStart w:id="128" w:name="_Toc44315866"/>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28</w:t>
      </w:r>
      <w:r>
        <w:rPr>
          <w:bCs w:val="0"/>
          <w:lang w:val="it-IT"/>
        </w:rPr>
        <w:fldChar w:fldCharType="end"/>
      </w:r>
      <w:bookmarkEnd w:id="127"/>
      <w:r>
        <w:rPr>
          <w:bCs w:val="0"/>
          <w:lang w:val="it-IT"/>
        </w:rPr>
        <w:t xml:space="preserve">: </w:t>
      </w:r>
      <w:r w:rsidR="00074AAA">
        <w:rPr>
          <w:bCs w:val="0"/>
          <w:lang w:val="it-IT"/>
        </w:rPr>
        <w:t>E</w:t>
      </w:r>
      <w:r>
        <w:rPr>
          <w:bCs w:val="0"/>
          <w:lang w:val="it-IT"/>
        </w:rPr>
        <w:t>strusione della forma interna del contenitore</w:t>
      </w:r>
      <w:bookmarkEnd w:id="128"/>
    </w:p>
    <w:p w14:paraId="5C2E2DA0" w14:textId="77777777" w:rsidR="00114EE2" w:rsidRPr="00FD2E18" w:rsidRDefault="00114EE2">
      <w:pPr>
        <w:spacing w:before="0" w:after="0" w:line="240" w:lineRule="auto"/>
        <w:ind w:left="0"/>
        <w:jc w:val="left"/>
        <w:rPr>
          <w:lang w:val="it-IT"/>
        </w:rPr>
      </w:pPr>
      <w:r>
        <w:rPr>
          <w:lang w:val="it-IT"/>
        </w:rPr>
        <w:br w:type="page"/>
      </w:r>
    </w:p>
    <w:p w14:paraId="4CF8AE9F" w14:textId="7207E05E" w:rsidR="00114EE2" w:rsidRPr="00FD2E18" w:rsidRDefault="00114EE2" w:rsidP="00114EE2">
      <w:pPr>
        <w:pStyle w:val="SiemensNummerierung2"/>
        <w:rPr>
          <w:lang w:val="it-IT"/>
        </w:rPr>
      </w:pPr>
      <w:r>
        <w:rPr>
          <w:lang w:val="it-IT"/>
        </w:rPr>
        <w:lastRenderedPageBreak/>
        <w:t>Per sottrarre un corpo da un altro, scorrere verso il basso la finestra "</w:t>
      </w:r>
      <w:r>
        <w:rPr>
          <w:b/>
          <w:bCs/>
          <w:lang w:val="it-IT"/>
        </w:rPr>
        <w:t>Extrude</w:t>
      </w:r>
      <w:r>
        <w:rPr>
          <w:lang w:val="it-IT"/>
        </w:rPr>
        <w:t>" (Estrudi) fino alla voce "</w:t>
      </w:r>
      <w:r>
        <w:rPr>
          <w:b/>
          <w:bCs/>
          <w:lang w:val="it-IT"/>
        </w:rPr>
        <w:t>Boolean</w:t>
      </w:r>
      <w:r>
        <w:rPr>
          <w:lang w:val="it-IT"/>
        </w:rPr>
        <w:t>" (Operazioni booleane). Selezionare come operazione booleana "</w:t>
      </w:r>
      <w:r>
        <w:rPr>
          <w:b/>
          <w:bCs/>
          <w:lang w:val="it-IT"/>
        </w:rPr>
        <w:t>Subtract</w:t>
      </w:r>
      <w:r>
        <w:rPr>
          <w:lang w:val="it-IT"/>
        </w:rPr>
        <w:t xml:space="preserve">" (Sottrai) (vedi </w:t>
      </w:r>
      <w:r>
        <w:rPr>
          <w:color w:val="0000FF"/>
          <w:lang w:val="it-IT"/>
        </w:rPr>
        <w:fldChar w:fldCharType="begin"/>
      </w:r>
      <w:r>
        <w:rPr>
          <w:color w:val="0000FF"/>
          <w:lang w:val="it-IT"/>
        </w:rPr>
        <w:instrText xml:space="preserve"> REF _Ref22210544 \h  \* MERGEFORMAT </w:instrText>
      </w:r>
      <w:r>
        <w:rPr>
          <w:color w:val="0000FF"/>
          <w:lang w:val="it-IT"/>
        </w:rPr>
      </w:r>
      <w:r>
        <w:rPr>
          <w:color w:val="0000FF"/>
          <w:lang w:val="it-IT"/>
        </w:rPr>
        <w:fldChar w:fldCharType="separate"/>
      </w:r>
      <w:r w:rsidR="0073385B" w:rsidRPr="0073385B">
        <w:rPr>
          <w:color w:val="0000FF"/>
          <w:u w:val="single"/>
          <w:lang w:val="it-IT"/>
        </w:rPr>
        <w:t>Figura 29</w:t>
      </w:r>
      <w:r>
        <w:rPr>
          <w:color w:val="0000FF"/>
          <w:lang w:val="it-IT"/>
        </w:rPr>
        <w:fldChar w:fldCharType="end"/>
      </w:r>
      <w:r>
        <w:rPr>
          <w:lang w:val="it-IT"/>
        </w:rPr>
        <w:t xml:space="preserve">, step 1). Fare clic sul pulsante "Select Body" (Seleziona corpo) (vedi </w:t>
      </w:r>
      <w:r>
        <w:rPr>
          <w:color w:val="0000FF"/>
          <w:lang w:val="it-IT"/>
        </w:rPr>
        <w:fldChar w:fldCharType="begin"/>
      </w:r>
      <w:r>
        <w:rPr>
          <w:color w:val="0000FF"/>
          <w:lang w:val="it-IT"/>
        </w:rPr>
        <w:instrText xml:space="preserve"> REF _Ref22210544 \h  \* MERGEFORMAT </w:instrText>
      </w:r>
      <w:r>
        <w:rPr>
          <w:color w:val="0000FF"/>
          <w:lang w:val="it-IT"/>
        </w:rPr>
      </w:r>
      <w:r>
        <w:rPr>
          <w:color w:val="0000FF"/>
          <w:lang w:val="it-IT"/>
        </w:rPr>
        <w:fldChar w:fldCharType="separate"/>
      </w:r>
      <w:r w:rsidR="0073385B" w:rsidRPr="0073385B">
        <w:rPr>
          <w:color w:val="0000FF"/>
          <w:u w:val="single"/>
          <w:lang w:val="it-IT"/>
        </w:rPr>
        <w:t>Figura 29</w:t>
      </w:r>
      <w:r>
        <w:rPr>
          <w:color w:val="0000FF"/>
          <w:lang w:val="it-IT"/>
        </w:rPr>
        <w:fldChar w:fldCharType="end"/>
      </w:r>
      <w:r>
        <w:rPr>
          <w:lang w:val="it-IT"/>
        </w:rPr>
        <w:t xml:space="preserve">, step 2) e selezionare la forma esterna estrusa del contenitore nel Part Navigator (Navigatore parti). Come si vede nella </w:t>
      </w:r>
      <w:r>
        <w:rPr>
          <w:color w:val="0000FF"/>
          <w:lang w:val="it-IT"/>
        </w:rPr>
        <w:fldChar w:fldCharType="begin"/>
      </w:r>
      <w:r>
        <w:rPr>
          <w:color w:val="0000FF"/>
          <w:lang w:val="it-IT"/>
        </w:rPr>
        <w:instrText xml:space="preserve"> REF _Ref22210544 \h  \* MERGEFORMAT </w:instrText>
      </w:r>
      <w:r>
        <w:rPr>
          <w:color w:val="0000FF"/>
          <w:lang w:val="it-IT"/>
        </w:rPr>
      </w:r>
      <w:r>
        <w:rPr>
          <w:color w:val="0000FF"/>
          <w:lang w:val="it-IT"/>
        </w:rPr>
        <w:fldChar w:fldCharType="separate"/>
      </w:r>
      <w:r w:rsidR="0073385B" w:rsidRPr="0073385B">
        <w:rPr>
          <w:color w:val="0000FF"/>
          <w:u w:val="single"/>
          <w:lang w:val="it-IT"/>
        </w:rPr>
        <w:t>Figura 29</w:t>
      </w:r>
      <w:r>
        <w:rPr>
          <w:color w:val="0000FF"/>
          <w:lang w:val="it-IT"/>
        </w:rPr>
        <w:fldChar w:fldCharType="end"/>
      </w:r>
      <w:r>
        <w:rPr>
          <w:lang w:val="it-IT"/>
        </w:rPr>
        <w:t>, step 3, in questo modello la parte si chiama "</w:t>
      </w:r>
      <w:r>
        <w:rPr>
          <w:b/>
          <w:bCs/>
          <w:lang w:val="it-IT"/>
        </w:rPr>
        <w:t>Extrude (3)</w:t>
      </w:r>
      <w:r>
        <w:rPr>
          <w:lang w:val="it-IT"/>
        </w:rPr>
        <w:t xml:space="preserve">". Ora nell'area di lavoro si può vedere qual è l'effetto della sottrazione sul corpo nel suo insieme. Confermare le impostazioni facendo clic su "OK" (vedi </w:t>
      </w:r>
      <w:r>
        <w:rPr>
          <w:color w:val="0000FF"/>
          <w:lang w:val="it-IT"/>
        </w:rPr>
        <w:fldChar w:fldCharType="begin"/>
      </w:r>
      <w:r>
        <w:rPr>
          <w:color w:val="0000FF"/>
          <w:lang w:val="it-IT"/>
        </w:rPr>
        <w:instrText xml:space="preserve"> REF _Ref22210544 \h  \* MERGEFORMAT </w:instrText>
      </w:r>
      <w:r>
        <w:rPr>
          <w:color w:val="0000FF"/>
          <w:lang w:val="it-IT"/>
        </w:rPr>
      </w:r>
      <w:r>
        <w:rPr>
          <w:color w:val="0000FF"/>
          <w:lang w:val="it-IT"/>
        </w:rPr>
        <w:fldChar w:fldCharType="separate"/>
      </w:r>
      <w:r w:rsidR="0073385B" w:rsidRPr="0073385B">
        <w:rPr>
          <w:color w:val="0000FF"/>
          <w:u w:val="single"/>
          <w:lang w:val="it-IT"/>
        </w:rPr>
        <w:t>Figura 29</w:t>
      </w:r>
      <w:r>
        <w:rPr>
          <w:color w:val="0000FF"/>
          <w:lang w:val="it-IT"/>
        </w:rPr>
        <w:fldChar w:fldCharType="end"/>
      </w:r>
      <w:r>
        <w:rPr>
          <w:lang w:val="it-IT"/>
        </w:rPr>
        <w:t>, step 4).</w:t>
      </w:r>
    </w:p>
    <w:p w14:paraId="2E2B973D" w14:textId="4DCBCC92" w:rsidR="00847A29" w:rsidRDefault="005502AD" w:rsidP="004D2DA8">
      <w:pPr>
        <w:pStyle w:val="SiemensNummerierung2"/>
        <w:keepNext/>
        <w:numPr>
          <w:ilvl w:val="0"/>
          <w:numId w:val="0"/>
        </w:numPr>
        <w:ind w:left="737"/>
      </w:pPr>
      <w:r>
        <w:rPr>
          <w:noProof/>
          <w:lang w:val="en-US" w:eastAsia="zh-CN" w:bidi="th-TH"/>
        </w:rPr>
        <w:drawing>
          <wp:inline distT="0" distB="0" distL="0" distR="0" wp14:anchorId="1E73E99D" wp14:editId="5FD5E714">
            <wp:extent cx="5220000" cy="3394800"/>
            <wp:effectExtent l="0" t="0" r="0" b="0"/>
            <wp:docPr id="411"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NXExtrudeContainer3_en.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672E3DBC" w14:textId="1154DD6F" w:rsidR="00847A29" w:rsidRPr="00FD2E18" w:rsidRDefault="00847A29" w:rsidP="00C73836">
      <w:pPr>
        <w:pStyle w:val="Beschriftung"/>
        <w:ind w:left="742"/>
        <w:rPr>
          <w:lang w:val="it-IT"/>
        </w:rPr>
      </w:pPr>
      <w:bookmarkStart w:id="129" w:name="_Ref22210544"/>
      <w:bookmarkStart w:id="130" w:name="_Toc44315867"/>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29</w:t>
      </w:r>
      <w:r>
        <w:rPr>
          <w:bCs w:val="0"/>
          <w:lang w:val="it-IT"/>
        </w:rPr>
        <w:fldChar w:fldCharType="end"/>
      </w:r>
      <w:bookmarkEnd w:id="129"/>
      <w:r>
        <w:rPr>
          <w:bCs w:val="0"/>
          <w:lang w:val="it-IT"/>
        </w:rPr>
        <w:t xml:space="preserve">: </w:t>
      </w:r>
      <w:r w:rsidR="00074AAA">
        <w:rPr>
          <w:bCs w:val="0"/>
          <w:lang w:val="it-IT"/>
        </w:rPr>
        <w:t>S</w:t>
      </w:r>
      <w:r>
        <w:rPr>
          <w:bCs w:val="0"/>
          <w:lang w:val="it-IT"/>
        </w:rPr>
        <w:t>ottrazione dello spazio interno dalla forma esterna del contenitore</w:t>
      </w:r>
      <w:bookmarkEnd w:id="130"/>
    </w:p>
    <w:p w14:paraId="371A9B64" w14:textId="26E7F282" w:rsidR="00B403B4" w:rsidRPr="00FD2E18" w:rsidRDefault="0022541B">
      <w:pPr>
        <w:spacing w:before="0" w:after="0" w:line="240" w:lineRule="auto"/>
        <w:ind w:left="0"/>
        <w:jc w:val="left"/>
        <w:rPr>
          <w:lang w:val="it-IT"/>
        </w:rPr>
      </w:pPr>
      <w:r>
        <w:rPr>
          <w:noProof/>
          <w:lang w:val="en-US" w:eastAsia="zh-CN" w:bidi="th-TH"/>
        </w:rPr>
        <mc:AlternateContent>
          <mc:Choice Requires="wpg">
            <w:drawing>
              <wp:anchor distT="0" distB="0" distL="114300" distR="114300" simplePos="0" relativeHeight="251595264" behindDoc="0" locked="0" layoutInCell="1" allowOverlap="1" wp14:anchorId="2B4F3DF1" wp14:editId="6C8CD1C4">
                <wp:simplePos x="0" y="0"/>
                <wp:positionH relativeFrom="column">
                  <wp:posOffset>461010</wp:posOffset>
                </wp:positionH>
                <wp:positionV relativeFrom="paragraph">
                  <wp:posOffset>187960</wp:posOffset>
                </wp:positionV>
                <wp:extent cx="5471795" cy="2058670"/>
                <wp:effectExtent l="38100" t="38100" r="109855" b="113030"/>
                <wp:wrapTopAndBottom/>
                <wp:docPr id="409" name="Gruppieren 409"/>
                <wp:cNvGraphicFramePr/>
                <a:graphic xmlns:a="http://schemas.openxmlformats.org/drawingml/2006/main">
                  <a:graphicData uri="http://schemas.microsoft.com/office/word/2010/wordprocessingGroup">
                    <wpg:wgp>
                      <wpg:cNvGrpSpPr/>
                      <wpg:grpSpPr>
                        <a:xfrm>
                          <a:off x="0" y="0"/>
                          <a:ext cx="5471795" cy="2058670"/>
                          <a:chOff x="0" y="0"/>
                          <a:chExt cx="5470301" cy="2057400"/>
                        </a:xfrm>
                      </wpg:grpSpPr>
                      <wpg:grpSp>
                        <wpg:cNvPr id="82" name="Gruppieren 82"/>
                        <wpg:cNvGrpSpPr/>
                        <wpg:grpSpPr>
                          <a:xfrm>
                            <a:off x="457200" y="123825"/>
                            <a:ext cx="130175" cy="561975"/>
                            <a:chOff x="0" y="0"/>
                            <a:chExt cx="293370" cy="1242060"/>
                          </a:xfrm>
                          <a:solidFill>
                            <a:srgbClr val="4BB9B9">
                              <a:alpha val="74902"/>
                            </a:srgbClr>
                          </a:solidFill>
                        </wpg:grpSpPr>
                        <wps:wsp>
                          <wps:cNvPr id="83"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4" name="Abgerundetes Rechteck 94"/>
                        <wps:cNvSpPr/>
                        <wps:spPr>
                          <a:xfrm>
                            <a:off x="0" y="0"/>
                            <a:ext cx="5470301" cy="2057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Textfeld 95"/>
                        <wps:cNvSpPr txBox="1"/>
                        <wps:spPr>
                          <a:xfrm>
                            <a:off x="132987" y="770929"/>
                            <a:ext cx="867141" cy="204291"/>
                          </a:xfrm>
                          <a:prstGeom prst="rect">
                            <a:avLst/>
                          </a:prstGeom>
                          <a:noFill/>
                          <a:ln w="6350">
                            <a:noFill/>
                          </a:ln>
                        </wps:spPr>
                        <wps:txbx>
                          <w:txbxContent>
                            <w:p w14:paraId="710E9087" w14:textId="77777777" w:rsidR="00CD3778" w:rsidRPr="003D5607" w:rsidRDefault="00CD3778" w:rsidP="00B403B4">
                              <w:pPr>
                                <w:spacing w:before="0" w:after="0" w:line="240" w:lineRule="auto"/>
                                <w:ind w:left="0"/>
                                <w:rPr>
                                  <w:rFonts w:eastAsia="Adobe Heiti Std R" w:cs="Arial"/>
                                  <w:b/>
                                  <w:color w:val="595959" w:themeColor="text1" w:themeTint="A6"/>
                                  <w:szCs w:val="20"/>
                                </w:rPr>
                              </w:pPr>
                              <w:r w:rsidRPr="003D5607">
                                <w:rPr>
                                  <w:rFonts w:eastAsia="Adobe Heiti Std R" w:cs="Arial"/>
                                  <w:b/>
                                  <w:bCs/>
                                  <w:color w:val="595959" w:themeColor="text1" w:themeTint="A6"/>
                                  <w:szCs w:val="20"/>
                                  <w:lang w:val="it-IT"/>
                                </w:rPr>
                                <w:t>AVVERTENZA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20" name="Textfeld 320"/>
                        <wps:cNvSpPr txBox="1"/>
                        <wps:spPr>
                          <a:xfrm>
                            <a:off x="1000125" y="171450"/>
                            <a:ext cx="4438650" cy="1771650"/>
                          </a:xfrm>
                          <a:prstGeom prst="rect">
                            <a:avLst/>
                          </a:prstGeom>
                          <a:noFill/>
                          <a:ln w="6350">
                            <a:noFill/>
                          </a:ln>
                        </wps:spPr>
                        <wps:txbx>
                          <w:txbxContent>
                            <w:p w14:paraId="7AFFF114" w14:textId="1F68C52F" w:rsidR="00CD3778" w:rsidRPr="00FD2E18" w:rsidRDefault="00CD3778" w:rsidP="00B403B4">
                              <w:pPr>
                                <w:ind w:left="0"/>
                                <w:rPr>
                                  <w:noProof/>
                                  <w:lang w:val="it-IT"/>
                                </w:rPr>
                              </w:pPr>
                              <w:r>
                                <w:rPr>
                                  <w:noProof/>
                                  <w:lang w:val="it-IT"/>
                                </w:rPr>
                                <w:t>La maggior parte dei comandi per le forme di NX comprendono anche il pulsante "Apply" (Applica) oltre al pulsante "OK".</w:t>
                              </w:r>
                            </w:p>
                            <w:p w14:paraId="7C0FA5F5" w14:textId="404E3EC6" w:rsidR="00CD3778" w:rsidRPr="00FD2E18" w:rsidRDefault="00CD3778" w:rsidP="00B403B4">
                              <w:pPr>
                                <w:pStyle w:val="Listenabsatz"/>
                                <w:numPr>
                                  <w:ilvl w:val="0"/>
                                  <w:numId w:val="30"/>
                                </w:numPr>
                                <w:rPr>
                                  <w:noProof/>
                                  <w:lang w:val="it-IT"/>
                                </w:rPr>
                              </w:pPr>
                              <w:r>
                                <w:rPr>
                                  <w:noProof/>
                                  <w:lang w:val="it-IT"/>
                                </w:rPr>
                                <w:t>Facendo clic su "&lt;OK&gt;" si applicano le ultime impostazioni effettuate e si chiude la finestra di comando.</w:t>
                              </w:r>
                            </w:p>
                            <w:p w14:paraId="238C2F52" w14:textId="6B92F2EF" w:rsidR="00CD3778" w:rsidRPr="00FD2E18" w:rsidRDefault="00CD3778" w:rsidP="00B403B4">
                              <w:pPr>
                                <w:pStyle w:val="Listenabsatz"/>
                                <w:numPr>
                                  <w:ilvl w:val="0"/>
                                  <w:numId w:val="30"/>
                                </w:numPr>
                                <w:rPr>
                                  <w:noProof/>
                                  <w:lang w:val="it-IT"/>
                                </w:rPr>
                              </w:pPr>
                              <w:r>
                                <w:rPr>
                                  <w:noProof/>
                                  <w:lang w:val="it-IT"/>
                                </w:rPr>
                                <w:t>Facendo clic su "Apply" (Applica) si applicano le ultime impostazioni senza chiudere la finestra.</w:t>
                              </w:r>
                            </w:p>
                            <w:p w14:paraId="7F5E9279" w14:textId="77777777" w:rsidR="00CD3778" w:rsidRPr="00FD2E18" w:rsidRDefault="00CD3778" w:rsidP="00B403B4">
                              <w:pPr>
                                <w:ind w:left="0"/>
                                <w:rPr>
                                  <w:noProof/>
                                  <w:lang w:val="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4F3DF1" id="Gruppieren 409" o:spid="_x0000_s1074" style="position:absolute;margin-left:36.3pt;margin-top:14.8pt;width:430.85pt;height:162.1pt;z-index:251595264;mso-width-relative:margin;mso-height-relative:margin" coordsize="54703,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">
                <v:group id="Gruppieren 82" o:spid="_x0000_s1075"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Parallelogramm 4" o:spid="_x0000_s1076"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" adj="4746" filled="f" strokecolor="#4bb9b9" strokeweight="2pt">
                    <v:shadow on="t" color="#bfbfbf [2412]" opacity="26214f" origin="-.5,-.5" offset=".74836mm,.74836mm"/>
                  </v:shape>
                  <v:oval id="Ellipse 5" o:spid="_x0000_s1077"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" filled="f" strokecolor="#4bb9b9" strokeweight="2pt">
                    <v:shadow on="t" color="#bfbfbf [2412]" opacity="26214f" origin="-.5,-.5" offset=".74836mm,.74836mm"/>
                  </v:oval>
                </v:group>
                <v:roundrect id="Abgerundetes Rechteck 94" o:spid="_x0000_s1078" style="position:absolute;width:54703;height:2057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" filled="f" strokecolor="#4bb9b9" strokeweight="2pt">
                  <v:stroke opacity="49087f"/>
                  <v:shadow on="t" color="black" opacity="26214f" origin="-.5,-.5" offset=".74836mm,.74836mm"/>
                </v:roundrect>
                <v:shape id="Textfeld 95" o:spid="_x0000_s1079" type="#_x0000_t202" style="position:absolute;left:1329;top:7709;width:8672;height:20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" filled="f" stroked="f" strokeweight=".5pt">
                  <v:textbox inset="0,0,0,0">
                    <w:txbxContent>
                      <w:p w14:paraId="710E9087" w14:textId="77777777" w:rsidR="00CD3778" w:rsidRPr="003D5607" w:rsidRDefault="00CD3778" w:rsidP="00B403B4">
                        <w:pPr>
                          <w:spacing w:before="0" w:after="0" w:line="240" w:lineRule="auto"/>
                          <w:ind w:left="0"/>
                          <w:rPr>
                            <w:rFonts w:eastAsia="Adobe Heiti Std R" w:cs="Arial"/>
                            <w:b/>
                            <w:color w:val="595959" w:themeColor="text1" w:themeTint="A6"/>
                            <w:szCs w:val="20"/>
                          </w:rPr>
                        </w:pPr>
                        <w:r w:rsidRPr="003D5607">
                          <w:rPr>
                            <w:rFonts w:eastAsia="Adobe Heiti Std R" w:cs="Arial"/>
                            <w:b/>
                            <w:bCs/>
                            <w:color w:val="595959" w:themeColor="text1" w:themeTint="A6"/>
                            <w:szCs w:val="20"/>
                            <w:lang w:val="it-IT"/>
                          </w:rPr>
                          <w:t>AVVERTENZA</w:t>
                        </w:r>
                      </w:p>
                    </w:txbxContent>
                  </v:textbox>
                </v:shape>
                <v:shape id="Textfeld 320" o:spid="_x0000_s1080" type="#_x0000_t202" style="position:absolute;left:10001;top:1714;width:44386;height:17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" filled="f" stroked="f" strokeweight=".5pt">
                  <v:textbox>
                    <w:txbxContent>
                      <w:p w14:paraId="7AFFF114" w14:textId="1F68C52F" w:rsidR="00CD3778" w:rsidRPr="00FD2E18" w:rsidRDefault="00CD3778" w:rsidP="00B403B4">
                        <w:pPr>
                          <w:ind w:left="0"/>
                          <w:rPr>
                            <w:noProof/>
                            <w:lang w:val="it-IT"/>
                          </w:rPr>
                        </w:pPr>
                        <w:r>
                          <w:rPr>
                            <w:noProof/>
                            <w:lang w:val="it-IT"/>
                          </w:rPr>
                          <w:t>La maggior parte dei comandi per le forme di NX comprendono anche il pulsante "Apply" (Applica) oltre al pulsante "OK".</w:t>
                        </w:r>
                      </w:p>
                      <w:p w14:paraId="7C0FA5F5" w14:textId="404E3EC6" w:rsidR="00CD3778" w:rsidRPr="00FD2E18" w:rsidRDefault="00CD3778" w:rsidP="00B403B4">
                        <w:pPr>
                          <w:pStyle w:val="Listenabsatz"/>
                          <w:numPr>
                            <w:ilvl w:val="0"/>
                            <w:numId w:val="30"/>
                          </w:numPr>
                          <w:rPr>
                            <w:noProof/>
                            <w:lang w:val="it-IT"/>
                          </w:rPr>
                        </w:pPr>
                        <w:r>
                          <w:rPr>
                            <w:noProof/>
                            <w:lang w:val="it-IT"/>
                          </w:rPr>
                          <w:t>Facendo clic su "&lt;OK&gt;" si applicano le ultime impostazioni effettuate e si chiude la finestra di comando.</w:t>
                        </w:r>
                      </w:p>
                      <w:p w14:paraId="238C2F52" w14:textId="6B92F2EF" w:rsidR="00CD3778" w:rsidRPr="00FD2E18" w:rsidRDefault="00CD3778" w:rsidP="00B403B4">
                        <w:pPr>
                          <w:pStyle w:val="Listenabsatz"/>
                          <w:numPr>
                            <w:ilvl w:val="0"/>
                            <w:numId w:val="30"/>
                          </w:numPr>
                          <w:rPr>
                            <w:noProof/>
                            <w:lang w:val="it-IT"/>
                          </w:rPr>
                        </w:pPr>
                        <w:r>
                          <w:rPr>
                            <w:noProof/>
                            <w:lang w:val="it-IT"/>
                          </w:rPr>
                          <w:t>Facendo clic su "Apply" (Applica) si applicano le ultime impostazioni senza chiudere la finestra.</w:t>
                        </w:r>
                      </w:p>
                      <w:p w14:paraId="7F5E9279" w14:textId="77777777" w:rsidR="00CD3778" w:rsidRPr="00FD2E18" w:rsidRDefault="00CD3778" w:rsidP="00B403B4">
                        <w:pPr>
                          <w:ind w:left="0"/>
                          <w:rPr>
                            <w:noProof/>
                            <w:lang w:val="it-IT"/>
                          </w:rPr>
                        </w:pPr>
                      </w:p>
                    </w:txbxContent>
                  </v:textbox>
                </v:shape>
                <w10:wrap type="topAndBottom"/>
              </v:group>
            </w:pict>
          </mc:Fallback>
        </mc:AlternateContent>
      </w:r>
    </w:p>
    <w:p w14:paraId="5F23C271" w14:textId="723D5CB6" w:rsidR="00B403B4" w:rsidRPr="00FD2E18" w:rsidRDefault="000B4BDE">
      <w:pPr>
        <w:spacing w:before="0" w:after="0" w:line="240" w:lineRule="auto"/>
        <w:ind w:left="0"/>
        <w:jc w:val="left"/>
        <w:rPr>
          <w:lang w:val="it-IT"/>
        </w:rPr>
      </w:pPr>
      <w:r>
        <w:rPr>
          <w:lang w:val="it-IT"/>
        </w:rPr>
        <w:br w:type="page"/>
      </w:r>
    </w:p>
    <w:p w14:paraId="7C89114C" w14:textId="5FA2A663" w:rsidR="00847A29" w:rsidRPr="00FD2E18" w:rsidRDefault="003C39AD" w:rsidP="00847A29">
      <w:pPr>
        <w:rPr>
          <w:lang w:val="it-IT"/>
        </w:rPr>
      </w:pPr>
      <w:r>
        <w:rPr>
          <w:lang w:val="it-IT"/>
        </w:rPr>
        <w:lastRenderedPageBreak/>
        <w:t xml:space="preserve">La procedura di modellazione del contenitore è terminata. Il contenitore deve avere la forma rappresentata nella </w:t>
      </w:r>
      <w:r>
        <w:rPr>
          <w:color w:val="0000FF"/>
          <w:lang w:val="it-IT"/>
        </w:rPr>
        <w:fldChar w:fldCharType="begin"/>
      </w:r>
      <w:r>
        <w:rPr>
          <w:color w:val="0000FF"/>
          <w:lang w:val="it-IT"/>
        </w:rPr>
        <w:instrText xml:space="preserve"> REF _Ref22205955 \h  \* MERGEFORMAT </w:instrText>
      </w:r>
      <w:r>
        <w:rPr>
          <w:color w:val="0000FF"/>
          <w:lang w:val="it-IT"/>
        </w:rPr>
      </w:r>
      <w:r>
        <w:rPr>
          <w:color w:val="0000FF"/>
          <w:lang w:val="it-IT"/>
        </w:rPr>
        <w:fldChar w:fldCharType="separate"/>
      </w:r>
      <w:r w:rsidR="0073385B" w:rsidRPr="0073385B">
        <w:rPr>
          <w:color w:val="0000FF"/>
          <w:u w:val="single"/>
          <w:lang w:val="it-IT"/>
        </w:rPr>
        <w:t>Figura 30</w:t>
      </w:r>
      <w:r>
        <w:rPr>
          <w:color w:val="0000FF"/>
          <w:lang w:val="it-IT"/>
        </w:rPr>
        <w:fldChar w:fldCharType="end"/>
      </w:r>
      <w:r>
        <w:rPr>
          <w:lang w:val="it-IT"/>
        </w:rPr>
        <w:t>. Come per gli altri modelli, alla fine si deve passare alla vista trimetrica, salvare il modello e chiuderlo.</w:t>
      </w:r>
    </w:p>
    <w:p w14:paraId="54AA83E8" w14:textId="77777777" w:rsidR="00847A29" w:rsidRDefault="00847A29" w:rsidP="00847A29">
      <w:pPr>
        <w:keepNext/>
      </w:pPr>
      <w:r>
        <w:rPr>
          <w:noProof/>
          <w:lang w:val="en-US" w:eastAsia="zh-CN" w:bidi="th-TH"/>
        </w:rPr>
        <w:drawing>
          <wp:inline distT="0" distB="0" distL="0" distR="0" wp14:anchorId="2F81AD74" wp14:editId="37B9F1E3">
            <wp:extent cx="4500000" cy="2628000"/>
            <wp:effectExtent l="0" t="0" r="0" b="127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NXContainerModel_de.png"/>
                    <pic:cNvPicPr/>
                  </pic:nvPicPr>
                  <pic:blipFill>
                    <a:blip r:embed="rId59">
                      <a:extLst>
                        <a:ext uri="{28A0092B-C50C-407E-A947-70E740481C1C}">
                          <a14:useLocalDpi xmlns:a14="http://schemas.microsoft.com/office/drawing/2010/main" val="0"/>
                        </a:ext>
                      </a:extLst>
                    </a:blip>
                    <a:stretch>
                      <a:fillRect/>
                    </a:stretch>
                  </pic:blipFill>
                  <pic:spPr>
                    <a:xfrm>
                      <a:off x="0" y="0"/>
                      <a:ext cx="4500000" cy="2628000"/>
                    </a:xfrm>
                    <a:prstGeom prst="rect">
                      <a:avLst/>
                    </a:prstGeom>
                  </pic:spPr>
                </pic:pic>
              </a:graphicData>
            </a:graphic>
          </wp:inline>
        </w:drawing>
      </w:r>
    </w:p>
    <w:p w14:paraId="3AA5E205" w14:textId="07CD213D" w:rsidR="000B4BDE" w:rsidRPr="000B4BDE" w:rsidRDefault="00847A29" w:rsidP="000B4BDE">
      <w:pPr>
        <w:pStyle w:val="Beschriftung"/>
      </w:pPr>
      <w:bookmarkStart w:id="131" w:name="_Ref22205955"/>
      <w:bookmarkStart w:id="132" w:name="_Toc44315868"/>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30</w:t>
      </w:r>
      <w:r>
        <w:rPr>
          <w:bCs w:val="0"/>
          <w:lang w:val="it-IT"/>
        </w:rPr>
        <w:fldChar w:fldCharType="end"/>
      </w:r>
      <w:bookmarkEnd w:id="131"/>
      <w:r>
        <w:rPr>
          <w:bCs w:val="0"/>
          <w:lang w:val="it-IT"/>
        </w:rPr>
        <w:t xml:space="preserve">: </w:t>
      </w:r>
      <w:r w:rsidR="00074AAA">
        <w:rPr>
          <w:bCs w:val="0"/>
          <w:lang w:val="it-IT"/>
        </w:rPr>
        <w:t>M</w:t>
      </w:r>
      <w:r>
        <w:rPr>
          <w:bCs w:val="0"/>
          <w:lang w:val="it-IT"/>
        </w:rPr>
        <w:t>odello definitivo del contenitore</w:t>
      </w:r>
      <w:bookmarkEnd w:id="132"/>
    </w:p>
    <w:p w14:paraId="297653B1" w14:textId="505E3FB8" w:rsidR="00F57EA7" w:rsidRPr="00FD2E18" w:rsidRDefault="00F57EA7" w:rsidP="00847A29">
      <w:pPr>
        <w:pStyle w:val="berschrift3"/>
        <w:rPr>
          <w:lang w:val="it-IT"/>
        </w:rPr>
      </w:pPr>
      <w:bookmarkStart w:id="133" w:name="_Konstruktion_der_Basis"/>
      <w:bookmarkStart w:id="134" w:name="_Ref22549222"/>
      <w:bookmarkStart w:id="135" w:name="_Toc44315608"/>
      <w:bookmarkEnd w:id="133"/>
      <w:r>
        <w:rPr>
          <w:bCs/>
          <w:iCs w:val="0"/>
          <w:lang w:val="it-IT"/>
        </w:rPr>
        <w:t>Modellazione della base del cilindro di espulsione</w:t>
      </w:r>
      <w:bookmarkEnd w:id="134"/>
      <w:bookmarkEnd w:id="135"/>
    </w:p>
    <w:p w14:paraId="71F6CDFA" w14:textId="170D95E1" w:rsidR="00F57EA7" w:rsidRDefault="0010774B" w:rsidP="00F57EA7">
      <w:r>
        <w:rPr>
          <w:lang w:val="it-IT"/>
        </w:rPr>
        <w:t>Il cilindro di espulsione è costituito da due componenti: una base fissa e una testa per l'espulsione dei pezzi. In questo capitolo viene creata la base del cilindro di espulsione. I parametri di riferimento sono i seguenti:</w:t>
      </w:r>
    </w:p>
    <w:p w14:paraId="6253C836" w14:textId="22AA26D4" w:rsidR="0010774B" w:rsidRPr="00FD2E18" w:rsidRDefault="0010774B" w:rsidP="00C73836">
      <w:pPr>
        <w:pStyle w:val="Listenabsatz"/>
        <w:numPr>
          <w:ilvl w:val="0"/>
          <w:numId w:val="31"/>
        </w:numPr>
        <w:ind w:left="1092"/>
        <w:rPr>
          <w:lang w:val="it-IT"/>
        </w:rPr>
      </w:pPr>
      <w:r>
        <w:rPr>
          <w:lang w:val="it-IT"/>
        </w:rPr>
        <w:t>la base è costituita da una superficie quadrata con lati di 2</w:t>
      </w:r>
      <w:r w:rsidR="00041B52">
        <w:rPr>
          <w:lang w:val="it-IT"/>
        </w:rPr>
        <w:t>5 mm</w:t>
      </w:r>
      <w:r>
        <w:rPr>
          <w:lang w:val="it-IT"/>
        </w:rPr>
        <w:t xml:space="preserve"> e un'altezza complessiva di 9</w:t>
      </w:r>
      <w:r w:rsidR="00041B52">
        <w:rPr>
          <w:lang w:val="it-IT"/>
        </w:rPr>
        <w:t>0 mm</w:t>
      </w:r>
      <w:r>
        <w:rPr>
          <w:lang w:val="it-IT"/>
        </w:rPr>
        <w:t>.</w:t>
      </w:r>
    </w:p>
    <w:p w14:paraId="153ECD83" w14:textId="56A79EDA" w:rsidR="004F67DA" w:rsidRPr="00FD2E18" w:rsidRDefault="004F67DA" w:rsidP="00C73836">
      <w:pPr>
        <w:pStyle w:val="Listenabsatz"/>
        <w:numPr>
          <w:ilvl w:val="0"/>
          <w:numId w:val="31"/>
        </w:numPr>
        <w:ind w:left="1092"/>
        <w:rPr>
          <w:lang w:val="it-IT"/>
        </w:rPr>
      </w:pPr>
      <w:r>
        <w:rPr>
          <w:lang w:val="it-IT"/>
        </w:rPr>
        <w:t>Al centro del corpo c'è un foro con un diametro di 1</w:t>
      </w:r>
      <w:r w:rsidR="00041B52">
        <w:rPr>
          <w:lang w:val="it-IT"/>
        </w:rPr>
        <w:t>0 mm</w:t>
      </w:r>
      <w:r>
        <w:rPr>
          <w:lang w:val="it-IT"/>
        </w:rPr>
        <w:t xml:space="preserve"> che penetra all'interno del corpo per 8</w:t>
      </w:r>
      <w:r w:rsidR="00041B52">
        <w:rPr>
          <w:lang w:val="it-IT"/>
        </w:rPr>
        <w:t>0 mm</w:t>
      </w:r>
      <w:r>
        <w:rPr>
          <w:lang w:val="it-IT"/>
        </w:rPr>
        <w:t xml:space="preserve">. Nel foro verrà in seguito inserita la testa del cilindro di espulsione che verrà modellato nel </w:t>
      </w:r>
      <w:hyperlink w:anchor="_Konstruktion_des_Kopfs" w:history="1">
        <w:r w:rsidR="00AD0620">
          <w:rPr>
            <w:color w:val="0000FF"/>
            <w:u w:val="single"/>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_Ref22547859 \r \h  \* MERGEFORMAT </w:instrText>
      </w:r>
      <w:r>
        <w:rPr>
          <w:color w:val="0000FF"/>
          <w:u w:val="single"/>
          <w:lang w:val="it-IT"/>
        </w:rPr>
      </w:r>
      <w:r>
        <w:rPr>
          <w:color w:val="0000FF"/>
          <w:u w:val="single"/>
          <w:lang w:val="it-IT"/>
        </w:rPr>
        <w:fldChar w:fldCharType="separate"/>
      </w:r>
      <w:r w:rsidR="0073385B">
        <w:rPr>
          <w:color w:val="0000FF"/>
          <w:u w:val="single"/>
          <w:lang w:val="it-IT"/>
        </w:rPr>
        <w:t>7.1.7</w:t>
      </w:r>
      <w:r>
        <w:rPr>
          <w:color w:val="0000FF"/>
          <w:lang w:val="it-IT"/>
        </w:rPr>
        <w:fldChar w:fldCharType="end"/>
      </w:r>
      <w:r>
        <w:rPr>
          <w:lang w:val="it-IT"/>
        </w:rPr>
        <w:t>.</w:t>
      </w:r>
    </w:p>
    <w:p w14:paraId="1ADCD1E1" w14:textId="1F9F2998" w:rsidR="0010774B" w:rsidRPr="00FD2E18" w:rsidRDefault="0010774B" w:rsidP="00C73836">
      <w:pPr>
        <w:pStyle w:val="Listenabsatz"/>
        <w:numPr>
          <w:ilvl w:val="0"/>
          <w:numId w:val="31"/>
        </w:numPr>
        <w:ind w:left="1092"/>
        <w:rPr>
          <w:lang w:val="it-IT"/>
        </w:rPr>
      </w:pPr>
      <w:r>
        <w:rPr>
          <w:lang w:val="it-IT"/>
        </w:rPr>
        <w:t>Gli spigoli esterni della base devono essere smussati.</w:t>
      </w:r>
    </w:p>
    <w:p w14:paraId="380B65FD" w14:textId="77777777" w:rsidR="00F150F2" w:rsidRPr="00FD2E18" w:rsidRDefault="00F150F2" w:rsidP="00F150F2">
      <w:pPr>
        <w:pStyle w:val="Listenabsatz"/>
        <w:ind w:left="1092"/>
        <w:rPr>
          <w:lang w:val="it-IT"/>
        </w:rPr>
      </w:pPr>
    </w:p>
    <w:p w14:paraId="564E1FB3" w14:textId="6E2EA17A" w:rsidR="00160132" w:rsidRPr="00FD2E18" w:rsidRDefault="00160132" w:rsidP="00160132">
      <w:pPr>
        <w:ind w:left="708"/>
        <w:rPr>
          <w:lang w:val="it-IT"/>
        </w:rPr>
      </w:pPr>
      <w:r>
        <w:rPr>
          <w:lang w:val="it-IT"/>
        </w:rPr>
        <w:t>Qui di seguito viene spiegato come realizzare il modello.</w:t>
      </w:r>
    </w:p>
    <w:p w14:paraId="2124B804" w14:textId="77777777" w:rsidR="00F150F2" w:rsidRPr="00FD2E18" w:rsidRDefault="00F150F2" w:rsidP="00160132">
      <w:pPr>
        <w:ind w:left="708"/>
        <w:rPr>
          <w:b/>
          <w:u w:val="single"/>
          <w:lang w:val="it-IT"/>
        </w:rPr>
      </w:pPr>
    </w:p>
    <w:p w14:paraId="0DF5B438" w14:textId="1DE97B1D" w:rsidR="008D062B" w:rsidRPr="00FD2E18" w:rsidRDefault="00D85A63" w:rsidP="00160132">
      <w:pPr>
        <w:ind w:left="708"/>
        <w:rPr>
          <w:b/>
          <w:u w:val="single"/>
          <w:lang w:val="it-IT"/>
        </w:rPr>
      </w:pPr>
      <w:r>
        <w:rPr>
          <w:b/>
          <w:bCs/>
          <w:u w:val="single"/>
          <w:lang w:val="it-IT"/>
        </w:rPr>
        <w:t>Creazione della superficie della base per il cilindro di espulsione in NX:</w:t>
      </w:r>
    </w:p>
    <w:p w14:paraId="366F6BFA" w14:textId="6AFAA2E2" w:rsidR="00D85A63" w:rsidRPr="00AD0620" w:rsidRDefault="00D85A63" w:rsidP="00D85A63">
      <w:pPr>
        <w:pStyle w:val="SiemensNummerierung2"/>
        <w:rPr>
          <w:lang w:val="it-IT"/>
        </w:rPr>
      </w:pPr>
      <w:r>
        <w:rPr>
          <w:lang w:val="it-IT"/>
        </w:rPr>
        <w:t xml:space="preserve">Creare un nuovo modello come spiegato nel </w:t>
      </w:r>
      <w:hyperlink w:anchor="_Konstruktion_des_Werkstücks_2" w:history="1">
        <w:r w:rsidR="00AD0620">
          <w:rPr>
            <w:color w:val="0000FF"/>
            <w:u w:val="single"/>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_Ref27128344 \r \h  \* MERGEFORMAT </w:instrText>
      </w:r>
      <w:r>
        <w:rPr>
          <w:color w:val="0000FF"/>
          <w:u w:val="single"/>
          <w:lang w:val="it-IT"/>
        </w:rPr>
      </w:r>
      <w:r>
        <w:rPr>
          <w:color w:val="0000FF"/>
          <w:u w:val="single"/>
          <w:lang w:val="it-IT"/>
        </w:rPr>
        <w:fldChar w:fldCharType="separate"/>
      </w:r>
      <w:r w:rsidR="0073385B">
        <w:rPr>
          <w:color w:val="0000FF"/>
          <w:u w:val="single"/>
          <w:lang w:val="it-IT"/>
        </w:rPr>
        <w:t>7.1.1</w:t>
      </w:r>
      <w:r>
        <w:rPr>
          <w:color w:val="0000FF"/>
          <w:lang w:val="it-IT"/>
        </w:rPr>
        <w:fldChar w:fldCharType="end"/>
      </w:r>
      <w:r>
        <w:rPr>
          <w:lang w:val="it-IT"/>
        </w:rPr>
        <w:t>, "</w:t>
      </w:r>
      <w:r>
        <w:rPr>
          <w:b/>
          <w:bCs/>
          <w:lang w:val="it-IT"/>
        </w:rPr>
        <w:t>Sezione: Creazione di un disegno</w:t>
      </w:r>
      <w:r>
        <w:rPr>
          <w:lang w:val="it-IT"/>
        </w:rPr>
        <w:t>". Salvare però il modello con il nome "</w:t>
      </w:r>
      <w:r>
        <w:rPr>
          <w:b/>
          <w:bCs/>
          <w:lang w:val="it-IT"/>
        </w:rPr>
        <w:t>cylinderLiner</w:t>
      </w:r>
      <w:r>
        <w:rPr>
          <w:lang w:val="it-IT"/>
        </w:rPr>
        <w:t>".</w:t>
      </w:r>
    </w:p>
    <w:p w14:paraId="5783C2A6" w14:textId="77777777" w:rsidR="00CE5C76" w:rsidRPr="00AD0620" w:rsidRDefault="00CE5C76">
      <w:pPr>
        <w:spacing w:before="0" w:after="0" w:line="240" w:lineRule="auto"/>
        <w:ind w:left="0"/>
        <w:jc w:val="left"/>
        <w:rPr>
          <w:lang w:val="it-IT"/>
        </w:rPr>
      </w:pPr>
      <w:r>
        <w:rPr>
          <w:lang w:val="it-IT"/>
        </w:rPr>
        <w:br w:type="page"/>
      </w:r>
    </w:p>
    <w:p w14:paraId="0C1E6DE9" w14:textId="3BDB3D09" w:rsidR="00CE5C76" w:rsidRPr="00FD2E18" w:rsidRDefault="00CE5C76" w:rsidP="00CE5C76">
      <w:pPr>
        <w:pStyle w:val="SiemensNummerierung2"/>
        <w:numPr>
          <w:ilvl w:val="0"/>
          <w:numId w:val="0"/>
        </w:numPr>
        <w:ind w:left="1097" w:hanging="360"/>
        <w:rPr>
          <w:b/>
          <w:u w:val="single"/>
          <w:lang w:val="it-IT"/>
        </w:rPr>
      </w:pPr>
      <w:r>
        <w:rPr>
          <w:b/>
          <w:bCs/>
          <w:u w:val="single"/>
          <w:lang w:val="it-IT"/>
        </w:rPr>
        <w:lastRenderedPageBreak/>
        <w:t>Disegno del quadrato per la superficie della base:</w:t>
      </w:r>
    </w:p>
    <w:p w14:paraId="64C155D0" w14:textId="53DB7816" w:rsidR="00CE5C76" w:rsidRPr="00FD2E18" w:rsidRDefault="004007F5" w:rsidP="00CE5C76">
      <w:pPr>
        <w:pStyle w:val="SiemensNummerierung2"/>
        <w:rPr>
          <w:lang w:val="it-IT"/>
        </w:rPr>
      </w:pPr>
      <w:r>
        <w:rPr>
          <w:lang w:val="it-IT"/>
        </w:rPr>
        <w:t xml:space="preserve">Per disegnare la superficie della base quadrata procedere come indicato nel </w:t>
      </w:r>
      <w:hyperlink w:anchor="_Konstruktion_des_Werkstücks_2" w:history="1">
        <w:r w:rsidR="00AD0620">
          <w:rPr>
            <w:color w:val="0000FF"/>
            <w:u w:val="single"/>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_Ref27128344 \r \h  \* MERGEFORMAT </w:instrText>
      </w:r>
      <w:r>
        <w:rPr>
          <w:color w:val="0000FF"/>
          <w:u w:val="single"/>
          <w:lang w:val="it-IT"/>
        </w:rPr>
      </w:r>
      <w:r>
        <w:rPr>
          <w:color w:val="0000FF"/>
          <w:u w:val="single"/>
          <w:lang w:val="it-IT"/>
        </w:rPr>
        <w:fldChar w:fldCharType="separate"/>
      </w:r>
      <w:r w:rsidR="0073385B">
        <w:rPr>
          <w:color w:val="0000FF"/>
          <w:u w:val="single"/>
          <w:lang w:val="it-IT"/>
        </w:rPr>
        <w:t>7.1.1</w:t>
      </w:r>
      <w:r>
        <w:rPr>
          <w:color w:val="0000FF"/>
          <w:lang w:val="it-IT"/>
        </w:rPr>
        <w:fldChar w:fldCharType="end"/>
      </w:r>
      <w:r>
        <w:rPr>
          <w:lang w:val="it-IT"/>
        </w:rPr>
        <w:t>, ma posizionare i punti in modo diverso:</w:t>
      </w:r>
    </w:p>
    <w:p w14:paraId="68F99C3D" w14:textId="684651F5" w:rsidR="004007F5" w:rsidRPr="00FD2E18" w:rsidRDefault="004007F5" w:rsidP="004007F5">
      <w:pPr>
        <w:pStyle w:val="SiemensNummerierung2"/>
        <w:numPr>
          <w:ilvl w:val="1"/>
          <w:numId w:val="7"/>
        </w:numPr>
        <w:rPr>
          <w:lang w:val="it-IT"/>
        </w:rPr>
      </w:pPr>
      <w:r>
        <w:rPr>
          <w:lang w:val="it-IT"/>
        </w:rPr>
        <w:t>il punto 1 deve essere impostato a "</w:t>
      </w:r>
      <w:r>
        <w:rPr>
          <w:b/>
          <w:bCs/>
          <w:lang w:val="it-IT"/>
        </w:rPr>
        <w:t>-12.</w:t>
      </w:r>
      <w:r w:rsidR="00041B52">
        <w:rPr>
          <w:b/>
          <w:bCs/>
          <w:lang w:val="it-IT"/>
        </w:rPr>
        <w:t>5 mm</w:t>
      </w:r>
      <w:r>
        <w:rPr>
          <w:lang w:val="it-IT"/>
        </w:rPr>
        <w:t>" sia in XC, che in YC,</w:t>
      </w:r>
    </w:p>
    <w:p w14:paraId="497F7C2C" w14:textId="7EB8B5CB" w:rsidR="003C39AD" w:rsidRPr="00FD2E18" w:rsidRDefault="004007F5" w:rsidP="004007F5">
      <w:pPr>
        <w:pStyle w:val="SiemensNummerierung2"/>
        <w:numPr>
          <w:ilvl w:val="1"/>
          <w:numId w:val="7"/>
        </w:numPr>
        <w:rPr>
          <w:lang w:val="it-IT"/>
        </w:rPr>
      </w:pPr>
      <w:r>
        <w:rPr>
          <w:lang w:val="it-IT"/>
        </w:rPr>
        <w:t>il punto 2 deve essere impostato a "</w:t>
      </w:r>
      <w:r>
        <w:rPr>
          <w:b/>
          <w:bCs/>
          <w:lang w:val="it-IT"/>
        </w:rPr>
        <w:t>+12.</w:t>
      </w:r>
      <w:r w:rsidR="00041B52">
        <w:rPr>
          <w:b/>
          <w:bCs/>
          <w:lang w:val="it-IT"/>
        </w:rPr>
        <w:t>5 mm</w:t>
      </w:r>
      <w:r>
        <w:rPr>
          <w:lang w:val="it-IT"/>
        </w:rPr>
        <w:t>" sia in XC, che in YC.</w:t>
      </w:r>
    </w:p>
    <w:p w14:paraId="47378238" w14:textId="67A30FE1" w:rsidR="002239F3" w:rsidRDefault="002239F3">
      <w:pPr>
        <w:pStyle w:val="SiemensNummerierung2"/>
        <w:numPr>
          <w:ilvl w:val="0"/>
          <w:numId w:val="0"/>
        </w:numPr>
        <w:ind w:left="756"/>
      </w:pPr>
      <w:r>
        <w:rPr>
          <w:lang w:val="it-IT"/>
        </w:rPr>
        <w:t xml:space="preserve">Si ottiene il disegno rappresentato nella </w:t>
      </w:r>
      <w:r>
        <w:rPr>
          <w:color w:val="0000FF"/>
          <w:lang w:val="it-IT"/>
        </w:rPr>
        <w:fldChar w:fldCharType="begin"/>
      </w:r>
      <w:r>
        <w:rPr>
          <w:color w:val="0000FF"/>
          <w:lang w:val="it-IT"/>
        </w:rPr>
        <w:instrText xml:space="preserve"> REF _Ref22550254 \h  \* MERGEFORMAT </w:instrText>
      </w:r>
      <w:r>
        <w:rPr>
          <w:color w:val="0000FF"/>
          <w:lang w:val="it-IT"/>
        </w:rPr>
      </w:r>
      <w:r>
        <w:rPr>
          <w:color w:val="0000FF"/>
          <w:lang w:val="it-IT"/>
        </w:rPr>
        <w:fldChar w:fldCharType="separate"/>
      </w:r>
      <w:r w:rsidR="0073385B" w:rsidRPr="0073385B">
        <w:rPr>
          <w:color w:val="0000FF"/>
          <w:u w:val="single"/>
          <w:lang w:val="it-IT"/>
        </w:rPr>
        <w:t>Figura 31</w:t>
      </w:r>
      <w:r>
        <w:rPr>
          <w:color w:val="0000FF"/>
          <w:lang w:val="it-IT"/>
        </w:rPr>
        <w:fldChar w:fldCharType="end"/>
      </w:r>
      <w:r>
        <w:rPr>
          <w:lang w:val="it-IT"/>
        </w:rPr>
        <w:t>. Chiudere infine il disegno.</w:t>
      </w:r>
    </w:p>
    <w:p w14:paraId="30391CB6" w14:textId="77777777" w:rsidR="003C39AD" w:rsidRDefault="003C39AD" w:rsidP="00C73836">
      <w:pPr>
        <w:pStyle w:val="SiemensNummerierung2"/>
        <w:numPr>
          <w:ilvl w:val="0"/>
          <w:numId w:val="0"/>
        </w:numPr>
        <w:ind w:left="756"/>
      </w:pPr>
    </w:p>
    <w:p w14:paraId="33C42243" w14:textId="77777777" w:rsidR="00123674" w:rsidRDefault="00123674" w:rsidP="004D2DA8">
      <w:pPr>
        <w:pStyle w:val="SiemensNummerierung2"/>
        <w:keepNext/>
        <w:numPr>
          <w:ilvl w:val="0"/>
          <w:numId w:val="0"/>
        </w:numPr>
        <w:ind w:left="742"/>
      </w:pPr>
      <w:r>
        <w:rPr>
          <w:noProof/>
          <w:lang w:val="en-US" w:eastAsia="zh-CN" w:bidi="th-TH"/>
        </w:rPr>
        <w:drawing>
          <wp:inline distT="0" distB="0" distL="0" distR="0" wp14:anchorId="641BEC6E" wp14:editId="73817138">
            <wp:extent cx="5220000" cy="3070800"/>
            <wp:effectExtent l="0" t="0" r="0"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NXSketchCylinderLiner1_de.png"/>
                    <pic:cNvPicPr/>
                  </pic:nvPicPr>
                  <pic:blipFill>
                    <a:blip r:embed="rId60">
                      <a:extLst>
                        <a:ext uri="{28A0092B-C50C-407E-A947-70E740481C1C}">
                          <a14:useLocalDpi xmlns:a14="http://schemas.microsoft.com/office/drawing/2010/main" val="0"/>
                        </a:ext>
                      </a:extLst>
                    </a:blip>
                    <a:stretch>
                      <a:fillRect/>
                    </a:stretch>
                  </pic:blipFill>
                  <pic:spPr>
                    <a:xfrm>
                      <a:off x="0" y="0"/>
                      <a:ext cx="5220000" cy="3070800"/>
                    </a:xfrm>
                    <a:prstGeom prst="rect">
                      <a:avLst/>
                    </a:prstGeom>
                  </pic:spPr>
                </pic:pic>
              </a:graphicData>
            </a:graphic>
          </wp:inline>
        </w:drawing>
      </w:r>
    </w:p>
    <w:p w14:paraId="615B5E8B" w14:textId="0413124B" w:rsidR="003C39AD" w:rsidRPr="00FD2E18" w:rsidRDefault="00123674">
      <w:pPr>
        <w:pStyle w:val="Beschriftung"/>
        <w:ind w:left="742"/>
        <w:rPr>
          <w:lang w:val="it-IT"/>
        </w:rPr>
      </w:pPr>
      <w:bookmarkStart w:id="136" w:name="_Ref22550254"/>
      <w:bookmarkStart w:id="137" w:name="_Toc44315869"/>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31</w:t>
      </w:r>
      <w:r>
        <w:rPr>
          <w:bCs w:val="0"/>
          <w:lang w:val="it-IT"/>
        </w:rPr>
        <w:fldChar w:fldCharType="end"/>
      </w:r>
      <w:bookmarkEnd w:id="136"/>
      <w:r>
        <w:rPr>
          <w:bCs w:val="0"/>
          <w:lang w:val="it-IT"/>
        </w:rPr>
        <w:t xml:space="preserve">: </w:t>
      </w:r>
      <w:r w:rsidR="00074AAA">
        <w:rPr>
          <w:bCs w:val="0"/>
          <w:lang w:val="it-IT"/>
        </w:rPr>
        <w:t>D</w:t>
      </w:r>
      <w:r>
        <w:rPr>
          <w:bCs w:val="0"/>
          <w:lang w:val="it-IT"/>
        </w:rPr>
        <w:t>isegno del quadrato per la base</w:t>
      </w:r>
      <w:bookmarkEnd w:id="137"/>
    </w:p>
    <w:p w14:paraId="52EAFE22" w14:textId="0946F036" w:rsidR="002239F3" w:rsidRPr="00FD2E18" w:rsidRDefault="002239F3" w:rsidP="00C73836">
      <w:pPr>
        <w:pStyle w:val="Beschriftung"/>
        <w:ind w:left="742"/>
        <w:rPr>
          <w:lang w:val="it-IT"/>
        </w:rPr>
      </w:pPr>
    </w:p>
    <w:p w14:paraId="416460D1" w14:textId="539AE2C3" w:rsidR="00CE5C76" w:rsidRPr="00FD2E18" w:rsidRDefault="00934261" w:rsidP="00CE5C76">
      <w:pPr>
        <w:pStyle w:val="SiemensNummerierung2"/>
        <w:numPr>
          <w:ilvl w:val="0"/>
          <w:numId w:val="0"/>
        </w:numPr>
        <w:ind w:left="1097" w:hanging="360"/>
        <w:rPr>
          <w:b/>
          <w:u w:val="single"/>
          <w:lang w:val="it-IT"/>
        </w:rPr>
      </w:pPr>
      <w:r>
        <w:rPr>
          <w:b/>
          <w:bCs/>
          <w:u w:val="single"/>
          <w:lang w:val="it-IT"/>
        </w:rPr>
        <w:t>Realizzazione del disegno del foro nella base:</w:t>
      </w:r>
    </w:p>
    <w:p w14:paraId="77FA2256" w14:textId="0EA02BAC" w:rsidR="00934261" w:rsidRPr="00FD2E18" w:rsidRDefault="00934261" w:rsidP="00934261">
      <w:pPr>
        <w:pStyle w:val="SiemensNummerierung2"/>
        <w:rPr>
          <w:lang w:val="it-IT"/>
        </w:rPr>
      </w:pPr>
      <w:r>
        <w:rPr>
          <w:lang w:val="it-IT"/>
        </w:rPr>
        <w:t xml:space="preserve">Utilizzando lo stesso </w:t>
      </w:r>
      <w:r>
        <w:rPr>
          <w:b/>
          <w:bCs/>
          <w:lang w:val="it-IT"/>
        </w:rPr>
        <w:t>modello</w:t>
      </w:r>
      <w:r>
        <w:rPr>
          <w:lang w:val="it-IT"/>
        </w:rPr>
        <w:t xml:space="preserve"> realizzare un nuovo disegno come già fatto nel </w:t>
      </w:r>
      <w:hyperlink w:anchor="_Konstruktion_eines_Containers"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_Ref22212104 \r \h  \* MERGEFORMAT </w:instrText>
      </w:r>
      <w:r>
        <w:rPr>
          <w:color w:val="0000FF"/>
          <w:u w:val="single"/>
          <w:lang w:val="it-IT"/>
        </w:rPr>
      </w:r>
      <w:r>
        <w:rPr>
          <w:color w:val="0000FF"/>
          <w:u w:val="single"/>
          <w:lang w:val="it-IT"/>
        </w:rPr>
        <w:fldChar w:fldCharType="separate"/>
      </w:r>
      <w:r w:rsidR="0073385B">
        <w:rPr>
          <w:color w:val="0000FF"/>
          <w:u w:val="single"/>
          <w:lang w:val="it-IT"/>
        </w:rPr>
        <w:t>7.1.5</w:t>
      </w:r>
      <w:r>
        <w:rPr>
          <w:color w:val="0000FF"/>
          <w:lang w:val="it-IT"/>
        </w:rPr>
        <w:fldChar w:fldCharType="end"/>
      </w:r>
      <w:r>
        <w:rPr>
          <w:lang w:val="it-IT"/>
        </w:rPr>
        <w:t>.</w:t>
      </w:r>
    </w:p>
    <w:p w14:paraId="71464E4F" w14:textId="0836062C" w:rsidR="007D2C09" w:rsidRPr="00FD2E18" w:rsidRDefault="007D2C09">
      <w:pPr>
        <w:spacing w:before="0" w:after="0" w:line="240" w:lineRule="auto"/>
        <w:ind w:left="0"/>
        <w:jc w:val="left"/>
        <w:rPr>
          <w:lang w:val="it-IT"/>
        </w:rPr>
      </w:pPr>
      <w:r>
        <w:rPr>
          <w:lang w:val="it-IT"/>
        </w:rPr>
        <w:br w:type="page"/>
      </w:r>
    </w:p>
    <w:p w14:paraId="1B977797" w14:textId="7226EAB3" w:rsidR="00D85A63" w:rsidRPr="00FD2E18" w:rsidRDefault="007D2C09" w:rsidP="00160132">
      <w:pPr>
        <w:ind w:left="708"/>
        <w:rPr>
          <w:b/>
          <w:u w:val="single"/>
          <w:lang w:val="it-IT"/>
        </w:rPr>
      </w:pPr>
      <w:r>
        <w:rPr>
          <w:b/>
          <w:bCs/>
          <w:u w:val="single"/>
          <w:lang w:val="it-IT"/>
        </w:rPr>
        <w:lastRenderedPageBreak/>
        <w:t>Realizzazione del foro nella base:</w:t>
      </w:r>
    </w:p>
    <w:p w14:paraId="6A1681A0" w14:textId="666910A8" w:rsidR="00645FA1" w:rsidRDefault="0022541B" w:rsidP="00645FA1">
      <w:pPr>
        <w:pStyle w:val="SiemensNummerierung2"/>
      </w:pPr>
      <w:r>
        <w:rPr>
          <w:lang w:val="it-IT"/>
        </w:rPr>
        <w:t xml:space="preserve">Poiché il foro corrisponde alla superficie di un cilindro eseguire la stessa procedura descritta nel </w:t>
      </w:r>
      <w:hyperlink w:anchor="_Konstruktion_des_Werkstücks_1"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_Ref22192688 \r \h  \* MERGEFORMAT </w:instrText>
      </w:r>
      <w:r>
        <w:rPr>
          <w:color w:val="0000FF"/>
          <w:u w:val="single"/>
          <w:lang w:val="it-IT"/>
        </w:rPr>
      </w:r>
      <w:r>
        <w:rPr>
          <w:color w:val="0000FF"/>
          <w:u w:val="single"/>
          <w:lang w:val="it-IT"/>
        </w:rPr>
        <w:fldChar w:fldCharType="separate"/>
      </w:r>
      <w:r w:rsidR="0073385B">
        <w:rPr>
          <w:color w:val="0000FF"/>
          <w:u w:val="single"/>
          <w:lang w:val="it-IT"/>
        </w:rPr>
        <w:t>7.1.2</w:t>
      </w:r>
      <w:r>
        <w:rPr>
          <w:color w:val="0000FF"/>
          <w:lang w:val="it-IT"/>
        </w:rPr>
        <w:fldChar w:fldCharType="end"/>
      </w:r>
      <w:r>
        <w:rPr>
          <w:lang w:val="it-IT"/>
        </w:rPr>
        <w:t xml:space="preserve">. Il cerchio deve avere un diametro di </w:t>
      </w:r>
      <w:r>
        <w:rPr>
          <w:b/>
          <w:bCs/>
          <w:lang w:val="it-IT"/>
        </w:rPr>
        <w:t>1</w:t>
      </w:r>
      <w:r w:rsidR="00041B52">
        <w:rPr>
          <w:b/>
          <w:bCs/>
          <w:lang w:val="it-IT"/>
        </w:rPr>
        <w:t>0 mm</w:t>
      </w:r>
      <w:r>
        <w:rPr>
          <w:lang w:val="it-IT"/>
        </w:rPr>
        <w:t xml:space="preserve">. Si deve ottenere un disegno come quello rappresentato nella </w:t>
      </w:r>
      <w:r>
        <w:rPr>
          <w:color w:val="0000FF"/>
          <w:lang w:val="it-IT"/>
        </w:rPr>
        <w:fldChar w:fldCharType="begin"/>
      </w:r>
      <w:r>
        <w:rPr>
          <w:color w:val="0000FF"/>
          <w:lang w:val="it-IT"/>
        </w:rPr>
        <w:instrText xml:space="preserve"> REF _Ref22551884 \h  \* MERGEFORMAT </w:instrText>
      </w:r>
      <w:r>
        <w:rPr>
          <w:color w:val="0000FF"/>
          <w:lang w:val="it-IT"/>
        </w:rPr>
      </w:r>
      <w:r>
        <w:rPr>
          <w:color w:val="0000FF"/>
          <w:lang w:val="it-IT"/>
        </w:rPr>
        <w:fldChar w:fldCharType="separate"/>
      </w:r>
      <w:r w:rsidR="0073385B" w:rsidRPr="0073385B">
        <w:rPr>
          <w:color w:val="0000FF"/>
          <w:u w:val="single"/>
          <w:lang w:val="it-IT"/>
        </w:rPr>
        <w:t>Figura 32</w:t>
      </w:r>
      <w:r>
        <w:rPr>
          <w:color w:val="0000FF"/>
          <w:lang w:val="it-IT"/>
        </w:rPr>
        <w:fldChar w:fldCharType="end"/>
      </w:r>
      <w:r>
        <w:rPr>
          <w:lang w:val="it-IT"/>
        </w:rPr>
        <w:t xml:space="preserve">. </w:t>
      </w:r>
      <w:r w:rsidR="00CD3778">
        <w:rPr>
          <w:lang w:val="it-IT"/>
        </w:rPr>
        <w:t>Infine,</w:t>
      </w:r>
      <w:r>
        <w:rPr>
          <w:lang w:val="it-IT"/>
        </w:rPr>
        <w:t xml:space="preserve"> chiudere il disegno.</w:t>
      </w:r>
      <w:r w:rsidR="003D5607">
        <w:rPr>
          <w:lang w:val="it-IT"/>
        </w:rPr>
        <w:tab/>
      </w:r>
      <w:r>
        <w:rPr>
          <w:lang w:val="it-IT"/>
        </w:rPr>
        <w:br/>
      </w:r>
    </w:p>
    <w:p w14:paraId="6B69ECE1" w14:textId="77777777" w:rsidR="007D2C09" w:rsidRDefault="007D2C09" w:rsidP="004D2DA8">
      <w:pPr>
        <w:pStyle w:val="SiemensNummerierung2"/>
        <w:keepNext/>
        <w:numPr>
          <w:ilvl w:val="0"/>
          <w:numId w:val="0"/>
        </w:numPr>
        <w:ind w:left="737"/>
      </w:pPr>
      <w:r>
        <w:rPr>
          <w:noProof/>
          <w:lang w:val="en-US" w:eastAsia="zh-CN" w:bidi="th-TH"/>
        </w:rPr>
        <w:drawing>
          <wp:inline distT="0" distB="0" distL="0" distR="0" wp14:anchorId="16EF8A79" wp14:editId="47E176CA">
            <wp:extent cx="5220000" cy="3067200"/>
            <wp:effectExtent l="0" t="0" r="0" b="0"/>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NXSketchCylinderLiner2_de.png"/>
                    <pic:cNvPicPr/>
                  </pic:nvPicPr>
                  <pic:blipFill>
                    <a:blip r:embed="rId61">
                      <a:extLst>
                        <a:ext uri="{28A0092B-C50C-407E-A947-70E740481C1C}">
                          <a14:useLocalDpi xmlns:a14="http://schemas.microsoft.com/office/drawing/2010/main" val="0"/>
                        </a:ext>
                      </a:extLst>
                    </a:blip>
                    <a:stretch>
                      <a:fillRect/>
                    </a:stretch>
                  </pic:blipFill>
                  <pic:spPr>
                    <a:xfrm>
                      <a:off x="0" y="0"/>
                      <a:ext cx="5220000" cy="3067200"/>
                    </a:xfrm>
                    <a:prstGeom prst="rect">
                      <a:avLst/>
                    </a:prstGeom>
                  </pic:spPr>
                </pic:pic>
              </a:graphicData>
            </a:graphic>
          </wp:inline>
        </w:drawing>
      </w:r>
    </w:p>
    <w:p w14:paraId="48FF02D2" w14:textId="53611CB5" w:rsidR="007D2C09" w:rsidRPr="00FD2E18" w:rsidRDefault="007D2C09" w:rsidP="00C73836">
      <w:pPr>
        <w:pStyle w:val="Beschriftung"/>
        <w:ind w:left="728"/>
        <w:rPr>
          <w:lang w:val="it-IT"/>
        </w:rPr>
      </w:pPr>
      <w:bookmarkStart w:id="138" w:name="_Ref22551884"/>
      <w:bookmarkStart w:id="139" w:name="_Toc44315870"/>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32</w:t>
      </w:r>
      <w:r>
        <w:rPr>
          <w:bCs w:val="0"/>
          <w:lang w:val="it-IT"/>
        </w:rPr>
        <w:fldChar w:fldCharType="end"/>
      </w:r>
      <w:bookmarkEnd w:id="138"/>
      <w:r>
        <w:rPr>
          <w:bCs w:val="0"/>
          <w:lang w:val="it-IT"/>
        </w:rPr>
        <w:t xml:space="preserve">: </w:t>
      </w:r>
      <w:r w:rsidR="00074AAA">
        <w:rPr>
          <w:bCs w:val="0"/>
          <w:lang w:val="it-IT"/>
        </w:rPr>
        <w:t>D</w:t>
      </w:r>
      <w:r>
        <w:rPr>
          <w:bCs w:val="0"/>
          <w:lang w:val="it-IT"/>
        </w:rPr>
        <w:t>isegno del cerchio per il foro della base</w:t>
      </w:r>
      <w:bookmarkEnd w:id="139"/>
    </w:p>
    <w:p w14:paraId="4666DEC8" w14:textId="77777777" w:rsidR="00820F7B" w:rsidRPr="00FD2E18" w:rsidRDefault="00820F7B">
      <w:pPr>
        <w:spacing w:before="0" w:after="0" w:line="240" w:lineRule="auto"/>
        <w:ind w:left="0"/>
        <w:jc w:val="left"/>
        <w:rPr>
          <w:lang w:val="it-IT"/>
        </w:rPr>
      </w:pPr>
      <w:r>
        <w:rPr>
          <w:lang w:val="it-IT"/>
        </w:rPr>
        <w:br w:type="page"/>
      </w:r>
    </w:p>
    <w:p w14:paraId="1C8BCD25" w14:textId="33A7C615" w:rsidR="00502099" w:rsidRPr="00FD2E18" w:rsidRDefault="00502099" w:rsidP="00502099">
      <w:pPr>
        <w:rPr>
          <w:b/>
          <w:u w:val="single"/>
          <w:lang w:val="it-IT"/>
        </w:rPr>
      </w:pPr>
      <w:r>
        <w:rPr>
          <w:b/>
          <w:bCs/>
          <w:u w:val="single"/>
          <w:lang w:val="it-IT"/>
        </w:rPr>
        <w:lastRenderedPageBreak/>
        <w:t>Estrusione della base per il cilindro di espulsione:</w:t>
      </w:r>
    </w:p>
    <w:p w14:paraId="74A958E0" w14:textId="43D03438" w:rsidR="003C39AD" w:rsidRPr="00FD2E18" w:rsidRDefault="00502099" w:rsidP="00502099">
      <w:pPr>
        <w:pStyle w:val="SiemensNummerierung2"/>
        <w:rPr>
          <w:lang w:val="it-IT"/>
        </w:rPr>
      </w:pPr>
      <w:r>
        <w:rPr>
          <w:lang w:val="it-IT"/>
        </w:rPr>
        <w:t>Utilizzando il disegno precedente, creare un corpo 3D per la base del cilindro di espulsione. Aprire il comando "</w:t>
      </w:r>
      <w:r>
        <w:rPr>
          <w:b/>
          <w:bCs/>
          <w:lang w:val="it-IT"/>
        </w:rPr>
        <w:t>Extrude</w:t>
      </w:r>
      <w:r>
        <w:rPr>
          <w:lang w:val="it-IT"/>
        </w:rPr>
        <w:t xml:space="preserve">" (Estrudi) (vedi </w:t>
      </w:r>
      <w:r>
        <w:rPr>
          <w:color w:val="0000FF"/>
          <w:lang w:val="it-IT"/>
        </w:rPr>
        <w:fldChar w:fldCharType="begin"/>
      </w:r>
      <w:r>
        <w:rPr>
          <w:color w:val="0000FF"/>
          <w:lang w:val="it-IT"/>
        </w:rPr>
        <w:instrText xml:space="preserve"> REF _Ref22552728 \h  \* MERGEFORMAT </w:instrText>
      </w:r>
      <w:r>
        <w:rPr>
          <w:color w:val="0000FF"/>
          <w:lang w:val="it-IT"/>
        </w:rPr>
      </w:r>
      <w:r>
        <w:rPr>
          <w:color w:val="0000FF"/>
          <w:lang w:val="it-IT"/>
        </w:rPr>
        <w:fldChar w:fldCharType="separate"/>
      </w:r>
      <w:r w:rsidR="0073385B" w:rsidRPr="0073385B">
        <w:rPr>
          <w:color w:val="0000FF"/>
          <w:u w:val="single"/>
          <w:lang w:val="it-IT"/>
        </w:rPr>
        <w:t>Figura 33</w:t>
      </w:r>
      <w:r>
        <w:rPr>
          <w:color w:val="0000FF"/>
          <w:lang w:val="it-IT"/>
        </w:rPr>
        <w:fldChar w:fldCharType="end"/>
      </w:r>
      <w:r>
        <w:rPr>
          <w:lang w:val="it-IT"/>
        </w:rPr>
        <w:t>, step 1). Per definire il nuovo disegno, selezionare quello precedente elencato nel Part Navigator (Navigatore parti) con il nome "</w:t>
      </w:r>
      <w:r>
        <w:rPr>
          <w:b/>
          <w:bCs/>
          <w:lang w:val="it-IT"/>
        </w:rPr>
        <w:t>Sketch (1) "SKETCH_000"</w:t>
      </w:r>
      <w:r>
        <w:rPr>
          <w:lang w:val="it-IT"/>
        </w:rPr>
        <w:t xml:space="preserve"> (vedi </w:t>
      </w:r>
      <w:r>
        <w:rPr>
          <w:color w:val="0000FF"/>
          <w:lang w:val="it-IT"/>
        </w:rPr>
        <w:fldChar w:fldCharType="begin"/>
      </w:r>
      <w:r>
        <w:rPr>
          <w:color w:val="0000FF"/>
          <w:lang w:val="it-IT"/>
        </w:rPr>
        <w:instrText xml:space="preserve"> REF _Ref22552728 \h  \* MERGEFORMAT </w:instrText>
      </w:r>
      <w:r>
        <w:rPr>
          <w:color w:val="0000FF"/>
          <w:lang w:val="it-IT"/>
        </w:rPr>
      </w:r>
      <w:r>
        <w:rPr>
          <w:color w:val="0000FF"/>
          <w:lang w:val="it-IT"/>
        </w:rPr>
        <w:fldChar w:fldCharType="separate"/>
      </w:r>
      <w:r w:rsidR="0073385B" w:rsidRPr="0073385B">
        <w:rPr>
          <w:color w:val="0000FF"/>
          <w:u w:val="single"/>
          <w:lang w:val="it-IT"/>
        </w:rPr>
        <w:t>Figura 33</w:t>
      </w:r>
      <w:r>
        <w:rPr>
          <w:color w:val="0000FF"/>
          <w:lang w:val="it-IT"/>
        </w:rPr>
        <w:fldChar w:fldCharType="end"/>
      </w:r>
      <w:r>
        <w:rPr>
          <w:lang w:val="it-IT"/>
        </w:rPr>
        <w:t xml:space="preserve">, step 2+3). Il valore iniziale deve avere una distanza di </w:t>
      </w:r>
      <w:r w:rsidR="00041B52">
        <w:rPr>
          <w:b/>
          <w:bCs/>
          <w:lang w:val="it-IT"/>
        </w:rPr>
        <w:t>0 mm</w:t>
      </w:r>
      <w:r>
        <w:rPr>
          <w:lang w:val="it-IT"/>
        </w:rPr>
        <w:t xml:space="preserve"> e quello finale una distanza di </w:t>
      </w:r>
      <w:r>
        <w:rPr>
          <w:b/>
          <w:bCs/>
          <w:lang w:val="it-IT"/>
        </w:rPr>
        <w:t>9</w:t>
      </w:r>
      <w:r w:rsidR="00041B52">
        <w:rPr>
          <w:b/>
          <w:bCs/>
          <w:lang w:val="it-IT"/>
        </w:rPr>
        <w:t>0 mm</w:t>
      </w:r>
      <w:r>
        <w:rPr>
          <w:lang w:val="it-IT"/>
        </w:rPr>
        <w:t xml:space="preserve"> (vedi </w:t>
      </w:r>
      <w:r>
        <w:rPr>
          <w:color w:val="0000FF"/>
          <w:lang w:val="it-IT"/>
        </w:rPr>
        <w:fldChar w:fldCharType="begin"/>
      </w:r>
      <w:r>
        <w:rPr>
          <w:color w:val="0000FF"/>
          <w:lang w:val="it-IT"/>
        </w:rPr>
        <w:instrText xml:space="preserve"> REF _Ref22552728 \h  \* MERGEFORMAT </w:instrText>
      </w:r>
      <w:r>
        <w:rPr>
          <w:color w:val="0000FF"/>
          <w:lang w:val="it-IT"/>
        </w:rPr>
      </w:r>
      <w:r>
        <w:rPr>
          <w:color w:val="0000FF"/>
          <w:lang w:val="it-IT"/>
        </w:rPr>
        <w:fldChar w:fldCharType="separate"/>
      </w:r>
      <w:r w:rsidR="0073385B" w:rsidRPr="0073385B">
        <w:rPr>
          <w:color w:val="0000FF"/>
          <w:u w:val="single"/>
          <w:lang w:val="it-IT"/>
        </w:rPr>
        <w:t>Figura 33</w:t>
      </w:r>
      <w:r>
        <w:rPr>
          <w:color w:val="0000FF"/>
          <w:lang w:val="it-IT"/>
        </w:rPr>
        <w:fldChar w:fldCharType="end"/>
      </w:r>
      <w:r>
        <w:rPr>
          <w:lang w:val="it-IT"/>
        </w:rPr>
        <w:t>, step 4). Confermare le impostazioni con il pulsante "</w:t>
      </w:r>
      <w:r w:rsidRPr="00D363B3">
        <w:rPr>
          <w:b/>
          <w:bCs/>
          <w:lang w:val="it-IT"/>
        </w:rPr>
        <w:t>OK</w:t>
      </w:r>
      <w:r>
        <w:rPr>
          <w:lang w:val="it-IT"/>
        </w:rPr>
        <w:t xml:space="preserve">" (vedi </w:t>
      </w:r>
      <w:r>
        <w:rPr>
          <w:color w:val="0000FF"/>
          <w:lang w:val="it-IT"/>
        </w:rPr>
        <w:fldChar w:fldCharType="begin"/>
      </w:r>
      <w:r>
        <w:rPr>
          <w:color w:val="0000FF"/>
          <w:lang w:val="it-IT"/>
        </w:rPr>
        <w:instrText xml:space="preserve"> REF _Ref22552728 \h  \* MERGEFORMAT </w:instrText>
      </w:r>
      <w:r>
        <w:rPr>
          <w:color w:val="0000FF"/>
          <w:lang w:val="it-IT"/>
        </w:rPr>
      </w:r>
      <w:r>
        <w:rPr>
          <w:color w:val="0000FF"/>
          <w:lang w:val="it-IT"/>
        </w:rPr>
        <w:fldChar w:fldCharType="separate"/>
      </w:r>
      <w:r w:rsidR="0073385B" w:rsidRPr="0073385B">
        <w:rPr>
          <w:color w:val="0000FF"/>
          <w:u w:val="single"/>
          <w:lang w:val="it-IT"/>
        </w:rPr>
        <w:t>Figura 33</w:t>
      </w:r>
      <w:r>
        <w:rPr>
          <w:color w:val="0000FF"/>
          <w:lang w:val="it-IT"/>
        </w:rPr>
        <w:fldChar w:fldCharType="end"/>
      </w:r>
      <w:r>
        <w:rPr>
          <w:lang w:val="it-IT"/>
        </w:rPr>
        <w:t>, step 5).</w:t>
      </w:r>
    </w:p>
    <w:p w14:paraId="52E6F5BE" w14:textId="1FC382C3" w:rsidR="00502099" w:rsidRPr="00FD2E18" w:rsidRDefault="00502099" w:rsidP="00C73836">
      <w:pPr>
        <w:pStyle w:val="SiemensNummerierung2"/>
        <w:numPr>
          <w:ilvl w:val="0"/>
          <w:numId w:val="0"/>
        </w:numPr>
        <w:ind w:left="1097"/>
        <w:rPr>
          <w:lang w:val="it-IT"/>
        </w:rPr>
      </w:pPr>
    </w:p>
    <w:p w14:paraId="6EB3F206" w14:textId="5F8F1BA4" w:rsidR="00820F7B" w:rsidRDefault="005502AD" w:rsidP="004D2DA8">
      <w:pPr>
        <w:pStyle w:val="SiemensNummerierung2"/>
        <w:keepNext/>
        <w:numPr>
          <w:ilvl w:val="0"/>
          <w:numId w:val="0"/>
        </w:numPr>
        <w:ind w:left="737"/>
      </w:pPr>
      <w:r>
        <w:rPr>
          <w:noProof/>
          <w:lang w:val="en-US" w:eastAsia="zh-CN" w:bidi="th-TH"/>
        </w:rPr>
        <w:drawing>
          <wp:inline distT="0" distB="0" distL="0" distR="0" wp14:anchorId="10244064" wp14:editId="59C6FFB0">
            <wp:extent cx="5220000" cy="3222000"/>
            <wp:effectExtent l="0" t="0" r="0" b="0"/>
            <wp:docPr id="480" name="Grafi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NXExtrudeCylinderLiner1_en.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20000" cy="3222000"/>
                    </a:xfrm>
                    <a:prstGeom prst="rect">
                      <a:avLst/>
                    </a:prstGeom>
                  </pic:spPr>
                </pic:pic>
              </a:graphicData>
            </a:graphic>
          </wp:inline>
        </w:drawing>
      </w:r>
    </w:p>
    <w:p w14:paraId="406D2CCC" w14:textId="52DC3358" w:rsidR="00796502" w:rsidRPr="00FD2E18" w:rsidRDefault="00820F7B" w:rsidP="00C73836">
      <w:pPr>
        <w:pStyle w:val="Beschriftung"/>
        <w:ind w:left="742"/>
        <w:rPr>
          <w:lang w:val="it-IT"/>
        </w:rPr>
      </w:pPr>
      <w:bookmarkStart w:id="140" w:name="_Ref22552728"/>
      <w:bookmarkStart w:id="141" w:name="_Toc44315871"/>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33</w:t>
      </w:r>
      <w:r>
        <w:rPr>
          <w:bCs w:val="0"/>
          <w:lang w:val="it-IT"/>
        </w:rPr>
        <w:fldChar w:fldCharType="end"/>
      </w:r>
      <w:bookmarkEnd w:id="140"/>
      <w:r>
        <w:rPr>
          <w:bCs w:val="0"/>
          <w:lang w:val="it-IT"/>
        </w:rPr>
        <w:t xml:space="preserve">: </w:t>
      </w:r>
      <w:r w:rsidR="00074AAA">
        <w:rPr>
          <w:bCs w:val="0"/>
          <w:lang w:val="it-IT"/>
        </w:rPr>
        <w:t>E</w:t>
      </w:r>
      <w:r>
        <w:rPr>
          <w:bCs w:val="0"/>
          <w:lang w:val="it-IT"/>
        </w:rPr>
        <w:t>strusione del quadrato per ricavare la base del cilindro di espulsione</w:t>
      </w:r>
      <w:bookmarkEnd w:id="141"/>
    </w:p>
    <w:p w14:paraId="0FD213FA" w14:textId="77777777" w:rsidR="00315A2E" w:rsidRPr="00FD2E18" w:rsidRDefault="00315A2E">
      <w:pPr>
        <w:spacing w:before="0" w:after="0" w:line="240" w:lineRule="auto"/>
        <w:ind w:left="0"/>
        <w:jc w:val="left"/>
        <w:rPr>
          <w:lang w:val="it-IT"/>
        </w:rPr>
      </w:pPr>
      <w:r>
        <w:rPr>
          <w:lang w:val="it-IT"/>
        </w:rPr>
        <w:br w:type="page"/>
      </w:r>
    </w:p>
    <w:p w14:paraId="2D02D82D" w14:textId="5FD4BA43" w:rsidR="00796502" w:rsidRPr="00FD2E18" w:rsidRDefault="00796502" w:rsidP="00796502">
      <w:pPr>
        <w:rPr>
          <w:b/>
          <w:u w:val="single"/>
          <w:lang w:val="it-IT"/>
        </w:rPr>
      </w:pPr>
      <w:r>
        <w:rPr>
          <w:b/>
          <w:bCs/>
          <w:u w:val="single"/>
          <w:lang w:val="it-IT"/>
        </w:rPr>
        <w:lastRenderedPageBreak/>
        <w:t>Inserimento di un foro nella base del cilindro di espulsione tramite estrusione e sottrazione:</w:t>
      </w:r>
    </w:p>
    <w:p w14:paraId="34F5D2A2" w14:textId="5DB29F3E" w:rsidR="00361A36" w:rsidRPr="00FD2E18" w:rsidRDefault="00C67413" w:rsidP="00C67413">
      <w:pPr>
        <w:pStyle w:val="SiemensNummerierung2"/>
        <w:rPr>
          <w:lang w:val="it-IT"/>
        </w:rPr>
      </w:pPr>
      <w:r>
        <w:rPr>
          <w:lang w:val="it-IT"/>
        </w:rPr>
        <w:t xml:space="preserve">Eseguendo una procedura molto simile a quella utilizzata nel </w:t>
      </w:r>
      <w:hyperlink w:anchor="_Konstruktion_eines_Containers"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_Ref22212104 \r \h  \* MERGEFORMAT </w:instrText>
      </w:r>
      <w:r>
        <w:rPr>
          <w:color w:val="0000FF"/>
          <w:u w:val="single"/>
          <w:lang w:val="it-IT"/>
        </w:rPr>
      </w:r>
      <w:r>
        <w:rPr>
          <w:color w:val="0000FF"/>
          <w:u w:val="single"/>
          <w:lang w:val="it-IT"/>
        </w:rPr>
        <w:fldChar w:fldCharType="separate"/>
      </w:r>
      <w:r w:rsidR="0073385B">
        <w:rPr>
          <w:color w:val="0000FF"/>
          <w:u w:val="single"/>
          <w:lang w:val="it-IT"/>
        </w:rPr>
        <w:t>7.1.5</w:t>
      </w:r>
      <w:r>
        <w:rPr>
          <w:color w:val="0000FF"/>
          <w:lang w:val="it-IT"/>
        </w:rPr>
        <w:fldChar w:fldCharType="end"/>
      </w:r>
      <w:r>
        <w:rPr>
          <w:lang w:val="it-IT"/>
        </w:rPr>
        <w:t xml:space="preserve"> inserire un foro nella base del cilindro di espulsione. Eseguire il comando "</w:t>
      </w:r>
      <w:r>
        <w:rPr>
          <w:b/>
          <w:bCs/>
          <w:lang w:val="it-IT"/>
        </w:rPr>
        <w:t>Extrude</w:t>
      </w:r>
      <w:r>
        <w:rPr>
          <w:lang w:val="it-IT"/>
        </w:rPr>
        <w:t xml:space="preserve">" (Estrudi) (vedi </w:t>
      </w:r>
      <w:r w:rsidR="00CD3778">
        <w:rPr>
          <w:lang w:val="it-IT"/>
        </w:rPr>
        <w:br/>
      </w:r>
      <w:r>
        <w:rPr>
          <w:color w:val="0000FF"/>
          <w:lang w:val="it-IT"/>
        </w:rPr>
        <w:fldChar w:fldCharType="begin"/>
      </w:r>
      <w:r>
        <w:rPr>
          <w:color w:val="0000FF"/>
          <w:lang w:val="it-IT"/>
        </w:rPr>
        <w:instrText xml:space="preserve"> REF _Ref22554040 \h  \* MERGEFORMAT </w:instrText>
      </w:r>
      <w:r>
        <w:rPr>
          <w:color w:val="0000FF"/>
          <w:lang w:val="it-IT"/>
        </w:rPr>
      </w:r>
      <w:r>
        <w:rPr>
          <w:color w:val="0000FF"/>
          <w:lang w:val="it-IT"/>
        </w:rPr>
        <w:fldChar w:fldCharType="separate"/>
      </w:r>
      <w:r w:rsidR="0073385B" w:rsidRPr="0073385B">
        <w:rPr>
          <w:color w:val="0000FF"/>
          <w:u w:val="single"/>
          <w:lang w:val="it-IT"/>
        </w:rPr>
        <w:t>Figura 34</w:t>
      </w:r>
      <w:r>
        <w:rPr>
          <w:color w:val="0000FF"/>
          <w:lang w:val="it-IT"/>
        </w:rPr>
        <w:fldChar w:fldCharType="end"/>
      </w:r>
      <w:r>
        <w:rPr>
          <w:lang w:val="it-IT"/>
        </w:rPr>
        <w:t>, step 1) e selezionare il disegno del cerchio contenuto nel file "</w:t>
      </w:r>
      <w:r>
        <w:rPr>
          <w:b/>
          <w:bCs/>
          <w:lang w:val="it-IT"/>
        </w:rPr>
        <w:t>Sketch (2) "SKETCH_001</w:t>
      </w:r>
      <w:r>
        <w:rPr>
          <w:lang w:val="it-IT"/>
        </w:rPr>
        <w:t xml:space="preserve">" (vedi </w:t>
      </w:r>
      <w:r>
        <w:rPr>
          <w:color w:val="0000FF"/>
          <w:lang w:val="it-IT"/>
        </w:rPr>
        <w:fldChar w:fldCharType="begin"/>
      </w:r>
      <w:r>
        <w:rPr>
          <w:color w:val="0000FF"/>
          <w:lang w:val="it-IT"/>
        </w:rPr>
        <w:instrText xml:space="preserve"> REF _Ref22554040 \h  \* MERGEFORMAT </w:instrText>
      </w:r>
      <w:r>
        <w:rPr>
          <w:color w:val="0000FF"/>
          <w:lang w:val="it-IT"/>
        </w:rPr>
      </w:r>
      <w:r>
        <w:rPr>
          <w:color w:val="0000FF"/>
          <w:lang w:val="it-IT"/>
        </w:rPr>
        <w:fldChar w:fldCharType="separate"/>
      </w:r>
      <w:r w:rsidR="0073385B" w:rsidRPr="0073385B">
        <w:rPr>
          <w:color w:val="0000FF"/>
          <w:u w:val="single"/>
          <w:lang w:val="it-IT"/>
        </w:rPr>
        <w:t>Figura 34</w:t>
      </w:r>
      <w:r>
        <w:rPr>
          <w:color w:val="0000FF"/>
          <w:lang w:val="it-IT"/>
        </w:rPr>
        <w:fldChar w:fldCharType="end"/>
      </w:r>
      <w:r>
        <w:rPr>
          <w:lang w:val="it-IT"/>
        </w:rPr>
        <w:t>, step 2+3). Poiché, stando ai parametri, il foro deve penetrare solo per 8</w:t>
      </w:r>
      <w:r w:rsidR="00041B52">
        <w:rPr>
          <w:lang w:val="it-IT"/>
        </w:rPr>
        <w:t>0 mm</w:t>
      </w:r>
      <w:r>
        <w:rPr>
          <w:lang w:val="it-IT"/>
        </w:rPr>
        <w:t xml:space="preserve">, indicare un valore iniziale con una distanza di </w:t>
      </w:r>
      <w:r>
        <w:rPr>
          <w:b/>
          <w:bCs/>
          <w:lang w:val="it-IT"/>
        </w:rPr>
        <w:t>1</w:t>
      </w:r>
      <w:r w:rsidR="00041B52">
        <w:rPr>
          <w:b/>
          <w:bCs/>
          <w:lang w:val="it-IT"/>
        </w:rPr>
        <w:t>0 mm</w:t>
      </w:r>
      <w:r>
        <w:rPr>
          <w:lang w:val="it-IT"/>
        </w:rPr>
        <w:t xml:space="preserve"> e un valore finale con una distanza di </w:t>
      </w:r>
      <w:r>
        <w:rPr>
          <w:b/>
          <w:bCs/>
          <w:lang w:val="it-IT"/>
        </w:rPr>
        <w:t>9</w:t>
      </w:r>
      <w:r w:rsidR="00041B52">
        <w:rPr>
          <w:b/>
          <w:bCs/>
          <w:lang w:val="it-IT"/>
        </w:rPr>
        <w:t>0 mm</w:t>
      </w:r>
      <w:r>
        <w:rPr>
          <w:lang w:val="it-IT"/>
        </w:rPr>
        <w:t xml:space="preserve"> (vedi </w:t>
      </w:r>
      <w:r>
        <w:rPr>
          <w:color w:val="0000FF"/>
          <w:lang w:val="it-IT"/>
        </w:rPr>
        <w:fldChar w:fldCharType="begin"/>
      </w:r>
      <w:r>
        <w:rPr>
          <w:color w:val="0000FF"/>
          <w:lang w:val="it-IT"/>
        </w:rPr>
        <w:instrText xml:space="preserve"> REF _Ref22554040 \h  \* MERGEFORMAT </w:instrText>
      </w:r>
      <w:r>
        <w:rPr>
          <w:color w:val="0000FF"/>
          <w:lang w:val="it-IT"/>
        </w:rPr>
      </w:r>
      <w:r>
        <w:rPr>
          <w:color w:val="0000FF"/>
          <w:lang w:val="it-IT"/>
        </w:rPr>
        <w:fldChar w:fldCharType="separate"/>
      </w:r>
      <w:r w:rsidR="0073385B" w:rsidRPr="0073385B">
        <w:rPr>
          <w:color w:val="0000FF"/>
          <w:u w:val="single"/>
          <w:lang w:val="it-IT"/>
        </w:rPr>
        <w:t>Figura 34</w:t>
      </w:r>
      <w:r>
        <w:rPr>
          <w:color w:val="0000FF"/>
          <w:lang w:val="it-IT"/>
        </w:rPr>
        <w:fldChar w:fldCharType="end"/>
      </w:r>
      <w:r>
        <w:rPr>
          <w:lang w:val="it-IT"/>
        </w:rPr>
        <w:t>, step 4).</w:t>
      </w:r>
    </w:p>
    <w:p w14:paraId="7FEEEEEE" w14:textId="559E6A17" w:rsidR="00C67413" w:rsidRPr="00FD2E18" w:rsidRDefault="00C67413" w:rsidP="00C73836">
      <w:pPr>
        <w:pStyle w:val="SiemensNummerierung2"/>
        <w:numPr>
          <w:ilvl w:val="0"/>
          <w:numId w:val="0"/>
        </w:numPr>
        <w:ind w:left="1097"/>
        <w:rPr>
          <w:lang w:val="it-IT"/>
        </w:rPr>
      </w:pPr>
    </w:p>
    <w:p w14:paraId="1AC73C01" w14:textId="3E4CF41C" w:rsidR="00315A2E" w:rsidRDefault="005502AD" w:rsidP="007C76C0">
      <w:pPr>
        <w:pStyle w:val="SiemensNummerierung2"/>
        <w:keepNext/>
        <w:numPr>
          <w:ilvl w:val="0"/>
          <w:numId w:val="0"/>
        </w:numPr>
        <w:tabs>
          <w:tab w:val="left" w:pos="1276"/>
        </w:tabs>
        <w:ind w:left="742"/>
      </w:pPr>
      <w:r>
        <w:rPr>
          <w:noProof/>
          <w:lang w:val="en-US" w:eastAsia="zh-CN" w:bidi="th-TH"/>
        </w:rPr>
        <w:drawing>
          <wp:inline distT="0" distB="0" distL="0" distR="0" wp14:anchorId="293D9F01" wp14:editId="3C09B21F">
            <wp:extent cx="5220000" cy="3218400"/>
            <wp:effectExtent l="0" t="0" r="0" b="1270"/>
            <wp:docPr id="481" name="Grafik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NXExtrudeCylinderLiner2_en.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067F0373" w14:textId="4090EBAB" w:rsidR="00315A2E" w:rsidRPr="00FD2E18" w:rsidRDefault="00315A2E" w:rsidP="00C73836">
      <w:pPr>
        <w:pStyle w:val="Beschriftung"/>
        <w:ind w:left="742"/>
        <w:rPr>
          <w:lang w:val="it-IT"/>
        </w:rPr>
      </w:pPr>
      <w:bookmarkStart w:id="142" w:name="_Ref22554040"/>
      <w:bookmarkStart w:id="143" w:name="_Toc44315872"/>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34</w:t>
      </w:r>
      <w:r>
        <w:rPr>
          <w:bCs w:val="0"/>
          <w:lang w:val="it-IT"/>
        </w:rPr>
        <w:fldChar w:fldCharType="end"/>
      </w:r>
      <w:bookmarkEnd w:id="142"/>
      <w:r>
        <w:rPr>
          <w:bCs w:val="0"/>
          <w:lang w:val="it-IT"/>
        </w:rPr>
        <w:t xml:space="preserve">: </w:t>
      </w:r>
      <w:r w:rsidR="00074AAA">
        <w:rPr>
          <w:bCs w:val="0"/>
          <w:lang w:val="it-IT"/>
        </w:rPr>
        <w:t>E</w:t>
      </w:r>
      <w:r>
        <w:rPr>
          <w:bCs w:val="0"/>
          <w:lang w:val="it-IT"/>
        </w:rPr>
        <w:t>strusione di un foro nel corpo della base</w:t>
      </w:r>
      <w:bookmarkEnd w:id="143"/>
    </w:p>
    <w:p w14:paraId="525A5E27" w14:textId="77777777" w:rsidR="000748D5" w:rsidRPr="00FD2E18" w:rsidRDefault="000748D5">
      <w:pPr>
        <w:spacing w:before="0" w:after="0" w:line="240" w:lineRule="auto"/>
        <w:ind w:left="0"/>
        <w:jc w:val="left"/>
        <w:rPr>
          <w:lang w:val="it-IT"/>
        </w:rPr>
      </w:pPr>
      <w:r>
        <w:rPr>
          <w:lang w:val="it-IT"/>
        </w:rPr>
        <w:br w:type="page"/>
      </w:r>
    </w:p>
    <w:p w14:paraId="6720176F" w14:textId="36A74A5A" w:rsidR="00361A36" w:rsidRPr="00FD2E18" w:rsidRDefault="00D57787" w:rsidP="00D57787">
      <w:pPr>
        <w:pStyle w:val="SiemensNummerierung2"/>
        <w:rPr>
          <w:lang w:val="it-IT"/>
        </w:rPr>
      </w:pPr>
      <w:r>
        <w:rPr>
          <w:lang w:val="it-IT"/>
        </w:rPr>
        <w:lastRenderedPageBreak/>
        <w:t>Scorrere verso il basso la finestra di comando "</w:t>
      </w:r>
      <w:r>
        <w:rPr>
          <w:b/>
          <w:bCs/>
          <w:lang w:val="it-IT"/>
        </w:rPr>
        <w:t>Extrude</w:t>
      </w:r>
      <w:r>
        <w:rPr>
          <w:lang w:val="it-IT"/>
        </w:rPr>
        <w:t>" (Estrudi) fino alla voce "</w:t>
      </w:r>
      <w:r>
        <w:rPr>
          <w:b/>
          <w:bCs/>
          <w:lang w:val="it-IT"/>
        </w:rPr>
        <w:t>Boolean</w:t>
      </w:r>
      <w:r>
        <w:rPr>
          <w:lang w:val="it-IT"/>
        </w:rPr>
        <w:t>" (Operazioni booleane). Selezionare l'operazione booleana "</w:t>
      </w:r>
      <w:r>
        <w:rPr>
          <w:b/>
          <w:bCs/>
          <w:lang w:val="it-IT"/>
        </w:rPr>
        <w:t>Subtract</w:t>
      </w:r>
      <w:r>
        <w:rPr>
          <w:lang w:val="it-IT"/>
        </w:rPr>
        <w:t xml:space="preserve">" (Sottrai) per sottrarre il corpo cilindrico dalla base (vedi </w:t>
      </w:r>
      <w:r>
        <w:rPr>
          <w:color w:val="0000FF"/>
          <w:lang w:val="it-IT"/>
        </w:rPr>
        <w:fldChar w:fldCharType="begin"/>
      </w:r>
      <w:r>
        <w:rPr>
          <w:color w:val="0000FF"/>
          <w:lang w:val="it-IT"/>
        </w:rPr>
        <w:instrText xml:space="preserve"> REF _Ref22554699 \h  \* MERGEFORMAT </w:instrText>
      </w:r>
      <w:r>
        <w:rPr>
          <w:color w:val="0000FF"/>
          <w:lang w:val="it-IT"/>
        </w:rPr>
      </w:r>
      <w:r>
        <w:rPr>
          <w:color w:val="0000FF"/>
          <w:lang w:val="it-IT"/>
        </w:rPr>
        <w:fldChar w:fldCharType="separate"/>
      </w:r>
      <w:r w:rsidR="0073385B" w:rsidRPr="0073385B">
        <w:rPr>
          <w:color w:val="0000FF"/>
          <w:u w:val="single"/>
          <w:lang w:val="it-IT"/>
        </w:rPr>
        <w:t>Figura 35</w:t>
      </w:r>
      <w:r>
        <w:rPr>
          <w:color w:val="0000FF"/>
          <w:lang w:val="it-IT"/>
        </w:rPr>
        <w:fldChar w:fldCharType="end"/>
      </w:r>
      <w:r>
        <w:rPr>
          <w:lang w:val="it-IT"/>
        </w:rPr>
        <w:t>, step 1). Selezionare come corpo la base estrusa. Anche in questo caso nella cronologia del modello il corpo compare con il nome "</w:t>
      </w:r>
      <w:r>
        <w:rPr>
          <w:b/>
          <w:bCs/>
          <w:lang w:val="it-IT"/>
        </w:rPr>
        <w:t>Extrude (3)</w:t>
      </w:r>
      <w:r>
        <w:rPr>
          <w:lang w:val="it-IT"/>
        </w:rPr>
        <w:t xml:space="preserve">" (vedi </w:t>
      </w:r>
      <w:r>
        <w:rPr>
          <w:color w:val="0000FF"/>
          <w:lang w:val="it-IT"/>
        </w:rPr>
        <w:fldChar w:fldCharType="begin"/>
      </w:r>
      <w:r>
        <w:rPr>
          <w:color w:val="0000FF"/>
          <w:lang w:val="it-IT"/>
        </w:rPr>
        <w:instrText xml:space="preserve"> REF _Ref22554699 \h  \* MERGEFORMAT </w:instrText>
      </w:r>
      <w:r>
        <w:rPr>
          <w:color w:val="0000FF"/>
          <w:lang w:val="it-IT"/>
        </w:rPr>
      </w:r>
      <w:r>
        <w:rPr>
          <w:color w:val="0000FF"/>
          <w:lang w:val="it-IT"/>
        </w:rPr>
        <w:fldChar w:fldCharType="separate"/>
      </w:r>
      <w:r w:rsidR="0073385B" w:rsidRPr="0073385B">
        <w:rPr>
          <w:color w:val="0000FF"/>
          <w:u w:val="single"/>
          <w:lang w:val="it-IT"/>
        </w:rPr>
        <w:t>Figura 35</w:t>
      </w:r>
      <w:r>
        <w:rPr>
          <w:color w:val="0000FF"/>
          <w:lang w:val="it-IT"/>
        </w:rPr>
        <w:fldChar w:fldCharType="end"/>
      </w:r>
      <w:r>
        <w:rPr>
          <w:lang w:val="it-IT"/>
        </w:rPr>
        <w:t xml:space="preserve">, step 2+3). Confermare le operazioni con il pulsante "OK" (vedi </w:t>
      </w:r>
      <w:r w:rsidR="00CD3778">
        <w:rPr>
          <w:lang w:val="it-IT"/>
        </w:rPr>
        <w:br/>
      </w:r>
      <w:r>
        <w:rPr>
          <w:color w:val="0000FF"/>
          <w:lang w:val="it-IT"/>
        </w:rPr>
        <w:fldChar w:fldCharType="begin"/>
      </w:r>
      <w:r>
        <w:rPr>
          <w:color w:val="0000FF"/>
          <w:lang w:val="it-IT"/>
        </w:rPr>
        <w:instrText xml:space="preserve"> REF _Ref22554699 \h  \* MERGEFORMAT </w:instrText>
      </w:r>
      <w:r>
        <w:rPr>
          <w:color w:val="0000FF"/>
          <w:lang w:val="it-IT"/>
        </w:rPr>
      </w:r>
      <w:r>
        <w:rPr>
          <w:color w:val="0000FF"/>
          <w:lang w:val="it-IT"/>
        </w:rPr>
        <w:fldChar w:fldCharType="separate"/>
      </w:r>
      <w:r w:rsidR="0073385B" w:rsidRPr="0073385B">
        <w:rPr>
          <w:color w:val="0000FF"/>
          <w:u w:val="single"/>
          <w:lang w:val="it-IT"/>
        </w:rPr>
        <w:t>Figura 35</w:t>
      </w:r>
      <w:r>
        <w:rPr>
          <w:color w:val="0000FF"/>
          <w:lang w:val="it-IT"/>
        </w:rPr>
        <w:fldChar w:fldCharType="end"/>
      </w:r>
      <w:r>
        <w:rPr>
          <w:lang w:val="it-IT"/>
        </w:rPr>
        <w:t>, step 4).</w:t>
      </w:r>
    </w:p>
    <w:p w14:paraId="49BEFC78" w14:textId="552FE540" w:rsidR="00D57787" w:rsidRPr="00FD2E18" w:rsidRDefault="00D57787" w:rsidP="00C73836">
      <w:pPr>
        <w:pStyle w:val="SiemensNummerierung2"/>
        <w:numPr>
          <w:ilvl w:val="0"/>
          <w:numId w:val="0"/>
        </w:numPr>
        <w:ind w:left="1097"/>
        <w:rPr>
          <w:lang w:val="it-IT"/>
        </w:rPr>
      </w:pPr>
    </w:p>
    <w:p w14:paraId="07A3381F" w14:textId="2150FD7A" w:rsidR="000748D5" w:rsidRDefault="0021505B" w:rsidP="00C73836">
      <w:pPr>
        <w:pStyle w:val="SiemensNummerierung2"/>
        <w:keepNext/>
        <w:numPr>
          <w:ilvl w:val="0"/>
          <w:numId w:val="0"/>
        </w:numPr>
        <w:ind w:left="742"/>
      </w:pPr>
      <w:r>
        <w:rPr>
          <w:noProof/>
          <w:lang w:val="en-US" w:eastAsia="zh-CN" w:bidi="th-TH"/>
        </w:rPr>
        <w:drawing>
          <wp:inline distT="0" distB="0" distL="0" distR="0" wp14:anchorId="3B18F97A" wp14:editId="48279416">
            <wp:extent cx="5220000" cy="3394800"/>
            <wp:effectExtent l="0" t="0" r="0" b="0"/>
            <wp:docPr id="482"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NXExtrudeCylinderLiner3_en.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7E4221C6" w14:textId="17315FC3" w:rsidR="000748D5" w:rsidRPr="00FD2E18" w:rsidRDefault="000748D5" w:rsidP="000748D5">
      <w:pPr>
        <w:pStyle w:val="Beschriftung"/>
        <w:rPr>
          <w:lang w:val="it-IT"/>
        </w:rPr>
      </w:pPr>
      <w:bookmarkStart w:id="144" w:name="_Ref22554699"/>
      <w:bookmarkStart w:id="145" w:name="_Toc44315873"/>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35</w:t>
      </w:r>
      <w:r>
        <w:rPr>
          <w:bCs w:val="0"/>
          <w:lang w:val="it-IT"/>
        </w:rPr>
        <w:fldChar w:fldCharType="end"/>
      </w:r>
      <w:bookmarkEnd w:id="144"/>
      <w:r>
        <w:rPr>
          <w:bCs w:val="0"/>
          <w:lang w:val="it-IT"/>
        </w:rPr>
        <w:t xml:space="preserve">: </w:t>
      </w:r>
      <w:r w:rsidR="00074AAA">
        <w:rPr>
          <w:bCs w:val="0"/>
          <w:lang w:val="it-IT"/>
        </w:rPr>
        <w:t>I</w:t>
      </w:r>
      <w:r>
        <w:rPr>
          <w:bCs w:val="0"/>
          <w:lang w:val="it-IT"/>
        </w:rPr>
        <w:t>nserimento di un foro nella base mediante sottrazione</w:t>
      </w:r>
      <w:bookmarkEnd w:id="145"/>
    </w:p>
    <w:p w14:paraId="1964DDB3" w14:textId="6CA31B94" w:rsidR="00815139" w:rsidRPr="00FD2E18" w:rsidRDefault="00815139">
      <w:pPr>
        <w:spacing w:before="0" w:after="0" w:line="240" w:lineRule="auto"/>
        <w:ind w:left="0"/>
        <w:jc w:val="left"/>
        <w:rPr>
          <w:lang w:val="it-IT"/>
        </w:rPr>
      </w:pPr>
      <w:r>
        <w:rPr>
          <w:lang w:val="it-IT"/>
        </w:rPr>
        <w:br w:type="page"/>
      </w:r>
    </w:p>
    <w:p w14:paraId="4865E657" w14:textId="65F97EDC" w:rsidR="00815139" w:rsidRPr="00FD2E18" w:rsidRDefault="000814AE" w:rsidP="00815139">
      <w:pPr>
        <w:rPr>
          <w:b/>
          <w:u w:val="single"/>
          <w:lang w:val="it-IT"/>
        </w:rPr>
      </w:pPr>
      <w:r>
        <w:rPr>
          <w:b/>
          <w:bCs/>
          <w:u w:val="single"/>
          <w:lang w:val="it-IT"/>
        </w:rPr>
        <w:lastRenderedPageBreak/>
        <w:t>Smussatura degli spigoli lunghi della base del cilindro di espulsione:</w:t>
      </w:r>
    </w:p>
    <w:p w14:paraId="1BDE258B" w14:textId="1FDD5321" w:rsidR="00361A36" w:rsidRDefault="000814AE" w:rsidP="000814AE">
      <w:pPr>
        <w:pStyle w:val="SiemensNummerierung2"/>
      </w:pPr>
      <w:r>
        <w:rPr>
          <w:lang w:val="it-IT"/>
        </w:rPr>
        <w:t>Anche gli spigoli della base devono essere smussati come quelli dei nastri trasportatori. Passare nella vista "</w:t>
      </w:r>
      <w:r>
        <w:rPr>
          <w:b/>
          <w:bCs/>
          <w:lang w:val="it-IT"/>
        </w:rPr>
        <w:t>Front</w:t>
      </w:r>
      <w:r>
        <w:rPr>
          <w:lang w:val="it-IT"/>
        </w:rPr>
        <w:t xml:space="preserve">" (Anteriore) </w:t>
      </w:r>
      <w:r>
        <w:rPr>
          <w:noProof/>
          <w:lang w:val="en-US" w:eastAsia="zh-CN" w:bidi="th-TH"/>
        </w:rPr>
        <w:drawing>
          <wp:inline distT="0" distB="0" distL="0" distR="0" wp14:anchorId="4C4FAC74" wp14:editId="6ED88A06">
            <wp:extent cx="262890" cy="243205"/>
            <wp:effectExtent l="19050" t="19050" r="22860" b="23495"/>
            <wp:docPr id="338" name="Grafi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2890" cy="243205"/>
                    </a:xfrm>
                    <a:prstGeom prst="rect">
                      <a:avLst/>
                    </a:prstGeom>
                    <a:noFill/>
                    <a:ln>
                      <a:solidFill>
                        <a:schemeClr val="tx1"/>
                      </a:solidFill>
                    </a:ln>
                  </pic:spPr>
                </pic:pic>
              </a:graphicData>
            </a:graphic>
          </wp:inline>
        </w:drawing>
      </w:r>
      <w:r>
        <w:rPr>
          <w:lang w:val="it-IT"/>
        </w:rPr>
        <w:t xml:space="preserve"> come indicato nel </w:t>
      </w:r>
      <w:hyperlink w:anchor="_Konstruktion_des_Transportbands"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_Ref22035155 \r \h  \* MERGEFORMAT </w:instrText>
      </w:r>
      <w:r>
        <w:rPr>
          <w:color w:val="0000FF"/>
          <w:u w:val="single"/>
          <w:lang w:val="it-IT"/>
        </w:rPr>
      </w:r>
      <w:r>
        <w:rPr>
          <w:color w:val="0000FF"/>
          <w:u w:val="single"/>
          <w:lang w:val="it-IT"/>
        </w:rPr>
        <w:fldChar w:fldCharType="separate"/>
      </w:r>
      <w:r w:rsidR="0073385B">
        <w:rPr>
          <w:color w:val="0000FF"/>
          <w:u w:val="single"/>
          <w:lang w:val="it-IT"/>
        </w:rPr>
        <w:t>7.1.3</w:t>
      </w:r>
      <w:r>
        <w:rPr>
          <w:color w:val="0000FF"/>
          <w:lang w:val="it-IT"/>
        </w:rPr>
        <w:fldChar w:fldCharType="end"/>
      </w:r>
      <w:r>
        <w:rPr>
          <w:lang w:val="it-IT"/>
        </w:rPr>
        <w:t>. In alternativa utilizzare la funzione di ricerca comandi. Aprire il comando "</w:t>
      </w:r>
      <w:r>
        <w:rPr>
          <w:b/>
          <w:bCs/>
          <w:lang w:val="it-IT"/>
        </w:rPr>
        <w:t>Blend Edge</w:t>
      </w:r>
      <w:r>
        <w:rPr>
          <w:lang w:val="it-IT"/>
        </w:rPr>
        <w:t xml:space="preserve">" (Spigolo smussato) (vedi </w:t>
      </w:r>
      <w:r>
        <w:rPr>
          <w:color w:val="0000FF"/>
          <w:lang w:val="it-IT"/>
        </w:rPr>
        <w:fldChar w:fldCharType="begin"/>
      </w:r>
      <w:r>
        <w:rPr>
          <w:color w:val="0000FF"/>
          <w:lang w:val="it-IT"/>
        </w:rPr>
        <w:instrText xml:space="preserve"> REF _Ref22558161 \h  \* MERGEFORMAT </w:instrText>
      </w:r>
      <w:r>
        <w:rPr>
          <w:color w:val="0000FF"/>
          <w:lang w:val="it-IT"/>
        </w:rPr>
      </w:r>
      <w:r>
        <w:rPr>
          <w:color w:val="0000FF"/>
          <w:lang w:val="it-IT"/>
        </w:rPr>
        <w:fldChar w:fldCharType="separate"/>
      </w:r>
      <w:r w:rsidR="0073385B" w:rsidRPr="0073385B">
        <w:rPr>
          <w:color w:val="0000FF"/>
          <w:u w:val="single"/>
          <w:lang w:val="it-IT"/>
        </w:rPr>
        <w:t>Figura 36</w:t>
      </w:r>
      <w:r>
        <w:rPr>
          <w:color w:val="0000FF"/>
          <w:lang w:val="it-IT"/>
        </w:rPr>
        <w:fldChar w:fldCharType="end"/>
      </w:r>
      <w:r>
        <w:rPr>
          <w:lang w:val="it-IT"/>
        </w:rPr>
        <w:t xml:space="preserve">, step 1) e selezionare </w:t>
      </w:r>
      <w:r>
        <w:rPr>
          <w:b/>
          <w:bCs/>
          <w:lang w:val="it-IT"/>
        </w:rPr>
        <w:t>entrambi gli spigoli lunghi</w:t>
      </w:r>
      <w:r>
        <w:rPr>
          <w:lang w:val="it-IT"/>
        </w:rPr>
        <w:t xml:space="preserve"> visibili nell'area di lavoro (vedi </w:t>
      </w:r>
      <w:r>
        <w:rPr>
          <w:color w:val="0000FF"/>
          <w:lang w:val="it-IT"/>
        </w:rPr>
        <w:fldChar w:fldCharType="begin"/>
      </w:r>
      <w:r>
        <w:rPr>
          <w:color w:val="0000FF"/>
          <w:lang w:val="it-IT"/>
        </w:rPr>
        <w:instrText xml:space="preserve"> REF _Ref22558161 \h  \* MERGEFORMAT </w:instrText>
      </w:r>
      <w:r>
        <w:rPr>
          <w:color w:val="0000FF"/>
          <w:lang w:val="it-IT"/>
        </w:rPr>
      </w:r>
      <w:r>
        <w:rPr>
          <w:color w:val="0000FF"/>
          <w:lang w:val="it-IT"/>
        </w:rPr>
        <w:fldChar w:fldCharType="separate"/>
      </w:r>
      <w:r w:rsidR="0073385B" w:rsidRPr="0073385B">
        <w:rPr>
          <w:color w:val="0000FF"/>
          <w:u w:val="single"/>
          <w:lang w:val="it-IT"/>
        </w:rPr>
        <w:t>Figura 36</w:t>
      </w:r>
      <w:r>
        <w:rPr>
          <w:color w:val="0000FF"/>
          <w:lang w:val="it-IT"/>
        </w:rPr>
        <w:fldChar w:fldCharType="end"/>
      </w:r>
      <w:r>
        <w:rPr>
          <w:lang w:val="it-IT"/>
        </w:rPr>
        <w:t>, step 2). Lasciare la forma impostata su "</w:t>
      </w:r>
      <w:r>
        <w:rPr>
          <w:b/>
          <w:bCs/>
          <w:lang w:val="it-IT"/>
        </w:rPr>
        <w:t>Circular</w:t>
      </w:r>
      <w:r>
        <w:rPr>
          <w:lang w:val="it-IT"/>
        </w:rPr>
        <w:t xml:space="preserve">" (Circolare) e specificare un raggio di </w:t>
      </w:r>
      <w:r w:rsidR="00041B52">
        <w:rPr>
          <w:b/>
          <w:bCs/>
          <w:lang w:val="it-IT"/>
        </w:rPr>
        <w:t>5 mm</w:t>
      </w:r>
      <w:r>
        <w:rPr>
          <w:lang w:val="it-IT"/>
        </w:rPr>
        <w:t xml:space="preserve"> (vedi </w:t>
      </w:r>
      <w:r>
        <w:rPr>
          <w:color w:val="0000FF"/>
          <w:lang w:val="it-IT"/>
        </w:rPr>
        <w:fldChar w:fldCharType="begin"/>
      </w:r>
      <w:r>
        <w:rPr>
          <w:color w:val="0000FF"/>
          <w:lang w:val="it-IT"/>
        </w:rPr>
        <w:instrText xml:space="preserve"> REF _Ref22558161 \h  \* MERGEFORMAT </w:instrText>
      </w:r>
      <w:r>
        <w:rPr>
          <w:color w:val="0000FF"/>
          <w:lang w:val="it-IT"/>
        </w:rPr>
      </w:r>
      <w:r>
        <w:rPr>
          <w:color w:val="0000FF"/>
          <w:lang w:val="it-IT"/>
        </w:rPr>
        <w:fldChar w:fldCharType="separate"/>
      </w:r>
      <w:r w:rsidR="0073385B" w:rsidRPr="0073385B">
        <w:rPr>
          <w:color w:val="0000FF"/>
          <w:u w:val="single"/>
          <w:lang w:val="it-IT"/>
        </w:rPr>
        <w:t>Figura 36</w:t>
      </w:r>
      <w:r>
        <w:rPr>
          <w:color w:val="0000FF"/>
          <w:lang w:val="it-IT"/>
        </w:rPr>
        <w:fldChar w:fldCharType="end"/>
      </w:r>
      <w:r>
        <w:rPr>
          <w:lang w:val="it-IT"/>
        </w:rPr>
        <w:t>, step 3). Confermare le impostazioni con "</w:t>
      </w:r>
      <w:r>
        <w:rPr>
          <w:b/>
          <w:bCs/>
          <w:lang w:val="it-IT"/>
        </w:rPr>
        <w:t>OK</w:t>
      </w:r>
      <w:r>
        <w:rPr>
          <w:lang w:val="it-IT"/>
        </w:rPr>
        <w:t xml:space="preserve">" (vedi </w:t>
      </w:r>
      <w:r>
        <w:rPr>
          <w:color w:val="0000FF"/>
          <w:lang w:val="it-IT"/>
        </w:rPr>
        <w:fldChar w:fldCharType="begin"/>
      </w:r>
      <w:r>
        <w:rPr>
          <w:color w:val="0000FF"/>
          <w:lang w:val="it-IT"/>
        </w:rPr>
        <w:instrText xml:space="preserve"> REF _Ref22558161 \h  \* MERGEFORMAT </w:instrText>
      </w:r>
      <w:r>
        <w:rPr>
          <w:color w:val="0000FF"/>
          <w:lang w:val="it-IT"/>
        </w:rPr>
      </w:r>
      <w:r>
        <w:rPr>
          <w:color w:val="0000FF"/>
          <w:lang w:val="it-IT"/>
        </w:rPr>
        <w:fldChar w:fldCharType="separate"/>
      </w:r>
      <w:r w:rsidR="0073385B" w:rsidRPr="0073385B">
        <w:rPr>
          <w:color w:val="0000FF"/>
          <w:u w:val="single"/>
          <w:lang w:val="it-IT"/>
        </w:rPr>
        <w:t>Figura 36</w:t>
      </w:r>
      <w:r>
        <w:rPr>
          <w:color w:val="0000FF"/>
          <w:lang w:val="it-IT"/>
        </w:rPr>
        <w:fldChar w:fldCharType="end"/>
      </w:r>
      <w:r>
        <w:rPr>
          <w:lang w:val="it-IT"/>
        </w:rPr>
        <w:t>, step 4).</w:t>
      </w:r>
    </w:p>
    <w:p w14:paraId="67E60BFD" w14:textId="3453075C" w:rsidR="000814AE" w:rsidRDefault="000814AE" w:rsidP="00C73836">
      <w:pPr>
        <w:pStyle w:val="SiemensNummerierung2"/>
        <w:numPr>
          <w:ilvl w:val="0"/>
          <w:numId w:val="0"/>
        </w:numPr>
        <w:ind w:left="1097"/>
      </w:pPr>
    </w:p>
    <w:p w14:paraId="603CBB76" w14:textId="607C54EA" w:rsidR="00D8192A" w:rsidRDefault="0021505B" w:rsidP="007C76C0">
      <w:pPr>
        <w:pStyle w:val="SiemensNummerierung2"/>
        <w:keepNext/>
        <w:numPr>
          <w:ilvl w:val="0"/>
          <w:numId w:val="0"/>
        </w:numPr>
        <w:ind w:left="742"/>
      </w:pPr>
      <w:r>
        <w:rPr>
          <w:noProof/>
          <w:lang w:val="en-US" w:eastAsia="zh-CN" w:bidi="th-TH"/>
        </w:rPr>
        <w:drawing>
          <wp:inline distT="0" distB="0" distL="0" distR="0" wp14:anchorId="1CD288ED" wp14:editId="53DB9F7F">
            <wp:extent cx="5220000" cy="3214800"/>
            <wp:effectExtent l="0" t="0" r="0" b="5080"/>
            <wp:docPr id="483"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NXEdgeBlendCylinderLiner_en.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20000" cy="3214800"/>
                    </a:xfrm>
                    <a:prstGeom prst="rect">
                      <a:avLst/>
                    </a:prstGeom>
                  </pic:spPr>
                </pic:pic>
              </a:graphicData>
            </a:graphic>
          </wp:inline>
        </w:drawing>
      </w:r>
    </w:p>
    <w:p w14:paraId="5560B055" w14:textId="6CC3CE47" w:rsidR="00D8192A" w:rsidRPr="00FD2E18" w:rsidRDefault="00D8192A" w:rsidP="00C73836">
      <w:pPr>
        <w:pStyle w:val="Beschriftung"/>
        <w:ind w:left="742"/>
        <w:rPr>
          <w:lang w:val="it-IT"/>
        </w:rPr>
      </w:pPr>
      <w:bookmarkStart w:id="146" w:name="_Ref22558161"/>
      <w:bookmarkStart w:id="147" w:name="_Toc44315874"/>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36</w:t>
      </w:r>
      <w:r>
        <w:rPr>
          <w:bCs w:val="0"/>
          <w:lang w:val="it-IT"/>
        </w:rPr>
        <w:fldChar w:fldCharType="end"/>
      </w:r>
      <w:bookmarkEnd w:id="146"/>
      <w:r>
        <w:rPr>
          <w:bCs w:val="0"/>
          <w:lang w:val="it-IT"/>
        </w:rPr>
        <w:t xml:space="preserve">: </w:t>
      </w:r>
      <w:r w:rsidR="00074AAA">
        <w:rPr>
          <w:bCs w:val="0"/>
          <w:lang w:val="it-IT"/>
        </w:rPr>
        <w:t>S</w:t>
      </w:r>
      <w:r>
        <w:rPr>
          <w:bCs w:val="0"/>
          <w:lang w:val="it-IT"/>
        </w:rPr>
        <w:t>mussatura deli spigoli lunghi della base</w:t>
      </w:r>
      <w:bookmarkEnd w:id="147"/>
    </w:p>
    <w:p w14:paraId="002A3C53" w14:textId="4BE98305" w:rsidR="00D8192A" w:rsidRPr="00FD2E18" w:rsidRDefault="00D8192A" w:rsidP="00D8192A">
      <w:pPr>
        <w:pStyle w:val="SiemensNummerierung2"/>
        <w:rPr>
          <w:lang w:val="it-IT"/>
        </w:rPr>
      </w:pPr>
      <w:r>
        <w:rPr>
          <w:lang w:val="it-IT"/>
        </w:rPr>
        <w:t xml:space="preserve">Ripetere l'operazione per il lato posteriore della base. Passare dalla vista "Front" (Anteriore)" alla vista </w:t>
      </w:r>
      <w:r>
        <w:rPr>
          <w:b/>
          <w:bCs/>
          <w:lang w:val="it-IT"/>
        </w:rPr>
        <w:t>"Back"</w:t>
      </w:r>
      <w:r>
        <w:rPr>
          <w:lang w:val="it-IT"/>
        </w:rPr>
        <w:t xml:space="preserve"> (Posteriore) </w:t>
      </w:r>
      <w:r>
        <w:rPr>
          <w:noProof/>
          <w:lang w:val="en-US" w:eastAsia="zh-CN" w:bidi="th-TH"/>
        </w:rPr>
        <w:drawing>
          <wp:inline distT="0" distB="0" distL="0" distR="0" wp14:anchorId="0A347E28" wp14:editId="5AE7ACB6">
            <wp:extent cx="243205" cy="233680"/>
            <wp:effectExtent l="19050" t="19050" r="23495" b="13970"/>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3205" cy="233680"/>
                    </a:xfrm>
                    <a:prstGeom prst="rect">
                      <a:avLst/>
                    </a:prstGeom>
                    <a:noFill/>
                    <a:ln>
                      <a:solidFill>
                        <a:schemeClr val="tx1"/>
                      </a:solidFill>
                    </a:ln>
                  </pic:spPr>
                </pic:pic>
              </a:graphicData>
            </a:graphic>
          </wp:inline>
        </w:drawing>
      </w:r>
      <w:r>
        <w:rPr>
          <w:lang w:val="it-IT"/>
        </w:rPr>
        <w:t xml:space="preserve"> e ripetere la procedura descritta più sopra.</w:t>
      </w:r>
    </w:p>
    <w:p w14:paraId="7DDE44CA" w14:textId="77777777" w:rsidR="000F6253" w:rsidRPr="00FD2E18" w:rsidRDefault="000F6253">
      <w:pPr>
        <w:spacing w:before="0" w:after="0" w:line="240" w:lineRule="auto"/>
        <w:ind w:left="0"/>
        <w:jc w:val="left"/>
        <w:rPr>
          <w:lang w:val="it-IT"/>
        </w:rPr>
      </w:pPr>
      <w:r>
        <w:rPr>
          <w:lang w:val="it-IT"/>
        </w:rPr>
        <w:br w:type="page"/>
      </w:r>
    </w:p>
    <w:p w14:paraId="115912AE" w14:textId="195D88F2" w:rsidR="00B75366" w:rsidRPr="00FD2E18" w:rsidRDefault="000F6253" w:rsidP="000F6253">
      <w:pPr>
        <w:rPr>
          <w:lang w:val="it-IT"/>
        </w:rPr>
      </w:pPr>
      <w:r>
        <w:rPr>
          <w:lang w:val="it-IT"/>
        </w:rPr>
        <w:lastRenderedPageBreak/>
        <w:t xml:space="preserve">Ora la modellazione della base del cilindro di espulsione è terminata. Il modello finale è rappresentato nella </w:t>
      </w:r>
      <w:r>
        <w:rPr>
          <w:color w:val="0000FF"/>
          <w:lang w:val="it-IT"/>
        </w:rPr>
        <w:fldChar w:fldCharType="begin"/>
      </w:r>
      <w:r>
        <w:rPr>
          <w:color w:val="0000FF"/>
          <w:lang w:val="it-IT"/>
        </w:rPr>
        <w:instrText xml:space="preserve"> REF _Ref22560653 \h  \* MERGEFORMAT </w:instrText>
      </w:r>
      <w:r>
        <w:rPr>
          <w:color w:val="0000FF"/>
          <w:lang w:val="it-IT"/>
        </w:rPr>
      </w:r>
      <w:r>
        <w:rPr>
          <w:color w:val="0000FF"/>
          <w:lang w:val="it-IT"/>
        </w:rPr>
        <w:fldChar w:fldCharType="separate"/>
      </w:r>
      <w:r w:rsidR="0073385B" w:rsidRPr="0073385B">
        <w:rPr>
          <w:color w:val="0000FF"/>
          <w:u w:val="single"/>
          <w:lang w:val="it-IT"/>
        </w:rPr>
        <w:t>Figura 37</w:t>
      </w:r>
      <w:r>
        <w:rPr>
          <w:color w:val="0000FF"/>
          <w:lang w:val="it-IT"/>
        </w:rPr>
        <w:fldChar w:fldCharType="end"/>
      </w:r>
      <w:r>
        <w:rPr>
          <w:lang w:val="it-IT"/>
        </w:rPr>
        <w:t>. Attivare la vista trimetrica, salvare il modello e chiuderlo.</w:t>
      </w:r>
    </w:p>
    <w:p w14:paraId="07DDABFF" w14:textId="77777777" w:rsidR="000F6253" w:rsidRDefault="000F6253" w:rsidP="000F6253">
      <w:pPr>
        <w:keepNext/>
      </w:pPr>
      <w:r>
        <w:rPr>
          <w:noProof/>
          <w:lang w:val="en-US" w:eastAsia="zh-CN" w:bidi="th-TH"/>
        </w:rPr>
        <w:drawing>
          <wp:inline distT="0" distB="0" distL="0" distR="0" wp14:anchorId="789ED527" wp14:editId="04D99A89">
            <wp:extent cx="1428949" cy="2962688"/>
            <wp:effectExtent l="0" t="0" r="0" b="9525"/>
            <wp:docPr id="334" name="Grafi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NXCylinderLinerModel_de.png"/>
                    <pic:cNvPicPr/>
                  </pic:nvPicPr>
                  <pic:blipFill>
                    <a:blip r:embed="rId66">
                      <a:extLst>
                        <a:ext uri="{28A0092B-C50C-407E-A947-70E740481C1C}">
                          <a14:useLocalDpi xmlns:a14="http://schemas.microsoft.com/office/drawing/2010/main" val="0"/>
                        </a:ext>
                      </a:extLst>
                    </a:blip>
                    <a:stretch>
                      <a:fillRect/>
                    </a:stretch>
                  </pic:blipFill>
                  <pic:spPr>
                    <a:xfrm>
                      <a:off x="0" y="0"/>
                      <a:ext cx="1428949" cy="2962688"/>
                    </a:xfrm>
                    <a:prstGeom prst="rect">
                      <a:avLst/>
                    </a:prstGeom>
                  </pic:spPr>
                </pic:pic>
              </a:graphicData>
            </a:graphic>
          </wp:inline>
        </w:drawing>
      </w:r>
    </w:p>
    <w:p w14:paraId="08C5C779" w14:textId="19453D00" w:rsidR="00361A36" w:rsidRPr="00FD2E18" w:rsidRDefault="000F6253" w:rsidP="000F6253">
      <w:pPr>
        <w:pStyle w:val="Beschriftung"/>
        <w:rPr>
          <w:lang w:val="it-IT"/>
        </w:rPr>
      </w:pPr>
      <w:bookmarkStart w:id="148" w:name="_Ref22560653"/>
      <w:bookmarkStart w:id="149" w:name="_Toc44315875"/>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37</w:t>
      </w:r>
      <w:r>
        <w:rPr>
          <w:bCs w:val="0"/>
          <w:lang w:val="it-IT"/>
        </w:rPr>
        <w:fldChar w:fldCharType="end"/>
      </w:r>
      <w:bookmarkEnd w:id="148"/>
      <w:r>
        <w:rPr>
          <w:bCs w:val="0"/>
          <w:lang w:val="it-IT"/>
        </w:rPr>
        <w:t xml:space="preserve">: </w:t>
      </w:r>
      <w:r w:rsidR="00074AAA">
        <w:rPr>
          <w:bCs w:val="0"/>
          <w:lang w:val="it-IT"/>
        </w:rPr>
        <w:t>M</w:t>
      </w:r>
      <w:r>
        <w:rPr>
          <w:bCs w:val="0"/>
          <w:lang w:val="it-IT"/>
        </w:rPr>
        <w:t>odello 3D della base del cilindro di espulsione</w:t>
      </w:r>
      <w:bookmarkEnd w:id="149"/>
    </w:p>
    <w:p w14:paraId="69F9B5E7" w14:textId="268227B4" w:rsidR="000F6253" w:rsidRPr="00FD2E18" w:rsidRDefault="000F6253" w:rsidP="000F6253">
      <w:pPr>
        <w:pStyle w:val="Beschriftung"/>
        <w:rPr>
          <w:lang w:val="it-IT"/>
        </w:rPr>
      </w:pPr>
    </w:p>
    <w:p w14:paraId="51552EEA" w14:textId="15E1E4C4" w:rsidR="00F57EA7" w:rsidRPr="00FD2E18" w:rsidRDefault="00F57EA7" w:rsidP="00D45BAE">
      <w:pPr>
        <w:pStyle w:val="berschrift3"/>
        <w:rPr>
          <w:lang w:val="it-IT"/>
        </w:rPr>
      </w:pPr>
      <w:bookmarkStart w:id="150" w:name="_Konstruktion_des_Kopfs"/>
      <w:bookmarkStart w:id="151" w:name="_Ref22547859"/>
      <w:bookmarkStart w:id="152" w:name="_Toc44315609"/>
      <w:bookmarkEnd w:id="150"/>
      <w:r>
        <w:rPr>
          <w:bCs/>
          <w:iCs w:val="0"/>
          <w:lang w:val="it-IT"/>
        </w:rPr>
        <w:t>Modellazione della testa del cilindro di espulsione</w:t>
      </w:r>
      <w:bookmarkEnd w:id="151"/>
      <w:bookmarkEnd w:id="152"/>
    </w:p>
    <w:p w14:paraId="5923B475" w14:textId="0707EE8C" w:rsidR="00F57EA7" w:rsidRDefault="00E550D2" w:rsidP="00F57EA7">
      <w:r>
        <w:rPr>
          <w:lang w:val="it-IT"/>
        </w:rPr>
        <w:t>La seconda parte del cilindro di espulsione è costituita dalla testa ovvero dal braccio che avrà la funzione di espellere i pezzi "Cylinder". Creare il modello 3D in base ai seguenti dati:</w:t>
      </w:r>
    </w:p>
    <w:p w14:paraId="03BE2F05" w14:textId="37210542" w:rsidR="00F66E13" w:rsidRPr="00FD2E18" w:rsidRDefault="00F66E13" w:rsidP="00C73836">
      <w:pPr>
        <w:pStyle w:val="Listenabsatz"/>
        <w:numPr>
          <w:ilvl w:val="0"/>
          <w:numId w:val="29"/>
        </w:numPr>
        <w:ind w:left="1106"/>
        <w:rPr>
          <w:lang w:val="it-IT"/>
        </w:rPr>
      </w:pPr>
      <w:r>
        <w:rPr>
          <w:lang w:val="it-IT"/>
        </w:rPr>
        <w:t>il cilindro guida deve avere una lunghezza di 9</w:t>
      </w:r>
      <w:r w:rsidR="00041B52">
        <w:rPr>
          <w:lang w:val="it-IT"/>
        </w:rPr>
        <w:t>2 mm</w:t>
      </w:r>
      <w:r>
        <w:rPr>
          <w:lang w:val="it-IT"/>
        </w:rPr>
        <w:t xml:space="preserve"> e un diametro di 1</w:t>
      </w:r>
      <w:r w:rsidR="00041B52">
        <w:rPr>
          <w:lang w:val="it-IT"/>
        </w:rPr>
        <w:t>0 mm</w:t>
      </w:r>
      <w:r>
        <w:rPr>
          <w:lang w:val="it-IT"/>
        </w:rPr>
        <w:t>, in modo da passare perfettamente attraverso il foro della base del cilindro di espulsione,</w:t>
      </w:r>
    </w:p>
    <w:p w14:paraId="58FD2A61" w14:textId="1870C078" w:rsidR="000B4BDE" w:rsidRPr="00FD2E18" w:rsidRDefault="000B4BDE" w:rsidP="00C73836">
      <w:pPr>
        <w:pStyle w:val="Listenabsatz"/>
        <w:numPr>
          <w:ilvl w:val="0"/>
          <w:numId w:val="29"/>
        </w:numPr>
        <w:ind w:left="1106"/>
        <w:rPr>
          <w:lang w:val="it-IT"/>
        </w:rPr>
      </w:pPr>
      <w:r>
        <w:rPr>
          <w:lang w:val="it-IT"/>
        </w:rPr>
        <w:t>la testa deve avere una superficie quadrata con lati di 2</w:t>
      </w:r>
      <w:r w:rsidR="00041B52">
        <w:rPr>
          <w:lang w:val="it-IT"/>
        </w:rPr>
        <w:t>5 mm</w:t>
      </w:r>
      <w:r>
        <w:rPr>
          <w:lang w:val="it-IT"/>
        </w:rPr>
        <w:t xml:space="preserve">, lo spessore della testa deve essere di </w:t>
      </w:r>
      <w:r w:rsidR="00041B52">
        <w:rPr>
          <w:lang w:val="it-IT"/>
        </w:rPr>
        <w:t>5 mm</w:t>
      </w:r>
      <w:r>
        <w:rPr>
          <w:lang w:val="it-IT"/>
        </w:rPr>
        <w:t>,</w:t>
      </w:r>
    </w:p>
    <w:p w14:paraId="616F5A68" w14:textId="248A5C73" w:rsidR="000B4BDE" w:rsidRPr="00FD2E18" w:rsidRDefault="000B4BDE" w:rsidP="00C73836">
      <w:pPr>
        <w:pStyle w:val="Listenabsatz"/>
        <w:numPr>
          <w:ilvl w:val="0"/>
          <w:numId w:val="29"/>
        </w:numPr>
        <w:ind w:left="1106"/>
        <w:rPr>
          <w:lang w:val="it-IT"/>
        </w:rPr>
      </w:pPr>
      <w:r>
        <w:rPr>
          <w:lang w:val="it-IT"/>
        </w:rPr>
        <w:t>la testa ovvero il braccio deve formare un angolo retto con l'estremità del cilindro guida.</w:t>
      </w:r>
    </w:p>
    <w:p w14:paraId="6C8D33A5" w14:textId="4BFF6829" w:rsidR="002A4CD8" w:rsidRPr="00FD2E18" w:rsidRDefault="002A4CD8" w:rsidP="00084088">
      <w:pPr>
        <w:rPr>
          <w:lang w:val="it-IT"/>
        </w:rPr>
      </w:pPr>
      <w:r>
        <w:rPr>
          <w:lang w:val="it-IT"/>
        </w:rPr>
        <w:t>Per creare il modello 3D procedere come descritto di seguito.</w:t>
      </w:r>
    </w:p>
    <w:p w14:paraId="3B07E320" w14:textId="77777777" w:rsidR="00151F02" w:rsidRPr="00FD2E18" w:rsidRDefault="00151F02">
      <w:pPr>
        <w:spacing w:before="0" w:after="0" w:line="240" w:lineRule="auto"/>
        <w:ind w:left="0"/>
        <w:jc w:val="left"/>
        <w:rPr>
          <w:b/>
          <w:u w:val="single"/>
          <w:lang w:val="it-IT"/>
        </w:rPr>
      </w:pPr>
      <w:r>
        <w:rPr>
          <w:b/>
          <w:bCs/>
          <w:u w:val="single"/>
          <w:lang w:val="it-IT"/>
        </w:rPr>
        <w:br w:type="page"/>
      </w:r>
    </w:p>
    <w:p w14:paraId="6CF163C4" w14:textId="6FA57F0C" w:rsidR="002A4CD8" w:rsidRPr="00FD2E18" w:rsidRDefault="004B6DDB" w:rsidP="002A4CD8">
      <w:pPr>
        <w:rPr>
          <w:b/>
          <w:u w:val="single"/>
          <w:lang w:val="it-IT"/>
        </w:rPr>
      </w:pPr>
      <w:r>
        <w:rPr>
          <w:b/>
          <w:bCs/>
          <w:u w:val="single"/>
          <w:lang w:val="it-IT"/>
        </w:rPr>
        <w:lastRenderedPageBreak/>
        <w:t>Creazione del disegno per il cilindro guida in NX:</w:t>
      </w:r>
    </w:p>
    <w:p w14:paraId="745E08A3" w14:textId="27F3BAEA" w:rsidR="00156416" w:rsidRPr="00FD2E18" w:rsidRDefault="004B6DDB" w:rsidP="00156416">
      <w:pPr>
        <w:pStyle w:val="SiemensNummerierung2"/>
        <w:rPr>
          <w:lang w:val="it-IT"/>
        </w:rPr>
      </w:pPr>
      <w:r>
        <w:rPr>
          <w:lang w:val="it-IT"/>
        </w:rPr>
        <w:t xml:space="preserve">Creare un nuovo modello come spiegato nel </w:t>
      </w:r>
      <w:hyperlink w:anchor="_Konstruktion_des_Werkstücks_2" w:history="1">
        <w:r w:rsidR="00AD0620">
          <w:rPr>
            <w:color w:val="0000FF"/>
            <w:u w:val="single"/>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_Ref27128344 \r \h  \* MERGEFORMAT </w:instrText>
      </w:r>
      <w:r>
        <w:rPr>
          <w:color w:val="0000FF"/>
          <w:u w:val="single"/>
          <w:lang w:val="it-IT"/>
        </w:rPr>
      </w:r>
      <w:r>
        <w:rPr>
          <w:color w:val="0000FF"/>
          <w:u w:val="single"/>
          <w:lang w:val="it-IT"/>
        </w:rPr>
        <w:fldChar w:fldCharType="separate"/>
      </w:r>
      <w:r w:rsidR="0073385B">
        <w:rPr>
          <w:color w:val="0000FF"/>
          <w:u w:val="single"/>
          <w:lang w:val="it-IT"/>
        </w:rPr>
        <w:t>7.1.1</w:t>
      </w:r>
      <w:r>
        <w:rPr>
          <w:color w:val="0000FF"/>
          <w:lang w:val="it-IT"/>
        </w:rPr>
        <w:fldChar w:fldCharType="end"/>
      </w:r>
      <w:r>
        <w:rPr>
          <w:lang w:val="it-IT"/>
        </w:rPr>
        <w:t>, "</w:t>
      </w:r>
      <w:r>
        <w:rPr>
          <w:b/>
          <w:bCs/>
          <w:lang w:val="it-IT"/>
        </w:rPr>
        <w:t>Sezione: Creazione di un disegno</w:t>
      </w:r>
      <w:r>
        <w:rPr>
          <w:lang w:val="it-IT"/>
        </w:rPr>
        <w:t>" e salvarlo con il nome "</w:t>
      </w:r>
      <w:r>
        <w:rPr>
          <w:b/>
          <w:bCs/>
          <w:lang w:val="it-IT"/>
        </w:rPr>
        <w:t>cylinderHead</w:t>
      </w:r>
      <w:r>
        <w:rPr>
          <w:lang w:val="it-IT"/>
        </w:rPr>
        <w:t>".</w:t>
      </w:r>
    </w:p>
    <w:p w14:paraId="6B95C5D0" w14:textId="3E3E3AAE" w:rsidR="004B6DDB" w:rsidRPr="00FD2E18" w:rsidRDefault="00F04484" w:rsidP="004B6DDB">
      <w:pPr>
        <w:rPr>
          <w:b/>
          <w:u w:val="single"/>
          <w:lang w:val="it-IT"/>
        </w:rPr>
      </w:pPr>
      <w:r>
        <w:rPr>
          <w:b/>
          <w:bCs/>
          <w:u w:val="single"/>
          <w:lang w:val="it-IT"/>
        </w:rPr>
        <w:t>Disegno del cerchio per il cilindro guida:</w:t>
      </w:r>
    </w:p>
    <w:p w14:paraId="66320DBA" w14:textId="2A572128" w:rsidR="00084088" w:rsidRDefault="00F04484" w:rsidP="00084088">
      <w:pPr>
        <w:pStyle w:val="SiemensNummerierung2"/>
      </w:pPr>
      <w:r>
        <w:rPr>
          <w:lang w:val="it-IT"/>
        </w:rPr>
        <w:t xml:space="preserve">Per creare il disegno del cerchio eseguire la stessa procedura descritta nel </w:t>
      </w:r>
      <w:hyperlink w:anchor="_Konstruktion_des_Werkstücks_1"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_Ref22192688 \r \h  \* MERGEFORMAT </w:instrText>
      </w:r>
      <w:r>
        <w:rPr>
          <w:color w:val="0000FF"/>
          <w:u w:val="single"/>
          <w:lang w:val="it-IT"/>
        </w:rPr>
      </w:r>
      <w:r>
        <w:rPr>
          <w:color w:val="0000FF"/>
          <w:u w:val="single"/>
          <w:lang w:val="it-IT"/>
        </w:rPr>
        <w:fldChar w:fldCharType="separate"/>
      </w:r>
      <w:r w:rsidR="0073385B">
        <w:rPr>
          <w:color w:val="0000FF"/>
          <w:u w:val="single"/>
          <w:lang w:val="it-IT"/>
        </w:rPr>
        <w:t>7.1.2</w:t>
      </w:r>
      <w:r>
        <w:rPr>
          <w:color w:val="0000FF"/>
          <w:lang w:val="it-IT"/>
        </w:rPr>
        <w:fldChar w:fldCharType="end"/>
      </w:r>
      <w:r>
        <w:rPr>
          <w:lang w:val="it-IT"/>
        </w:rPr>
        <w:t xml:space="preserve">. Tener conto del fatto che il cerchio deve avere un diametro di </w:t>
      </w:r>
      <w:r>
        <w:rPr>
          <w:b/>
          <w:bCs/>
          <w:lang w:val="it-IT"/>
        </w:rPr>
        <w:t>1</w:t>
      </w:r>
      <w:r w:rsidR="00041B52">
        <w:rPr>
          <w:b/>
          <w:bCs/>
          <w:lang w:val="it-IT"/>
        </w:rPr>
        <w:t>0 mm</w:t>
      </w:r>
      <w:r>
        <w:rPr>
          <w:lang w:val="it-IT"/>
        </w:rPr>
        <w:t xml:space="preserve"> perché deve entrare nella base del cilindro di espulsione. Infine chiudere il disegno.</w:t>
      </w:r>
    </w:p>
    <w:p w14:paraId="167CF33B" w14:textId="458FDF18" w:rsidR="00361A36" w:rsidRPr="00FD2E18" w:rsidRDefault="00084088" w:rsidP="00084088">
      <w:pPr>
        <w:pStyle w:val="SiemensNummerierung2"/>
        <w:keepNext/>
        <w:numPr>
          <w:ilvl w:val="0"/>
          <w:numId w:val="0"/>
        </w:numPr>
        <w:ind w:left="1097"/>
        <w:rPr>
          <w:lang w:val="it-IT"/>
        </w:rPr>
      </w:pPr>
      <w:r>
        <w:rPr>
          <w:lang w:val="it-IT"/>
        </w:rPr>
        <w:t xml:space="preserve">Il disegno deve essere uguale a quello rappresentato nella </w:t>
      </w:r>
      <w:r>
        <w:rPr>
          <w:color w:val="0000FF"/>
          <w:lang w:val="it-IT"/>
        </w:rPr>
        <w:fldChar w:fldCharType="begin"/>
      </w:r>
      <w:r>
        <w:rPr>
          <w:color w:val="0000FF"/>
          <w:lang w:val="it-IT"/>
        </w:rPr>
        <w:instrText xml:space="preserve"> REF _Ref22213269 \h  \* MERGEFORMAT </w:instrText>
      </w:r>
      <w:r>
        <w:rPr>
          <w:color w:val="0000FF"/>
          <w:lang w:val="it-IT"/>
        </w:rPr>
      </w:r>
      <w:r>
        <w:rPr>
          <w:color w:val="0000FF"/>
          <w:lang w:val="it-IT"/>
        </w:rPr>
        <w:fldChar w:fldCharType="separate"/>
      </w:r>
      <w:r w:rsidR="0073385B" w:rsidRPr="0073385B">
        <w:rPr>
          <w:color w:val="0000FF"/>
          <w:u w:val="single"/>
          <w:lang w:val="it-IT"/>
        </w:rPr>
        <w:t>Figura 38</w:t>
      </w:r>
      <w:r>
        <w:rPr>
          <w:color w:val="0000FF"/>
          <w:lang w:val="it-IT"/>
        </w:rPr>
        <w:fldChar w:fldCharType="end"/>
      </w:r>
      <w:r>
        <w:rPr>
          <w:lang w:val="it-IT"/>
        </w:rPr>
        <w:t>.</w:t>
      </w:r>
    </w:p>
    <w:p w14:paraId="31E9993A" w14:textId="528BE730" w:rsidR="00084088" w:rsidRPr="00FD2E18" w:rsidRDefault="00084088" w:rsidP="00084088">
      <w:pPr>
        <w:pStyle w:val="SiemensNummerierung2"/>
        <w:keepNext/>
        <w:numPr>
          <w:ilvl w:val="0"/>
          <w:numId w:val="0"/>
        </w:numPr>
        <w:ind w:left="1097"/>
        <w:rPr>
          <w:lang w:val="it-IT"/>
        </w:rPr>
      </w:pPr>
    </w:p>
    <w:p w14:paraId="4EFAB3FE" w14:textId="364937AC" w:rsidR="00084088" w:rsidRDefault="00084088" w:rsidP="00C73836">
      <w:pPr>
        <w:pStyle w:val="SiemensNummerierung2"/>
        <w:keepNext/>
        <w:numPr>
          <w:ilvl w:val="0"/>
          <w:numId w:val="0"/>
        </w:numPr>
        <w:ind w:left="742"/>
      </w:pPr>
      <w:r>
        <w:rPr>
          <w:noProof/>
          <w:lang w:val="en-US" w:eastAsia="zh-CN" w:bidi="th-TH"/>
        </w:rPr>
        <w:drawing>
          <wp:inline distT="0" distB="0" distL="0" distR="0" wp14:anchorId="7F8294B8" wp14:editId="2B0A3A22">
            <wp:extent cx="4500000" cy="2620800"/>
            <wp:effectExtent l="0" t="0" r="0" b="8255"/>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NXSketchCylinderHead1_de.png"/>
                    <pic:cNvPicPr/>
                  </pic:nvPicPr>
                  <pic:blipFill>
                    <a:blip r:embed="rId67">
                      <a:extLst>
                        <a:ext uri="{28A0092B-C50C-407E-A947-70E740481C1C}">
                          <a14:useLocalDpi xmlns:a14="http://schemas.microsoft.com/office/drawing/2010/main" val="0"/>
                        </a:ext>
                      </a:extLst>
                    </a:blip>
                    <a:stretch>
                      <a:fillRect/>
                    </a:stretch>
                  </pic:blipFill>
                  <pic:spPr>
                    <a:xfrm>
                      <a:off x="0" y="0"/>
                      <a:ext cx="4500000" cy="2620800"/>
                    </a:xfrm>
                    <a:prstGeom prst="rect">
                      <a:avLst/>
                    </a:prstGeom>
                  </pic:spPr>
                </pic:pic>
              </a:graphicData>
            </a:graphic>
          </wp:inline>
        </w:drawing>
      </w:r>
    </w:p>
    <w:p w14:paraId="2F04FA3C" w14:textId="7AF1D4F1" w:rsidR="00084088" w:rsidRPr="00FD2E18" w:rsidRDefault="00084088" w:rsidP="00C73836">
      <w:pPr>
        <w:pStyle w:val="Beschriftung"/>
        <w:ind w:left="742"/>
        <w:rPr>
          <w:lang w:val="it-IT"/>
        </w:rPr>
      </w:pPr>
      <w:bookmarkStart w:id="153" w:name="_Ref22213269"/>
      <w:bookmarkStart w:id="154" w:name="_Toc44315876"/>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38</w:t>
      </w:r>
      <w:r>
        <w:rPr>
          <w:bCs w:val="0"/>
          <w:lang w:val="it-IT"/>
        </w:rPr>
        <w:fldChar w:fldCharType="end"/>
      </w:r>
      <w:bookmarkEnd w:id="153"/>
      <w:r>
        <w:rPr>
          <w:bCs w:val="0"/>
          <w:lang w:val="it-IT"/>
        </w:rPr>
        <w:t xml:space="preserve">: </w:t>
      </w:r>
      <w:r w:rsidR="00074AAA">
        <w:rPr>
          <w:bCs w:val="0"/>
          <w:lang w:val="it-IT"/>
        </w:rPr>
        <w:t>D</w:t>
      </w:r>
      <w:r>
        <w:rPr>
          <w:bCs w:val="0"/>
          <w:lang w:val="it-IT"/>
        </w:rPr>
        <w:t>isegno del cerchio per il cilindro guida</w:t>
      </w:r>
      <w:bookmarkEnd w:id="154"/>
    </w:p>
    <w:p w14:paraId="772F1A7A" w14:textId="77777777" w:rsidR="00156416" w:rsidRPr="00FD2E18" w:rsidRDefault="00156416">
      <w:pPr>
        <w:spacing w:before="0" w:after="0" w:line="240" w:lineRule="auto"/>
        <w:ind w:left="0"/>
        <w:jc w:val="left"/>
        <w:rPr>
          <w:b/>
          <w:u w:val="single"/>
          <w:lang w:val="it-IT"/>
        </w:rPr>
      </w:pPr>
      <w:r>
        <w:rPr>
          <w:b/>
          <w:bCs/>
          <w:u w:val="single"/>
          <w:lang w:val="it-IT"/>
        </w:rPr>
        <w:br w:type="page"/>
      </w:r>
    </w:p>
    <w:p w14:paraId="5EADEB7B" w14:textId="2E11AD38" w:rsidR="00F04484" w:rsidRPr="00FD2E18" w:rsidRDefault="007B7128" w:rsidP="007B7128">
      <w:pPr>
        <w:rPr>
          <w:b/>
          <w:u w:val="single"/>
          <w:lang w:val="it-IT"/>
        </w:rPr>
      </w:pPr>
      <w:r>
        <w:rPr>
          <w:b/>
          <w:bCs/>
          <w:u w:val="single"/>
          <w:lang w:val="it-IT"/>
        </w:rPr>
        <w:lastRenderedPageBreak/>
        <w:t>Creazione del disegno per il braccio in NX:</w:t>
      </w:r>
    </w:p>
    <w:p w14:paraId="224944EE" w14:textId="696E300F" w:rsidR="007B7128" w:rsidRPr="00FD2E18" w:rsidRDefault="007B7128" w:rsidP="007B7128">
      <w:pPr>
        <w:pStyle w:val="SiemensNummerierung2"/>
        <w:rPr>
          <w:lang w:val="it-IT"/>
        </w:rPr>
      </w:pPr>
      <w:r>
        <w:rPr>
          <w:lang w:val="it-IT"/>
        </w:rPr>
        <w:t xml:space="preserve">Creare un secondo disegno nello stesso modello. La procedura è simile a quella descritta nel </w:t>
      </w:r>
      <w:hyperlink w:anchor="_Konstruktion_eines_Containers"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_Ref22212104 \r \h  \* MERGEFORMAT </w:instrText>
      </w:r>
      <w:r>
        <w:rPr>
          <w:color w:val="0000FF"/>
          <w:u w:val="single"/>
          <w:lang w:val="it-IT"/>
        </w:rPr>
      </w:r>
      <w:r>
        <w:rPr>
          <w:color w:val="0000FF"/>
          <w:u w:val="single"/>
          <w:lang w:val="it-IT"/>
        </w:rPr>
        <w:fldChar w:fldCharType="separate"/>
      </w:r>
      <w:r w:rsidR="0073385B">
        <w:rPr>
          <w:color w:val="0000FF"/>
          <w:u w:val="single"/>
          <w:lang w:val="it-IT"/>
        </w:rPr>
        <w:t>7.1.5</w:t>
      </w:r>
      <w:r>
        <w:rPr>
          <w:color w:val="0000FF"/>
          <w:lang w:val="it-IT"/>
        </w:rPr>
        <w:fldChar w:fldCharType="end"/>
      </w:r>
      <w:r>
        <w:rPr>
          <w:lang w:val="it-IT"/>
        </w:rPr>
        <w:t>.</w:t>
      </w:r>
    </w:p>
    <w:p w14:paraId="4AAFF462" w14:textId="6AFF0080" w:rsidR="00155E5E" w:rsidRPr="00FD2E18" w:rsidRDefault="00155E5E" w:rsidP="00155E5E">
      <w:pPr>
        <w:pStyle w:val="SiemensNummerierung2"/>
        <w:numPr>
          <w:ilvl w:val="0"/>
          <w:numId w:val="0"/>
        </w:numPr>
        <w:ind w:left="1097" w:hanging="360"/>
        <w:rPr>
          <w:b/>
          <w:u w:val="single"/>
          <w:lang w:val="it-IT"/>
        </w:rPr>
      </w:pPr>
      <w:r>
        <w:rPr>
          <w:b/>
          <w:bCs/>
          <w:u w:val="single"/>
          <w:lang w:val="it-IT"/>
        </w:rPr>
        <w:t>Disegno del quadrato per il braccio:</w:t>
      </w:r>
    </w:p>
    <w:p w14:paraId="53C32988" w14:textId="206E3457" w:rsidR="001146FA" w:rsidRPr="00AD0620" w:rsidRDefault="001146FA" w:rsidP="001146FA">
      <w:pPr>
        <w:pStyle w:val="SiemensNummerierung2"/>
        <w:rPr>
          <w:lang w:val="it-IT"/>
        </w:rPr>
      </w:pPr>
      <w:r>
        <w:rPr>
          <w:lang w:val="it-IT"/>
        </w:rPr>
        <w:t xml:space="preserve">Per disegnare il quadrato si può fare riferimento al </w:t>
      </w:r>
      <w:hyperlink w:anchor="_Konstruktion_der_Basis"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_Ref22549222 \r \h  \* MERGEFORMAT </w:instrText>
      </w:r>
      <w:r>
        <w:rPr>
          <w:color w:val="0000FF"/>
          <w:u w:val="single"/>
          <w:lang w:val="it-IT"/>
        </w:rPr>
      </w:r>
      <w:r>
        <w:rPr>
          <w:color w:val="0000FF"/>
          <w:u w:val="single"/>
          <w:lang w:val="it-IT"/>
        </w:rPr>
        <w:fldChar w:fldCharType="separate"/>
      </w:r>
      <w:r w:rsidR="0073385B">
        <w:rPr>
          <w:color w:val="0000FF"/>
          <w:u w:val="single"/>
          <w:lang w:val="it-IT"/>
        </w:rPr>
        <w:t>7.1.6</w:t>
      </w:r>
      <w:r>
        <w:rPr>
          <w:color w:val="0000FF"/>
          <w:lang w:val="it-IT"/>
        </w:rPr>
        <w:fldChar w:fldCharType="end"/>
      </w:r>
      <w:r>
        <w:rPr>
          <w:lang w:val="it-IT"/>
        </w:rPr>
        <w:t>. I punti vanno impostati esattamente come per la base.</w:t>
      </w:r>
    </w:p>
    <w:p w14:paraId="4421BBFB" w14:textId="485088AD" w:rsidR="00856C64" w:rsidRPr="00FD2E18" w:rsidRDefault="00856C64" w:rsidP="00856C64">
      <w:pPr>
        <w:pStyle w:val="SiemensNummerierung2"/>
        <w:numPr>
          <w:ilvl w:val="1"/>
          <w:numId w:val="7"/>
        </w:numPr>
        <w:rPr>
          <w:lang w:val="it-IT"/>
        </w:rPr>
      </w:pPr>
      <w:r>
        <w:rPr>
          <w:lang w:val="it-IT"/>
        </w:rPr>
        <w:t xml:space="preserve">Il punto 1 deve avere il valore </w:t>
      </w:r>
      <w:r>
        <w:rPr>
          <w:b/>
          <w:bCs/>
          <w:lang w:val="it-IT"/>
        </w:rPr>
        <w:t>-12.</w:t>
      </w:r>
      <w:r w:rsidR="00041B52">
        <w:rPr>
          <w:b/>
          <w:bCs/>
          <w:lang w:val="it-IT"/>
        </w:rPr>
        <w:t>5 mm</w:t>
      </w:r>
      <w:r>
        <w:rPr>
          <w:lang w:val="it-IT"/>
        </w:rPr>
        <w:t xml:space="preserve"> sia in XC che in YC.</w:t>
      </w:r>
    </w:p>
    <w:p w14:paraId="325380D9" w14:textId="1F4151EB" w:rsidR="00856C64" w:rsidRPr="00FD2E18" w:rsidRDefault="00856C64" w:rsidP="00856C64">
      <w:pPr>
        <w:pStyle w:val="SiemensNummerierung2"/>
        <w:numPr>
          <w:ilvl w:val="1"/>
          <w:numId w:val="7"/>
        </w:numPr>
        <w:rPr>
          <w:lang w:val="it-IT"/>
        </w:rPr>
      </w:pPr>
      <w:r>
        <w:rPr>
          <w:lang w:val="it-IT"/>
        </w:rPr>
        <w:t>Il punto 2 deve essere impostato a "</w:t>
      </w:r>
      <w:r>
        <w:rPr>
          <w:b/>
          <w:bCs/>
          <w:lang w:val="it-IT"/>
        </w:rPr>
        <w:t>+12.</w:t>
      </w:r>
      <w:r w:rsidR="00041B52">
        <w:rPr>
          <w:b/>
          <w:bCs/>
          <w:lang w:val="it-IT"/>
        </w:rPr>
        <w:t>5 mm</w:t>
      </w:r>
      <w:r>
        <w:rPr>
          <w:lang w:val="it-IT"/>
        </w:rPr>
        <w:t>" sia in XC che in YC.</w:t>
      </w:r>
    </w:p>
    <w:p w14:paraId="0CD7C0B5" w14:textId="785FA475" w:rsidR="00361A36" w:rsidRPr="00FD2E18" w:rsidRDefault="00856C64" w:rsidP="00B1293F">
      <w:pPr>
        <w:pStyle w:val="SiemensNummerierung2"/>
        <w:numPr>
          <w:ilvl w:val="0"/>
          <w:numId w:val="0"/>
        </w:numPr>
        <w:ind w:left="1097"/>
        <w:rPr>
          <w:lang w:val="it-IT"/>
        </w:rPr>
      </w:pPr>
      <w:r>
        <w:rPr>
          <w:lang w:val="it-IT"/>
        </w:rPr>
        <w:t>Si ottiene così un quadrato con lati di 2</w:t>
      </w:r>
      <w:r w:rsidR="00041B52">
        <w:rPr>
          <w:lang w:val="it-IT"/>
        </w:rPr>
        <w:t>5 mm</w:t>
      </w:r>
      <w:r>
        <w:rPr>
          <w:lang w:val="it-IT"/>
        </w:rPr>
        <w:t xml:space="preserve"> il cui centro coincide con quello del cerchio creato nel disegno precedente (vedi </w:t>
      </w:r>
      <w:r>
        <w:rPr>
          <w:color w:val="0000FF"/>
          <w:lang w:val="it-IT"/>
        </w:rPr>
        <w:fldChar w:fldCharType="begin"/>
      </w:r>
      <w:r>
        <w:rPr>
          <w:color w:val="0000FF"/>
          <w:lang w:val="it-IT"/>
        </w:rPr>
        <w:instrText xml:space="preserve"> REF _Ref22562896 \h  \* MERGEFORMAT </w:instrText>
      </w:r>
      <w:r>
        <w:rPr>
          <w:color w:val="0000FF"/>
          <w:lang w:val="it-IT"/>
        </w:rPr>
      </w:r>
      <w:r>
        <w:rPr>
          <w:color w:val="0000FF"/>
          <w:lang w:val="it-IT"/>
        </w:rPr>
        <w:fldChar w:fldCharType="separate"/>
      </w:r>
      <w:r w:rsidR="0073385B" w:rsidRPr="0073385B">
        <w:rPr>
          <w:color w:val="0000FF"/>
          <w:u w:val="single"/>
          <w:lang w:val="it-IT"/>
        </w:rPr>
        <w:t>Figura 39</w:t>
      </w:r>
      <w:r>
        <w:rPr>
          <w:color w:val="0000FF"/>
          <w:lang w:val="it-IT"/>
        </w:rPr>
        <w:fldChar w:fldCharType="end"/>
      </w:r>
      <w:r>
        <w:rPr>
          <w:lang w:val="it-IT"/>
        </w:rPr>
        <w:t>).</w:t>
      </w:r>
    </w:p>
    <w:p w14:paraId="57343634" w14:textId="4C089B52" w:rsidR="00B1293F" w:rsidRPr="00FD2E18" w:rsidRDefault="00B1293F" w:rsidP="00B1293F">
      <w:pPr>
        <w:pStyle w:val="SiemensNummerierung2"/>
        <w:numPr>
          <w:ilvl w:val="0"/>
          <w:numId w:val="0"/>
        </w:numPr>
        <w:ind w:left="1097"/>
        <w:rPr>
          <w:lang w:val="it-IT"/>
        </w:rPr>
      </w:pPr>
    </w:p>
    <w:p w14:paraId="5BBE6DF1" w14:textId="77777777" w:rsidR="00B1293F" w:rsidRDefault="00B1293F" w:rsidP="00C73836">
      <w:pPr>
        <w:pStyle w:val="SiemensNummerierung2"/>
        <w:keepNext/>
        <w:numPr>
          <w:ilvl w:val="0"/>
          <w:numId w:val="0"/>
        </w:numPr>
        <w:tabs>
          <w:tab w:val="left" w:pos="1418"/>
        </w:tabs>
        <w:ind w:left="742"/>
      </w:pPr>
      <w:r>
        <w:rPr>
          <w:noProof/>
          <w:lang w:val="en-US" w:eastAsia="zh-CN" w:bidi="th-TH"/>
        </w:rPr>
        <w:drawing>
          <wp:inline distT="0" distB="0" distL="0" distR="0" wp14:anchorId="69FD196A" wp14:editId="42650551">
            <wp:extent cx="4500000" cy="2610000"/>
            <wp:effectExtent l="0" t="0" r="0" b="0"/>
            <wp:docPr id="322" name="Grafi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NXSketchCylinderHead2_de.png"/>
                    <pic:cNvPicPr/>
                  </pic:nvPicPr>
                  <pic:blipFill>
                    <a:blip r:embed="rId68">
                      <a:extLst>
                        <a:ext uri="{28A0092B-C50C-407E-A947-70E740481C1C}">
                          <a14:useLocalDpi xmlns:a14="http://schemas.microsoft.com/office/drawing/2010/main" val="0"/>
                        </a:ext>
                      </a:extLst>
                    </a:blip>
                    <a:stretch>
                      <a:fillRect/>
                    </a:stretch>
                  </pic:blipFill>
                  <pic:spPr>
                    <a:xfrm>
                      <a:off x="0" y="0"/>
                      <a:ext cx="4500000" cy="2610000"/>
                    </a:xfrm>
                    <a:prstGeom prst="rect">
                      <a:avLst/>
                    </a:prstGeom>
                  </pic:spPr>
                </pic:pic>
              </a:graphicData>
            </a:graphic>
          </wp:inline>
        </w:drawing>
      </w:r>
    </w:p>
    <w:p w14:paraId="77ABF393" w14:textId="63DC5D44" w:rsidR="00B1293F" w:rsidRPr="00FD2E18" w:rsidRDefault="00B1293F" w:rsidP="00C73836">
      <w:pPr>
        <w:pStyle w:val="Beschriftung"/>
        <w:ind w:left="742"/>
        <w:rPr>
          <w:lang w:val="it-IT"/>
        </w:rPr>
      </w:pPr>
      <w:bookmarkStart w:id="155" w:name="_Ref22562896"/>
      <w:bookmarkStart w:id="156" w:name="_Toc44315877"/>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39</w:t>
      </w:r>
      <w:r>
        <w:rPr>
          <w:bCs w:val="0"/>
          <w:lang w:val="it-IT"/>
        </w:rPr>
        <w:fldChar w:fldCharType="end"/>
      </w:r>
      <w:bookmarkEnd w:id="155"/>
      <w:r>
        <w:rPr>
          <w:bCs w:val="0"/>
          <w:lang w:val="it-IT"/>
        </w:rPr>
        <w:t xml:space="preserve">: </w:t>
      </w:r>
      <w:r w:rsidR="00074AAA">
        <w:rPr>
          <w:bCs w:val="0"/>
          <w:lang w:val="it-IT"/>
        </w:rPr>
        <w:t>D</w:t>
      </w:r>
      <w:r>
        <w:rPr>
          <w:bCs w:val="0"/>
          <w:lang w:val="it-IT"/>
        </w:rPr>
        <w:t>isegno del quadrato per il braccio</w:t>
      </w:r>
      <w:bookmarkEnd w:id="156"/>
    </w:p>
    <w:p w14:paraId="7A818B76" w14:textId="564DBAF7" w:rsidR="00B1293F" w:rsidRPr="00FD2E18" w:rsidRDefault="00B1293F" w:rsidP="00B1293F">
      <w:pPr>
        <w:rPr>
          <w:b/>
          <w:u w:val="single"/>
          <w:lang w:val="it-IT"/>
        </w:rPr>
      </w:pPr>
      <w:r>
        <w:rPr>
          <w:lang w:val="it-IT"/>
        </w:rPr>
        <w:br w:type="page"/>
      </w:r>
      <w:bookmarkStart w:id="157" w:name="_Ref21614453"/>
      <w:r>
        <w:rPr>
          <w:b/>
          <w:bCs/>
          <w:u w:val="single"/>
          <w:lang w:val="it-IT"/>
        </w:rPr>
        <w:lastRenderedPageBreak/>
        <w:t>Creazione del cilindro guida mediante estrusione:</w:t>
      </w:r>
    </w:p>
    <w:p w14:paraId="073109A8" w14:textId="772E3BE2" w:rsidR="00361A36" w:rsidRPr="00FD2E18" w:rsidRDefault="009A015C" w:rsidP="00B1293F">
      <w:pPr>
        <w:pStyle w:val="SiemensNummerierung2"/>
        <w:rPr>
          <w:lang w:val="it-IT"/>
        </w:rPr>
      </w:pPr>
      <w:r>
        <w:rPr>
          <w:lang w:val="it-IT"/>
        </w:rPr>
        <w:t>Come primo corpo 3D di questo modello si deve creare il cilindro guida su cui andrà montata la testa del cilindro di espulsione. Aprire la finestra di comando "</w:t>
      </w:r>
      <w:r>
        <w:rPr>
          <w:b/>
          <w:bCs/>
          <w:lang w:val="it-IT"/>
        </w:rPr>
        <w:t>Extrude</w:t>
      </w:r>
      <w:r>
        <w:rPr>
          <w:lang w:val="it-IT"/>
        </w:rPr>
        <w:t xml:space="preserve">" (Estrudi) (vedi </w:t>
      </w:r>
      <w:r>
        <w:rPr>
          <w:color w:val="0000FF"/>
          <w:lang w:val="it-IT"/>
        </w:rPr>
        <w:fldChar w:fldCharType="begin"/>
      </w:r>
      <w:r>
        <w:rPr>
          <w:color w:val="0000FF"/>
          <w:lang w:val="it-IT"/>
        </w:rPr>
        <w:instrText xml:space="preserve"> REF _Ref22217905 \h  \* MERGEFORMAT </w:instrText>
      </w:r>
      <w:r>
        <w:rPr>
          <w:color w:val="0000FF"/>
          <w:lang w:val="it-IT"/>
        </w:rPr>
      </w:r>
      <w:r>
        <w:rPr>
          <w:color w:val="0000FF"/>
          <w:lang w:val="it-IT"/>
        </w:rPr>
        <w:fldChar w:fldCharType="separate"/>
      </w:r>
      <w:r w:rsidR="0073385B" w:rsidRPr="0073385B">
        <w:rPr>
          <w:color w:val="0000FF"/>
          <w:u w:val="single"/>
          <w:lang w:val="it-IT"/>
        </w:rPr>
        <w:t>Figura 40</w:t>
      </w:r>
      <w:r>
        <w:rPr>
          <w:color w:val="0000FF"/>
          <w:lang w:val="it-IT"/>
        </w:rPr>
        <w:fldChar w:fldCharType="end"/>
      </w:r>
      <w:r>
        <w:rPr>
          <w:lang w:val="it-IT"/>
        </w:rPr>
        <w:t xml:space="preserve">, step 1) e selezionare il primo disegno con il cerchio nel Part Navigator (Navigatore parti) per definire il disegno come spiegato nel </w:t>
      </w:r>
      <w:hyperlink w:anchor="_Konstruktion_eines_Containers"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_Ref22217609 \r \h  \* MERGEFORMAT </w:instrText>
      </w:r>
      <w:r>
        <w:rPr>
          <w:color w:val="0000FF"/>
          <w:u w:val="single"/>
          <w:lang w:val="it-IT"/>
        </w:rPr>
      </w:r>
      <w:r>
        <w:rPr>
          <w:color w:val="0000FF"/>
          <w:u w:val="single"/>
          <w:lang w:val="it-IT"/>
        </w:rPr>
        <w:fldChar w:fldCharType="separate"/>
      </w:r>
      <w:r w:rsidR="0073385B">
        <w:rPr>
          <w:color w:val="0000FF"/>
          <w:u w:val="single"/>
          <w:lang w:val="it-IT"/>
        </w:rPr>
        <w:t>7.1.5</w:t>
      </w:r>
      <w:r>
        <w:rPr>
          <w:color w:val="0000FF"/>
          <w:lang w:val="it-IT"/>
        </w:rPr>
        <w:fldChar w:fldCharType="end"/>
      </w:r>
      <w:r>
        <w:rPr>
          <w:lang w:val="it-IT"/>
        </w:rPr>
        <w:t>. In questo caso il disegno si chiama "</w:t>
      </w:r>
      <w:r>
        <w:rPr>
          <w:b/>
          <w:bCs/>
          <w:lang w:val="it-IT"/>
        </w:rPr>
        <w:t>Sketch (1) "SKETCH_000"</w:t>
      </w:r>
      <w:r>
        <w:rPr>
          <w:lang w:val="it-IT"/>
        </w:rPr>
        <w:t xml:space="preserve"> (vedi </w:t>
      </w:r>
      <w:r>
        <w:rPr>
          <w:color w:val="0000FF"/>
          <w:lang w:val="it-IT"/>
        </w:rPr>
        <w:fldChar w:fldCharType="begin"/>
      </w:r>
      <w:r>
        <w:rPr>
          <w:color w:val="0000FF"/>
          <w:lang w:val="it-IT"/>
        </w:rPr>
        <w:instrText xml:space="preserve"> REF _Ref22217905 \h  \* MERGEFORMAT </w:instrText>
      </w:r>
      <w:r>
        <w:rPr>
          <w:color w:val="0000FF"/>
          <w:lang w:val="it-IT"/>
        </w:rPr>
      </w:r>
      <w:r>
        <w:rPr>
          <w:color w:val="0000FF"/>
          <w:lang w:val="it-IT"/>
        </w:rPr>
        <w:fldChar w:fldCharType="separate"/>
      </w:r>
      <w:r w:rsidR="0073385B" w:rsidRPr="0073385B">
        <w:rPr>
          <w:color w:val="0000FF"/>
          <w:u w:val="single"/>
          <w:lang w:val="it-IT"/>
        </w:rPr>
        <w:t>Figura 40</w:t>
      </w:r>
      <w:r>
        <w:rPr>
          <w:color w:val="0000FF"/>
          <w:lang w:val="it-IT"/>
        </w:rPr>
        <w:fldChar w:fldCharType="end"/>
      </w:r>
      <w:r>
        <w:rPr>
          <w:lang w:val="it-IT"/>
        </w:rPr>
        <w:t xml:space="preserve">, step 2+3). Inserire come valore iniziale una distanza di </w:t>
      </w:r>
      <w:r w:rsidR="00041B52">
        <w:rPr>
          <w:b/>
          <w:bCs/>
          <w:lang w:val="it-IT"/>
        </w:rPr>
        <w:t>0 mm</w:t>
      </w:r>
      <w:r>
        <w:rPr>
          <w:lang w:val="it-IT"/>
        </w:rPr>
        <w:t xml:space="preserve"> e come valore finale una distanza di </w:t>
      </w:r>
      <w:r>
        <w:rPr>
          <w:b/>
          <w:bCs/>
          <w:lang w:val="it-IT"/>
        </w:rPr>
        <w:t>9</w:t>
      </w:r>
      <w:r w:rsidR="00041B52">
        <w:rPr>
          <w:b/>
          <w:bCs/>
          <w:lang w:val="it-IT"/>
        </w:rPr>
        <w:t>2 mm</w:t>
      </w:r>
      <w:r>
        <w:rPr>
          <w:lang w:val="it-IT"/>
        </w:rPr>
        <w:t xml:space="preserve"> (vedi </w:t>
      </w:r>
      <w:r>
        <w:rPr>
          <w:color w:val="0000FF"/>
          <w:lang w:val="it-IT"/>
        </w:rPr>
        <w:fldChar w:fldCharType="begin"/>
      </w:r>
      <w:r>
        <w:rPr>
          <w:color w:val="0000FF"/>
          <w:lang w:val="it-IT"/>
        </w:rPr>
        <w:instrText xml:space="preserve"> REF _Ref22217905 \h  \* MERGEFORMAT </w:instrText>
      </w:r>
      <w:r>
        <w:rPr>
          <w:color w:val="0000FF"/>
          <w:lang w:val="it-IT"/>
        </w:rPr>
      </w:r>
      <w:r>
        <w:rPr>
          <w:color w:val="0000FF"/>
          <w:lang w:val="it-IT"/>
        </w:rPr>
        <w:fldChar w:fldCharType="separate"/>
      </w:r>
      <w:r w:rsidR="0073385B" w:rsidRPr="0073385B">
        <w:rPr>
          <w:color w:val="0000FF"/>
          <w:u w:val="single"/>
          <w:lang w:val="it-IT"/>
        </w:rPr>
        <w:t>Figura 40</w:t>
      </w:r>
      <w:r>
        <w:rPr>
          <w:color w:val="0000FF"/>
          <w:lang w:val="it-IT"/>
        </w:rPr>
        <w:fldChar w:fldCharType="end"/>
      </w:r>
      <w:r>
        <w:rPr>
          <w:lang w:val="it-IT"/>
        </w:rPr>
        <w:t>, step 4). Confermare le impostazioni facendo clic sul pulsante "</w:t>
      </w:r>
      <w:r w:rsidRPr="00F75737">
        <w:rPr>
          <w:b/>
          <w:bCs/>
          <w:lang w:val="it-IT"/>
        </w:rPr>
        <w:t>OK</w:t>
      </w:r>
      <w:r>
        <w:rPr>
          <w:lang w:val="it-IT"/>
        </w:rPr>
        <w:t xml:space="preserve">" (vedi </w:t>
      </w:r>
      <w:r>
        <w:rPr>
          <w:color w:val="0000FF"/>
          <w:lang w:val="it-IT"/>
        </w:rPr>
        <w:fldChar w:fldCharType="begin"/>
      </w:r>
      <w:r>
        <w:rPr>
          <w:color w:val="0000FF"/>
          <w:lang w:val="it-IT"/>
        </w:rPr>
        <w:instrText xml:space="preserve"> REF _Ref22217905 \h  \* MERGEFORMAT </w:instrText>
      </w:r>
      <w:r>
        <w:rPr>
          <w:color w:val="0000FF"/>
          <w:lang w:val="it-IT"/>
        </w:rPr>
      </w:r>
      <w:r>
        <w:rPr>
          <w:color w:val="0000FF"/>
          <w:lang w:val="it-IT"/>
        </w:rPr>
        <w:fldChar w:fldCharType="separate"/>
      </w:r>
      <w:r w:rsidR="0073385B" w:rsidRPr="0073385B">
        <w:rPr>
          <w:color w:val="0000FF"/>
          <w:u w:val="single"/>
          <w:lang w:val="it-IT"/>
        </w:rPr>
        <w:t>Figura 40</w:t>
      </w:r>
      <w:r>
        <w:rPr>
          <w:color w:val="0000FF"/>
          <w:lang w:val="it-IT"/>
        </w:rPr>
        <w:fldChar w:fldCharType="end"/>
      </w:r>
      <w:r>
        <w:rPr>
          <w:lang w:val="it-IT"/>
        </w:rPr>
        <w:t>, step 5).</w:t>
      </w:r>
    </w:p>
    <w:p w14:paraId="7F0A67B3" w14:textId="7F4C262E" w:rsidR="00B1293F" w:rsidRPr="00FD2E18" w:rsidRDefault="00B1293F" w:rsidP="00C73836">
      <w:pPr>
        <w:pStyle w:val="SiemensNummerierung2"/>
        <w:numPr>
          <w:ilvl w:val="0"/>
          <w:numId w:val="0"/>
        </w:numPr>
        <w:ind w:left="1097"/>
        <w:rPr>
          <w:lang w:val="it-IT"/>
        </w:rPr>
      </w:pPr>
    </w:p>
    <w:p w14:paraId="041D5F4B" w14:textId="5E3D0D43" w:rsidR="009A015C" w:rsidRDefault="0021505B" w:rsidP="00C73836">
      <w:pPr>
        <w:pStyle w:val="SiemensNummerierung2"/>
        <w:keepNext/>
        <w:numPr>
          <w:ilvl w:val="0"/>
          <w:numId w:val="0"/>
        </w:numPr>
        <w:ind w:left="742"/>
      </w:pPr>
      <w:r>
        <w:rPr>
          <w:noProof/>
          <w:lang w:val="en-US" w:eastAsia="zh-CN" w:bidi="th-TH"/>
        </w:rPr>
        <w:drawing>
          <wp:inline distT="0" distB="0" distL="0" distR="0" wp14:anchorId="6732A831" wp14:editId="1D6B4C60">
            <wp:extent cx="5220000" cy="3204000"/>
            <wp:effectExtent l="0" t="0" r="0" b="0"/>
            <wp:docPr id="487" name="Grafik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NXExtrudeCylinderHead1_en.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20000" cy="3204000"/>
                    </a:xfrm>
                    <a:prstGeom prst="rect">
                      <a:avLst/>
                    </a:prstGeom>
                  </pic:spPr>
                </pic:pic>
              </a:graphicData>
            </a:graphic>
          </wp:inline>
        </w:drawing>
      </w:r>
    </w:p>
    <w:p w14:paraId="4B538F7E" w14:textId="494D2AD3" w:rsidR="009A015C" w:rsidRPr="00FD2E18" w:rsidRDefault="009A015C" w:rsidP="00C73836">
      <w:pPr>
        <w:pStyle w:val="Beschriftung"/>
        <w:ind w:left="756"/>
        <w:rPr>
          <w:lang w:val="it-IT"/>
        </w:rPr>
      </w:pPr>
      <w:bookmarkStart w:id="158" w:name="_Ref22217905"/>
      <w:bookmarkStart w:id="159" w:name="_Toc44315878"/>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40</w:t>
      </w:r>
      <w:r>
        <w:rPr>
          <w:bCs w:val="0"/>
          <w:lang w:val="it-IT"/>
        </w:rPr>
        <w:fldChar w:fldCharType="end"/>
      </w:r>
      <w:bookmarkEnd w:id="158"/>
      <w:r>
        <w:rPr>
          <w:bCs w:val="0"/>
          <w:lang w:val="it-IT"/>
        </w:rPr>
        <w:t xml:space="preserve">: </w:t>
      </w:r>
      <w:r w:rsidR="00074AAA">
        <w:rPr>
          <w:bCs w:val="0"/>
          <w:lang w:val="it-IT"/>
        </w:rPr>
        <w:t>C</w:t>
      </w:r>
      <w:r>
        <w:rPr>
          <w:bCs w:val="0"/>
          <w:lang w:val="it-IT"/>
        </w:rPr>
        <w:t>reazione del cilindro guida mediante estrusione</w:t>
      </w:r>
      <w:bookmarkEnd w:id="159"/>
    </w:p>
    <w:p w14:paraId="7E424531" w14:textId="77777777" w:rsidR="00787FEE" w:rsidRPr="00FD2E18" w:rsidRDefault="00787FEE">
      <w:pPr>
        <w:spacing w:before="0" w:after="0" w:line="240" w:lineRule="auto"/>
        <w:ind w:left="0"/>
        <w:jc w:val="left"/>
        <w:rPr>
          <w:b/>
          <w:u w:val="single"/>
          <w:lang w:val="it-IT"/>
        </w:rPr>
      </w:pPr>
      <w:r>
        <w:rPr>
          <w:b/>
          <w:bCs/>
          <w:u w:val="single"/>
          <w:lang w:val="it-IT"/>
        </w:rPr>
        <w:br w:type="page"/>
      </w:r>
    </w:p>
    <w:p w14:paraId="16158C74" w14:textId="4B3D0053" w:rsidR="00683E6A" w:rsidRPr="00FD2E18" w:rsidRDefault="00683E6A" w:rsidP="00683E6A">
      <w:pPr>
        <w:rPr>
          <w:b/>
          <w:u w:val="single"/>
          <w:lang w:val="it-IT"/>
        </w:rPr>
      </w:pPr>
      <w:r>
        <w:rPr>
          <w:b/>
          <w:bCs/>
          <w:u w:val="single"/>
          <w:lang w:val="it-IT"/>
        </w:rPr>
        <w:lastRenderedPageBreak/>
        <w:t>Modellazione del braccio e unione dei due corpi:</w:t>
      </w:r>
    </w:p>
    <w:p w14:paraId="6FCF38D5" w14:textId="4B59953C" w:rsidR="00361A36" w:rsidRPr="00FD2E18" w:rsidRDefault="00BD183F" w:rsidP="0037338F">
      <w:pPr>
        <w:pStyle w:val="SiemensNummerierung2"/>
        <w:rPr>
          <w:lang w:val="it-IT"/>
        </w:rPr>
      </w:pPr>
      <w:r>
        <w:rPr>
          <w:lang w:val="it-IT"/>
        </w:rPr>
        <w:t>Anche per modellare il braccio si utilizza la funzione "</w:t>
      </w:r>
      <w:r w:rsidRPr="00F03305">
        <w:rPr>
          <w:b/>
          <w:bCs/>
          <w:lang w:val="it-IT"/>
        </w:rPr>
        <w:t>Extrude</w:t>
      </w:r>
      <w:r>
        <w:rPr>
          <w:lang w:val="it-IT"/>
        </w:rPr>
        <w:t xml:space="preserve">" (Estrudi) (vedi </w:t>
      </w:r>
      <w:r>
        <w:rPr>
          <w:color w:val="0000FF"/>
          <w:lang w:val="it-IT"/>
        </w:rPr>
        <w:fldChar w:fldCharType="begin"/>
      </w:r>
      <w:r>
        <w:rPr>
          <w:color w:val="0000FF"/>
          <w:lang w:val="it-IT"/>
        </w:rPr>
        <w:instrText xml:space="preserve"> REF _Ref22219291 \h  \* MERGEFORMAT </w:instrText>
      </w:r>
      <w:r>
        <w:rPr>
          <w:color w:val="0000FF"/>
          <w:lang w:val="it-IT"/>
        </w:rPr>
      </w:r>
      <w:r>
        <w:rPr>
          <w:color w:val="0000FF"/>
          <w:lang w:val="it-IT"/>
        </w:rPr>
        <w:fldChar w:fldCharType="separate"/>
      </w:r>
      <w:r w:rsidR="0073385B" w:rsidRPr="0073385B">
        <w:rPr>
          <w:color w:val="0000FF"/>
          <w:u w:val="single"/>
          <w:lang w:val="it-IT"/>
        </w:rPr>
        <w:t>Figura 41</w:t>
      </w:r>
      <w:r>
        <w:rPr>
          <w:color w:val="0000FF"/>
          <w:lang w:val="it-IT"/>
        </w:rPr>
        <w:fldChar w:fldCharType="end"/>
      </w:r>
      <w:r>
        <w:rPr>
          <w:lang w:val="it-IT"/>
        </w:rPr>
        <w:t>, step 1). Questa volta si deve però selezionare il secondo disegno del quadrato che si chiama "</w:t>
      </w:r>
      <w:r>
        <w:rPr>
          <w:b/>
          <w:bCs/>
          <w:lang w:val="it-IT"/>
        </w:rPr>
        <w:t>Sketch (2) "SKETCH_001</w:t>
      </w:r>
      <w:r>
        <w:rPr>
          <w:lang w:val="it-IT"/>
        </w:rPr>
        <w:t xml:space="preserve">" come indicato negli step 2 e 3 della </w:t>
      </w:r>
      <w:r>
        <w:rPr>
          <w:color w:val="0000FF"/>
          <w:lang w:val="it-IT"/>
        </w:rPr>
        <w:fldChar w:fldCharType="begin"/>
      </w:r>
      <w:r>
        <w:rPr>
          <w:color w:val="0000FF"/>
          <w:lang w:val="it-IT"/>
        </w:rPr>
        <w:instrText xml:space="preserve"> REF _Ref22219291 \h  \* MERGEFORMAT </w:instrText>
      </w:r>
      <w:r>
        <w:rPr>
          <w:color w:val="0000FF"/>
          <w:lang w:val="it-IT"/>
        </w:rPr>
      </w:r>
      <w:r>
        <w:rPr>
          <w:color w:val="0000FF"/>
          <w:lang w:val="it-IT"/>
        </w:rPr>
        <w:fldChar w:fldCharType="separate"/>
      </w:r>
      <w:r w:rsidR="0073385B" w:rsidRPr="0073385B">
        <w:rPr>
          <w:color w:val="0000FF"/>
          <w:u w:val="single"/>
          <w:lang w:val="it-IT"/>
        </w:rPr>
        <w:t>Figura 41</w:t>
      </w:r>
      <w:r>
        <w:rPr>
          <w:color w:val="0000FF"/>
          <w:lang w:val="it-IT"/>
        </w:rPr>
        <w:fldChar w:fldCharType="end"/>
      </w:r>
      <w:r>
        <w:rPr>
          <w:lang w:val="it-IT"/>
        </w:rPr>
        <w:t xml:space="preserve">. Poiché il braccio deve essere applicato all'estremità del cilindro guida, indicare come valore finale una distanza di </w:t>
      </w:r>
      <w:r>
        <w:rPr>
          <w:b/>
          <w:bCs/>
          <w:lang w:val="it-IT"/>
        </w:rPr>
        <w:t>9</w:t>
      </w:r>
      <w:r w:rsidR="00041B52">
        <w:rPr>
          <w:b/>
          <w:bCs/>
          <w:lang w:val="it-IT"/>
        </w:rPr>
        <w:t>2 mm</w:t>
      </w:r>
      <w:r>
        <w:rPr>
          <w:lang w:val="it-IT"/>
        </w:rPr>
        <w:t xml:space="preserve">. Per ottenere uno spessore di </w:t>
      </w:r>
      <w:r w:rsidR="00041B52">
        <w:rPr>
          <w:lang w:val="it-IT"/>
        </w:rPr>
        <w:t>5 mm</w:t>
      </w:r>
      <w:r>
        <w:rPr>
          <w:lang w:val="it-IT"/>
        </w:rPr>
        <w:t xml:space="preserve"> impostare come valore finale una distanza di </w:t>
      </w:r>
      <w:r>
        <w:rPr>
          <w:b/>
          <w:bCs/>
          <w:lang w:val="it-IT"/>
        </w:rPr>
        <w:t>9</w:t>
      </w:r>
      <w:r w:rsidR="00041B52">
        <w:rPr>
          <w:b/>
          <w:bCs/>
          <w:lang w:val="it-IT"/>
        </w:rPr>
        <w:t>7 mm</w:t>
      </w:r>
      <w:r>
        <w:rPr>
          <w:lang w:val="it-IT"/>
        </w:rPr>
        <w:t xml:space="preserve"> come indicato nel passo 4 della </w:t>
      </w:r>
      <w:r>
        <w:rPr>
          <w:color w:val="0000FF"/>
          <w:lang w:val="it-IT"/>
        </w:rPr>
        <w:fldChar w:fldCharType="begin"/>
      </w:r>
      <w:r>
        <w:rPr>
          <w:color w:val="0000FF"/>
          <w:lang w:val="it-IT"/>
        </w:rPr>
        <w:instrText xml:space="preserve"> REF _Ref22219291 \h  \* MERGEFORMAT </w:instrText>
      </w:r>
      <w:r>
        <w:rPr>
          <w:color w:val="0000FF"/>
          <w:lang w:val="it-IT"/>
        </w:rPr>
      </w:r>
      <w:r>
        <w:rPr>
          <w:color w:val="0000FF"/>
          <w:lang w:val="it-IT"/>
        </w:rPr>
        <w:fldChar w:fldCharType="separate"/>
      </w:r>
      <w:r w:rsidR="0073385B" w:rsidRPr="0073385B">
        <w:rPr>
          <w:color w:val="0000FF"/>
          <w:u w:val="single"/>
          <w:lang w:val="it-IT"/>
        </w:rPr>
        <w:t>Figura 41</w:t>
      </w:r>
      <w:r>
        <w:rPr>
          <w:color w:val="0000FF"/>
          <w:lang w:val="it-IT"/>
        </w:rPr>
        <w:fldChar w:fldCharType="end"/>
      </w:r>
      <w:r>
        <w:rPr>
          <w:lang w:val="it-IT"/>
        </w:rPr>
        <w:t>.</w:t>
      </w:r>
    </w:p>
    <w:p w14:paraId="58B723C0" w14:textId="7BC4380A" w:rsidR="0037338F" w:rsidRPr="00FD2E18" w:rsidRDefault="0037338F" w:rsidP="00C73836">
      <w:pPr>
        <w:pStyle w:val="SiemensNummerierung2"/>
        <w:numPr>
          <w:ilvl w:val="0"/>
          <w:numId w:val="0"/>
        </w:numPr>
        <w:ind w:left="1097"/>
        <w:rPr>
          <w:lang w:val="it-IT"/>
        </w:rPr>
      </w:pPr>
    </w:p>
    <w:p w14:paraId="31CDA5D7" w14:textId="5B2563A8" w:rsidR="0037338F" w:rsidRDefault="0021505B" w:rsidP="00C73836">
      <w:pPr>
        <w:pStyle w:val="SiemensNummerierung2"/>
        <w:keepNext/>
        <w:numPr>
          <w:ilvl w:val="0"/>
          <w:numId w:val="0"/>
        </w:numPr>
        <w:ind w:left="742"/>
      </w:pPr>
      <w:r>
        <w:rPr>
          <w:noProof/>
          <w:lang w:val="en-US" w:eastAsia="zh-CN" w:bidi="th-TH"/>
        </w:rPr>
        <w:drawing>
          <wp:inline distT="0" distB="0" distL="0" distR="0" wp14:anchorId="446D030A" wp14:editId="251A7CC3">
            <wp:extent cx="5220000" cy="3218400"/>
            <wp:effectExtent l="0" t="0" r="0" b="1270"/>
            <wp:docPr id="488" name="Grafik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NXExtrudeCylinderHead2_en.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47E680B4" w14:textId="1EEC21AD" w:rsidR="00197D84" w:rsidRDefault="0037338F" w:rsidP="00C73836">
      <w:pPr>
        <w:pStyle w:val="Beschriftung"/>
        <w:ind w:left="742"/>
      </w:pPr>
      <w:bookmarkStart w:id="160" w:name="_Ref22219291"/>
      <w:bookmarkStart w:id="161" w:name="_Toc44315879"/>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41</w:t>
      </w:r>
      <w:r>
        <w:rPr>
          <w:bCs w:val="0"/>
          <w:lang w:val="it-IT"/>
        </w:rPr>
        <w:fldChar w:fldCharType="end"/>
      </w:r>
      <w:bookmarkEnd w:id="160"/>
      <w:r>
        <w:rPr>
          <w:bCs w:val="0"/>
          <w:lang w:val="it-IT"/>
        </w:rPr>
        <w:t xml:space="preserve">: </w:t>
      </w:r>
      <w:r w:rsidR="00074AAA">
        <w:rPr>
          <w:bCs w:val="0"/>
          <w:lang w:val="it-IT"/>
        </w:rPr>
        <w:t>M</w:t>
      </w:r>
      <w:r>
        <w:rPr>
          <w:bCs w:val="0"/>
          <w:lang w:val="it-IT"/>
        </w:rPr>
        <w:t>odellazione del braccio</w:t>
      </w:r>
      <w:bookmarkEnd w:id="161"/>
    </w:p>
    <w:p w14:paraId="44DD29EA" w14:textId="77777777" w:rsidR="00197D84" w:rsidRDefault="00197D84">
      <w:pPr>
        <w:spacing w:before="0" w:after="0" w:line="240" w:lineRule="auto"/>
        <w:ind w:left="0"/>
        <w:jc w:val="left"/>
      </w:pPr>
      <w:r>
        <w:rPr>
          <w:lang w:val="it-IT"/>
        </w:rPr>
        <w:br w:type="page"/>
      </w:r>
    </w:p>
    <w:p w14:paraId="7B8056DE" w14:textId="5870BEC6" w:rsidR="00197D84" w:rsidRDefault="00197D84" w:rsidP="00197D84">
      <w:pPr>
        <w:pStyle w:val="SiemensNummerierung2"/>
      </w:pPr>
      <w:r>
        <w:rPr>
          <w:lang w:val="it-IT"/>
        </w:rPr>
        <w:lastRenderedPageBreak/>
        <w:t>Per creare un pezzo unico assemblando i due corpi andare nell'area "</w:t>
      </w:r>
      <w:r>
        <w:rPr>
          <w:b/>
          <w:bCs/>
          <w:lang w:val="it-IT"/>
        </w:rPr>
        <w:t>Boolean</w:t>
      </w:r>
      <w:r>
        <w:rPr>
          <w:lang w:val="it-IT"/>
        </w:rPr>
        <w:t xml:space="preserve">" (Operazioni booleane) della finestra "Extrude" (Estrudi) come spiegato nel </w:t>
      </w:r>
      <w:hyperlink w:anchor="_Konstruktion_eines_Containers"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_Ref22219821 \r \h  \* MERGEFORMAT </w:instrText>
      </w:r>
      <w:r>
        <w:rPr>
          <w:color w:val="0000FF"/>
          <w:u w:val="single"/>
          <w:lang w:val="it-IT"/>
        </w:rPr>
      </w:r>
      <w:r>
        <w:rPr>
          <w:color w:val="0000FF"/>
          <w:u w:val="single"/>
          <w:lang w:val="it-IT"/>
        </w:rPr>
        <w:fldChar w:fldCharType="separate"/>
      </w:r>
      <w:r w:rsidR="0073385B">
        <w:rPr>
          <w:color w:val="0000FF"/>
          <w:u w:val="single"/>
          <w:lang w:val="it-IT"/>
        </w:rPr>
        <w:t>7.1.5</w:t>
      </w:r>
      <w:r>
        <w:rPr>
          <w:color w:val="0000FF"/>
          <w:lang w:val="it-IT"/>
        </w:rPr>
        <w:fldChar w:fldCharType="end"/>
      </w:r>
      <w:r>
        <w:rPr>
          <w:lang w:val="it-IT"/>
        </w:rPr>
        <w:t>. Invece dell'operazione di sottrazione, selezionare l'opzione "</w:t>
      </w:r>
      <w:r>
        <w:rPr>
          <w:b/>
          <w:bCs/>
          <w:lang w:val="it-IT"/>
        </w:rPr>
        <w:t>Unite</w:t>
      </w:r>
      <w:r>
        <w:rPr>
          <w:lang w:val="it-IT"/>
        </w:rPr>
        <w:t xml:space="preserve">" (Unisci) (vedi </w:t>
      </w:r>
      <w:r>
        <w:rPr>
          <w:color w:val="0000FF"/>
          <w:lang w:val="it-IT"/>
        </w:rPr>
        <w:fldChar w:fldCharType="begin"/>
      </w:r>
      <w:r>
        <w:rPr>
          <w:color w:val="0000FF"/>
          <w:lang w:val="it-IT"/>
        </w:rPr>
        <w:instrText xml:space="preserve"> REF _Ref22219857 \h  \* MERGEFORMAT </w:instrText>
      </w:r>
      <w:r>
        <w:rPr>
          <w:color w:val="0000FF"/>
          <w:lang w:val="it-IT"/>
        </w:rPr>
      </w:r>
      <w:r>
        <w:rPr>
          <w:color w:val="0000FF"/>
          <w:lang w:val="it-IT"/>
        </w:rPr>
        <w:fldChar w:fldCharType="separate"/>
      </w:r>
      <w:r w:rsidR="0073385B" w:rsidRPr="0073385B">
        <w:rPr>
          <w:color w:val="0000FF"/>
          <w:u w:val="single"/>
          <w:lang w:val="it-IT"/>
        </w:rPr>
        <w:t>Figura 42</w:t>
      </w:r>
      <w:r>
        <w:rPr>
          <w:color w:val="0000FF"/>
          <w:lang w:val="it-IT"/>
        </w:rPr>
        <w:fldChar w:fldCharType="end"/>
      </w:r>
      <w:r>
        <w:rPr>
          <w:lang w:val="it-IT"/>
        </w:rPr>
        <w:t xml:space="preserve">, step 1) e scegliere come corpo il cilindro guida già estruso (vedi </w:t>
      </w:r>
      <w:r>
        <w:rPr>
          <w:color w:val="0000FF"/>
          <w:lang w:val="it-IT"/>
        </w:rPr>
        <w:fldChar w:fldCharType="begin"/>
      </w:r>
      <w:r>
        <w:rPr>
          <w:color w:val="0000FF"/>
          <w:lang w:val="it-IT"/>
        </w:rPr>
        <w:instrText xml:space="preserve"> REF _Ref22219857 \h  \* MERGEFORMAT </w:instrText>
      </w:r>
      <w:r>
        <w:rPr>
          <w:color w:val="0000FF"/>
          <w:lang w:val="it-IT"/>
        </w:rPr>
      </w:r>
      <w:r>
        <w:rPr>
          <w:color w:val="0000FF"/>
          <w:lang w:val="it-IT"/>
        </w:rPr>
        <w:fldChar w:fldCharType="separate"/>
      </w:r>
      <w:r w:rsidR="0073385B" w:rsidRPr="0073385B">
        <w:rPr>
          <w:color w:val="0000FF"/>
          <w:u w:val="single"/>
          <w:lang w:val="it-IT"/>
        </w:rPr>
        <w:t>Figura 42</w:t>
      </w:r>
      <w:r>
        <w:rPr>
          <w:color w:val="0000FF"/>
          <w:lang w:val="it-IT"/>
        </w:rPr>
        <w:fldChar w:fldCharType="end"/>
      </w:r>
      <w:r>
        <w:rPr>
          <w:lang w:val="it-IT"/>
        </w:rPr>
        <w:t>, step 2+3). Confermare la selezione con "</w:t>
      </w:r>
      <w:r>
        <w:rPr>
          <w:b/>
          <w:bCs/>
          <w:lang w:val="it-IT"/>
        </w:rPr>
        <w:t>OK</w:t>
      </w:r>
      <w:r>
        <w:rPr>
          <w:lang w:val="it-IT"/>
        </w:rPr>
        <w:t xml:space="preserve">" (vedi </w:t>
      </w:r>
      <w:r>
        <w:rPr>
          <w:color w:val="0000FF"/>
          <w:lang w:val="it-IT"/>
        </w:rPr>
        <w:fldChar w:fldCharType="begin"/>
      </w:r>
      <w:r>
        <w:rPr>
          <w:color w:val="0000FF"/>
          <w:lang w:val="it-IT"/>
        </w:rPr>
        <w:instrText xml:space="preserve"> REF _Ref22219857 \h  \* MERGEFORMAT </w:instrText>
      </w:r>
      <w:r>
        <w:rPr>
          <w:color w:val="0000FF"/>
          <w:lang w:val="it-IT"/>
        </w:rPr>
      </w:r>
      <w:r>
        <w:rPr>
          <w:color w:val="0000FF"/>
          <w:lang w:val="it-IT"/>
        </w:rPr>
        <w:fldChar w:fldCharType="separate"/>
      </w:r>
      <w:r w:rsidR="0073385B" w:rsidRPr="0073385B">
        <w:rPr>
          <w:color w:val="0000FF"/>
          <w:u w:val="single"/>
          <w:lang w:val="it-IT"/>
        </w:rPr>
        <w:t>Figura 42</w:t>
      </w:r>
      <w:r>
        <w:rPr>
          <w:color w:val="0000FF"/>
          <w:lang w:val="it-IT"/>
        </w:rPr>
        <w:fldChar w:fldCharType="end"/>
      </w:r>
      <w:r>
        <w:rPr>
          <w:lang w:val="it-IT"/>
        </w:rPr>
        <w:t>, step 4).</w:t>
      </w:r>
    </w:p>
    <w:p w14:paraId="24579D4E" w14:textId="7AF26D8A" w:rsidR="00197D84" w:rsidRDefault="0021505B" w:rsidP="004D2DA8">
      <w:pPr>
        <w:pStyle w:val="SiemensNummerierung2"/>
        <w:keepNext/>
        <w:numPr>
          <w:ilvl w:val="0"/>
          <w:numId w:val="0"/>
        </w:numPr>
        <w:tabs>
          <w:tab w:val="left" w:pos="1276"/>
        </w:tabs>
        <w:ind w:left="737"/>
      </w:pPr>
      <w:r>
        <w:rPr>
          <w:noProof/>
          <w:lang w:val="en-US" w:eastAsia="zh-CN" w:bidi="th-TH"/>
        </w:rPr>
        <w:drawing>
          <wp:inline distT="0" distB="0" distL="0" distR="0" wp14:anchorId="41614576" wp14:editId="4BB2A34C">
            <wp:extent cx="5220000" cy="3391200"/>
            <wp:effectExtent l="0" t="0" r="0" b="0"/>
            <wp:docPr id="489" name="Grafi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NXExtrudeCylinderHead3_en.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66E1C046" w14:textId="1A667D0D" w:rsidR="00197D84" w:rsidRPr="00FD2E18" w:rsidRDefault="00197D84" w:rsidP="00C73836">
      <w:pPr>
        <w:pStyle w:val="Beschriftung"/>
        <w:ind w:left="756"/>
        <w:rPr>
          <w:lang w:val="it-IT"/>
        </w:rPr>
      </w:pPr>
      <w:bookmarkStart w:id="162" w:name="_Ref22219857"/>
      <w:bookmarkStart w:id="163" w:name="_Toc44315880"/>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42</w:t>
      </w:r>
      <w:r>
        <w:rPr>
          <w:bCs w:val="0"/>
          <w:lang w:val="it-IT"/>
        </w:rPr>
        <w:fldChar w:fldCharType="end"/>
      </w:r>
      <w:bookmarkEnd w:id="162"/>
      <w:r>
        <w:rPr>
          <w:bCs w:val="0"/>
          <w:lang w:val="it-IT"/>
        </w:rPr>
        <w:t xml:space="preserve">: </w:t>
      </w:r>
      <w:r w:rsidR="00074AAA">
        <w:rPr>
          <w:bCs w:val="0"/>
          <w:lang w:val="it-IT"/>
        </w:rPr>
        <w:t>U</w:t>
      </w:r>
      <w:r>
        <w:rPr>
          <w:bCs w:val="0"/>
          <w:lang w:val="it-IT"/>
        </w:rPr>
        <w:t>nione del braccio con il cilindro guida in modo da ottenere un unico componente.</w:t>
      </w:r>
      <w:bookmarkEnd w:id="163"/>
    </w:p>
    <w:p w14:paraId="2807ED3E" w14:textId="6E179F35" w:rsidR="006252D9" w:rsidRDefault="004A25F2" w:rsidP="006252D9">
      <w:r>
        <w:rPr>
          <w:lang w:val="it-IT"/>
        </w:rPr>
        <w:t xml:space="preserve">La modellazione della testa del cilindro di espulsione è terminata e si dovrebbe ottenere il corpo unico rappresentato nella </w:t>
      </w:r>
      <w:r>
        <w:rPr>
          <w:color w:val="0000FF"/>
          <w:lang w:val="it-IT"/>
        </w:rPr>
        <w:fldChar w:fldCharType="begin"/>
      </w:r>
      <w:r>
        <w:rPr>
          <w:color w:val="0000FF"/>
          <w:lang w:val="it-IT"/>
        </w:rPr>
        <w:instrText xml:space="preserve"> REF _Ref22220075 \h  \* MERGEFORMAT </w:instrText>
      </w:r>
      <w:r>
        <w:rPr>
          <w:color w:val="0000FF"/>
          <w:lang w:val="it-IT"/>
        </w:rPr>
      </w:r>
      <w:r>
        <w:rPr>
          <w:color w:val="0000FF"/>
          <w:lang w:val="it-IT"/>
        </w:rPr>
        <w:fldChar w:fldCharType="separate"/>
      </w:r>
      <w:r w:rsidR="0073385B" w:rsidRPr="0073385B">
        <w:rPr>
          <w:color w:val="0000FF"/>
          <w:u w:val="single"/>
          <w:lang w:val="it-IT"/>
        </w:rPr>
        <w:t>Figura 43</w:t>
      </w:r>
      <w:r>
        <w:rPr>
          <w:color w:val="0000FF"/>
          <w:lang w:val="it-IT"/>
        </w:rPr>
        <w:fldChar w:fldCharType="end"/>
      </w:r>
      <w:r>
        <w:rPr>
          <w:lang w:val="it-IT"/>
        </w:rPr>
        <w:t>. Tornare nella vista trimetrica, salvare il modello e chiuderlo.</w:t>
      </w:r>
    </w:p>
    <w:p w14:paraId="56528557" w14:textId="60007F99" w:rsidR="006125CB" w:rsidRDefault="006125CB" w:rsidP="006252D9">
      <w:r>
        <w:rPr>
          <w:noProof/>
          <w:lang w:val="en-US" w:eastAsia="zh-CN" w:bidi="th-TH"/>
        </w:rPr>
        <w:drawing>
          <wp:inline distT="0" distB="0" distL="0" distR="0" wp14:anchorId="4C8023C1" wp14:editId="1389103D">
            <wp:extent cx="1476375" cy="2769294"/>
            <wp:effectExtent l="0" t="0" r="0" b="0"/>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NXCylinderHeadModel_de.png"/>
                    <pic:cNvPicPr/>
                  </pic:nvPicPr>
                  <pic:blipFill>
                    <a:blip r:embed="rId72">
                      <a:extLst>
                        <a:ext uri="{28A0092B-C50C-407E-A947-70E740481C1C}">
                          <a14:useLocalDpi xmlns:a14="http://schemas.microsoft.com/office/drawing/2010/main" val="0"/>
                        </a:ext>
                      </a:extLst>
                    </a:blip>
                    <a:stretch>
                      <a:fillRect/>
                    </a:stretch>
                  </pic:blipFill>
                  <pic:spPr>
                    <a:xfrm>
                      <a:off x="0" y="0"/>
                      <a:ext cx="1477945" cy="2772239"/>
                    </a:xfrm>
                    <a:prstGeom prst="rect">
                      <a:avLst/>
                    </a:prstGeom>
                  </pic:spPr>
                </pic:pic>
              </a:graphicData>
            </a:graphic>
          </wp:inline>
        </w:drawing>
      </w:r>
    </w:p>
    <w:p w14:paraId="4366C4BB" w14:textId="72AC1626" w:rsidR="006252D9" w:rsidRPr="00FD2E18" w:rsidRDefault="006125CB" w:rsidP="006252D9">
      <w:pPr>
        <w:pStyle w:val="Beschriftung"/>
        <w:rPr>
          <w:lang w:val="it-IT"/>
        </w:rPr>
      </w:pPr>
      <w:bookmarkStart w:id="164" w:name="_Ref22220075"/>
      <w:bookmarkStart w:id="165" w:name="_Toc44315881"/>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43</w:t>
      </w:r>
      <w:r>
        <w:rPr>
          <w:bCs w:val="0"/>
          <w:lang w:val="it-IT"/>
        </w:rPr>
        <w:fldChar w:fldCharType="end"/>
      </w:r>
      <w:bookmarkEnd w:id="164"/>
      <w:r>
        <w:rPr>
          <w:bCs w:val="0"/>
          <w:lang w:val="it-IT"/>
        </w:rPr>
        <w:t xml:space="preserve">: </w:t>
      </w:r>
      <w:r w:rsidR="00AD0620">
        <w:rPr>
          <w:bCs w:val="0"/>
          <w:lang w:val="it-IT"/>
        </w:rPr>
        <w:t>M</w:t>
      </w:r>
      <w:r>
        <w:rPr>
          <w:bCs w:val="0"/>
          <w:lang w:val="it-IT"/>
        </w:rPr>
        <w:t>odello 3D del componente della testa del cilindro di espulsione</w:t>
      </w:r>
      <w:bookmarkEnd w:id="165"/>
    </w:p>
    <w:p w14:paraId="1068E660" w14:textId="4A9D7CA8" w:rsidR="00F57EA7" w:rsidRPr="00FD2E18" w:rsidRDefault="00AD0620" w:rsidP="00AD0620">
      <w:pPr>
        <w:pStyle w:val="berschrift3"/>
        <w:pageBreakBefore/>
        <w:numPr>
          <w:ilvl w:val="0"/>
          <w:numId w:val="0"/>
        </w:numPr>
        <w:ind w:left="737"/>
        <w:rPr>
          <w:lang w:val="it-IT"/>
        </w:rPr>
      </w:pPr>
      <w:bookmarkStart w:id="166" w:name="_Konstruktion_eines_Positionssensors"/>
      <w:bookmarkStart w:id="167" w:name="_Ref22538847"/>
      <w:bookmarkStart w:id="168" w:name="_Toc44315610"/>
      <w:bookmarkEnd w:id="166"/>
      <w:r>
        <w:rPr>
          <w:bCs/>
          <w:iCs w:val="0"/>
          <w:lang w:val="it-IT"/>
        </w:rPr>
        <w:lastRenderedPageBreak/>
        <w:t>M</w:t>
      </w:r>
      <w:r w:rsidR="00F57EA7">
        <w:rPr>
          <w:bCs/>
          <w:iCs w:val="0"/>
          <w:lang w:val="it-IT"/>
        </w:rPr>
        <w:t>Modellazione di un sensore di posizionamento con fotocellula</w:t>
      </w:r>
      <w:bookmarkEnd w:id="157"/>
      <w:bookmarkEnd w:id="167"/>
      <w:bookmarkEnd w:id="168"/>
    </w:p>
    <w:p w14:paraId="0C1706C1" w14:textId="47EB6F8D" w:rsidR="00F57EA7" w:rsidRDefault="0032100E" w:rsidP="00F57EA7">
      <w:r>
        <w:rPr>
          <w:lang w:val="it-IT"/>
        </w:rPr>
        <w:t>Per riconoscere i diversi pezzi, l'impianto di smistamento si serve di fotocellule. Per implementarle si utilizzano i due seguenti modelli 3D:</w:t>
      </w:r>
    </w:p>
    <w:p w14:paraId="3CC55E1C" w14:textId="6E06A866" w:rsidR="0032100E" w:rsidRDefault="0032100E" w:rsidP="00C73836">
      <w:pPr>
        <w:pStyle w:val="Listenabsatz"/>
        <w:numPr>
          <w:ilvl w:val="0"/>
          <w:numId w:val="32"/>
        </w:numPr>
        <w:ind w:left="1106"/>
      </w:pPr>
      <w:r>
        <w:rPr>
          <w:lang w:val="it-IT"/>
        </w:rPr>
        <w:t xml:space="preserve">una fotocellula (vedi </w:t>
      </w:r>
      <w:r>
        <w:rPr>
          <w:color w:val="0000FF"/>
          <w:lang w:val="it-IT"/>
        </w:rPr>
        <w:fldChar w:fldCharType="begin"/>
      </w:r>
      <w:r>
        <w:rPr>
          <w:color w:val="0000FF"/>
          <w:lang w:val="it-IT"/>
        </w:rPr>
        <w:instrText xml:space="preserve"> REF _Ref22562262 \h  \* MERGEFORMAT </w:instrText>
      </w:r>
      <w:r>
        <w:rPr>
          <w:color w:val="0000FF"/>
          <w:lang w:val="it-IT"/>
        </w:rPr>
      </w:r>
      <w:r>
        <w:rPr>
          <w:color w:val="0000FF"/>
          <w:lang w:val="it-IT"/>
        </w:rPr>
        <w:fldChar w:fldCharType="separate"/>
      </w:r>
      <w:r w:rsidR="0073385B" w:rsidRPr="0073385B">
        <w:rPr>
          <w:color w:val="0000FF"/>
          <w:u w:val="single"/>
          <w:lang w:val="it-IT"/>
        </w:rPr>
        <w:t>Figura 44</w:t>
      </w:r>
      <w:r>
        <w:rPr>
          <w:color w:val="0000FF"/>
          <w:lang w:val="it-IT"/>
        </w:rPr>
        <w:fldChar w:fldCharType="end"/>
      </w:r>
      <w:r>
        <w:rPr>
          <w:lang w:val="it-IT"/>
        </w:rPr>
        <w:t>).</w:t>
      </w:r>
    </w:p>
    <w:p w14:paraId="1F78ACA8" w14:textId="77777777" w:rsidR="006E37FB" w:rsidRDefault="0032100E" w:rsidP="00C73836">
      <w:pPr>
        <w:keepNext/>
        <w:ind w:left="742"/>
      </w:pPr>
      <w:r>
        <w:rPr>
          <w:noProof/>
          <w:lang w:val="en-US" w:eastAsia="zh-CN" w:bidi="th-TH"/>
        </w:rPr>
        <w:drawing>
          <wp:inline distT="0" distB="0" distL="0" distR="0" wp14:anchorId="5BE1E185" wp14:editId="0C40BE1E">
            <wp:extent cx="4140000" cy="2390400"/>
            <wp:effectExtent l="0" t="0" r="0" b="0"/>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NXLightSensorModel_de.png"/>
                    <pic:cNvPicPr/>
                  </pic:nvPicPr>
                  <pic:blipFill>
                    <a:blip r:embed="rId73">
                      <a:extLst>
                        <a:ext uri="{28A0092B-C50C-407E-A947-70E740481C1C}">
                          <a14:useLocalDpi xmlns:a14="http://schemas.microsoft.com/office/drawing/2010/main" val="0"/>
                        </a:ext>
                      </a:extLst>
                    </a:blip>
                    <a:stretch>
                      <a:fillRect/>
                    </a:stretch>
                  </pic:blipFill>
                  <pic:spPr>
                    <a:xfrm>
                      <a:off x="0" y="0"/>
                      <a:ext cx="4140000" cy="2390400"/>
                    </a:xfrm>
                    <a:prstGeom prst="rect">
                      <a:avLst/>
                    </a:prstGeom>
                  </pic:spPr>
                </pic:pic>
              </a:graphicData>
            </a:graphic>
          </wp:inline>
        </w:drawing>
      </w:r>
    </w:p>
    <w:p w14:paraId="62DB622D" w14:textId="7B8D820D" w:rsidR="0032100E" w:rsidRDefault="006E37FB" w:rsidP="00C73836">
      <w:pPr>
        <w:pStyle w:val="Beschriftung"/>
        <w:ind w:left="709"/>
      </w:pPr>
      <w:bookmarkStart w:id="169" w:name="_Ref22562262"/>
      <w:bookmarkStart w:id="170" w:name="_Toc44315882"/>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44</w:t>
      </w:r>
      <w:r>
        <w:rPr>
          <w:bCs w:val="0"/>
          <w:lang w:val="it-IT"/>
        </w:rPr>
        <w:fldChar w:fldCharType="end"/>
      </w:r>
      <w:bookmarkEnd w:id="169"/>
      <w:r>
        <w:rPr>
          <w:bCs w:val="0"/>
          <w:lang w:val="it-IT"/>
        </w:rPr>
        <w:t xml:space="preserve">: </w:t>
      </w:r>
      <w:r w:rsidR="00074AAA">
        <w:rPr>
          <w:bCs w:val="0"/>
          <w:lang w:val="it-IT"/>
        </w:rPr>
        <w:t>M</w:t>
      </w:r>
      <w:r>
        <w:rPr>
          <w:bCs w:val="0"/>
          <w:lang w:val="it-IT"/>
        </w:rPr>
        <w:t>odello 3D della fotocellula</w:t>
      </w:r>
      <w:bookmarkEnd w:id="170"/>
    </w:p>
    <w:p w14:paraId="3F234CF3" w14:textId="37ABFE31" w:rsidR="00437D78" w:rsidRPr="00FD2E18" w:rsidRDefault="006E37FB" w:rsidP="00EC28D9">
      <w:pPr>
        <w:pStyle w:val="Listenabsatz"/>
        <w:keepNext/>
        <w:numPr>
          <w:ilvl w:val="0"/>
          <w:numId w:val="32"/>
        </w:numPr>
        <w:ind w:left="756"/>
        <w:rPr>
          <w:lang w:val="it-IT"/>
        </w:rPr>
      </w:pPr>
      <w:r>
        <w:rPr>
          <w:lang w:val="it-IT"/>
        </w:rPr>
        <w:t xml:space="preserve">Un raggio luminoso da inserire tra le due fotocellule (vedi </w:t>
      </w:r>
      <w:r>
        <w:rPr>
          <w:color w:val="0000FF"/>
          <w:lang w:val="it-IT"/>
        </w:rPr>
        <w:fldChar w:fldCharType="begin"/>
      </w:r>
      <w:r>
        <w:rPr>
          <w:color w:val="0000FF"/>
          <w:lang w:val="it-IT"/>
        </w:rPr>
        <w:instrText xml:space="preserve"> REF _Ref22562299 \h  \* MERGEFORMAT </w:instrText>
      </w:r>
      <w:r>
        <w:rPr>
          <w:color w:val="0000FF"/>
          <w:lang w:val="it-IT"/>
        </w:rPr>
      </w:r>
      <w:r>
        <w:rPr>
          <w:color w:val="0000FF"/>
          <w:lang w:val="it-IT"/>
        </w:rPr>
        <w:fldChar w:fldCharType="separate"/>
      </w:r>
      <w:r w:rsidR="0073385B" w:rsidRPr="0073385B">
        <w:rPr>
          <w:color w:val="0000FF"/>
          <w:u w:val="single"/>
          <w:lang w:val="it-IT"/>
        </w:rPr>
        <w:t>Figura 45</w:t>
      </w:r>
      <w:r>
        <w:rPr>
          <w:color w:val="0000FF"/>
          <w:lang w:val="it-IT"/>
        </w:rPr>
        <w:fldChar w:fldCharType="end"/>
      </w:r>
      <w:r>
        <w:rPr>
          <w:lang w:val="it-IT"/>
        </w:rPr>
        <w:t>).</w:t>
      </w:r>
    </w:p>
    <w:p w14:paraId="031EEEBA" w14:textId="10F9183B" w:rsidR="00EA69C4" w:rsidRDefault="006E37FB" w:rsidP="00437D78">
      <w:pPr>
        <w:pStyle w:val="Listenabsatz"/>
        <w:keepNext/>
        <w:ind w:left="756"/>
      </w:pPr>
      <w:r>
        <w:rPr>
          <w:noProof/>
          <w:lang w:val="en-US" w:eastAsia="zh-CN" w:bidi="th-TH"/>
        </w:rPr>
        <w:drawing>
          <wp:inline distT="0" distB="0" distL="0" distR="0" wp14:anchorId="312B9C54" wp14:editId="4359449C">
            <wp:extent cx="1029600" cy="2700000"/>
            <wp:effectExtent l="0" t="0" r="0" b="5715"/>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NXLightRayModel_de.png"/>
                    <pic:cNvPicPr/>
                  </pic:nvPicPr>
                  <pic:blipFill>
                    <a:blip r:embed="rId74">
                      <a:extLst>
                        <a:ext uri="{28A0092B-C50C-407E-A947-70E740481C1C}">
                          <a14:useLocalDpi xmlns:a14="http://schemas.microsoft.com/office/drawing/2010/main" val="0"/>
                        </a:ext>
                      </a:extLst>
                    </a:blip>
                    <a:stretch>
                      <a:fillRect/>
                    </a:stretch>
                  </pic:blipFill>
                  <pic:spPr>
                    <a:xfrm>
                      <a:off x="0" y="0"/>
                      <a:ext cx="1029600" cy="2700000"/>
                    </a:xfrm>
                    <a:prstGeom prst="rect">
                      <a:avLst/>
                    </a:prstGeom>
                  </pic:spPr>
                </pic:pic>
              </a:graphicData>
            </a:graphic>
          </wp:inline>
        </w:drawing>
      </w:r>
    </w:p>
    <w:p w14:paraId="56098E95" w14:textId="14667E26" w:rsidR="006E37FB" w:rsidRPr="00FD2E18" w:rsidRDefault="00EA69C4" w:rsidP="00C73836">
      <w:pPr>
        <w:pStyle w:val="Beschriftung"/>
        <w:ind w:left="756"/>
        <w:rPr>
          <w:lang w:val="it-IT"/>
        </w:rPr>
      </w:pPr>
      <w:bookmarkStart w:id="171" w:name="_Ref22562299"/>
      <w:bookmarkStart w:id="172" w:name="_Toc44315883"/>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45</w:t>
      </w:r>
      <w:r>
        <w:rPr>
          <w:bCs w:val="0"/>
          <w:lang w:val="it-IT"/>
        </w:rPr>
        <w:fldChar w:fldCharType="end"/>
      </w:r>
      <w:bookmarkEnd w:id="171"/>
      <w:r>
        <w:rPr>
          <w:bCs w:val="0"/>
          <w:lang w:val="it-IT"/>
        </w:rPr>
        <w:t xml:space="preserve">: </w:t>
      </w:r>
      <w:r w:rsidR="00AD0620">
        <w:rPr>
          <w:bCs w:val="0"/>
          <w:lang w:val="it-IT"/>
        </w:rPr>
        <w:t>M</w:t>
      </w:r>
      <w:r>
        <w:rPr>
          <w:bCs w:val="0"/>
          <w:lang w:val="it-IT"/>
        </w:rPr>
        <w:t>odello 3D del raggio luminoso per le fotocellule</w:t>
      </w:r>
      <w:bookmarkEnd w:id="172"/>
    </w:p>
    <w:p w14:paraId="5A52327C" w14:textId="6BEC4A78" w:rsidR="00092061" w:rsidRPr="00FD2E18" w:rsidRDefault="006E37FB" w:rsidP="006E37FB">
      <w:pPr>
        <w:rPr>
          <w:lang w:val="it-IT"/>
        </w:rPr>
      </w:pPr>
      <w:r>
        <w:rPr>
          <w:lang w:val="it-IT"/>
        </w:rPr>
        <w:t xml:space="preserve">Questi due modelli sono già pronti e a disposizione dell'utente, che non deve quindi preoccuparsi di realizzarli di persona. Seguendo le istruzioni fornite nel </w:t>
      </w:r>
      <w:hyperlink w:anchor="_Strukturierte_Schritt-für-Schritt-A"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_Ref16840480 \r \h </w:instrText>
      </w:r>
      <w:r>
        <w:rPr>
          <w:color w:val="0000FF"/>
          <w:u w:val="single"/>
          <w:lang w:val="it-IT"/>
        </w:rPr>
      </w:r>
      <w:r>
        <w:rPr>
          <w:color w:val="0000FF"/>
          <w:u w:val="single"/>
          <w:lang w:val="it-IT"/>
        </w:rPr>
        <w:fldChar w:fldCharType="separate"/>
      </w:r>
      <w:r w:rsidR="0073385B">
        <w:rPr>
          <w:color w:val="0000FF"/>
          <w:u w:val="single"/>
          <w:lang w:val="it-IT"/>
        </w:rPr>
        <w:t>7</w:t>
      </w:r>
      <w:r>
        <w:rPr>
          <w:color w:val="0000FF"/>
          <w:lang w:val="it-IT"/>
        </w:rPr>
        <w:fldChar w:fldCharType="end"/>
      </w:r>
      <w:r>
        <w:rPr>
          <w:lang w:val="it-IT"/>
        </w:rPr>
        <w:t>, copiare i file "</w:t>
      </w:r>
      <w:r>
        <w:rPr>
          <w:b/>
          <w:bCs/>
          <w:lang w:val="it-IT"/>
        </w:rPr>
        <w:t>lightSensor.prt</w:t>
      </w:r>
      <w:r>
        <w:rPr>
          <w:lang w:val="it-IT"/>
        </w:rPr>
        <w:t>" e "</w:t>
      </w:r>
      <w:r>
        <w:rPr>
          <w:b/>
          <w:bCs/>
          <w:lang w:val="it-IT"/>
        </w:rPr>
        <w:t>lightRay.prt</w:t>
      </w:r>
      <w:r>
        <w:rPr>
          <w:lang w:val="it-IT"/>
        </w:rPr>
        <w:t>" dalla cartella "</w:t>
      </w:r>
      <w:r>
        <w:rPr>
          <w:b/>
          <w:bCs/>
          <w:lang w:val="it-IT"/>
        </w:rPr>
        <w:t>Components ToImport</w:t>
      </w:r>
      <w:r>
        <w:rPr>
          <w:lang w:val="it-IT"/>
        </w:rPr>
        <w:t>" nella propria directory di lavoro assieme ai modelli creati in precedenza. Se necessario è possibile ricostruire le fasi di modellazione attraverso la Model History (Cronologia del modello) nel Part Navigator (Navigatore parti) dei modelli.</w:t>
      </w:r>
    </w:p>
    <w:p w14:paraId="2FAAC368" w14:textId="77777777" w:rsidR="00092061" w:rsidRPr="00FD2E18" w:rsidRDefault="00092061">
      <w:pPr>
        <w:spacing w:before="0" w:after="0" w:line="240" w:lineRule="auto"/>
        <w:ind w:left="0"/>
        <w:jc w:val="left"/>
        <w:rPr>
          <w:lang w:val="it-IT"/>
        </w:rPr>
      </w:pPr>
      <w:r>
        <w:rPr>
          <w:lang w:val="it-IT"/>
        </w:rPr>
        <w:br w:type="page"/>
      </w:r>
    </w:p>
    <w:p w14:paraId="2A9E5DAF" w14:textId="6B0397FF" w:rsidR="00AA0445" w:rsidRPr="00FD2E18" w:rsidRDefault="006E37FB" w:rsidP="006E37FB">
      <w:pPr>
        <w:rPr>
          <w:lang w:val="it-IT"/>
        </w:rPr>
      </w:pPr>
      <w:r>
        <w:rPr>
          <w:lang w:val="it-IT"/>
        </w:rPr>
        <w:lastRenderedPageBreak/>
        <w:t>A questo punto tutti i modelli 3D per l'impianto di smistamento sono disponibili e si può iniziare a creare l'assieme.</w:t>
      </w:r>
    </w:p>
    <w:p w14:paraId="03EB0601" w14:textId="6A520B49" w:rsidR="00AA0445" w:rsidRPr="00FD2E18" w:rsidRDefault="00AA0445" w:rsidP="006E37FB">
      <w:pPr>
        <w:rPr>
          <w:lang w:val="it-IT"/>
        </w:rPr>
      </w:pPr>
    </w:p>
    <w:p w14:paraId="2DBAE933" w14:textId="77777777" w:rsidR="00AA0445" w:rsidRPr="00FD2E18" w:rsidRDefault="00AA0445" w:rsidP="00AA0445">
      <w:pPr>
        <w:pStyle w:val="berschrift3"/>
        <w:rPr>
          <w:lang w:val="it-IT"/>
        </w:rPr>
      </w:pPr>
      <w:bookmarkStart w:id="173" w:name="_Konstruktion_der_Begrenzungsschalte"/>
      <w:bookmarkStart w:id="174" w:name="_Toc31035974"/>
      <w:bookmarkStart w:id="175" w:name="_Ref30412053"/>
      <w:bookmarkStart w:id="176" w:name="_Toc44315611"/>
      <w:bookmarkEnd w:id="173"/>
      <w:r>
        <w:rPr>
          <w:bCs/>
          <w:iCs w:val="0"/>
          <w:lang w:val="it-IT"/>
        </w:rPr>
        <w:t>Modellazione dei finecorsa per il cilindro di espulsione</w:t>
      </w:r>
      <w:bookmarkEnd w:id="174"/>
      <w:bookmarkEnd w:id="175"/>
      <w:bookmarkEnd w:id="176"/>
    </w:p>
    <w:p w14:paraId="769120BE" w14:textId="7377D132" w:rsidR="00AA0445" w:rsidRPr="00FD2E18" w:rsidRDefault="00AA0445" w:rsidP="00AA0445">
      <w:pPr>
        <w:rPr>
          <w:lang w:val="it-IT"/>
        </w:rPr>
      </w:pPr>
      <w:r>
        <w:rPr>
          <w:lang w:val="it-IT"/>
        </w:rPr>
        <w:t xml:space="preserve">Per fare in modo che venga rilevata la posizione del cilindro di espulsione si devono inserire nella base due finecorsa che segnalano se la testa del cilindro è completamente inserita o estratta. Utilizzare come modello base il raggio luminoso descritto nel </w:t>
      </w:r>
      <w:hyperlink w:anchor="_Konstruktion_eines_Positionssensors" w:history="1">
        <w:r w:rsidR="00AD0620">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_Ref22538847 \r \h  \* MERGEFORMAT </w:instrText>
      </w:r>
      <w:r>
        <w:rPr>
          <w:color w:val="0000FF"/>
          <w:u w:val="single"/>
          <w:lang w:val="it-IT"/>
        </w:rPr>
      </w:r>
      <w:r>
        <w:rPr>
          <w:color w:val="0000FF"/>
          <w:u w:val="single"/>
          <w:lang w:val="it-IT"/>
        </w:rPr>
        <w:fldChar w:fldCharType="separate"/>
      </w:r>
      <w:r w:rsidR="0073385B">
        <w:rPr>
          <w:color w:val="0000FF"/>
          <w:u w:val="single"/>
          <w:lang w:val="it-IT"/>
        </w:rPr>
        <w:t>0</w:t>
      </w:r>
      <w:r>
        <w:rPr>
          <w:color w:val="0000FF"/>
          <w:lang w:val="it-IT"/>
        </w:rPr>
        <w:fldChar w:fldCharType="end"/>
      </w:r>
      <w:r>
        <w:rPr>
          <w:lang w:val="it-IT"/>
        </w:rPr>
        <w:t>, ma assegnargli dimensioni diverse.</w:t>
      </w:r>
    </w:p>
    <w:p w14:paraId="38A20359" w14:textId="77777777" w:rsidR="00AA0445" w:rsidRDefault="00AA0445" w:rsidP="00AA0445">
      <w:r>
        <w:rPr>
          <w:lang w:val="it-IT"/>
        </w:rPr>
        <w:t>Procedere nel seguente modo:</w:t>
      </w:r>
    </w:p>
    <w:p w14:paraId="3A673D95" w14:textId="05E8C1E8" w:rsidR="00AA0445" w:rsidRDefault="00AA0445" w:rsidP="00AA0445">
      <w:pPr>
        <w:pStyle w:val="SiemensNummerierung2"/>
      </w:pPr>
      <w:r>
        <w:rPr>
          <w:lang w:val="it-IT"/>
        </w:rPr>
        <w:t>aprire il file del raggio luminoso in NX facendo clic sul pulsante "</w:t>
      </w:r>
      <w:r>
        <w:rPr>
          <w:b/>
          <w:bCs/>
          <w:lang w:val="it-IT"/>
        </w:rPr>
        <w:t>Open</w:t>
      </w:r>
      <w:r>
        <w:rPr>
          <w:lang w:val="it-IT"/>
        </w:rPr>
        <w:t xml:space="preserve">" (Apri) nella scheda "Home" (vedi </w:t>
      </w:r>
      <w:r>
        <w:rPr>
          <w:color w:val="0000FF"/>
          <w:lang w:val="it-IT"/>
        </w:rPr>
        <w:fldChar w:fldCharType="begin"/>
      </w:r>
      <w:r>
        <w:rPr>
          <w:color w:val="0000FF"/>
          <w:lang w:val="it-IT"/>
        </w:rPr>
        <w:instrText xml:space="preserve"> REF _Ref30149398 \h  \* MERGEFORMAT </w:instrText>
      </w:r>
      <w:r>
        <w:rPr>
          <w:color w:val="0000FF"/>
          <w:lang w:val="it-IT"/>
        </w:rPr>
      </w:r>
      <w:r>
        <w:rPr>
          <w:color w:val="0000FF"/>
          <w:lang w:val="it-IT"/>
        </w:rPr>
        <w:fldChar w:fldCharType="separate"/>
      </w:r>
      <w:r w:rsidR="0073385B" w:rsidRPr="0073385B">
        <w:rPr>
          <w:color w:val="0000FF"/>
          <w:u w:val="single"/>
          <w:lang w:val="it-IT"/>
        </w:rPr>
        <w:t>Figura 46</w:t>
      </w:r>
      <w:r>
        <w:rPr>
          <w:color w:val="0000FF"/>
          <w:lang w:val="it-IT"/>
        </w:rPr>
        <w:fldChar w:fldCharType="end"/>
      </w:r>
      <w:r>
        <w:rPr>
          <w:lang w:val="it-IT"/>
        </w:rPr>
        <w:t>, step 1). Spostarsi nella directory di lavoro e selezionare il file "</w:t>
      </w:r>
      <w:r>
        <w:rPr>
          <w:b/>
          <w:bCs/>
          <w:lang w:val="it-IT"/>
        </w:rPr>
        <w:t>lightRay.prt</w:t>
      </w:r>
      <w:r>
        <w:rPr>
          <w:lang w:val="it-IT"/>
        </w:rPr>
        <w:t xml:space="preserve">" che contiene il modello del raggio luminoso (vedi </w:t>
      </w:r>
      <w:r>
        <w:rPr>
          <w:color w:val="0000FF"/>
          <w:lang w:val="it-IT"/>
        </w:rPr>
        <w:fldChar w:fldCharType="begin"/>
      </w:r>
      <w:r>
        <w:rPr>
          <w:color w:val="0000FF"/>
          <w:lang w:val="it-IT"/>
        </w:rPr>
        <w:instrText xml:space="preserve"> REF _Ref30149398 \h  \* MERGEFORMAT </w:instrText>
      </w:r>
      <w:r>
        <w:rPr>
          <w:color w:val="0000FF"/>
          <w:lang w:val="it-IT"/>
        </w:rPr>
      </w:r>
      <w:r>
        <w:rPr>
          <w:color w:val="0000FF"/>
          <w:lang w:val="it-IT"/>
        </w:rPr>
        <w:fldChar w:fldCharType="separate"/>
      </w:r>
      <w:r w:rsidR="0073385B" w:rsidRPr="0073385B">
        <w:rPr>
          <w:color w:val="0000FF"/>
          <w:u w:val="single"/>
          <w:lang w:val="it-IT"/>
        </w:rPr>
        <w:t>Figura 46</w:t>
      </w:r>
      <w:r>
        <w:rPr>
          <w:color w:val="0000FF"/>
          <w:lang w:val="it-IT"/>
        </w:rPr>
        <w:fldChar w:fldCharType="end"/>
      </w:r>
      <w:r>
        <w:rPr>
          <w:lang w:val="it-IT"/>
        </w:rPr>
        <w:t>, step 2). Selezionare l'opzione "</w:t>
      </w:r>
      <w:r>
        <w:rPr>
          <w:b/>
          <w:bCs/>
          <w:lang w:val="it-IT"/>
        </w:rPr>
        <w:t>Partially Load" (</w:t>
      </w:r>
      <w:r>
        <w:rPr>
          <w:lang w:val="it-IT"/>
        </w:rPr>
        <w:t xml:space="preserve">Carica parzialmente) in modo che si apra solo il modello con i disegni rilevanti (vedi </w:t>
      </w:r>
      <w:r>
        <w:rPr>
          <w:color w:val="0000FF"/>
          <w:lang w:val="it-IT"/>
        </w:rPr>
        <w:fldChar w:fldCharType="begin"/>
      </w:r>
      <w:r>
        <w:rPr>
          <w:color w:val="0000FF"/>
          <w:lang w:val="it-IT"/>
        </w:rPr>
        <w:instrText xml:space="preserve"> REF _Ref30149398 \h  \* MERGEFORMAT </w:instrText>
      </w:r>
      <w:r>
        <w:rPr>
          <w:color w:val="0000FF"/>
          <w:lang w:val="it-IT"/>
        </w:rPr>
      </w:r>
      <w:r>
        <w:rPr>
          <w:color w:val="0000FF"/>
          <w:lang w:val="it-IT"/>
        </w:rPr>
        <w:fldChar w:fldCharType="separate"/>
      </w:r>
      <w:r w:rsidR="0073385B" w:rsidRPr="0073385B">
        <w:rPr>
          <w:color w:val="0000FF"/>
          <w:u w:val="single"/>
          <w:lang w:val="it-IT"/>
        </w:rPr>
        <w:t>Figura 46</w:t>
      </w:r>
      <w:r>
        <w:rPr>
          <w:color w:val="0000FF"/>
          <w:lang w:val="it-IT"/>
        </w:rPr>
        <w:fldChar w:fldCharType="end"/>
      </w:r>
      <w:r>
        <w:rPr>
          <w:lang w:val="it-IT"/>
        </w:rPr>
        <w:t>, step 3). Confermare la selezione con "</w:t>
      </w:r>
      <w:r>
        <w:rPr>
          <w:b/>
          <w:bCs/>
          <w:lang w:val="it-IT"/>
        </w:rPr>
        <w:t>OK</w:t>
      </w:r>
      <w:r>
        <w:rPr>
          <w:lang w:val="it-IT"/>
        </w:rPr>
        <w:t xml:space="preserve">" (vedi </w:t>
      </w:r>
      <w:r>
        <w:rPr>
          <w:color w:val="0000FF"/>
          <w:lang w:val="it-IT"/>
        </w:rPr>
        <w:fldChar w:fldCharType="begin"/>
      </w:r>
      <w:r>
        <w:rPr>
          <w:color w:val="0000FF"/>
          <w:lang w:val="it-IT"/>
        </w:rPr>
        <w:instrText xml:space="preserve"> REF _Ref30149398 \h  \* MERGEFORMAT </w:instrText>
      </w:r>
      <w:r>
        <w:rPr>
          <w:color w:val="0000FF"/>
          <w:lang w:val="it-IT"/>
        </w:rPr>
      </w:r>
      <w:r>
        <w:rPr>
          <w:color w:val="0000FF"/>
          <w:lang w:val="it-IT"/>
        </w:rPr>
        <w:fldChar w:fldCharType="separate"/>
      </w:r>
      <w:r w:rsidR="0073385B" w:rsidRPr="0073385B">
        <w:rPr>
          <w:color w:val="0000FF"/>
          <w:u w:val="single"/>
          <w:lang w:val="it-IT"/>
        </w:rPr>
        <w:t>Figura 46</w:t>
      </w:r>
      <w:r>
        <w:rPr>
          <w:color w:val="0000FF"/>
          <w:lang w:val="it-IT"/>
        </w:rPr>
        <w:fldChar w:fldCharType="end"/>
      </w:r>
      <w:r>
        <w:rPr>
          <w:lang w:val="it-IT"/>
        </w:rPr>
        <w:t>, step 4).</w:t>
      </w:r>
    </w:p>
    <w:p w14:paraId="25B24536" w14:textId="4E902EB1" w:rsidR="00AA0445" w:rsidRDefault="0021505B" w:rsidP="00AA0445">
      <w:pPr>
        <w:pStyle w:val="SiemensNummerierung2"/>
        <w:keepNext/>
        <w:numPr>
          <w:ilvl w:val="0"/>
          <w:numId w:val="0"/>
        </w:numPr>
        <w:ind w:left="1097" w:hanging="360"/>
      </w:pPr>
      <w:r>
        <w:rPr>
          <w:noProof/>
          <w:lang w:val="en-US" w:eastAsia="zh-CN" w:bidi="th-TH"/>
        </w:rPr>
        <w:drawing>
          <wp:inline distT="0" distB="0" distL="0" distR="0" wp14:anchorId="0C5C1A6A" wp14:editId="446E0D61">
            <wp:extent cx="5192136" cy="3542400"/>
            <wp:effectExtent l="0" t="0" r="8890" b="127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XLightRayOpen_de.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192136" cy="3542400"/>
                    </a:xfrm>
                    <a:prstGeom prst="rect">
                      <a:avLst/>
                    </a:prstGeom>
                  </pic:spPr>
                </pic:pic>
              </a:graphicData>
            </a:graphic>
          </wp:inline>
        </w:drawing>
      </w:r>
    </w:p>
    <w:p w14:paraId="4315F86A" w14:textId="376FFD79" w:rsidR="00AA0445" w:rsidRPr="00FD2E18" w:rsidRDefault="00AA0445" w:rsidP="00AA0445">
      <w:pPr>
        <w:pStyle w:val="Beschriftung"/>
        <w:rPr>
          <w:lang w:val="it-IT"/>
        </w:rPr>
      </w:pPr>
      <w:bookmarkStart w:id="177" w:name="_Ref30149398"/>
      <w:bookmarkStart w:id="178" w:name="_Toc31036034"/>
      <w:bookmarkStart w:id="179" w:name="_Toc44315884"/>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46</w:t>
      </w:r>
      <w:r>
        <w:rPr>
          <w:bCs w:val="0"/>
          <w:lang w:val="it-IT"/>
        </w:rPr>
        <w:fldChar w:fldCharType="end"/>
      </w:r>
      <w:bookmarkEnd w:id="177"/>
      <w:r>
        <w:rPr>
          <w:bCs w:val="0"/>
          <w:lang w:val="it-IT"/>
        </w:rPr>
        <w:t xml:space="preserve">: </w:t>
      </w:r>
      <w:r w:rsidR="00074AAA">
        <w:rPr>
          <w:bCs w:val="0"/>
          <w:lang w:val="it-IT"/>
        </w:rPr>
        <w:t>A</w:t>
      </w:r>
      <w:r>
        <w:rPr>
          <w:bCs w:val="0"/>
          <w:lang w:val="it-IT"/>
        </w:rPr>
        <w:t>pertura del modello "lightRay" in NX</w:t>
      </w:r>
      <w:bookmarkEnd w:id="178"/>
      <w:bookmarkEnd w:id="179"/>
    </w:p>
    <w:p w14:paraId="3CE7E582" w14:textId="04728806" w:rsidR="00AA0445" w:rsidRPr="00FD2E18" w:rsidRDefault="00AA0445" w:rsidP="00AA0445">
      <w:pPr>
        <w:pStyle w:val="SiemensNummerierung2"/>
        <w:rPr>
          <w:lang w:val="it-IT"/>
        </w:rPr>
      </w:pPr>
      <w:r>
        <w:rPr>
          <w:lang w:val="it-IT"/>
        </w:rPr>
        <w:br w:type="page"/>
      </w:r>
      <w:r>
        <w:rPr>
          <w:lang w:val="it-IT"/>
        </w:rPr>
        <w:lastRenderedPageBreak/>
        <w:t>Salvare il modello come copia per i finecorsa. Andare nel menu "File" e fare clic sul pulsante "</w:t>
      </w:r>
      <w:r>
        <w:rPr>
          <w:b/>
          <w:bCs/>
          <w:lang w:val="it-IT"/>
        </w:rPr>
        <w:t>Save As</w:t>
      </w:r>
      <w:r>
        <w:rPr>
          <w:lang w:val="it-IT"/>
        </w:rPr>
        <w:t xml:space="preserve">" (Salva con nome) del sottomenu "Save" (Salva) (vedi </w:t>
      </w:r>
      <w:r>
        <w:rPr>
          <w:color w:val="0000FF"/>
          <w:lang w:val="it-IT"/>
        </w:rPr>
        <w:fldChar w:fldCharType="begin"/>
      </w:r>
      <w:r>
        <w:rPr>
          <w:color w:val="0000FF"/>
          <w:lang w:val="it-IT"/>
        </w:rPr>
        <w:instrText xml:space="preserve"> REF _Ref30149796 \h  \* MERGEFORMAT </w:instrText>
      </w:r>
      <w:r>
        <w:rPr>
          <w:color w:val="0000FF"/>
          <w:lang w:val="it-IT"/>
        </w:rPr>
      </w:r>
      <w:r>
        <w:rPr>
          <w:color w:val="0000FF"/>
          <w:lang w:val="it-IT"/>
        </w:rPr>
        <w:fldChar w:fldCharType="separate"/>
      </w:r>
      <w:r w:rsidR="0073385B" w:rsidRPr="0073385B">
        <w:rPr>
          <w:color w:val="0000FF"/>
          <w:u w:val="single"/>
          <w:lang w:val="it-IT"/>
        </w:rPr>
        <w:t>Figura 47</w:t>
      </w:r>
      <w:r>
        <w:rPr>
          <w:color w:val="0000FF"/>
          <w:lang w:val="it-IT"/>
        </w:rPr>
        <w:fldChar w:fldCharType="end"/>
      </w:r>
      <w:r>
        <w:rPr>
          <w:lang w:val="it-IT"/>
        </w:rPr>
        <w:t>, step 1). Spostarsi nella directory di lavoro e salvare la copia con il nome "</w:t>
      </w:r>
      <w:r>
        <w:rPr>
          <w:b/>
          <w:bCs/>
          <w:lang w:val="it-IT"/>
        </w:rPr>
        <w:t>limitSwitchSensor</w:t>
      </w:r>
      <w:r>
        <w:rPr>
          <w:lang w:val="it-IT"/>
        </w:rPr>
        <w:t xml:space="preserve">" (vedi </w:t>
      </w:r>
      <w:r>
        <w:rPr>
          <w:color w:val="0000FF"/>
          <w:lang w:val="it-IT"/>
        </w:rPr>
        <w:fldChar w:fldCharType="begin"/>
      </w:r>
      <w:r>
        <w:rPr>
          <w:color w:val="0000FF"/>
          <w:lang w:val="it-IT"/>
        </w:rPr>
        <w:instrText xml:space="preserve"> REF _Ref30149796 \h  \* MERGEFORMAT </w:instrText>
      </w:r>
      <w:r>
        <w:rPr>
          <w:color w:val="0000FF"/>
          <w:lang w:val="it-IT"/>
        </w:rPr>
      </w:r>
      <w:r>
        <w:rPr>
          <w:color w:val="0000FF"/>
          <w:lang w:val="it-IT"/>
        </w:rPr>
        <w:fldChar w:fldCharType="separate"/>
      </w:r>
      <w:r w:rsidR="0073385B" w:rsidRPr="0073385B">
        <w:rPr>
          <w:color w:val="0000FF"/>
          <w:u w:val="single"/>
          <w:lang w:val="it-IT"/>
        </w:rPr>
        <w:t>Figura 47</w:t>
      </w:r>
      <w:r>
        <w:rPr>
          <w:color w:val="0000FF"/>
          <w:lang w:val="it-IT"/>
        </w:rPr>
        <w:fldChar w:fldCharType="end"/>
      </w:r>
      <w:r>
        <w:rPr>
          <w:lang w:val="it-IT"/>
        </w:rPr>
        <w:t>, step 2). Confermare le impostazioni facendo clic sul pulsante "</w:t>
      </w:r>
      <w:r>
        <w:rPr>
          <w:b/>
          <w:bCs/>
          <w:lang w:val="it-IT"/>
        </w:rPr>
        <w:t>OK</w:t>
      </w:r>
      <w:r>
        <w:rPr>
          <w:lang w:val="it-IT"/>
        </w:rPr>
        <w:t xml:space="preserve">" come indicato nella </w:t>
      </w:r>
      <w:r>
        <w:rPr>
          <w:color w:val="0000FF"/>
          <w:lang w:val="it-IT"/>
        </w:rPr>
        <w:fldChar w:fldCharType="begin"/>
      </w:r>
      <w:r>
        <w:rPr>
          <w:color w:val="0000FF"/>
          <w:lang w:val="it-IT"/>
        </w:rPr>
        <w:instrText xml:space="preserve"> REF _Ref30149796 \h  \* MERGEFORMAT </w:instrText>
      </w:r>
      <w:r>
        <w:rPr>
          <w:color w:val="0000FF"/>
          <w:lang w:val="it-IT"/>
        </w:rPr>
      </w:r>
      <w:r>
        <w:rPr>
          <w:color w:val="0000FF"/>
          <w:lang w:val="it-IT"/>
        </w:rPr>
        <w:fldChar w:fldCharType="separate"/>
      </w:r>
      <w:r w:rsidR="0073385B" w:rsidRPr="0073385B">
        <w:rPr>
          <w:color w:val="0000FF"/>
          <w:u w:val="single"/>
          <w:lang w:val="it-IT"/>
        </w:rPr>
        <w:t>Figura 47</w:t>
      </w:r>
      <w:r>
        <w:rPr>
          <w:color w:val="0000FF"/>
          <w:lang w:val="it-IT"/>
        </w:rPr>
        <w:fldChar w:fldCharType="end"/>
      </w:r>
      <w:r>
        <w:rPr>
          <w:lang w:val="it-IT"/>
        </w:rPr>
        <w:t>, step 3.</w:t>
      </w:r>
    </w:p>
    <w:p w14:paraId="275C6E64" w14:textId="50870501" w:rsidR="00AA0445" w:rsidRDefault="00FE41E7" w:rsidP="00AA0445">
      <w:pPr>
        <w:keepNext/>
      </w:pPr>
      <w:r>
        <w:rPr>
          <w:noProof/>
          <w:lang w:val="en-US" w:eastAsia="zh-CN" w:bidi="th-TH"/>
        </w:rPr>
        <w:drawing>
          <wp:inline distT="0" distB="0" distL="0" distR="0" wp14:anchorId="66D7DB17" wp14:editId="01FCF87F">
            <wp:extent cx="5196972" cy="3448800"/>
            <wp:effectExtent l="0" t="0" r="381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NXLimitSwitchSensorSave_de.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196972" cy="3448800"/>
                    </a:xfrm>
                    <a:prstGeom prst="rect">
                      <a:avLst/>
                    </a:prstGeom>
                  </pic:spPr>
                </pic:pic>
              </a:graphicData>
            </a:graphic>
          </wp:inline>
        </w:drawing>
      </w:r>
    </w:p>
    <w:p w14:paraId="2003B4B8" w14:textId="348B3FC0" w:rsidR="00AA0445" w:rsidRPr="00FD2E18" w:rsidRDefault="00AA0445" w:rsidP="00AA0445">
      <w:pPr>
        <w:pStyle w:val="Beschriftung"/>
        <w:rPr>
          <w:lang w:val="it-IT"/>
        </w:rPr>
      </w:pPr>
      <w:bookmarkStart w:id="180" w:name="_Ref30149796"/>
      <w:bookmarkStart w:id="181" w:name="_Toc31036035"/>
      <w:bookmarkStart w:id="182" w:name="_Toc44315885"/>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47</w:t>
      </w:r>
      <w:r>
        <w:rPr>
          <w:bCs w:val="0"/>
          <w:lang w:val="it-IT"/>
        </w:rPr>
        <w:fldChar w:fldCharType="end"/>
      </w:r>
      <w:bookmarkEnd w:id="180"/>
      <w:r>
        <w:rPr>
          <w:bCs w:val="0"/>
          <w:lang w:val="it-IT"/>
        </w:rPr>
        <w:t xml:space="preserve">: </w:t>
      </w:r>
      <w:r w:rsidR="00074AAA">
        <w:rPr>
          <w:bCs w:val="0"/>
          <w:lang w:val="it-IT"/>
        </w:rPr>
        <w:t>S</w:t>
      </w:r>
      <w:r>
        <w:rPr>
          <w:bCs w:val="0"/>
          <w:lang w:val="it-IT"/>
        </w:rPr>
        <w:t>alvataggio di una copia per i finecorsa</w:t>
      </w:r>
      <w:bookmarkEnd w:id="181"/>
      <w:bookmarkEnd w:id="182"/>
    </w:p>
    <w:p w14:paraId="4938A7C6" w14:textId="617240B6" w:rsidR="00AA0445" w:rsidRPr="00FD2E18" w:rsidRDefault="00AA0445" w:rsidP="00AA0445">
      <w:pPr>
        <w:pStyle w:val="SiemensNummerierung2"/>
        <w:rPr>
          <w:lang w:val="it-IT"/>
        </w:rPr>
      </w:pPr>
      <w:r>
        <w:rPr>
          <w:lang w:val="it-IT"/>
        </w:rPr>
        <w:br w:type="page"/>
      </w:r>
      <w:r>
        <w:rPr>
          <w:lang w:val="it-IT"/>
        </w:rPr>
        <w:lastRenderedPageBreak/>
        <w:t>Ora si deve modificare il modello riducendo l'altezza del raggio luminoso. Fare clic con il tasto destro del mouse sullo step di modellazione "</w:t>
      </w:r>
      <w:r>
        <w:rPr>
          <w:b/>
          <w:bCs/>
          <w:lang w:val="it-IT"/>
        </w:rPr>
        <w:t>Extrude</w:t>
      </w:r>
      <w:r>
        <w:rPr>
          <w:lang w:val="it-IT"/>
        </w:rPr>
        <w:t xml:space="preserve">" nel </w:t>
      </w:r>
      <w:r w:rsidRPr="00150CB4">
        <w:rPr>
          <w:b/>
          <w:bCs/>
          <w:lang w:val="it-IT"/>
        </w:rPr>
        <w:t>Part Navigator</w:t>
      </w:r>
      <w:r>
        <w:rPr>
          <w:lang w:val="it-IT"/>
        </w:rPr>
        <w:t xml:space="preserve"> (Navigatore parti) (vedi </w:t>
      </w:r>
      <w:r>
        <w:rPr>
          <w:color w:val="0000FF"/>
          <w:lang w:val="it-IT"/>
        </w:rPr>
        <w:fldChar w:fldCharType="begin"/>
      </w:r>
      <w:r>
        <w:rPr>
          <w:color w:val="0000FF"/>
          <w:lang w:val="it-IT"/>
        </w:rPr>
        <w:instrText xml:space="preserve"> REF _Ref30158443 \h  \* MERGEFORMAT </w:instrText>
      </w:r>
      <w:r>
        <w:rPr>
          <w:color w:val="0000FF"/>
          <w:lang w:val="it-IT"/>
        </w:rPr>
      </w:r>
      <w:r>
        <w:rPr>
          <w:color w:val="0000FF"/>
          <w:lang w:val="it-IT"/>
        </w:rPr>
        <w:fldChar w:fldCharType="separate"/>
      </w:r>
      <w:r w:rsidR="0073385B" w:rsidRPr="0073385B">
        <w:rPr>
          <w:color w:val="0000FF"/>
          <w:u w:val="single"/>
          <w:lang w:val="it-IT"/>
        </w:rPr>
        <w:t>Figura 48</w:t>
      </w:r>
      <w:r>
        <w:rPr>
          <w:color w:val="0000FF"/>
          <w:lang w:val="it-IT"/>
        </w:rPr>
        <w:fldChar w:fldCharType="end"/>
      </w:r>
      <w:r>
        <w:rPr>
          <w:lang w:val="it-IT"/>
        </w:rPr>
        <w:t>, step 1). Fare clic sull'opzione "</w:t>
      </w:r>
      <w:r>
        <w:rPr>
          <w:b/>
          <w:bCs/>
          <w:lang w:val="it-IT"/>
        </w:rPr>
        <w:t xml:space="preserve">Edit Parameters" </w:t>
      </w:r>
      <w:r>
        <w:rPr>
          <w:lang w:val="it-IT"/>
        </w:rPr>
        <w:t xml:space="preserve">(Modifica parametri) nel menu di scelta rapida (vedi </w:t>
      </w:r>
      <w:r>
        <w:rPr>
          <w:color w:val="0000FF"/>
          <w:lang w:val="it-IT"/>
        </w:rPr>
        <w:fldChar w:fldCharType="begin"/>
      </w:r>
      <w:r>
        <w:rPr>
          <w:color w:val="0000FF"/>
          <w:lang w:val="it-IT"/>
        </w:rPr>
        <w:instrText xml:space="preserve"> REF _Ref30158443 \h  \* MERGEFORMAT </w:instrText>
      </w:r>
      <w:r>
        <w:rPr>
          <w:color w:val="0000FF"/>
          <w:lang w:val="it-IT"/>
        </w:rPr>
      </w:r>
      <w:r>
        <w:rPr>
          <w:color w:val="0000FF"/>
          <w:lang w:val="it-IT"/>
        </w:rPr>
        <w:fldChar w:fldCharType="separate"/>
      </w:r>
      <w:r w:rsidR="0073385B" w:rsidRPr="0073385B">
        <w:rPr>
          <w:color w:val="0000FF"/>
          <w:u w:val="single"/>
          <w:lang w:val="it-IT"/>
        </w:rPr>
        <w:t>Figura 48</w:t>
      </w:r>
      <w:r>
        <w:rPr>
          <w:color w:val="0000FF"/>
          <w:lang w:val="it-IT"/>
        </w:rPr>
        <w:fldChar w:fldCharType="end"/>
      </w:r>
      <w:r>
        <w:rPr>
          <w:lang w:val="it-IT"/>
        </w:rPr>
        <w:t>, step 2).</w:t>
      </w:r>
    </w:p>
    <w:p w14:paraId="1D8921DC" w14:textId="79CF9AA3" w:rsidR="00AA0445" w:rsidRDefault="00FE41E7" w:rsidP="00AA0445">
      <w:pPr>
        <w:keepNext/>
      </w:pPr>
      <w:r>
        <w:rPr>
          <w:noProof/>
          <w:lang w:val="en-US" w:eastAsia="zh-CN" w:bidi="th-TH"/>
        </w:rPr>
        <w:drawing>
          <wp:inline distT="0" distB="0" distL="0" distR="0" wp14:anchorId="2C6C639D" wp14:editId="55365660">
            <wp:extent cx="5220000" cy="3396970"/>
            <wp:effectExtent l="0" t="0" r="0" b="0"/>
            <wp:docPr id="48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NXLimitSwitchSensorEdit1_de.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220000" cy="3396970"/>
                    </a:xfrm>
                    <a:prstGeom prst="rect">
                      <a:avLst/>
                    </a:prstGeom>
                  </pic:spPr>
                </pic:pic>
              </a:graphicData>
            </a:graphic>
          </wp:inline>
        </w:drawing>
      </w:r>
    </w:p>
    <w:p w14:paraId="30E4C0FA" w14:textId="5ED7FFA3" w:rsidR="00AA0445" w:rsidRPr="00FD2E18" w:rsidRDefault="00AA0445" w:rsidP="00AA0445">
      <w:pPr>
        <w:pStyle w:val="Beschriftung"/>
        <w:rPr>
          <w:lang w:val="it-IT"/>
        </w:rPr>
      </w:pPr>
      <w:bookmarkStart w:id="183" w:name="_Ref30158443"/>
      <w:bookmarkStart w:id="184" w:name="_Toc31036036"/>
      <w:bookmarkStart w:id="185" w:name="_Toc44315886"/>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48</w:t>
      </w:r>
      <w:r>
        <w:rPr>
          <w:bCs w:val="0"/>
          <w:lang w:val="it-IT"/>
        </w:rPr>
        <w:fldChar w:fldCharType="end"/>
      </w:r>
      <w:bookmarkEnd w:id="183"/>
      <w:r>
        <w:rPr>
          <w:bCs w:val="0"/>
          <w:lang w:val="it-IT"/>
        </w:rPr>
        <w:t xml:space="preserve">: </w:t>
      </w:r>
      <w:r w:rsidR="00074AAA">
        <w:rPr>
          <w:bCs w:val="0"/>
          <w:lang w:val="it-IT"/>
        </w:rPr>
        <w:t>U</w:t>
      </w:r>
      <w:r>
        <w:rPr>
          <w:bCs w:val="0"/>
          <w:lang w:val="it-IT"/>
        </w:rPr>
        <w:t>tilizzo dell'opzione di estrusione per il finecorsa</w:t>
      </w:r>
      <w:bookmarkEnd w:id="184"/>
      <w:bookmarkEnd w:id="185"/>
    </w:p>
    <w:p w14:paraId="52CBF84F" w14:textId="77777777" w:rsidR="00AA0445" w:rsidRPr="00FD2E18" w:rsidRDefault="00AA0445" w:rsidP="00AA0445">
      <w:pPr>
        <w:spacing w:before="0" w:after="0" w:line="240" w:lineRule="auto"/>
        <w:ind w:left="0"/>
        <w:jc w:val="left"/>
        <w:rPr>
          <w:lang w:val="it-IT"/>
        </w:rPr>
      </w:pPr>
      <w:r>
        <w:rPr>
          <w:lang w:val="it-IT"/>
        </w:rPr>
        <w:br w:type="page"/>
      </w:r>
    </w:p>
    <w:p w14:paraId="7601BF18" w14:textId="5E2D988A" w:rsidR="00AA0445" w:rsidRPr="00FD2E18" w:rsidRDefault="00AA0445" w:rsidP="00AA0445">
      <w:pPr>
        <w:pStyle w:val="SiemensNummerierung2"/>
        <w:rPr>
          <w:lang w:val="it-IT"/>
        </w:rPr>
      </w:pPr>
      <w:r>
        <w:rPr>
          <w:lang w:val="it-IT"/>
        </w:rPr>
        <w:lastRenderedPageBreak/>
        <w:t xml:space="preserve">Modificare ora l'altezza impostando il parametro "Distance" (Distanza) a </w:t>
      </w:r>
      <w:r w:rsidR="00041B52">
        <w:rPr>
          <w:b/>
          <w:bCs/>
          <w:lang w:val="it-IT"/>
        </w:rPr>
        <w:t>8 mm</w:t>
      </w:r>
      <w:r>
        <w:rPr>
          <w:b/>
          <w:bCs/>
          <w:lang w:val="it-IT"/>
        </w:rPr>
        <w:t xml:space="preserve"> </w:t>
      </w:r>
      <w:r>
        <w:rPr>
          <w:lang w:val="it-IT"/>
        </w:rPr>
        <w:t xml:space="preserve">come indicato nella </w:t>
      </w:r>
      <w:r>
        <w:rPr>
          <w:color w:val="0000FF"/>
          <w:lang w:val="it-IT"/>
        </w:rPr>
        <w:fldChar w:fldCharType="begin"/>
      </w:r>
      <w:r>
        <w:rPr>
          <w:color w:val="0000FF"/>
          <w:lang w:val="it-IT"/>
        </w:rPr>
        <w:instrText xml:space="preserve"> REF _Ref30159352 \h  \* MERGEFORMAT </w:instrText>
      </w:r>
      <w:r>
        <w:rPr>
          <w:color w:val="0000FF"/>
          <w:lang w:val="it-IT"/>
        </w:rPr>
      </w:r>
      <w:r>
        <w:rPr>
          <w:color w:val="0000FF"/>
          <w:lang w:val="it-IT"/>
        </w:rPr>
        <w:fldChar w:fldCharType="separate"/>
      </w:r>
      <w:r w:rsidR="0073385B" w:rsidRPr="0073385B">
        <w:rPr>
          <w:color w:val="0000FF"/>
          <w:u w:val="single"/>
          <w:lang w:val="it-IT"/>
        </w:rPr>
        <w:t>Figura 49</w:t>
      </w:r>
      <w:r>
        <w:rPr>
          <w:color w:val="0000FF"/>
          <w:lang w:val="it-IT"/>
        </w:rPr>
        <w:fldChar w:fldCharType="end"/>
      </w:r>
      <w:r>
        <w:rPr>
          <w:lang w:val="it-IT"/>
        </w:rPr>
        <w:t xml:space="preserve">, step 1. Confermare l'operazione facendo clic sul pulsante "OK" (vedi </w:t>
      </w:r>
      <w:r w:rsidR="00CD3778">
        <w:rPr>
          <w:lang w:val="it-IT"/>
        </w:rPr>
        <w:br/>
      </w:r>
      <w:r>
        <w:rPr>
          <w:color w:val="0000FF"/>
          <w:lang w:val="it-IT"/>
        </w:rPr>
        <w:fldChar w:fldCharType="begin"/>
      </w:r>
      <w:r>
        <w:rPr>
          <w:color w:val="0000FF"/>
          <w:lang w:val="it-IT"/>
        </w:rPr>
        <w:instrText xml:space="preserve"> REF _Ref30159352 \h  \* MERGEFORMAT </w:instrText>
      </w:r>
      <w:r>
        <w:rPr>
          <w:color w:val="0000FF"/>
          <w:lang w:val="it-IT"/>
        </w:rPr>
      </w:r>
      <w:r>
        <w:rPr>
          <w:color w:val="0000FF"/>
          <w:lang w:val="it-IT"/>
        </w:rPr>
        <w:fldChar w:fldCharType="separate"/>
      </w:r>
      <w:r w:rsidR="0073385B" w:rsidRPr="0073385B">
        <w:rPr>
          <w:color w:val="0000FF"/>
          <w:u w:val="single"/>
          <w:lang w:val="it-IT"/>
        </w:rPr>
        <w:t>Figura 49</w:t>
      </w:r>
      <w:r>
        <w:rPr>
          <w:color w:val="0000FF"/>
          <w:lang w:val="it-IT"/>
        </w:rPr>
        <w:fldChar w:fldCharType="end"/>
      </w:r>
      <w:r>
        <w:rPr>
          <w:lang w:val="it-IT"/>
        </w:rPr>
        <w:t>, step 2).</w:t>
      </w:r>
    </w:p>
    <w:p w14:paraId="3C0CF81A" w14:textId="23096229" w:rsidR="00AA0445" w:rsidRDefault="00FE41E7" w:rsidP="00AA0445">
      <w:pPr>
        <w:pStyle w:val="SiemensNummerierung2"/>
        <w:keepNext/>
        <w:numPr>
          <w:ilvl w:val="0"/>
          <w:numId w:val="0"/>
        </w:numPr>
        <w:ind w:left="1097" w:hanging="360"/>
      </w:pPr>
      <w:r>
        <w:rPr>
          <w:noProof/>
          <w:lang w:val="en-US" w:eastAsia="zh-CN" w:bidi="th-TH"/>
        </w:rPr>
        <w:drawing>
          <wp:inline distT="0" distB="0" distL="0" distR="0" wp14:anchorId="6EF5A7FE" wp14:editId="613AACF0">
            <wp:extent cx="5211132" cy="3391200"/>
            <wp:effectExtent l="0" t="0" r="889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NXLimitSwitchSensorEdit2_de.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211132" cy="3391200"/>
                    </a:xfrm>
                    <a:prstGeom prst="rect">
                      <a:avLst/>
                    </a:prstGeom>
                  </pic:spPr>
                </pic:pic>
              </a:graphicData>
            </a:graphic>
          </wp:inline>
        </w:drawing>
      </w:r>
    </w:p>
    <w:p w14:paraId="5896C500" w14:textId="4DC41BBB" w:rsidR="00AA0445" w:rsidRPr="00074AAA" w:rsidRDefault="00AA0445" w:rsidP="00AA0445">
      <w:pPr>
        <w:pStyle w:val="Beschriftung"/>
        <w:rPr>
          <w:lang w:val="it-IT"/>
        </w:rPr>
      </w:pPr>
      <w:bookmarkStart w:id="186" w:name="_Ref30159352"/>
      <w:bookmarkStart w:id="187" w:name="_Toc31036037"/>
      <w:bookmarkStart w:id="188" w:name="_Toc44315887"/>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49</w:t>
      </w:r>
      <w:r>
        <w:rPr>
          <w:bCs w:val="0"/>
          <w:lang w:val="it-IT"/>
        </w:rPr>
        <w:fldChar w:fldCharType="end"/>
      </w:r>
      <w:bookmarkEnd w:id="186"/>
      <w:r>
        <w:rPr>
          <w:bCs w:val="0"/>
          <w:lang w:val="it-IT"/>
        </w:rPr>
        <w:t xml:space="preserve">: </w:t>
      </w:r>
      <w:r w:rsidR="00074AAA">
        <w:rPr>
          <w:bCs w:val="0"/>
          <w:lang w:val="it-IT"/>
        </w:rPr>
        <w:t>M</w:t>
      </w:r>
      <w:r>
        <w:rPr>
          <w:bCs w:val="0"/>
          <w:lang w:val="it-IT"/>
        </w:rPr>
        <w:t>odifica dell'altezza del finecorsa</w:t>
      </w:r>
      <w:bookmarkEnd w:id="187"/>
      <w:bookmarkEnd w:id="188"/>
    </w:p>
    <w:p w14:paraId="2B107CC0" w14:textId="7C3FC777" w:rsidR="00AA0445" w:rsidRDefault="00AA0445" w:rsidP="00AA0445">
      <w:r>
        <w:rPr>
          <w:lang w:val="it-IT"/>
        </w:rPr>
        <w:t xml:space="preserve">La modellazione del finecorsa per il cilindro di espulsione è terminata e si ottiene il modello rappresentato nella </w:t>
      </w:r>
      <w:r>
        <w:rPr>
          <w:color w:val="0000FF"/>
          <w:lang w:val="it-IT"/>
        </w:rPr>
        <w:fldChar w:fldCharType="begin"/>
      </w:r>
      <w:r>
        <w:rPr>
          <w:color w:val="0000FF"/>
          <w:lang w:val="it-IT"/>
        </w:rPr>
        <w:instrText xml:space="preserve"> REF _Ref30159481 \h  \* MERGEFORMAT </w:instrText>
      </w:r>
      <w:r>
        <w:rPr>
          <w:color w:val="0000FF"/>
          <w:lang w:val="it-IT"/>
        </w:rPr>
      </w:r>
      <w:r>
        <w:rPr>
          <w:color w:val="0000FF"/>
          <w:lang w:val="it-IT"/>
        </w:rPr>
        <w:fldChar w:fldCharType="separate"/>
      </w:r>
      <w:r w:rsidR="0073385B" w:rsidRPr="0073385B">
        <w:rPr>
          <w:color w:val="0000FF"/>
          <w:u w:val="single"/>
          <w:lang w:val="it-IT"/>
        </w:rPr>
        <w:t>Figura 50</w:t>
      </w:r>
      <w:r>
        <w:rPr>
          <w:color w:val="0000FF"/>
          <w:lang w:val="it-IT"/>
        </w:rPr>
        <w:fldChar w:fldCharType="end"/>
      </w:r>
      <w:r>
        <w:rPr>
          <w:lang w:val="it-IT"/>
        </w:rPr>
        <w:t>. Tornare nella vista trimetrica, salvare il modello e chiuderlo.</w:t>
      </w:r>
    </w:p>
    <w:p w14:paraId="328E8CDF" w14:textId="77777777" w:rsidR="00AA0445" w:rsidRDefault="00AA0445" w:rsidP="00AA0445">
      <w:pPr>
        <w:keepNext/>
      </w:pPr>
      <w:r>
        <w:rPr>
          <w:noProof/>
          <w:lang w:val="en-US" w:eastAsia="zh-CN" w:bidi="th-TH"/>
        </w:rPr>
        <w:drawing>
          <wp:inline distT="0" distB="0" distL="0" distR="0" wp14:anchorId="27F5D7BB" wp14:editId="1D61E772">
            <wp:extent cx="1069200" cy="2700000"/>
            <wp:effectExtent l="0" t="0" r="0" b="5715"/>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NXLimitSwitchSensorModel_de.png"/>
                    <pic:cNvPicPr/>
                  </pic:nvPicPr>
                  <pic:blipFill>
                    <a:blip r:embed="rId79">
                      <a:extLst>
                        <a:ext uri="{28A0092B-C50C-407E-A947-70E740481C1C}">
                          <a14:useLocalDpi xmlns:a14="http://schemas.microsoft.com/office/drawing/2010/main" val="0"/>
                        </a:ext>
                      </a:extLst>
                    </a:blip>
                    <a:stretch>
                      <a:fillRect/>
                    </a:stretch>
                  </pic:blipFill>
                  <pic:spPr>
                    <a:xfrm>
                      <a:off x="0" y="0"/>
                      <a:ext cx="1069200" cy="2700000"/>
                    </a:xfrm>
                    <a:prstGeom prst="rect">
                      <a:avLst/>
                    </a:prstGeom>
                  </pic:spPr>
                </pic:pic>
              </a:graphicData>
            </a:graphic>
          </wp:inline>
        </w:drawing>
      </w:r>
    </w:p>
    <w:p w14:paraId="21BF068E" w14:textId="6C2C75A6" w:rsidR="00AA0445" w:rsidRPr="00FD2E18" w:rsidRDefault="00AA0445" w:rsidP="00AA0445">
      <w:pPr>
        <w:pStyle w:val="Beschriftung"/>
        <w:rPr>
          <w:lang w:val="it-IT"/>
        </w:rPr>
      </w:pPr>
      <w:bookmarkStart w:id="189" w:name="_Ref30159481"/>
      <w:bookmarkStart w:id="190" w:name="_Toc31036038"/>
      <w:bookmarkStart w:id="191" w:name="_Toc44315888"/>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50</w:t>
      </w:r>
      <w:r>
        <w:rPr>
          <w:bCs w:val="0"/>
          <w:lang w:val="it-IT"/>
        </w:rPr>
        <w:fldChar w:fldCharType="end"/>
      </w:r>
      <w:bookmarkEnd w:id="189"/>
      <w:r>
        <w:rPr>
          <w:bCs w:val="0"/>
          <w:lang w:val="it-IT"/>
        </w:rPr>
        <w:t xml:space="preserve">: </w:t>
      </w:r>
      <w:r w:rsidR="00074AAA">
        <w:rPr>
          <w:bCs w:val="0"/>
          <w:lang w:val="it-IT"/>
        </w:rPr>
        <w:t>M</w:t>
      </w:r>
      <w:r>
        <w:rPr>
          <w:bCs w:val="0"/>
          <w:lang w:val="it-IT"/>
        </w:rPr>
        <w:t>odello 3D del finecorsa per il cilindro di espulsione</w:t>
      </w:r>
      <w:bookmarkEnd w:id="190"/>
      <w:bookmarkEnd w:id="191"/>
    </w:p>
    <w:p w14:paraId="386B2A43" w14:textId="77777777" w:rsidR="00AA0445" w:rsidRPr="00FD2E18" w:rsidRDefault="00AA0445" w:rsidP="00AA0445">
      <w:pPr>
        <w:ind w:left="0"/>
        <w:rPr>
          <w:lang w:val="it-IT"/>
        </w:rPr>
      </w:pPr>
      <w:r>
        <w:rPr>
          <w:lang w:val="it-IT"/>
        </w:rPr>
        <w:br w:type="page"/>
      </w:r>
    </w:p>
    <w:p w14:paraId="02411A6B" w14:textId="77777777" w:rsidR="00AA0445" w:rsidRPr="00FD2E18" w:rsidRDefault="00AA0445" w:rsidP="00AA0445">
      <w:pPr>
        <w:rPr>
          <w:lang w:val="it-IT"/>
        </w:rPr>
      </w:pPr>
      <w:r>
        <w:rPr>
          <w:lang w:val="it-IT"/>
        </w:rPr>
        <w:lastRenderedPageBreak/>
        <w:t>A questo punto tutti i modelli 3D per l'impianto di smistamento sono disponibili e si può iniziare a creare l'assieme.</w:t>
      </w:r>
    </w:p>
    <w:p w14:paraId="62F97E88" w14:textId="23394031" w:rsidR="00F57EA7" w:rsidRPr="00FD2E18" w:rsidRDefault="00F57EA7" w:rsidP="003B1067">
      <w:pPr>
        <w:pStyle w:val="berschrift2"/>
        <w:rPr>
          <w:lang w:val="it-IT"/>
        </w:rPr>
      </w:pPr>
      <w:bookmarkStart w:id="192" w:name="_Toc44315612"/>
      <w:r>
        <w:rPr>
          <w:bCs/>
          <w:lang w:val="it-IT"/>
        </w:rPr>
        <w:t>Raggruppamento di tutti i modelli in un unico assieme</w:t>
      </w:r>
      <w:bookmarkEnd w:id="192"/>
    </w:p>
    <w:p w14:paraId="66606E6A" w14:textId="43C3E8E5" w:rsidR="00B52E9D" w:rsidRPr="00FD2E18" w:rsidRDefault="00B52E9D" w:rsidP="00B52E9D">
      <w:pPr>
        <w:rPr>
          <w:lang w:val="it-IT"/>
        </w:rPr>
      </w:pPr>
      <w:r>
        <w:rPr>
          <w:lang w:val="it-IT"/>
        </w:rPr>
        <w:t xml:space="preserve">Con il </w:t>
      </w:r>
      <w:hyperlink w:anchor="_Konstruktion_aller_Einzelkomponente"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_Ref21702201 \r \h  \* MERGEFORMAT </w:instrText>
      </w:r>
      <w:r>
        <w:rPr>
          <w:color w:val="0000FF"/>
          <w:u w:val="single"/>
          <w:lang w:val="it-IT"/>
        </w:rPr>
      </w:r>
      <w:r>
        <w:rPr>
          <w:color w:val="0000FF"/>
          <w:u w:val="single"/>
          <w:lang w:val="it-IT"/>
        </w:rPr>
        <w:fldChar w:fldCharType="separate"/>
      </w:r>
      <w:r w:rsidR="0073385B">
        <w:rPr>
          <w:color w:val="0000FF"/>
          <w:u w:val="single"/>
          <w:lang w:val="it-IT"/>
        </w:rPr>
        <w:t>7.1</w:t>
      </w:r>
      <w:r>
        <w:rPr>
          <w:color w:val="0000FF"/>
          <w:lang w:val="it-IT"/>
        </w:rPr>
        <w:fldChar w:fldCharType="end"/>
      </w:r>
      <w:r>
        <w:rPr>
          <w:lang w:val="it-IT"/>
        </w:rPr>
        <w:t xml:space="preserve"> si è conclusa la fase di realizzazione dei modelli statici. Ora si devono riunire i modelli singoli in un modello unico complessivo. Per questa operazione in NX si utilizzano gli "assiemi". I componenti vengono inseriti e posizionati all'interno di un assieme. In questo capitolo viene creato l'impianto di smistamento utilizzando i modelli realizzati finora.</w:t>
      </w:r>
    </w:p>
    <w:p w14:paraId="5D82EBC0" w14:textId="1C065966" w:rsidR="00C834E1" w:rsidRPr="00FD2E18" w:rsidRDefault="00C834E1" w:rsidP="00B52E9D">
      <w:pPr>
        <w:rPr>
          <w:lang w:val="it-IT"/>
        </w:rPr>
      </w:pPr>
      <w:r>
        <w:rPr>
          <w:lang w:val="it-IT"/>
        </w:rPr>
        <w:t>Per semplificare il lavoro, sono state fornite le coordinate per il posizionamento dei modelli, necessarie perché alla fine i componenti formino l'impianto di smistamento completo. Normalmente è l'utente che deve determinare l'orientamento e la posizione dei componenti e impostarli di conseguenza per creare l'assieme.</w:t>
      </w:r>
    </w:p>
    <w:p w14:paraId="4941BCF9" w14:textId="77777777" w:rsidR="00461DFD" w:rsidRPr="00FD2E18" w:rsidRDefault="00461DFD">
      <w:pPr>
        <w:spacing w:before="0" w:after="0" w:line="240" w:lineRule="auto"/>
        <w:ind w:left="0"/>
        <w:jc w:val="left"/>
        <w:rPr>
          <w:b/>
          <w:iCs/>
          <w:spacing w:val="5"/>
          <w:sz w:val="24"/>
          <w:szCs w:val="24"/>
          <w:lang w:val="it-IT"/>
        </w:rPr>
      </w:pPr>
      <w:r>
        <w:rPr>
          <w:lang w:val="it-IT"/>
        </w:rPr>
        <w:br w:type="page"/>
      </w:r>
    </w:p>
    <w:p w14:paraId="0D2FAAF2" w14:textId="3891B7B7" w:rsidR="00F57EA7" w:rsidRDefault="00F57EA7" w:rsidP="00F57EA7">
      <w:pPr>
        <w:pStyle w:val="berschrift3"/>
      </w:pPr>
      <w:bookmarkStart w:id="193" w:name="_Toc44315613"/>
      <w:r>
        <w:rPr>
          <w:bCs/>
          <w:iCs w:val="0"/>
          <w:lang w:val="it-IT"/>
        </w:rPr>
        <w:lastRenderedPageBreak/>
        <w:t>Creazione di un assieme</w:t>
      </w:r>
      <w:bookmarkEnd w:id="193"/>
    </w:p>
    <w:p w14:paraId="345128CD" w14:textId="672583AD" w:rsidR="00F57EA7" w:rsidRDefault="00CD3778" w:rsidP="00F57EA7">
      <w:r>
        <w:rPr>
          <w:lang w:val="it-IT"/>
        </w:rPr>
        <w:t>Innanzitutto,</w:t>
      </w:r>
      <w:r w:rsidR="000B0761">
        <w:rPr>
          <w:lang w:val="it-IT"/>
        </w:rPr>
        <w:t xml:space="preserve"> si deve creare un assieme. Procedere nel seguente modo:</w:t>
      </w:r>
    </w:p>
    <w:p w14:paraId="2A9D929F" w14:textId="21AFD02F" w:rsidR="005E7EB1" w:rsidRPr="00FD2E18" w:rsidRDefault="000B0761" w:rsidP="005E7EB1">
      <w:pPr>
        <w:pStyle w:val="SiemensNummerierung2"/>
        <w:rPr>
          <w:lang w:val="it-IT"/>
        </w:rPr>
      </w:pPr>
      <w:r>
        <w:rPr>
          <w:lang w:val="it-IT"/>
        </w:rPr>
        <w:t>se non lo si è già fatto, aprire il software "</w:t>
      </w:r>
      <w:r>
        <w:rPr>
          <w:b/>
          <w:bCs/>
          <w:lang w:val="it-IT"/>
        </w:rPr>
        <w:t>NX V12.0</w:t>
      </w:r>
      <w:r>
        <w:rPr>
          <w:lang w:val="it-IT"/>
        </w:rPr>
        <w:t xml:space="preserve">" e attendere che compaia la schermata di benvenuto come si vede nella </w:t>
      </w:r>
      <w:r>
        <w:rPr>
          <w:color w:val="0000FF"/>
          <w:lang w:val="it-IT"/>
        </w:rPr>
        <w:fldChar w:fldCharType="begin"/>
      </w:r>
      <w:r>
        <w:rPr>
          <w:color w:val="0000FF"/>
          <w:lang w:val="it-IT"/>
        </w:rPr>
        <w:instrText xml:space="preserve"> REF _Ref21616710 \h  \* MERGEFORMAT </w:instrText>
      </w:r>
      <w:r>
        <w:rPr>
          <w:color w:val="0000FF"/>
          <w:lang w:val="it-IT"/>
        </w:rPr>
      </w:r>
      <w:r>
        <w:rPr>
          <w:color w:val="0000FF"/>
          <w:lang w:val="it-IT"/>
        </w:rPr>
        <w:fldChar w:fldCharType="separate"/>
      </w:r>
      <w:r w:rsidR="0073385B" w:rsidRPr="0073385B">
        <w:rPr>
          <w:color w:val="0000FF"/>
          <w:u w:val="single"/>
          <w:lang w:val="it-IT"/>
        </w:rPr>
        <w:t>Figura 6</w:t>
      </w:r>
      <w:r>
        <w:rPr>
          <w:color w:val="0000FF"/>
          <w:lang w:val="it-IT"/>
        </w:rPr>
        <w:fldChar w:fldCharType="end"/>
      </w:r>
      <w:r>
        <w:rPr>
          <w:lang w:val="it-IT"/>
        </w:rPr>
        <w:t>. Fare clic sul pulsante "</w:t>
      </w:r>
      <w:r>
        <w:rPr>
          <w:b/>
          <w:bCs/>
          <w:lang w:val="it-IT"/>
        </w:rPr>
        <w:t>New</w:t>
      </w:r>
      <w:r>
        <w:rPr>
          <w:lang w:val="it-IT"/>
        </w:rPr>
        <w:t xml:space="preserve">" (Nuovo) (vedi </w:t>
      </w:r>
      <w:r>
        <w:rPr>
          <w:color w:val="0000FF"/>
          <w:lang w:val="it-IT"/>
        </w:rPr>
        <w:fldChar w:fldCharType="begin"/>
      </w:r>
      <w:r>
        <w:rPr>
          <w:color w:val="0000FF"/>
          <w:lang w:val="it-IT"/>
        </w:rPr>
        <w:instrText xml:space="preserve"> REF _Ref23160986 \h  \* MERGEFORMAT </w:instrText>
      </w:r>
      <w:r>
        <w:rPr>
          <w:color w:val="0000FF"/>
          <w:lang w:val="it-IT"/>
        </w:rPr>
      </w:r>
      <w:r>
        <w:rPr>
          <w:color w:val="0000FF"/>
          <w:lang w:val="it-IT"/>
        </w:rPr>
        <w:fldChar w:fldCharType="separate"/>
      </w:r>
      <w:r w:rsidR="0073385B" w:rsidRPr="0073385B">
        <w:rPr>
          <w:color w:val="0000FF"/>
          <w:u w:val="single"/>
          <w:lang w:val="it-IT"/>
        </w:rPr>
        <w:t>Figura 51</w:t>
      </w:r>
      <w:r>
        <w:rPr>
          <w:color w:val="0000FF"/>
          <w:lang w:val="it-IT"/>
        </w:rPr>
        <w:fldChar w:fldCharType="end"/>
      </w:r>
      <w:r>
        <w:rPr>
          <w:lang w:val="it-IT"/>
        </w:rPr>
        <w:t>, step 1), selezionare la scheda "</w:t>
      </w:r>
      <w:r>
        <w:rPr>
          <w:b/>
          <w:bCs/>
          <w:lang w:val="it-IT"/>
        </w:rPr>
        <w:t>Model</w:t>
      </w:r>
      <w:r>
        <w:rPr>
          <w:lang w:val="it-IT"/>
        </w:rPr>
        <w:t xml:space="preserve">" (Modello) nella finestra visualizzata (vedi </w:t>
      </w:r>
      <w:r>
        <w:rPr>
          <w:color w:val="0000FF"/>
          <w:lang w:val="it-IT"/>
        </w:rPr>
        <w:fldChar w:fldCharType="begin"/>
      </w:r>
      <w:r>
        <w:rPr>
          <w:color w:val="0000FF"/>
          <w:lang w:val="it-IT"/>
        </w:rPr>
        <w:instrText xml:space="preserve"> REF _Ref23160986 \h  \* MERGEFORMAT </w:instrText>
      </w:r>
      <w:r>
        <w:rPr>
          <w:color w:val="0000FF"/>
          <w:lang w:val="it-IT"/>
        </w:rPr>
      </w:r>
      <w:r>
        <w:rPr>
          <w:color w:val="0000FF"/>
          <w:lang w:val="it-IT"/>
        </w:rPr>
        <w:fldChar w:fldCharType="separate"/>
      </w:r>
      <w:r w:rsidR="0073385B" w:rsidRPr="0073385B">
        <w:rPr>
          <w:color w:val="0000FF"/>
          <w:u w:val="single"/>
          <w:lang w:val="it-IT"/>
        </w:rPr>
        <w:t>Figura 51</w:t>
      </w:r>
      <w:r>
        <w:rPr>
          <w:color w:val="0000FF"/>
          <w:lang w:val="it-IT"/>
        </w:rPr>
        <w:fldChar w:fldCharType="end"/>
      </w:r>
      <w:r>
        <w:rPr>
          <w:lang w:val="it-IT"/>
        </w:rPr>
        <w:t xml:space="preserve">, step 2). All'interno di questa area non selezionare un modello, ma un </w:t>
      </w:r>
      <w:r>
        <w:rPr>
          <w:b/>
          <w:bCs/>
          <w:lang w:val="it-IT"/>
        </w:rPr>
        <w:t>"Assembly"</w:t>
      </w:r>
      <w:r>
        <w:rPr>
          <w:lang w:val="it-IT"/>
        </w:rPr>
        <w:t xml:space="preserve"> (Assieme) come illustrato nella </w:t>
      </w:r>
      <w:r>
        <w:rPr>
          <w:color w:val="0000FF"/>
          <w:lang w:val="it-IT"/>
        </w:rPr>
        <w:fldChar w:fldCharType="begin"/>
      </w:r>
      <w:r>
        <w:rPr>
          <w:color w:val="0000FF"/>
          <w:lang w:val="it-IT"/>
        </w:rPr>
        <w:instrText xml:space="preserve"> REF _Ref23160986 \h  \* MERGEFORMAT </w:instrText>
      </w:r>
      <w:r>
        <w:rPr>
          <w:color w:val="0000FF"/>
          <w:lang w:val="it-IT"/>
        </w:rPr>
      </w:r>
      <w:r>
        <w:rPr>
          <w:color w:val="0000FF"/>
          <w:lang w:val="it-IT"/>
        </w:rPr>
        <w:fldChar w:fldCharType="separate"/>
      </w:r>
      <w:r w:rsidR="0073385B" w:rsidRPr="0073385B">
        <w:rPr>
          <w:color w:val="0000FF"/>
          <w:u w:val="single"/>
          <w:lang w:val="it-IT"/>
        </w:rPr>
        <w:t>Figura 51</w:t>
      </w:r>
      <w:r>
        <w:rPr>
          <w:color w:val="0000FF"/>
          <w:lang w:val="it-IT"/>
        </w:rPr>
        <w:fldChar w:fldCharType="end"/>
      </w:r>
      <w:r>
        <w:rPr>
          <w:lang w:val="it-IT"/>
        </w:rPr>
        <w:t>, step 3, e assegnargli un nome significativo. Assegnare all'impianto di smistamento il nome "</w:t>
      </w:r>
      <w:r>
        <w:rPr>
          <w:b/>
          <w:bCs/>
          <w:lang w:val="it-IT"/>
        </w:rPr>
        <w:t>assSortingPlant</w:t>
      </w:r>
      <w:r>
        <w:rPr>
          <w:lang w:val="it-IT"/>
        </w:rPr>
        <w:t xml:space="preserve">" e selezionare la directory in cui sono stati salvati i modelli creati (vedi </w:t>
      </w:r>
      <w:r>
        <w:rPr>
          <w:color w:val="0000FF"/>
          <w:lang w:val="it-IT"/>
        </w:rPr>
        <w:fldChar w:fldCharType="begin"/>
      </w:r>
      <w:r>
        <w:rPr>
          <w:color w:val="0000FF"/>
          <w:lang w:val="it-IT"/>
        </w:rPr>
        <w:instrText xml:space="preserve"> REF _Ref23160986 \h  \* MERGEFORMAT </w:instrText>
      </w:r>
      <w:r>
        <w:rPr>
          <w:color w:val="0000FF"/>
          <w:lang w:val="it-IT"/>
        </w:rPr>
      </w:r>
      <w:r>
        <w:rPr>
          <w:color w:val="0000FF"/>
          <w:lang w:val="it-IT"/>
        </w:rPr>
        <w:fldChar w:fldCharType="separate"/>
      </w:r>
      <w:r w:rsidR="0073385B" w:rsidRPr="0073385B">
        <w:rPr>
          <w:color w:val="0000FF"/>
          <w:u w:val="single"/>
          <w:lang w:val="it-IT"/>
        </w:rPr>
        <w:t>Figura 51</w:t>
      </w:r>
      <w:r>
        <w:rPr>
          <w:color w:val="0000FF"/>
          <w:lang w:val="it-IT"/>
        </w:rPr>
        <w:fldChar w:fldCharType="end"/>
      </w:r>
      <w:r>
        <w:rPr>
          <w:lang w:val="it-IT"/>
        </w:rPr>
        <w:t>, step 4). Confermare con il pulsante "</w:t>
      </w:r>
      <w:r>
        <w:rPr>
          <w:b/>
          <w:bCs/>
          <w:lang w:val="it-IT"/>
        </w:rPr>
        <w:t>OK</w:t>
      </w:r>
      <w:r>
        <w:rPr>
          <w:lang w:val="it-IT"/>
        </w:rPr>
        <w:t xml:space="preserve">" per creare il nuovo assieme (vedi </w:t>
      </w:r>
      <w:r>
        <w:rPr>
          <w:color w:val="0000FF"/>
          <w:lang w:val="it-IT"/>
        </w:rPr>
        <w:fldChar w:fldCharType="begin"/>
      </w:r>
      <w:r>
        <w:rPr>
          <w:color w:val="0000FF"/>
          <w:lang w:val="it-IT"/>
        </w:rPr>
        <w:instrText xml:space="preserve"> REF _Ref23160986 \h  \* MERGEFORMAT </w:instrText>
      </w:r>
      <w:r>
        <w:rPr>
          <w:color w:val="0000FF"/>
          <w:lang w:val="it-IT"/>
        </w:rPr>
      </w:r>
      <w:r>
        <w:rPr>
          <w:color w:val="0000FF"/>
          <w:lang w:val="it-IT"/>
        </w:rPr>
        <w:fldChar w:fldCharType="separate"/>
      </w:r>
      <w:r w:rsidR="0073385B" w:rsidRPr="0073385B">
        <w:rPr>
          <w:color w:val="0000FF"/>
          <w:u w:val="single"/>
          <w:lang w:val="it-IT"/>
        </w:rPr>
        <w:t>Figura 51</w:t>
      </w:r>
      <w:r>
        <w:rPr>
          <w:color w:val="0000FF"/>
          <w:lang w:val="it-IT"/>
        </w:rPr>
        <w:fldChar w:fldCharType="end"/>
      </w:r>
      <w:r>
        <w:rPr>
          <w:lang w:val="it-IT"/>
        </w:rPr>
        <w:t>, step 5).</w:t>
      </w:r>
    </w:p>
    <w:p w14:paraId="6FC222CA" w14:textId="53CFE97C" w:rsidR="005B4881" w:rsidRDefault="00FE41E7" w:rsidP="00437D78">
      <w:pPr>
        <w:pStyle w:val="SiemensNummerierung2"/>
        <w:keepNext/>
        <w:numPr>
          <w:ilvl w:val="0"/>
          <w:numId w:val="0"/>
        </w:numPr>
        <w:tabs>
          <w:tab w:val="left" w:pos="1276"/>
        </w:tabs>
        <w:ind w:left="737"/>
      </w:pPr>
      <w:r>
        <w:rPr>
          <w:noProof/>
          <w:lang w:val="en-US" w:eastAsia="zh-CN" w:bidi="th-TH"/>
        </w:rPr>
        <w:drawing>
          <wp:inline distT="0" distB="0" distL="0" distR="0" wp14:anchorId="6A3D244B" wp14:editId="46A640D0">
            <wp:extent cx="5220000" cy="4579200"/>
            <wp:effectExtent l="0" t="0" r="0" b="0"/>
            <wp:docPr id="493" name="Grafi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NXAssemblyCreation_en.png"/>
                    <pic:cNvPicPr/>
                  </pic:nvPicPr>
                  <pic:blipFill>
                    <a:blip r:embed="rId80">
                      <a:extLst>
                        <a:ext uri="{28A0092B-C50C-407E-A947-70E740481C1C}">
                          <a14:useLocalDpi xmlns:a14="http://schemas.microsoft.com/office/drawing/2010/main" val="0"/>
                        </a:ext>
                      </a:extLst>
                    </a:blip>
                    <a:stretch>
                      <a:fillRect/>
                    </a:stretch>
                  </pic:blipFill>
                  <pic:spPr>
                    <a:xfrm>
                      <a:off x="0" y="0"/>
                      <a:ext cx="5220000" cy="4579200"/>
                    </a:xfrm>
                    <a:prstGeom prst="rect">
                      <a:avLst/>
                    </a:prstGeom>
                  </pic:spPr>
                </pic:pic>
              </a:graphicData>
            </a:graphic>
          </wp:inline>
        </w:drawing>
      </w:r>
    </w:p>
    <w:p w14:paraId="7785C306" w14:textId="1BDD8FBD" w:rsidR="00C961D5" w:rsidRPr="00FD2E18" w:rsidRDefault="005B4881">
      <w:pPr>
        <w:pStyle w:val="Beschriftung"/>
        <w:ind w:left="728"/>
        <w:rPr>
          <w:lang w:val="it-IT"/>
        </w:rPr>
      </w:pPr>
      <w:bookmarkStart w:id="194" w:name="_Ref23160986"/>
      <w:bookmarkStart w:id="195" w:name="_Toc44315889"/>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51</w:t>
      </w:r>
      <w:r>
        <w:rPr>
          <w:bCs w:val="0"/>
          <w:lang w:val="it-IT"/>
        </w:rPr>
        <w:fldChar w:fldCharType="end"/>
      </w:r>
      <w:bookmarkEnd w:id="194"/>
      <w:r>
        <w:rPr>
          <w:bCs w:val="0"/>
          <w:lang w:val="it-IT"/>
        </w:rPr>
        <w:t xml:space="preserve">: </w:t>
      </w:r>
      <w:r w:rsidR="00074AAA">
        <w:rPr>
          <w:bCs w:val="0"/>
          <w:lang w:val="it-IT"/>
        </w:rPr>
        <w:t>C</w:t>
      </w:r>
      <w:r>
        <w:rPr>
          <w:bCs w:val="0"/>
          <w:lang w:val="it-IT"/>
        </w:rPr>
        <w:t>reazione di un assieme</w:t>
      </w:r>
      <w:bookmarkEnd w:id="195"/>
    </w:p>
    <w:p w14:paraId="3A2BDE94" w14:textId="259AF478" w:rsidR="005E7EB1" w:rsidRPr="00FD2E18" w:rsidRDefault="00C961D5" w:rsidP="00C73836">
      <w:pPr>
        <w:pStyle w:val="Beschriftung"/>
        <w:ind w:left="728"/>
        <w:rPr>
          <w:lang w:val="it-IT"/>
        </w:rPr>
      </w:pPr>
      <w:r>
        <w:rPr>
          <w:bCs w:val="0"/>
          <w:lang w:val="it-IT"/>
        </w:rPr>
        <w:br/>
      </w:r>
      <w:r>
        <w:rPr>
          <w:bCs w:val="0"/>
          <w:lang w:val="it-IT"/>
        </w:rPr>
        <w:br w:type="page"/>
      </w:r>
    </w:p>
    <w:p w14:paraId="1583CDA8" w14:textId="617CCDA1" w:rsidR="00673967" w:rsidRPr="00FD2E18" w:rsidRDefault="00326CA4" w:rsidP="00461DFD">
      <w:pPr>
        <w:rPr>
          <w:lang w:val="it-IT"/>
        </w:rPr>
      </w:pPr>
      <w:r>
        <w:rPr>
          <w:lang w:val="it-IT"/>
        </w:rPr>
        <w:lastRenderedPageBreak/>
        <w:t>Come nel caso dei modelli, si apre l'applicazione "Modeling" di NX che viene utilizzata anche per realizzare gli assiemi. Aprire la vista trimetrica e salvare l'assieme vuoto</w:t>
      </w:r>
      <w:r w:rsidR="00150CB4" w:rsidRPr="00FD2E18">
        <w:rPr>
          <w:lang w:val="it-IT"/>
        </w:rPr>
        <w:t xml:space="preserve"> </w:t>
      </w:r>
      <w:r w:rsidR="00673967">
        <w:rPr>
          <w:lang w:val="it-IT"/>
        </w:rPr>
        <w:t>in cui si andranno a inserire i singoli modelli.</w:t>
      </w:r>
    </w:p>
    <w:p w14:paraId="63C724CD" w14:textId="1A3A2FA7" w:rsidR="00673967" w:rsidRPr="00FD2E18" w:rsidRDefault="007E04FC">
      <w:pPr>
        <w:spacing w:before="0" w:after="0" w:line="240" w:lineRule="auto"/>
        <w:ind w:left="0"/>
        <w:jc w:val="left"/>
        <w:rPr>
          <w:lang w:val="it-IT"/>
        </w:rPr>
      </w:pPr>
      <w:r>
        <w:rPr>
          <w:noProof/>
          <w:lang w:val="en-US" w:eastAsia="zh-CN" w:bidi="th-TH"/>
        </w:rPr>
        <mc:AlternateContent>
          <mc:Choice Requires="wpg">
            <w:drawing>
              <wp:anchor distT="0" distB="0" distL="114300" distR="114300" simplePos="0" relativeHeight="251606528" behindDoc="0" locked="0" layoutInCell="1" allowOverlap="1" wp14:anchorId="15B17038" wp14:editId="31B1DE3C">
                <wp:simplePos x="0" y="0"/>
                <wp:positionH relativeFrom="column">
                  <wp:posOffset>470535</wp:posOffset>
                </wp:positionH>
                <wp:positionV relativeFrom="paragraph">
                  <wp:posOffset>185420</wp:posOffset>
                </wp:positionV>
                <wp:extent cx="5471795" cy="1544320"/>
                <wp:effectExtent l="38100" t="38100" r="109855" b="113030"/>
                <wp:wrapTopAndBottom/>
                <wp:docPr id="339" name="Gruppieren 339"/>
                <wp:cNvGraphicFramePr/>
                <a:graphic xmlns:a="http://schemas.openxmlformats.org/drawingml/2006/main">
                  <a:graphicData uri="http://schemas.microsoft.com/office/word/2010/wordprocessingGroup">
                    <wpg:wgp>
                      <wpg:cNvGrpSpPr/>
                      <wpg:grpSpPr>
                        <a:xfrm>
                          <a:off x="0" y="0"/>
                          <a:ext cx="5471795" cy="1544320"/>
                          <a:chOff x="0" y="0"/>
                          <a:chExt cx="5472000" cy="1544400"/>
                        </a:xfrm>
                      </wpg:grpSpPr>
                      <wpg:grpSp>
                        <wpg:cNvPr id="349" name="Gruppieren 349"/>
                        <wpg:cNvGrpSpPr/>
                        <wpg:grpSpPr>
                          <a:xfrm>
                            <a:off x="457200" y="123825"/>
                            <a:ext cx="130175" cy="561975"/>
                            <a:chOff x="0" y="0"/>
                            <a:chExt cx="293370" cy="1242060"/>
                          </a:xfrm>
                          <a:solidFill>
                            <a:srgbClr val="4BB9B9">
                              <a:alpha val="74902"/>
                            </a:srgbClr>
                          </a:solidFill>
                        </wpg:grpSpPr>
                        <wps:wsp>
                          <wps:cNvPr id="350"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2" name="Abgerundetes Rechteck 352"/>
                        <wps:cNvSpPr/>
                        <wps:spPr>
                          <a:xfrm>
                            <a:off x="0" y="0"/>
                            <a:ext cx="5472000" cy="1544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 name="Textfeld 354"/>
                        <wps:cNvSpPr txBox="1"/>
                        <wps:spPr>
                          <a:xfrm>
                            <a:off x="132717" y="771405"/>
                            <a:ext cx="867410" cy="204470"/>
                          </a:xfrm>
                          <a:prstGeom prst="rect">
                            <a:avLst/>
                          </a:prstGeom>
                          <a:noFill/>
                          <a:ln w="6350">
                            <a:noFill/>
                          </a:ln>
                        </wps:spPr>
                        <wps:txbx>
                          <w:txbxContent>
                            <w:p w14:paraId="72B88D36" w14:textId="77777777" w:rsidR="00CD3778" w:rsidRPr="000421D9" w:rsidRDefault="00CD3778" w:rsidP="00673967">
                              <w:pPr>
                                <w:spacing w:before="0" w:after="0" w:line="240" w:lineRule="auto"/>
                                <w:ind w:left="0"/>
                                <w:rPr>
                                  <w:rFonts w:eastAsia="Adobe Heiti Std R" w:cs="Arial"/>
                                  <w:b/>
                                  <w:color w:val="595959" w:themeColor="text1" w:themeTint="A6"/>
                                  <w:szCs w:val="20"/>
                                </w:rPr>
                              </w:pPr>
                              <w:r w:rsidRPr="000421D9">
                                <w:rPr>
                                  <w:rFonts w:eastAsia="Adobe Heiti Std R" w:cs="Arial"/>
                                  <w:b/>
                                  <w:bCs/>
                                  <w:color w:val="595959" w:themeColor="text1" w:themeTint="A6"/>
                                  <w:szCs w:val="20"/>
                                  <w:lang w:val="it-IT"/>
                                </w:rPr>
                                <w:t>AVVERTENZA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55" name="Textfeld 355"/>
                        <wps:cNvSpPr txBox="1"/>
                        <wps:spPr>
                          <a:xfrm>
                            <a:off x="1000125" y="171450"/>
                            <a:ext cx="4438650" cy="1247775"/>
                          </a:xfrm>
                          <a:prstGeom prst="rect">
                            <a:avLst/>
                          </a:prstGeom>
                          <a:noFill/>
                          <a:ln w="6350">
                            <a:noFill/>
                          </a:ln>
                        </wps:spPr>
                        <wps:txbx>
                          <w:txbxContent>
                            <w:p w14:paraId="4084D90F" w14:textId="3A091470" w:rsidR="00CD3778" w:rsidRDefault="00CD3778" w:rsidP="00673967">
                              <w:pPr>
                                <w:ind w:left="0"/>
                                <w:rPr>
                                  <w:noProof/>
                                </w:rPr>
                              </w:pPr>
                              <w:r>
                                <w:rPr>
                                  <w:noProof/>
                                  <w:lang w:val="it-IT"/>
                                </w:rPr>
                                <w:t>Quando si salvano i file è importante usare convenzioni chiare per i nomi, in modo da poter distinguere i modelli dagli assiemi. Nei moduli i modelli hanno nomi normali scritti nella notazione "a cammello" (camelCase). I nomi degli assiemi sono contraddistinti dal prefisso "</w:t>
                              </w:r>
                              <w:r>
                                <w:rPr>
                                  <w:b/>
                                  <w:bCs/>
                                  <w:noProof/>
                                  <w:lang w:val="it-IT"/>
                                </w:rPr>
                                <w:t>ass</w:t>
                              </w:r>
                              <w:r>
                                <w:rPr>
                                  <w:noProof/>
                                  <w:lang w:val="it-IT"/>
                                </w:rPr>
                                <w:t>".</w:t>
                              </w:r>
                            </w:p>
                            <w:p w14:paraId="4387E1DA" w14:textId="77777777" w:rsidR="00CD3778" w:rsidRPr="00E11287" w:rsidRDefault="00CD3778" w:rsidP="00673967">
                              <w:pPr>
                                <w:ind w:left="0"/>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5B17038" id="Gruppieren 339" o:spid="_x0000_s1081" style="position:absolute;margin-left:37.05pt;margin-top:14.6pt;width:430.85pt;height:121.6pt;z-index:251606528;mso-width-relative:margin" coordsize="54720,15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">
                <v:group id="Gruppieren 349" o:spid="_x0000_s1082"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shape id="Parallelogramm 4" o:spid="_x0000_s1083"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" adj="4746" filled="f" strokecolor="#4bb9b9" strokeweight="2pt">
                    <v:shadow on="t" color="#bfbfbf [2412]" opacity="26214f" origin="-.5,-.5" offset=".74836mm,.74836mm"/>
                  </v:shape>
                  <v:oval id="Ellipse 5" o:spid="_x0000_s1084"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" filled="f" strokecolor="#4bb9b9" strokeweight="2pt">
                    <v:shadow on="t" color="#bfbfbf [2412]" opacity="26214f" origin="-.5,-.5" offset=".74836mm,.74836mm"/>
                  </v:oval>
                </v:group>
                <v:roundrect id="Abgerundetes Rechteck 352" o:spid="_x0000_s1085" style="position:absolute;width:54720;height:1544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" filled="f" strokecolor="#4bb9b9" strokeweight="2pt">
                  <v:stroke opacity="49087f"/>
                  <v:shadow on="t" color="black" opacity="26214f" origin="-.5,-.5" offset=".74836mm,.74836mm"/>
                </v:roundrect>
                <v:shape id="Textfeld 354" o:spid="_x0000_s1086" type="#_x0000_t202" style="position:absolute;left:1327;top:7714;width:867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" filled="f" stroked="f" strokeweight=".5pt">
                  <v:textbox inset="0,0,0,0">
                    <w:txbxContent>
                      <w:p w14:paraId="72B88D36" w14:textId="77777777" w:rsidR="00CD3778" w:rsidRPr="000421D9" w:rsidRDefault="00CD3778" w:rsidP="00673967">
                        <w:pPr>
                          <w:spacing w:before="0" w:after="0" w:line="240" w:lineRule="auto"/>
                          <w:ind w:left="0"/>
                          <w:rPr>
                            <w:rFonts w:eastAsia="Adobe Heiti Std R" w:cs="Arial"/>
                            <w:b/>
                            <w:color w:val="595959" w:themeColor="text1" w:themeTint="A6"/>
                            <w:szCs w:val="20"/>
                          </w:rPr>
                        </w:pPr>
                        <w:r w:rsidRPr="000421D9">
                          <w:rPr>
                            <w:rFonts w:eastAsia="Adobe Heiti Std R" w:cs="Arial"/>
                            <w:b/>
                            <w:bCs/>
                            <w:color w:val="595959" w:themeColor="text1" w:themeTint="A6"/>
                            <w:szCs w:val="20"/>
                            <w:lang w:val="it-IT"/>
                          </w:rPr>
                          <w:t>AVVERTENZA</w:t>
                        </w:r>
                      </w:p>
                    </w:txbxContent>
                  </v:textbox>
                </v:shape>
                <v:shape id="Textfeld 355" o:spid="_x0000_s1087" type="#_x0000_t202" style="position:absolute;left:10001;top:1714;width:44386;height:12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" filled="f" stroked="f" strokeweight=".5pt">
                  <v:textbox>
                    <w:txbxContent>
                      <w:p w14:paraId="4084D90F" w14:textId="3A091470" w:rsidR="00CD3778" w:rsidRDefault="00CD3778" w:rsidP="00673967">
                        <w:pPr>
                          <w:ind w:left="0"/>
                          <w:rPr>
                            <w:noProof/>
                          </w:rPr>
                        </w:pPr>
                        <w:r>
                          <w:rPr>
                            <w:noProof/>
                            <w:lang w:val="it-IT"/>
                          </w:rPr>
                          <w:t>Quando si salvano i file è importante usare convenzioni chiare per i nomi, in modo da poter distinguere i modelli dagli assiemi. Nei moduli i modelli hanno nomi normali scritti nella notazione "a cammello" (camelCase). I nomi degli assiemi sono contraddistinti dal prefisso "</w:t>
                        </w:r>
                        <w:r>
                          <w:rPr>
                            <w:b/>
                            <w:bCs/>
                            <w:noProof/>
                            <w:lang w:val="it-IT"/>
                          </w:rPr>
                          <w:t>ass</w:t>
                        </w:r>
                        <w:r>
                          <w:rPr>
                            <w:noProof/>
                            <w:lang w:val="it-IT"/>
                          </w:rPr>
                          <w:t>".</w:t>
                        </w:r>
                      </w:p>
                      <w:p w14:paraId="4387E1DA" w14:textId="77777777" w:rsidR="00CD3778" w:rsidRPr="00E11287" w:rsidRDefault="00CD3778" w:rsidP="00673967">
                        <w:pPr>
                          <w:ind w:left="0"/>
                          <w:rPr>
                            <w:noProof/>
                          </w:rPr>
                        </w:pPr>
                      </w:p>
                    </w:txbxContent>
                  </v:textbox>
                </v:shape>
                <w10:wrap type="topAndBottom"/>
              </v:group>
            </w:pict>
          </mc:Fallback>
        </mc:AlternateContent>
      </w:r>
    </w:p>
    <w:p w14:paraId="0022595C" w14:textId="206054B4" w:rsidR="00673967" w:rsidRPr="00FD2E18" w:rsidRDefault="00C961D5" w:rsidP="00461DFD">
      <w:pPr>
        <w:rPr>
          <w:lang w:val="it-IT"/>
        </w:rPr>
      </w:pPr>
      <w:r>
        <w:rPr>
          <w:lang w:val="it-IT"/>
        </w:rPr>
        <w:br/>
        <w:t xml:space="preserve">Sono disponibili diverse funzioni per gli assiemi, alcune sono raffigurate nella </w:t>
      </w:r>
      <w:r>
        <w:rPr>
          <w:color w:val="0000FF"/>
          <w:lang w:val="it-IT"/>
        </w:rPr>
        <w:fldChar w:fldCharType="begin"/>
      </w:r>
      <w:r>
        <w:rPr>
          <w:color w:val="0000FF"/>
          <w:lang w:val="it-IT"/>
        </w:rPr>
        <w:instrText xml:space="preserve"> REF _Ref23407036 \h  \* MERGEFORMAT </w:instrText>
      </w:r>
      <w:r>
        <w:rPr>
          <w:color w:val="0000FF"/>
          <w:lang w:val="it-IT"/>
        </w:rPr>
      </w:r>
      <w:r>
        <w:rPr>
          <w:color w:val="0000FF"/>
          <w:lang w:val="it-IT"/>
        </w:rPr>
        <w:fldChar w:fldCharType="separate"/>
      </w:r>
      <w:r w:rsidR="0073385B" w:rsidRPr="0073385B">
        <w:rPr>
          <w:color w:val="0000FF"/>
          <w:u w:val="single"/>
          <w:lang w:val="it-IT"/>
        </w:rPr>
        <w:t>Figura 52</w:t>
      </w:r>
      <w:r>
        <w:rPr>
          <w:color w:val="0000FF"/>
          <w:lang w:val="it-IT"/>
        </w:rPr>
        <w:fldChar w:fldCharType="end"/>
      </w:r>
      <w:r>
        <w:rPr>
          <w:lang w:val="it-IT"/>
        </w:rPr>
        <w:t>. La funzione più importante che verrà utilizzata spesso in questo task è "Add" (Aggiungi).</w:t>
      </w:r>
    </w:p>
    <w:p w14:paraId="6C41D753" w14:textId="5E918447" w:rsidR="00DC6D12" w:rsidRDefault="00FE41E7" w:rsidP="00DC6D12">
      <w:pPr>
        <w:keepNext/>
      </w:pPr>
      <w:r>
        <w:rPr>
          <w:noProof/>
          <w:lang w:val="en-US" w:eastAsia="zh-CN" w:bidi="th-TH"/>
        </w:rPr>
        <w:drawing>
          <wp:inline distT="0" distB="0" distL="0" distR="0" wp14:anchorId="0F8C8B7C" wp14:editId="1DCFD8E9">
            <wp:extent cx="2372056" cy="809738"/>
            <wp:effectExtent l="0" t="0" r="9525" b="9525"/>
            <wp:docPr id="494" name="Grafi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NXAssemblyFunctions_en.png"/>
                    <pic:cNvPicPr/>
                  </pic:nvPicPr>
                  <pic:blipFill>
                    <a:blip r:embed="rId81">
                      <a:extLst>
                        <a:ext uri="{28A0092B-C50C-407E-A947-70E740481C1C}">
                          <a14:useLocalDpi xmlns:a14="http://schemas.microsoft.com/office/drawing/2010/main" val="0"/>
                        </a:ext>
                      </a:extLst>
                    </a:blip>
                    <a:stretch>
                      <a:fillRect/>
                    </a:stretch>
                  </pic:blipFill>
                  <pic:spPr>
                    <a:xfrm>
                      <a:off x="0" y="0"/>
                      <a:ext cx="2372056" cy="809738"/>
                    </a:xfrm>
                    <a:prstGeom prst="rect">
                      <a:avLst/>
                    </a:prstGeom>
                  </pic:spPr>
                </pic:pic>
              </a:graphicData>
            </a:graphic>
          </wp:inline>
        </w:drawing>
      </w:r>
    </w:p>
    <w:p w14:paraId="11ECD6A2" w14:textId="5365E222" w:rsidR="00DC6D12" w:rsidRPr="00FD2E18" w:rsidRDefault="00DC6D12" w:rsidP="00DC6D12">
      <w:pPr>
        <w:pStyle w:val="Beschriftung"/>
        <w:rPr>
          <w:lang w:val="it-IT"/>
        </w:rPr>
      </w:pPr>
      <w:bookmarkStart w:id="196" w:name="_Ref23407036"/>
      <w:bookmarkStart w:id="197" w:name="_Toc44315890"/>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52</w:t>
      </w:r>
      <w:r>
        <w:rPr>
          <w:bCs w:val="0"/>
          <w:lang w:val="it-IT"/>
        </w:rPr>
        <w:fldChar w:fldCharType="end"/>
      </w:r>
      <w:bookmarkEnd w:id="196"/>
      <w:r>
        <w:rPr>
          <w:bCs w:val="0"/>
          <w:lang w:val="it-IT"/>
        </w:rPr>
        <w:t xml:space="preserve">: </w:t>
      </w:r>
      <w:r w:rsidR="00074AAA">
        <w:rPr>
          <w:bCs w:val="0"/>
          <w:lang w:val="it-IT"/>
        </w:rPr>
        <w:t>P</w:t>
      </w:r>
      <w:r>
        <w:rPr>
          <w:bCs w:val="0"/>
          <w:lang w:val="it-IT"/>
        </w:rPr>
        <w:t>articolare delle funzioni per gli assiemi in NX</w:t>
      </w:r>
      <w:bookmarkEnd w:id="197"/>
    </w:p>
    <w:p w14:paraId="18AA2E4F" w14:textId="13C1F083" w:rsidR="000E4837" w:rsidRPr="00FD2E18" w:rsidRDefault="000E4837">
      <w:pPr>
        <w:spacing w:before="0" w:after="0" w:line="240" w:lineRule="auto"/>
        <w:ind w:left="0"/>
        <w:jc w:val="left"/>
        <w:rPr>
          <w:lang w:val="it-IT"/>
        </w:rPr>
      </w:pPr>
      <w:r>
        <w:rPr>
          <w:lang w:val="it-IT"/>
        </w:rPr>
        <w:br w:type="page"/>
      </w:r>
    </w:p>
    <w:p w14:paraId="12348884" w14:textId="390C89ED" w:rsidR="00AF50AD" w:rsidRPr="00FD2E18" w:rsidRDefault="00AF50AD">
      <w:pPr>
        <w:spacing w:before="0" w:after="0" w:line="240" w:lineRule="auto"/>
        <w:ind w:left="0"/>
        <w:jc w:val="left"/>
        <w:rPr>
          <w:b/>
          <w:iCs/>
          <w:spacing w:val="5"/>
          <w:sz w:val="24"/>
          <w:szCs w:val="24"/>
          <w:lang w:val="it-IT"/>
        </w:rPr>
      </w:pPr>
      <w:r>
        <w:rPr>
          <w:noProof/>
          <w:lang w:val="en-US" w:eastAsia="zh-CN" w:bidi="th-TH"/>
        </w:rPr>
        <w:lastRenderedPageBreak/>
        <mc:AlternateContent>
          <mc:Choice Requires="wpg">
            <w:drawing>
              <wp:anchor distT="0" distB="0" distL="114300" distR="114300" simplePos="0" relativeHeight="251707904" behindDoc="0" locked="0" layoutInCell="1" allowOverlap="1" wp14:anchorId="31141154" wp14:editId="4529B23A">
                <wp:simplePos x="0" y="0"/>
                <wp:positionH relativeFrom="column">
                  <wp:posOffset>3810</wp:posOffset>
                </wp:positionH>
                <wp:positionV relativeFrom="paragraph">
                  <wp:posOffset>166370</wp:posOffset>
                </wp:positionV>
                <wp:extent cx="5975985" cy="381000"/>
                <wp:effectExtent l="38100" t="0" r="43815" b="114300"/>
                <wp:wrapTopAndBottom/>
                <wp:docPr id="443" name="Gruppieren 443"/>
                <wp:cNvGraphicFramePr/>
                <a:graphic xmlns:a="http://schemas.openxmlformats.org/drawingml/2006/main">
                  <a:graphicData uri="http://schemas.microsoft.com/office/word/2010/wordprocessingGroup">
                    <wpg:wgp>
                      <wpg:cNvGrpSpPr/>
                      <wpg:grpSpPr>
                        <a:xfrm>
                          <a:off x="0" y="0"/>
                          <a:ext cx="5975985" cy="381000"/>
                          <a:chOff x="0" y="0"/>
                          <a:chExt cx="5975985" cy="381000"/>
                        </a:xfrm>
                      </wpg:grpSpPr>
                      <wps:wsp>
                        <wps:cNvPr id="444" name="Gerader Verbinder 444"/>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445" name="Textfeld 445"/>
                        <wps:cNvSpPr txBox="1"/>
                        <wps:spPr>
                          <a:xfrm>
                            <a:off x="0" y="0"/>
                            <a:ext cx="5934075" cy="381000"/>
                          </a:xfrm>
                          <a:prstGeom prst="rect">
                            <a:avLst/>
                          </a:prstGeom>
                          <a:noFill/>
                          <a:ln w="6350">
                            <a:noFill/>
                          </a:ln>
                          <a:effectLst>
                            <a:outerShdw blurRad="50800" dist="38100" dir="2700000" algn="tl" rotWithShape="0">
                              <a:schemeClr val="tx1">
                                <a:alpha val="20000"/>
                              </a:schemeClr>
                            </a:outerShdw>
                          </a:effectLst>
                        </wps:spPr>
                        <wps:txbx>
                          <w:txbxContent>
                            <w:p w14:paraId="0767ED70" w14:textId="092CDA2D" w:rsidR="00CD3778" w:rsidRPr="00FD2E18" w:rsidRDefault="00CD3778" w:rsidP="00AF50AD">
                              <w:pPr>
                                <w:ind w:left="0"/>
                                <w:rPr>
                                  <w:i/>
                                  <w:color w:val="4BB9B9"/>
                                  <w:sz w:val="28"/>
                                  <w:lang w:val="it-IT"/>
                                </w:rPr>
                              </w:pPr>
                              <w:r>
                                <w:rPr>
                                  <w:i/>
                                  <w:iCs/>
                                  <w:color w:val="4BB9B9"/>
                                  <w:sz w:val="28"/>
                                  <w:lang w:val="it-IT"/>
                                </w:rPr>
                                <w:t>Sezione: Inserimento e posizionamento di un modello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1141154" id="Gruppieren 443" o:spid="_x0000_s1088" style="position:absolute;margin-left:.3pt;margin-top:13.1pt;width:470.55pt;height:30pt;z-index:251707904" coordsize="59759,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">
                <v:line id="Gerader Verbinder 444" o:spid="_x0000_s1089"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" strokecolor="#4bb9b9" strokeweight="3pt">
                  <v:shadow on="t" color="black [3213]" opacity="26214f" origin="-.5,-.5" offset=".74836mm,.74836mm"/>
                </v:line>
                <v:shape id="Textfeld 445" o:spid="_x0000_s1090" type="#_x0000_t202" style="position:absolute;width:5934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" filled="f" stroked="f" strokeweight=".5pt">
                  <v:shadow on="t" color="black [3213]" opacity="13107f" origin="-.5,-.5" offset=".74836mm,.74836mm"/>
                  <v:textbox>
                    <w:txbxContent>
                      <w:p w14:paraId="0767ED70" w14:textId="092CDA2D" w:rsidR="00CD3778" w:rsidRPr="00FD2E18" w:rsidRDefault="00CD3778" w:rsidP="00AF50AD">
                        <w:pPr>
                          <w:ind w:left="0"/>
                          <w:rPr>
                            <w:i/>
                            <w:color w:val="4BB9B9"/>
                            <w:sz w:val="28"/>
                            <w:lang w:val="it-IT"/>
                          </w:rPr>
                        </w:pPr>
                        <w:r>
                          <w:rPr>
                            <w:i/>
                            <w:iCs/>
                            <w:color w:val="4BB9B9"/>
                            <w:sz w:val="28"/>
                            <w:lang w:val="it-IT"/>
                          </w:rPr>
                          <w:t>Sezione: Inserimento e posizionamento di un modello</w:t>
                        </w:r>
                      </w:p>
                    </w:txbxContent>
                  </v:textbox>
                </v:shape>
                <w10:wrap type="topAndBottom"/>
              </v:group>
            </w:pict>
          </mc:Fallback>
        </mc:AlternateContent>
      </w:r>
    </w:p>
    <w:p w14:paraId="3B349F05" w14:textId="444B5289" w:rsidR="00F57EA7" w:rsidRPr="00FD2E18" w:rsidRDefault="008F598B" w:rsidP="00F57EA7">
      <w:pPr>
        <w:pStyle w:val="berschrift3"/>
        <w:rPr>
          <w:lang w:val="it-IT"/>
        </w:rPr>
      </w:pPr>
      <w:bookmarkStart w:id="198" w:name="_Einfügen_und_Positionieren"/>
      <w:bookmarkStart w:id="199" w:name="_Ref23429522"/>
      <w:bookmarkStart w:id="200" w:name="_Ref23421875"/>
      <w:bookmarkStart w:id="201" w:name="_Ref23417460"/>
      <w:bookmarkStart w:id="202" w:name="_Ref23415763"/>
      <w:bookmarkStart w:id="203" w:name="_Ref23413780"/>
      <w:bookmarkStart w:id="204" w:name="_Ref23413493"/>
      <w:bookmarkStart w:id="205" w:name="_Ref23409965"/>
      <w:bookmarkStart w:id="206" w:name="_Toc44315614"/>
      <w:bookmarkEnd w:id="198"/>
      <w:r>
        <w:rPr>
          <w:bCs/>
          <w:iCs w:val="0"/>
          <w:lang w:val="it-IT"/>
        </w:rPr>
        <w:t>Inserimento e posizionamento del nastro trasportatore "ConveyorShort"</w:t>
      </w:r>
      <w:bookmarkEnd w:id="199"/>
      <w:bookmarkEnd w:id="200"/>
      <w:bookmarkEnd w:id="201"/>
      <w:bookmarkEnd w:id="202"/>
      <w:bookmarkEnd w:id="203"/>
      <w:bookmarkEnd w:id="204"/>
      <w:bookmarkEnd w:id="205"/>
      <w:bookmarkEnd w:id="206"/>
    </w:p>
    <w:p w14:paraId="247A4B93" w14:textId="324AE928" w:rsidR="00F57EA7" w:rsidRPr="00FD2E18" w:rsidRDefault="00C834E1" w:rsidP="00F57EA7">
      <w:pPr>
        <w:rPr>
          <w:lang w:val="it-IT"/>
        </w:rPr>
      </w:pPr>
      <w:r>
        <w:rPr>
          <w:lang w:val="it-IT"/>
        </w:rPr>
        <w:t>Il primo componente da inserire è "ConveyorShort". che deve essere posizionato all'origine del sistema di coordinate dell'assieme. Per inserire il nastro trasportatore corto nell'assieme eseguire le seguenti operazioni:</w:t>
      </w:r>
    </w:p>
    <w:p w14:paraId="7CAC1499" w14:textId="63F7CB0C" w:rsidR="00DC6D12" w:rsidRPr="00FD2E18" w:rsidRDefault="007422E1" w:rsidP="00DC6D12">
      <w:pPr>
        <w:pStyle w:val="SiemensNummerierung2"/>
        <w:rPr>
          <w:lang w:val="it-IT"/>
        </w:rPr>
      </w:pPr>
      <w:r>
        <w:rPr>
          <w:lang w:val="it-IT"/>
        </w:rPr>
        <w:t>verificare di aver selezionato la scheda "</w:t>
      </w:r>
      <w:r>
        <w:rPr>
          <w:b/>
          <w:bCs/>
          <w:lang w:val="it-IT"/>
        </w:rPr>
        <w:t>Home</w:t>
      </w:r>
      <w:r>
        <w:rPr>
          <w:lang w:val="it-IT"/>
        </w:rPr>
        <w:t xml:space="preserve">" della barra dei menu (vedi </w:t>
      </w:r>
      <w:r>
        <w:rPr>
          <w:color w:val="0000FF"/>
          <w:lang w:val="it-IT"/>
        </w:rPr>
        <w:fldChar w:fldCharType="begin"/>
      </w:r>
      <w:r>
        <w:rPr>
          <w:color w:val="0000FF"/>
          <w:lang w:val="it-IT"/>
        </w:rPr>
        <w:instrText xml:space="preserve"> REF _Ref23169452 \h  \* MERGEFORMAT </w:instrText>
      </w:r>
      <w:r>
        <w:rPr>
          <w:color w:val="0000FF"/>
          <w:lang w:val="it-IT"/>
        </w:rPr>
      </w:r>
      <w:r>
        <w:rPr>
          <w:color w:val="0000FF"/>
          <w:lang w:val="it-IT"/>
        </w:rPr>
        <w:fldChar w:fldCharType="separate"/>
      </w:r>
      <w:r w:rsidR="0073385B" w:rsidRPr="0073385B">
        <w:rPr>
          <w:color w:val="0000FF"/>
          <w:u w:val="single"/>
          <w:lang w:val="it-IT"/>
        </w:rPr>
        <w:t>Figura 53</w:t>
      </w:r>
      <w:r>
        <w:rPr>
          <w:color w:val="0000FF"/>
          <w:lang w:val="it-IT"/>
        </w:rPr>
        <w:fldChar w:fldCharType="end"/>
      </w:r>
      <w:r>
        <w:rPr>
          <w:lang w:val="it-IT"/>
        </w:rPr>
        <w:t>, step 1). Selezionare la funzione "</w:t>
      </w:r>
      <w:r>
        <w:rPr>
          <w:b/>
          <w:bCs/>
          <w:lang w:val="it-IT"/>
        </w:rPr>
        <w:t>Add</w:t>
      </w:r>
      <w:r>
        <w:rPr>
          <w:lang w:val="it-IT"/>
        </w:rPr>
        <w:t xml:space="preserve">" (Aggiungi) </w:t>
      </w:r>
      <w:r>
        <w:rPr>
          <w:noProof/>
          <w:lang w:val="en-US" w:eastAsia="zh-CN" w:bidi="th-TH"/>
        </w:rPr>
        <w:drawing>
          <wp:inline distT="0" distB="0" distL="0" distR="0" wp14:anchorId="44683C0C" wp14:editId="5BF342D6">
            <wp:extent cx="292100" cy="262890"/>
            <wp:effectExtent l="19050" t="19050" r="12700" b="22860"/>
            <wp:docPr id="359" name="Grafi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2100" cy="262890"/>
                    </a:xfrm>
                    <a:prstGeom prst="rect">
                      <a:avLst/>
                    </a:prstGeom>
                    <a:noFill/>
                    <a:ln>
                      <a:solidFill>
                        <a:schemeClr val="tx1"/>
                      </a:solidFill>
                    </a:ln>
                  </pic:spPr>
                </pic:pic>
              </a:graphicData>
            </a:graphic>
          </wp:inline>
        </w:drawing>
      </w:r>
      <w:r>
        <w:rPr>
          <w:lang w:val="it-IT"/>
        </w:rPr>
        <w:t xml:space="preserve"> nelle funzioni per gli assiemi come indicato nella </w:t>
      </w:r>
      <w:r>
        <w:rPr>
          <w:color w:val="0000FF"/>
          <w:lang w:val="it-IT"/>
        </w:rPr>
        <w:fldChar w:fldCharType="begin"/>
      </w:r>
      <w:r>
        <w:rPr>
          <w:color w:val="0000FF"/>
          <w:lang w:val="it-IT"/>
        </w:rPr>
        <w:instrText xml:space="preserve"> REF _Ref23169452 \h  \* MERGEFORMAT </w:instrText>
      </w:r>
      <w:r>
        <w:rPr>
          <w:color w:val="0000FF"/>
          <w:lang w:val="it-IT"/>
        </w:rPr>
      </w:r>
      <w:r>
        <w:rPr>
          <w:color w:val="0000FF"/>
          <w:lang w:val="it-IT"/>
        </w:rPr>
        <w:fldChar w:fldCharType="separate"/>
      </w:r>
      <w:r w:rsidR="0073385B" w:rsidRPr="0073385B">
        <w:rPr>
          <w:color w:val="0000FF"/>
          <w:u w:val="single"/>
          <w:lang w:val="it-IT"/>
        </w:rPr>
        <w:t>Figura 53</w:t>
      </w:r>
      <w:r>
        <w:rPr>
          <w:color w:val="0000FF"/>
          <w:lang w:val="it-IT"/>
        </w:rPr>
        <w:fldChar w:fldCharType="end"/>
      </w:r>
      <w:r>
        <w:rPr>
          <w:lang w:val="it-IT"/>
        </w:rPr>
        <w:t>, step 2. Si apre la finestra di comando "</w:t>
      </w:r>
      <w:r>
        <w:rPr>
          <w:b/>
          <w:bCs/>
          <w:lang w:val="it-IT"/>
        </w:rPr>
        <w:t>Add Component</w:t>
      </w:r>
      <w:r>
        <w:rPr>
          <w:lang w:val="it-IT"/>
        </w:rPr>
        <w:t>" (Aggiungi componente) che contiene quattro sottomenu. Ingrandire il sottomenu "</w:t>
      </w:r>
      <w:r>
        <w:rPr>
          <w:b/>
          <w:bCs/>
          <w:lang w:val="it-IT"/>
        </w:rPr>
        <w:t>Part To Place</w:t>
      </w:r>
      <w:r>
        <w:rPr>
          <w:lang w:val="it-IT"/>
        </w:rPr>
        <w:t xml:space="preserve">" (Parte da inserire) (vedi </w:t>
      </w:r>
      <w:r>
        <w:rPr>
          <w:color w:val="0000FF"/>
          <w:lang w:val="it-IT"/>
        </w:rPr>
        <w:fldChar w:fldCharType="begin"/>
      </w:r>
      <w:r>
        <w:rPr>
          <w:color w:val="0000FF"/>
          <w:lang w:val="it-IT"/>
        </w:rPr>
        <w:instrText xml:space="preserve"> REF _Ref23169452 \h  \* MERGEFORMAT </w:instrText>
      </w:r>
      <w:r>
        <w:rPr>
          <w:color w:val="0000FF"/>
          <w:lang w:val="it-IT"/>
        </w:rPr>
      </w:r>
      <w:r>
        <w:rPr>
          <w:color w:val="0000FF"/>
          <w:lang w:val="it-IT"/>
        </w:rPr>
        <w:fldChar w:fldCharType="separate"/>
      </w:r>
      <w:r w:rsidR="0073385B" w:rsidRPr="0073385B">
        <w:rPr>
          <w:color w:val="0000FF"/>
          <w:u w:val="single"/>
          <w:lang w:val="it-IT"/>
        </w:rPr>
        <w:t>Figura 53</w:t>
      </w:r>
      <w:r>
        <w:rPr>
          <w:color w:val="0000FF"/>
          <w:lang w:val="it-IT"/>
        </w:rPr>
        <w:fldChar w:fldCharType="end"/>
      </w:r>
      <w:r>
        <w:rPr>
          <w:lang w:val="it-IT"/>
        </w:rPr>
        <w:t>, step 3) e fare clic sul pulsante "</w:t>
      </w:r>
      <w:r>
        <w:rPr>
          <w:b/>
          <w:bCs/>
          <w:lang w:val="it-IT"/>
        </w:rPr>
        <w:t>Open</w:t>
      </w:r>
      <w:r>
        <w:rPr>
          <w:lang w:val="it-IT"/>
        </w:rPr>
        <w:t xml:space="preserve">" (Apri) (vedi </w:t>
      </w:r>
      <w:r>
        <w:rPr>
          <w:color w:val="0000FF"/>
          <w:lang w:val="it-IT"/>
        </w:rPr>
        <w:fldChar w:fldCharType="begin"/>
      </w:r>
      <w:r>
        <w:rPr>
          <w:color w:val="0000FF"/>
          <w:lang w:val="it-IT"/>
        </w:rPr>
        <w:instrText xml:space="preserve"> REF _Ref23169452 \h  \* MERGEFORMAT </w:instrText>
      </w:r>
      <w:r>
        <w:rPr>
          <w:color w:val="0000FF"/>
          <w:lang w:val="it-IT"/>
        </w:rPr>
      </w:r>
      <w:r>
        <w:rPr>
          <w:color w:val="0000FF"/>
          <w:lang w:val="it-IT"/>
        </w:rPr>
        <w:fldChar w:fldCharType="separate"/>
      </w:r>
      <w:r w:rsidR="0073385B" w:rsidRPr="0073385B">
        <w:rPr>
          <w:color w:val="0000FF"/>
          <w:u w:val="single"/>
          <w:lang w:val="it-IT"/>
        </w:rPr>
        <w:t>Figura 53</w:t>
      </w:r>
      <w:r>
        <w:rPr>
          <w:color w:val="0000FF"/>
          <w:lang w:val="it-IT"/>
        </w:rPr>
        <w:fldChar w:fldCharType="end"/>
      </w:r>
      <w:r>
        <w:rPr>
          <w:lang w:val="it-IT"/>
        </w:rPr>
        <w:t xml:space="preserve">, step 4). Compare una nuova finestra che consente di selezionare il modello. Spostarsi nella directory di lavoro che contiene i modelli creati nel </w:t>
      </w:r>
      <w:hyperlink w:anchor="_Konstruktion_aller_Einzelkomponente"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_Ref21702201 \r \h  \* MERGEFORMAT </w:instrText>
      </w:r>
      <w:r>
        <w:rPr>
          <w:color w:val="0000FF"/>
          <w:u w:val="single"/>
          <w:lang w:val="it-IT"/>
        </w:rPr>
      </w:r>
      <w:r>
        <w:rPr>
          <w:color w:val="0000FF"/>
          <w:u w:val="single"/>
          <w:lang w:val="it-IT"/>
        </w:rPr>
        <w:fldChar w:fldCharType="separate"/>
      </w:r>
      <w:r w:rsidR="0073385B">
        <w:rPr>
          <w:color w:val="0000FF"/>
          <w:u w:val="single"/>
          <w:lang w:val="it-IT"/>
        </w:rPr>
        <w:t>7.1</w:t>
      </w:r>
      <w:r>
        <w:rPr>
          <w:color w:val="0000FF"/>
          <w:lang w:val="it-IT"/>
        </w:rPr>
        <w:fldChar w:fldCharType="end"/>
      </w:r>
      <w:r>
        <w:rPr>
          <w:lang w:val="it-IT"/>
        </w:rPr>
        <w:t>. Selezionare il modello "</w:t>
      </w:r>
      <w:r>
        <w:rPr>
          <w:b/>
          <w:bCs/>
          <w:lang w:val="it-IT"/>
        </w:rPr>
        <w:t>conveyorShort</w:t>
      </w:r>
      <w:r>
        <w:rPr>
          <w:lang w:val="it-IT"/>
        </w:rPr>
        <w:t>" e confermare la selezione con un clic su "</w:t>
      </w:r>
      <w:r w:rsidRPr="00CF3D9C">
        <w:rPr>
          <w:b/>
          <w:bCs/>
          <w:lang w:val="it-IT"/>
        </w:rPr>
        <w:t>OK</w:t>
      </w:r>
      <w:r>
        <w:rPr>
          <w:lang w:val="it-IT"/>
        </w:rPr>
        <w:t>". Se non si riescono a vedere i modelli verificare che il tipo di file sia impostato sull'opzione "</w:t>
      </w:r>
      <w:r>
        <w:rPr>
          <w:b/>
          <w:bCs/>
          <w:lang w:val="it-IT"/>
        </w:rPr>
        <w:t>Part files (*.prt)"</w:t>
      </w:r>
      <w:r>
        <w:rPr>
          <w:lang w:val="it-IT"/>
        </w:rPr>
        <w:t>,</w:t>
      </w:r>
      <w:r>
        <w:rPr>
          <w:b/>
          <w:bCs/>
          <w:lang w:val="it-IT"/>
        </w:rPr>
        <w:t xml:space="preserve"> </w:t>
      </w:r>
      <w:r>
        <w:rPr>
          <w:lang w:val="it-IT"/>
        </w:rPr>
        <w:t>che è il formato tipico dei modelli di NX.</w:t>
      </w:r>
      <w:r w:rsidR="00FB242C">
        <w:rPr>
          <w:lang w:val="it-IT"/>
        </w:rPr>
        <w:tab/>
      </w:r>
      <w:r>
        <w:rPr>
          <w:lang w:val="it-IT"/>
        </w:rPr>
        <w:br/>
      </w:r>
    </w:p>
    <w:p w14:paraId="4F3FD12C" w14:textId="145C9119" w:rsidR="000E4837" w:rsidRDefault="000E16DF" w:rsidP="00437D78">
      <w:pPr>
        <w:pStyle w:val="SiemensNummerierung2"/>
        <w:keepNext/>
        <w:numPr>
          <w:ilvl w:val="0"/>
          <w:numId w:val="0"/>
        </w:numPr>
        <w:ind w:left="737"/>
      </w:pPr>
      <w:r>
        <w:rPr>
          <w:noProof/>
          <w:lang w:val="en-US" w:eastAsia="zh-CN" w:bidi="th-TH"/>
        </w:rPr>
        <w:drawing>
          <wp:inline distT="0" distB="0" distL="0" distR="0" wp14:anchorId="3E3737E9" wp14:editId="6768B897">
            <wp:extent cx="5220000" cy="3398400"/>
            <wp:effectExtent l="0" t="0" r="0" b="0"/>
            <wp:docPr id="495"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NXAssConveyorShortSelect_en.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1956E01E" w14:textId="3BCED5AA" w:rsidR="00C961D5" w:rsidRPr="00FD2E18" w:rsidRDefault="000E4837">
      <w:pPr>
        <w:pStyle w:val="Beschriftung"/>
        <w:ind w:left="742"/>
        <w:rPr>
          <w:lang w:val="it-IT"/>
        </w:rPr>
      </w:pPr>
      <w:bookmarkStart w:id="207" w:name="_Ref23169452"/>
      <w:bookmarkStart w:id="208" w:name="_Toc44315891"/>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53</w:t>
      </w:r>
      <w:r>
        <w:rPr>
          <w:bCs w:val="0"/>
          <w:lang w:val="it-IT"/>
        </w:rPr>
        <w:fldChar w:fldCharType="end"/>
      </w:r>
      <w:bookmarkEnd w:id="207"/>
      <w:r>
        <w:rPr>
          <w:bCs w:val="0"/>
          <w:lang w:val="it-IT"/>
        </w:rPr>
        <w:t xml:space="preserve">: </w:t>
      </w:r>
      <w:r w:rsidR="00074AAA">
        <w:rPr>
          <w:bCs w:val="0"/>
          <w:lang w:val="it-IT"/>
        </w:rPr>
        <w:t>I</w:t>
      </w:r>
      <w:r>
        <w:rPr>
          <w:bCs w:val="0"/>
          <w:lang w:val="it-IT"/>
        </w:rPr>
        <w:t>nserimento del modello "conveyorShort" nell'assieme – selezione della parte</w:t>
      </w:r>
      <w:bookmarkEnd w:id="208"/>
    </w:p>
    <w:p w14:paraId="15859B19" w14:textId="194E8E2A" w:rsidR="00AF50AD" w:rsidRPr="00FD2E18" w:rsidRDefault="00AF50AD">
      <w:pPr>
        <w:spacing w:before="0" w:after="0" w:line="240" w:lineRule="auto"/>
        <w:ind w:left="0"/>
        <w:jc w:val="left"/>
        <w:rPr>
          <w:bCs/>
          <w:color w:val="000000"/>
          <w:sz w:val="18"/>
          <w:szCs w:val="18"/>
          <w:lang w:val="it-IT"/>
        </w:rPr>
      </w:pPr>
      <w:r>
        <w:rPr>
          <w:lang w:val="it-IT"/>
        </w:rPr>
        <w:br w:type="page"/>
      </w:r>
    </w:p>
    <w:p w14:paraId="0454F085" w14:textId="0BB1E517" w:rsidR="00DB5400" w:rsidRPr="00FD2E18" w:rsidRDefault="00C961D5" w:rsidP="00993BB1">
      <w:pPr>
        <w:pStyle w:val="SiemensNummerierung2"/>
        <w:rPr>
          <w:lang w:val="it-IT"/>
        </w:rPr>
      </w:pPr>
      <w:r>
        <w:rPr>
          <w:lang w:val="it-IT"/>
        </w:rPr>
        <w:lastRenderedPageBreak/>
        <w:t>Come risultato deve essere stata selezionata una parte. Per accertarsene verificare che dopo "</w:t>
      </w:r>
      <w:r>
        <w:rPr>
          <w:b/>
          <w:bCs/>
          <w:lang w:val="it-IT"/>
        </w:rPr>
        <w:t>Select Part</w:t>
      </w:r>
      <w:r>
        <w:rPr>
          <w:lang w:val="it-IT"/>
        </w:rPr>
        <w:t xml:space="preserve">" (Seleziona parte) compaia una parentesi, come si vede nella figura </w:t>
      </w:r>
      <w:r>
        <w:rPr>
          <w:color w:val="0000FF"/>
          <w:lang w:val="it-IT"/>
        </w:rPr>
        <w:fldChar w:fldCharType="begin"/>
      </w:r>
      <w:r>
        <w:rPr>
          <w:color w:val="0000FF"/>
          <w:lang w:val="it-IT"/>
        </w:rPr>
        <w:instrText xml:space="preserve"> REF _Ref23169452 \h  \* MERGEFORMAT </w:instrText>
      </w:r>
      <w:r>
        <w:rPr>
          <w:color w:val="0000FF"/>
          <w:lang w:val="it-IT"/>
        </w:rPr>
      </w:r>
      <w:r>
        <w:rPr>
          <w:color w:val="0000FF"/>
          <w:lang w:val="it-IT"/>
        </w:rPr>
        <w:fldChar w:fldCharType="separate"/>
      </w:r>
      <w:r w:rsidR="0073385B" w:rsidRPr="0073385B">
        <w:rPr>
          <w:color w:val="0000FF"/>
          <w:u w:val="single"/>
          <w:lang w:val="it-IT"/>
        </w:rPr>
        <w:t>Figura 53</w:t>
      </w:r>
      <w:r>
        <w:rPr>
          <w:color w:val="0000FF"/>
          <w:lang w:val="it-IT"/>
        </w:rPr>
        <w:fldChar w:fldCharType="end"/>
      </w:r>
      <w:r>
        <w:rPr>
          <w:lang w:val="it-IT"/>
        </w:rPr>
        <w:t>, che in questo caso contiene il valore "</w:t>
      </w:r>
      <w:r>
        <w:rPr>
          <w:b/>
          <w:bCs/>
          <w:lang w:val="it-IT"/>
        </w:rPr>
        <w:t>(1)</w:t>
      </w:r>
      <w:r>
        <w:rPr>
          <w:lang w:val="it-IT"/>
        </w:rPr>
        <w:t>". Nell'opzione Count (Numero) selezionare "</w:t>
      </w:r>
      <w:r>
        <w:rPr>
          <w:b/>
          <w:bCs/>
          <w:lang w:val="it-IT"/>
        </w:rPr>
        <w:t>1</w:t>
      </w:r>
      <w:r>
        <w:rPr>
          <w:lang w:val="it-IT"/>
        </w:rPr>
        <w:t xml:space="preserve">" perché si deve inserire nell'assieme un solo nastro trasportatore corto (vedi </w:t>
      </w:r>
      <w:r>
        <w:rPr>
          <w:color w:val="0000FF"/>
          <w:lang w:val="it-IT"/>
        </w:rPr>
        <w:fldChar w:fldCharType="begin"/>
      </w:r>
      <w:r>
        <w:rPr>
          <w:color w:val="0000FF"/>
          <w:lang w:val="it-IT"/>
        </w:rPr>
        <w:instrText xml:space="preserve"> REF _Ref23169452 \h  \* MERGEFORMAT </w:instrText>
      </w:r>
      <w:r>
        <w:rPr>
          <w:color w:val="0000FF"/>
          <w:lang w:val="it-IT"/>
        </w:rPr>
      </w:r>
      <w:r>
        <w:rPr>
          <w:color w:val="0000FF"/>
          <w:lang w:val="it-IT"/>
        </w:rPr>
        <w:fldChar w:fldCharType="separate"/>
      </w:r>
      <w:r w:rsidR="0073385B" w:rsidRPr="0073385B">
        <w:rPr>
          <w:color w:val="0000FF"/>
          <w:u w:val="single"/>
          <w:lang w:val="it-IT"/>
        </w:rPr>
        <w:t>Figura 53</w:t>
      </w:r>
      <w:r>
        <w:rPr>
          <w:color w:val="0000FF"/>
          <w:lang w:val="it-IT"/>
        </w:rPr>
        <w:fldChar w:fldCharType="end"/>
      </w:r>
      <w:r>
        <w:rPr>
          <w:lang w:val="it-IT"/>
        </w:rPr>
        <w:t>, step 5).</w:t>
      </w:r>
    </w:p>
    <w:p w14:paraId="6A3629EF" w14:textId="1692632E" w:rsidR="00EF2F13" w:rsidRPr="00FD2E18" w:rsidRDefault="00787897" w:rsidP="00EF2F13">
      <w:pPr>
        <w:pStyle w:val="SiemensNummerierung2"/>
        <w:rPr>
          <w:lang w:val="it-IT"/>
        </w:rPr>
      </w:pPr>
      <w:r>
        <w:rPr>
          <w:lang w:val="it-IT"/>
        </w:rPr>
        <w:t>Chiudere il sottomenu "Part To Place" (Parte da inserire) e aprire i due sottomenu "</w:t>
      </w:r>
      <w:r>
        <w:rPr>
          <w:b/>
          <w:bCs/>
          <w:lang w:val="it-IT"/>
        </w:rPr>
        <w:t>Location</w:t>
      </w:r>
      <w:r>
        <w:rPr>
          <w:lang w:val="it-IT"/>
        </w:rPr>
        <w:t>" (Posizione) e "</w:t>
      </w:r>
      <w:r>
        <w:rPr>
          <w:b/>
          <w:bCs/>
          <w:lang w:val="it-IT"/>
        </w:rPr>
        <w:t>Placement</w:t>
      </w:r>
      <w:r>
        <w:rPr>
          <w:lang w:val="it-IT"/>
        </w:rPr>
        <w:t xml:space="preserve">" (Posizionamento) (vedi </w:t>
      </w:r>
      <w:r>
        <w:rPr>
          <w:color w:val="0000FF"/>
          <w:lang w:val="it-IT"/>
        </w:rPr>
        <w:fldChar w:fldCharType="begin"/>
      </w:r>
      <w:r>
        <w:rPr>
          <w:color w:val="0000FF"/>
          <w:lang w:val="it-IT"/>
        </w:rPr>
        <w:instrText xml:space="preserve"> REF _Ref23170890 \h  \* MERGEFORMAT </w:instrText>
      </w:r>
      <w:r>
        <w:rPr>
          <w:color w:val="0000FF"/>
          <w:lang w:val="it-IT"/>
        </w:rPr>
      </w:r>
      <w:r>
        <w:rPr>
          <w:color w:val="0000FF"/>
          <w:lang w:val="it-IT"/>
        </w:rPr>
        <w:fldChar w:fldCharType="separate"/>
      </w:r>
      <w:r w:rsidR="0073385B" w:rsidRPr="0073385B">
        <w:rPr>
          <w:color w:val="0000FF"/>
          <w:u w:val="single"/>
          <w:lang w:val="it-IT"/>
        </w:rPr>
        <w:t>Figura 54</w:t>
      </w:r>
      <w:r>
        <w:rPr>
          <w:color w:val="0000FF"/>
          <w:lang w:val="it-IT"/>
        </w:rPr>
        <w:fldChar w:fldCharType="end"/>
      </w:r>
      <w:r>
        <w:rPr>
          <w:lang w:val="it-IT"/>
        </w:rPr>
        <w:t>, step 1). Nel sottomenu "Location" (Posizione) selezionare "</w:t>
      </w:r>
      <w:r>
        <w:rPr>
          <w:b/>
          <w:bCs/>
          <w:lang w:val="it-IT"/>
        </w:rPr>
        <w:t>Absolute</w:t>
      </w:r>
      <w:r>
        <w:rPr>
          <w:lang w:val="it-IT"/>
        </w:rPr>
        <w:t>" (Assoluto) come àncora del componente e "</w:t>
      </w:r>
      <w:r>
        <w:rPr>
          <w:b/>
          <w:bCs/>
          <w:lang w:val="it-IT"/>
        </w:rPr>
        <w:t>WCS</w:t>
      </w:r>
      <w:r>
        <w:rPr>
          <w:lang w:val="it-IT"/>
        </w:rPr>
        <w:t xml:space="preserve">" come posizione dell'assieme (vedi </w:t>
      </w:r>
      <w:r>
        <w:rPr>
          <w:color w:val="0000FF"/>
          <w:lang w:val="it-IT"/>
        </w:rPr>
        <w:fldChar w:fldCharType="begin"/>
      </w:r>
      <w:r>
        <w:rPr>
          <w:color w:val="0000FF"/>
          <w:lang w:val="it-IT"/>
        </w:rPr>
        <w:instrText xml:space="preserve"> REF _Ref23170890 \h  \* MERGEFORMAT </w:instrText>
      </w:r>
      <w:r>
        <w:rPr>
          <w:color w:val="0000FF"/>
          <w:lang w:val="it-IT"/>
        </w:rPr>
      </w:r>
      <w:r>
        <w:rPr>
          <w:color w:val="0000FF"/>
          <w:lang w:val="it-IT"/>
        </w:rPr>
        <w:fldChar w:fldCharType="separate"/>
      </w:r>
      <w:r w:rsidR="0073385B" w:rsidRPr="0073385B">
        <w:rPr>
          <w:color w:val="0000FF"/>
          <w:u w:val="single"/>
          <w:lang w:val="it-IT"/>
        </w:rPr>
        <w:t>Figura 54</w:t>
      </w:r>
      <w:r>
        <w:rPr>
          <w:color w:val="0000FF"/>
          <w:lang w:val="it-IT"/>
        </w:rPr>
        <w:fldChar w:fldCharType="end"/>
      </w:r>
      <w:r>
        <w:rPr>
          <w:lang w:val="it-IT"/>
        </w:rPr>
        <w:t>, step 2) in modo da allineare l'orientamento al sistema di coordinate globale. Selezionare il metodo "</w:t>
      </w:r>
      <w:r>
        <w:rPr>
          <w:b/>
          <w:bCs/>
          <w:lang w:val="it-IT"/>
        </w:rPr>
        <w:t>Move</w:t>
      </w:r>
      <w:r>
        <w:rPr>
          <w:lang w:val="it-IT"/>
        </w:rPr>
        <w:t xml:space="preserve">" (Sposta) nel sottomenu "Placement" (Posizionamento)" (vedi </w:t>
      </w:r>
      <w:r>
        <w:rPr>
          <w:color w:val="0000FF"/>
          <w:lang w:val="it-IT"/>
        </w:rPr>
        <w:fldChar w:fldCharType="begin"/>
      </w:r>
      <w:r>
        <w:rPr>
          <w:color w:val="0000FF"/>
          <w:lang w:val="it-IT"/>
        </w:rPr>
        <w:instrText xml:space="preserve"> REF _Ref23170890 \h  \* MERGEFORMAT </w:instrText>
      </w:r>
      <w:r>
        <w:rPr>
          <w:color w:val="0000FF"/>
          <w:lang w:val="it-IT"/>
        </w:rPr>
      </w:r>
      <w:r>
        <w:rPr>
          <w:color w:val="0000FF"/>
          <w:lang w:val="it-IT"/>
        </w:rPr>
        <w:fldChar w:fldCharType="separate"/>
      </w:r>
      <w:r w:rsidR="0073385B" w:rsidRPr="0073385B">
        <w:rPr>
          <w:color w:val="0000FF"/>
          <w:u w:val="single"/>
          <w:lang w:val="it-IT"/>
        </w:rPr>
        <w:t>Figura 54</w:t>
      </w:r>
      <w:r>
        <w:rPr>
          <w:color w:val="0000FF"/>
          <w:lang w:val="it-IT"/>
        </w:rPr>
        <w:fldChar w:fldCharType="end"/>
      </w:r>
      <w:r>
        <w:rPr>
          <w:lang w:val="it-IT"/>
        </w:rPr>
        <w:t xml:space="preserve">, step 3). Fare clic su "Specify Orientation" (Specifica orientamento) e sul pulsante </w:t>
      </w:r>
      <w:r>
        <w:rPr>
          <w:noProof/>
          <w:lang w:val="en-US" w:eastAsia="zh-CN" w:bidi="th-TH"/>
        </w:rPr>
        <w:drawing>
          <wp:inline distT="0" distB="0" distL="0" distR="0" wp14:anchorId="19BC0861" wp14:editId="31DD9F73">
            <wp:extent cx="270000" cy="270000"/>
            <wp:effectExtent l="0" t="0" r="0" b="0"/>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0000" cy="270000"/>
                    </a:xfrm>
                    <a:prstGeom prst="rect">
                      <a:avLst/>
                    </a:prstGeom>
                    <a:noFill/>
                    <a:ln>
                      <a:noFill/>
                    </a:ln>
                  </pic:spPr>
                </pic:pic>
              </a:graphicData>
            </a:graphic>
          </wp:inline>
        </w:drawing>
      </w:r>
      <w:r>
        <w:rPr>
          <w:lang w:val="it-IT"/>
        </w:rPr>
        <w:t xml:space="preserve"> come evidenziato nella </w:t>
      </w:r>
      <w:r>
        <w:rPr>
          <w:color w:val="0000FF"/>
          <w:lang w:val="it-IT"/>
        </w:rPr>
        <w:fldChar w:fldCharType="begin"/>
      </w:r>
      <w:r>
        <w:rPr>
          <w:color w:val="0000FF"/>
          <w:lang w:val="it-IT"/>
        </w:rPr>
        <w:instrText xml:space="preserve"> REF _Ref23170890 \h  \* MERGEFORMAT </w:instrText>
      </w:r>
      <w:r>
        <w:rPr>
          <w:color w:val="0000FF"/>
          <w:lang w:val="it-IT"/>
        </w:rPr>
      </w:r>
      <w:r>
        <w:rPr>
          <w:color w:val="0000FF"/>
          <w:lang w:val="it-IT"/>
        </w:rPr>
        <w:fldChar w:fldCharType="separate"/>
      </w:r>
      <w:r w:rsidR="0073385B" w:rsidRPr="0073385B">
        <w:rPr>
          <w:color w:val="0000FF"/>
          <w:u w:val="single"/>
          <w:lang w:val="it-IT"/>
        </w:rPr>
        <w:t>Figura 54</w:t>
      </w:r>
      <w:r>
        <w:rPr>
          <w:color w:val="0000FF"/>
          <w:lang w:val="it-IT"/>
        </w:rPr>
        <w:fldChar w:fldCharType="end"/>
      </w:r>
      <w:r>
        <w:rPr>
          <w:lang w:val="it-IT"/>
        </w:rPr>
        <w:t xml:space="preserve">, step 4. All'interno dell'area di lavoro ora viene raffigurata l'immagine del modello con le coordinate di orientamento nello spazio (le coordinate X, Y e Z). Inserire le seguenti coordinate per il nastro trasportatore corto (vedi </w:t>
      </w:r>
      <w:r>
        <w:rPr>
          <w:color w:val="0000FF"/>
          <w:lang w:val="it-IT"/>
        </w:rPr>
        <w:fldChar w:fldCharType="begin"/>
      </w:r>
      <w:r>
        <w:rPr>
          <w:color w:val="0000FF"/>
          <w:lang w:val="it-IT"/>
        </w:rPr>
        <w:instrText xml:space="preserve"> REF _Ref23170890 \h  \* MERGEFORMAT </w:instrText>
      </w:r>
      <w:r>
        <w:rPr>
          <w:color w:val="0000FF"/>
          <w:lang w:val="it-IT"/>
        </w:rPr>
      </w:r>
      <w:r>
        <w:rPr>
          <w:color w:val="0000FF"/>
          <w:lang w:val="it-IT"/>
        </w:rPr>
        <w:fldChar w:fldCharType="separate"/>
      </w:r>
      <w:r w:rsidR="0073385B" w:rsidRPr="0073385B">
        <w:rPr>
          <w:color w:val="0000FF"/>
          <w:u w:val="single"/>
          <w:lang w:val="it-IT"/>
        </w:rPr>
        <w:t>Figura 54</w:t>
      </w:r>
      <w:r>
        <w:rPr>
          <w:color w:val="0000FF"/>
          <w:lang w:val="it-IT"/>
        </w:rPr>
        <w:fldChar w:fldCharType="end"/>
      </w:r>
      <w:r>
        <w:rPr>
          <w:lang w:val="it-IT"/>
        </w:rPr>
        <w:t>, step 5):</w:t>
      </w:r>
    </w:p>
    <w:p w14:paraId="2960327B" w14:textId="198351FE" w:rsidR="00832747" w:rsidRDefault="00832747" w:rsidP="00832747">
      <w:pPr>
        <w:pStyle w:val="SiemensNummerierung2"/>
        <w:numPr>
          <w:ilvl w:val="1"/>
          <w:numId w:val="7"/>
        </w:numPr>
      </w:pPr>
      <w:r>
        <w:rPr>
          <w:lang w:val="it-IT"/>
        </w:rPr>
        <w:t xml:space="preserve">valore X = </w:t>
      </w:r>
      <w:r>
        <w:rPr>
          <w:b/>
          <w:bCs/>
          <w:lang w:val="it-IT"/>
        </w:rPr>
        <w:t>32.</w:t>
      </w:r>
      <w:r w:rsidR="00041B52">
        <w:rPr>
          <w:b/>
          <w:bCs/>
          <w:lang w:val="it-IT"/>
        </w:rPr>
        <w:t>5 mm</w:t>
      </w:r>
    </w:p>
    <w:p w14:paraId="5F4A1109" w14:textId="367AD21F" w:rsidR="00832747" w:rsidRDefault="00832747" w:rsidP="00832747">
      <w:pPr>
        <w:pStyle w:val="SiemensNummerierung2"/>
        <w:numPr>
          <w:ilvl w:val="1"/>
          <w:numId w:val="7"/>
        </w:numPr>
      </w:pPr>
      <w:r>
        <w:rPr>
          <w:lang w:val="it-IT"/>
        </w:rPr>
        <w:t xml:space="preserve">valore Y = </w:t>
      </w:r>
      <w:r>
        <w:rPr>
          <w:b/>
          <w:bCs/>
          <w:lang w:val="it-IT"/>
        </w:rPr>
        <w:t>75.</w:t>
      </w:r>
      <w:r w:rsidR="00041B52">
        <w:rPr>
          <w:b/>
          <w:bCs/>
          <w:lang w:val="it-IT"/>
        </w:rPr>
        <w:t>0 mm</w:t>
      </w:r>
    </w:p>
    <w:p w14:paraId="3C59E7AD" w14:textId="02CE89BB" w:rsidR="00832747" w:rsidRDefault="00832747" w:rsidP="00C73836">
      <w:pPr>
        <w:pStyle w:val="SiemensNummerierung2"/>
        <w:numPr>
          <w:ilvl w:val="1"/>
          <w:numId w:val="7"/>
        </w:numPr>
        <w:jc w:val="left"/>
      </w:pPr>
      <w:r>
        <w:rPr>
          <w:lang w:val="it-IT"/>
        </w:rPr>
        <w:t xml:space="preserve">valore Z = </w:t>
      </w:r>
      <w:r>
        <w:rPr>
          <w:b/>
          <w:bCs/>
          <w:lang w:val="it-IT"/>
        </w:rPr>
        <w:t>5.</w:t>
      </w:r>
      <w:r w:rsidR="00041B52">
        <w:rPr>
          <w:b/>
          <w:bCs/>
          <w:lang w:val="it-IT"/>
        </w:rPr>
        <w:t>0 mm</w:t>
      </w:r>
      <w:r>
        <w:rPr>
          <w:lang w:val="it-IT"/>
        </w:rPr>
        <w:br/>
      </w:r>
    </w:p>
    <w:p w14:paraId="1BEC62BA" w14:textId="70996D24" w:rsidR="00787897" w:rsidRDefault="000E16DF" w:rsidP="00437D78">
      <w:pPr>
        <w:pStyle w:val="SiemensNummerierung2"/>
        <w:keepNext/>
        <w:numPr>
          <w:ilvl w:val="0"/>
          <w:numId w:val="0"/>
        </w:numPr>
        <w:tabs>
          <w:tab w:val="left" w:pos="1276"/>
        </w:tabs>
        <w:ind w:left="756"/>
      </w:pPr>
      <w:r>
        <w:rPr>
          <w:noProof/>
          <w:lang w:val="en-US" w:eastAsia="zh-CN" w:bidi="th-TH"/>
        </w:rPr>
        <w:drawing>
          <wp:inline distT="0" distB="0" distL="0" distR="0" wp14:anchorId="48FD01A7" wp14:editId="2D353C03">
            <wp:extent cx="5220000" cy="3398400"/>
            <wp:effectExtent l="0" t="0" r="0" b="0"/>
            <wp:docPr id="496" name="Grafik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NXAssConveyorShortPosition_en.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2B12F9DD" w14:textId="246FBA30" w:rsidR="00787897" w:rsidRPr="00FD2E18" w:rsidRDefault="00787897" w:rsidP="00C73836">
      <w:pPr>
        <w:pStyle w:val="Beschriftung"/>
        <w:ind w:left="756"/>
        <w:rPr>
          <w:lang w:val="it-IT"/>
        </w:rPr>
      </w:pPr>
      <w:bookmarkStart w:id="209" w:name="_Ref23170890"/>
      <w:bookmarkStart w:id="210" w:name="_Toc44315892"/>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54</w:t>
      </w:r>
      <w:r>
        <w:rPr>
          <w:bCs w:val="0"/>
          <w:lang w:val="it-IT"/>
        </w:rPr>
        <w:fldChar w:fldCharType="end"/>
      </w:r>
      <w:bookmarkEnd w:id="209"/>
      <w:r>
        <w:rPr>
          <w:bCs w:val="0"/>
          <w:lang w:val="it-IT"/>
        </w:rPr>
        <w:t xml:space="preserve">: </w:t>
      </w:r>
      <w:r w:rsidR="00074AAA">
        <w:rPr>
          <w:bCs w:val="0"/>
          <w:lang w:val="it-IT"/>
        </w:rPr>
        <w:t>I</w:t>
      </w:r>
      <w:r>
        <w:rPr>
          <w:bCs w:val="0"/>
          <w:lang w:val="it-IT"/>
        </w:rPr>
        <w:t>nserimento del modello "conveyorShort" nell'assieme – posizione e posizionamento</w:t>
      </w:r>
      <w:bookmarkEnd w:id="210"/>
    </w:p>
    <w:p w14:paraId="3BEBF4BA" w14:textId="77777777" w:rsidR="00891A15" w:rsidRPr="00FD2E18" w:rsidRDefault="00891A15">
      <w:pPr>
        <w:spacing w:before="0" w:after="0" w:line="240" w:lineRule="auto"/>
        <w:ind w:left="0"/>
        <w:jc w:val="left"/>
        <w:rPr>
          <w:lang w:val="it-IT"/>
        </w:rPr>
      </w:pPr>
      <w:r>
        <w:rPr>
          <w:lang w:val="it-IT"/>
        </w:rPr>
        <w:br w:type="page"/>
      </w:r>
    </w:p>
    <w:p w14:paraId="60CBC168" w14:textId="62F735F3" w:rsidR="00C961D5" w:rsidRPr="00FD2E18" w:rsidRDefault="009B4ED9" w:rsidP="007E04FC">
      <w:pPr>
        <w:pStyle w:val="SiemensNummerierung2"/>
        <w:rPr>
          <w:lang w:val="it-IT"/>
        </w:rPr>
      </w:pPr>
      <w:r>
        <w:rPr>
          <w:lang w:val="it-IT"/>
        </w:rPr>
        <w:lastRenderedPageBreak/>
        <w:t>Chiudere i due sottomenu "Location" (Posizione) e "Placement" (Posizionamento). Aprire il sottomenu "</w:t>
      </w:r>
      <w:r>
        <w:rPr>
          <w:b/>
          <w:bCs/>
          <w:lang w:val="it-IT"/>
        </w:rPr>
        <w:t>Settings</w:t>
      </w:r>
      <w:r>
        <w:rPr>
          <w:lang w:val="it-IT"/>
        </w:rPr>
        <w:t xml:space="preserve">" (Impostazioni) (vedi </w:t>
      </w:r>
      <w:r>
        <w:rPr>
          <w:color w:val="0000FF"/>
          <w:lang w:val="it-IT"/>
        </w:rPr>
        <w:fldChar w:fldCharType="begin"/>
      </w:r>
      <w:r>
        <w:rPr>
          <w:color w:val="0000FF"/>
          <w:lang w:val="it-IT"/>
        </w:rPr>
        <w:instrText xml:space="preserve"> REF _Ref23174754 \h  \* MERGEFORMAT </w:instrText>
      </w:r>
      <w:r>
        <w:rPr>
          <w:color w:val="0000FF"/>
          <w:lang w:val="it-IT"/>
        </w:rPr>
      </w:r>
      <w:r>
        <w:rPr>
          <w:color w:val="0000FF"/>
          <w:lang w:val="it-IT"/>
        </w:rPr>
        <w:fldChar w:fldCharType="separate"/>
      </w:r>
      <w:r w:rsidR="0073385B" w:rsidRPr="0073385B">
        <w:rPr>
          <w:color w:val="0000FF"/>
          <w:u w:val="single"/>
          <w:lang w:val="it-IT"/>
        </w:rPr>
        <w:t>Figura 55</w:t>
      </w:r>
      <w:r>
        <w:rPr>
          <w:color w:val="0000FF"/>
          <w:lang w:val="it-IT"/>
        </w:rPr>
        <w:fldChar w:fldCharType="end"/>
      </w:r>
      <w:r>
        <w:rPr>
          <w:lang w:val="it-IT"/>
        </w:rPr>
        <w:t xml:space="preserve">, step 1). Lasciare invariato il </w:t>
      </w:r>
      <w:r>
        <w:rPr>
          <w:b/>
          <w:bCs/>
          <w:lang w:val="it-IT"/>
        </w:rPr>
        <w:t>Component Name</w:t>
      </w:r>
      <w:r>
        <w:rPr>
          <w:lang w:val="it-IT"/>
        </w:rPr>
        <w:t xml:space="preserve"> (Nome del componente)</w:t>
      </w:r>
      <w:r>
        <w:rPr>
          <w:b/>
          <w:bCs/>
          <w:lang w:val="it-IT"/>
        </w:rPr>
        <w:t xml:space="preserve"> </w:t>
      </w:r>
      <w:r>
        <w:rPr>
          <w:lang w:val="it-IT"/>
        </w:rPr>
        <w:t xml:space="preserve">in lettere maiuscole. </w:t>
      </w:r>
      <w:r>
        <w:rPr>
          <w:b/>
          <w:bCs/>
          <w:lang w:val="it-IT"/>
        </w:rPr>
        <w:t>Accertarsi che come set di riferimento (Reference Set) sia indicato solamente "Modell ("MODEL")".</w:t>
      </w:r>
      <w:r>
        <w:rPr>
          <w:lang w:val="it-IT"/>
        </w:rPr>
        <w:t xml:space="preserve"> In questo modo viene aggiunto all'assieme un modello tridimensionale senza disegni bidimensionali. Lasciare Layer Option (Opzione layer) impostato su </w:t>
      </w:r>
      <w:r w:rsidRPr="003025AE">
        <w:rPr>
          <w:b/>
          <w:bCs/>
          <w:lang w:val="it-IT"/>
        </w:rPr>
        <w:t>Original</w:t>
      </w:r>
      <w:r>
        <w:rPr>
          <w:lang w:val="it-IT"/>
        </w:rPr>
        <w:t xml:space="preserve"> (Originale) e confermare il processo facendo clic sul pulsante "</w:t>
      </w:r>
      <w:r>
        <w:rPr>
          <w:b/>
          <w:bCs/>
          <w:lang w:val="it-IT"/>
        </w:rPr>
        <w:t>OK</w:t>
      </w:r>
      <w:r>
        <w:rPr>
          <w:lang w:val="it-IT"/>
        </w:rPr>
        <w:t xml:space="preserve">" (vedi </w:t>
      </w:r>
      <w:r>
        <w:rPr>
          <w:color w:val="0000FF"/>
          <w:lang w:val="it-IT"/>
        </w:rPr>
        <w:fldChar w:fldCharType="begin"/>
      </w:r>
      <w:r>
        <w:rPr>
          <w:color w:val="0000FF"/>
          <w:lang w:val="it-IT"/>
        </w:rPr>
        <w:instrText xml:space="preserve"> REF _Ref23174754 \h  \* MERGEFORMAT </w:instrText>
      </w:r>
      <w:r>
        <w:rPr>
          <w:color w:val="0000FF"/>
          <w:lang w:val="it-IT"/>
        </w:rPr>
      </w:r>
      <w:r>
        <w:rPr>
          <w:color w:val="0000FF"/>
          <w:lang w:val="it-IT"/>
        </w:rPr>
        <w:fldChar w:fldCharType="separate"/>
      </w:r>
      <w:r w:rsidR="0073385B" w:rsidRPr="0073385B">
        <w:rPr>
          <w:color w:val="0000FF"/>
          <w:u w:val="single"/>
          <w:lang w:val="it-IT"/>
        </w:rPr>
        <w:t>Figura 55</w:t>
      </w:r>
      <w:r>
        <w:rPr>
          <w:color w:val="0000FF"/>
          <w:lang w:val="it-IT"/>
        </w:rPr>
        <w:fldChar w:fldCharType="end"/>
      </w:r>
      <w:r>
        <w:rPr>
          <w:lang w:val="it-IT"/>
        </w:rPr>
        <w:t>, step 2). Se compare un messaggio in cui viene chiesto se si vuole generare automaticamente un cosiddetto "vincolo fisso" selezionare il pulsante "No". I vincoli fissi saranno utilizzati solo nel modulo 5 di questa serie di workshop.</w:t>
      </w:r>
    </w:p>
    <w:p w14:paraId="3A5BFAD8" w14:textId="03C7A187" w:rsidR="009B4ED9" w:rsidRPr="00FD2E18" w:rsidRDefault="009B4ED9" w:rsidP="00A467DB">
      <w:pPr>
        <w:pStyle w:val="SiemensNummerierung2"/>
        <w:numPr>
          <w:ilvl w:val="0"/>
          <w:numId w:val="0"/>
        </w:numPr>
        <w:ind w:left="1097"/>
        <w:rPr>
          <w:lang w:val="it-IT"/>
        </w:rPr>
      </w:pPr>
    </w:p>
    <w:p w14:paraId="07A7092C" w14:textId="387D60F2" w:rsidR="00450EA1" w:rsidRDefault="000E16DF" w:rsidP="007E04FC">
      <w:r>
        <w:rPr>
          <w:noProof/>
          <w:lang w:val="en-US" w:eastAsia="zh-CN" w:bidi="th-TH"/>
        </w:rPr>
        <w:drawing>
          <wp:inline distT="0" distB="0" distL="0" distR="0" wp14:anchorId="3CFCFC2E" wp14:editId="50634980">
            <wp:extent cx="5220000" cy="3394800"/>
            <wp:effectExtent l="0" t="0" r="0" b="0"/>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NXAssConveyorShortSettings_en.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D1BC9DF" w14:textId="537CF3DA" w:rsidR="00450EA1" w:rsidRPr="00FD2E18" w:rsidRDefault="00450EA1" w:rsidP="00C73836">
      <w:pPr>
        <w:pStyle w:val="Beschriftung"/>
        <w:ind w:left="742"/>
        <w:jc w:val="left"/>
        <w:rPr>
          <w:lang w:val="it-IT"/>
        </w:rPr>
      </w:pPr>
      <w:bookmarkStart w:id="211" w:name="_Ref23174754"/>
      <w:bookmarkStart w:id="212" w:name="_Toc44315893"/>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55</w:t>
      </w:r>
      <w:r>
        <w:rPr>
          <w:bCs w:val="0"/>
          <w:lang w:val="it-IT"/>
        </w:rPr>
        <w:fldChar w:fldCharType="end"/>
      </w:r>
      <w:bookmarkEnd w:id="211"/>
      <w:r>
        <w:rPr>
          <w:bCs w:val="0"/>
          <w:lang w:val="it-IT"/>
        </w:rPr>
        <w:t xml:space="preserve">: </w:t>
      </w:r>
      <w:r w:rsidR="00074AAA">
        <w:rPr>
          <w:bCs w:val="0"/>
          <w:lang w:val="it-IT"/>
        </w:rPr>
        <w:t>I</w:t>
      </w:r>
      <w:r>
        <w:rPr>
          <w:bCs w:val="0"/>
          <w:lang w:val="it-IT"/>
        </w:rPr>
        <w:t>nserimento del modello "conveyorShort" nell'assieme – impostazioni</w:t>
      </w:r>
      <w:bookmarkEnd w:id="212"/>
      <w:r>
        <w:rPr>
          <w:bCs w:val="0"/>
          <w:lang w:val="it-IT"/>
        </w:rPr>
        <w:br/>
      </w:r>
    </w:p>
    <w:p w14:paraId="1FA6A35A" w14:textId="40315211" w:rsidR="007137EA" w:rsidRDefault="007137EA" w:rsidP="007E04FC">
      <w:pPr>
        <w:pStyle w:val="SiemensNummerierung2"/>
      </w:pPr>
      <w:r>
        <w:rPr>
          <w:lang w:val="it-IT"/>
        </w:rPr>
        <w:t>Il primo modello è stato aggiunto all'assieme e posizionato. Salvare l'assieme.</w:t>
      </w:r>
    </w:p>
    <w:p w14:paraId="05D548F4" w14:textId="2E0D01BD" w:rsidR="00561872" w:rsidRPr="007137EA" w:rsidRDefault="00561872" w:rsidP="00561872">
      <w:pPr>
        <w:pStyle w:val="SiemensNummerierung2"/>
        <w:numPr>
          <w:ilvl w:val="0"/>
          <w:numId w:val="0"/>
        </w:numPr>
        <w:ind w:left="1097" w:hanging="360"/>
      </w:pPr>
      <w:r>
        <w:rPr>
          <w:noProof/>
          <w:lang w:val="en-US" w:eastAsia="zh-CN" w:bidi="th-TH"/>
        </w:rPr>
        <mc:AlternateContent>
          <mc:Choice Requires="wps">
            <w:drawing>
              <wp:anchor distT="0" distB="0" distL="114300" distR="114300" simplePos="0" relativeHeight="251719168" behindDoc="0" locked="0" layoutInCell="1" allowOverlap="1" wp14:anchorId="44086ADB" wp14:editId="11F81A12">
                <wp:simplePos x="0" y="0"/>
                <wp:positionH relativeFrom="column">
                  <wp:posOffset>0</wp:posOffset>
                </wp:positionH>
                <wp:positionV relativeFrom="paragraph">
                  <wp:posOffset>352425</wp:posOffset>
                </wp:positionV>
                <wp:extent cx="5975985" cy="0"/>
                <wp:effectExtent l="38100" t="57150" r="43815" b="114300"/>
                <wp:wrapTopAndBottom/>
                <wp:docPr id="446" name="Gerader Verbinder 446"/>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99F1D0" id="Gerader Verbinder 446" o:spid="_x0000_s1026" style="position:absolute;flip:y;z-index:251719168;visibility:visible;mso-wrap-style:square;mso-wrap-distance-left:9pt;mso-wrap-distance-top:0;mso-wrap-distance-right:9pt;mso-wrap-distance-bottom:0;mso-position-horizontal:absolute;mso-position-horizontal-relative:text;mso-position-vertical:absolute;mso-position-vertical-relative:text" from="0,27.75pt" to="470.5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" strokecolor="#4bb9b9" strokeweight="3pt">
                <v:shadow on="t" color="black [3213]" opacity="26214f" origin="-.5,-.5" offset=".74836mm,.74836mm"/>
                <w10:wrap type="topAndBottom"/>
              </v:line>
            </w:pict>
          </mc:Fallback>
        </mc:AlternateContent>
      </w:r>
    </w:p>
    <w:p w14:paraId="7874DFC0" w14:textId="3118C2B0" w:rsidR="00A623AB" w:rsidRDefault="00A623AB">
      <w:pPr>
        <w:spacing w:before="0" w:after="0" w:line="240" w:lineRule="auto"/>
        <w:ind w:left="0"/>
        <w:jc w:val="left"/>
      </w:pPr>
      <w:r>
        <w:rPr>
          <w:lang w:val="it-IT"/>
        </w:rPr>
        <w:br w:type="page"/>
      </w:r>
    </w:p>
    <w:p w14:paraId="1DF1A970" w14:textId="56129448" w:rsidR="007908F2" w:rsidRPr="007908F2" w:rsidRDefault="00F13DA8" w:rsidP="007908F2">
      <w:r>
        <w:rPr>
          <w:noProof/>
          <w:lang w:val="en-US" w:eastAsia="zh-CN" w:bidi="th-TH"/>
        </w:rPr>
        <w:lastRenderedPageBreak/>
        <mc:AlternateContent>
          <mc:Choice Requires="wpg">
            <w:drawing>
              <wp:anchor distT="0" distB="0" distL="114300" distR="114300" simplePos="0" relativeHeight="251617792" behindDoc="0" locked="0" layoutInCell="1" allowOverlap="1" wp14:anchorId="21CF666D" wp14:editId="0A486310">
                <wp:simplePos x="0" y="0"/>
                <wp:positionH relativeFrom="column">
                  <wp:posOffset>461010</wp:posOffset>
                </wp:positionH>
                <wp:positionV relativeFrom="paragraph">
                  <wp:posOffset>42545</wp:posOffset>
                </wp:positionV>
                <wp:extent cx="5471795" cy="6656070"/>
                <wp:effectExtent l="38100" t="38100" r="109855" b="106680"/>
                <wp:wrapTopAndBottom/>
                <wp:docPr id="342" name="Gruppieren 342"/>
                <wp:cNvGraphicFramePr/>
                <a:graphic xmlns:a="http://schemas.openxmlformats.org/drawingml/2006/main">
                  <a:graphicData uri="http://schemas.microsoft.com/office/word/2010/wordprocessingGroup">
                    <wpg:wgp>
                      <wpg:cNvGrpSpPr/>
                      <wpg:grpSpPr>
                        <a:xfrm>
                          <a:off x="0" y="0"/>
                          <a:ext cx="5471795" cy="6656070"/>
                          <a:chOff x="0" y="0"/>
                          <a:chExt cx="5470301" cy="6657975"/>
                        </a:xfrm>
                      </wpg:grpSpPr>
                      <wpg:grpSp>
                        <wpg:cNvPr id="341" name="Gruppieren 341"/>
                        <wpg:cNvGrpSpPr/>
                        <wpg:grpSpPr>
                          <a:xfrm>
                            <a:off x="0" y="0"/>
                            <a:ext cx="5470301" cy="6657975"/>
                            <a:chOff x="0" y="0"/>
                            <a:chExt cx="5470301" cy="6657975"/>
                          </a:xfrm>
                        </wpg:grpSpPr>
                        <wpg:grpSp>
                          <wpg:cNvPr id="365" name="Gruppieren 365"/>
                          <wpg:cNvGrpSpPr/>
                          <wpg:grpSpPr>
                            <a:xfrm>
                              <a:off x="457200" y="123825"/>
                              <a:ext cx="130175" cy="561975"/>
                              <a:chOff x="0" y="0"/>
                              <a:chExt cx="293370" cy="1242060"/>
                            </a:xfrm>
                            <a:solidFill>
                              <a:srgbClr val="4BB9B9">
                                <a:alpha val="74902"/>
                              </a:srgbClr>
                            </a:solidFill>
                          </wpg:grpSpPr>
                          <wps:wsp>
                            <wps:cNvPr id="366"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7"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69" name="Textfeld 369"/>
                          <wps:cNvSpPr txBox="1"/>
                          <wps:spPr>
                            <a:xfrm>
                              <a:off x="133345" y="771410"/>
                              <a:ext cx="867141" cy="204518"/>
                            </a:xfrm>
                            <a:prstGeom prst="rect">
                              <a:avLst/>
                            </a:prstGeom>
                            <a:noFill/>
                            <a:ln w="6350">
                              <a:noFill/>
                            </a:ln>
                          </wps:spPr>
                          <wps:txbx>
                            <w:txbxContent>
                              <w:p w14:paraId="5BA3F806" w14:textId="77777777" w:rsidR="00CD3778" w:rsidRPr="00744489" w:rsidRDefault="00CD3778" w:rsidP="00A623AB">
                                <w:pPr>
                                  <w:spacing w:before="0" w:after="0" w:line="240" w:lineRule="auto"/>
                                  <w:ind w:left="0"/>
                                  <w:rPr>
                                    <w:rFonts w:eastAsia="Adobe Heiti Std R" w:cs="Arial"/>
                                    <w:b/>
                                    <w:color w:val="595959" w:themeColor="text1" w:themeTint="A6"/>
                                    <w:szCs w:val="20"/>
                                  </w:rPr>
                                </w:pPr>
                                <w:r w:rsidRPr="00744489">
                                  <w:rPr>
                                    <w:rFonts w:eastAsia="Adobe Heiti Std R" w:cs="Arial"/>
                                    <w:b/>
                                    <w:bCs/>
                                    <w:color w:val="595959" w:themeColor="text1" w:themeTint="A6"/>
                                    <w:szCs w:val="20"/>
                                    <w:lang w:val="it-IT"/>
                                  </w:rPr>
                                  <w:t>AVVERTENZA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70" name="Textfeld 370"/>
                          <wps:cNvSpPr txBox="1"/>
                          <wps:spPr>
                            <a:xfrm>
                              <a:off x="1000125" y="171450"/>
                              <a:ext cx="4438650" cy="2772617"/>
                            </a:xfrm>
                            <a:prstGeom prst="rect">
                              <a:avLst/>
                            </a:prstGeom>
                            <a:noFill/>
                            <a:ln w="6350">
                              <a:noFill/>
                            </a:ln>
                          </wps:spPr>
                          <wps:txbx>
                            <w:txbxContent>
                              <w:p w14:paraId="3C6EF730" w14:textId="5FD39BB3" w:rsidR="00CD3778" w:rsidRPr="00FD2E18" w:rsidRDefault="00CD3778" w:rsidP="00A623AB">
                                <w:pPr>
                                  <w:ind w:left="0"/>
                                  <w:rPr>
                                    <w:noProof/>
                                    <w:lang w:val="it-IT"/>
                                  </w:rPr>
                                </w:pPr>
                                <w:r>
                                  <w:rPr>
                                    <w:noProof/>
                                    <w:lang w:val="it-IT"/>
                                  </w:rPr>
                                  <w:t xml:space="preserve">A volte il sottomenu "Settings" (Impostazioni) non compare per default nella finestra di comando. Questa impostazione può essere modificata nelle opzioni dell'interfaccia utente. Per accedere alle opzioni selezionare Menu, </w:t>
                                </w:r>
                                <w:r>
                                  <w:rPr>
                                    <w:noProof/>
                                    <w:lang w:val="it-IT"/>
                                  </w:rPr>
                                  <w:sym w:font="Symbol" w:char="F0AE"/>
                                </w:r>
                                <w:r>
                                  <w:rPr>
                                    <w:noProof/>
                                    <w:lang w:val="it-IT"/>
                                  </w:rPr>
                                  <w:t xml:space="preserve"> Preferences (Preferenze) </w:t>
                                </w:r>
                                <w:r>
                                  <w:rPr>
                                    <w:noProof/>
                                    <w:lang w:val="it-IT"/>
                                  </w:rPr>
                                  <w:sym w:font="Symbol" w:char="F0AE"/>
                                </w:r>
                                <w:r>
                                  <w:rPr>
                                    <w:noProof/>
                                    <w:lang w:val="it-IT"/>
                                  </w:rPr>
                                  <w:t xml:space="preserve"> User interface (Interfaccia utente) (vedi </w:t>
                                </w:r>
                                <w:r>
                                  <w:rPr>
                                    <w:color w:val="0000FF"/>
                                    <w:lang w:val="it-IT"/>
                                  </w:rPr>
                                  <w:fldChar w:fldCharType="begin"/>
                                </w:r>
                                <w:r>
                                  <w:rPr>
                                    <w:color w:val="0000FF"/>
                                    <w:lang w:val="it-IT"/>
                                  </w:rPr>
                                  <w:instrText xml:space="preserve"> REF _Ref23176325 \h  \* MERGEFORMAT </w:instrText>
                                </w:r>
                                <w:r>
                                  <w:rPr>
                                    <w:color w:val="0000FF"/>
                                    <w:lang w:val="it-IT"/>
                                  </w:rPr>
                                </w:r>
                                <w:r>
                                  <w:rPr>
                                    <w:color w:val="0000FF"/>
                                    <w:lang w:val="it-IT"/>
                                  </w:rPr>
                                  <w:fldChar w:fldCharType="separate"/>
                                </w:r>
                                <w:r w:rsidR="0073385B" w:rsidRPr="0073385B">
                                  <w:rPr>
                                    <w:color w:val="0000FF"/>
                                    <w:u w:val="single"/>
                                    <w:lang w:val="it-IT"/>
                                  </w:rPr>
                                  <w:t>Figura 56</w:t>
                                </w:r>
                                <w:r>
                                  <w:rPr>
                                    <w:color w:val="0000FF"/>
                                    <w:lang w:val="it-IT"/>
                                  </w:rPr>
                                  <w:fldChar w:fldCharType="end"/>
                                </w:r>
                                <w:r>
                                  <w:rPr>
                                    <w:noProof/>
                                    <w:lang w:val="it-IT"/>
                                  </w:rPr>
                                  <w:t>, step 1). Si apre la finestra "</w:t>
                                </w:r>
                                <w:r>
                                  <w:rPr>
                                    <w:b/>
                                    <w:bCs/>
                                    <w:noProof/>
                                    <w:lang w:val="it-IT"/>
                                  </w:rPr>
                                  <w:t>User Interface Preferences</w:t>
                                </w:r>
                                <w:r>
                                  <w:rPr>
                                    <w:noProof/>
                                    <w:lang w:val="it-IT"/>
                                  </w:rPr>
                                  <w:t>" (Preferenze per l'interfaccia utente). Nel menu "</w:t>
                                </w:r>
                                <w:r>
                                  <w:rPr>
                                    <w:b/>
                                    <w:bCs/>
                                    <w:noProof/>
                                    <w:lang w:val="it-IT"/>
                                  </w:rPr>
                                  <w:t>Dialog Boxes</w:t>
                                </w:r>
                                <w:r>
                                  <w:rPr>
                                    <w:noProof/>
                                    <w:lang w:val="it-IT"/>
                                  </w:rPr>
                                  <w:t xml:space="preserve">" (Finestre di dialogo) delle opzioni (vedi </w:t>
                                </w:r>
                                <w:r>
                                  <w:rPr>
                                    <w:color w:val="0000FF"/>
                                    <w:lang w:val="it-IT"/>
                                  </w:rPr>
                                  <w:fldChar w:fldCharType="begin"/>
                                </w:r>
                                <w:r>
                                  <w:rPr>
                                    <w:color w:val="0000FF"/>
                                    <w:lang w:val="it-IT"/>
                                  </w:rPr>
                                  <w:instrText xml:space="preserve"> REF _Ref23176325 \h  \* MERGEFORMAT </w:instrText>
                                </w:r>
                                <w:r>
                                  <w:rPr>
                                    <w:color w:val="0000FF"/>
                                    <w:lang w:val="it-IT"/>
                                  </w:rPr>
                                </w:r>
                                <w:r>
                                  <w:rPr>
                                    <w:color w:val="0000FF"/>
                                    <w:lang w:val="it-IT"/>
                                  </w:rPr>
                                  <w:fldChar w:fldCharType="separate"/>
                                </w:r>
                                <w:r w:rsidR="0073385B" w:rsidRPr="0073385B">
                                  <w:rPr>
                                    <w:color w:val="0000FF"/>
                                    <w:u w:val="single"/>
                                    <w:lang w:val="it-IT"/>
                                  </w:rPr>
                                  <w:t>Figura 56</w:t>
                                </w:r>
                                <w:r>
                                  <w:rPr>
                                    <w:color w:val="0000FF"/>
                                    <w:lang w:val="it-IT"/>
                                  </w:rPr>
                                  <w:fldChar w:fldCharType="end"/>
                                </w:r>
                                <w:r>
                                  <w:rPr>
                                    <w:noProof/>
                                    <w:lang w:val="it-IT"/>
                                  </w:rPr>
                                  <w:t>, step 2) è possibile modificare la "</w:t>
                                </w:r>
                                <w:r>
                                  <w:rPr>
                                    <w:b/>
                                    <w:bCs/>
                                    <w:noProof/>
                                    <w:lang w:val="it-IT"/>
                                  </w:rPr>
                                  <w:t>Default Presentation of Dialog Contact</w:t>
                                </w:r>
                                <w:r>
                                  <w:rPr>
                                    <w:noProof/>
                                    <w:lang w:val="it-IT"/>
                                  </w:rPr>
                                  <w:t>" (Rappresentazione di default del contenuto delle finestre). Selezionare la voce "</w:t>
                                </w:r>
                                <w:r>
                                  <w:rPr>
                                    <w:b/>
                                    <w:bCs/>
                                    <w:noProof/>
                                    <w:lang w:val="it-IT"/>
                                  </w:rPr>
                                  <w:t>More</w:t>
                                </w:r>
                                <w:r>
                                  <w:rPr>
                                    <w:noProof/>
                                    <w:lang w:val="it-IT"/>
                                  </w:rPr>
                                  <w:t xml:space="preserve">" (Altro) (vedi </w:t>
                                </w:r>
                                <w:r>
                                  <w:rPr>
                                    <w:color w:val="0000FF"/>
                                    <w:lang w:val="it-IT"/>
                                  </w:rPr>
                                  <w:fldChar w:fldCharType="begin"/>
                                </w:r>
                                <w:r>
                                  <w:rPr>
                                    <w:color w:val="0000FF"/>
                                    <w:lang w:val="it-IT"/>
                                  </w:rPr>
                                  <w:instrText xml:space="preserve"> REF _Ref23176325 \h  \* MERGEFORMAT </w:instrText>
                                </w:r>
                                <w:r>
                                  <w:rPr>
                                    <w:color w:val="0000FF"/>
                                    <w:lang w:val="it-IT"/>
                                  </w:rPr>
                                </w:r>
                                <w:r>
                                  <w:rPr>
                                    <w:color w:val="0000FF"/>
                                    <w:lang w:val="it-IT"/>
                                  </w:rPr>
                                  <w:fldChar w:fldCharType="separate"/>
                                </w:r>
                                <w:r w:rsidR="0073385B" w:rsidRPr="0073385B">
                                  <w:rPr>
                                    <w:color w:val="0000FF"/>
                                    <w:u w:val="single"/>
                                    <w:lang w:val="it-IT"/>
                                  </w:rPr>
                                  <w:t>Figura 56</w:t>
                                </w:r>
                                <w:r>
                                  <w:rPr>
                                    <w:color w:val="0000FF"/>
                                    <w:lang w:val="it-IT"/>
                                  </w:rPr>
                                  <w:fldChar w:fldCharType="end"/>
                                </w:r>
                                <w:r>
                                  <w:rPr>
                                    <w:noProof/>
                                    <w:lang w:val="it-IT"/>
                                  </w:rPr>
                                  <w:t>, step 3) e confermare con "</w:t>
                                </w:r>
                                <w:r>
                                  <w:rPr>
                                    <w:b/>
                                    <w:bCs/>
                                    <w:noProof/>
                                    <w:lang w:val="it-IT"/>
                                  </w:rPr>
                                  <w:t>OK</w:t>
                                </w:r>
                                <w:r>
                                  <w:rPr>
                                    <w:noProof/>
                                    <w:lang w:val="it-IT"/>
                                  </w:rPr>
                                  <w:t>" per applicare le modifiche. Da questo momento in poi dovrebbero comparire per default anche le impostazioni supplementari.</w:t>
                                </w:r>
                              </w:p>
                              <w:p w14:paraId="76A402F0" w14:textId="5509D252" w:rsidR="00CD3778" w:rsidRPr="00FD2E18" w:rsidRDefault="00CD3778" w:rsidP="00A623AB">
                                <w:pPr>
                                  <w:ind w:left="0"/>
                                  <w:rPr>
                                    <w:noProof/>
                                    <w:lang w:val="it-IT"/>
                                  </w:rPr>
                                </w:pPr>
                              </w:p>
                              <w:p w14:paraId="080DD3B1" w14:textId="77777777" w:rsidR="00CD3778" w:rsidRPr="00FD2E18" w:rsidRDefault="00CD3778" w:rsidP="00A623AB">
                                <w:pPr>
                                  <w:ind w:left="0"/>
                                  <w:rPr>
                                    <w:noProof/>
                                    <w:lang w:val="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8" name="Abgerundetes Rechteck 368"/>
                          <wps:cNvSpPr/>
                          <wps:spPr>
                            <a:xfrm>
                              <a:off x="0" y="0"/>
                              <a:ext cx="5470301" cy="665797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2" name="Textfeld 372"/>
                        <wps:cNvSpPr txBox="1"/>
                        <wps:spPr>
                          <a:xfrm>
                            <a:off x="152400" y="2857533"/>
                            <a:ext cx="5248275" cy="3686175"/>
                          </a:xfrm>
                          <a:prstGeom prst="rect">
                            <a:avLst/>
                          </a:prstGeom>
                          <a:noFill/>
                          <a:ln w="6350">
                            <a:noFill/>
                          </a:ln>
                        </wps:spPr>
                        <wps:txbx>
                          <w:txbxContent>
                            <w:p w14:paraId="1E75B8D8" w14:textId="0E365DDB" w:rsidR="00CD3778" w:rsidRDefault="00CD3778" w:rsidP="00AF310F">
                              <w:pPr>
                                <w:keepNext/>
                                <w:ind w:left="0"/>
                              </w:pPr>
                              <w:r>
                                <w:rPr>
                                  <w:noProof/>
                                  <w:lang w:val="en-US" w:eastAsia="zh-CN" w:bidi="th-TH"/>
                                </w:rPr>
                                <w:drawing>
                                  <wp:inline distT="0" distB="0" distL="0" distR="0" wp14:anchorId="56BB590C" wp14:editId="6C540DEE">
                                    <wp:extent cx="4977969" cy="3096000"/>
                                    <wp:effectExtent l="0" t="0" r="0" b="9525"/>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NXOptionsMoreCommandSettings_en.png"/>
                                            <pic:cNvPicPr/>
                                          </pic:nvPicPr>
                                          <pic:blipFill>
                                            <a:blip r:embed="rId87">
                                              <a:extLst>
                                                <a:ext uri="{28A0092B-C50C-407E-A947-70E740481C1C}">
                                                  <a14:useLocalDpi xmlns:a14="http://schemas.microsoft.com/office/drawing/2010/main" val="0"/>
                                                </a:ext>
                                              </a:extLst>
                                            </a:blip>
                                            <a:stretch>
                                              <a:fillRect/>
                                            </a:stretch>
                                          </pic:blipFill>
                                          <pic:spPr>
                                            <a:xfrm>
                                              <a:off x="0" y="0"/>
                                              <a:ext cx="4977969" cy="3096000"/>
                                            </a:xfrm>
                                            <a:prstGeom prst="rect">
                                              <a:avLst/>
                                            </a:prstGeom>
                                          </pic:spPr>
                                        </pic:pic>
                                      </a:graphicData>
                                    </a:graphic>
                                  </wp:inline>
                                </w:drawing>
                              </w:r>
                            </w:p>
                            <w:p w14:paraId="25410A51" w14:textId="6E010A20" w:rsidR="00CD3778" w:rsidRPr="00FD2E18" w:rsidRDefault="00CD3778" w:rsidP="00AF310F">
                              <w:pPr>
                                <w:pStyle w:val="Beschriftung"/>
                                <w:ind w:left="0"/>
                                <w:rPr>
                                  <w:lang w:val="it-IT"/>
                                </w:rPr>
                              </w:pPr>
                              <w:bookmarkStart w:id="213" w:name="_Ref23176325"/>
                              <w:bookmarkStart w:id="214" w:name="_Toc44315894"/>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56</w:t>
                              </w:r>
                              <w:r>
                                <w:rPr>
                                  <w:bCs w:val="0"/>
                                  <w:lang w:val="it-IT"/>
                                </w:rPr>
                                <w:fldChar w:fldCharType="end"/>
                              </w:r>
                              <w:bookmarkEnd w:id="213"/>
                              <w:r>
                                <w:rPr>
                                  <w:bCs w:val="0"/>
                                  <w:lang w:val="it-IT"/>
                                </w:rPr>
                                <w:t>: Visualizzazione per default delle opzioni supplementari nelle finestre</w:t>
                              </w:r>
                              <w:bookmarkEnd w:id="214"/>
                            </w:p>
                            <w:p w14:paraId="69774F03" w14:textId="7758A318" w:rsidR="00CD3778" w:rsidRPr="00FD2E18" w:rsidRDefault="00CD3778" w:rsidP="00023C0E">
                              <w:pPr>
                                <w:ind w:left="0"/>
                                <w:rPr>
                                  <w:noProof/>
                                  <w:lang w:val="it-IT"/>
                                </w:rPr>
                              </w:pPr>
                            </w:p>
                            <w:p w14:paraId="211F25C5" w14:textId="77777777" w:rsidR="00CD3778" w:rsidRPr="00FD2E18" w:rsidRDefault="00CD3778" w:rsidP="00023C0E">
                              <w:pPr>
                                <w:ind w:left="0"/>
                                <w:rPr>
                                  <w:noProof/>
                                  <w:lang w:val="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CF666D" id="Gruppieren 342" o:spid="_x0000_s1091" style="position:absolute;left:0;text-align:left;margin-left:36.3pt;margin-top:3.35pt;width:430.85pt;height:524.1pt;z-index:251617792;mso-width-relative:margin;mso-height-relative:margin" coordsize="54703,66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">
                <v:group id="Gruppieren 341" o:spid="_x0000_s1092" style="position:absolute;width:54703;height:66579" coordsize="54703,66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group id="Gruppieren 365" o:spid="_x0000_s1093"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KF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E7ieCUdAri8AAAD//wMAUEsBAi0AFAAGAAgAAAAhANvh9svuAAAAhQEAABMAAAAAAAAA&#10;AAAAAAAAAAAAAFtDb250ZW50X1R5cGVzXS54bWxQSwECLQAUAAYACAAAACEAWvQsW78AAAAVAQAA&#10;CwAAAAAAAAAAAAAAAAAfAQAAX3JlbHMvLnJlbHNQSwECLQAUAAYACAAAACEAK6iyhcYAAADcAAAA&#10;DwAAAAAAAAAAAAAAAAAHAgAAZHJzL2Rvd25yZXYueG1sUEsFBgAAAAADAAMAtwAAAPoCAAAAAA==&#10;">
                    <v:shape id="Parallelogramm 4" o:spid="_x0000_s1094"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" adj="4746" filled="f" strokecolor="#4bb9b9" strokeweight="2pt">
                      <v:shadow on="t" color="#bfbfbf [2412]" opacity="26214f" origin="-.5,-.5" offset=".74836mm,.74836mm"/>
                    </v:shape>
                    <v:oval id="Ellipse 5" o:spid="_x0000_s1095"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" filled="f" strokecolor="#4bb9b9" strokeweight="2pt">
                      <v:shadow on="t" color="#bfbfbf [2412]" opacity="26214f" origin="-.5,-.5" offset=".74836mm,.74836mm"/>
                    </v:oval>
                  </v:group>
                  <v:shape id="Textfeld 369" o:spid="_x0000_s1096" type="#_x0000_t202" style="position:absolute;left:1333;top:7714;width:8671;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" filled="f" stroked="f" strokeweight=".5pt">
                    <v:textbox inset="0,0,0,0">
                      <w:txbxContent>
                        <w:p w14:paraId="5BA3F806" w14:textId="77777777" w:rsidR="00CD3778" w:rsidRPr="00744489" w:rsidRDefault="00CD3778" w:rsidP="00A623AB">
                          <w:pPr>
                            <w:spacing w:before="0" w:after="0" w:line="240" w:lineRule="auto"/>
                            <w:ind w:left="0"/>
                            <w:rPr>
                              <w:rFonts w:eastAsia="Adobe Heiti Std R" w:cs="Arial"/>
                              <w:b/>
                              <w:color w:val="595959" w:themeColor="text1" w:themeTint="A6"/>
                              <w:szCs w:val="20"/>
                            </w:rPr>
                          </w:pPr>
                          <w:r w:rsidRPr="00744489">
                            <w:rPr>
                              <w:rFonts w:eastAsia="Adobe Heiti Std R" w:cs="Arial"/>
                              <w:b/>
                              <w:bCs/>
                              <w:color w:val="595959" w:themeColor="text1" w:themeTint="A6"/>
                              <w:szCs w:val="20"/>
                              <w:lang w:val="it-IT"/>
                            </w:rPr>
                            <w:t>AVVERTENZA</w:t>
                          </w:r>
                        </w:p>
                      </w:txbxContent>
                    </v:textbox>
                  </v:shape>
                  <v:shape id="Textfeld 370" o:spid="_x0000_s1097" type="#_x0000_t202" style="position:absolute;left:10001;top:1714;width:44386;height:27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" filled="f" stroked="f" strokeweight=".5pt">
                    <v:textbox>
                      <w:txbxContent>
                        <w:p w14:paraId="3C6EF730" w14:textId="5FD39BB3" w:rsidR="00CD3778" w:rsidRPr="00FD2E18" w:rsidRDefault="00CD3778" w:rsidP="00A623AB">
                          <w:pPr>
                            <w:ind w:left="0"/>
                            <w:rPr>
                              <w:noProof/>
                              <w:lang w:val="it-IT"/>
                            </w:rPr>
                          </w:pPr>
                          <w:r>
                            <w:rPr>
                              <w:noProof/>
                              <w:lang w:val="it-IT"/>
                            </w:rPr>
                            <w:t xml:space="preserve">A volte il sottomenu "Settings" (Impostazioni) non compare per default nella finestra di comando. Questa impostazione può essere modificata nelle opzioni dell'interfaccia utente. Per accedere alle opzioni selezionare Menu, </w:t>
                          </w:r>
                          <w:r>
                            <w:rPr>
                              <w:noProof/>
                              <w:lang w:val="it-IT"/>
                            </w:rPr>
                            <w:sym w:font="Symbol" w:char="F0AE"/>
                          </w:r>
                          <w:r>
                            <w:rPr>
                              <w:noProof/>
                              <w:lang w:val="it-IT"/>
                            </w:rPr>
                            <w:t xml:space="preserve"> Preferences (Preferenze) </w:t>
                          </w:r>
                          <w:r>
                            <w:rPr>
                              <w:noProof/>
                              <w:lang w:val="it-IT"/>
                            </w:rPr>
                            <w:sym w:font="Symbol" w:char="F0AE"/>
                          </w:r>
                          <w:r>
                            <w:rPr>
                              <w:noProof/>
                              <w:lang w:val="it-IT"/>
                            </w:rPr>
                            <w:t xml:space="preserve"> User interface (Interfaccia utente) (vedi </w:t>
                          </w:r>
                          <w:r>
                            <w:rPr>
                              <w:color w:val="0000FF"/>
                              <w:lang w:val="it-IT"/>
                            </w:rPr>
                            <w:fldChar w:fldCharType="begin"/>
                          </w:r>
                          <w:r>
                            <w:rPr>
                              <w:color w:val="0000FF"/>
                              <w:lang w:val="it-IT"/>
                            </w:rPr>
                            <w:instrText xml:space="preserve"> REF _Ref23176325 \h  \* MERGEFORMAT </w:instrText>
                          </w:r>
                          <w:r>
                            <w:rPr>
                              <w:color w:val="0000FF"/>
                              <w:lang w:val="it-IT"/>
                            </w:rPr>
                          </w:r>
                          <w:r>
                            <w:rPr>
                              <w:color w:val="0000FF"/>
                              <w:lang w:val="it-IT"/>
                            </w:rPr>
                            <w:fldChar w:fldCharType="separate"/>
                          </w:r>
                          <w:r w:rsidR="0073385B" w:rsidRPr="0073385B">
                            <w:rPr>
                              <w:color w:val="0000FF"/>
                              <w:u w:val="single"/>
                              <w:lang w:val="it-IT"/>
                            </w:rPr>
                            <w:t>Figura 56</w:t>
                          </w:r>
                          <w:r>
                            <w:rPr>
                              <w:color w:val="0000FF"/>
                              <w:lang w:val="it-IT"/>
                            </w:rPr>
                            <w:fldChar w:fldCharType="end"/>
                          </w:r>
                          <w:r>
                            <w:rPr>
                              <w:noProof/>
                              <w:lang w:val="it-IT"/>
                            </w:rPr>
                            <w:t>, step 1). Si apre la finestra "</w:t>
                          </w:r>
                          <w:r>
                            <w:rPr>
                              <w:b/>
                              <w:bCs/>
                              <w:noProof/>
                              <w:lang w:val="it-IT"/>
                            </w:rPr>
                            <w:t>User Interface Preferences</w:t>
                          </w:r>
                          <w:r>
                            <w:rPr>
                              <w:noProof/>
                              <w:lang w:val="it-IT"/>
                            </w:rPr>
                            <w:t>" (Preferenze per l'interfaccia utente). Nel menu "</w:t>
                          </w:r>
                          <w:r>
                            <w:rPr>
                              <w:b/>
                              <w:bCs/>
                              <w:noProof/>
                              <w:lang w:val="it-IT"/>
                            </w:rPr>
                            <w:t>Dialog Boxes</w:t>
                          </w:r>
                          <w:r>
                            <w:rPr>
                              <w:noProof/>
                              <w:lang w:val="it-IT"/>
                            </w:rPr>
                            <w:t xml:space="preserve">" (Finestre di dialogo) delle opzioni (vedi </w:t>
                          </w:r>
                          <w:r>
                            <w:rPr>
                              <w:color w:val="0000FF"/>
                              <w:lang w:val="it-IT"/>
                            </w:rPr>
                            <w:fldChar w:fldCharType="begin"/>
                          </w:r>
                          <w:r>
                            <w:rPr>
                              <w:color w:val="0000FF"/>
                              <w:lang w:val="it-IT"/>
                            </w:rPr>
                            <w:instrText xml:space="preserve"> REF _Ref23176325 \h  \* MERGEFORMAT </w:instrText>
                          </w:r>
                          <w:r>
                            <w:rPr>
                              <w:color w:val="0000FF"/>
                              <w:lang w:val="it-IT"/>
                            </w:rPr>
                          </w:r>
                          <w:r>
                            <w:rPr>
                              <w:color w:val="0000FF"/>
                              <w:lang w:val="it-IT"/>
                            </w:rPr>
                            <w:fldChar w:fldCharType="separate"/>
                          </w:r>
                          <w:r w:rsidR="0073385B" w:rsidRPr="0073385B">
                            <w:rPr>
                              <w:color w:val="0000FF"/>
                              <w:u w:val="single"/>
                              <w:lang w:val="it-IT"/>
                            </w:rPr>
                            <w:t>Figura 56</w:t>
                          </w:r>
                          <w:r>
                            <w:rPr>
                              <w:color w:val="0000FF"/>
                              <w:lang w:val="it-IT"/>
                            </w:rPr>
                            <w:fldChar w:fldCharType="end"/>
                          </w:r>
                          <w:r>
                            <w:rPr>
                              <w:noProof/>
                              <w:lang w:val="it-IT"/>
                            </w:rPr>
                            <w:t>, step 2) è possibile modificare la "</w:t>
                          </w:r>
                          <w:r>
                            <w:rPr>
                              <w:b/>
                              <w:bCs/>
                              <w:noProof/>
                              <w:lang w:val="it-IT"/>
                            </w:rPr>
                            <w:t>Default Presentation of Dialog Contact</w:t>
                          </w:r>
                          <w:r>
                            <w:rPr>
                              <w:noProof/>
                              <w:lang w:val="it-IT"/>
                            </w:rPr>
                            <w:t>" (Rappresentazione di default del contenuto delle finestre). Selezionare la voce "</w:t>
                          </w:r>
                          <w:r>
                            <w:rPr>
                              <w:b/>
                              <w:bCs/>
                              <w:noProof/>
                              <w:lang w:val="it-IT"/>
                            </w:rPr>
                            <w:t>More</w:t>
                          </w:r>
                          <w:r>
                            <w:rPr>
                              <w:noProof/>
                              <w:lang w:val="it-IT"/>
                            </w:rPr>
                            <w:t xml:space="preserve">" (Altro) (vedi </w:t>
                          </w:r>
                          <w:r>
                            <w:rPr>
                              <w:color w:val="0000FF"/>
                              <w:lang w:val="it-IT"/>
                            </w:rPr>
                            <w:fldChar w:fldCharType="begin"/>
                          </w:r>
                          <w:r>
                            <w:rPr>
                              <w:color w:val="0000FF"/>
                              <w:lang w:val="it-IT"/>
                            </w:rPr>
                            <w:instrText xml:space="preserve"> REF _Ref23176325 \h  \* MERGEFORMAT </w:instrText>
                          </w:r>
                          <w:r>
                            <w:rPr>
                              <w:color w:val="0000FF"/>
                              <w:lang w:val="it-IT"/>
                            </w:rPr>
                          </w:r>
                          <w:r>
                            <w:rPr>
                              <w:color w:val="0000FF"/>
                              <w:lang w:val="it-IT"/>
                            </w:rPr>
                            <w:fldChar w:fldCharType="separate"/>
                          </w:r>
                          <w:r w:rsidR="0073385B" w:rsidRPr="0073385B">
                            <w:rPr>
                              <w:color w:val="0000FF"/>
                              <w:u w:val="single"/>
                              <w:lang w:val="it-IT"/>
                            </w:rPr>
                            <w:t>Figura 56</w:t>
                          </w:r>
                          <w:r>
                            <w:rPr>
                              <w:color w:val="0000FF"/>
                              <w:lang w:val="it-IT"/>
                            </w:rPr>
                            <w:fldChar w:fldCharType="end"/>
                          </w:r>
                          <w:r>
                            <w:rPr>
                              <w:noProof/>
                              <w:lang w:val="it-IT"/>
                            </w:rPr>
                            <w:t>, step 3) e confermare con "</w:t>
                          </w:r>
                          <w:r>
                            <w:rPr>
                              <w:b/>
                              <w:bCs/>
                              <w:noProof/>
                              <w:lang w:val="it-IT"/>
                            </w:rPr>
                            <w:t>OK</w:t>
                          </w:r>
                          <w:r>
                            <w:rPr>
                              <w:noProof/>
                              <w:lang w:val="it-IT"/>
                            </w:rPr>
                            <w:t>" per applicare le modifiche. Da questo momento in poi dovrebbero comparire per default anche le impostazioni supplementari.</w:t>
                          </w:r>
                        </w:p>
                        <w:p w14:paraId="76A402F0" w14:textId="5509D252" w:rsidR="00CD3778" w:rsidRPr="00FD2E18" w:rsidRDefault="00CD3778" w:rsidP="00A623AB">
                          <w:pPr>
                            <w:ind w:left="0"/>
                            <w:rPr>
                              <w:noProof/>
                              <w:lang w:val="it-IT"/>
                            </w:rPr>
                          </w:pPr>
                        </w:p>
                        <w:p w14:paraId="080DD3B1" w14:textId="77777777" w:rsidR="00CD3778" w:rsidRPr="00FD2E18" w:rsidRDefault="00CD3778" w:rsidP="00A623AB">
                          <w:pPr>
                            <w:ind w:left="0"/>
                            <w:rPr>
                              <w:noProof/>
                              <w:lang w:val="it-IT"/>
                            </w:rPr>
                          </w:pPr>
                        </w:p>
                      </w:txbxContent>
                    </v:textbox>
                  </v:shape>
                  <v:roundrect id="Abgerundetes Rechteck 368" o:spid="_x0000_s1098" style="position:absolute;width:54703;height:66579;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" filled="f" strokecolor="#4bb9b9" strokeweight="2pt">
                    <v:stroke opacity="49087f"/>
                    <v:shadow on="t" color="black" opacity="26214f" origin="-.5,-.5" offset=".74836mm,.74836mm"/>
                  </v:roundrect>
                </v:group>
                <v:shape id="Textfeld 372" o:spid="_x0000_s1099" type="#_x0000_t202" style="position:absolute;left:1524;top:28575;width:52482;height:36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" filled="f" stroked="f" strokeweight=".5pt">
                  <v:textbox>
                    <w:txbxContent>
                      <w:p w14:paraId="1E75B8D8" w14:textId="0E365DDB" w:rsidR="00CD3778" w:rsidRDefault="00CD3778" w:rsidP="00AF310F">
                        <w:pPr>
                          <w:keepNext/>
                          <w:ind w:left="0"/>
                        </w:pPr>
                        <w:r>
                          <w:rPr>
                            <w:noProof/>
                            <w:lang w:val="en-US" w:eastAsia="zh-CN" w:bidi="th-TH"/>
                          </w:rPr>
                          <w:drawing>
                            <wp:inline distT="0" distB="0" distL="0" distR="0" wp14:anchorId="56BB590C" wp14:editId="6C540DEE">
                              <wp:extent cx="4977969" cy="3096000"/>
                              <wp:effectExtent l="0" t="0" r="0" b="9525"/>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NXOptionsMoreCommandSettings_en.png"/>
                                      <pic:cNvPicPr/>
                                    </pic:nvPicPr>
                                    <pic:blipFill>
                                      <a:blip r:embed="rId87">
                                        <a:extLst>
                                          <a:ext uri="{28A0092B-C50C-407E-A947-70E740481C1C}">
                                            <a14:useLocalDpi xmlns:a14="http://schemas.microsoft.com/office/drawing/2010/main" val="0"/>
                                          </a:ext>
                                        </a:extLst>
                                      </a:blip>
                                      <a:stretch>
                                        <a:fillRect/>
                                      </a:stretch>
                                    </pic:blipFill>
                                    <pic:spPr>
                                      <a:xfrm>
                                        <a:off x="0" y="0"/>
                                        <a:ext cx="4977969" cy="3096000"/>
                                      </a:xfrm>
                                      <a:prstGeom prst="rect">
                                        <a:avLst/>
                                      </a:prstGeom>
                                    </pic:spPr>
                                  </pic:pic>
                                </a:graphicData>
                              </a:graphic>
                            </wp:inline>
                          </w:drawing>
                        </w:r>
                      </w:p>
                      <w:p w14:paraId="25410A51" w14:textId="6E010A20" w:rsidR="00CD3778" w:rsidRPr="00FD2E18" w:rsidRDefault="00CD3778" w:rsidP="00AF310F">
                        <w:pPr>
                          <w:pStyle w:val="Beschriftung"/>
                          <w:ind w:left="0"/>
                          <w:rPr>
                            <w:lang w:val="it-IT"/>
                          </w:rPr>
                        </w:pPr>
                        <w:bookmarkStart w:id="215" w:name="_Ref23176325"/>
                        <w:bookmarkStart w:id="216" w:name="_Toc44315894"/>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56</w:t>
                        </w:r>
                        <w:r>
                          <w:rPr>
                            <w:bCs w:val="0"/>
                            <w:lang w:val="it-IT"/>
                          </w:rPr>
                          <w:fldChar w:fldCharType="end"/>
                        </w:r>
                        <w:bookmarkEnd w:id="215"/>
                        <w:r>
                          <w:rPr>
                            <w:bCs w:val="0"/>
                            <w:lang w:val="it-IT"/>
                          </w:rPr>
                          <w:t>: Visualizzazione per default delle opzioni supplementari nelle finestre</w:t>
                        </w:r>
                        <w:bookmarkEnd w:id="216"/>
                      </w:p>
                      <w:p w14:paraId="69774F03" w14:textId="7758A318" w:rsidR="00CD3778" w:rsidRPr="00FD2E18" w:rsidRDefault="00CD3778" w:rsidP="00023C0E">
                        <w:pPr>
                          <w:ind w:left="0"/>
                          <w:rPr>
                            <w:noProof/>
                            <w:lang w:val="it-IT"/>
                          </w:rPr>
                        </w:pPr>
                      </w:p>
                      <w:p w14:paraId="211F25C5" w14:textId="77777777" w:rsidR="00CD3778" w:rsidRPr="00FD2E18" w:rsidRDefault="00CD3778" w:rsidP="00023C0E">
                        <w:pPr>
                          <w:ind w:left="0"/>
                          <w:rPr>
                            <w:noProof/>
                            <w:lang w:val="it-IT"/>
                          </w:rPr>
                        </w:pPr>
                      </w:p>
                    </w:txbxContent>
                  </v:textbox>
                </v:shape>
                <w10:wrap type="topAndBottom"/>
              </v:group>
            </w:pict>
          </mc:Fallback>
        </mc:AlternateContent>
      </w:r>
    </w:p>
    <w:p w14:paraId="5918E219" w14:textId="77777777" w:rsidR="00395F2D" w:rsidRDefault="00395F2D">
      <w:pPr>
        <w:spacing w:before="0" w:after="0" w:line="240" w:lineRule="auto"/>
        <w:ind w:left="0"/>
        <w:jc w:val="left"/>
        <w:rPr>
          <w:b/>
          <w:iCs/>
          <w:spacing w:val="5"/>
          <w:sz w:val="24"/>
          <w:szCs w:val="24"/>
        </w:rPr>
      </w:pPr>
      <w:r>
        <w:rPr>
          <w:lang w:val="it-IT"/>
        </w:rPr>
        <w:br w:type="page"/>
      </w:r>
    </w:p>
    <w:p w14:paraId="4E471E21" w14:textId="40FD8660" w:rsidR="00F57EA7" w:rsidRPr="00FD2E18" w:rsidRDefault="008F598B" w:rsidP="00F57EA7">
      <w:pPr>
        <w:pStyle w:val="berschrift3"/>
        <w:rPr>
          <w:lang w:val="it-IT"/>
        </w:rPr>
      </w:pPr>
      <w:bookmarkStart w:id="217" w:name="_Toc44315615"/>
      <w:r>
        <w:rPr>
          <w:bCs/>
          <w:iCs w:val="0"/>
          <w:lang w:val="it-IT"/>
        </w:rPr>
        <w:lastRenderedPageBreak/>
        <w:t>Inserimento e posizionamento del nastro trasportatore "ConveyorLong"</w:t>
      </w:r>
      <w:bookmarkEnd w:id="217"/>
    </w:p>
    <w:p w14:paraId="436114AC" w14:textId="0E61276E" w:rsidR="00F57EA7" w:rsidRPr="00FD2E18" w:rsidRDefault="000C5216" w:rsidP="000C5216">
      <w:pPr>
        <w:rPr>
          <w:lang w:val="it-IT"/>
        </w:rPr>
      </w:pPr>
      <w:r>
        <w:rPr>
          <w:lang w:val="it-IT"/>
        </w:rPr>
        <w:t>Questo capitolo spiega come inserire il nastro "ConveyorLong" che deve essere posizionato dopo quello più corto "ConveyorShort" e viene utilizzato per trasportarne i pezzi più avanti.</w:t>
      </w:r>
    </w:p>
    <w:p w14:paraId="593DB541" w14:textId="590246D0" w:rsidR="00395F2D" w:rsidRPr="00FD2E18" w:rsidRDefault="00395F2D" w:rsidP="000C5216">
      <w:pPr>
        <w:rPr>
          <w:lang w:val="it-IT"/>
        </w:rPr>
      </w:pPr>
      <w:r>
        <w:rPr>
          <w:lang w:val="it-IT"/>
        </w:rPr>
        <w:t xml:space="preserve">La procedura di inserimento è uguale a quella descritta nel </w:t>
      </w:r>
      <w:hyperlink w:anchor="_Einfügen_und_Positionieren"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_Ref23413780 \r \h  \* MERGEFORMAT </w:instrText>
      </w:r>
      <w:r>
        <w:rPr>
          <w:color w:val="0000FF"/>
          <w:u w:val="single"/>
          <w:lang w:val="it-IT"/>
        </w:rPr>
      </w:r>
      <w:r>
        <w:rPr>
          <w:color w:val="0000FF"/>
          <w:u w:val="single"/>
          <w:lang w:val="it-IT"/>
        </w:rPr>
        <w:fldChar w:fldCharType="separate"/>
      </w:r>
      <w:r w:rsidR="0073385B">
        <w:rPr>
          <w:color w:val="0000FF"/>
          <w:u w:val="single"/>
          <w:lang w:val="it-IT"/>
        </w:rPr>
        <w:t>7.2.2</w:t>
      </w:r>
      <w:r>
        <w:rPr>
          <w:color w:val="0000FF"/>
          <w:lang w:val="it-IT"/>
        </w:rPr>
        <w:fldChar w:fldCharType="end"/>
      </w:r>
      <w:r>
        <w:rPr>
          <w:lang w:val="it-IT"/>
        </w:rPr>
        <w:t>, "</w:t>
      </w:r>
      <w:r>
        <w:rPr>
          <w:b/>
          <w:bCs/>
          <w:lang w:val="it-IT"/>
        </w:rPr>
        <w:t>Sezione: Inserimento e posizionamento di un modello</w:t>
      </w:r>
      <w:r>
        <w:rPr>
          <w:lang w:val="it-IT"/>
        </w:rPr>
        <w:t>" fatta eccezione per quanto segue:</w:t>
      </w:r>
    </w:p>
    <w:p w14:paraId="6DC97530" w14:textId="12DF45A2" w:rsidR="00395F2D" w:rsidRPr="00FD2E18" w:rsidRDefault="00395F2D" w:rsidP="00395F2D">
      <w:pPr>
        <w:pStyle w:val="SiemensNummerierung2"/>
        <w:rPr>
          <w:lang w:val="it-IT"/>
        </w:rPr>
      </w:pPr>
      <w:r>
        <w:rPr>
          <w:lang w:val="it-IT"/>
        </w:rPr>
        <w:t>quando si seleziona la "Part To Place" (Parte da posizionare) in questo caso si deve scegliere nel menu il modello "</w:t>
      </w:r>
      <w:r>
        <w:rPr>
          <w:b/>
          <w:bCs/>
          <w:lang w:val="it-IT"/>
        </w:rPr>
        <w:t>conveyorLong</w:t>
      </w:r>
      <w:r>
        <w:rPr>
          <w:lang w:val="it-IT"/>
        </w:rPr>
        <w:t>".</w:t>
      </w:r>
    </w:p>
    <w:p w14:paraId="1A7F1E70" w14:textId="10B99F29" w:rsidR="00395F2D" w:rsidRPr="00FD2E18" w:rsidRDefault="00395F2D" w:rsidP="00395F2D">
      <w:pPr>
        <w:pStyle w:val="SiemensNummerierung2"/>
        <w:rPr>
          <w:lang w:val="it-IT"/>
        </w:rPr>
      </w:pPr>
      <w:r>
        <w:rPr>
          <w:lang w:val="it-IT"/>
        </w:rPr>
        <w:t xml:space="preserve">Quando si posiziona il nastro trasportatore lungo si devono indicare le seguenti coordinate, come si vede nella </w:t>
      </w:r>
      <w:r>
        <w:rPr>
          <w:color w:val="0000FF"/>
          <w:lang w:val="it-IT"/>
        </w:rPr>
        <w:fldChar w:fldCharType="begin"/>
      </w:r>
      <w:r>
        <w:rPr>
          <w:color w:val="0000FF"/>
          <w:lang w:val="it-IT"/>
        </w:rPr>
        <w:instrText xml:space="preserve"> REF _Ref23412501 \h  \* MERGEFORMAT </w:instrText>
      </w:r>
      <w:r>
        <w:rPr>
          <w:color w:val="0000FF"/>
          <w:lang w:val="it-IT"/>
        </w:rPr>
      </w:r>
      <w:r>
        <w:rPr>
          <w:color w:val="0000FF"/>
          <w:lang w:val="it-IT"/>
        </w:rPr>
        <w:fldChar w:fldCharType="separate"/>
      </w:r>
      <w:r w:rsidR="0073385B" w:rsidRPr="0073385B">
        <w:rPr>
          <w:color w:val="0000FF"/>
          <w:u w:val="single"/>
          <w:lang w:val="it-IT"/>
        </w:rPr>
        <w:t>Figura 57</w:t>
      </w:r>
      <w:r>
        <w:rPr>
          <w:color w:val="0000FF"/>
          <w:lang w:val="it-IT"/>
        </w:rPr>
        <w:fldChar w:fldCharType="end"/>
      </w:r>
      <w:r>
        <w:rPr>
          <w:lang w:val="it-IT"/>
        </w:rPr>
        <w:t>, step 1:</w:t>
      </w:r>
    </w:p>
    <w:p w14:paraId="65F3D52E" w14:textId="788179D2" w:rsidR="00395F2D" w:rsidRDefault="00395F2D" w:rsidP="00395F2D">
      <w:pPr>
        <w:pStyle w:val="SiemensNummerierung2"/>
        <w:numPr>
          <w:ilvl w:val="1"/>
          <w:numId w:val="7"/>
        </w:numPr>
      </w:pPr>
      <w:r>
        <w:rPr>
          <w:lang w:val="it-IT"/>
        </w:rPr>
        <w:t xml:space="preserve">valore X = </w:t>
      </w:r>
      <w:r>
        <w:rPr>
          <w:b/>
          <w:bCs/>
          <w:lang w:val="it-IT"/>
        </w:rPr>
        <w:t>32.</w:t>
      </w:r>
      <w:r w:rsidR="00041B52">
        <w:rPr>
          <w:b/>
          <w:bCs/>
          <w:lang w:val="it-IT"/>
        </w:rPr>
        <w:t>5 mm</w:t>
      </w:r>
    </w:p>
    <w:p w14:paraId="08A727D5" w14:textId="071A6AFF" w:rsidR="00395F2D" w:rsidRDefault="00395F2D" w:rsidP="00395F2D">
      <w:pPr>
        <w:pStyle w:val="SiemensNummerierung2"/>
        <w:numPr>
          <w:ilvl w:val="1"/>
          <w:numId w:val="7"/>
        </w:numPr>
      </w:pPr>
      <w:r>
        <w:rPr>
          <w:lang w:val="it-IT"/>
        </w:rPr>
        <w:t xml:space="preserve">valore Y = </w:t>
      </w:r>
      <w:r>
        <w:rPr>
          <w:b/>
          <w:bCs/>
          <w:lang w:val="it-IT"/>
        </w:rPr>
        <w:t>350.</w:t>
      </w:r>
      <w:r w:rsidR="00041B52">
        <w:rPr>
          <w:b/>
          <w:bCs/>
          <w:lang w:val="it-IT"/>
        </w:rPr>
        <w:t>0 mm</w:t>
      </w:r>
    </w:p>
    <w:p w14:paraId="0F1274C6" w14:textId="06851BFC" w:rsidR="00395F2D" w:rsidRDefault="00395F2D" w:rsidP="00C73836">
      <w:pPr>
        <w:pStyle w:val="SiemensNummerierung2"/>
        <w:numPr>
          <w:ilvl w:val="1"/>
          <w:numId w:val="7"/>
        </w:numPr>
        <w:jc w:val="left"/>
      </w:pPr>
      <w:r>
        <w:rPr>
          <w:lang w:val="it-IT"/>
        </w:rPr>
        <w:t xml:space="preserve">valore Z = </w:t>
      </w:r>
      <w:r>
        <w:rPr>
          <w:b/>
          <w:bCs/>
          <w:lang w:val="it-IT"/>
        </w:rPr>
        <w:t>5.</w:t>
      </w:r>
      <w:r w:rsidR="00041B52">
        <w:rPr>
          <w:b/>
          <w:bCs/>
          <w:lang w:val="it-IT"/>
        </w:rPr>
        <w:t>0 mm</w:t>
      </w:r>
      <w:r>
        <w:rPr>
          <w:lang w:val="it-IT"/>
        </w:rPr>
        <w:br/>
      </w:r>
    </w:p>
    <w:p w14:paraId="5CE2E264" w14:textId="457560EF" w:rsidR="000D7C7E" w:rsidRDefault="000E16DF" w:rsidP="00437D78">
      <w:pPr>
        <w:pStyle w:val="SiemensNummerierung2"/>
        <w:keepNext/>
        <w:numPr>
          <w:ilvl w:val="0"/>
          <w:numId w:val="0"/>
        </w:numPr>
        <w:ind w:left="756"/>
      </w:pPr>
      <w:r>
        <w:rPr>
          <w:noProof/>
          <w:lang w:val="en-US" w:eastAsia="zh-CN" w:bidi="th-TH"/>
        </w:rPr>
        <w:drawing>
          <wp:inline distT="0" distB="0" distL="0" distR="0" wp14:anchorId="43148BF0" wp14:editId="06494B3C">
            <wp:extent cx="5220000" cy="3391200"/>
            <wp:effectExtent l="0" t="0" r="0" b="0"/>
            <wp:docPr id="499"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NXAssConveyorLongPosition_en.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43DA4A24" w14:textId="14912FC4" w:rsidR="00F35C46" w:rsidRPr="00FD2E18" w:rsidRDefault="000D7C7E" w:rsidP="00C73836">
      <w:pPr>
        <w:pStyle w:val="Beschriftung"/>
        <w:ind w:left="756"/>
        <w:jc w:val="left"/>
        <w:rPr>
          <w:lang w:val="it-IT"/>
        </w:rPr>
      </w:pPr>
      <w:bookmarkStart w:id="218" w:name="_Ref23412501"/>
      <w:bookmarkStart w:id="219" w:name="_Toc44315895"/>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57</w:t>
      </w:r>
      <w:r>
        <w:rPr>
          <w:bCs w:val="0"/>
          <w:lang w:val="it-IT"/>
        </w:rPr>
        <w:fldChar w:fldCharType="end"/>
      </w:r>
      <w:bookmarkEnd w:id="218"/>
      <w:r>
        <w:rPr>
          <w:bCs w:val="0"/>
          <w:lang w:val="it-IT"/>
        </w:rPr>
        <w:t xml:space="preserve">: </w:t>
      </w:r>
      <w:r w:rsidR="00074AAA">
        <w:rPr>
          <w:bCs w:val="0"/>
          <w:lang w:val="it-IT"/>
        </w:rPr>
        <w:t>P</w:t>
      </w:r>
      <w:r>
        <w:rPr>
          <w:bCs w:val="0"/>
          <w:lang w:val="it-IT"/>
        </w:rPr>
        <w:t>osizionamento del modello "conveyorLong" nell'assieme</w:t>
      </w:r>
      <w:bookmarkEnd w:id="219"/>
      <w:r>
        <w:rPr>
          <w:bCs w:val="0"/>
          <w:lang w:val="it-IT"/>
        </w:rPr>
        <w:br/>
      </w:r>
    </w:p>
    <w:p w14:paraId="767BF224" w14:textId="67A48245" w:rsidR="00395F2D" w:rsidRDefault="00C961D5" w:rsidP="000C5216">
      <w:r>
        <w:rPr>
          <w:lang w:val="it-IT"/>
        </w:rPr>
        <w:t>A questo punto tutti i modelli statici per le superfici di trasporto necessarie sono stati implementati. Concludere il capitolo salvando l'assieme.</w:t>
      </w:r>
    </w:p>
    <w:p w14:paraId="031D3A7F" w14:textId="77777777" w:rsidR="00C837D2" w:rsidRDefault="00C837D2">
      <w:pPr>
        <w:spacing w:before="0" w:after="0" w:line="240" w:lineRule="auto"/>
        <w:ind w:left="0"/>
        <w:jc w:val="left"/>
        <w:rPr>
          <w:b/>
          <w:iCs/>
          <w:spacing w:val="5"/>
          <w:sz w:val="24"/>
          <w:szCs w:val="24"/>
        </w:rPr>
      </w:pPr>
      <w:r>
        <w:rPr>
          <w:lang w:val="it-IT"/>
        </w:rPr>
        <w:br w:type="page"/>
      </w:r>
    </w:p>
    <w:p w14:paraId="4541012C" w14:textId="2A07AA4E" w:rsidR="00F57EA7" w:rsidRPr="00FD2E18" w:rsidRDefault="00F57EA7" w:rsidP="00F57EA7">
      <w:pPr>
        <w:pStyle w:val="berschrift3"/>
        <w:rPr>
          <w:lang w:val="it-IT"/>
        </w:rPr>
      </w:pPr>
      <w:bookmarkStart w:id="220" w:name="_Einfügen_und_Positionieren_1"/>
      <w:bookmarkStart w:id="221" w:name="_Ref23414883"/>
      <w:bookmarkStart w:id="222" w:name="_Toc44315616"/>
      <w:bookmarkEnd w:id="220"/>
      <w:r>
        <w:rPr>
          <w:bCs/>
          <w:iCs w:val="0"/>
          <w:lang w:val="it-IT"/>
        </w:rPr>
        <w:lastRenderedPageBreak/>
        <w:t>Inserimento e posizionamento del pezzo "Cube"</w:t>
      </w:r>
      <w:bookmarkEnd w:id="221"/>
      <w:bookmarkEnd w:id="222"/>
    </w:p>
    <w:p w14:paraId="21FE5A2F" w14:textId="2D268249" w:rsidR="00C93189" w:rsidRPr="00FD2E18" w:rsidRDefault="00F255DE" w:rsidP="00C93189">
      <w:pPr>
        <w:rPr>
          <w:lang w:val="it-IT"/>
        </w:rPr>
      </w:pPr>
      <w:r>
        <w:rPr>
          <w:lang w:val="it-IT"/>
        </w:rPr>
        <w:t>Ora si devono posizionare i pezzi nel punto di partenza su "ConveyorShort". Questo capitolo spiega come posizionare i pezzi "Cube" sul nastro trasportatore corto.</w:t>
      </w:r>
    </w:p>
    <w:p w14:paraId="0CC67DCC" w14:textId="6BB0EB5A" w:rsidR="00F255DE" w:rsidRPr="00FD2E18" w:rsidRDefault="00F255DE" w:rsidP="00C93189">
      <w:pPr>
        <w:rPr>
          <w:lang w:val="it-IT"/>
        </w:rPr>
      </w:pPr>
      <w:r>
        <w:rPr>
          <w:lang w:val="it-IT"/>
        </w:rPr>
        <w:t xml:space="preserve">Le operazioni necessarie sono uguali a quelle descritte nel </w:t>
      </w:r>
      <w:hyperlink w:anchor="_Einfügen_und_Positionieren"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_Ref23413493 \r \h  \* MERGEFORMAT </w:instrText>
      </w:r>
      <w:r>
        <w:rPr>
          <w:color w:val="0000FF"/>
          <w:u w:val="single"/>
          <w:lang w:val="it-IT"/>
        </w:rPr>
      </w:r>
      <w:r>
        <w:rPr>
          <w:color w:val="0000FF"/>
          <w:u w:val="single"/>
          <w:lang w:val="it-IT"/>
        </w:rPr>
        <w:fldChar w:fldCharType="separate"/>
      </w:r>
      <w:r w:rsidR="0073385B">
        <w:rPr>
          <w:color w:val="0000FF"/>
          <w:u w:val="single"/>
          <w:lang w:val="it-IT"/>
        </w:rPr>
        <w:t>7.2.2</w:t>
      </w:r>
      <w:r>
        <w:rPr>
          <w:color w:val="0000FF"/>
          <w:lang w:val="it-IT"/>
        </w:rPr>
        <w:fldChar w:fldCharType="end"/>
      </w:r>
      <w:r>
        <w:rPr>
          <w:lang w:val="it-IT"/>
        </w:rPr>
        <w:t>, "</w:t>
      </w:r>
      <w:r>
        <w:rPr>
          <w:b/>
          <w:bCs/>
          <w:lang w:val="it-IT"/>
        </w:rPr>
        <w:t>Sezione: Inserimento e posizionamento di un modello</w:t>
      </w:r>
      <w:r>
        <w:rPr>
          <w:lang w:val="it-IT"/>
        </w:rPr>
        <w:t>" Si devono tuttavia effettuare le seguenti variazioni:</w:t>
      </w:r>
    </w:p>
    <w:p w14:paraId="06E4B6CE" w14:textId="0C483163" w:rsidR="00F255DE" w:rsidRPr="00FD2E18" w:rsidRDefault="00F255DE" w:rsidP="00F255DE">
      <w:pPr>
        <w:pStyle w:val="SiemensNummerierung2"/>
        <w:rPr>
          <w:lang w:val="it-IT"/>
        </w:rPr>
      </w:pPr>
      <w:r>
        <w:rPr>
          <w:lang w:val="it-IT"/>
        </w:rPr>
        <w:t>come "</w:t>
      </w:r>
      <w:r w:rsidRPr="008A5799">
        <w:rPr>
          <w:lang w:val="it-IT"/>
        </w:rPr>
        <w:t>Part To Place</w:t>
      </w:r>
      <w:r>
        <w:rPr>
          <w:lang w:val="it-IT"/>
        </w:rPr>
        <w:t>" (Parte da inserire) si deve selezionare dalla directory di lavoro "</w:t>
      </w:r>
      <w:r>
        <w:rPr>
          <w:b/>
          <w:bCs/>
          <w:lang w:val="it-IT"/>
        </w:rPr>
        <w:t>workpieceCube</w:t>
      </w:r>
      <w:r>
        <w:rPr>
          <w:lang w:val="it-IT"/>
        </w:rPr>
        <w:t>".</w:t>
      </w:r>
    </w:p>
    <w:p w14:paraId="489B4E93" w14:textId="4684758E" w:rsidR="00F255DE" w:rsidRPr="00FD2E18" w:rsidRDefault="00F255DE" w:rsidP="00F255DE">
      <w:pPr>
        <w:pStyle w:val="SiemensNummerierung2"/>
        <w:rPr>
          <w:lang w:val="it-IT"/>
        </w:rPr>
      </w:pPr>
      <w:r>
        <w:rPr>
          <w:lang w:val="it-IT"/>
        </w:rPr>
        <w:t xml:space="preserve">Il componente deve essere posizionato con le seguenti coordinate spaziali come si vede nella </w:t>
      </w:r>
      <w:r>
        <w:rPr>
          <w:color w:val="0000FF"/>
          <w:lang w:val="it-IT"/>
        </w:rPr>
        <w:fldChar w:fldCharType="begin"/>
      </w:r>
      <w:r>
        <w:rPr>
          <w:color w:val="0000FF"/>
          <w:lang w:val="it-IT"/>
        </w:rPr>
        <w:instrText xml:space="preserve"> REF _Ref23414191 \h  \* MERGEFORMAT </w:instrText>
      </w:r>
      <w:r>
        <w:rPr>
          <w:color w:val="0000FF"/>
          <w:lang w:val="it-IT"/>
        </w:rPr>
      </w:r>
      <w:r>
        <w:rPr>
          <w:color w:val="0000FF"/>
          <w:lang w:val="it-IT"/>
        </w:rPr>
        <w:fldChar w:fldCharType="separate"/>
      </w:r>
      <w:r w:rsidR="0073385B" w:rsidRPr="0073385B">
        <w:rPr>
          <w:color w:val="0000FF"/>
          <w:u w:val="single"/>
          <w:lang w:val="it-IT"/>
        </w:rPr>
        <w:t>Figura 58</w:t>
      </w:r>
      <w:r>
        <w:rPr>
          <w:color w:val="0000FF"/>
          <w:lang w:val="it-IT"/>
        </w:rPr>
        <w:fldChar w:fldCharType="end"/>
      </w:r>
      <w:r>
        <w:rPr>
          <w:lang w:val="it-IT"/>
        </w:rPr>
        <w:t>, step 1:</w:t>
      </w:r>
    </w:p>
    <w:p w14:paraId="02BC6D14" w14:textId="0F63EA66" w:rsidR="00F255DE" w:rsidRDefault="00F255DE" w:rsidP="00F255DE">
      <w:pPr>
        <w:pStyle w:val="SiemensNummerierung2"/>
        <w:numPr>
          <w:ilvl w:val="1"/>
          <w:numId w:val="7"/>
        </w:numPr>
      </w:pPr>
      <w:r>
        <w:rPr>
          <w:lang w:val="it-IT"/>
        </w:rPr>
        <w:t xml:space="preserve">valore X = </w:t>
      </w:r>
      <w:r>
        <w:rPr>
          <w:b/>
          <w:bCs/>
          <w:lang w:val="it-IT"/>
        </w:rPr>
        <w:t>32.</w:t>
      </w:r>
      <w:r w:rsidR="00041B52">
        <w:rPr>
          <w:b/>
          <w:bCs/>
          <w:lang w:val="it-IT"/>
        </w:rPr>
        <w:t>5 mm</w:t>
      </w:r>
    </w:p>
    <w:p w14:paraId="6FE50EB9" w14:textId="5634B410" w:rsidR="00F255DE" w:rsidRDefault="00F255DE" w:rsidP="00F255DE">
      <w:pPr>
        <w:pStyle w:val="SiemensNummerierung2"/>
        <w:numPr>
          <w:ilvl w:val="1"/>
          <w:numId w:val="7"/>
        </w:numPr>
      </w:pPr>
      <w:r>
        <w:rPr>
          <w:lang w:val="it-IT"/>
        </w:rPr>
        <w:t xml:space="preserve">valore Y = </w:t>
      </w:r>
      <w:r>
        <w:rPr>
          <w:b/>
          <w:bCs/>
          <w:lang w:val="it-IT"/>
        </w:rPr>
        <w:t>25.</w:t>
      </w:r>
      <w:r w:rsidR="00041B52">
        <w:rPr>
          <w:b/>
          <w:bCs/>
          <w:lang w:val="it-IT"/>
        </w:rPr>
        <w:t>0 mm</w:t>
      </w:r>
    </w:p>
    <w:p w14:paraId="09455012" w14:textId="4543174C" w:rsidR="00F255DE" w:rsidRDefault="00F255DE" w:rsidP="00C73836">
      <w:pPr>
        <w:pStyle w:val="SiemensNummerierung2"/>
        <w:numPr>
          <w:ilvl w:val="1"/>
          <w:numId w:val="7"/>
        </w:numPr>
        <w:jc w:val="left"/>
      </w:pPr>
      <w:r>
        <w:rPr>
          <w:lang w:val="it-IT"/>
        </w:rPr>
        <w:t xml:space="preserve">valore Z = </w:t>
      </w:r>
      <w:r>
        <w:rPr>
          <w:b/>
          <w:bCs/>
          <w:lang w:val="it-IT"/>
        </w:rPr>
        <w:t>22.</w:t>
      </w:r>
      <w:r w:rsidR="00041B52">
        <w:rPr>
          <w:b/>
          <w:bCs/>
          <w:lang w:val="it-IT"/>
        </w:rPr>
        <w:t>5 mm</w:t>
      </w:r>
      <w:r>
        <w:rPr>
          <w:lang w:val="it-IT"/>
        </w:rPr>
        <w:br/>
      </w:r>
    </w:p>
    <w:p w14:paraId="13C3B2D9" w14:textId="3C747F0B" w:rsidR="00352525" w:rsidRDefault="000E16DF" w:rsidP="00C73836">
      <w:pPr>
        <w:pStyle w:val="SiemensNummerierung2"/>
        <w:keepNext/>
        <w:numPr>
          <w:ilvl w:val="0"/>
          <w:numId w:val="0"/>
        </w:numPr>
        <w:ind w:left="742"/>
      </w:pPr>
      <w:r>
        <w:rPr>
          <w:noProof/>
          <w:lang w:val="en-US" w:eastAsia="zh-CN" w:bidi="th-TH"/>
        </w:rPr>
        <w:drawing>
          <wp:inline distT="0" distB="0" distL="0" distR="0" wp14:anchorId="5C3AABE6" wp14:editId="51E18DC4">
            <wp:extent cx="5220000" cy="3398400"/>
            <wp:effectExtent l="0" t="0" r="0" b="0"/>
            <wp:docPr id="500" name="Grafi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NXAssWorkpieceCubePosition_en.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355F035E" w14:textId="78706037" w:rsidR="00352525" w:rsidRPr="00FD2E18" w:rsidRDefault="00352525" w:rsidP="00C73836">
      <w:pPr>
        <w:pStyle w:val="Beschriftung"/>
        <w:ind w:left="756"/>
        <w:jc w:val="left"/>
        <w:rPr>
          <w:lang w:val="it-IT"/>
        </w:rPr>
      </w:pPr>
      <w:bookmarkStart w:id="223" w:name="_Ref23414191"/>
      <w:bookmarkStart w:id="224" w:name="_Toc44315896"/>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58</w:t>
      </w:r>
      <w:r>
        <w:rPr>
          <w:bCs w:val="0"/>
          <w:lang w:val="it-IT"/>
        </w:rPr>
        <w:fldChar w:fldCharType="end"/>
      </w:r>
      <w:bookmarkEnd w:id="223"/>
      <w:r>
        <w:rPr>
          <w:bCs w:val="0"/>
          <w:lang w:val="it-IT"/>
        </w:rPr>
        <w:t xml:space="preserve">: </w:t>
      </w:r>
      <w:r w:rsidR="00074AAA">
        <w:rPr>
          <w:bCs w:val="0"/>
          <w:lang w:val="it-IT"/>
        </w:rPr>
        <w:t>P</w:t>
      </w:r>
      <w:r>
        <w:rPr>
          <w:bCs w:val="0"/>
          <w:lang w:val="it-IT"/>
        </w:rPr>
        <w:t>osizionamento del modello "workpieceCube" sul nastro trasportatore</w:t>
      </w:r>
      <w:bookmarkEnd w:id="224"/>
      <w:r>
        <w:rPr>
          <w:bCs w:val="0"/>
          <w:lang w:val="it-IT"/>
        </w:rPr>
        <w:br/>
      </w:r>
    </w:p>
    <w:p w14:paraId="6A66A743" w14:textId="17B587B2" w:rsidR="00B60177" w:rsidRPr="00FD2E18" w:rsidRDefault="00B60177" w:rsidP="00B60177">
      <w:pPr>
        <w:rPr>
          <w:lang w:val="it-IT"/>
        </w:rPr>
      </w:pPr>
      <w:r>
        <w:rPr>
          <w:lang w:val="it-IT"/>
        </w:rPr>
        <w:t>Alla fine del capitolo ricordarsi di salvare l'impianto di smistamento.</w:t>
      </w:r>
    </w:p>
    <w:p w14:paraId="49592923" w14:textId="77777777" w:rsidR="00AB3A50" w:rsidRPr="00FD2E18" w:rsidRDefault="00AB3A50">
      <w:pPr>
        <w:spacing w:before="0" w:after="0" w:line="240" w:lineRule="auto"/>
        <w:ind w:left="0"/>
        <w:jc w:val="left"/>
        <w:rPr>
          <w:b/>
          <w:iCs/>
          <w:spacing w:val="5"/>
          <w:sz w:val="24"/>
          <w:szCs w:val="24"/>
          <w:lang w:val="it-IT"/>
        </w:rPr>
      </w:pPr>
      <w:r>
        <w:rPr>
          <w:lang w:val="it-IT"/>
        </w:rPr>
        <w:br w:type="page"/>
      </w:r>
    </w:p>
    <w:p w14:paraId="3DEEDDFA" w14:textId="2DDE6F1B" w:rsidR="00C93189" w:rsidRPr="00FD2E18" w:rsidRDefault="00C93189" w:rsidP="00C93189">
      <w:pPr>
        <w:pStyle w:val="berschrift3"/>
        <w:rPr>
          <w:lang w:val="it-IT"/>
        </w:rPr>
      </w:pPr>
      <w:bookmarkStart w:id="225" w:name="_Toc44315617"/>
      <w:r>
        <w:rPr>
          <w:bCs/>
          <w:iCs w:val="0"/>
          <w:lang w:val="it-IT"/>
        </w:rPr>
        <w:lastRenderedPageBreak/>
        <w:t>Inserimento e posizionamento del pezzo "Cylinder"</w:t>
      </w:r>
      <w:bookmarkEnd w:id="225"/>
    </w:p>
    <w:p w14:paraId="4B7099C3" w14:textId="41D3CE48" w:rsidR="00C93189" w:rsidRPr="00FD2E18" w:rsidRDefault="002E4B39" w:rsidP="00C93189">
      <w:pPr>
        <w:rPr>
          <w:lang w:val="it-IT"/>
        </w:rPr>
      </w:pPr>
      <w:r>
        <w:rPr>
          <w:lang w:val="it-IT"/>
        </w:rPr>
        <w:t xml:space="preserve">In questo capitolo viene posizionato sul nastro trasportatore corto il secondo pezzo "Cylinder". Nell'assieme viene selezionata la stessa posizione scelta per il pezzo "Cube“ nel </w:t>
      </w:r>
      <w:hyperlink w:anchor="_Einfügen_und_Positionieren_1"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_Ref23414883 \r \h  \* MERGEFORMAT </w:instrText>
      </w:r>
      <w:r>
        <w:rPr>
          <w:color w:val="0000FF"/>
          <w:u w:val="single"/>
          <w:lang w:val="it-IT"/>
        </w:rPr>
      </w:r>
      <w:r>
        <w:rPr>
          <w:color w:val="0000FF"/>
          <w:u w:val="single"/>
          <w:lang w:val="it-IT"/>
        </w:rPr>
        <w:fldChar w:fldCharType="separate"/>
      </w:r>
      <w:r w:rsidR="0073385B">
        <w:rPr>
          <w:color w:val="0000FF"/>
          <w:u w:val="single"/>
          <w:lang w:val="it-IT"/>
        </w:rPr>
        <w:t>7.2.4</w:t>
      </w:r>
      <w:r>
        <w:rPr>
          <w:color w:val="0000FF"/>
          <w:lang w:val="it-IT"/>
        </w:rPr>
        <w:fldChar w:fldCharType="end"/>
      </w:r>
      <w:r>
        <w:rPr>
          <w:lang w:val="it-IT"/>
        </w:rPr>
        <w:t>. Questo perché nel futuro modello dinamico i due pezzi avranno la stessa posizione iniziale.</w:t>
      </w:r>
    </w:p>
    <w:p w14:paraId="3320B678" w14:textId="368EAF9A" w:rsidR="00470622" w:rsidRPr="00FD2E18" w:rsidRDefault="00470622" w:rsidP="00C93189">
      <w:pPr>
        <w:rPr>
          <w:lang w:val="it-IT"/>
        </w:rPr>
      </w:pPr>
      <w:r>
        <w:rPr>
          <w:lang w:val="it-IT"/>
        </w:rPr>
        <w:t xml:space="preserve">Anche per questo componente si devono eseguire le operazioni descritte nel </w:t>
      </w:r>
      <w:hyperlink w:anchor="_Einfügen_und_Positionieren"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_Ref23415763 \r \h  \* MERGEFORMAT </w:instrText>
      </w:r>
      <w:r>
        <w:rPr>
          <w:color w:val="0000FF"/>
          <w:u w:val="single"/>
          <w:lang w:val="it-IT"/>
        </w:rPr>
      </w:r>
      <w:r>
        <w:rPr>
          <w:color w:val="0000FF"/>
          <w:u w:val="single"/>
          <w:lang w:val="it-IT"/>
        </w:rPr>
        <w:fldChar w:fldCharType="separate"/>
      </w:r>
      <w:r w:rsidR="0073385B">
        <w:rPr>
          <w:color w:val="0000FF"/>
          <w:u w:val="single"/>
          <w:lang w:val="it-IT"/>
        </w:rPr>
        <w:t>7.2.2</w:t>
      </w:r>
      <w:r>
        <w:rPr>
          <w:color w:val="0000FF"/>
          <w:lang w:val="it-IT"/>
        </w:rPr>
        <w:fldChar w:fldCharType="end"/>
      </w:r>
      <w:r>
        <w:rPr>
          <w:lang w:val="it-IT"/>
        </w:rPr>
        <w:t>, "</w:t>
      </w:r>
      <w:r>
        <w:rPr>
          <w:b/>
          <w:bCs/>
          <w:lang w:val="it-IT"/>
        </w:rPr>
        <w:t>Sezione: Inserimento e posizionamento di un modello</w:t>
      </w:r>
      <w:r>
        <w:rPr>
          <w:lang w:val="it-IT"/>
        </w:rPr>
        <w:t>", ma tenendo conto delle seguenti differenze:</w:t>
      </w:r>
    </w:p>
    <w:p w14:paraId="56951EFF" w14:textId="7443441C" w:rsidR="00470622" w:rsidRPr="00FD2E18" w:rsidRDefault="00470622" w:rsidP="00470622">
      <w:pPr>
        <w:pStyle w:val="SiemensNummerierung2"/>
        <w:rPr>
          <w:lang w:val="it-IT"/>
        </w:rPr>
      </w:pPr>
      <w:r>
        <w:rPr>
          <w:lang w:val="it-IT"/>
        </w:rPr>
        <w:t>nel sottomenu "</w:t>
      </w:r>
      <w:r w:rsidRPr="00BF34C9">
        <w:rPr>
          <w:lang w:val="it-IT"/>
        </w:rPr>
        <w:t>Part To Place</w:t>
      </w:r>
      <w:r>
        <w:rPr>
          <w:lang w:val="it-IT"/>
        </w:rPr>
        <w:t>" (Parte da inserire) si deve selezionare dalla directory di lavoro "</w:t>
      </w:r>
      <w:r>
        <w:rPr>
          <w:b/>
          <w:bCs/>
          <w:lang w:val="it-IT"/>
        </w:rPr>
        <w:t>workpieceCylinder</w:t>
      </w:r>
      <w:r>
        <w:rPr>
          <w:lang w:val="it-IT"/>
        </w:rPr>
        <w:t>".</w:t>
      </w:r>
    </w:p>
    <w:p w14:paraId="5398CDA6" w14:textId="08B23C15" w:rsidR="00470622" w:rsidRPr="00FD2E18" w:rsidRDefault="00470622" w:rsidP="00470622">
      <w:pPr>
        <w:pStyle w:val="SiemensNummerierung2"/>
        <w:rPr>
          <w:lang w:val="it-IT"/>
        </w:rPr>
      </w:pPr>
      <w:r>
        <w:rPr>
          <w:lang w:val="it-IT"/>
        </w:rPr>
        <w:t xml:space="preserve">Si devono inserire come posizione le seguenti coordinate (vedi </w:t>
      </w:r>
      <w:r>
        <w:rPr>
          <w:color w:val="0000FF"/>
          <w:lang w:val="it-IT"/>
        </w:rPr>
        <w:fldChar w:fldCharType="begin"/>
      </w:r>
      <w:r>
        <w:rPr>
          <w:color w:val="0000FF"/>
          <w:lang w:val="it-IT"/>
        </w:rPr>
        <w:instrText xml:space="preserve"> REF _Ref23416524 \h  \* MERGEFORMAT </w:instrText>
      </w:r>
      <w:r>
        <w:rPr>
          <w:color w:val="0000FF"/>
          <w:lang w:val="it-IT"/>
        </w:rPr>
      </w:r>
      <w:r>
        <w:rPr>
          <w:color w:val="0000FF"/>
          <w:lang w:val="it-IT"/>
        </w:rPr>
        <w:fldChar w:fldCharType="separate"/>
      </w:r>
      <w:r w:rsidR="0073385B" w:rsidRPr="0073385B">
        <w:rPr>
          <w:color w:val="0000FF"/>
          <w:u w:val="single"/>
          <w:lang w:val="it-IT"/>
        </w:rPr>
        <w:t>Figura 59</w:t>
      </w:r>
      <w:r>
        <w:rPr>
          <w:color w:val="0000FF"/>
          <w:lang w:val="it-IT"/>
        </w:rPr>
        <w:fldChar w:fldCharType="end"/>
      </w:r>
      <w:r>
        <w:rPr>
          <w:lang w:val="it-IT"/>
        </w:rPr>
        <w:t>, step 1):</w:t>
      </w:r>
    </w:p>
    <w:p w14:paraId="07807DB6" w14:textId="59A9E434" w:rsidR="00470622" w:rsidRDefault="00470622" w:rsidP="00470622">
      <w:pPr>
        <w:pStyle w:val="SiemensNummerierung2"/>
        <w:numPr>
          <w:ilvl w:val="1"/>
          <w:numId w:val="7"/>
        </w:numPr>
      </w:pPr>
      <w:r>
        <w:rPr>
          <w:lang w:val="it-IT"/>
        </w:rPr>
        <w:t xml:space="preserve">valore X = </w:t>
      </w:r>
      <w:r>
        <w:rPr>
          <w:b/>
          <w:bCs/>
          <w:lang w:val="it-IT"/>
        </w:rPr>
        <w:t>32.</w:t>
      </w:r>
      <w:r w:rsidR="00041B52">
        <w:rPr>
          <w:b/>
          <w:bCs/>
          <w:lang w:val="it-IT"/>
        </w:rPr>
        <w:t>5 mm</w:t>
      </w:r>
    </w:p>
    <w:p w14:paraId="2611EEA1" w14:textId="63439649" w:rsidR="00470622" w:rsidRDefault="00470622" w:rsidP="00470622">
      <w:pPr>
        <w:pStyle w:val="SiemensNummerierung2"/>
        <w:numPr>
          <w:ilvl w:val="1"/>
          <w:numId w:val="7"/>
        </w:numPr>
      </w:pPr>
      <w:r>
        <w:rPr>
          <w:lang w:val="it-IT"/>
        </w:rPr>
        <w:t xml:space="preserve">valore Y = </w:t>
      </w:r>
      <w:r>
        <w:rPr>
          <w:b/>
          <w:bCs/>
          <w:lang w:val="it-IT"/>
        </w:rPr>
        <w:t>25.</w:t>
      </w:r>
      <w:r w:rsidR="00041B52">
        <w:rPr>
          <w:b/>
          <w:bCs/>
          <w:lang w:val="it-IT"/>
        </w:rPr>
        <w:t>0 mm</w:t>
      </w:r>
    </w:p>
    <w:p w14:paraId="298DFB78" w14:textId="6E7C9466" w:rsidR="00470622" w:rsidRDefault="00470622" w:rsidP="00C73836">
      <w:pPr>
        <w:pStyle w:val="SiemensNummerierung2"/>
        <w:numPr>
          <w:ilvl w:val="1"/>
          <w:numId w:val="7"/>
        </w:numPr>
        <w:jc w:val="left"/>
      </w:pPr>
      <w:r>
        <w:rPr>
          <w:lang w:val="it-IT"/>
        </w:rPr>
        <w:t xml:space="preserve">valore Z = </w:t>
      </w:r>
      <w:r>
        <w:rPr>
          <w:b/>
          <w:bCs/>
          <w:lang w:val="it-IT"/>
        </w:rPr>
        <w:t>15.</w:t>
      </w:r>
      <w:r w:rsidR="00041B52">
        <w:rPr>
          <w:b/>
          <w:bCs/>
          <w:lang w:val="it-IT"/>
        </w:rPr>
        <w:t>0 mm</w:t>
      </w:r>
      <w:r>
        <w:rPr>
          <w:lang w:val="it-IT"/>
        </w:rPr>
        <w:br/>
      </w:r>
    </w:p>
    <w:p w14:paraId="2FC4144E" w14:textId="2E6B2E87" w:rsidR="00470622" w:rsidRDefault="000E16DF" w:rsidP="00437D78">
      <w:pPr>
        <w:pStyle w:val="SiemensNummerierung2"/>
        <w:keepNext/>
        <w:numPr>
          <w:ilvl w:val="0"/>
          <w:numId w:val="0"/>
        </w:numPr>
        <w:tabs>
          <w:tab w:val="left" w:pos="1418"/>
        </w:tabs>
        <w:ind w:left="714"/>
      </w:pPr>
      <w:r>
        <w:rPr>
          <w:noProof/>
          <w:lang w:val="en-US" w:eastAsia="zh-CN" w:bidi="th-TH"/>
        </w:rPr>
        <w:drawing>
          <wp:inline distT="0" distB="0" distL="0" distR="0" wp14:anchorId="60E4C470" wp14:editId="4350DCE5">
            <wp:extent cx="5220000" cy="3398400"/>
            <wp:effectExtent l="0" t="0" r="0" b="0"/>
            <wp:docPr id="501"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NXAssWorkpieceCylinderPosition_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69D08A96" w14:textId="0A66DE2A" w:rsidR="00470622" w:rsidRPr="00FD2E18" w:rsidRDefault="00470622" w:rsidP="00C73836">
      <w:pPr>
        <w:pStyle w:val="Beschriftung"/>
        <w:ind w:left="714"/>
        <w:jc w:val="left"/>
        <w:rPr>
          <w:lang w:val="it-IT"/>
        </w:rPr>
      </w:pPr>
      <w:bookmarkStart w:id="226" w:name="_Ref23416524"/>
      <w:bookmarkStart w:id="227" w:name="_Toc44315897"/>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59</w:t>
      </w:r>
      <w:r>
        <w:rPr>
          <w:bCs w:val="0"/>
          <w:lang w:val="it-IT"/>
        </w:rPr>
        <w:fldChar w:fldCharType="end"/>
      </w:r>
      <w:bookmarkEnd w:id="226"/>
      <w:r>
        <w:rPr>
          <w:bCs w:val="0"/>
          <w:lang w:val="it-IT"/>
        </w:rPr>
        <w:t xml:space="preserve">: </w:t>
      </w:r>
      <w:r w:rsidR="00074AAA">
        <w:rPr>
          <w:bCs w:val="0"/>
          <w:lang w:val="it-IT"/>
        </w:rPr>
        <w:t>P</w:t>
      </w:r>
      <w:r>
        <w:rPr>
          <w:bCs w:val="0"/>
          <w:lang w:val="it-IT"/>
        </w:rPr>
        <w:t>osizionamento del modello "workpieceCylinder" sul nastro nastro trasportatore</w:t>
      </w:r>
      <w:bookmarkEnd w:id="227"/>
      <w:r>
        <w:rPr>
          <w:bCs w:val="0"/>
          <w:lang w:val="it-IT"/>
        </w:rPr>
        <w:br/>
      </w:r>
    </w:p>
    <w:p w14:paraId="2037202C" w14:textId="2B269C9D" w:rsidR="001905DA" w:rsidRPr="00FD2E18" w:rsidRDefault="001905DA" w:rsidP="001905DA">
      <w:pPr>
        <w:rPr>
          <w:lang w:val="it-IT"/>
        </w:rPr>
      </w:pPr>
      <w:r>
        <w:rPr>
          <w:lang w:val="it-IT"/>
        </w:rPr>
        <w:t>Anche in questo caso, a questo punto si deve salvare l'assieme.</w:t>
      </w:r>
    </w:p>
    <w:p w14:paraId="59697010" w14:textId="77777777" w:rsidR="00B331CD" w:rsidRPr="00FD2E18" w:rsidRDefault="00B331CD">
      <w:pPr>
        <w:spacing w:before="0" w:after="0" w:line="240" w:lineRule="auto"/>
        <w:ind w:left="0"/>
        <w:jc w:val="left"/>
        <w:rPr>
          <w:b/>
          <w:iCs/>
          <w:spacing w:val="5"/>
          <w:sz w:val="24"/>
          <w:szCs w:val="24"/>
          <w:lang w:val="it-IT"/>
        </w:rPr>
      </w:pPr>
      <w:r>
        <w:rPr>
          <w:lang w:val="it-IT"/>
        </w:rPr>
        <w:br w:type="page"/>
      </w:r>
    </w:p>
    <w:p w14:paraId="0E09EBBE" w14:textId="6F7AE9D4" w:rsidR="00C93189" w:rsidRPr="00FD2E18" w:rsidRDefault="00C93189" w:rsidP="00C93189">
      <w:pPr>
        <w:pStyle w:val="berschrift3"/>
        <w:rPr>
          <w:lang w:val="it-IT"/>
        </w:rPr>
      </w:pPr>
      <w:bookmarkStart w:id="228" w:name="_Einfügen_und_Positionieren_2"/>
      <w:bookmarkStart w:id="229" w:name="_Ref23753150"/>
      <w:bookmarkStart w:id="230" w:name="_Toc44315618"/>
      <w:bookmarkEnd w:id="228"/>
      <w:r>
        <w:rPr>
          <w:bCs/>
          <w:iCs w:val="0"/>
          <w:lang w:val="it-IT"/>
        </w:rPr>
        <w:lastRenderedPageBreak/>
        <w:t>Inserimento e posizionamento del cilindro di espulsione</w:t>
      </w:r>
      <w:bookmarkEnd w:id="229"/>
      <w:bookmarkEnd w:id="230"/>
    </w:p>
    <w:p w14:paraId="74660821" w14:textId="61E30D5F" w:rsidR="00C93189" w:rsidRPr="00FD2E18" w:rsidRDefault="00B331CD" w:rsidP="00C93189">
      <w:pPr>
        <w:rPr>
          <w:lang w:val="it-IT"/>
        </w:rPr>
      </w:pPr>
      <w:r>
        <w:rPr>
          <w:lang w:val="it-IT"/>
        </w:rPr>
        <w:t xml:space="preserve">Come spiegato nei </w:t>
      </w:r>
      <w:hyperlink w:anchor="_Konstruktion_der_Basis" w:history="1">
        <w:r w:rsidR="00AD0620">
          <w:rPr>
            <w:rStyle w:val="Hyperlink"/>
            <w:color w:val="0000FF"/>
            <w:lang w:val="it-IT"/>
          </w:rPr>
          <w:t>Capitoli</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_Ref22549222 \r \h  \* MERGEFORMAT </w:instrText>
      </w:r>
      <w:r>
        <w:rPr>
          <w:color w:val="0000FF"/>
          <w:u w:val="single"/>
          <w:lang w:val="it-IT"/>
        </w:rPr>
      </w:r>
      <w:r>
        <w:rPr>
          <w:color w:val="0000FF"/>
          <w:u w:val="single"/>
          <w:lang w:val="it-IT"/>
        </w:rPr>
        <w:fldChar w:fldCharType="separate"/>
      </w:r>
      <w:r w:rsidR="0073385B">
        <w:rPr>
          <w:color w:val="0000FF"/>
          <w:u w:val="single"/>
          <w:lang w:val="it-IT"/>
        </w:rPr>
        <w:t>7.1.6</w:t>
      </w:r>
      <w:r>
        <w:rPr>
          <w:color w:val="0000FF"/>
          <w:lang w:val="it-IT"/>
        </w:rPr>
        <w:fldChar w:fldCharType="end"/>
      </w:r>
      <w:r>
        <w:rPr>
          <w:lang w:val="it-IT"/>
        </w:rPr>
        <w:t xml:space="preserve"> e </w:t>
      </w:r>
      <w:r>
        <w:rPr>
          <w:color w:val="0000FF"/>
          <w:lang w:val="it-IT"/>
        </w:rPr>
        <w:fldChar w:fldCharType="begin"/>
      </w:r>
      <w:r>
        <w:rPr>
          <w:color w:val="0000FF"/>
          <w:lang w:val="it-IT"/>
        </w:rPr>
        <w:instrText xml:space="preserve"> REF _Ref22547859 \r \h  \* MERGEFORMAT </w:instrText>
      </w:r>
      <w:r>
        <w:rPr>
          <w:color w:val="0000FF"/>
          <w:lang w:val="it-IT"/>
        </w:rPr>
      </w:r>
      <w:r>
        <w:rPr>
          <w:color w:val="0000FF"/>
          <w:lang w:val="it-IT"/>
        </w:rPr>
        <w:fldChar w:fldCharType="separate"/>
      </w:r>
      <w:r w:rsidR="0073385B" w:rsidRPr="0073385B">
        <w:rPr>
          <w:color w:val="0000FF"/>
          <w:u w:val="single"/>
          <w:lang w:val="it-IT"/>
        </w:rPr>
        <w:t>7.1.7</w:t>
      </w:r>
      <w:r>
        <w:rPr>
          <w:color w:val="0000FF"/>
          <w:lang w:val="it-IT"/>
        </w:rPr>
        <w:fldChar w:fldCharType="end"/>
      </w:r>
      <w:r>
        <w:rPr>
          <w:lang w:val="it-IT"/>
        </w:rPr>
        <w:t xml:space="preserve"> il cilindro di espulsione è costituito da due componenti: la base e la testa.</w:t>
      </w:r>
    </w:p>
    <w:p w14:paraId="5724ACA0" w14:textId="77777777" w:rsidR="005D1A84" w:rsidRPr="00FD2E18" w:rsidRDefault="005D1A84" w:rsidP="005D1A84">
      <w:pPr>
        <w:ind w:left="0"/>
        <w:rPr>
          <w:lang w:val="it-IT"/>
        </w:rPr>
      </w:pPr>
    </w:p>
    <w:p w14:paraId="41DB797E" w14:textId="53AEEF04" w:rsidR="005D1A84" w:rsidRPr="00FD2E18" w:rsidRDefault="005D1A84" w:rsidP="00C93189">
      <w:pPr>
        <w:rPr>
          <w:b/>
          <w:lang w:val="it-IT"/>
        </w:rPr>
      </w:pPr>
      <w:r>
        <w:rPr>
          <w:b/>
          <w:bCs/>
          <w:lang w:val="it-IT"/>
        </w:rPr>
        <w:t>Inserimento e posizionamento della base nell'assieme</w:t>
      </w:r>
    </w:p>
    <w:p w14:paraId="3345FFD7" w14:textId="2D016898" w:rsidR="005D51B6" w:rsidRPr="00FD2E18" w:rsidRDefault="005D51B6" w:rsidP="00C93189">
      <w:pPr>
        <w:rPr>
          <w:lang w:val="it-IT"/>
        </w:rPr>
      </w:pPr>
      <w:r>
        <w:rPr>
          <w:lang w:val="it-IT"/>
        </w:rPr>
        <w:t xml:space="preserve">Per aggiungere la base si devono eseguire alcune operazioni in più rispetto a quelle descritte nel </w:t>
      </w:r>
      <w:hyperlink w:anchor="_Einfügen_und_Positionieren"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_Ref23417460 \r \h  \* MERGEFORMAT </w:instrText>
      </w:r>
      <w:r>
        <w:rPr>
          <w:color w:val="0000FF"/>
          <w:u w:val="single"/>
          <w:lang w:val="it-IT"/>
        </w:rPr>
      </w:r>
      <w:r>
        <w:rPr>
          <w:color w:val="0000FF"/>
          <w:u w:val="single"/>
          <w:lang w:val="it-IT"/>
        </w:rPr>
        <w:fldChar w:fldCharType="separate"/>
      </w:r>
      <w:r w:rsidR="0073385B">
        <w:rPr>
          <w:color w:val="0000FF"/>
          <w:u w:val="single"/>
          <w:lang w:val="it-IT"/>
        </w:rPr>
        <w:t>7.2.2</w:t>
      </w:r>
      <w:r>
        <w:rPr>
          <w:color w:val="0000FF"/>
          <w:lang w:val="it-IT"/>
        </w:rPr>
        <w:fldChar w:fldCharType="end"/>
      </w:r>
      <w:r>
        <w:rPr>
          <w:lang w:val="it-IT"/>
        </w:rPr>
        <w:t>, "</w:t>
      </w:r>
      <w:r>
        <w:rPr>
          <w:b/>
          <w:bCs/>
          <w:lang w:val="it-IT"/>
        </w:rPr>
        <w:t>Sezione: Inserimento e posizionamento di un modello</w:t>
      </w:r>
      <w:r>
        <w:rPr>
          <w:lang w:val="it-IT"/>
        </w:rPr>
        <w:t>".</w:t>
      </w:r>
    </w:p>
    <w:p w14:paraId="72BFE00B" w14:textId="3FCDF5EF" w:rsidR="005D51B6" w:rsidRPr="00FD2E18" w:rsidRDefault="005D51B6" w:rsidP="005D51B6">
      <w:pPr>
        <w:pStyle w:val="SiemensNummerierung2"/>
        <w:rPr>
          <w:lang w:val="it-IT"/>
        </w:rPr>
      </w:pPr>
      <w:r>
        <w:rPr>
          <w:lang w:val="it-IT"/>
        </w:rPr>
        <w:t>Anche in questo caso si deve aprire la finestra per aggiungere i nuovi componenti e selezionare il modello "</w:t>
      </w:r>
      <w:r>
        <w:rPr>
          <w:b/>
          <w:bCs/>
          <w:lang w:val="it-IT"/>
        </w:rPr>
        <w:t>cylinderLiner</w:t>
      </w:r>
      <w:r>
        <w:rPr>
          <w:lang w:val="it-IT"/>
        </w:rPr>
        <w:t>" nel menu "</w:t>
      </w:r>
      <w:r w:rsidRPr="001852DA">
        <w:rPr>
          <w:lang w:val="it-IT"/>
        </w:rPr>
        <w:t>Part To Place</w:t>
      </w:r>
      <w:r>
        <w:rPr>
          <w:lang w:val="it-IT"/>
        </w:rPr>
        <w:t>" (Parte da inserire).</w:t>
      </w:r>
    </w:p>
    <w:p w14:paraId="5B60B76D" w14:textId="5092AACF" w:rsidR="005D51B6" w:rsidRDefault="006403C0" w:rsidP="005D51B6">
      <w:pPr>
        <w:pStyle w:val="SiemensNummerierung2"/>
      </w:pPr>
      <w:r>
        <w:rPr>
          <w:lang w:val="it-IT"/>
        </w:rPr>
        <w:t xml:space="preserve">Si può vedere che la base è perpendicolare alle superfici di trasporto. In questa posizione il cilindro non potrebbe espellere i pezzi. Si deve quindi innanzitutto ruotare il componente. Come nella procedura descritta nel </w:t>
      </w:r>
      <w:hyperlink w:anchor="_Einfügen_und_Positionieren"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_Ref23421875 \r \h  \* MERGEFORMAT </w:instrText>
      </w:r>
      <w:r>
        <w:rPr>
          <w:color w:val="0000FF"/>
          <w:u w:val="single"/>
          <w:lang w:val="it-IT"/>
        </w:rPr>
      </w:r>
      <w:r>
        <w:rPr>
          <w:color w:val="0000FF"/>
          <w:u w:val="single"/>
          <w:lang w:val="it-IT"/>
        </w:rPr>
        <w:fldChar w:fldCharType="separate"/>
      </w:r>
      <w:r w:rsidR="0073385B">
        <w:rPr>
          <w:color w:val="0000FF"/>
          <w:u w:val="single"/>
          <w:lang w:val="it-IT"/>
        </w:rPr>
        <w:t>7.2.2</w:t>
      </w:r>
      <w:r>
        <w:rPr>
          <w:color w:val="0000FF"/>
          <w:u w:val="single"/>
          <w:lang w:val="it-IT"/>
        </w:rPr>
        <w:fldChar w:fldCharType="end"/>
      </w:r>
      <w:r>
        <w:rPr>
          <w:color w:val="0000FF"/>
          <w:u w:val="single"/>
          <w:lang w:val="it-IT"/>
        </w:rPr>
        <w:t>,</w:t>
      </w:r>
      <w:r>
        <w:rPr>
          <w:lang w:val="it-IT"/>
        </w:rPr>
        <w:t xml:space="preserve"> selezionare il metodo "</w:t>
      </w:r>
      <w:r w:rsidRPr="00FC1790">
        <w:rPr>
          <w:lang w:val="it-IT"/>
        </w:rPr>
        <w:t>Move</w:t>
      </w:r>
      <w:r>
        <w:rPr>
          <w:lang w:val="it-IT"/>
        </w:rPr>
        <w:t>" (Sposta) nel sottomenu "Placement" (Posizionamento)" della finestra "</w:t>
      </w:r>
      <w:r>
        <w:rPr>
          <w:b/>
          <w:bCs/>
          <w:lang w:val="it-IT"/>
        </w:rPr>
        <w:t>Add Component</w:t>
      </w:r>
      <w:r>
        <w:rPr>
          <w:lang w:val="it-IT"/>
        </w:rPr>
        <w:t xml:space="preserve">" (Aggiungi componente) (vedi </w:t>
      </w:r>
      <w:r>
        <w:rPr>
          <w:color w:val="0000FF"/>
          <w:lang w:val="it-IT"/>
        </w:rPr>
        <w:fldChar w:fldCharType="begin"/>
      </w:r>
      <w:r>
        <w:rPr>
          <w:color w:val="0000FF"/>
          <w:lang w:val="it-IT"/>
        </w:rPr>
        <w:instrText xml:space="preserve"> REF _Ref23422662 \h  \* MERGEFORMAT </w:instrText>
      </w:r>
      <w:r>
        <w:rPr>
          <w:color w:val="0000FF"/>
          <w:lang w:val="it-IT"/>
        </w:rPr>
      </w:r>
      <w:r>
        <w:rPr>
          <w:color w:val="0000FF"/>
          <w:lang w:val="it-IT"/>
        </w:rPr>
        <w:fldChar w:fldCharType="separate"/>
      </w:r>
      <w:r w:rsidR="0073385B" w:rsidRPr="0073385B">
        <w:rPr>
          <w:color w:val="0000FF"/>
          <w:u w:val="single"/>
          <w:lang w:val="it-IT"/>
        </w:rPr>
        <w:t>Figura 60</w:t>
      </w:r>
      <w:r>
        <w:rPr>
          <w:color w:val="0000FF"/>
          <w:lang w:val="it-IT"/>
        </w:rPr>
        <w:fldChar w:fldCharType="end"/>
      </w:r>
      <w:r>
        <w:rPr>
          <w:lang w:val="it-IT"/>
        </w:rPr>
        <w:t>, step 1) e fare clic su "</w:t>
      </w:r>
      <w:r w:rsidRPr="00FC1790">
        <w:rPr>
          <w:b/>
          <w:bCs/>
          <w:lang w:val="it-IT"/>
        </w:rPr>
        <w:t>Specify Orientation</w:t>
      </w:r>
      <w:r>
        <w:rPr>
          <w:lang w:val="it-IT"/>
        </w:rPr>
        <w:t xml:space="preserve">" (Specifica orientamento) (vedi </w:t>
      </w:r>
      <w:r>
        <w:rPr>
          <w:color w:val="0000FF"/>
          <w:lang w:val="it-IT"/>
        </w:rPr>
        <w:fldChar w:fldCharType="begin"/>
      </w:r>
      <w:r>
        <w:rPr>
          <w:color w:val="0000FF"/>
          <w:lang w:val="it-IT"/>
        </w:rPr>
        <w:instrText xml:space="preserve"> REF _Ref23422662 \h  \* MERGEFORMAT </w:instrText>
      </w:r>
      <w:r>
        <w:rPr>
          <w:color w:val="0000FF"/>
          <w:lang w:val="it-IT"/>
        </w:rPr>
      </w:r>
      <w:r>
        <w:rPr>
          <w:color w:val="0000FF"/>
          <w:lang w:val="it-IT"/>
        </w:rPr>
        <w:fldChar w:fldCharType="separate"/>
      </w:r>
      <w:r w:rsidR="0073385B" w:rsidRPr="0073385B">
        <w:rPr>
          <w:color w:val="0000FF"/>
          <w:u w:val="single"/>
          <w:lang w:val="it-IT"/>
        </w:rPr>
        <w:t>Figura 60</w:t>
      </w:r>
      <w:r>
        <w:rPr>
          <w:color w:val="0000FF"/>
          <w:lang w:val="it-IT"/>
        </w:rPr>
        <w:fldChar w:fldCharType="end"/>
      </w:r>
      <w:r>
        <w:rPr>
          <w:lang w:val="it-IT"/>
        </w:rPr>
        <w:t xml:space="preserve">, step 2). Per modificare l'orientamento, selezionare innanzitutto il punto tra l'asse X e l'asse Z dell'area di lavoro tridimensionale come indicato nella </w:t>
      </w:r>
      <w:r>
        <w:rPr>
          <w:color w:val="0000FF"/>
          <w:lang w:val="it-IT"/>
        </w:rPr>
        <w:fldChar w:fldCharType="begin"/>
      </w:r>
      <w:r>
        <w:rPr>
          <w:color w:val="0000FF"/>
          <w:lang w:val="it-IT"/>
        </w:rPr>
        <w:instrText xml:space="preserve"> REF _Ref23422662 \h  \* MERGEFORMAT </w:instrText>
      </w:r>
      <w:r>
        <w:rPr>
          <w:color w:val="0000FF"/>
          <w:lang w:val="it-IT"/>
        </w:rPr>
      </w:r>
      <w:r>
        <w:rPr>
          <w:color w:val="0000FF"/>
          <w:lang w:val="it-IT"/>
        </w:rPr>
        <w:fldChar w:fldCharType="separate"/>
      </w:r>
      <w:r w:rsidR="0073385B" w:rsidRPr="0073385B">
        <w:rPr>
          <w:color w:val="0000FF"/>
          <w:u w:val="single"/>
          <w:lang w:val="it-IT"/>
        </w:rPr>
        <w:t>Figura 60</w:t>
      </w:r>
      <w:r>
        <w:rPr>
          <w:color w:val="0000FF"/>
          <w:lang w:val="it-IT"/>
        </w:rPr>
        <w:fldChar w:fldCharType="end"/>
      </w:r>
      <w:r>
        <w:rPr>
          <w:lang w:val="it-IT"/>
        </w:rPr>
        <w:t>, step 3. Si può così ruotare il componente attorno all'asse Y.</w:t>
      </w:r>
      <w:r w:rsidR="00E8598B">
        <w:rPr>
          <w:lang w:val="it-IT"/>
        </w:rPr>
        <w:tab/>
      </w:r>
      <w:r>
        <w:rPr>
          <w:lang w:val="it-IT"/>
        </w:rPr>
        <w:br/>
      </w:r>
    </w:p>
    <w:p w14:paraId="45A8D7C4" w14:textId="530C788F" w:rsidR="00A039AA" w:rsidRDefault="000E16DF" w:rsidP="007E04FC">
      <w:r>
        <w:rPr>
          <w:noProof/>
          <w:lang w:val="en-US" w:eastAsia="zh-CN" w:bidi="th-TH"/>
        </w:rPr>
        <w:drawing>
          <wp:inline distT="0" distB="0" distL="0" distR="0" wp14:anchorId="2079D9F2" wp14:editId="7DAAE423">
            <wp:extent cx="5220000" cy="3398400"/>
            <wp:effectExtent l="0" t="0" r="0" b="0"/>
            <wp:docPr id="502" name="Grafi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NXAssCylinderLinerRotate1_en.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3F3D62BC" w14:textId="65B37F07" w:rsidR="00A039AA" w:rsidRPr="00FD2E18" w:rsidRDefault="00A039AA" w:rsidP="00C73836">
      <w:pPr>
        <w:pStyle w:val="Beschriftung"/>
        <w:ind w:left="742"/>
        <w:rPr>
          <w:lang w:val="it-IT"/>
        </w:rPr>
      </w:pPr>
      <w:bookmarkStart w:id="231" w:name="_Ref23422662"/>
      <w:bookmarkStart w:id="232" w:name="_Toc44315898"/>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60</w:t>
      </w:r>
      <w:r>
        <w:rPr>
          <w:bCs w:val="0"/>
          <w:lang w:val="it-IT"/>
        </w:rPr>
        <w:fldChar w:fldCharType="end"/>
      </w:r>
      <w:bookmarkEnd w:id="231"/>
      <w:r>
        <w:rPr>
          <w:bCs w:val="0"/>
          <w:lang w:val="it-IT"/>
        </w:rPr>
        <w:t xml:space="preserve">: </w:t>
      </w:r>
      <w:r w:rsidR="00074AAA">
        <w:rPr>
          <w:bCs w:val="0"/>
          <w:lang w:val="it-IT"/>
        </w:rPr>
        <w:t>R</w:t>
      </w:r>
      <w:r>
        <w:rPr>
          <w:bCs w:val="0"/>
          <w:lang w:val="it-IT"/>
        </w:rPr>
        <w:t>otazione del componente "cylinderLiner" – selezione dell'asse</w:t>
      </w:r>
      <w:bookmarkEnd w:id="232"/>
    </w:p>
    <w:p w14:paraId="7601E7EE" w14:textId="5C53DEE2" w:rsidR="00A039AA" w:rsidRPr="00FD2E18" w:rsidRDefault="00A039AA">
      <w:pPr>
        <w:spacing w:before="0" w:after="0" w:line="240" w:lineRule="auto"/>
        <w:ind w:left="0"/>
        <w:jc w:val="left"/>
        <w:rPr>
          <w:lang w:val="it-IT"/>
        </w:rPr>
      </w:pPr>
      <w:r>
        <w:rPr>
          <w:lang w:val="it-IT"/>
        </w:rPr>
        <w:br w:type="page"/>
      </w:r>
    </w:p>
    <w:p w14:paraId="268AE3EE" w14:textId="14A7F290" w:rsidR="00C961D5" w:rsidRPr="00FD2E18" w:rsidRDefault="00964BA7" w:rsidP="00A039AA">
      <w:pPr>
        <w:pStyle w:val="SiemensNummerierung2"/>
        <w:rPr>
          <w:lang w:val="it-IT"/>
        </w:rPr>
      </w:pPr>
      <w:r>
        <w:rPr>
          <w:lang w:val="it-IT"/>
        </w:rPr>
        <w:lastRenderedPageBreak/>
        <w:t xml:space="preserve">Nell'area di lavoro compare una nuova finestra di immissione. Per l'orientamento orizzontale indicare un angolo di </w:t>
      </w:r>
      <w:r>
        <w:rPr>
          <w:b/>
          <w:bCs/>
          <w:lang w:val="it-IT"/>
        </w:rPr>
        <w:t>270.0°</w:t>
      </w:r>
      <w:r>
        <w:rPr>
          <w:lang w:val="it-IT"/>
        </w:rPr>
        <w:t xml:space="preserve"> come nella </w:t>
      </w:r>
      <w:r>
        <w:rPr>
          <w:color w:val="0000FF"/>
          <w:lang w:val="it-IT"/>
        </w:rPr>
        <w:fldChar w:fldCharType="begin"/>
      </w:r>
      <w:r>
        <w:rPr>
          <w:color w:val="0000FF"/>
          <w:lang w:val="it-IT"/>
        </w:rPr>
        <w:instrText xml:space="preserve"> REF _Ref23422861 \h  \* MERGEFORMAT </w:instrText>
      </w:r>
      <w:r>
        <w:rPr>
          <w:color w:val="0000FF"/>
          <w:lang w:val="it-IT"/>
        </w:rPr>
      </w:r>
      <w:r>
        <w:rPr>
          <w:color w:val="0000FF"/>
          <w:lang w:val="it-IT"/>
        </w:rPr>
        <w:fldChar w:fldCharType="separate"/>
      </w:r>
      <w:r w:rsidR="0073385B" w:rsidRPr="0073385B">
        <w:rPr>
          <w:color w:val="0000FF"/>
          <w:u w:val="single"/>
          <w:lang w:val="it-IT"/>
        </w:rPr>
        <w:t>Figura 61</w:t>
      </w:r>
      <w:r>
        <w:rPr>
          <w:color w:val="0000FF"/>
          <w:lang w:val="it-IT"/>
        </w:rPr>
        <w:fldChar w:fldCharType="end"/>
      </w:r>
      <w:r>
        <w:rPr>
          <w:lang w:val="it-IT"/>
        </w:rPr>
        <w:t xml:space="preserve">, step 1. Quindi fare clic ancora una volta sul punto centrale del corpo nell'area di lavoro (vedi </w:t>
      </w:r>
      <w:r>
        <w:rPr>
          <w:color w:val="0000FF"/>
          <w:lang w:val="it-IT"/>
        </w:rPr>
        <w:fldChar w:fldCharType="begin"/>
      </w:r>
      <w:r>
        <w:rPr>
          <w:color w:val="0000FF"/>
          <w:lang w:val="it-IT"/>
        </w:rPr>
        <w:instrText xml:space="preserve"> REF _Ref23422861 \h  \* MERGEFORMAT </w:instrText>
      </w:r>
      <w:r>
        <w:rPr>
          <w:color w:val="0000FF"/>
          <w:lang w:val="it-IT"/>
        </w:rPr>
      </w:r>
      <w:r>
        <w:rPr>
          <w:color w:val="0000FF"/>
          <w:lang w:val="it-IT"/>
        </w:rPr>
        <w:fldChar w:fldCharType="separate"/>
      </w:r>
      <w:r w:rsidR="0073385B" w:rsidRPr="0073385B">
        <w:rPr>
          <w:color w:val="0000FF"/>
          <w:u w:val="single"/>
          <w:lang w:val="it-IT"/>
        </w:rPr>
        <w:t>Figura 61</w:t>
      </w:r>
      <w:r>
        <w:rPr>
          <w:color w:val="0000FF"/>
          <w:lang w:val="it-IT"/>
        </w:rPr>
        <w:fldChar w:fldCharType="end"/>
      </w:r>
      <w:r>
        <w:rPr>
          <w:lang w:val="it-IT"/>
        </w:rPr>
        <w:t>, step 2) per poter nuovamente spostare l'origine tramite le coordinate spaziali.</w:t>
      </w:r>
    </w:p>
    <w:p w14:paraId="189A76D2" w14:textId="3956E353" w:rsidR="00A039AA" w:rsidRPr="00FD2E18" w:rsidRDefault="00A039AA" w:rsidP="00C73836">
      <w:pPr>
        <w:pStyle w:val="SiemensNummerierung2"/>
        <w:numPr>
          <w:ilvl w:val="0"/>
          <w:numId w:val="0"/>
        </w:numPr>
        <w:ind w:left="1097" w:hanging="360"/>
        <w:rPr>
          <w:lang w:val="it-IT"/>
        </w:rPr>
      </w:pPr>
    </w:p>
    <w:p w14:paraId="501B8FB1" w14:textId="06DBE638" w:rsidR="00964BA7" w:rsidRDefault="000E16DF" w:rsidP="00531576">
      <w:pPr>
        <w:pStyle w:val="SiemensNummerierung2"/>
        <w:keepNext/>
        <w:numPr>
          <w:ilvl w:val="0"/>
          <w:numId w:val="0"/>
        </w:numPr>
        <w:tabs>
          <w:tab w:val="left" w:pos="1276"/>
        </w:tabs>
        <w:ind w:left="742"/>
      </w:pPr>
      <w:r>
        <w:rPr>
          <w:noProof/>
          <w:lang w:val="en-US" w:eastAsia="zh-CN" w:bidi="th-TH"/>
        </w:rPr>
        <w:drawing>
          <wp:inline distT="0" distB="0" distL="0" distR="0" wp14:anchorId="3D1B9B08" wp14:editId="67174D95">
            <wp:extent cx="5220000" cy="3398400"/>
            <wp:effectExtent l="0" t="0" r="0" b="0"/>
            <wp:docPr id="503" name="Grafi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NXAssCylinderLinerRotate2_en.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6258777A" w14:textId="30577188" w:rsidR="00964BA7" w:rsidRPr="00FD2E18" w:rsidRDefault="00964BA7" w:rsidP="00C73836">
      <w:pPr>
        <w:pStyle w:val="Beschriftung"/>
        <w:ind w:left="742"/>
        <w:rPr>
          <w:lang w:val="it-IT"/>
        </w:rPr>
      </w:pPr>
      <w:bookmarkStart w:id="233" w:name="_Ref23422861"/>
      <w:bookmarkStart w:id="234" w:name="_Toc44315899"/>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61</w:t>
      </w:r>
      <w:r>
        <w:rPr>
          <w:bCs w:val="0"/>
          <w:lang w:val="it-IT"/>
        </w:rPr>
        <w:fldChar w:fldCharType="end"/>
      </w:r>
      <w:bookmarkEnd w:id="233"/>
      <w:r>
        <w:rPr>
          <w:bCs w:val="0"/>
          <w:lang w:val="it-IT"/>
        </w:rPr>
        <w:t xml:space="preserve">: </w:t>
      </w:r>
      <w:r w:rsidR="00074AAA">
        <w:rPr>
          <w:bCs w:val="0"/>
          <w:lang w:val="it-IT"/>
        </w:rPr>
        <w:t>R</w:t>
      </w:r>
      <w:r>
        <w:rPr>
          <w:bCs w:val="0"/>
          <w:lang w:val="it-IT"/>
        </w:rPr>
        <w:t>otazione del componente "cylinderLiner" – impostazione dell'angolo di rotazione</w:t>
      </w:r>
      <w:bookmarkEnd w:id="234"/>
    </w:p>
    <w:p w14:paraId="2606F2AD" w14:textId="77777777" w:rsidR="005D1A84" w:rsidRPr="00FD2E18" w:rsidRDefault="005D1A84">
      <w:pPr>
        <w:spacing w:before="0" w:after="0" w:line="240" w:lineRule="auto"/>
        <w:ind w:left="0"/>
        <w:jc w:val="left"/>
        <w:rPr>
          <w:lang w:val="it-IT"/>
        </w:rPr>
      </w:pPr>
      <w:r>
        <w:rPr>
          <w:lang w:val="it-IT"/>
        </w:rPr>
        <w:br w:type="page"/>
      </w:r>
    </w:p>
    <w:p w14:paraId="6A30A78A" w14:textId="321E50DF" w:rsidR="005D1A84" w:rsidRPr="00FD2E18" w:rsidRDefault="005D1A84" w:rsidP="005D1A84">
      <w:pPr>
        <w:pStyle w:val="SiemensNummerierung2"/>
        <w:rPr>
          <w:lang w:val="it-IT"/>
        </w:rPr>
      </w:pPr>
      <w:r>
        <w:rPr>
          <w:lang w:val="it-IT"/>
        </w:rPr>
        <w:lastRenderedPageBreak/>
        <w:t xml:space="preserve">Specificare i seguenti valori per la base del cilindro di espulsione (vedi </w:t>
      </w:r>
      <w:r>
        <w:rPr>
          <w:color w:val="0000FF"/>
          <w:lang w:val="it-IT"/>
        </w:rPr>
        <w:fldChar w:fldCharType="begin"/>
      </w:r>
      <w:r>
        <w:rPr>
          <w:color w:val="0000FF"/>
          <w:lang w:val="it-IT"/>
        </w:rPr>
        <w:instrText xml:space="preserve"> REF _Ref23423423 \h  \* MERGEFORMAT </w:instrText>
      </w:r>
      <w:r>
        <w:rPr>
          <w:color w:val="0000FF"/>
          <w:lang w:val="it-IT"/>
        </w:rPr>
      </w:r>
      <w:r>
        <w:rPr>
          <w:color w:val="0000FF"/>
          <w:lang w:val="it-IT"/>
        </w:rPr>
        <w:fldChar w:fldCharType="separate"/>
      </w:r>
      <w:r w:rsidR="0073385B" w:rsidRPr="0073385B">
        <w:rPr>
          <w:color w:val="0000FF"/>
          <w:u w:val="single"/>
          <w:lang w:val="it-IT"/>
        </w:rPr>
        <w:t>Figura 62</w:t>
      </w:r>
      <w:r>
        <w:rPr>
          <w:color w:val="0000FF"/>
          <w:lang w:val="it-IT"/>
        </w:rPr>
        <w:fldChar w:fldCharType="end"/>
      </w:r>
      <w:r>
        <w:rPr>
          <w:lang w:val="it-IT"/>
        </w:rPr>
        <w:t>, step 1):</w:t>
      </w:r>
    </w:p>
    <w:p w14:paraId="205B3DDD" w14:textId="3C18801A" w:rsidR="005D1A84" w:rsidRDefault="005D1A84" w:rsidP="005D1A84">
      <w:pPr>
        <w:pStyle w:val="SiemensNummerierung2"/>
        <w:numPr>
          <w:ilvl w:val="1"/>
          <w:numId w:val="7"/>
        </w:numPr>
      </w:pPr>
      <w:r>
        <w:rPr>
          <w:lang w:val="it-IT"/>
        </w:rPr>
        <w:t xml:space="preserve">valore X = </w:t>
      </w:r>
      <w:r>
        <w:rPr>
          <w:b/>
          <w:bCs/>
          <w:lang w:val="it-IT"/>
        </w:rPr>
        <w:t>125.</w:t>
      </w:r>
      <w:r w:rsidR="00041B52">
        <w:rPr>
          <w:b/>
          <w:bCs/>
          <w:lang w:val="it-IT"/>
        </w:rPr>
        <w:t>5 mm</w:t>
      </w:r>
    </w:p>
    <w:p w14:paraId="73B03272" w14:textId="0566FF0F" w:rsidR="005D1A84" w:rsidRDefault="005D1A84" w:rsidP="005D1A84">
      <w:pPr>
        <w:pStyle w:val="SiemensNummerierung2"/>
        <w:numPr>
          <w:ilvl w:val="1"/>
          <w:numId w:val="7"/>
        </w:numPr>
      </w:pPr>
      <w:r>
        <w:rPr>
          <w:lang w:val="it-IT"/>
        </w:rPr>
        <w:t xml:space="preserve">valore Y = </w:t>
      </w:r>
      <w:r>
        <w:rPr>
          <w:b/>
          <w:bCs/>
          <w:lang w:val="it-IT"/>
        </w:rPr>
        <w:t>307.</w:t>
      </w:r>
      <w:r w:rsidR="00041B52">
        <w:rPr>
          <w:b/>
          <w:bCs/>
          <w:lang w:val="it-IT"/>
        </w:rPr>
        <w:t>5 mm</w:t>
      </w:r>
    </w:p>
    <w:p w14:paraId="65A3CCBC" w14:textId="4F475DB5" w:rsidR="005D1A84" w:rsidRDefault="005D1A84" w:rsidP="00C73836">
      <w:pPr>
        <w:pStyle w:val="SiemensNummerierung2"/>
        <w:numPr>
          <w:ilvl w:val="1"/>
          <w:numId w:val="7"/>
        </w:numPr>
        <w:jc w:val="left"/>
      </w:pPr>
      <w:r>
        <w:rPr>
          <w:lang w:val="it-IT"/>
        </w:rPr>
        <w:t xml:space="preserve">valore Z = </w:t>
      </w:r>
      <w:r>
        <w:rPr>
          <w:b/>
          <w:bCs/>
          <w:lang w:val="it-IT"/>
        </w:rPr>
        <w:t>24.</w:t>
      </w:r>
      <w:r w:rsidR="00041B52">
        <w:rPr>
          <w:b/>
          <w:bCs/>
          <w:lang w:val="it-IT"/>
        </w:rPr>
        <w:t>0 mm</w:t>
      </w:r>
      <w:r>
        <w:rPr>
          <w:lang w:val="it-IT"/>
        </w:rPr>
        <w:br/>
      </w:r>
    </w:p>
    <w:p w14:paraId="569E9432" w14:textId="378F50B5" w:rsidR="005D1A84" w:rsidRDefault="000E16DF" w:rsidP="00C73836">
      <w:pPr>
        <w:pStyle w:val="SiemensNummerierung2"/>
        <w:keepNext/>
        <w:numPr>
          <w:ilvl w:val="0"/>
          <w:numId w:val="0"/>
        </w:numPr>
        <w:ind w:left="742"/>
      </w:pPr>
      <w:r>
        <w:rPr>
          <w:noProof/>
          <w:lang w:val="en-US" w:eastAsia="zh-CN" w:bidi="th-TH"/>
        </w:rPr>
        <w:drawing>
          <wp:inline distT="0" distB="0" distL="0" distR="0" wp14:anchorId="1017FA9C" wp14:editId="02F5F7C3">
            <wp:extent cx="5220000" cy="3394800"/>
            <wp:effectExtent l="0" t="0" r="0" b="0"/>
            <wp:docPr id="504" name="Grafik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NXAssCylinderLinerPosition_en.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4A1E693" w14:textId="3468985C" w:rsidR="005D1A84" w:rsidRPr="00FD2E18" w:rsidRDefault="005D1A84" w:rsidP="00C73836">
      <w:pPr>
        <w:pStyle w:val="Beschriftung"/>
        <w:ind w:left="728"/>
        <w:jc w:val="left"/>
        <w:rPr>
          <w:lang w:val="it-IT"/>
        </w:rPr>
      </w:pPr>
      <w:bookmarkStart w:id="235" w:name="_Ref23423423"/>
      <w:bookmarkStart w:id="236" w:name="_Toc44315900"/>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62</w:t>
      </w:r>
      <w:r>
        <w:rPr>
          <w:bCs w:val="0"/>
          <w:lang w:val="it-IT"/>
        </w:rPr>
        <w:fldChar w:fldCharType="end"/>
      </w:r>
      <w:bookmarkEnd w:id="235"/>
      <w:r>
        <w:rPr>
          <w:bCs w:val="0"/>
          <w:lang w:val="it-IT"/>
        </w:rPr>
        <w:t xml:space="preserve">: </w:t>
      </w:r>
      <w:r w:rsidR="00074AAA">
        <w:rPr>
          <w:bCs w:val="0"/>
          <w:lang w:val="it-IT"/>
        </w:rPr>
        <w:t>P</w:t>
      </w:r>
      <w:r>
        <w:rPr>
          <w:bCs w:val="0"/>
          <w:lang w:val="it-IT"/>
        </w:rPr>
        <w:t>osizionamento del modello "cylinderLiner" nell'assieme</w:t>
      </w:r>
      <w:bookmarkEnd w:id="236"/>
      <w:r>
        <w:rPr>
          <w:bCs w:val="0"/>
          <w:lang w:val="it-IT"/>
        </w:rPr>
        <w:br/>
      </w:r>
    </w:p>
    <w:p w14:paraId="5D71B333" w14:textId="47F59C51" w:rsidR="00BE5708" w:rsidRPr="00FD2E18" w:rsidRDefault="00CD3778" w:rsidP="004F410D">
      <w:pPr>
        <w:pStyle w:val="SiemensNummerierung2"/>
        <w:rPr>
          <w:lang w:val="it-IT"/>
        </w:rPr>
      </w:pPr>
      <w:r>
        <w:rPr>
          <w:lang w:val="it-IT"/>
        </w:rPr>
        <w:t>Alla fine,</w:t>
      </w:r>
      <w:r w:rsidR="004F410D">
        <w:rPr>
          <w:lang w:val="it-IT"/>
        </w:rPr>
        <w:t xml:space="preserve"> verificare nuovamente che nel sottomenu "Settings" (Impostazioni) sia selezionato come </w:t>
      </w:r>
      <w:r w:rsidR="004F410D">
        <w:rPr>
          <w:b/>
          <w:bCs/>
          <w:lang w:val="it-IT"/>
        </w:rPr>
        <w:t>Reference Set</w:t>
      </w:r>
      <w:r w:rsidR="004F410D">
        <w:rPr>
          <w:lang w:val="it-IT"/>
        </w:rPr>
        <w:t xml:space="preserve"> (Set di riferimento) solamente il </w:t>
      </w:r>
      <w:r w:rsidR="004F410D">
        <w:rPr>
          <w:b/>
          <w:bCs/>
          <w:lang w:val="it-IT"/>
        </w:rPr>
        <w:t>modello</w:t>
      </w:r>
      <w:r w:rsidR="004F410D">
        <w:rPr>
          <w:lang w:val="it-IT"/>
        </w:rPr>
        <w:t>.</w:t>
      </w:r>
    </w:p>
    <w:p w14:paraId="0A1252E8" w14:textId="1975EC18" w:rsidR="004F029B" w:rsidRPr="00FD2E18" w:rsidRDefault="004F029B" w:rsidP="005017B9">
      <w:pPr>
        <w:rPr>
          <w:lang w:val="it-IT"/>
        </w:rPr>
      </w:pPr>
      <w:r>
        <w:rPr>
          <w:lang w:val="it-IT"/>
        </w:rPr>
        <w:t>Dopo aver aggiunto la base all'assieme salvare l'impianto di smistamento.</w:t>
      </w:r>
    </w:p>
    <w:p w14:paraId="21FCF17D" w14:textId="77777777" w:rsidR="00222EA7" w:rsidRPr="00FD2E18" w:rsidRDefault="00222EA7">
      <w:pPr>
        <w:spacing w:before="0" w:after="0" w:line="240" w:lineRule="auto"/>
        <w:ind w:left="0"/>
        <w:jc w:val="left"/>
        <w:rPr>
          <w:b/>
          <w:lang w:val="it-IT"/>
        </w:rPr>
      </w:pPr>
      <w:r>
        <w:rPr>
          <w:b/>
          <w:bCs/>
          <w:lang w:val="it-IT"/>
        </w:rPr>
        <w:br w:type="page"/>
      </w:r>
    </w:p>
    <w:p w14:paraId="4912B1D1" w14:textId="4DC1E1B6" w:rsidR="00BE5708" w:rsidRPr="00FD2E18" w:rsidRDefault="00BE5708" w:rsidP="00BE5708">
      <w:pPr>
        <w:rPr>
          <w:b/>
          <w:lang w:val="it-IT"/>
        </w:rPr>
      </w:pPr>
      <w:r>
        <w:rPr>
          <w:b/>
          <w:bCs/>
          <w:lang w:val="it-IT"/>
        </w:rPr>
        <w:lastRenderedPageBreak/>
        <w:t>Inserimento e posizionamento della testa del cilindro nell'assieme:</w:t>
      </w:r>
    </w:p>
    <w:p w14:paraId="31BB2B0C" w14:textId="74C29A3B" w:rsidR="00BE5708" w:rsidRPr="00FD2E18" w:rsidRDefault="00222EA7" w:rsidP="00BE5708">
      <w:pPr>
        <w:rPr>
          <w:lang w:val="it-IT"/>
        </w:rPr>
      </w:pPr>
      <w:r>
        <w:rPr>
          <w:lang w:val="it-IT"/>
        </w:rPr>
        <w:t>Per posizionare la testa nel cilindro di espulsione si procede come per la base.</w:t>
      </w:r>
    </w:p>
    <w:p w14:paraId="06FCA990" w14:textId="26BC35F0" w:rsidR="00222EA7" w:rsidRPr="00FD2E18" w:rsidRDefault="00222EA7" w:rsidP="00222EA7">
      <w:pPr>
        <w:pStyle w:val="SiemensNummerierung2"/>
        <w:rPr>
          <w:lang w:val="it-IT"/>
        </w:rPr>
      </w:pPr>
      <w:r>
        <w:rPr>
          <w:lang w:val="it-IT"/>
        </w:rPr>
        <w:t>In "Add" (Aggiungi) selezionare dalla directory di lavoro il modello "</w:t>
      </w:r>
      <w:r>
        <w:rPr>
          <w:b/>
          <w:bCs/>
          <w:lang w:val="it-IT"/>
        </w:rPr>
        <w:t>workpieceCube</w:t>
      </w:r>
      <w:r>
        <w:rPr>
          <w:lang w:val="it-IT"/>
        </w:rPr>
        <w:t xml:space="preserve">" come </w:t>
      </w:r>
      <w:r w:rsidRPr="002C72C6">
        <w:rPr>
          <w:lang w:val="it-IT"/>
        </w:rPr>
        <w:t>"Part To Place"</w:t>
      </w:r>
      <w:r>
        <w:rPr>
          <w:lang w:val="it-IT"/>
        </w:rPr>
        <w:t xml:space="preserve"> (Parte da inserire).</w:t>
      </w:r>
    </w:p>
    <w:p w14:paraId="1D6E06A4" w14:textId="7509515D" w:rsidR="00222EA7" w:rsidRPr="00FD2E18" w:rsidRDefault="00222EA7" w:rsidP="00222EA7">
      <w:pPr>
        <w:pStyle w:val="SiemensNummerierung2"/>
        <w:rPr>
          <w:lang w:val="it-IT"/>
        </w:rPr>
      </w:pPr>
      <w:r>
        <w:rPr>
          <w:lang w:val="it-IT"/>
        </w:rPr>
        <w:t>Ruotare la testa di 270° gradi attorno all'asse Y come già fatto per la base del cilindro di espulsione.</w:t>
      </w:r>
    </w:p>
    <w:p w14:paraId="01834145" w14:textId="21983A81" w:rsidR="00222EA7" w:rsidRPr="00FD2E18" w:rsidRDefault="00222EA7" w:rsidP="00222EA7">
      <w:pPr>
        <w:pStyle w:val="SiemensNummerierung2"/>
        <w:rPr>
          <w:lang w:val="it-IT"/>
        </w:rPr>
      </w:pPr>
      <w:r>
        <w:rPr>
          <w:lang w:val="it-IT"/>
        </w:rPr>
        <w:t xml:space="preserve">Spostare il componente nelle seguenti coordinate spaziali (vedi </w:t>
      </w:r>
      <w:r>
        <w:rPr>
          <w:color w:val="0000FF"/>
          <w:lang w:val="it-IT"/>
        </w:rPr>
        <w:fldChar w:fldCharType="begin"/>
      </w:r>
      <w:r>
        <w:rPr>
          <w:color w:val="0000FF"/>
          <w:lang w:val="it-IT"/>
        </w:rPr>
        <w:instrText xml:space="preserve"> REF _Ref23777398 \h  \* MERGEFORMAT </w:instrText>
      </w:r>
      <w:r>
        <w:rPr>
          <w:color w:val="0000FF"/>
          <w:lang w:val="it-IT"/>
        </w:rPr>
      </w:r>
      <w:r>
        <w:rPr>
          <w:color w:val="0000FF"/>
          <w:lang w:val="it-IT"/>
        </w:rPr>
        <w:fldChar w:fldCharType="separate"/>
      </w:r>
      <w:r w:rsidR="0073385B" w:rsidRPr="0073385B">
        <w:rPr>
          <w:color w:val="0000FF"/>
          <w:u w:val="single"/>
          <w:lang w:val="it-IT"/>
        </w:rPr>
        <w:t>Figura 63</w:t>
      </w:r>
      <w:r>
        <w:rPr>
          <w:color w:val="0000FF"/>
          <w:lang w:val="it-IT"/>
        </w:rPr>
        <w:fldChar w:fldCharType="end"/>
      </w:r>
      <w:r>
        <w:rPr>
          <w:lang w:val="it-IT"/>
        </w:rPr>
        <w:t>, step 1):</w:t>
      </w:r>
    </w:p>
    <w:p w14:paraId="03FAFA5E" w14:textId="31D89153" w:rsidR="00222EA7" w:rsidRDefault="00222EA7" w:rsidP="00222EA7">
      <w:pPr>
        <w:pStyle w:val="SiemensNummerierung2"/>
        <w:numPr>
          <w:ilvl w:val="1"/>
          <w:numId w:val="7"/>
        </w:numPr>
      </w:pPr>
      <w:r>
        <w:rPr>
          <w:lang w:val="it-IT"/>
        </w:rPr>
        <w:t xml:space="preserve">valore X = </w:t>
      </w:r>
      <w:r>
        <w:rPr>
          <w:b/>
          <w:bCs/>
          <w:lang w:val="it-IT"/>
        </w:rPr>
        <w:t>112.</w:t>
      </w:r>
      <w:r w:rsidR="00041B52">
        <w:rPr>
          <w:b/>
          <w:bCs/>
          <w:lang w:val="it-IT"/>
        </w:rPr>
        <w:t>0 mm</w:t>
      </w:r>
    </w:p>
    <w:p w14:paraId="02F148B4" w14:textId="08DF497A" w:rsidR="00222EA7" w:rsidRDefault="00222EA7" w:rsidP="00222EA7">
      <w:pPr>
        <w:pStyle w:val="SiemensNummerierung2"/>
        <w:numPr>
          <w:ilvl w:val="1"/>
          <w:numId w:val="7"/>
        </w:numPr>
      </w:pPr>
      <w:r>
        <w:rPr>
          <w:lang w:val="it-IT"/>
        </w:rPr>
        <w:t xml:space="preserve">valore Y = </w:t>
      </w:r>
      <w:r>
        <w:rPr>
          <w:b/>
          <w:bCs/>
          <w:lang w:val="it-IT"/>
        </w:rPr>
        <w:t>307.</w:t>
      </w:r>
      <w:r w:rsidR="00041B52">
        <w:rPr>
          <w:b/>
          <w:bCs/>
          <w:lang w:val="it-IT"/>
        </w:rPr>
        <w:t>5 mm</w:t>
      </w:r>
    </w:p>
    <w:p w14:paraId="09DC6CD5" w14:textId="294685A7" w:rsidR="00222EA7" w:rsidRDefault="00222EA7" w:rsidP="00C73836">
      <w:pPr>
        <w:pStyle w:val="SiemensNummerierung2"/>
        <w:numPr>
          <w:ilvl w:val="1"/>
          <w:numId w:val="7"/>
        </w:numPr>
        <w:jc w:val="left"/>
      </w:pPr>
      <w:r>
        <w:rPr>
          <w:lang w:val="it-IT"/>
        </w:rPr>
        <w:t xml:space="preserve">valore Z = </w:t>
      </w:r>
      <w:r>
        <w:rPr>
          <w:b/>
          <w:bCs/>
          <w:lang w:val="it-IT"/>
        </w:rPr>
        <w:t>24.</w:t>
      </w:r>
      <w:r w:rsidR="00041B52">
        <w:rPr>
          <w:b/>
          <w:bCs/>
          <w:lang w:val="it-IT"/>
        </w:rPr>
        <w:t>0 mm</w:t>
      </w:r>
      <w:r>
        <w:rPr>
          <w:lang w:val="it-IT"/>
        </w:rPr>
        <w:br/>
      </w:r>
    </w:p>
    <w:p w14:paraId="49E7BD04" w14:textId="154CACC6" w:rsidR="00E83D9A" w:rsidRDefault="0020461C" w:rsidP="00531576">
      <w:pPr>
        <w:pStyle w:val="SiemensNummerierung2"/>
        <w:keepNext/>
        <w:numPr>
          <w:ilvl w:val="0"/>
          <w:numId w:val="0"/>
        </w:numPr>
        <w:tabs>
          <w:tab w:val="left" w:pos="1276"/>
        </w:tabs>
        <w:ind w:left="742"/>
      </w:pPr>
      <w:r>
        <w:rPr>
          <w:noProof/>
          <w:lang w:val="en-US" w:eastAsia="zh-CN" w:bidi="th-TH"/>
        </w:rPr>
        <w:drawing>
          <wp:inline distT="0" distB="0" distL="0" distR="0" wp14:anchorId="398CE24D" wp14:editId="6CD26A8D">
            <wp:extent cx="5220000" cy="3398400"/>
            <wp:effectExtent l="0" t="0" r="0" b="0"/>
            <wp:docPr id="505" name="Grafi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NXAssCylinderHeadPosition_en.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73C6A520" w14:textId="7823F038" w:rsidR="00222EA7" w:rsidRPr="00FD2E18" w:rsidRDefault="00E83D9A" w:rsidP="00C73836">
      <w:pPr>
        <w:pStyle w:val="Beschriftung"/>
        <w:ind w:left="742"/>
        <w:jc w:val="left"/>
        <w:rPr>
          <w:lang w:val="it-IT"/>
        </w:rPr>
      </w:pPr>
      <w:bookmarkStart w:id="237" w:name="_Ref23777398"/>
      <w:bookmarkStart w:id="238" w:name="_Ref23777393"/>
      <w:bookmarkStart w:id="239" w:name="_Toc44315901"/>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63</w:t>
      </w:r>
      <w:r>
        <w:rPr>
          <w:bCs w:val="0"/>
          <w:lang w:val="it-IT"/>
        </w:rPr>
        <w:fldChar w:fldCharType="end"/>
      </w:r>
      <w:bookmarkEnd w:id="237"/>
      <w:r>
        <w:rPr>
          <w:bCs w:val="0"/>
          <w:lang w:val="it-IT"/>
        </w:rPr>
        <w:t xml:space="preserve">: </w:t>
      </w:r>
      <w:r w:rsidR="00074AAA">
        <w:rPr>
          <w:bCs w:val="0"/>
          <w:lang w:val="it-IT"/>
        </w:rPr>
        <w:t>P</w:t>
      </w:r>
      <w:r>
        <w:rPr>
          <w:bCs w:val="0"/>
          <w:lang w:val="it-IT"/>
        </w:rPr>
        <w:t>osizionamento del modello "cylinderHead" nell'assieme</w:t>
      </w:r>
      <w:bookmarkEnd w:id="238"/>
      <w:bookmarkEnd w:id="239"/>
      <w:r>
        <w:rPr>
          <w:bCs w:val="0"/>
          <w:lang w:val="it-IT"/>
        </w:rPr>
        <w:br/>
      </w:r>
    </w:p>
    <w:p w14:paraId="6EEF92A2" w14:textId="2FBDF90A" w:rsidR="00AE796C" w:rsidRPr="00FD2E18" w:rsidRDefault="00396E47" w:rsidP="00396E47">
      <w:pPr>
        <w:pStyle w:val="SiemensNummerierung2"/>
        <w:rPr>
          <w:lang w:val="it-IT"/>
        </w:rPr>
      </w:pPr>
      <w:r>
        <w:rPr>
          <w:lang w:val="it-IT"/>
        </w:rPr>
        <w:t xml:space="preserve">Anche in questo caso </w:t>
      </w:r>
      <w:r w:rsidRPr="00764518">
        <w:rPr>
          <w:lang w:val="it-IT"/>
        </w:rPr>
        <w:t>Reference Set</w:t>
      </w:r>
      <w:r>
        <w:rPr>
          <w:lang w:val="it-IT"/>
        </w:rPr>
        <w:t xml:space="preserve"> (Set di riferimento) nel sottomenu "Settings" (Impostazioni) deve contenere solamente il modello.</w:t>
      </w:r>
    </w:p>
    <w:p w14:paraId="2607B9CB" w14:textId="07C4110A" w:rsidR="003B2CE0" w:rsidRDefault="003B2CE0" w:rsidP="003B2CE0">
      <w:r>
        <w:rPr>
          <w:lang w:val="it-IT"/>
        </w:rPr>
        <w:t>Il cilindro di espulsione è stato inserito nell'assieme come modello statico. A conclusione del capitolo salvare l'assieme.</w:t>
      </w:r>
    </w:p>
    <w:p w14:paraId="197FF256" w14:textId="77777777" w:rsidR="00AE796C" w:rsidRDefault="00AE796C">
      <w:pPr>
        <w:spacing w:before="0" w:after="0" w:line="240" w:lineRule="auto"/>
        <w:ind w:left="0"/>
        <w:jc w:val="left"/>
      </w:pPr>
      <w:r>
        <w:rPr>
          <w:lang w:val="it-IT"/>
        </w:rPr>
        <w:br w:type="page"/>
      </w:r>
    </w:p>
    <w:p w14:paraId="46CF82C7" w14:textId="46459784" w:rsidR="00396E47" w:rsidRPr="00396E47" w:rsidRDefault="0009547A" w:rsidP="00AE796C">
      <w:r>
        <w:rPr>
          <w:noProof/>
          <w:lang w:val="en-US" w:eastAsia="zh-CN" w:bidi="th-TH"/>
        </w:rPr>
        <w:lastRenderedPageBreak/>
        <mc:AlternateContent>
          <mc:Choice Requires="wpg">
            <w:drawing>
              <wp:anchor distT="0" distB="0" distL="114300" distR="114300" simplePos="0" relativeHeight="251640320" behindDoc="0" locked="0" layoutInCell="1" allowOverlap="1" wp14:anchorId="76D28F99" wp14:editId="3CD4EA49">
                <wp:simplePos x="0" y="0"/>
                <wp:positionH relativeFrom="column">
                  <wp:posOffset>470535</wp:posOffset>
                </wp:positionH>
                <wp:positionV relativeFrom="paragraph">
                  <wp:posOffset>328295</wp:posOffset>
                </wp:positionV>
                <wp:extent cx="5471795" cy="2523490"/>
                <wp:effectExtent l="38100" t="38100" r="109855" b="105410"/>
                <wp:wrapTopAndBottom/>
                <wp:docPr id="321" name="Gruppieren 321"/>
                <wp:cNvGraphicFramePr/>
                <a:graphic xmlns:a="http://schemas.openxmlformats.org/drawingml/2006/main">
                  <a:graphicData uri="http://schemas.microsoft.com/office/word/2010/wordprocessingGroup">
                    <wpg:wgp>
                      <wpg:cNvGrpSpPr/>
                      <wpg:grpSpPr>
                        <a:xfrm>
                          <a:off x="0" y="0"/>
                          <a:ext cx="5471795" cy="2523490"/>
                          <a:chOff x="0" y="0"/>
                          <a:chExt cx="5472000" cy="2523600"/>
                        </a:xfrm>
                      </wpg:grpSpPr>
                      <wpg:grpSp>
                        <wpg:cNvPr id="371" name="Gruppieren 371"/>
                        <wpg:cNvGrpSpPr/>
                        <wpg:grpSpPr>
                          <a:xfrm>
                            <a:off x="457200" y="123825"/>
                            <a:ext cx="130175" cy="561975"/>
                            <a:chOff x="0" y="0"/>
                            <a:chExt cx="293370" cy="1242060"/>
                          </a:xfrm>
                          <a:solidFill>
                            <a:srgbClr val="4BB9B9">
                              <a:alpha val="74902"/>
                            </a:srgbClr>
                          </a:solidFill>
                        </wpg:grpSpPr>
                        <wps:wsp>
                          <wps:cNvPr id="377"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9" name="Abgerundetes Rechteck 379"/>
                        <wps:cNvSpPr/>
                        <wps:spPr>
                          <a:xfrm>
                            <a:off x="0" y="0"/>
                            <a:ext cx="5472000" cy="25236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Textfeld 381"/>
                        <wps:cNvSpPr txBox="1"/>
                        <wps:spPr>
                          <a:xfrm>
                            <a:off x="132717" y="771423"/>
                            <a:ext cx="867410" cy="204470"/>
                          </a:xfrm>
                          <a:prstGeom prst="rect">
                            <a:avLst/>
                          </a:prstGeom>
                          <a:noFill/>
                          <a:ln w="6350">
                            <a:noFill/>
                          </a:ln>
                        </wps:spPr>
                        <wps:txbx>
                          <w:txbxContent>
                            <w:p w14:paraId="69805028" w14:textId="77777777" w:rsidR="00CD3778" w:rsidRPr="00883A07" w:rsidRDefault="00CD3778" w:rsidP="00AE796C">
                              <w:pPr>
                                <w:spacing w:before="0" w:after="0" w:line="240" w:lineRule="auto"/>
                                <w:ind w:left="0"/>
                                <w:rPr>
                                  <w:rFonts w:eastAsia="Adobe Heiti Std R" w:cs="Arial"/>
                                  <w:b/>
                                  <w:color w:val="595959" w:themeColor="text1" w:themeTint="A6"/>
                                  <w:szCs w:val="20"/>
                                </w:rPr>
                              </w:pPr>
                              <w:r w:rsidRPr="00883A07">
                                <w:rPr>
                                  <w:rFonts w:eastAsia="Adobe Heiti Std R" w:cs="Arial"/>
                                  <w:b/>
                                  <w:bCs/>
                                  <w:color w:val="595959" w:themeColor="text1" w:themeTint="A6"/>
                                  <w:szCs w:val="20"/>
                                  <w:lang w:val="it-IT"/>
                                </w:rPr>
                                <w:t>AVVERTENZA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82" name="Textfeld 382"/>
                        <wps:cNvSpPr txBox="1"/>
                        <wps:spPr>
                          <a:xfrm>
                            <a:off x="1000125" y="171450"/>
                            <a:ext cx="4438650" cy="2209800"/>
                          </a:xfrm>
                          <a:prstGeom prst="rect">
                            <a:avLst/>
                          </a:prstGeom>
                          <a:noFill/>
                          <a:ln w="6350">
                            <a:noFill/>
                          </a:ln>
                        </wps:spPr>
                        <wps:txbx>
                          <w:txbxContent>
                            <w:p w14:paraId="0358968F" w14:textId="34561EEC" w:rsidR="00CD3778" w:rsidRPr="00FD2E18" w:rsidRDefault="00CD3778" w:rsidP="00AE796C">
                              <w:pPr>
                                <w:ind w:left="0"/>
                                <w:rPr>
                                  <w:noProof/>
                                  <w:lang w:val="it-IT"/>
                                </w:rPr>
                              </w:pPr>
                              <w:r>
                                <w:rPr>
                                  <w:noProof/>
                                  <w:lang w:val="it-IT"/>
                                </w:rPr>
                                <w:t>Oltre a specificare valori fissi per le coordinate spaziali e la rotazione, è prevista la possibilità di utilizzare i cosiddetti "vincoli fissi" per dare ai modelli una rotazione specifica. I vincoli fissi consentono, ad esempio, di posizionare due superfici circolari una dentro l'altra e di specificare quali superfici devono essere parallele o ortogonali una rispetto all'altra.</w:t>
                              </w:r>
                            </w:p>
                            <w:p w14:paraId="57B1FA4C" w14:textId="77A20618" w:rsidR="00CD3778" w:rsidRPr="00FD2E18" w:rsidRDefault="00CD3778" w:rsidP="00AE796C">
                              <w:pPr>
                                <w:ind w:left="0"/>
                                <w:rPr>
                                  <w:noProof/>
                                  <w:lang w:val="it-IT"/>
                                </w:rPr>
                              </w:pPr>
                              <w:r>
                                <w:rPr>
                                  <w:noProof/>
                                  <w:lang w:val="it-IT"/>
                                </w:rPr>
                                <w:t xml:space="preserve">Si tratta tuttavia di un'operazione piuttosto complessa che richiede una conoscenza approfondita di NX. Per maggiori informazioni consultare la Guida online di NX (vedi </w:t>
                              </w:r>
                              <w:hyperlink w:anchor="_Weiterführende_Informationen" w:history="1">
                                <w:r>
                                  <w:rPr>
                                    <w:color w:val="0000FF"/>
                                    <w:u w:val="single"/>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_Ref17722947 \r \h  \* MERGEFORMAT </w:instrText>
                              </w:r>
                              <w:r>
                                <w:rPr>
                                  <w:color w:val="0000FF"/>
                                  <w:u w:val="single"/>
                                  <w:lang w:val="it-IT"/>
                                </w:rPr>
                              </w:r>
                              <w:r>
                                <w:rPr>
                                  <w:color w:val="0000FF"/>
                                  <w:u w:val="single"/>
                                  <w:lang w:val="it-IT"/>
                                </w:rPr>
                                <w:fldChar w:fldCharType="separate"/>
                              </w:r>
                              <w:r w:rsidR="0073385B">
                                <w:rPr>
                                  <w:color w:val="0000FF"/>
                                  <w:u w:val="single"/>
                                  <w:lang w:val="it-IT"/>
                                </w:rPr>
                                <w:t>9</w:t>
                              </w:r>
                              <w:r>
                                <w:rPr>
                                  <w:color w:val="0000FF"/>
                                  <w:lang w:val="it-IT"/>
                                </w:rPr>
                                <w:fldChar w:fldCharType="end"/>
                              </w:r>
                              <w:r>
                                <w:rPr>
                                  <w:lang w:val="it-IT"/>
                                </w:rPr>
                                <w:t xml:space="preserve">, </w:t>
                              </w:r>
                              <w:r>
                                <w:rPr>
                                  <w:noProof/>
                                  <w:lang w:val="it-IT"/>
                                </w:rPr>
                                <w:t>link [2]).</w:t>
                              </w:r>
                            </w:p>
                            <w:p w14:paraId="7894A4D1" w14:textId="77777777" w:rsidR="00CD3778" w:rsidRPr="00FD2E18" w:rsidRDefault="00CD3778" w:rsidP="00AE796C">
                              <w:pPr>
                                <w:ind w:left="0"/>
                                <w:rPr>
                                  <w:noProof/>
                                  <w:lang w:val="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D28F99" id="Gruppieren 321" o:spid="_x0000_s1100" style="position:absolute;left:0;text-align:left;margin-left:37.05pt;margin-top:25.85pt;width:430.85pt;height:198.7pt;z-index:251640320;mso-width-relative:margin;mso-height-relative:margin" coordsize="54720,25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">
                <v:group id="Gruppieren 371" o:spid="_x0000_s1101"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">
                  <v:shape id="Parallelogramm 4" o:spid="_x0000_s1102"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" adj="4746" filled="f" strokecolor="#4bb9b9" strokeweight="2pt">
                    <v:shadow on="t" color="#bfbfbf [2412]" opacity="26214f" origin="-.5,-.5" offset=".74836mm,.74836mm"/>
                  </v:shape>
                  <v:oval id="Ellipse 5" o:spid="_x0000_s1103"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" filled="f" strokecolor="#4bb9b9" strokeweight="2pt">
                    <v:shadow on="t" color="#bfbfbf [2412]" opacity="26214f" origin="-.5,-.5" offset=".74836mm,.74836mm"/>
                  </v:oval>
                </v:group>
                <v:roundrect id="Abgerundetes Rechteck 379" o:spid="_x0000_s1104" style="position:absolute;width:54720;height:25236;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" filled="f" strokecolor="#4bb9b9" strokeweight="2pt">
                  <v:stroke opacity="49087f"/>
                  <v:shadow on="t" color="black" opacity="26214f" origin="-.5,-.5" offset=".74836mm,.74836mm"/>
                </v:roundrect>
                <v:shape id="Textfeld 381" o:spid="_x0000_s1105" type="#_x0000_t202" style="position:absolute;left:1327;top:7714;width:867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" filled="f" stroked="f" strokeweight=".5pt">
                  <v:textbox inset="0,0,0,0">
                    <w:txbxContent>
                      <w:p w14:paraId="69805028" w14:textId="77777777" w:rsidR="00CD3778" w:rsidRPr="00883A07" w:rsidRDefault="00CD3778" w:rsidP="00AE796C">
                        <w:pPr>
                          <w:spacing w:before="0" w:after="0" w:line="240" w:lineRule="auto"/>
                          <w:ind w:left="0"/>
                          <w:rPr>
                            <w:rFonts w:eastAsia="Adobe Heiti Std R" w:cs="Arial"/>
                            <w:b/>
                            <w:color w:val="595959" w:themeColor="text1" w:themeTint="A6"/>
                            <w:szCs w:val="20"/>
                          </w:rPr>
                        </w:pPr>
                        <w:r w:rsidRPr="00883A07">
                          <w:rPr>
                            <w:rFonts w:eastAsia="Adobe Heiti Std R" w:cs="Arial"/>
                            <w:b/>
                            <w:bCs/>
                            <w:color w:val="595959" w:themeColor="text1" w:themeTint="A6"/>
                            <w:szCs w:val="20"/>
                            <w:lang w:val="it-IT"/>
                          </w:rPr>
                          <w:t>AVVERTENZA</w:t>
                        </w:r>
                      </w:p>
                    </w:txbxContent>
                  </v:textbox>
                </v:shape>
                <v:shape id="Textfeld 382" o:spid="_x0000_s1106" type="#_x0000_t202" style="position:absolute;left:10001;top:1714;width:44386;height:22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" filled="f" stroked="f" strokeweight=".5pt">
                  <v:textbox>
                    <w:txbxContent>
                      <w:p w14:paraId="0358968F" w14:textId="34561EEC" w:rsidR="00CD3778" w:rsidRPr="00FD2E18" w:rsidRDefault="00CD3778" w:rsidP="00AE796C">
                        <w:pPr>
                          <w:ind w:left="0"/>
                          <w:rPr>
                            <w:noProof/>
                            <w:lang w:val="it-IT"/>
                          </w:rPr>
                        </w:pPr>
                        <w:r>
                          <w:rPr>
                            <w:noProof/>
                            <w:lang w:val="it-IT"/>
                          </w:rPr>
                          <w:t>Oltre a specificare valori fissi per le coordinate spaziali e la rotazione, è prevista la possibilità di utilizzare i cosiddetti "vincoli fissi" per dare ai modelli una rotazione specifica. I vincoli fissi consentono, ad esempio, di posizionare due superfici circolari una dentro l'altra e di specificare quali superfici devono essere parallele o ortogonali una rispetto all'altra.</w:t>
                        </w:r>
                      </w:p>
                      <w:p w14:paraId="57B1FA4C" w14:textId="77A20618" w:rsidR="00CD3778" w:rsidRPr="00FD2E18" w:rsidRDefault="00CD3778" w:rsidP="00AE796C">
                        <w:pPr>
                          <w:ind w:left="0"/>
                          <w:rPr>
                            <w:noProof/>
                            <w:lang w:val="it-IT"/>
                          </w:rPr>
                        </w:pPr>
                        <w:r>
                          <w:rPr>
                            <w:noProof/>
                            <w:lang w:val="it-IT"/>
                          </w:rPr>
                          <w:t xml:space="preserve">Si tratta tuttavia di un'operazione piuttosto complessa che richiede una conoscenza approfondita di NX. Per maggiori informazioni consultare la Guida online di NX (vedi </w:t>
                        </w:r>
                        <w:hyperlink w:anchor="_Weiterführende_Informationen" w:history="1">
                          <w:r>
                            <w:rPr>
                              <w:color w:val="0000FF"/>
                              <w:u w:val="single"/>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_Ref17722947 \r \h  \* MERGEFORMAT </w:instrText>
                        </w:r>
                        <w:r>
                          <w:rPr>
                            <w:color w:val="0000FF"/>
                            <w:u w:val="single"/>
                            <w:lang w:val="it-IT"/>
                          </w:rPr>
                        </w:r>
                        <w:r>
                          <w:rPr>
                            <w:color w:val="0000FF"/>
                            <w:u w:val="single"/>
                            <w:lang w:val="it-IT"/>
                          </w:rPr>
                          <w:fldChar w:fldCharType="separate"/>
                        </w:r>
                        <w:r w:rsidR="0073385B">
                          <w:rPr>
                            <w:color w:val="0000FF"/>
                            <w:u w:val="single"/>
                            <w:lang w:val="it-IT"/>
                          </w:rPr>
                          <w:t>9</w:t>
                        </w:r>
                        <w:r>
                          <w:rPr>
                            <w:color w:val="0000FF"/>
                            <w:lang w:val="it-IT"/>
                          </w:rPr>
                          <w:fldChar w:fldCharType="end"/>
                        </w:r>
                        <w:r>
                          <w:rPr>
                            <w:lang w:val="it-IT"/>
                          </w:rPr>
                          <w:t xml:space="preserve">, </w:t>
                        </w:r>
                        <w:r>
                          <w:rPr>
                            <w:noProof/>
                            <w:lang w:val="it-IT"/>
                          </w:rPr>
                          <w:t>link [2]).</w:t>
                        </w:r>
                      </w:p>
                      <w:p w14:paraId="7894A4D1" w14:textId="77777777" w:rsidR="00CD3778" w:rsidRPr="00FD2E18" w:rsidRDefault="00CD3778" w:rsidP="00AE796C">
                        <w:pPr>
                          <w:ind w:left="0"/>
                          <w:rPr>
                            <w:noProof/>
                            <w:lang w:val="it-IT"/>
                          </w:rPr>
                        </w:pPr>
                      </w:p>
                    </w:txbxContent>
                  </v:textbox>
                </v:shape>
                <w10:wrap type="topAndBottom"/>
              </v:group>
            </w:pict>
          </mc:Fallback>
        </mc:AlternateContent>
      </w:r>
      <w:r>
        <w:rPr>
          <w:lang w:val="it-IT"/>
        </w:rPr>
        <w:t xml:space="preserve"> </w:t>
      </w:r>
    </w:p>
    <w:p w14:paraId="6E51FE99" w14:textId="77777777" w:rsidR="00B56B6D" w:rsidRDefault="00B56B6D">
      <w:pPr>
        <w:spacing w:before="0" w:after="0" w:line="240" w:lineRule="auto"/>
        <w:ind w:left="0"/>
        <w:jc w:val="left"/>
        <w:rPr>
          <w:b/>
          <w:iCs/>
          <w:spacing w:val="5"/>
          <w:sz w:val="24"/>
          <w:szCs w:val="24"/>
        </w:rPr>
      </w:pPr>
      <w:bookmarkStart w:id="240" w:name="_Ref23429999"/>
      <w:r>
        <w:rPr>
          <w:lang w:val="it-IT"/>
        </w:rPr>
        <w:br w:type="page"/>
      </w:r>
    </w:p>
    <w:p w14:paraId="00A19EA3" w14:textId="526E58D0" w:rsidR="00C93189" w:rsidRDefault="00C93189" w:rsidP="00C93189">
      <w:pPr>
        <w:pStyle w:val="berschrift3"/>
      </w:pPr>
      <w:bookmarkStart w:id="241" w:name="_Toc44315619"/>
      <w:r>
        <w:rPr>
          <w:bCs/>
          <w:iCs w:val="0"/>
          <w:lang w:val="it-IT"/>
        </w:rPr>
        <w:lastRenderedPageBreak/>
        <w:t>Inserimento e posizionamento dei contenitori</w:t>
      </w:r>
      <w:bookmarkEnd w:id="240"/>
      <w:bookmarkEnd w:id="241"/>
    </w:p>
    <w:p w14:paraId="74D49370" w14:textId="27C48CD6" w:rsidR="00C93189" w:rsidRPr="00FD2E18" w:rsidRDefault="00D55DF9" w:rsidP="00C93189">
      <w:pPr>
        <w:rPr>
          <w:lang w:val="it-IT"/>
        </w:rPr>
      </w:pPr>
      <w:r>
        <w:rPr>
          <w:lang w:val="it-IT"/>
        </w:rPr>
        <w:t xml:space="preserve">Per smistare i diversi pezzi si utilizzano due contenitori uguali. Per entrambi è stato realizzato il modello "container" nel </w:t>
      </w:r>
      <w:hyperlink w:anchor="_Konstruktion_eines_Containers"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_Ref22212104 \r \h  \* MERGEFORMAT </w:instrText>
      </w:r>
      <w:r>
        <w:rPr>
          <w:color w:val="0000FF"/>
          <w:u w:val="single"/>
          <w:lang w:val="it-IT"/>
        </w:rPr>
      </w:r>
      <w:r>
        <w:rPr>
          <w:color w:val="0000FF"/>
          <w:u w:val="single"/>
          <w:lang w:val="it-IT"/>
        </w:rPr>
        <w:fldChar w:fldCharType="separate"/>
      </w:r>
      <w:r w:rsidR="0073385B">
        <w:rPr>
          <w:color w:val="0000FF"/>
          <w:u w:val="single"/>
          <w:lang w:val="it-IT"/>
        </w:rPr>
        <w:t>7.1.5</w:t>
      </w:r>
      <w:r>
        <w:rPr>
          <w:color w:val="0000FF"/>
          <w:lang w:val="it-IT"/>
        </w:rPr>
        <w:fldChar w:fldCharType="end"/>
      </w:r>
      <w:r>
        <w:rPr>
          <w:lang w:val="it-IT"/>
        </w:rPr>
        <w:t>. Ora si deve inserire il modello creato nell'impianto di smistamento.</w:t>
      </w:r>
    </w:p>
    <w:p w14:paraId="2BC8F3A3" w14:textId="09C3A961" w:rsidR="00D55DF9" w:rsidRPr="00FD2E18" w:rsidRDefault="00D55DF9" w:rsidP="00C93189">
      <w:pPr>
        <w:rPr>
          <w:b/>
          <w:lang w:val="it-IT"/>
        </w:rPr>
      </w:pPr>
      <w:r>
        <w:rPr>
          <w:b/>
          <w:bCs/>
          <w:lang w:val="it-IT"/>
        </w:rPr>
        <w:t>Posizionamento del primo contenitore per i pezzi "workpieceCylinder":</w:t>
      </w:r>
    </w:p>
    <w:p w14:paraId="3245A889" w14:textId="6B6F4E8B" w:rsidR="00D55DF9" w:rsidRPr="00FD2E18" w:rsidRDefault="00B56B6D" w:rsidP="00C93189">
      <w:pPr>
        <w:rPr>
          <w:lang w:val="it-IT"/>
        </w:rPr>
      </w:pPr>
      <w:r>
        <w:rPr>
          <w:lang w:val="it-IT"/>
        </w:rPr>
        <w:t xml:space="preserve">Il primo contenitore deve essere posizionato direttamente vicino al nastro trasportatore nel punto in cui il cilindro di espulsione "Cylinder" scarica i pezzi. Per inserirlo procedere come indicato nel </w:t>
      </w:r>
      <w:hyperlink w:anchor="_Einfügen_und_Positionieren"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_Ref23429522 \r \h  \* MERGEFORMAT </w:instrText>
      </w:r>
      <w:r>
        <w:rPr>
          <w:color w:val="0000FF"/>
          <w:u w:val="single"/>
          <w:lang w:val="it-IT"/>
        </w:rPr>
      </w:r>
      <w:r>
        <w:rPr>
          <w:color w:val="0000FF"/>
          <w:u w:val="single"/>
          <w:lang w:val="it-IT"/>
        </w:rPr>
        <w:fldChar w:fldCharType="separate"/>
      </w:r>
      <w:r w:rsidR="0073385B">
        <w:rPr>
          <w:color w:val="0000FF"/>
          <w:u w:val="single"/>
          <w:lang w:val="it-IT"/>
        </w:rPr>
        <w:t>7.2.2</w:t>
      </w:r>
      <w:r>
        <w:rPr>
          <w:color w:val="0000FF"/>
          <w:lang w:val="it-IT"/>
        </w:rPr>
        <w:fldChar w:fldCharType="end"/>
      </w:r>
      <w:r>
        <w:rPr>
          <w:lang w:val="it-IT"/>
        </w:rPr>
        <w:t>, "</w:t>
      </w:r>
      <w:r>
        <w:rPr>
          <w:b/>
          <w:bCs/>
          <w:lang w:val="it-IT"/>
        </w:rPr>
        <w:t>Sezione: Inserimento e posizionamento di un modello</w:t>
      </w:r>
      <w:r>
        <w:rPr>
          <w:lang w:val="it-IT"/>
        </w:rPr>
        <w:t>" ma con le seguenti variazioni:</w:t>
      </w:r>
    </w:p>
    <w:p w14:paraId="5AABCE0E" w14:textId="4917FF17" w:rsidR="00F865F6" w:rsidRPr="00FD2E18" w:rsidRDefault="00F865F6" w:rsidP="00F865F6">
      <w:pPr>
        <w:pStyle w:val="SiemensNummerierung2"/>
        <w:rPr>
          <w:lang w:val="it-IT"/>
        </w:rPr>
      </w:pPr>
      <w:r>
        <w:rPr>
          <w:lang w:val="it-IT"/>
        </w:rPr>
        <w:t>selezionare come parte da posizionare il modello "</w:t>
      </w:r>
      <w:r>
        <w:rPr>
          <w:b/>
          <w:bCs/>
          <w:lang w:val="it-IT"/>
        </w:rPr>
        <w:t>container</w:t>
      </w:r>
      <w:r>
        <w:rPr>
          <w:lang w:val="it-IT"/>
        </w:rPr>
        <w:t>".</w:t>
      </w:r>
    </w:p>
    <w:p w14:paraId="0634AA37" w14:textId="07C122D5" w:rsidR="00F865F6" w:rsidRPr="00FD2E18" w:rsidRDefault="00F865F6" w:rsidP="00F865F6">
      <w:pPr>
        <w:pStyle w:val="SiemensNummerierung2"/>
        <w:rPr>
          <w:lang w:val="it-IT"/>
        </w:rPr>
      </w:pPr>
      <w:r>
        <w:rPr>
          <w:lang w:val="it-IT"/>
        </w:rPr>
        <w:t xml:space="preserve">Per la posizione spaziale inserire le seguenti coordinate (vedi </w:t>
      </w:r>
      <w:r>
        <w:rPr>
          <w:color w:val="0000FF"/>
          <w:lang w:val="it-IT"/>
        </w:rPr>
        <w:fldChar w:fldCharType="begin"/>
      </w:r>
      <w:r>
        <w:rPr>
          <w:color w:val="0000FF"/>
          <w:lang w:val="it-IT"/>
        </w:rPr>
        <w:instrText xml:space="preserve"> REF _Ref23430048 \h  \* MERGEFORMAT </w:instrText>
      </w:r>
      <w:r>
        <w:rPr>
          <w:color w:val="0000FF"/>
          <w:lang w:val="it-IT"/>
        </w:rPr>
      </w:r>
      <w:r>
        <w:rPr>
          <w:color w:val="0000FF"/>
          <w:lang w:val="it-IT"/>
        </w:rPr>
        <w:fldChar w:fldCharType="separate"/>
      </w:r>
      <w:r w:rsidR="0073385B" w:rsidRPr="0073385B">
        <w:rPr>
          <w:color w:val="0000FF"/>
          <w:u w:val="single"/>
          <w:lang w:val="it-IT"/>
        </w:rPr>
        <w:t>Figura 64</w:t>
      </w:r>
      <w:r>
        <w:rPr>
          <w:color w:val="0000FF"/>
          <w:lang w:val="it-IT"/>
        </w:rPr>
        <w:fldChar w:fldCharType="end"/>
      </w:r>
      <w:r>
        <w:rPr>
          <w:lang w:val="it-IT"/>
        </w:rPr>
        <w:t>, step 1):</w:t>
      </w:r>
    </w:p>
    <w:p w14:paraId="0BB299A6" w14:textId="6A393473" w:rsidR="00F865F6" w:rsidRDefault="00F865F6" w:rsidP="00F865F6">
      <w:pPr>
        <w:pStyle w:val="SiemensNummerierung2"/>
        <w:numPr>
          <w:ilvl w:val="1"/>
          <w:numId w:val="7"/>
        </w:numPr>
      </w:pPr>
      <w:r>
        <w:rPr>
          <w:lang w:val="it-IT"/>
        </w:rPr>
        <w:t xml:space="preserve">valore X = </w:t>
      </w:r>
      <w:r>
        <w:rPr>
          <w:b/>
          <w:bCs/>
          <w:lang w:val="it-IT"/>
        </w:rPr>
        <w:t>-32.</w:t>
      </w:r>
      <w:r w:rsidR="00041B52">
        <w:rPr>
          <w:b/>
          <w:bCs/>
          <w:lang w:val="it-IT"/>
        </w:rPr>
        <w:t>0 mm</w:t>
      </w:r>
    </w:p>
    <w:p w14:paraId="7D4BD821" w14:textId="6EFFB7A4" w:rsidR="00F865F6" w:rsidRDefault="00F865F6" w:rsidP="00F865F6">
      <w:pPr>
        <w:pStyle w:val="SiemensNummerierung2"/>
        <w:numPr>
          <w:ilvl w:val="1"/>
          <w:numId w:val="7"/>
        </w:numPr>
      </w:pPr>
      <w:r>
        <w:rPr>
          <w:lang w:val="it-IT"/>
        </w:rPr>
        <w:t xml:space="preserve">valore Y = </w:t>
      </w:r>
      <w:r>
        <w:rPr>
          <w:b/>
          <w:bCs/>
          <w:lang w:val="it-IT"/>
        </w:rPr>
        <w:t>307.</w:t>
      </w:r>
      <w:r w:rsidR="00041B52">
        <w:rPr>
          <w:b/>
          <w:bCs/>
          <w:lang w:val="it-IT"/>
        </w:rPr>
        <w:t>5 mm</w:t>
      </w:r>
    </w:p>
    <w:p w14:paraId="3E975149" w14:textId="2C7A17BC" w:rsidR="00F865F6" w:rsidRDefault="00F865F6" w:rsidP="00C73836">
      <w:pPr>
        <w:pStyle w:val="SiemensNummerierung2"/>
        <w:numPr>
          <w:ilvl w:val="1"/>
          <w:numId w:val="7"/>
        </w:numPr>
        <w:jc w:val="left"/>
      </w:pPr>
      <w:r>
        <w:rPr>
          <w:lang w:val="it-IT"/>
        </w:rPr>
        <w:t xml:space="preserve">valore Z = </w:t>
      </w:r>
      <w:r>
        <w:rPr>
          <w:b/>
          <w:bCs/>
          <w:lang w:val="it-IT"/>
        </w:rPr>
        <w:t>-42.</w:t>
      </w:r>
      <w:r w:rsidR="00041B52">
        <w:rPr>
          <w:b/>
          <w:bCs/>
          <w:lang w:val="it-IT"/>
        </w:rPr>
        <w:t>0 mm</w:t>
      </w:r>
      <w:r>
        <w:rPr>
          <w:lang w:val="it-IT"/>
        </w:rPr>
        <w:br/>
      </w:r>
    </w:p>
    <w:p w14:paraId="44E402B6" w14:textId="6676413B" w:rsidR="00F865F6" w:rsidRDefault="0020461C" w:rsidP="00531576">
      <w:pPr>
        <w:pStyle w:val="SiemensNummerierung2"/>
        <w:keepNext/>
        <w:numPr>
          <w:ilvl w:val="0"/>
          <w:numId w:val="0"/>
        </w:numPr>
        <w:ind w:left="742"/>
      </w:pPr>
      <w:r>
        <w:rPr>
          <w:noProof/>
          <w:lang w:val="en-US" w:eastAsia="zh-CN" w:bidi="th-TH"/>
        </w:rPr>
        <w:drawing>
          <wp:inline distT="0" distB="0" distL="0" distR="0" wp14:anchorId="61B15923" wp14:editId="6BB57259">
            <wp:extent cx="5220000" cy="3394800"/>
            <wp:effectExtent l="0" t="0" r="0" b="0"/>
            <wp:docPr id="506" name="Grafi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NXAssContainerPosition_en.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24A0CC9F" w14:textId="2991735B" w:rsidR="00F865F6" w:rsidRPr="00FD2E18" w:rsidRDefault="00F865F6" w:rsidP="00C73836">
      <w:pPr>
        <w:pStyle w:val="Beschriftung"/>
        <w:ind w:left="742"/>
        <w:rPr>
          <w:lang w:val="it-IT"/>
        </w:rPr>
      </w:pPr>
      <w:bookmarkStart w:id="242" w:name="_Ref23430048"/>
      <w:bookmarkStart w:id="243" w:name="_Toc44315902"/>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64</w:t>
      </w:r>
      <w:r>
        <w:rPr>
          <w:bCs w:val="0"/>
          <w:lang w:val="it-IT"/>
        </w:rPr>
        <w:fldChar w:fldCharType="end"/>
      </w:r>
      <w:bookmarkEnd w:id="242"/>
      <w:r>
        <w:rPr>
          <w:bCs w:val="0"/>
          <w:lang w:val="it-IT"/>
        </w:rPr>
        <w:t xml:space="preserve">: </w:t>
      </w:r>
      <w:r w:rsidR="00074AAA">
        <w:rPr>
          <w:bCs w:val="0"/>
          <w:lang w:val="it-IT"/>
        </w:rPr>
        <w:t>P</w:t>
      </w:r>
      <w:r>
        <w:rPr>
          <w:bCs w:val="0"/>
          <w:lang w:val="it-IT"/>
        </w:rPr>
        <w:t>osizionamento del modello "container" nell'assieme</w:t>
      </w:r>
      <w:bookmarkEnd w:id="243"/>
    </w:p>
    <w:p w14:paraId="1DA0A6F1" w14:textId="61478E5C" w:rsidR="00B56B6D" w:rsidRPr="00FD2E18" w:rsidRDefault="00B56B6D">
      <w:pPr>
        <w:spacing w:before="0" w:after="0" w:line="240" w:lineRule="auto"/>
        <w:ind w:left="0"/>
        <w:jc w:val="left"/>
        <w:rPr>
          <w:lang w:val="it-IT"/>
        </w:rPr>
      </w:pPr>
      <w:r>
        <w:rPr>
          <w:lang w:val="it-IT"/>
        </w:rPr>
        <w:br w:type="page"/>
      </w:r>
    </w:p>
    <w:p w14:paraId="112D4C98" w14:textId="6277C98E" w:rsidR="00B56B6D" w:rsidRPr="00FD2E18" w:rsidRDefault="00B56B6D" w:rsidP="00B56B6D">
      <w:pPr>
        <w:rPr>
          <w:b/>
          <w:lang w:val="it-IT"/>
        </w:rPr>
      </w:pPr>
      <w:r>
        <w:rPr>
          <w:b/>
          <w:bCs/>
          <w:lang w:val="it-IT"/>
        </w:rPr>
        <w:lastRenderedPageBreak/>
        <w:t>Posizionamento del secondo contenitore per i pezzi "workpieceCube":</w:t>
      </w:r>
    </w:p>
    <w:p w14:paraId="287C24DA" w14:textId="53ACBD8E" w:rsidR="009D6242" w:rsidRDefault="00541FD6" w:rsidP="00B56B6D">
      <w:r>
        <w:rPr>
          <w:lang w:val="it-IT"/>
        </w:rPr>
        <w:t>per inserire il secondo contenitore si può semplicemente copiare il primo. Questa operazione è possibile perché il modello è una parte già nota all'interno dell'assieme. Procedere come segue:</w:t>
      </w:r>
    </w:p>
    <w:p w14:paraId="15539627" w14:textId="227FFED0" w:rsidR="00541FD6" w:rsidRPr="00FD2E18" w:rsidRDefault="008A1E77" w:rsidP="00D859E1">
      <w:pPr>
        <w:pStyle w:val="SiemensNummerierung2"/>
        <w:rPr>
          <w:lang w:val="it-IT"/>
        </w:rPr>
      </w:pPr>
      <w:r>
        <w:rPr>
          <w:lang w:val="it-IT"/>
        </w:rPr>
        <w:t xml:space="preserve">nell'Assembly Navigator (Navigatore assiemi) selezionare il modello "container" inserito nell'assieme "assSortingPlant" (vedi </w:t>
      </w:r>
      <w:r>
        <w:rPr>
          <w:color w:val="0000FF"/>
          <w:lang w:val="it-IT"/>
        </w:rPr>
        <w:fldChar w:fldCharType="begin"/>
      </w:r>
      <w:r>
        <w:rPr>
          <w:color w:val="0000FF"/>
          <w:lang w:val="it-IT"/>
        </w:rPr>
        <w:instrText xml:space="preserve"> REF _Ref23433463 \h  \* MERGEFORMAT </w:instrText>
      </w:r>
      <w:r>
        <w:rPr>
          <w:color w:val="0000FF"/>
          <w:lang w:val="it-IT"/>
        </w:rPr>
      </w:r>
      <w:r>
        <w:rPr>
          <w:color w:val="0000FF"/>
          <w:lang w:val="it-IT"/>
        </w:rPr>
        <w:fldChar w:fldCharType="separate"/>
      </w:r>
      <w:r w:rsidR="0073385B" w:rsidRPr="0073385B">
        <w:rPr>
          <w:color w:val="0000FF"/>
          <w:u w:val="single"/>
          <w:lang w:val="it-IT"/>
        </w:rPr>
        <w:t>Figura 65</w:t>
      </w:r>
      <w:r>
        <w:rPr>
          <w:color w:val="0000FF"/>
          <w:lang w:val="it-IT"/>
        </w:rPr>
        <w:fldChar w:fldCharType="end"/>
      </w:r>
      <w:r>
        <w:rPr>
          <w:lang w:val="it-IT"/>
        </w:rPr>
        <w:t xml:space="preserve">, step 1). Fare di nuovo clic sul pulsante "Add Component" (Aggiungi componente) (vedi </w:t>
      </w:r>
      <w:r>
        <w:rPr>
          <w:color w:val="0000FF"/>
          <w:lang w:val="it-IT"/>
        </w:rPr>
        <w:fldChar w:fldCharType="begin"/>
      </w:r>
      <w:r>
        <w:rPr>
          <w:color w:val="0000FF"/>
          <w:lang w:val="it-IT"/>
        </w:rPr>
        <w:instrText xml:space="preserve"> REF _Ref23433463 \h  \* MERGEFORMAT </w:instrText>
      </w:r>
      <w:r>
        <w:rPr>
          <w:color w:val="0000FF"/>
          <w:lang w:val="it-IT"/>
        </w:rPr>
      </w:r>
      <w:r>
        <w:rPr>
          <w:color w:val="0000FF"/>
          <w:lang w:val="it-IT"/>
        </w:rPr>
        <w:fldChar w:fldCharType="separate"/>
      </w:r>
      <w:r w:rsidR="0073385B" w:rsidRPr="0073385B">
        <w:rPr>
          <w:color w:val="0000FF"/>
          <w:u w:val="single"/>
          <w:lang w:val="it-IT"/>
        </w:rPr>
        <w:t>Figura 65</w:t>
      </w:r>
      <w:r>
        <w:rPr>
          <w:color w:val="0000FF"/>
          <w:lang w:val="it-IT"/>
        </w:rPr>
        <w:fldChar w:fldCharType="end"/>
      </w:r>
      <w:r>
        <w:rPr>
          <w:lang w:val="it-IT"/>
        </w:rPr>
        <w:t xml:space="preserve">, step 2). In questo caso la "Part To Place" (Parte da posizionare) è già stata selezionata automaticamente. Ripetere la procedura consueta nei sottomenu "Location" (Posizione) e "Placement" (Posizionamento) (vedi </w:t>
      </w:r>
      <w:r>
        <w:rPr>
          <w:color w:val="0000FF"/>
          <w:lang w:val="it-IT"/>
        </w:rPr>
        <w:fldChar w:fldCharType="begin"/>
      </w:r>
      <w:r>
        <w:rPr>
          <w:color w:val="0000FF"/>
          <w:lang w:val="it-IT"/>
        </w:rPr>
        <w:instrText xml:space="preserve"> REF _Ref23433463 \h  \* MERGEFORMAT </w:instrText>
      </w:r>
      <w:r>
        <w:rPr>
          <w:color w:val="0000FF"/>
          <w:lang w:val="it-IT"/>
        </w:rPr>
      </w:r>
      <w:r>
        <w:rPr>
          <w:color w:val="0000FF"/>
          <w:lang w:val="it-IT"/>
        </w:rPr>
        <w:fldChar w:fldCharType="separate"/>
      </w:r>
      <w:r w:rsidR="0073385B" w:rsidRPr="0073385B">
        <w:rPr>
          <w:color w:val="0000FF"/>
          <w:u w:val="single"/>
          <w:lang w:val="it-IT"/>
        </w:rPr>
        <w:t>Figura 65</w:t>
      </w:r>
      <w:r>
        <w:rPr>
          <w:color w:val="0000FF"/>
          <w:lang w:val="it-IT"/>
        </w:rPr>
        <w:fldChar w:fldCharType="end"/>
      </w:r>
      <w:r>
        <w:rPr>
          <w:lang w:val="it-IT"/>
        </w:rPr>
        <w:t>, step 3-5), ma inserire le seguenti coordinate per la posizione:</w:t>
      </w:r>
    </w:p>
    <w:p w14:paraId="2394AEB0" w14:textId="77D4425B" w:rsidR="00541FD6" w:rsidRDefault="00541FD6" w:rsidP="00541FD6">
      <w:pPr>
        <w:pStyle w:val="SiemensNummerierung2"/>
        <w:numPr>
          <w:ilvl w:val="1"/>
          <w:numId w:val="7"/>
        </w:numPr>
      </w:pPr>
      <w:r>
        <w:rPr>
          <w:lang w:val="it-IT"/>
        </w:rPr>
        <w:t xml:space="preserve">valore X = </w:t>
      </w:r>
      <w:r>
        <w:rPr>
          <w:b/>
          <w:bCs/>
          <w:lang w:val="it-IT"/>
        </w:rPr>
        <w:t>32.</w:t>
      </w:r>
      <w:r w:rsidR="00041B52">
        <w:rPr>
          <w:b/>
          <w:bCs/>
          <w:lang w:val="it-IT"/>
        </w:rPr>
        <w:t>5 mm</w:t>
      </w:r>
    </w:p>
    <w:p w14:paraId="569C2204" w14:textId="6CA748DC" w:rsidR="00541FD6" w:rsidRDefault="00541FD6" w:rsidP="00541FD6">
      <w:pPr>
        <w:pStyle w:val="SiemensNummerierung2"/>
        <w:numPr>
          <w:ilvl w:val="1"/>
          <w:numId w:val="7"/>
        </w:numPr>
      </w:pPr>
      <w:r>
        <w:rPr>
          <w:lang w:val="it-IT"/>
        </w:rPr>
        <w:t xml:space="preserve">valore Y = </w:t>
      </w:r>
      <w:r>
        <w:rPr>
          <w:b/>
          <w:bCs/>
          <w:lang w:val="it-IT"/>
        </w:rPr>
        <w:t>572.</w:t>
      </w:r>
      <w:r w:rsidR="00041B52">
        <w:rPr>
          <w:b/>
          <w:bCs/>
          <w:lang w:val="it-IT"/>
        </w:rPr>
        <w:t>5 mm</w:t>
      </w:r>
    </w:p>
    <w:p w14:paraId="2A3D69D7" w14:textId="40D78384" w:rsidR="00541FD6" w:rsidRDefault="00541FD6" w:rsidP="00C73836">
      <w:pPr>
        <w:pStyle w:val="SiemensNummerierung2"/>
        <w:numPr>
          <w:ilvl w:val="1"/>
          <w:numId w:val="7"/>
        </w:numPr>
        <w:jc w:val="left"/>
      </w:pPr>
      <w:r>
        <w:rPr>
          <w:lang w:val="it-IT"/>
        </w:rPr>
        <w:t xml:space="preserve">valore Z = </w:t>
      </w:r>
      <w:r>
        <w:rPr>
          <w:b/>
          <w:bCs/>
          <w:lang w:val="it-IT"/>
        </w:rPr>
        <w:t>-42.</w:t>
      </w:r>
      <w:r w:rsidR="00041B52">
        <w:rPr>
          <w:b/>
          <w:bCs/>
          <w:lang w:val="it-IT"/>
        </w:rPr>
        <w:t>0 mm</w:t>
      </w:r>
      <w:r>
        <w:rPr>
          <w:lang w:val="it-IT"/>
        </w:rPr>
        <w:br/>
      </w:r>
    </w:p>
    <w:p w14:paraId="5F72CB92" w14:textId="5B558763" w:rsidR="008A1E77" w:rsidRDefault="0020461C" w:rsidP="00437D78">
      <w:pPr>
        <w:pStyle w:val="SiemensNummerierung2"/>
        <w:keepNext/>
        <w:numPr>
          <w:ilvl w:val="0"/>
          <w:numId w:val="0"/>
        </w:numPr>
        <w:tabs>
          <w:tab w:val="left" w:pos="1276"/>
        </w:tabs>
        <w:ind w:left="742"/>
      </w:pPr>
      <w:r>
        <w:rPr>
          <w:noProof/>
          <w:lang w:val="en-US" w:eastAsia="zh-CN" w:bidi="th-TH"/>
        </w:rPr>
        <w:drawing>
          <wp:inline distT="0" distB="0" distL="0" distR="0" wp14:anchorId="7B37C763" wp14:editId="25E92CC8">
            <wp:extent cx="5220000" cy="3391200"/>
            <wp:effectExtent l="0" t="0" r="0" b="0"/>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NXAssContainerPosition2_en.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759937A3" w14:textId="5B2C463F" w:rsidR="004D191F" w:rsidRPr="00FD2E18" w:rsidRDefault="008A1E77" w:rsidP="00C73836">
      <w:pPr>
        <w:pStyle w:val="Beschriftung"/>
        <w:ind w:left="742"/>
        <w:jc w:val="left"/>
        <w:rPr>
          <w:lang w:val="it-IT"/>
        </w:rPr>
      </w:pPr>
      <w:bookmarkStart w:id="244" w:name="_Ref23433463"/>
      <w:bookmarkStart w:id="245" w:name="_Toc44315903"/>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65</w:t>
      </w:r>
      <w:r>
        <w:rPr>
          <w:bCs w:val="0"/>
          <w:lang w:val="it-IT"/>
        </w:rPr>
        <w:fldChar w:fldCharType="end"/>
      </w:r>
      <w:bookmarkEnd w:id="244"/>
      <w:r>
        <w:rPr>
          <w:bCs w:val="0"/>
          <w:lang w:val="it-IT"/>
        </w:rPr>
        <w:t xml:space="preserve">: </w:t>
      </w:r>
      <w:r w:rsidR="00074AAA">
        <w:rPr>
          <w:bCs w:val="0"/>
          <w:lang w:val="it-IT"/>
        </w:rPr>
        <w:t>C</w:t>
      </w:r>
      <w:r>
        <w:rPr>
          <w:bCs w:val="0"/>
          <w:lang w:val="it-IT"/>
        </w:rPr>
        <w:t>opia del secondo modello "container" e suo posizionamento nell'assieme</w:t>
      </w:r>
      <w:bookmarkEnd w:id="245"/>
      <w:r>
        <w:rPr>
          <w:bCs w:val="0"/>
          <w:lang w:val="it-IT"/>
        </w:rPr>
        <w:br/>
      </w:r>
    </w:p>
    <w:p w14:paraId="2ACD4FA3" w14:textId="0D713276" w:rsidR="008A1E77" w:rsidRDefault="008A1E77" w:rsidP="008A1E77">
      <w:r>
        <w:rPr>
          <w:lang w:val="it-IT"/>
        </w:rPr>
        <w:t>I due contenitori sono stati inseriti nell'impianto di smistamento come modelli statici. Concludere salvando l'assieme.</w:t>
      </w:r>
    </w:p>
    <w:p w14:paraId="45BD9229" w14:textId="77777777" w:rsidR="008A1E77" w:rsidRDefault="008A1E77">
      <w:pPr>
        <w:spacing w:before="0" w:after="0" w:line="240" w:lineRule="auto"/>
        <w:ind w:left="0"/>
        <w:jc w:val="left"/>
      </w:pPr>
      <w:r>
        <w:rPr>
          <w:lang w:val="it-IT"/>
        </w:rPr>
        <w:br w:type="page"/>
      </w:r>
    </w:p>
    <w:p w14:paraId="5107FAF3" w14:textId="7F04B00C" w:rsidR="00C93189" w:rsidRPr="00FD2E18" w:rsidRDefault="00C93189" w:rsidP="00C93189">
      <w:pPr>
        <w:pStyle w:val="berschrift3"/>
        <w:rPr>
          <w:lang w:val="it-IT"/>
        </w:rPr>
      </w:pPr>
      <w:bookmarkStart w:id="246" w:name="_Einfügen_und_Positionieren_3"/>
      <w:bookmarkStart w:id="247" w:name="_Ref23762905"/>
      <w:bookmarkStart w:id="248" w:name="_Ref23762895"/>
      <w:bookmarkStart w:id="249" w:name="_Ref23761286"/>
      <w:bookmarkStart w:id="250" w:name="_Toc44315620"/>
      <w:bookmarkEnd w:id="246"/>
      <w:r>
        <w:rPr>
          <w:bCs/>
          <w:iCs w:val="0"/>
          <w:lang w:val="it-IT"/>
        </w:rPr>
        <w:lastRenderedPageBreak/>
        <w:t>Inserimento e posizionamento della fotocellula "Workpieces"</w:t>
      </w:r>
      <w:bookmarkEnd w:id="247"/>
      <w:bookmarkEnd w:id="248"/>
      <w:bookmarkEnd w:id="249"/>
      <w:bookmarkEnd w:id="250"/>
    </w:p>
    <w:p w14:paraId="38255552" w14:textId="1F5624AA" w:rsidR="00C93189" w:rsidRPr="00FD2E18" w:rsidRDefault="009670ED" w:rsidP="00C93189">
      <w:pPr>
        <w:rPr>
          <w:lang w:val="it-IT"/>
        </w:rPr>
      </w:pPr>
      <w:r>
        <w:rPr>
          <w:lang w:val="it-IT"/>
        </w:rPr>
        <w:t>Per il rilevamento dei diversi tipi di pezzi si devono inserire nell'assieme varie fotocellule. Alla fine del nastro trasportatore corto "ConveyorShort" va posizionata una fotocellula per il conteggio dei pezzi che attraversano il processo di smistamento.</w:t>
      </w:r>
    </w:p>
    <w:p w14:paraId="0CEF9550" w14:textId="5707C226" w:rsidR="009670ED" w:rsidRDefault="009670ED" w:rsidP="00C93189">
      <w:r>
        <w:rPr>
          <w:lang w:val="it-IT"/>
        </w:rPr>
        <w:t>Per realizzarla si utilizzano i modelli "</w:t>
      </w:r>
      <w:r>
        <w:rPr>
          <w:b/>
          <w:bCs/>
          <w:lang w:val="it-IT"/>
        </w:rPr>
        <w:t>lightSensor</w:t>
      </w:r>
      <w:r>
        <w:rPr>
          <w:lang w:val="it-IT"/>
        </w:rPr>
        <w:t>" e "</w:t>
      </w:r>
      <w:r>
        <w:rPr>
          <w:b/>
          <w:bCs/>
          <w:lang w:val="it-IT"/>
        </w:rPr>
        <w:t>lightRay</w:t>
      </w:r>
      <w:r>
        <w:rPr>
          <w:lang w:val="it-IT"/>
        </w:rPr>
        <w:t xml:space="preserve">" già predisposti (vedi </w:t>
      </w:r>
      <w:r w:rsidR="00CD3778">
        <w:rPr>
          <w:lang w:val="it-IT"/>
        </w:rPr>
        <w:br/>
      </w:r>
      <w:hyperlink w:anchor="_Konstruktion_eines_Positionssensors"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_Ref22538847 \r \h  \* MERGEFORMAT </w:instrText>
      </w:r>
      <w:r>
        <w:rPr>
          <w:color w:val="0000FF"/>
          <w:u w:val="single"/>
          <w:lang w:val="it-IT"/>
        </w:rPr>
      </w:r>
      <w:r>
        <w:rPr>
          <w:color w:val="0000FF"/>
          <w:u w:val="single"/>
          <w:lang w:val="it-IT"/>
        </w:rPr>
        <w:fldChar w:fldCharType="separate"/>
      </w:r>
      <w:r w:rsidR="0073385B">
        <w:rPr>
          <w:color w:val="0000FF"/>
          <w:u w:val="single"/>
          <w:lang w:val="it-IT"/>
        </w:rPr>
        <w:t>0</w:t>
      </w:r>
      <w:r>
        <w:rPr>
          <w:color w:val="0000FF"/>
          <w:lang w:val="it-IT"/>
        </w:rPr>
        <w:fldChar w:fldCharType="end"/>
      </w:r>
      <w:r>
        <w:rPr>
          <w:lang w:val="it-IT"/>
        </w:rPr>
        <w:t>). Il modello "lightSensor" viene utilizzato due volte: una come fotocellula e l'altra come sua controparte con funzione, ad esempio, di trasmettitore e ricevitore. Viene inoltre utilizzato una volta "lightRay" per rappresentare il raggio luminoso. Procedere nel seguente modo:</w:t>
      </w:r>
    </w:p>
    <w:p w14:paraId="338AE784" w14:textId="0DFCA7F6" w:rsidR="009670ED" w:rsidRPr="00FD2E18" w:rsidRDefault="00D859E1" w:rsidP="00D859E1">
      <w:pPr>
        <w:pStyle w:val="SiemensNummerierung2"/>
        <w:rPr>
          <w:lang w:val="it-IT"/>
        </w:rPr>
      </w:pPr>
      <w:r>
        <w:rPr>
          <w:lang w:val="it-IT"/>
        </w:rPr>
        <w:t xml:space="preserve">aggiungere all'assieme la prima parte della fotocellula. Procedere come descritto nel </w:t>
      </w:r>
      <w:r w:rsidR="00CD3778">
        <w:rPr>
          <w:lang w:val="it-IT"/>
        </w:rPr>
        <w:br/>
      </w:r>
      <w:hyperlink w:anchor="_Einfügen_und_Positionieren"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_Ref23409965 \r \h  \* MERGEFORMAT </w:instrText>
      </w:r>
      <w:r>
        <w:rPr>
          <w:color w:val="0000FF"/>
          <w:u w:val="single"/>
          <w:lang w:val="it-IT"/>
        </w:rPr>
      </w:r>
      <w:r>
        <w:rPr>
          <w:color w:val="0000FF"/>
          <w:u w:val="single"/>
          <w:lang w:val="it-IT"/>
        </w:rPr>
        <w:fldChar w:fldCharType="separate"/>
      </w:r>
      <w:r w:rsidR="0073385B">
        <w:rPr>
          <w:color w:val="0000FF"/>
          <w:u w:val="single"/>
          <w:lang w:val="it-IT"/>
        </w:rPr>
        <w:t>7.2.2</w:t>
      </w:r>
      <w:r>
        <w:rPr>
          <w:color w:val="0000FF"/>
          <w:lang w:val="it-IT"/>
        </w:rPr>
        <w:fldChar w:fldCharType="end"/>
      </w:r>
      <w:r>
        <w:rPr>
          <w:lang w:val="it-IT"/>
        </w:rPr>
        <w:t>, "</w:t>
      </w:r>
      <w:r>
        <w:rPr>
          <w:b/>
          <w:bCs/>
          <w:lang w:val="it-IT"/>
        </w:rPr>
        <w:t>Sezione: Inserimento e posizionamento di un modello</w:t>
      </w:r>
      <w:r>
        <w:rPr>
          <w:lang w:val="it-IT"/>
        </w:rPr>
        <w:t>". Questa volta utilizzare come "</w:t>
      </w:r>
      <w:r w:rsidRPr="00116A15">
        <w:rPr>
          <w:lang w:val="it-IT"/>
        </w:rPr>
        <w:t>P</w:t>
      </w:r>
      <w:r w:rsidRPr="00DE1C1B">
        <w:rPr>
          <w:lang w:val="it-IT"/>
        </w:rPr>
        <w:t>art To Place</w:t>
      </w:r>
      <w:r>
        <w:rPr>
          <w:lang w:val="it-IT"/>
        </w:rPr>
        <w:t>" (Parte da inserire) il modello "</w:t>
      </w:r>
      <w:r>
        <w:rPr>
          <w:b/>
          <w:bCs/>
          <w:lang w:val="it-IT"/>
        </w:rPr>
        <w:t>lightSensor</w:t>
      </w:r>
      <w:r>
        <w:rPr>
          <w:lang w:val="it-IT"/>
        </w:rPr>
        <w:t xml:space="preserve">" e orientarlo in base alle seguenti coordinate spaziali (vedi </w:t>
      </w:r>
      <w:r>
        <w:rPr>
          <w:color w:val="0000FF"/>
          <w:lang w:val="it-IT"/>
        </w:rPr>
        <w:fldChar w:fldCharType="begin"/>
      </w:r>
      <w:r>
        <w:rPr>
          <w:color w:val="0000FF"/>
          <w:lang w:val="it-IT"/>
        </w:rPr>
        <w:instrText xml:space="preserve"> REF _Ref23516314 \h  \* MERGEFORMAT </w:instrText>
      </w:r>
      <w:r>
        <w:rPr>
          <w:color w:val="0000FF"/>
          <w:lang w:val="it-IT"/>
        </w:rPr>
      </w:r>
      <w:r>
        <w:rPr>
          <w:color w:val="0000FF"/>
          <w:lang w:val="it-IT"/>
        </w:rPr>
        <w:fldChar w:fldCharType="separate"/>
      </w:r>
      <w:r w:rsidR="0073385B" w:rsidRPr="0073385B">
        <w:rPr>
          <w:color w:val="0000FF"/>
          <w:u w:val="single"/>
          <w:lang w:val="it-IT"/>
        </w:rPr>
        <w:t>Figura 66</w:t>
      </w:r>
      <w:r>
        <w:rPr>
          <w:color w:val="0000FF"/>
          <w:lang w:val="it-IT"/>
        </w:rPr>
        <w:fldChar w:fldCharType="end"/>
      </w:r>
      <w:r>
        <w:rPr>
          <w:lang w:val="it-IT"/>
        </w:rPr>
        <w:t>, step 1):</w:t>
      </w:r>
    </w:p>
    <w:p w14:paraId="478D26AB" w14:textId="6E6A38C6" w:rsidR="006E062B" w:rsidRDefault="006E062B" w:rsidP="006E062B">
      <w:pPr>
        <w:pStyle w:val="SiemensNummerierung2"/>
        <w:numPr>
          <w:ilvl w:val="1"/>
          <w:numId w:val="7"/>
        </w:numPr>
      </w:pPr>
      <w:r>
        <w:rPr>
          <w:lang w:val="it-IT"/>
        </w:rPr>
        <w:t xml:space="preserve">valore X = </w:t>
      </w:r>
      <w:r>
        <w:rPr>
          <w:b/>
          <w:bCs/>
          <w:lang w:val="it-IT"/>
        </w:rPr>
        <w:t>70.</w:t>
      </w:r>
      <w:r w:rsidR="00041B52">
        <w:rPr>
          <w:b/>
          <w:bCs/>
          <w:lang w:val="it-IT"/>
        </w:rPr>
        <w:t>0 mm</w:t>
      </w:r>
    </w:p>
    <w:p w14:paraId="6D7CC20D" w14:textId="00A2C44E" w:rsidR="006E062B" w:rsidRDefault="006E062B" w:rsidP="006E062B">
      <w:pPr>
        <w:pStyle w:val="SiemensNummerierung2"/>
        <w:numPr>
          <w:ilvl w:val="1"/>
          <w:numId w:val="7"/>
        </w:numPr>
      </w:pPr>
      <w:r>
        <w:rPr>
          <w:lang w:val="it-IT"/>
        </w:rPr>
        <w:t xml:space="preserve">valore Y = </w:t>
      </w:r>
      <w:r>
        <w:rPr>
          <w:b/>
          <w:bCs/>
          <w:lang w:val="it-IT"/>
        </w:rPr>
        <w:t>130.</w:t>
      </w:r>
      <w:r w:rsidR="00041B52">
        <w:rPr>
          <w:b/>
          <w:bCs/>
          <w:lang w:val="it-IT"/>
        </w:rPr>
        <w:t>0 mm</w:t>
      </w:r>
    </w:p>
    <w:p w14:paraId="2C1FF19B" w14:textId="59436A11" w:rsidR="006E062B" w:rsidRPr="006E062B" w:rsidRDefault="006E062B" w:rsidP="00C73836">
      <w:pPr>
        <w:pStyle w:val="SiemensNummerierung2"/>
        <w:numPr>
          <w:ilvl w:val="1"/>
          <w:numId w:val="7"/>
        </w:numPr>
        <w:jc w:val="left"/>
      </w:pPr>
      <w:r>
        <w:rPr>
          <w:lang w:val="it-IT"/>
        </w:rPr>
        <w:t xml:space="preserve">valore Z = </w:t>
      </w:r>
      <w:r>
        <w:rPr>
          <w:b/>
          <w:bCs/>
          <w:lang w:val="it-IT"/>
        </w:rPr>
        <w:t>15.</w:t>
      </w:r>
      <w:r w:rsidR="00041B52">
        <w:rPr>
          <w:b/>
          <w:bCs/>
          <w:lang w:val="it-IT"/>
        </w:rPr>
        <w:t>0 mm</w:t>
      </w:r>
      <w:r>
        <w:rPr>
          <w:lang w:val="it-IT"/>
        </w:rPr>
        <w:br/>
      </w:r>
    </w:p>
    <w:p w14:paraId="72CC88AC" w14:textId="66DC7358" w:rsidR="006E062B" w:rsidRDefault="0020461C" w:rsidP="00437D78">
      <w:pPr>
        <w:pStyle w:val="SiemensNummerierung2"/>
        <w:keepNext/>
        <w:numPr>
          <w:ilvl w:val="0"/>
          <w:numId w:val="0"/>
        </w:numPr>
        <w:ind w:left="742"/>
      </w:pPr>
      <w:r>
        <w:rPr>
          <w:noProof/>
          <w:lang w:val="en-US" w:eastAsia="zh-CN" w:bidi="th-TH"/>
        </w:rPr>
        <w:drawing>
          <wp:inline distT="0" distB="0" distL="0" distR="0" wp14:anchorId="3241E0D8" wp14:editId="245B8B33">
            <wp:extent cx="5220000" cy="3387600"/>
            <wp:effectExtent l="0" t="0" r="0" b="3810"/>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NXAssLightSensorWorkpiecesPosition_en.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220000" cy="3387600"/>
                    </a:xfrm>
                    <a:prstGeom prst="rect">
                      <a:avLst/>
                    </a:prstGeom>
                  </pic:spPr>
                </pic:pic>
              </a:graphicData>
            </a:graphic>
          </wp:inline>
        </w:drawing>
      </w:r>
    </w:p>
    <w:p w14:paraId="2171F4C4" w14:textId="60423ACF" w:rsidR="006E062B" w:rsidRPr="00FD2E18" w:rsidRDefault="006E062B" w:rsidP="00C73836">
      <w:pPr>
        <w:pStyle w:val="Beschriftung"/>
        <w:ind w:left="742"/>
        <w:rPr>
          <w:lang w:val="it-IT"/>
        </w:rPr>
      </w:pPr>
      <w:bookmarkStart w:id="251" w:name="_Ref23516314"/>
      <w:bookmarkStart w:id="252" w:name="_Toc44315904"/>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66</w:t>
      </w:r>
      <w:r>
        <w:rPr>
          <w:bCs w:val="0"/>
          <w:lang w:val="it-IT"/>
        </w:rPr>
        <w:fldChar w:fldCharType="end"/>
      </w:r>
      <w:bookmarkEnd w:id="251"/>
      <w:r>
        <w:rPr>
          <w:bCs w:val="0"/>
          <w:lang w:val="it-IT"/>
        </w:rPr>
        <w:t xml:space="preserve">: </w:t>
      </w:r>
      <w:r w:rsidR="00074AAA">
        <w:rPr>
          <w:bCs w:val="0"/>
          <w:lang w:val="it-IT"/>
        </w:rPr>
        <w:t>P</w:t>
      </w:r>
      <w:r>
        <w:rPr>
          <w:bCs w:val="0"/>
          <w:lang w:val="it-IT"/>
        </w:rPr>
        <w:t>osizionamento del primo modello "lightSensor" nell'assieme</w:t>
      </w:r>
      <w:bookmarkEnd w:id="252"/>
    </w:p>
    <w:p w14:paraId="076C052E" w14:textId="77777777" w:rsidR="00367831" w:rsidRPr="00FD2E18" w:rsidRDefault="00367831">
      <w:pPr>
        <w:spacing w:before="0" w:after="0" w:line="240" w:lineRule="auto"/>
        <w:ind w:left="0"/>
        <w:jc w:val="left"/>
        <w:rPr>
          <w:lang w:val="it-IT"/>
        </w:rPr>
      </w:pPr>
      <w:r>
        <w:rPr>
          <w:lang w:val="it-IT"/>
        </w:rPr>
        <w:br w:type="page"/>
      </w:r>
    </w:p>
    <w:p w14:paraId="5906B1F4" w14:textId="183CA4BF" w:rsidR="006E062B" w:rsidRPr="00FD2E18" w:rsidRDefault="00701642" w:rsidP="006E062B">
      <w:pPr>
        <w:pStyle w:val="SiemensNummerierung2"/>
        <w:rPr>
          <w:lang w:val="it-IT"/>
        </w:rPr>
      </w:pPr>
      <w:r>
        <w:rPr>
          <w:lang w:val="it-IT"/>
        </w:rPr>
        <w:lastRenderedPageBreak/>
        <w:t>Inserire quindi la controparte della fotocellula. Si può utilizzare lo stesso modello usato nello step precedente, ma lo si deve prima capovolgere con la funzione Specchio. Aprire quindi il comando "</w:t>
      </w:r>
      <w:r>
        <w:rPr>
          <w:b/>
          <w:bCs/>
          <w:lang w:val="it-IT"/>
        </w:rPr>
        <w:t>Mirror Assembly</w:t>
      </w:r>
      <w:r>
        <w:rPr>
          <w:lang w:val="it-IT"/>
        </w:rPr>
        <w:t xml:space="preserve">" (Specchia assieme) nelle funzioni per gli assiemi </w:t>
      </w:r>
      <w:r>
        <w:rPr>
          <w:noProof/>
          <w:lang w:val="en-US" w:eastAsia="zh-CN" w:bidi="th-TH"/>
        </w:rPr>
        <w:drawing>
          <wp:inline distT="0" distB="0" distL="0" distR="0" wp14:anchorId="614A4703" wp14:editId="34CCB937">
            <wp:extent cx="304800" cy="285750"/>
            <wp:effectExtent l="19050" t="19050" r="19050" b="19050"/>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4800" cy="285750"/>
                    </a:xfrm>
                    <a:prstGeom prst="rect">
                      <a:avLst/>
                    </a:prstGeom>
                    <a:noFill/>
                    <a:ln>
                      <a:solidFill>
                        <a:schemeClr val="tx1"/>
                      </a:solidFill>
                    </a:ln>
                  </pic:spPr>
                </pic:pic>
              </a:graphicData>
            </a:graphic>
          </wp:inline>
        </w:drawing>
      </w:r>
      <w:r>
        <w:rPr>
          <w:lang w:val="it-IT"/>
        </w:rPr>
        <w:t>. Compare il "Mirror Assemblies Wizard" che guida l'utente durante la procedura. Fare clic sulla finestra di benvenuto e sul pulsante "</w:t>
      </w:r>
      <w:r>
        <w:rPr>
          <w:b/>
          <w:bCs/>
          <w:lang w:val="it-IT"/>
        </w:rPr>
        <w:t>Next</w:t>
      </w:r>
      <w:r>
        <w:rPr>
          <w:lang w:val="it-IT"/>
        </w:rPr>
        <w:t xml:space="preserve">" (Avanti) come indicato nella </w:t>
      </w:r>
      <w:r>
        <w:rPr>
          <w:color w:val="0000FF"/>
          <w:lang w:val="it-IT"/>
        </w:rPr>
        <w:fldChar w:fldCharType="begin"/>
      </w:r>
      <w:r>
        <w:rPr>
          <w:color w:val="0000FF"/>
          <w:lang w:val="it-IT"/>
        </w:rPr>
        <w:instrText xml:space="preserve"> REF _Ref23518347 \h  \* MERGEFORMAT </w:instrText>
      </w:r>
      <w:r>
        <w:rPr>
          <w:color w:val="0000FF"/>
          <w:lang w:val="it-IT"/>
        </w:rPr>
      </w:r>
      <w:r>
        <w:rPr>
          <w:color w:val="0000FF"/>
          <w:lang w:val="it-IT"/>
        </w:rPr>
        <w:fldChar w:fldCharType="separate"/>
      </w:r>
      <w:r w:rsidR="0073385B" w:rsidRPr="0073385B">
        <w:rPr>
          <w:color w:val="0000FF"/>
          <w:u w:val="single"/>
          <w:lang w:val="it-IT"/>
        </w:rPr>
        <w:t>Figura 67</w:t>
      </w:r>
      <w:r>
        <w:rPr>
          <w:color w:val="0000FF"/>
          <w:lang w:val="it-IT"/>
        </w:rPr>
        <w:fldChar w:fldCharType="end"/>
      </w:r>
      <w:r>
        <w:rPr>
          <w:lang w:val="it-IT"/>
        </w:rPr>
        <w:t>, step</w:t>
      </w:r>
      <w:r w:rsidR="00796CCD">
        <w:rPr>
          <w:lang w:val="it-IT"/>
        </w:rPr>
        <w:t> </w:t>
      </w:r>
      <w:r>
        <w:rPr>
          <w:lang w:val="it-IT"/>
        </w:rPr>
        <w:t>1.</w:t>
      </w:r>
    </w:p>
    <w:p w14:paraId="4A6EDECF" w14:textId="745260C0" w:rsidR="00367831" w:rsidRDefault="0020461C" w:rsidP="00531576">
      <w:pPr>
        <w:pStyle w:val="SiemensNummerierung2"/>
        <w:keepNext/>
        <w:numPr>
          <w:ilvl w:val="0"/>
          <w:numId w:val="0"/>
        </w:numPr>
        <w:ind w:left="742"/>
      </w:pPr>
      <w:r>
        <w:rPr>
          <w:noProof/>
          <w:lang w:val="en-US" w:eastAsia="zh-CN" w:bidi="th-TH"/>
        </w:rPr>
        <w:drawing>
          <wp:inline distT="0" distB="0" distL="0" distR="0" wp14:anchorId="1756971F" wp14:editId="6FF02CFE">
            <wp:extent cx="5220000" cy="2793600"/>
            <wp:effectExtent l="0" t="0" r="0" b="6985"/>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NXAssMirrorStart_en.png"/>
                    <pic:cNvPicPr/>
                  </pic:nvPicPr>
                  <pic:blipFill>
                    <a:blip r:embed="rId99">
                      <a:extLst>
                        <a:ext uri="{28A0092B-C50C-407E-A947-70E740481C1C}">
                          <a14:useLocalDpi xmlns:a14="http://schemas.microsoft.com/office/drawing/2010/main" val="0"/>
                        </a:ext>
                      </a:extLst>
                    </a:blip>
                    <a:stretch>
                      <a:fillRect/>
                    </a:stretch>
                  </pic:blipFill>
                  <pic:spPr>
                    <a:xfrm>
                      <a:off x="0" y="0"/>
                      <a:ext cx="5220000" cy="2793600"/>
                    </a:xfrm>
                    <a:prstGeom prst="rect">
                      <a:avLst/>
                    </a:prstGeom>
                  </pic:spPr>
                </pic:pic>
              </a:graphicData>
            </a:graphic>
          </wp:inline>
        </w:drawing>
      </w:r>
    </w:p>
    <w:p w14:paraId="218765E7" w14:textId="38EBD9B8" w:rsidR="00701642" w:rsidRPr="00FD2E18" w:rsidRDefault="00367831" w:rsidP="00531576">
      <w:pPr>
        <w:pStyle w:val="Beschriftung"/>
        <w:ind w:left="714"/>
        <w:rPr>
          <w:lang w:val="it-IT"/>
        </w:rPr>
      </w:pPr>
      <w:bookmarkStart w:id="253" w:name="_Ref23518347"/>
      <w:bookmarkStart w:id="254" w:name="_Toc44315905"/>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67</w:t>
      </w:r>
      <w:r>
        <w:rPr>
          <w:bCs w:val="0"/>
          <w:lang w:val="it-IT"/>
        </w:rPr>
        <w:fldChar w:fldCharType="end"/>
      </w:r>
      <w:bookmarkEnd w:id="253"/>
      <w:r>
        <w:rPr>
          <w:bCs w:val="0"/>
          <w:lang w:val="it-IT"/>
        </w:rPr>
        <w:t xml:space="preserve">: </w:t>
      </w:r>
      <w:r w:rsidR="00074AAA">
        <w:rPr>
          <w:bCs w:val="0"/>
          <w:lang w:val="it-IT"/>
        </w:rPr>
        <w:t>S</w:t>
      </w:r>
      <w:r>
        <w:rPr>
          <w:bCs w:val="0"/>
          <w:lang w:val="it-IT"/>
        </w:rPr>
        <w:t>pecchiatura della fotocellula – pagina di benvenuto</w:t>
      </w:r>
      <w:bookmarkEnd w:id="254"/>
    </w:p>
    <w:p w14:paraId="2378B4E5" w14:textId="625D181F" w:rsidR="009E22A8" w:rsidRPr="00FD2E18" w:rsidRDefault="009E22A8" w:rsidP="00531576">
      <w:pPr>
        <w:pStyle w:val="Beschriftung"/>
        <w:ind w:left="714"/>
        <w:rPr>
          <w:lang w:val="it-IT"/>
        </w:rPr>
      </w:pPr>
    </w:p>
    <w:p w14:paraId="1EAB7C91" w14:textId="6A7589EF" w:rsidR="00EC59C6" w:rsidRPr="00FD2E18" w:rsidRDefault="00EC59C6" w:rsidP="00ED38F5">
      <w:pPr>
        <w:pStyle w:val="SiemensNummerierung2"/>
        <w:rPr>
          <w:lang w:val="it-IT"/>
        </w:rPr>
      </w:pPr>
      <w:r>
        <w:rPr>
          <w:lang w:val="it-IT"/>
        </w:rPr>
        <w:t>Nella finestra successiva selezionare il componente da capovolgere. Spostarsi nella barra delle risorse dell'Assembly Navigator (Navigatore assiemi) e selezionare il modello "</w:t>
      </w:r>
      <w:r>
        <w:rPr>
          <w:b/>
          <w:bCs/>
          <w:lang w:val="it-IT"/>
        </w:rPr>
        <w:t>lightSensor</w:t>
      </w:r>
      <w:r>
        <w:rPr>
          <w:lang w:val="it-IT"/>
        </w:rPr>
        <w:t xml:space="preserve">" (vedi </w:t>
      </w:r>
      <w:r>
        <w:rPr>
          <w:color w:val="0000FF"/>
          <w:lang w:val="it-IT"/>
        </w:rPr>
        <w:fldChar w:fldCharType="begin"/>
      </w:r>
      <w:r>
        <w:rPr>
          <w:color w:val="0000FF"/>
          <w:lang w:val="it-IT"/>
        </w:rPr>
        <w:instrText xml:space="preserve"> REF _Ref23518895 \h  \* MERGEFORMAT </w:instrText>
      </w:r>
      <w:r>
        <w:rPr>
          <w:color w:val="0000FF"/>
          <w:lang w:val="it-IT"/>
        </w:rPr>
      </w:r>
      <w:r>
        <w:rPr>
          <w:color w:val="0000FF"/>
          <w:lang w:val="it-IT"/>
        </w:rPr>
        <w:fldChar w:fldCharType="separate"/>
      </w:r>
      <w:r w:rsidR="0073385B" w:rsidRPr="0073385B">
        <w:rPr>
          <w:color w:val="0000FF"/>
          <w:u w:val="single"/>
          <w:lang w:val="it-IT"/>
        </w:rPr>
        <w:t>Figura 68</w:t>
      </w:r>
      <w:r>
        <w:rPr>
          <w:color w:val="0000FF"/>
          <w:lang w:val="it-IT"/>
        </w:rPr>
        <w:fldChar w:fldCharType="end"/>
      </w:r>
      <w:r>
        <w:rPr>
          <w:lang w:val="it-IT"/>
        </w:rPr>
        <w:t>, step 1). Il modello compare evidenziato nel wizard. Continuare facendo clic sul pulsante "</w:t>
      </w:r>
      <w:r>
        <w:rPr>
          <w:b/>
          <w:bCs/>
          <w:lang w:val="it-IT"/>
        </w:rPr>
        <w:t>Next</w:t>
      </w:r>
      <w:r>
        <w:rPr>
          <w:lang w:val="it-IT"/>
        </w:rPr>
        <w:t xml:space="preserve">" (Avanti)" (vedi </w:t>
      </w:r>
      <w:r>
        <w:rPr>
          <w:color w:val="0000FF"/>
          <w:lang w:val="it-IT"/>
        </w:rPr>
        <w:fldChar w:fldCharType="begin"/>
      </w:r>
      <w:r>
        <w:rPr>
          <w:color w:val="0000FF"/>
          <w:lang w:val="it-IT"/>
        </w:rPr>
        <w:instrText xml:space="preserve"> REF _Ref23518895 \h  \* MERGEFORMAT </w:instrText>
      </w:r>
      <w:r>
        <w:rPr>
          <w:color w:val="0000FF"/>
          <w:lang w:val="it-IT"/>
        </w:rPr>
      </w:r>
      <w:r>
        <w:rPr>
          <w:color w:val="0000FF"/>
          <w:lang w:val="it-IT"/>
        </w:rPr>
        <w:fldChar w:fldCharType="separate"/>
      </w:r>
      <w:r w:rsidR="0073385B" w:rsidRPr="0073385B">
        <w:rPr>
          <w:color w:val="0000FF"/>
          <w:u w:val="single"/>
          <w:lang w:val="it-IT"/>
        </w:rPr>
        <w:t>Figura 68</w:t>
      </w:r>
      <w:r>
        <w:rPr>
          <w:color w:val="0000FF"/>
          <w:lang w:val="it-IT"/>
        </w:rPr>
        <w:fldChar w:fldCharType="end"/>
      </w:r>
      <w:r>
        <w:rPr>
          <w:lang w:val="it-IT"/>
        </w:rPr>
        <w:t>, step 2).</w:t>
      </w:r>
    </w:p>
    <w:p w14:paraId="28F71C55" w14:textId="7F836800" w:rsidR="00EC59C6" w:rsidRDefault="0020461C" w:rsidP="00437D78">
      <w:pPr>
        <w:pStyle w:val="SiemensNummerierung2"/>
        <w:keepNext/>
        <w:numPr>
          <w:ilvl w:val="0"/>
          <w:numId w:val="0"/>
        </w:numPr>
        <w:tabs>
          <w:tab w:val="left" w:pos="1276"/>
        </w:tabs>
        <w:ind w:left="737"/>
      </w:pPr>
      <w:r>
        <w:rPr>
          <w:noProof/>
          <w:lang w:val="en-US" w:eastAsia="zh-CN" w:bidi="th-TH"/>
        </w:rPr>
        <w:drawing>
          <wp:inline distT="0" distB="0" distL="0" distR="0" wp14:anchorId="6F39CB32" wp14:editId="17353F78">
            <wp:extent cx="5220000" cy="2306421"/>
            <wp:effectExtent l="0" t="0" r="0" b="0"/>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NXAssMirrorSelectComponent_en.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220000" cy="2306421"/>
                    </a:xfrm>
                    <a:prstGeom prst="rect">
                      <a:avLst/>
                    </a:prstGeom>
                  </pic:spPr>
                </pic:pic>
              </a:graphicData>
            </a:graphic>
          </wp:inline>
        </w:drawing>
      </w:r>
    </w:p>
    <w:p w14:paraId="1CCB842F" w14:textId="1DF4372A" w:rsidR="00975D70" w:rsidRPr="00FD2E18" w:rsidRDefault="00EC59C6" w:rsidP="00C73836">
      <w:pPr>
        <w:pStyle w:val="Beschriftung"/>
        <w:ind w:left="742"/>
        <w:rPr>
          <w:lang w:val="it-IT"/>
        </w:rPr>
      </w:pPr>
      <w:bookmarkStart w:id="255" w:name="_Ref23518895"/>
      <w:bookmarkStart w:id="256" w:name="_Toc44315906"/>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68</w:t>
      </w:r>
      <w:r>
        <w:rPr>
          <w:bCs w:val="0"/>
          <w:lang w:val="it-IT"/>
        </w:rPr>
        <w:fldChar w:fldCharType="end"/>
      </w:r>
      <w:bookmarkEnd w:id="255"/>
      <w:r>
        <w:rPr>
          <w:bCs w:val="0"/>
          <w:lang w:val="it-IT"/>
        </w:rPr>
        <w:t xml:space="preserve">: </w:t>
      </w:r>
      <w:r w:rsidR="00074AAA">
        <w:rPr>
          <w:bCs w:val="0"/>
          <w:lang w:val="it-IT"/>
        </w:rPr>
        <w:t>S</w:t>
      </w:r>
      <w:r>
        <w:rPr>
          <w:bCs w:val="0"/>
          <w:lang w:val="it-IT"/>
        </w:rPr>
        <w:t>pecchiatura della fotocellula – selezione del componente</w:t>
      </w:r>
      <w:bookmarkEnd w:id="256"/>
      <w:r>
        <w:rPr>
          <w:bCs w:val="0"/>
          <w:lang w:val="it-IT"/>
        </w:rPr>
        <w:br w:type="page"/>
      </w:r>
    </w:p>
    <w:p w14:paraId="7AEE1417" w14:textId="32AE155E" w:rsidR="004D0640" w:rsidRPr="00FD2E18" w:rsidRDefault="004D0640" w:rsidP="007E04FC">
      <w:pPr>
        <w:pStyle w:val="SiemensNummerierung2"/>
        <w:rPr>
          <w:lang w:val="it-IT"/>
        </w:rPr>
      </w:pPr>
      <w:r>
        <w:rPr>
          <w:lang w:val="it-IT"/>
        </w:rPr>
        <w:lastRenderedPageBreak/>
        <w:t xml:space="preserve">Nella finestra successiva selezionare il piano su cui verrà riflesso il componente selezionato. Fare clic sul simbolo della funzione Specchio </w:t>
      </w:r>
      <w:r>
        <w:rPr>
          <w:noProof/>
          <w:lang w:val="en-US" w:eastAsia="zh-CN" w:bidi="th-TH"/>
        </w:rPr>
        <w:drawing>
          <wp:inline distT="0" distB="0" distL="0" distR="0" wp14:anchorId="2A321879" wp14:editId="6F5D35B5">
            <wp:extent cx="295275" cy="285750"/>
            <wp:effectExtent l="0" t="0" r="9525" b="0"/>
            <wp:docPr id="194" name="Grafi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5275" cy="285750"/>
                    </a:xfrm>
                    <a:prstGeom prst="rect">
                      <a:avLst/>
                    </a:prstGeom>
                    <a:noFill/>
                    <a:ln>
                      <a:noFill/>
                    </a:ln>
                  </pic:spPr>
                </pic:pic>
              </a:graphicData>
            </a:graphic>
          </wp:inline>
        </w:drawing>
      </w:r>
      <w:r w:rsidR="00230B2A">
        <w:rPr>
          <w:lang w:val="it-IT"/>
        </w:rPr>
        <w:t xml:space="preserve"> </w:t>
      </w:r>
      <w:r>
        <w:rPr>
          <w:lang w:val="it-IT"/>
        </w:rPr>
        <w:t xml:space="preserve">(vedi </w:t>
      </w:r>
      <w:r>
        <w:rPr>
          <w:color w:val="0000FF"/>
          <w:lang w:val="it-IT"/>
        </w:rPr>
        <w:fldChar w:fldCharType="begin"/>
      </w:r>
      <w:r>
        <w:rPr>
          <w:color w:val="0000FF"/>
          <w:lang w:val="it-IT"/>
        </w:rPr>
        <w:instrText xml:space="preserve"> REF _Ref23519236 \h  \* MERGEFORMAT </w:instrText>
      </w:r>
      <w:r>
        <w:rPr>
          <w:color w:val="0000FF"/>
          <w:lang w:val="it-IT"/>
        </w:rPr>
      </w:r>
      <w:r>
        <w:rPr>
          <w:color w:val="0000FF"/>
          <w:lang w:val="it-IT"/>
        </w:rPr>
        <w:fldChar w:fldCharType="separate"/>
      </w:r>
      <w:r w:rsidR="0073385B" w:rsidRPr="0073385B">
        <w:rPr>
          <w:color w:val="0000FF"/>
          <w:u w:val="single"/>
          <w:lang w:val="it-IT"/>
        </w:rPr>
        <w:t>Figura 69</w:t>
      </w:r>
      <w:r>
        <w:rPr>
          <w:color w:val="0000FF"/>
          <w:lang w:val="it-IT"/>
        </w:rPr>
        <w:fldChar w:fldCharType="end"/>
      </w:r>
      <w:r>
        <w:rPr>
          <w:lang w:val="it-IT"/>
        </w:rPr>
        <w:t>, step 1) in modo da poter selezionare un piano nell'area di lavoro tridimensionale.</w:t>
      </w:r>
    </w:p>
    <w:p w14:paraId="193DB180" w14:textId="1A859EF5" w:rsidR="00EC59C6" w:rsidRPr="00FD2E18" w:rsidRDefault="00EC59C6" w:rsidP="00975D70">
      <w:pPr>
        <w:pStyle w:val="SiemensNummerierung2"/>
        <w:numPr>
          <w:ilvl w:val="0"/>
          <w:numId w:val="0"/>
        </w:numPr>
        <w:ind w:left="1097"/>
        <w:rPr>
          <w:lang w:val="it-IT"/>
        </w:rPr>
      </w:pPr>
    </w:p>
    <w:p w14:paraId="347FA2FF" w14:textId="40FC4E10" w:rsidR="00975D70" w:rsidRDefault="0020461C" w:rsidP="00531576">
      <w:pPr>
        <w:pStyle w:val="SiemensNummerierung2"/>
        <w:keepNext/>
        <w:numPr>
          <w:ilvl w:val="0"/>
          <w:numId w:val="0"/>
        </w:numPr>
        <w:ind w:left="742"/>
      </w:pPr>
      <w:r>
        <w:rPr>
          <w:noProof/>
          <w:lang w:val="en-US" w:eastAsia="zh-CN" w:bidi="th-TH"/>
        </w:rPr>
        <w:drawing>
          <wp:inline distT="0" distB="0" distL="0" distR="0" wp14:anchorId="2A4B90DC" wp14:editId="3001019E">
            <wp:extent cx="5220000" cy="3232800"/>
            <wp:effectExtent l="0" t="0" r="0" b="5715"/>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NXAssMirrorSelectLayer_en.png"/>
                    <pic:cNvPicPr/>
                  </pic:nvPicPr>
                  <pic:blipFill>
                    <a:blip r:embed="rId102">
                      <a:extLst>
                        <a:ext uri="{28A0092B-C50C-407E-A947-70E740481C1C}">
                          <a14:useLocalDpi xmlns:a14="http://schemas.microsoft.com/office/drawing/2010/main" val="0"/>
                        </a:ext>
                      </a:extLst>
                    </a:blip>
                    <a:stretch>
                      <a:fillRect/>
                    </a:stretch>
                  </pic:blipFill>
                  <pic:spPr>
                    <a:xfrm>
                      <a:off x="0" y="0"/>
                      <a:ext cx="5220000" cy="3232800"/>
                    </a:xfrm>
                    <a:prstGeom prst="rect">
                      <a:avLst/>
                    </a:prstGeom>
                  </pic:spPr>
                </pic:pic>
              </a:graphicData>
            </a:graphic>
          </wp:inline>
        </w:drawing>
      </w:r>
    </w:p>
    <w:p w14:paraId="1F779EC3" w14:textId="57763F2F" w:rsidR="00975D70" w:rsidRPr="00FD2E18" w:rsidRDefault="00975D70" w:rsidP="00C73836">
      <w:pPr>
        <w:pStyle w:val="Beschriftung"/>
        <w:ind w:left="742"/>
        <w:rPr>
          <w:lang w:val="it-IT"/>
        </w:rPr>
      </w:pPr>
      <w:bookmarkStart w:id="257" w:name="_Ref23519236"/>
      <w:bookmarkStart w:id="258" w:name="_Toc44315907"/>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69</w:t>
      </w:r>
      <w:r>
        <w:rPr>
          <w:bCs w:val="0"/>
          <w:lang w:val="it-IT"/>
        </w:rPr>
        <w:fldChar w:fldCharType="end"/>
      </w:r>
      <w:bookmarkEnd w:id="257"/>
      <w:r>
        <w:rPr>
          <w:bCs w:val="0"/>
          <w:lang w:val="it-IT"/>
        </w:rPr>
        <w:t xml:space="preserve">: </w:t>
      </w:r>
      <w:r w:rsidR="00074AAA">
        <w:rPr>
          <w:bCs w:val="0"/>
          <w:lang w:val="it-IT"/>
        </w:rPr>
        <w:t>S</w:t>
      </w:r>
      <w:r>
        <w:rPr>
          <w:bCs w:val="0"/>
          <w:lang w:val="it-IT"/>
        </w:rPr>
        <w:t>pecchiatura della fotocellula – selezione del piano di riflessione</w:t>
      </w:r>
      <w:bookmarkEnd w:id="258"/>
    </w:p>
    <w:p w14:paraId="3B50099F" w14:textId="77777777" w:rsidR="00C20D0B" w:rsidRPr="00FD2E18" w:rsidRDefault="00C20D0B">
      <w:pPr>
        <w:spacing w:before="0" w:after="0" w:line="240" w:lineRule="auto"/>
        <w:ind w:left="0"/>
        <w:jc w:val="left"/>
        <w:rPr>
          <w:lang w:val="it-IT"/>
        </w:rPr>
      </w:pPr>
      <w:r>
        <w:rPr>
          <w:lang w:val="it-IT"/>
        </w:rPr>
        <w:br w:type="page"/>
      </w:r>
    </w:p>
    <w:p w14:paraId="6E5FD485" w14:textId="7032F9F0" w:rsidR="004D0640" w:rsidRPr="00FD2E18" w:rsidRDefault="00C20D0B" w:rsidP="00BE488D">
      <w:pPr>
        <w:pStyle w:val="SiemensNummerierung2"/>
        <w:spacing w:before="0"/>
        <w:rPr>
          <w:lang w:val="it-IT"/>
        </w:rPr>
      </w:pPr>
      <w:r>
        <w:rPr>
          <w:lang w:val="it-IT"/>
        </w:rPr>
        <w:lastRenderedPageBreak/>
        <w:t>Compare la finestra di comando "</w:t>
      </w:r>
      <w:r>
        <w:rPr>
          <w:b/>
          <w:bCs/>
          <w:lang w:val="it-IT"/>
        </w:rPr>
        <w:t>Datum Plane</w:t>
      </w:r>
      <w:r>
        <w:rPr>
          <w:lang w:val="it-IT"/>
        </w:rPr>
        <w:t>" (Piano di riferimento). Passare innanzitutto dalla vista trimetrica alla vista "</w:t>
      </w:r>
      <w:r>
        <w:rPr>
          <w:b/>
          <w:bCs/>
          <w:lang w:val="it-IT"/>
        </w:rPr>
        <w:t>Front</w:t>
      </w:r>
      <w:r>
        <w:rPr>
          <w:lang w:val="it-IT"/>
        </w:rPr>
        <w:t xml:space="preserve">" (Anteriore) </w:t>
      </w:r>
      <w:r>
        <w:rPr>
          <w:noProof/>
          <w:lang w:val="en-US" w:eastAsia="zh-CN" w:bidi="th-TH"/>
        </w:rPr>
        <w:drawing>
          <wp:inline distT="0" distB="0" distL="0" distR="0" wp14:anchorId="2AA6794B" wp14:editId="3904A4DF">
            <wp:extent cx="262890" cy="243205"/>
            <wp:effectExtent l="19050" t="19050" r="22860" b="23495"/>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2890" cy="243205"/>
                    </a:xfrm>
                    <a:prstGeom prst="rect">
                      <a:avLst/>
                    </a:prstGeom>
                    <a:noFill/>
                    <a:ln>
                      <a:solidFill>
                        <a:schemeClr val="tx1"/>
                      </a:solidFill>
                    </a:ln>
                  </pic:spPr>
                </pic:pic>
              </a:graphicData>
            </a:graphic>
          </wp:inline>
        </w:drawing>
      </w:r>
      <w:r>
        <w:rPr>
          <w:lang w:val="it-IT"/>
        </w:rPr>
        <w:t xml:space="preserve"> (vedi </w:t>
      </w:r>
      <w:r>
        <w:rPr>
          <w:color w:val="0000FF"/>
          <w:lang w:val="it-IT"/>
        </w:rPr>
        <w:fldChar w:fldCharType="begin"/>
      </w:r>
      <w:r>
        <w:rPr>
          <w:color w:val="0000FF"/>
          <w:lang w:val="it-IT"/>
        </w:rPr>
        <w:instrText xml:space="preserve"> REF _Ref23520631 \h  \* MERGEFORMAT </w:instrText>
      </w:r>
      <w:r>
        <w:rPr>
          <w:color w:val="0000FF"/>
          <w:lang w:val="it-IT"/>
        </w:rPr>
      </w:r>
      <w:r>
        <w:rPr>
          <w:color w:val="0000FF"/>
          <w:lang w:val="it-IT"/>
        </w:rPr>
        <w:fldChar w:fldCharType="separate"/>
      </w:r>
      <w:r w:rsidR="0073385B" w:rsidRPr="0073385B">
        <w:rPr>
          <w:color w:val="0000FF"/>
          <w:u w:val="single"/>
          <w:lang w:val="it-IT"/>
        </w:rPr>
        <w:t>Figura 70</w:t>
      </w:r>
      <w:r>
        <w:rPr>
          <w:color w:val="0000FF"/>
          <w:lang w:val="it-IT"/>
        </w:rPr>
        <w:fldChar w:fldCharType="end"/>
      </w:r>
      <w:r>
        <w:rPr>
          <w:lang w:val="it-IT"/>
        </w:rPr>
        <w:t xml:space="preserve">, step 1). Specificare come piano di riferimento il </w:t>
      </w:r>
      <w:r>
        <w:rPr>
          <w:b/>
          <w:bCs/>
          <w:lang w:val="it-IT"/>
        </w:rPr>
        <w:t xml:space="preserve">piano YC-ZC </w:t>
      </w:r>
      <w:r>
        <w:rPr>
          <w:lang w:val="it-IT"/>
        </w:rPr>
        <w:t xml:space="preserve">(vedi </w:t>
      </w:r>
      <w:r>
        <w:rPr>
          <w:color w:val="0000FF"/>
          <w:lang w:val="it-IT"/>
        </w:rPr>
        <w:fldChar w:fldCharType="begin"/>
      </w:r>
      <w:r>
        <w:rPr>
          <w:color w:val="0000FF"/>
          <w:lang w:val="it-IT"/>
        </w:rPr>
        <w:instrText xml:space="preserve"> REF _Ref23520631 \h  \* MERGEFORMAT </w:instrText>
      </w:r>
      <w:r>
        <w:rPr>
          <w:color w:val="0000FF"/>
          <w:lang w:val="it-IT"/>
        </w:rPr>
      </w:r>
      <w:r>
        <w:rPr>
          <w:color w:val="0000FF"/>
          <w:lang w:val="it-IT"/>
        </w:rPr>
        <w:fldChar w:fldCharType="separate"/>
      </w:r>
      <w:r w:rsidR="0073385B" w:rsidRPr="0073385B">
        <w:rPr>
          <w:color w:val="0000FF"/>
          <w:u w:val="single"/>
          <w:lang w:val="it-IT"/>
        </w:rPr>
        <w:t>Figura 70</w:t>
      </w:r>
      <w:r>
        <w:rPr>
          <w:color w:val="0000FF"/>
          <w:lang w:val="it-IT"/>
        </w:rPr>
        <w:fldChar w:fldCharType="end"/>
      </w:r>
      <w:r>
        <w:rPr>
          <w:lang w:val="it-IT"/>
        </w:rPr>
        <w:t>, step 2): Nel sottomenu "</w:t>
      </w:r>
      <w:r>
        <w:rPr>
          <w:b/>
          <w:bCs/>
          <w:lang w:val="it-IT"/>
        </w:rPr>
        <w:t>Offset and Reference</w:t>
      </w:r>
      <w:r>
        <w:rPr>
          <w:lang w:val="it-IT"/>
        </w:rPr>
        <w:t>" (Offset e riferimento) indicare come metodo di inserimento "</w:t>
      </w:r>
      <w:r>
        <w:rPr>
          <w:b/>
          <w:bCs/>
          <w:lang w:val="it-IT"/>
        </w:rPr>
        <w:t>WCS</w:t>
      </w:r>
      <w:r>
        <w:rPr>
          <w:lang w:val="it-IT"/>
        </w:rPr>
        <w:t xml:space="preserve">" con una distanza definita di </w:t>
      </w:r>
      <w:r>
        <w:rPr>
          <w:b/>
          <w:bCs/>
          <w:lang w:val="it-IT"/>
        </w:rPr>
        <w:t>32.</w:t>
      </w:r>
      <w:r w:rsidR="00041B52">
        <w:rPr>
          <w:b/>
          <w:bCs/>
          <w:lang w:val="it-IT"/>
        </w:rPr>
        <w:t>5 mm</w:t>
      </w:r>
      <w:r>
        <w:rPr>
          <w:lang w:val="it-IT"/>
        </w:rPr>
        <w:t xml:space="preserve"> (vedi </w:t>
      </w:r>
      <w:r>
        <w:rPr>
          <w:color w:val="0000FF"/>
          <w:lang w:val="it-IT"/>
        </w:rPr>
        <w:fldChar w:fldCharType="begin"/>
      </w:r>
      <w:r>
        <w:rPr>
          <w:color w:val="0000FF"/>
          <w:lang w:val="it-IT"/>
        </w:rPr>
        <w:instrText xml:space="preserve"> REF _Ref23520631 \h  \* MERGEFORMAT </w:instrText>
      </w:r>
      <w:r>
        <w:rPr>
          <w:color w:val="0000FF"/>
          <w:lang w:val="it-IT"/>
        </w:rPr>
      </w:r>
      <w:r>
        <w:rPr>
          <w:color w:val="0000FF"/>
          <w:lang w:val="it-IT"/>
        </w:rPr>
        <w:fldChar w:fldCharType="separate"/>
      </w:r>
      <w:r w:rsidR="0073385B" w:rsidRPr="0073385B">
        <w:rPr>
          <w:color w:val="0000FF"/>
          <w:u w:val="single"/>
          <w:lang w:val="it-IT"/>
        </w:rPr>
        <w:t>Figura 70</w:t>
      </w:r>
      <w:r>
        <w:rPr>
          <w:color w:val="0000FF"/>
          <w:lang w:val="it-IT"/>
        </w:rPr>
        <w:fldChar w:fldCharType="end"/>
      </w:r>
      <w:r>
        <w:rPr>
          <w:lang w:val="it-IT"/>
        </w:rPr>
        <w:t>, step 3). Queste dimensioni corrispondono a metà della larghezza dei nastri trasportatori. Confermare la selezione con un clic su "</w:t>
      </w:r>
      <w:r>
        <w:rPr>
          <w:b/>
          <w:bCs/>
          <w:lang w:val="it-IT"/>
        </w:rPr>
        <w:t>OK</w:t>
      </w:r>
      <w:r>
        <w:rPr>
          <w:lang w:val="it-IT"/>
        </w:rPr>
        <w:t xml:space="preserve">" (vedi </w:t>
      </w:r>
      <w:r>
        <w:rPr>
          <w:color w:val="0000FF"/>
          <w:lang w:val="it-IT"/>
        </w:rPr>
        <w:fldChar w:fldCharType="begin"/>
      </w:r>
      <w:r>
        <w:rPr>
          <w:color w:val="0000FF"/>
          <w:lang w:val="it-IT"/>
        </w:rPr>
        <w:instrText xml:space="preserve"> REF _Ref23520631 \h  \* MERGEFORMAT </w:instrText>
      </w:r>
      <w:r>
        <w:rPr>
          <w:color w:val="0000FF"/>
          <w:lang w:val="it-IT"/>
        </w:rPr>
      </w:r>
      <w:r>
        <w:rPr>
          <w:color w:val="0000FF"/>
          <w:lang w:val="it-IT"/>
        </w:rPr>
        <w:fldChar w:fldCharType="separate"/>
      </w:r>
      <w:r w:rsidR="0073385B" w:rsidRPr="0073385B">
        <w:rPr>
          <w:color w:val="0000FF"/>
          <w:u w:val="single"/>
          <w:lang w:val="it-IT"/>
        </w:rPr>
        <w:t>Figura 70</w:t>
      </w:r>
      <w:r>
        <w:rPr>
          <w:color w:val="0000FF"/>
          <w:lang w:val="it-IT"/>
        </w:rPr>
        <w:fldChar w:fldCharType="end"/>
      </w:r>
      <w:r>
        <w:rPr>
          <w:lang w:val="it-IT"/>
        </w:rPr>
        <w:t>, step 4).</w:t>
      </w:r>
    </w:p>
    <w:p w14:paraId="609BA533" w14:textId="6D68E135" w:rsidR="00C20D0B" w:rsidRPr="00FD2E18" w:rsidRDefault="00C20D0B" w:rsidP="00C20D0B">
      <w:pPr>
        <w:pStyle w:val="SiemensNummerierung2"/>
        <w:numPr>
          <w:ilvl w:val="0"/>
          <w:numId w:val="0"/>
        </w:numPr>
        <w:ind w:left="1097"/>
        <w:rPr>
          <w:lang w:val="it-IT"/>
        </w:rPr>
      </w:pPr>
    </w:p>
    <w:p w14:paraId="6E067590" w14:textId="73E6C206" w:rsidR="00C20D0B" w:rsidRDefault="0020461C" w:rsidP="00C73836">
      <w:pPr>
        <w:pStyle w:val="SiemensNummerierung2"/>
        <w:keepNext/>
        <w:numPr>
          <w:ilvl w:val="0"/>
          <w:numId w:val="0"/>
        </w:numPr>
        <w:ind w:left="742"/>
      </w:pPr>
      <w:r>
        <w:rPr>
          <w:noProof/>
          <w:lang w:val="en-US" w:eastAsia="zh-CN" w:bidi="th-TH"/>
        </w:rPr>
        <w:drawing>
          <wp:inline distT="0" distB="0" distL="0" distR="0" wp14:anchorId="76AE5763" wp14:editId="195B70DF">
            <wp:extent cx="5220000" cy="3391200"/>
            <wp:effectExtent l="0" t="0" r="0" b="0"/>
            <wp:docPr id="512" name="Grafik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NXAssMirrorLayerSettings_en.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1E192BA7" w14:textId="2E3ED781" w:rsidR="00C20D0B" w:rsidRPr="00FD2E18" w:rsidRDefault="00C20D0B" w:rsidP="00C73836">
      <w:pPr>
        <w:pStyle w:val="Beschriftung"/>
        <w:ind w:left="708"/>
        <w:jc w:val="left"/>
        <w:rPr>
          <w:noProof/>
          <w:lang w:val="it-IT"/>
        </w:rPr>
      </w:pPr>
      <w:bookmarkStart w:id="259" w:name="_Ref23520631"/>
      <w:bookmarkStart w:id="260" w:name="_Toc44315908"/>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70</w:t>
      </w:r>
      <w:r>
        <w:rPr>
          <w:bCs w:val="0"/>
          <w:lang w:val="it-IT"/>
        </w:rPr>
        <w:fldChar w:fldCharType="end"/>
      </w:r>
      <w:bookmarkEnd w:id="259"/>
      <w:r>
        <w:rPr>
          <w:bCs w:val="0"/>
          <w:lang w:val="it-IT"/>
        </w:rPr>
        <w:t xml:space="preserve">: </w:t>
      </w:r>
      <w:r w:rsidR="00074AAA">
        <w:rPr>
          <w:bCs w:val="0"/>
          <w:lang w:val="it-IT"/>
        </w:rPr>
        <w:t>S</w:t>
      </w:r>
      <w:r>
        <w:rPr>
          <w:bCs w:val="0"/>
          <w:lang w:val="it-IT"/>
        </w:rPr>
        <w:t>pecchiatura della</w:t>
      </w:r>
      <w:r>
        <w:rPr>
          <w:bCs w:val="0"/>
          <w:noProof/>
          <w:lang w:val="it-IT"/>
        </w:rPr>
        <w:t xml:space="preserve"> fotocellula </w:t>
      </w:r>
      <w:r>
        <w:rPr>
          <w:bCs w:val="0"/>
          <w:lang w:val="it-IT"/>
        </w:rPr>
        <w:t xml:space="preserve">– </w:t>
      </w:r>
      <w:r>
        <w:rPr>
          <w:bCs w:val="0"/>
          <w:noProof/>
          <w:lang w:val="it-IT"/>
        </w:rPr>
        <w:t>pagina di benvenuto</w:t>
      </w:r>
      <w:bookmarkEnd w:id="260"/>
      <w:r>
        <w:rPr>
          <w:bCs w:val="0"/>
          <w:noProof/>
          <w:lang w:val="it-IT"/>
        </w:rPr>
        <w:br/>
      </w:r>
    </w:p>
    <w:p w14:paraId="409CA486" w14:textId="2BD2C930" w:rsidR="002A40C0" w:rsidRPr="00FD2E18" w:rsidRDefault="00FA3AF4" w:rsidP="007E04FC">
      <w:pPr>
        <w:pStyle w:val="SiemensNummerierung2"/>
        <w:rPr>
          <w:lang w:val="it-IT"/>
        </w:rPr>
      </w:pPr>
      <w:r>
        <w:rPr>
          <w:lang w:val="it-IT"/>
        </w:rPr>
        <w:t xml:space="preserve">Ora si torna nella finestra di selezione del piano rappresentata nella </w:t>
      </w:r>
      <w:r w:rsidR="005E549B">
        <w:rPr>
          <w:color w:val="0000FF"/>
          <w:lang w:val="it-IT"/>
        </w:rPr>
        <w:fldChar w:fldCharType="begin"/>
      </w:r>
      <w:r w:rsidR="005E549B">
        <w:rPr>
          <w:color w:val="0000FF"/>
          <w:lang w:val="it-IT"/>
        </w:rPr>
        <w:instrText xml:space="preserve"> REF _Ref23518895 \h  \* MERGEFORMAT </w:instrText>
      </w:r>
      <w:r w:rsidR="005E549B">
        <w:rPr>
          <w:color w:val="0000FF"/>
          <w:lang w:val="it-IT"/>
        </w:rPr>
      </w:r>
      <w:r w:rsidR="005E549B">
        <w:rPr>
          <w:color w:val="0000FF"/>
          <w:lang w:val="it-IT"/>
        </w:rPr>
        <w:fldChar w:fldCharType="separate"/>
      </w:r>
      <w:r w:rsidR="0073385B" w:rsidRPr="0073385B">
        <w:rPr>
          <w:color w:val="0000FF"/>
          <w:u w:val="single"/>
          <w:lang w:val="it-IT"/>
        </w:rPr>
        <w:t>Figura 68</w:t>
      </w:r>
      <w:r w:rsidR="005E549B">
        <w:rPr>
          <w:color w:val="0000FF"/>
          <w:lang w:val="it-IT"/>
        </w:rPr>
        <w:fldChar w:fldCharType="end"/>
      </w:r>
      <w:r>
        <w:rPr>
          <w:color w:val="0000FF"/>
          <w:lang w:val="it-IT"/>
        </w:rPr>
        <w:fldChar w:fldCharType="begin"/>
      </w:r>
      <w:r>
        <w:rPr>
          <w:color w:val="0000FF"/>
          <w:lang w:val="it-IT"/>
        </w:rPr>
        <w:instrText xml:space="preserve"> REF _Ref23519236 \h  \* MERGEFORMAT </w:instrText>
      </w:r>
      <w:r>
        <w:rPr>
          <w:color w:val="0000FF"/>
          <w:lang w:val="it-IT"/>
        </w:rPr>
      </w:r>
      <w:r>
        <w:rPr>
          <w:color w:val="0000FF"/>
          <w:lang w:val="it-IT"/>
        </w:rPr>
        <w:fldChar w:fldCharType="separate"/>
      </w:r>
      <w:r w:rsidR="0073385B">
        <w:rPr>
          <w:lang w:val="it-IT"/>
        </w:rPr>
        <w:t xml:space="preserve">Figura </w:t>
      </w:r>
      <w:r w:rsidR="0073385B">
        <w:rPr>
          <w:bCs/>
          <w:noProof/>
          <w:lang w:val="it-IT"/>
        </w:rPr>
        <w:t>69</w:t>
      </w:r>
      <w:r>
        <w:rPr>
          <w:color w:val="0000FF"/>
          <w:lang w:val="it-IT"/>
        </w:rPr>
        <w:fldChar w:fldCharType="end"/>
      </w:r>
      <w:r>
        <w:rPr>
          <w:lang w:val="it-IT"/>
        </w:rPr>
        <w:t>. Fare clic su "</w:t>
      </w:r>
      <w:r>
        <w:rPr>
          <w:b/>
          <w:bCs/>
          <w:lang w:val="it-IT"/>
        </w:rPr>
        <w:t>Next</w:t>
      </w:r>
      <w:r>
        <w:rPr>
          <w:lang w:val="it-IT"/>
        </w:rPr>
        <w:t>" (Avanti) per selezionare il piano di riferimento definito in precedenza per l'operazione Specchio.</w:t>
      </w:r>
    </w:p>
    <w:p w14:paraId="4D850CC6" w14:textId="77777777" w:rsidR="002A40C0" w:rsidRPr="00FD2E18" w:rsidRDefault="002A40C0">
      <w:pPr>
        <w:spacing w:before="0" w:after="0" w:line="240" w:lineRule="auto"/>
        <w:ind w:left="0"/>
        <w:jc w:val="left"/>
        <w:rPr>
          <w:lang w:val="it-IT"/>
        </w:rPr>
      </w:pPr>
      <w:r>
        <w:rPr>
          <w:lang w:val="it-IT"/>
        </w:rPr>
        <w:br w:type="page"/>
      </w:r>
    </w:p>
    <w:p w14:paraId="16692333" w14:textId="4CB31CCF" w:rsidR="00DC407A" w:rsidRPr="00FD2E18" w:rsidRDefault="002A40C0" w:rsidP="007E04FC">
      <w:pPr>
        <w:pStyle w:val="SiemensNummerierung2"/>
        <w:rPr>
          <w:lang w:val="it-IT"/>
        </w:rPr>
      </w:pPr>
      <w:r>
        <w:rPr>
          <w:lang w:val="it-IT"/>
        </w:rPr>
        <w:lastRenderedPageBreak/>
        <w:t xml:space="preserve">Nella finestra successiva definire il nome del corpo modificato con la funzione Specchio, che verrà salvato come nuovo modello in un file separato. Specificare in Naming Rule (Regola di denominazione) che venga inserito il </w:t>
      </w:r>
      <w:r>
        <w:rPr>
          <w:b/>
          <w:bCs/>
          <w:lang w:val="it-IT"/>
        </w:rPr>
        <w:t>suffisso</w:t>
      </w:r>
      <w:r>
        <w:rPr>
          <w:lang w:val="it-IT"/>
        </w:rPr>
        <w:t xml:space="preserve"> "</w:t>
      </w:r>
      <w:r>
        <w:rPr>
          <w:b/>
          <w:bCs/>
          <w:lang w:val="it-IT"/>
        </w:rPr>
        <w:t>_mirror</w:t>
      </w:r>
      <w:r>
        <w:rPr>
          <w:lang w:val="it-IT"/>
        </w:rPr>
        <w:t xml:space="preserve">" dopo il nome del file originale (vedi </w:t>
      </w:r>
      <w:r>
        <w:rPr>
          <w:color w:val="0000FF"/>
          <w:lang w:val="it-IT"/>
        </w:rPr>
        <w:fldChar w:fldCharType="begin"/>
      </w:r>
      <w:r>
        <w:rPr>
          <w:color w:val="0000FF"/>
          <w:lang w:val="it-IT"/>
        </w:rPr>
        <w:instrText xml:space="preserve"> REF _Ref23522356 \h  \* MERGEFORMAT </w:instrText>
      </w:r>
      <w:r>
        <w:rPr>
          <w:color w:val="0000FF"/>
          <w:lang w:val="it-IT"/>
        </w:rPr>
      </w:r>
      <w:r>
        <w:rPr>
          <w:color w:val="0000FF"/>
          <w:lang w:val="it-IT"/>
        </w:rPr>
        <w:fldChar w:fldCharType="separate"/>
      </w:r>
      <w:r w:rsidR="0073385B" w:rsidRPr="0073385B">
        <w:rPr>
          <w:color w:val="0000FF"/>
          <w:u w:val="single"/>
          <w:lang w:val="it-IT"/>
        </w:rPr>
        <w:t>Figura 71</w:t>
      </w:r>
      <w:r>
        <w:rPr>
          <w:color w:val="0000FF"/>
          <w:lang w:val="it-IT"/>
        </w:rPr>
        <w:fldChar w:fldCharType="end"/>
      </w:r>
      <w:r>
        <w:rPr>
          <w:lang w:val="it-IT"/>
        </w:rPr>
        <w:t xml:space="preserve">, step 1). Memorizzare il modello nella directory di lavoro in cui è stato inserito anche il modello della fotocellula da cui è stata ricavata la copia speculare (vedi </w:t>
      </w:r>
      <w:r>
        <w:rPr>
          <w:color w:val="0000FF"/>
          <w:lang w:val="it-IT"/>
        </w:rPr>
        <w:fldChar w:fldCharType="begin"/>
      </w:r>
      <w:r>
        <w:rPr>
          <w:color w:val="0000FF"/>
          <w:lang w:val="it-IT"/>
        </w:rPr>
        <w:instrText xml:space="preserve"> REF _Ref23522356 \h  \* MERGEFORMAT </w:instrText>
      </w:r>
      <w:r>
        <w:rPr>
          <w:color w:val="0000FF"/>
          <w:lang w:val="it-IT"/>
        </w:rPr>
      </w:r>
      <w:r>
        <w:rPr>
          <w:color w:val="0000FF"/>
          <w:lang w:val="it-IT"/>
        </w:rPr>
        <w:fldChar w:fldCharType="separate"/>
      </w:r>
      <w:r w:rsidR="0073385B" w:rsidRPr="0073385B">
        <w:rPr>
          <w:color w:val="0000FF"/>
          <w:u w:val="single"/>
          <w:lang w:val="it-IT"/>
        </w:rPr>
        <w:t>Figura 71</w:t>
      </w:r>
      <w:r>
        <w:rPr>
          <w:color w:val="0000FF"/>
          <w:lang w:val="it-IT"/>
        </w:rPr>
        <w:fldChar w:fldCharType="end"/>
      </w:r>
      <w:r>
        <w:rPr>
          <w:lang w:val="it-IT"/>
        </w:rPr>
        <w:t>, step 2), quindi continuare selezionando il pulsante "</w:t>
      </w:r>
      <w:r>
        <w:rPr>
          <w:b/>
          <w:bCs/>
          <w:lang w:val="it-IT"/>
        </w:rPr>
        <w:t>Next</w:t>
      </w:r>
      <w:r>
        <w:rPr>
          <w:lang w:val="it-IT"/>
        </w:rPr>
        <w:t xml:space="preserve">" (Avanti) (vedi </w:t>
      </w:r>
      <w:r>
        <w:rPr>
          <w:color w:val="0000FF"/>
          <w:lang w:val="it-IT"/>
        </w:rPr>
        <w:fldChar w:fldCharType="begin"/>
      </w:r>
      <w:r>
        <w:rPr>
          <w:color w:val="0000FF"/>
          <w:lang w:val="it-IT"/>
        </w:rPr>
        <w:instrText xml:space="preserve"> REF _Ref23522356 \h  \* MERGEFORMAT </w:instrText>
      </w:r>
      <w:r>
        <w:rPr>
          <w:color w:val="0000FF"/>
          <w:lang w:val="it-IT"/>
        </w:rPr>
      </w:r>
      <w:r>
        <w:rPr>
          <w:color w:val="0000FF"/>
          <w:lang w:val="it-IT"/>
        </w:rPr>
        <w:fldChar w:fldCharType="separate"/>
      </w:r>
      <w:r w:rsidR="0073385B" w:rsidRPr="0073385B">
        <w:rPr>
          <w:color w:val="0000FF"/>
          <w:u w:val="single"/>
          <w:lang w:val="it-IT"/>
        </w:rPr>
        <w:t>Figura 71</w:t>
      </w:r>
      <w:r>
        <w:rPr>
          <w:color w:val="0000FF"/>
          <w:lang w:val="it-IT"/>
        </w:rPr>
        <w:fldChar w:fldCharType="end"/>
      </w:r>
      <w:r>
        <w:rPr>
          <w:lang w:val="it-IT"/>
        </w:rPr>
        <w:t xml:space="preserve">, step 3). </w:t>
      </w:r>
    </w:p>
    <w:p w14:paraId="63D2F26A" w14:textId="77777777" w:rsidR="007E04FC" w:rsidRPr="00FD2E18" w:rsidRDefault="007E04FC" w:rsidP="002A40C0">
      <w:pPr>
        <w:pStyle w:val="SiemensNummerierung2"/>
        <w:numPr>
          <w:ilvl w:val="0"/>
          <w:numId w:val="0"/>
        </w:numPr>
        <w:ind w:left="1097"/>
        <w:rPr>
          <w:lang w:val="it-IT"/>
        </w:rPr>
      </w:pPr>
    </w:p>
    <w:p w14:paraId="35BE8FD9" w14:textId="5D1E47BB" w:rsidR="00AC4E25" w:rsidRDefault="0020461C" w:rsidP="007E04FC">
      <w:r>
        <w:rPr>
          <w:noProof/>
          <w:lang w:val="en-US" w:eastAsia="zh-CN" w:bidi="th-TH"/>
        </w:rPr>
        <w:drawing>
          <wp:inline distT="0" distB="0" distL="0" distR="0" wp14:anchorId="6DB2C765" wp14:editId="7E984E32">
            <wp:extent cx="5220000" cy="3225600"/>
            <wp:effectExtent l="0" t="0" r="0" b="0"/>
            <wp:docPr id="513" name="Grafik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NXAssMirrorPartRules_en.png"/>
                    <pic:cNvPicPr/>
                  </pic:nvPicPr>
                  <pic:blipFill>
                    <a:blip r:embed="rId104">
                      <a:extLst>
                        <a:ext uri="{28A0092B-C50C-407E-A947-70E740481C1C}">
                          <a14:useLocalDpi xmlns:a14="http://schemas.microsoft.com/office/drawing/2010/main" val="0"/>
                        </a:ext>
                      </a:extLst>
                    </a:blip>
                    <a:stretch>
                      <a:fillRect/>
                    </a:stretch>
                  </pic:blipFill>
                  <pic:spPr>
                    <a:xfrm>
                      <a:off x="0" y="0"/>
                      <a:ext cx="5220000" cy="3225600"/>
                    </a:xfrm>
                    <a:prstGeom prst="rect">
                      <a:avLst/>
                    </a:prstGeom>
                  </pic:spPr>
                </pic:pic>
              </a:graphicData>
            </a:graphic>
          </wp:inline>
        </w:drawing>
      </w:r>
    </w:p>
    <w:p w14:paraId="016150A7" w14:textId="379392C2" w:rsidR="009713BD" w:rsidRPr="00FD2E18" w:rsidRDefault="00AC4E25" w:rsidP="00DF28EE">
      <w:pPr>
        <w:pStyle w:val="Beschriftung"/>
        <w:ind w:left="714"/>
        <w:rPr>
          <w:noProof/>
          <w:lang w:val="it-IT"/>
        </w:rPr>
      </w:pPr>
      <w:bookmarkStart w:id="261" w:name="_Ref23522356"/>
      <w:bookmarkStart w:id="262" w:name="_Toc44315909"/>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71</w:t>
      </w:r>
      <w:r>
        <w:rPr>
          <w:bCs w:val="0"/>
          <w:lang w:val="it-IT"/>
        </w:rPr>
        <w:fldChar w:fldCharType="end"/>
      </w:r>
      <w:bookmarkEnd w:id="261"/>
      <w:r>
        <w:rPr>
          <w:bCs w:val="0"/>
          <w:lang w:val="it-IT"/>
        </w:rPr>
        <w:t xml:space="preserve">: </w:t>
      </w:r>
      <w:r w:rsidR="00074AAA">
        <w:rPr>
          <w:bCs w:val="0"/>
          <w:lang w:val="it-IT"/>
        </w:rPr>
        <w:t>S</w:t>
      </w:r>
      <w:r>
        <w:rPr>
          <w:bCs w:val="0"/>
          <w:lang w:val="it-IT"/>
        </w:rPr>
        <w:t>pecchiatura</w:t>
      </w:r>
      <w:r>
        <w:rPr>
          <w:bCs w:val="0"/>
          <w:noProof/>
          <w:lang w:val="it-IT"/>
        </w:rPr>
        <w:t xml:space="preserve"> della fotocellula – assegnazione del nome al nuovo modello</w:t>
      </w:r>
      <w:bookmarkEnd w:id="262"/>
    </w:p>
    <w:p w14:paraId="1F157432" w14:textId="77777777" w:rsidR="00704ACE" w:rsidRPr="00FD2E18" w:rsidRDefault="00704ACE">
      <w:pPr>
        <w:spacing w:before="0" w:after="0" w:line="240" w:lineRule="auto"/>
        <w:ind w:left="0"/>
        <w:jc w:val="left"/>
        <w:rPr>
          <w:lang w:val="it-IT"/>
        </w:rPr>
      </w:pPr>
      <w:r>
        <w:rPr>
          <w:lang w:val="it-IT"/>
        </w:rPr>
        <w:br w:type="page"/>
      </w:r>
    </w:p>
    <w:p w14:paraId="725080D6" w14:textId="0278C969" w:rsidR="004D0640" w:rsidRDefault="009713BD" w:rsidP="007E04FC">
      <w:pPr>
        <w:pStyle w:val="SiemensNummerierung2"/>
      </w:pPr>
      <w:r>
        <w:rPr>
          <w:lang w:val="it-IT"/>
        </w:rPr>
        <w:lastRenderedPageBreak/>
        <w:t>Definire ora il tipo di specchiatura. Questa operazione è necessaria per adattare i disegni realizzati per la sorgente al modello speculare. Nel menu di selezione scegliere il modello "</w:t>
      </w:r>
      <w:r>
        <w:rPr>
          <w:b/>
          <w:bCs/>
          <w:lang w:val="it-IT"/>
        </w:rPr>
        <w:t>lightSensor</w:t>
      </w:r>
      <w:r>
        <w:rPr>
          <w:lang w:val="it-IT"/>
        </w:rPr>
        <w:t>" e fare clic sul pulsante "</w:t>
      </w:r>
      <w:r>
        <w:rPr>
          <w:b/>
          <w:bCs/>
          <w:lang w:val="it-IT"/>
        </w:rPr>
        <w:t>Associative mirroring</w:t>
      </w:r>
      <w:r>
        <w:rPr>
          <w:lang w:val="it-IT"/>
        </w:rPr>
        <w:t xml:space="preserve">" (Specchiatura associativa) (vedi </w:t>
      </w:r>
      <w:r>
        <w:rPr>
          <w:color w:val="0000FF"/>
          <w:lang w:val="it-IT"/>
        </w:rPr>
        <w:fldChar w:fldCharType="begin"/>
      </w:r>
      <w:r>
        <w:rPr>
          <w:color w:val="0000FF"/>
          <w:lang w:val="it-IT"/>
        </w:rPr>
        <w:instrText xml:space="preserve"> REF _Ref23525574 \h  \* MERGEFORMAT </w:instrText>
      </w:r>
      <w:r>
        <w:rPr>
          <w:color w:val="0000FF"/>
          <w:lang w:val="it-IT"/>
        </w:rPr>
      </w:r>
      <w:r>
        <w:rPr>
          <w:color w:val="0000FF"/>
          <w:lang w:val="it-IT"/>
        </w:rPr>
        <w:fldChar w:fldCharType="separate"/>
      </w:r>
      <w:r w:rsidR="0073385B" w:rsidRPr="0073385B">
        <w:rPr>
          <w:color w:val="0000FF"/>
          <w:u w:val="single"/>
          <w:lang w:val="it-IT"/>
        </w:rPr>
        <w:t>Figura 72</w:t>
      </w:r>
      <w:r>
        <w:rPr>
          <w:color w:val="0000FF"/>
          <w:lang w:val="it-IT"/>
        </w:rPr>
        <w:fldChar w:fldCharType="end"/>
      </w:r>
      <w:r>
        <w:rPr>
          <w:lang w:val="it-IT"/>
        </w:rPr>
        <w:t>, step 1). Continuare selezionando il pulsante "</w:t>
      </w:r>
      <w:r>
        <w:rPr>
          <w:b/>
          <w:bCs/>
          <w:lang w:val="it-IT"/>
        </w:rPr>
        <w:t>Next</w:t>
      </w:r>
      <w:r>
        <w:rPr>
          <w:lang w:val="it-IT"/>
        </w:rPr>
        <w:t xml:space="preserve">" (Avanti)" (vedi </w:t>
      </w:r>
      <w:r>
        <w:rPr>
          <w:color w:val="0000FF"/>
          <w:lang w:val="it-IT"/>
        </w:rPr>
        <w:fldChar w:fldCharType="begin"/>
      </w:r>
      <w:r>
        <w:rPr>
          <w:color w:val="0000FF"/>
          <w:lang w:val="it-IT"/>
        </w:rPr>
        <w:instrText xml:space="preserve"> REF _Ref23525574 \h  \* MERGEFORMAT </w:instrText>
      </w:r>
      <w:r>
        <w:rPr>
          <w:color w:val="0000FF"/>
          <w:lang w:val="it-IT"/>
        </w:rPr>
      </w:r>
      <w:r>
        <w:rPr>
          <w:color w:val="0000FF"/>
          <w:lang w:val="it-IT"/>
        </w:rPr>
        <w:fldChar w:fldCharType="separate"/>
      </w:r>
      <w:r w:rsidR="0073385B" w:rsidRPr="0073385B">
        <w:rPr>
          <w:color w:val="0000FF"/>
          <w:u w:val="single"/>
          <w:lang w:val="it-IT"/>
        </w:rPr>
        <w:t>Figura 72</w:t>
      </w:r>
      <w:r>
        <w:rPr>
          <w:color w:val="0000FF"/>
          <w:lang w:val="it-IT"/>
        </w:rPr>
        <w:fldChar w:fldCharType="end"/>
      </w:r>
      <w:r>
        <w:rPr>
          <w:lang w:val="it-IT"/>
        </w:rPr>
        <w:t>, step 2).</w:t>
      </w:r>
    </w:p>
    <w:p w14:paraId="183212BC" w14:textId="7C9029D4" w:rsidR="009713BD" w:rsidRDefault="009713BD" w:rsidP="009713BD">
      <w:pPr>
        <w:pStyle w:val="SiemensNummerierung2"/>
        <w:numPr>
          <w:ilvl w:val="0"/>
          <w:numId w:val="0"/>
        </w:numPr>
        <w:ind w:left="1097"/>
      </w:pPr>
    </w:p>
    <w:p w14:paraId="1C44725D" w14:textId="0C2BF95F" w:rsidR="002F46E4" w:rsidRDefault="0020461C" w:rsidP="00437D78">
      <w:pPr>
        <w:pStyle w:val="SiemensNummerierung2"/>
        <w:keepNext/>
        <w:numPr>
          <w:ilvl w:val="0"/>
          <w:numId w:val="0"/>
        </w:numPr>
        <w:ind w:left="737"/>
      </w:pPr>
      <w:r>
        <w:rPr>
          <w:noProof/>
          <w:lang w:val="en-US" w:eastAsia="zh-CN" w:bidi="th-TH"/>
        </w:rPr>
        <w:drawing>
          <wp:inline distT="0" distB="0" distL="0" distR="0" wp14:anchorId="0E0A6C7C" wp14:editId="40F082A6">
            <wp:extent cx="5220000" cy="3218400"/>
            <wp:effectExtent l="0" t="0" r="0" b="1270"/>
            <wp:docPr id="514" name="Grafik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NXAssMirrorType_en.png"/>
                    <pic:cNvPicPr/>
                  </pic:nvPicPr>
                  <pic:blipFill>
                    <a:blip r:embed="rId105">
                      <a:extLst>
                        <a:ext uri="{28A0092B-C50C-407E-A947-70E740481C1C}">
                          <a14:useLocalDpi xmlns:a14="http://schemas.microsoft.com/office/drawing/2010/main" val="0"/>
                        </a:ext>
                      </a:extLst>
                    </a:blip>
                    <a:stretch>
                      <a:fillRect/>
                    </a:stretch>
                  </pic:blipFill>
                  <pic:spPr>
                    <a:xfrm>
                      <a:off x="0" y="0"/>
                      <a:ext cx="5220000" cy="3218400"/>
                    </a:xfrm>
                    <a:prstGeom prst="rect">
                      <a:avLst/>
                    </a:prstGeom>
                  </pic:spPr>
                </pic:pic>
              </a:graphicData>
            </a:graphic>
          </wp:inline>
        </w:drawing>
      </w:r>
    </w:p>
    <w:p w14:paraId="21F3268A" w14:textId="257DB5B0" w:rsidR="002F46E4" w:rsidRPr="00FD2E18" w:rsidRDefault="002F46E4" w:rsidP="00DF28EE">
      <w:pPr>
        <w:pStyle w:val="Beschriftung"/>
        <w:ind w:left="742"/>
        <w:jc w:val="left"/>
        <w:rPr>
          <w:lang w:val="it-IT"/>
        </w:rPr>
      </w:pPr>
      <w:bookmarkStart w:id="263" w:name="_Ref23525574"/>
      <w:bookmarkStart w:id="264" w:name="_Toc44315910"/>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72</w:t>
      </w:r>
      <w:r>
        <w:rPr>
          <w:bCs w:val="0"/>
          <w:lang w:val="it-IT"/>
        </w:rPr>
        <w:fldChar w:fldCharType="end"/>
      </w:r>
      <w:bookmarkEnd w:id="263"/>
      <w:r>
        <w:rPr>
          <w:bCs w:val="0"/>
          <w:lang w:val="it-IT"/>
        </w:rPr>
        <w:t xml:space="preserve">: </w:t>
      </w:r>
      <w:r w:rsidR="00074AAA">
        <w:rPr>
          <w:bCs w:val="0"/>
          <w:lang w:val="it-IT"/>
        </w:rPr>
        <w:t>S</w:t>
      </w:r>
      <w:r>
        <w:rPr>
          <w:bCs w:val="0"/>
          <w:lang w:val="it-IT"/>
        </w:rPr>
        <w:t>pecchiatura della fotocellula – definizione del tipo di specchiatura</w:t>
      </w:r>
      <w:bookmarkEnd w:id="264"/>
      <w:r>
        <w:rPr>
          <w:bCs w:val="0"/>
          <w:lang w:val="it-IT"/>
        </w:rPr>
        <w:br/>
      </w:r>
    </w:p>
    <w:p w14:paraId="303ACE31" w14:textId="75DFB10E" w:rsidR="002F46E4" w:rsidRPr="004508F2" w:rsidRDefault="004E26FD" w:rsidP="007E04FC">
      <w:pPr>
        <w:pStyle w:val="SiemensNummerierung2"/>
        <w:rPr>
          <w:lang w:val="en-US"/>
        </w:rPr>
      </w:pPr>
      <w:r>
        <w:rPr>
          <w:noProof/>
          <w:lang w:val="en-US" w:eastAsia="zh-CN" w:bidi="th-TH"/>
        </w:rPr>
        <mc:AlternateContent>
          <mc:Choice Requires="wpg">
            <w:drawing>
              <wp:anchor distT="0" distB="0" distL="114300" distR="114300" simplePos="0" relativeHeight="251651584" behindDoc="0" locked="0" layoutInCell="1" allowOverlap="1" wp14:anchorId="4E5FD3F5" wp14:editId="1E8F47B3">
                <wp:simplePos x="0" y="0"/>
                <wp:positionH relativeFrom="column">
                  <wp:posOffset>499110</wp:posOffset>
                </wp:positionH>
                <wp:positionV relativeFrom="paragraph">
                  <wp:posOffset>850900</wp:posOffset>
                </wp:positionV>
                <wp:extent cx="5471795" cy="2084070"/>
                <wp:effectExtent l="38100" t="38100" r="109855" b="106680"/>
                <wp:wrapTopAndBottom/>
                <wp:docPr id="14" name="Gruppieren 14"/>
                <wp:cNvGraphicFramePr/>
                <a:graphic xmlns:a="http://schemas.openxmlformats.org/drawingml/2006/main">
                  <a:graphicData uri="http://schemas.microsoft.com/office/word/2010/wordprocessingGroup">
                    <wpg:wgp>
                      <wpg:cNvGrpSpPr/>
                      <wpg:grpSpPr>
                        <a:xfrm>
                          <a:off x="0" y="0"/>
                          <a:ext cx="5471795" cy="2084070"/>
                          <a:chOff x="0" y="0"/>
                          <a:chExt cx="5472000" cy="2084400"/>
                        </a:xfrm>
                      </wpg:grpSpPr>
                      <wpg:grpSp>
                        <wpg:cNvPr id="201" name="Gruppieren 201"/>
                        <wpg:cNvGrpSpPr/>
                        <wpg:grpSpPr>
                          <a:xfrm>
                            <a:off x="457200" y="123825"/>
                            <a:ext cx="130175" cy="561975"/>
                            <a:chOff x="0" y="0"/>
                            <a:chExt cx="293370" cy="1242060"/>
                          </a:xfrm>
                          <a:solidFill>
                            <a:srgbClr val="4BB9B9">
                              <a:alpha val="74902"/>
                            </a:srgbClr>
                          </a:solidFill>
                        </wpg:grpSpPr>
                        <wps:wsp>
                          <wps:cNvPr id="202"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4" name="Abgerundetes Rechteck 204"/>
                        <wps:cNvSpPr/>
                        <wps:spPr>
                          <a:xfrm>
                            <a:off x="0" y="0"/>
                            <a:ext cx="5472000" cy="20844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Textfeld 205"/>
                        <wps:cNvSpPr txBox="1"/>
                        <wps:spPr>
                          <a:xfrm>
                            <a:off x="66663" y="771403"/>
                            <a:ext cx="953806" cy="204502"/>
                          </a:xfrm>
                          <a:prstGeom prst="rect">
                            <a:avLst/>
                          </a:prstGeom>
                          <a:noFill/>
                          <a:ln w="6350">
                            <a:noFill/>
                          </a:ln>
                        </wps:spPr>
                        <wps:txbx>
                          <w:txbxContent>
                            <w:p w14:paraId="65B14292" w14:textId="77777777" w:rsidR="00CD3778" w:rsidRPr="004E26FD" w:rsidRDefault="00CD3778" w:rsidP="002F46E4">
                              <w:pPr>
                                <w:spacing w:before="0" w:after="0" w:line="240" w:lineRule="auto"/>
                                <w:ind w:left="0"/>
                                <w:rPr>
                                  <w:rFonts w:eastAsia="Adobe Heiti Std R" w:cs="Arial"/>
                                  <w:b/>
                                  <w:color w:val="595959" w:themeColor="text1" w:themeTint="A6"/>
                                  <w:sz w:val="22"/>
                                </w:rPr>
                              </w:pPr>
                              <w:r w:rsidRPr="004E26FD">
                                <w:rPr>
                                  <w:rFonts w:eastAsia="Adobe Heiti Std R" w:cs="Arial"/>
                                  <w:b/>
                                  <w:bCs/>
                                  <w:color w:val="595959" w:themeColor="text1" w:themeTint="A6"/>
                                  <w:sz w:val="22"/>
                                  <w:lang w:val="it-IT"/>
                                </w:rPr>
                                <w:t>AVVERTENZA</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206" name="Textfeld 206"/>
                        <wps:cNvSpPr txBox="1"/>
                        <wps:spPr>
                          <a:xfrm>
                            <a:off x="1000125" y="171450"/>
                            <a:ext cx="4438650" cy="1781175"/>
                          </a:xfrm>
                          <a:prstGeom prst="rect">
                            <a:avLst/>
                          </a:prstGeom>
                          <a:noFill/>
                          <a:ln w="6350">
                            <a:noFill/>
                          </a:ln>
                        </wps:spPr>
                        <wps:txbx>
                          <w:txbxContent>
                            <w:p w14:paraId="2369D97A" w14:textId="582B4403" w:rsidR="00CD3778" w:rsidRPr="00FD2E18" w:rsidRDefault="00CD3778" w:rsidP="002F46E4">
                              <w:pPr>
                                <w:ind w:left="0"/>
                                <w:rPr>
                                  <w:noProof/>
                                  <w:lang w:val="it-IT"/>
                                </w:rPr>
                              </w:pPr>
                              <w:r>
                                <w:rPr>
                                  <w:noProof/>
                                  <w:lang w:val="it-IT"/>
                                </w:rPr>
                                <w:t>Potrebbe comparire una finestra di informazione con alcuni avvisi indicanti che è stata soppressa o eliminata la relazione tra i piani, i vettori e i punti di alcuni dei disegni realizzati. Eseguendo la funzione Specchio si possono perdere i riferimenti al sistema di coordinate del nuovo modello.</w:t>
                              </w:r>
                            </w:p>
                            <w:p w14:paraId="4F4A6E1F" w14:textId="520EA3AE" w:rsidR="00CD3778" w:rsidRPr="00FD2E18" w:rsidRDefault="00CD3778" w:rsidP="002F46E4">
                              <w:pPr>
                                <w:ind w:left="0"/>
                                <w:rPr>
                                  <w:noProof/>
                                  <w:lang w:val="it-IT"/>
                                </w:rPr>
                              </w:pPr>
                              <w:r>
                                <w:rPr>
                                  <w:noProof/>
                                  <w:lang w:val="it-IT"/>
                                </w:rPr>
                                <w:t>Nel presente esempio questi avvisi possono essere ignorati perché non è necessario apportare ulteriori modifiche al modello.</w:t>
                              </w:r>
                            </w:p>
                            <w:p w14:paraId="2EC8DAB0" w14:textId="77777777" w:rsidR="00CD3778" w:rsidRPr="00FD2E18" w:rsidRDefault="00CD3778" w:rsidP="002F46E4">
                              <w:pPr>
                                <w:ind w:left="0"/>
                                <w:rPr>
                                  <w:noProof/>
                                  <w:lang w:val="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E5FD3F5" id="Gruppieren 14" o:spid="_x0000_s1107" style="position:absolute;left:0;text-align:left;margin-left:39.3pt;margin-top:67pt;width:430.85pt;height:164.1pt;z-index:251651584;mso-width-relative:margin" coordsize="54720,20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">
                <v:group id="Gruppieren 201" o:spid="_x0000_s1108"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Parallelogramm 4" o:spid="_x0000_s1109"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" adj="4746" filled="f" strokecolor="#4bb9b9" strokeweight="2pt">
                    <v:shadow on="t" color="#bfbfbf [2412]" opacity="26214f" origin="-.5,-.5" offset=".74836mm,.74836mm"/>
                  </v:shape>
                  <v:oval id="Ellipse 5" o:spid="_x0000_s1110"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" filled="f" strokecolor="#4bb9b9" strokeweight="2pt">
                    <v:shadow on="t" color="#bfbfbf [2412]" opacity="26214f" origin="-.5,-.5" offset=".74836mm,.74836mm"/>
                  </v:oval>
                </v:group>
                <v:roundrect id="Abgerundetes Rechteck 204" o:spid="_x0000_s1111" style="position:absolute;width:54720;height:2084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" filled="f" strokecolor="#4bb9b9" strokeweight="2pt">
                  <v:stroke opacity="49087f"/>
                  <v:shadow on="t" color="black" opacity="26214f" origin="-.5,-.5" offset=".74836mm,.74836mm"/>
                </v:roundrect>
                <v:shape id="Textfeld 205" o:spid="_x0000_s1112" type="#_x0000_t202" style="position:absolute;left:666;top:7714;width:9538;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" filled="f" stroked="f" strokeweight=".5pt">
                  <v:textbox inset="0,0,0,0">
                    <w:txbxContent>
                      <w:p w14:paraId="65B14292" w14:textId="77777777" w:rsidR="00CD3778" w:rsidRPr="004E26FD" w:rsidRDefault="00CD3778" w:rsidP="002F46E4">
                        <w:pPr>
                          <w:spacing w:before="0" w:after="0" w:line="240" w:lineRule="auto"/>
                          <w:ind w:left="0"/>
                          <w:rPr>
                            <w:rFonts w:eastAsia="Adobe Heiti Std R" w:cs="Arial"/>
                            <w:b/>
                            <w:color w:val="595959" w:themeColor="text1" w:themeTint="A6"/>
                            <w:sz w:val="22"/>
                          </w:rPr>
                        </w:pPr>
                        <w:r w:rsidRPr="004E26FD">
                          <w:rPr>
                            <w:rFonts w:eastAsia="Adobe Heiti Std R" w:cs="Arial"/>
                            <w:b/>
                            <w:bCs/>
                            <w:color w:val="595959" w:themeColor="text1" w:themeTint="A6"/>
                            <w:sz w:val="22"/>
                            <w:lang w:val="it-IT"/>
                          </w:rPr>
                          <w:t>AVVERTENZA</w:t>
                        </w:r>
                      </w:p>
                    </w:txbxContent>
                  </v:textbox>
                </v:shape>
                <v:shape id="Textfeld 206" o:spid="_x0000_s1113" type="#_x0000_t202" style="position:absolute;left:10001;top:1714;width:44386;height:17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" filled="f" stroked="f" strokeweight=".5pt">
                  <v:textbox>
                    <w:txbxContent>
                      <w:p w14:paraId="2369D97A" w14:textId="582B4403" w:rsidR="00CD3778" w:rsidRPr="00FD2E18" w:rsidRDefault="00CD3778" w:rsidP="002F46E4">
                        <w:pPr>
                          <w:ind w:left="0"/>
                          <w:rPr>
                            <w:noProof/>
                            <w:lang w:val="it-IT"/>
                          </w:rPr>
                        </w:pPr>
                        <w:r>
                          <w:rPr>
                            <w:noProof/>
                            <w:lang w:val="it-IT"/>
                          </w:rPr>
                          <w:t>Potrebbe comparire una finestra di informazione con alcuni avvisi indicanti che è stata soppressa o eliminata la relazione tra i piani, i vettori e i punti di alcuni dei disegni realizzati. Eseguendo la funzione Specchio si possono perdere i riferimenti al sistema di coordinate del nuovo modello.</w:t>
                        </w:r>
                      </w:p>
                      <w:p w14:paraId="4F4A6E1F" w14:textId="520EA3AE" w:rsidR="00CD3778" w:rsidRPr="00FD2E18" w:rsidRDefault="00CD3778" w:rsidP="002F46E4">
                        <w:pPr>
                          <w:ind w:left="0"/>
                          <w:rPr>
                            <w:noProof/>
                            <w:lang w:val="it-IT"/>
                          </w:rPr>
                        </w:pPr>
                        <w:r>
                          <w:rPr>
                            <w:noProof/>
                            <w:lang w:val="it-IT"/>
                          </w:rPr>
                          <w:t>Nel presente esempio questi avvisi possono essere ignorati perché non è necessario apportare ulteriori modifiche al modello.</w:t>
                        </w:r>
                      </w:p>
                      <w:p w14:paraId="2EC8DAB0" w14:textId="77777777" w:rsidR="00CD3778" w:rsidRPr="00FD2E18" w:rsidRDefault="00CD3778" w:rsidP="002F46E4">
                        <w:pPr>
                          <w:ind w:left="0"/>
                          <w:rPr>
                            <w:noProof/>
                            <w:lang w:val="it-IT"/>
                          </w:rPr>
                        </w:pPr>
                      </w:p>
                    </w:txbxContent>
                  </v:textbox>
                </v:shape>
                <w10:wrap type="topAndBottom"/>
              </v:group>
            </w:pict>
          </mc:Fallback>
        </mc:AlternateContent>
      </w:r>
      <w:r w:rsidR="004D0640">
        <w:rPr>
          <w:lang w:val="it-IT"/>
        </w:rPr>
        <w:t>Compare un'avvertenza che indica che verranno creati nuovi file della parte. Confermare l'operazione con un clic sul pulsante "</w:t>
      </w:r>
      <w:r w:rsidR="004D0640">
        <w:rPr>
          <w:b/>
          <w:bCs/>
          <w:lang w:val="it-IT"/>
        </w:rPr>
        <w:t>OK</w:t>
      </w:r>
      <w:r w:rsidR="004D0640">
        <w:rPr>
          <w:lang w:val="it-IT"/>
        </w:rPr>
        <w:t>".</w:t>
      </w:r>
    </w:p>
    <w:p w14:paraId="20E6E540" w14:textId="15DA619E" w:rsidR="002F46E4" w:rsidRPr="004508F2" w:rsidRDefault="002F46E4" w:rsidP="009713BD">
      <w:pPr>
        <w:pStyle w:val="SiemensNummerierung2"/>
        <w:numPr>
          <w:ilvl w:val="0"/>
          <w:numId w:val="0"/>
        </w:numPr>
        <w:ind w:left="1097"/>
        <w:rPr>
          <w:lang w:val="en-US"/>
        </w:rPr>
      </w:pPr>
    </w:p>
    <w:p w14:paraId="27866F8B" w14:textId="58856BD3" w:rsidR="006A63DE" w:rsidRPr="004508F2" w:rsidRDefault="006A63DE">
      <w:pPr>
        <w:spacing w:before="0" w:after="0" w:line="240" w:lineRule="auto"/>
        <w:ind w:left="0"/>
        <w:jc w:val="left"/>
        <w:rPr>
          <w:lang w:val="en-US"/>
        </w:rPr>
      </w:pPr>
      <w:r>
        <w:rPr>
          <w:lang w:val="it-IT"/>
        </w:rPr>
        <w:br w:type="page"/>
      </w:r>
    </w:p>
    <w:p w14:paraId="1186577F" w14:textId="5717050D" w:rsidR="006A63DE" w:rsidRPr="00FD2E18" w:rsidRDefault="006954DD" w:rsidP="0044181C">
      <w:pPr>
        <w:pStyle w:val="SiemensNummerierung2"/>
        <w:numPr>
          <w:ilvl w:val="0"/>
          <w:numId w:val="0"/>
        </w:numPr>
        <w:ind w:left="1097"/>
        <w:rPr>
          <w:lang w:val="it-IT"/>
        </w:rPr>
      </w:pPr>
      <w:r>
        <w:rPr>
          <w:lang w:val="it-IT"/>
        </w:rPr>
        <w:lastRenderedPageBreak/>
        <w:t>Nella finestra successiva confermare nuovamente il posizionamento dei componenti creati mediante la funzione Specchio. Verificare nuovamente la posizione all'interno dell'area di lavoro tridimensionale e confermare facendo clic su "</w:t>
      </w:r>
      <w:r>
        <w:rPr>
          <w:b/>
          <w:bCs/>
          <w:lang w:val="it-IT"/>
        </w:rPr>
        <w:t>Next</w:t>
      </w:r>
      <w:r>
        <w:rPr>
          <w:lang w:val="it-IT"/>
        </w:rPr>
        <w:t>"</w:t>
      </w:r>
      <w:r>
        <w:rPr>
          <w:b/>
          <w:bCs/>
          <w:lang w:val="it-IT"/>
        </w:rPr>
        <w:t xml:space="preserve"> </w:t>
      </w:r>
      <w:r>
        <w:rPr>
          <w:lang w:val="it-IT"/>
        </w:rPr>
        <w:t xml:space="preserve">(Avanti) come indicato nella </w:t>
      </w:r>
      <w:r>
        <w:rPr>
          <w:color w:val="0000FF"/>
          <w:lang w:val="it-IT"/>
        </w:rPr>
        <w:fldChar w:fldCharType="begin"/>
      </w:r>
      <w:r>
        <w:rPr>
          <w:color w:val="0000FF"/>
          <w:lang w:val="it-IT"/>
        </w:rPr>
        <w:instrText xml:space="preserve"> REF _Ref23525854 \h  \* MERGEFORMAT </w:instrText>
      </w:r>
      <w:r>
        <w:rPr>
          <w:color w:val="0000FF"/>
          <w:lang w:val="it-IT"/>
        </w:rPr>
      </w:r>
      <w:r>
        <w:rPr>
          <w:color w:val="0000FF"/>
          <w:lang w:val="it-IT"/>
        </w:rPr>
        <w:fldChar w:fldCharType="separate"/>
      </w:r>
      <w:r w:rsidR="0073385B" w:rsidRPr="0073385B">
        <w:rPr>
          <w:color w:val="0000FF"/>
          <w:u w:val="single"/>
          <w:lang w:val="it-IT"/>
        </w:rPr>
        <w:t>Figura 73</w:t>
      </w:r>
      <w:r>
        <w:rPr>
          <w:color w:val="0000FF"/>
          <w:lang w:val="it-IT"/>
        </w:rPr>
        <w:fldChar w:fldCharType="end"/>
      </w:r>
      <w:r>
        <w:rPr>
          <w:lang w:val="it-IT"/>
        </w:rPr>
        <w:t>, step 1.</w:t>
      </w:r>
    </w:p>
    <w:p w14:paraId="003B5248" w14:textId="0B941579" w:rsidR="006954DD" w:rsidRDefault="0020461C" w:rsidP="00C73836">
      <w:pPr>
        <w:pStyle w:val="SiemensNummerierung2"/>
        <w:keepNext/>
        <w:numPr>
          <w:ilvl w:val="0"/>
          <w:numId w:val="0"/>
        </w:numPr>
        <w:tabs>
          <w:tab w:val="left" w:pos="1418"/>
        </w:tabs>
        <w:ind w:left="742"/>
      </w:pPr>
      <w:r>
        <w:rPr>
          <w:noProof/>
          <w:lang w:val="en-US" w:eastAsia="zh-CN" w:bidi="th-TH"/>
        </w:rPr>
        <w:drawing>
          <wp:inline distT="0" distB="0" distL="0" distR="0" wp14:anchorId="4B088352" wp14:editId="20A2BBC1">
            <wp:extent cx="4860000" cy="2547310"/>
            <wp:effectExtent l="0" t="0" r="0" b="5715"/>
            <wp:docPr id="515" name="Grafik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NXAssMirrorAcknowledgePosition_en.png"/>
                    <pic:cNvPicPr/>
                  </pic:nvPicPr>
                  <pic:blipFill>
                    <a:blip r:embed="rId106">
                      <a:extLst>
                        <a:ext uri="{28A0092B-C50C-407E-A947-70E740481C1C}">
                          <a14:useLocalDpi xmlns:a14="http://schemas.microsoft.com/office/drawing/2010/main" val="0"/>
                        </a:ext>
                      </a:extLst>
                    </a:blip>
                    <a:stretch>
                      <a:fillRect/>
                    </a:stretch>
                  </pic:blipFill>
                  <pic:spPr>
                    <a:xfrm>
                      <a:off x="0" y="0"/>
                      <a:ext cx="4860000" cy="2547310"/>
                    </a:xfrm>
                    <a:prstGeom prst="rect">
                      <a:avLst/>
                    </a:prstGeom>
                  </pic:spPr>
                </pic:pic>
              </a:graphicData>
            </a:graphic>
          </wp:inline>
        </w:drawing>
      </w:r>
    </w:p>
    <w:p w14:paraId="694B2F23" w14:textId="0ED0CCE5" w:rsidR="006954DD" w:rsidRPr="00FD2E18" w:rsidRDefault="006954DD" w:rsidP="00DF28EE">
      <w:pPr>
        <w:pStyle w:val="Beschriftung"/>
        <w:ind w:left="709"/>
        <w:jc w:val="left"/>
        <w:rPr>
          <w:lang w:val="it-IT"/>
        </w:rPr>
      </w:pPr>
      <w:bookmarkStart w:id="265" w:name="_Ref23525854"/>
      <w:bookmarkStart w:id="266" w:name="_Toc44315911"/>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73</w:t>
      </w:r>
      <w:r>
        <w:rPr>
          <w:bCs w:val="0"/>
          <w:lang w:val="it-IT"/>
        </w:rPr>
        <w:fldChar w:fldCharType="end"/>
      </w:r>
      <w:bookmarkEnd w:id="265"/>
      <w:r>
        <w:rPr>
          <w:bCs w:val="0"/>
          <w:lang w:val="it-IT"/>
        </w:rPr>
        <w:t xml:space="preserve">: </w:t>
      </w:r>
      <w:r w:rsidR="00074AAA">
        <w:rPr>
          <w:bCs w:val="0"/>
          <w:lang w:val="it-IT"/>
        </w:rPr>
        <w:t>S</w:t>
      </w:r>
      <w:r>
        <w:rPr>
          <w:bCs w:val="0"/>
          <w:lang w:val="it-IT"/>
        </w:rPr>
        <w:t>pecchiatura della fotocellula – verifica del posizionamento dei componenti capovolti</w:t>
      </w:r>
      <w:bookmarkEnd w:id="266"/>
      <w:r>
        <w:rPr>
          <w:bCs w:val="0"/>
          <w:lang w:val="it-IT"/>
        </w:rPr>
        <w:br/>
      </w:r>
    </w:p>
    <w:p w14:paraId="33FFF9E4" w14:textId="7ABD77CC" w:rsidR="004D0640" w:rsidRPr="00FD2E18" w:rsidRDefault="00646A30" w:rsidP="00BE7B5E">
      <w:pPr>
        <w:pStyle w:val="SiemensNummerierung2"/>
        <w:rPr>
          <w:lang w:val="it-IT"/>
        </w:rPr>
      </w:pPr>
      <w:r>
        <w:rPr>
          <w:lang w:val="it-IT"/>
        </w:rPr>
        <w:t>Vengono visualizzati il nome del nuovo file e il nome del file di origine. Se il nome del nuovo file è "lightSensor_mirror" e deriva dal file di origine "lightSensor", chiudere il wizard con il pulsante "</w:t>
      </w:r>
      <w:r>
        <w:rPr>
          <w:b/>
          <w:bCs/>
          <w:lang w:val="it-IT"/>
        </w:rPr>
        <w:t>Finish</w:t>
      </w:r>
      <w:r>
        <w:rPr>
          <w:lang w:val="it-IT"/>
        </w:rPr>
        <w:t xml:space="preserve">" (Fine) (vedi </w:t>
      </w:r>
      <w:r>
        <w:rPr>
          <w:color w:val="0000FF"/>
          <w:lang w:val="it-IT"/>
        </w:rPr>
        <w:fldChar w:fldCharType="begin"/>
      </w:r>
      <w:r>
        <w:rPr>
          <w:color w:val="0000FF"/>
          <w:lang w:val="it-IT"/>
        </w:rPr>
        <w:instrText xml:space="preserve"> REF _Ref23750269 \h  \* MERGEFORMAT </w:instrText>
      </w:r>
      <w:r>
        <w:rPr>
          <w:color w:val="0000FF"/>
          <w:lang w:val="it-IT"/>
        </w:rPr>
      </w:r>
      <w:r>
        <w:rPr>
          <w:color w:val="0000FF"/>
          <w:lang w:val="it-IT"/>
        </w:rPr>
        <w:fldChar w:fldCharType="separate"/>
      </w:r>
      <w:r w:rsidR="0073385B" w:rsidRPr="0073385B">
        <w:rPr>
          <w:color w:val="0000FF"/>
          <w:u w:val="single"/>
          <w:lang w:val="it-IT"/>
        </w:rPr>
        <w:t>Figura 74</w:t>
      </w:r>
      <w:r>
        <w:rPr>
          <w:color w:val="0000FF"/>
          <w:lang w:val="it-IT"/>
        </w:rPr>
        <w:fldChar w:fldCharType="end"/>
      </w:r>
      <w:r>
        <w:rPr>
          <w:lang w:val="it-IT"/>
        </w:rPr>
        <w:t xml:space="preserve">, step 1). Se vi sono incongruenze nel nuovo nome del file correggere le regole di denominazione impostate. Se è stato selezionato il file di origine errato, selezionare un componente diverso nel comando "Select Components" (Seleziona componenti) dello wizard (si veda anche la </w:t>
      </w:r>
      <w:r>
        <w:rPr>
          <w:color w:val="0000FF"/>
          <w:lang w:val="it-IT"/>
        </w:rPr>
        <w:fldChar w:fldCharType="begin"/>
      </w:r>
      <w:r>
        <w:rPr>
          <w:color w:val="0000FF"/>
          <w:lang w:val="it-IT"/>
        </w:rPr>
        <w:instrText xml:space="preserve"> REF _Ref23518895 \h  \* MERGEFORMAT </w:instrText>
      </w:r>
      <w:r>
        <w:rPr>
          <w:color w:val="0000FF"/>
          <w:lang w:val="it-IT"/>
        </w:rPr>
      </w:r>
      <w:r>
        <w:rPr>
          <w:color w:val="0000FF"/>
          <w:lang w:val="it-IT"/>
        </w:rPr>
        <w:fldChar w:fldCharType="separate"/>
      </w:r>
      <w:r w:rsidR="0073385B" w:rsidRPr="0073385B">
        <w:rPr>
          <w:color w:val="0000FF"/>
          <w:u w:val="single"/>
          <w:lang w:val="it-IT"/>
        </w:rPr>
        <w:t>Figura 68</w:t>
      </w:r>
      <w:r>
        <w:rPr>
          <w:color w:val="0000FF"/>
          <w:lang w:val="it-IT"/>
        </w:rPr>
        <w:fldChar w:fldCharType="end"/>
      </w:r>
      <w:r>
        <w:rPr>
          <w:lang w:val="it-IT"/>
        </w:rPr>
        <w:t>).</w:t>
      </w:r>
    </w:p>
    <w:p w14:paraId="16B15EC6" w14:textId="797CBE2C" w:rsidR="00646A30" w:rsidRPr="0020461C" w:rsidRDefault="0020461C" w:rsidP="00437D78">
      <w:pPr>
        <w:pStyle w:val="SiemensNummerierung2"/>
        <w:numPr>
          <w:ilvl w:val="0"/>
          <w:numId w:val="0"/>
        </w:numPr>
        <w:tabs>
          <w:tab w:val="left" w:pos="1276"/>
        </w:tabs>
        <w:ind w:left="737"/>
        <w:rPr>
          <w:b/>
          <w:bCs/>
        </w:rPr>
      </w:pPr>
      <w:r>
        <w:rPr>
          <w:noProof/>
          <w:lang w:val="en-US" w:eastAsia="zh-CN" w:bidi="th-TH"/>
        </w:rPr>
        <w:drawing>
          <wp:inline distT="0" distB="0" distL="0" distR="0" wp14:anchorId="41989DAA" wp14:editId="16E54A04">
            <wp:extent cx="4500000" cy="2768280"/>
            <wp:effectExtent l="0" t="0" r="0" b="0"/>
            <wp:docPr id="516" name="Grafik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NXAssMirrorAcknowledgeName_en.png"/>
                    <pic:cNvPicPr/>
                  </pic:nvPicPr>
                  <pic:blipFill>
                    <a:blip r:embed="rId107">
                      <a:extLst>
                        <a:ext uri="{28A0092B-C50C-407E-A947-70E740481C1C}">
                          <a14:useLocalDpi xmlns:a14="http://schemas.microsoft.com/office/drawing/2010/main" val="0"/>
                        </a:ext>
                      </a:extLst>
                    </a:blip>
                    <a:stretch>
                      <a:fillRect/>
                    </a:stretch>
                  </pic:blipFill>
                  <pic:spPr>
                    <a:xfrm>
                      <a:off x="0" y="0"/>
                      <a:ext cx="4500000" cy="2768280"/>
                    </a:xfrm>
                    <a:prstGeom prst="rect">
                      <a:avLst/>
                    </a:prstGeom>
                  </pic:spPr>
                </pic:pic>
              </a:graphicData>
            </a:graphic>
          </wp:inline>
        </w:drawing>
      </w:r>
    </w:p>
    <w:p w14:paraId="3C8758E9" w14:textId="5BB6DF2B" w:rsidR="00646A30" w:rsidRPr="00FD2E18" w:rsidRDefault="00646A30" w:rsidP="00DF28EE">
      <w:pPr>
        <w:pStyle w:val="Beschriftung"/>
        <w:ind w:left="770"/>
        <w:rPr>
          <w:lang w:val="it-IT"/>
        </w:rPr>
      </w:pPr>
      <w:bookmarkStart w:id="267" w:name="_Ref23750269"/>
      <w:bookmarkStart w:id="268" w:name="_Toc44315912"/>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74</w:t>
      </w:r>
      <w:r>
        <w:rPr>
          <w:bCs w:val="0"/>
          <w:lang w:val="it-IT"/>
        </w:rPr>
        <w:fldChar w:fldCharType="end"/>
      </w:r>
      <w:bookmarkEnd w:id="267"/>
      <w:r>
        <w:rPr>
          <w:bCs w:val="0"/>
          <w:lang w:val="it-IT"/>
        </w:rPr>
        <w:t xml:space="preserve">: </w:t>
      </w:r>
      <w:r w:rsidR="00074AAA">
        <w:rPr>
          <w:bCs w:val="0"/>
          <w:lang w:val="it-IT"/>
        </w:rPr>
        <w:t>S</w:t>
      </w:r>
      <w:r>
        <w:rPr>
          <w:bCs w:val="0"/>
          <w:lang w:val="it-IT"/>
        </w:rPr>
        <w:t>pecchiatura della fotocellula – verifica del nuovo nome del modello</w:t>
      </w:r>
      <w:bookmarkEnd w:id="268"/>
    </w:p>
    <w:p w14:paraId="1807EECF" w14:textId="75507A1E" w:rsidR="00830B88" w:rsidRPr="00FD2E18" w:rsidRDefault="00830B88">
      <w:pPr>
        <w:spacing w:before="0" w:after="0" w:line="240" w:lineRule="auto"/>
        <w:ind w:left="0"/>
        <w:jc w:val="left"/>
        <w:rPr>
          <w:lang w:val="it-IT"/>
        </w:rPr>
      </w:pPr>
      <w:r>
        <w:rPr>
          <w:lang w:val="it-IT"/>
        </w:rPr>
        <w:br w:type="page"/>
      </w:r>
    </w:p>
    <w:p w14:paraId="2B69C6E9" w14:textId="1F780800" w:rsidR="00830B88" w:rsidRPr="00FD2E18" w:rsidRDefault="00BA40E0" w:rsidP="00BA40E0">
      <w:pPr>
        <w:pStyle w:val="SiemensNummerierung2"/>
        <w:rPr>
          <w:lang w:val="it-IT"/>
        </w:rPr>
      </w:pPr>
      <w:r>
        <w:rPr>
          <w:lang w:val="it-IT"/>
        </w:rPr>
        <w:lastRenderedPageBreak/>
        <w:t>Per completare la fotocellula è necessario aggiungere anche il raggio luminoso, posizionandolo tra la fotocellula e la sua controparte. Si dovrà quindi aggiungere e posizionare nell'assieme il modello "lightRay".</w:t>
      </w:r>
    </w:p>
    <w:p w14:paraId="5C73D234" w14:textId="688355D0" w:rsidR="00BE7B5E" w:rsidRPr="00FD2E18" w:rsidRDefault="00B46787" w:rsidP="00BE7B5E">
      <w:pPr>
        <w:pStyle w:val="SiemensNummerierung2"/>
        <w:numPr>
          <w:ilvl w:val="0"/>
          <w:numId w:val="0"/>
        </w:numPr>
        <w:ind w:left="1097"/>
        <w:rPr>
          <w:lang w:val="it-IT"/>
        </w:rPr>
      </w:pPr>
      <w:r>
        <w:rPr>
          <w:lang w:val="it-IT"/>
        </w:rPr>
        <w:t xml:space="preserve">Iniziare anche questa volta inserendo il componente. Anche in questo caso fare riferimento al </w:t>
      </w:r>
      <w:hyperlink w:anchor="_Einfügen_und_Positionieren"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_Ref23409965 \r \h  \* MERGEFORMAT </w:instrText>
      </w:r>
      <w:r>
        <w:rPr>
          <w:color w:val="0000FF"/>
          <w:u w:val="single"/>
          <w:lang w:val="it-IT"/>
        </w:rPr>
      </w:r>
      <w:r>
        <w:rPr>
          <w:color w:val="0000FF"/>
          <w:u w:val="single"/>
          <w:lang w:val="it-IT"/>
        </w:rPr>
        <w:fldChar w:fldCharType="separate"/>
      </w:r>
      <w:r w:rsidR="0073385B">
        <w:rPr>
          <w:color w:val="0000FF"/>
          <w:u w:val="single"/>
          <w:lang w:val="it-IT"/>
        </w:rPr>
        <w:t>7.2.2</w:t>
      </w:r>
      <w:r>
        <w:rPr>
          <w:color w:val="0000FF"/>
          <w:lang w:val="it-IT"/>
        </w:rPr>
        <w:fldChar w:fldCharType="end"/>
      </w:r>
      <w:r>
        <w:rPr>
          <w:lang w:val="it-IT"/>
        </w:rPr>
        <w:t>. Selezionare però come "</w:t>
      </w:r>
      <w:r w:rsidRPr="00137B82">
        <w:rPr>
          <w:lang w:val="it-IT"/>
        </w:rPr>
        <w:t>Part To Place</w:t>
      </w:r>
      <w:r>
        <w:rPr>
          <w:lang w:val="it-IT"/>
        </w:rPr>
        <w:t>" (Parte da inserire) il modello "</w:t>
      </w:r>
      <w:r>
        <w:rPr>
          <w:b/>
          <w:bCs/>
          <w:lang w:val="it-IT"/>
        </w:rPr>
        <w:t>lightRay</w:t>
      </w:r>
      <w:r>
        <w:rPr>
          <w:lang w:val="it-IT"/>
        </w:rPr>
        <w:t xml:space="preserve">". Poiché il raggio luminoso è perpendicolare rispetto alla superficie del nastro trasportatore, ruotare il modello come spiegato nel </w:t>
      </w:r>
      <w:hyperlink w:anchor="_Einfügen_und_Positionieren_2"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_Ref23753150 \r \h  \* MERGEFORMAT </w:instrText>
      </w:r>
      <w:r>
        <w:rPr>
          <w:color w:val="0000FF"/>
          <w:u w:val="single"/>
          <w:lang w:val="it-IT"/>
        </w:rPr>
      </w:r>
      <w:r>
        <w:rPr>
          <w:color w:val="0000FF"/>
          <w:u w:val="single"/>
          <w:lang w:val="it-IT"/>
        </w:rPr>
        <w:fldChar w:fldCharType="separate"/>
      </w:r>
      <w:r w:rsidR="0073385B">
        <w:rPr>
          <w:color w:val="0000FF"/>
          <w:u w:val="single"/>
          <w:lang w:val="it-IT"/>
        </w:rPr>
        <w:t>7.2.6</w:t>
      </w:r>
      <w:r>
        <w:rPr>
          <w:color w:val="0000FF"/>
          <w:lang w:val="it-IT"/>
        </w:rPr>
        <w:fldChar w:fldCharType="end"/>
      </w:r>
      <w:r>
        <w:rPr>
          <w:lang w:val="it-IT"/>
        </w:rPr>
        <w:t xml:space="preserve">. Selezionare il metodo "Move" (Sposta) nel sottomenu "Placement" (Posizionamento)" e fare clic su "Specify Orientation" (Specifica orientamento) (vedi </w:t>
      </w:r>
      <w:r>
        <w:rPr>
          <w:color w:val="0000FF"/>
          <w:lang w:val="it-IT"/>
        </w:rPr>
        <w:fldChar w:fldCharType="begin"/>
      </w:r>
      <w:r>
        <w:rPr>
          <w:color w:val="0000FF"/>
          <w:lang w:val="it-IT"/>
        </w:rPr>
        <w:instrText xml:space="preserve"> REF _Ref23756063 \h  \* MERGEFORMAT </w:instrText>
      </w:r>
      <w:r>
        <w:rPr>
          <w:color w:val="0000FF"/>
          <w:lang w:val="it-IT"/>
        </w:rPr>
      </w:r>
      <w:r>
        <w:rPr>
          <w:color w:val="0000FF"/>
          <w:lang w:val="it-IT"/>
        </w:rPr>
        <w:fldChar w:fldCharType="separate"/>
      </w:r>
      <w:r w:rsidR="0073385B" w:rsidRPr="0073385B">
        <w:rPr>
          <w:color w:val="0000FF"/>
          <w:u w:val="single"/>
          <w:lang w:val="it-IT"/>
        </w:rPr>
        <w:t>Figura 75</w:t>
      </w:r>
      <w:r>
        <w:rPr>
          <w:color w:val="0000FF"/>
          <w:lang w:val="it-IT"/>
        </w:rPr>
        <w:fldChar w:fldCharType="end"/>
      </w:r>
      <w:r>
        <w:rPr>
          <w:lang w:val="it-IT"/>
        </w:rPr>
        <w:t xml:space="preserve">, step 1+2). Nell'area di lavoro tridimensionale compaiono le coordinate spaziali. Per ruotare il modello selezionare il punto tra l'asse X e l'asse Z (vedi </w:t>
      </w:r>
      <w:r>
        <w:rPr>
          <w:color w:val="0000FF"/>
          <w:lang w:val="it-IT"/>
        </w:rPr>
        <w:fldChar w:fldCharType="begin"/>
      </w:r>
      <w:r>
        <w:rPr>
          <w:color w:val="0000FF"/>
          <w:lang w:val="it-IT"/>
        </w:rPr>
        <w:instrText xml:space="preserve"> REF _Ref23756063 \h  \* MERGEFORMAT </w:instrText>
      </w:r>
      <w:r>
        <w:rPr>
          <w:color w:val="0000FF"/>
          <w:lang w:val="it-IT"/>
        </w:rPr>
      </w:r>
      <w:r>
        <w:rPr>
          <w:color w:val="0000FF"/>
          <w:lang w:val="it-IT"/>
        </w:rPr>
        <w:fldChar w:fldCharType="separate"/>
      </w:r>
      <w:r w:rsidR="0073385B" w:rsidRPr="0073385B">
        <w:rPr>
          <w:color w:val="0000FF"/>
          <w:u w:val="single"/>
          <w:lang w:val="it-IT"/>
        </w:rPr>
        <w:t>Figura 75</w:t>
      </w:r>
      <w:r>
        <w:rPr>
          <w:color w:val="0000FF"/>
          <w:lang w:val="it-IT"/>
        </w:rPr>
        <w:fldChar w:fldCharType="end"/>
      </w:r>
      <w:r>
        <w:rPr>
          <w:lang w:val="it-IT"/>
        </w:rPr>
        <w:t>, step 3), in modo da poter ruotare il componente attorno all'asse Y.</w:t>
      </w:r>
    </w:p>
    <w:p w14:paraId="4DD8E489" w14:textId="12248D16" w:rsidR="00B46787" w:rsidRDefault="0020461C" w:rsidP="00C73836">
      <w:pPr>
        <w:pStyle w:val="SiemensNummerierung2"/>
        <w:keepNext/>
        <w:numPr>
          <w:ilvl w:val="0"/>
          <w:numId w:val="0"/>
        </w:numPr>
        <w:tabs>
          <w:tab w:val="left" w:pos="1418"/>
        </w:tabs>
        <w:ind w:left="742"/>
      </w:pPr>
      <w:r>
        <w:rPr>
          <w:noProof/>
          <w:lang w:val="en-US" w:eastAsia="zh-CN" w:bidi="th-TH"/>
        </w:rPr>
        <w:drawing>
          <wp:inline distT="0" distB="0" distL="0" distR="0" wp14:anchorId="1F454F66" wp14:editId="4103BDB1">
            <wp:extent cx="5220000" cy="3391200"/>
            <wp:effectExtent l="0" t="0" r="0" b="0"/>
            <wp:docPr id="517" name="Grafik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NXAssLightRayWorkpiecesRotate1_en.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68DBD947" w14:textId="5BB9ADC9" w:rsidR="00B46787" w:rsidRPr="00FD2E18" w:rsidRDefault="00B46787" w:rsidP="00C73836">
      <w:pPr>
        <w:pStyle w:val="Beschriftung"/>
        <w:ind w:left="770"/>
        <w:rPr>
          <w:noProof/>
          <w:lang w:val="it-IT"/>
        </w:rPr>
      </w:pPr>
      <w:bookmarkStart w:id="269" w:name="_Ref23756063"/>
      <w:bookmarkStart w:id="270" w:name="_Toc44315913"/>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75</w:t>
      </w:r>
      <w:r>
        <w:rPr>
          <w:bCs w:val="0"/>
          <w:lang w:val="it-IT"/>
        </w:rPr>
        <w:fldChar w:fldCharType="end"/>
      </w:r>
      <w:bookmarkEnd w:id="269"/>
      <w:r>
        <w:rPr>
          <w:bCs w:val="0"/>
          <w:lang w:val="it-IT"/>
        </w:rPr>
        <w:t xml:space="preserve">: </w:t>
      </w:r>
      <w:r w:rsidR="00074AAA">
        <w:rPr>
          <w:bCs w:val="0"/>
          <w:lang w:val="it-IT"/>
        </w:rPr>
        <w:t>I</w:t>
      </w:r>
      <w:r>
        <w:rPr>
          <w:bCs w:val="0"/>
          <w:lang w:val="it-IT"/>
        </w:rPr>
        <w:t>nserimento del raggio luminoso</w:t>
      </w:r>
      <w:r>
        <w:rPr>
          <w:bCs w:val="0"/>
          <w:noProof/>
          <w:lang w:val="it-IT"/>
        </w:rPr>
        <w:t xml:space="preserve"> per la fotocellula – selezione della rotazione</w:t>
      </w:r>
      <w:bookmarkEnd w:id="270"/>
    </w:p>
    <w:p w14:paraId="57DDD6D1" w14:textId="0FC81A6A" w:rsidR="00C76A39" w:rsidRPr="00FD2E18" w:rsidRDefault="00C76A39">
      <w:pPr>
        <w:spacing w:before="0" w:after="0" w:line="240" w:lineRule="auto"/>
        <w:ind w:left="0"/>
        <w:jc w:val="left"/>
        <w:rPr>
          <w:lang w:val="it-IT"/>
        </w:rPr>
      </w:pPr>
      <w:r>
        <w:rPr>
          <w:lang w:val="it-IT"/>
        </w:rPr>
        <w:br w:type="page"/>
      </w:r>
    </w:p>
    <w:p w14:paraId="73E3C73D" w14:textId="6BE621F7" w:rsidR="00BE7B5E" w:rsidRPr="00FD2E18" w:rsidRDefault="008F3A97" w:rsidP="00BE7B5E">
      <w:pPr>
        <w:pStyle w:val="SiemensNummerierung2"/>
        <w:rPr>
          <w:lang w:val="it-IT"/>
        </w:rPr>
      </w:pPr>
      <w:r>
        <w:rPr>
          <w:lang w:val="it-IT"/>
        </w:rPr>
        <w:lastRenderedPageBreak/>
        <w:t xml:space="preserve">Portare il raggio in posizione orizzontale. Specificare un angolo di </w:t>
      </w:r>
      <w:r>
        <w:rPr>
          <w:b/>
          <w:bCs/>
          <w:lang w:val="it-IT"/>
        </w:rPr>
        <w:t>90°</w:t>
      </w:r>
      <w:r>
        <w:rPr>
          <w:lang w:val="it-IT"/>
        </w:rPr>
        <w:t xml:space="preserve"> (vedi </w:t>
      </w:r>
      <w:r>
        <w:rPr>
          <w:color w:val="0000FF"/>
          <w:lang w:val="it-IT"/>
        </w:rPr>
        <w:fldChar w:fldCharType="begin"/>
      </w:r>
      <w:r>
        <w:rPr>
          <w:color w:val="0000FF"/>
          <w:lang w:val="it-IT"/>
        </w:rPr>
        <w:instrText xml:space="preserve"> REF _Ref23759443 \h  \* MERGEFORMAT </w:instrText>
      </w:r>
      <w:r>
        <w:rPr>
          <w:color w:val="0000FF"/>
          <w:lang w:val="it-IT"/>
        </w:rPr>
      </w:r>
      <w:r>
        <w:rPr>
          <w:color w:val="0000FF"/>
          <w:lang w:val="it-IT"/>
        </w:rPr>
        <w:fldChar w:fldCharType="separate"/>
      </w:r>
      <w:r w:rsidR="0073385B" w:rsidRPr="0073385B">
        <w:rPr>
          <w:color w:val="0000FF"/>
          <w:u w:val="single"/>
          <w:lang w:val="it-IT"/>
        </w:rPr>
        <w:t>Figura 76</w:t>
      </w:r>
      <w:r>
        <w:rPr>
          <w:color w:val="0000FF"/>
          <w:lang w:val="it-IT"/>
        </w:rPr>
        <w:fldChar w:fldCharType="end"/>
      </w:r>
      <w:r>
        <w:rPr>
          <w:lang w:val="it-IT"/>
        </w:rPr>
        <w:t xml:space="preserve">, step 1): Fare nuovamente clic sul punto centrale per spostare il componente nel sistema di coordinate globale (vedi </w:t>
      </w:r>
      <w:r>
        <w:rPr>
          <w:color w:val="0000FF"/>
          <w:lang w:val="it-IT"/>
        </w:rPr>
        <w:fldChar w:fldCharType="begin"/>
      </w:r>
      <w:r>
        <w:rPr>
          <w:color w:val="0000FF"/>
          <w:lang w:val="it-IT"/>
        </w:rPr>
        <w:instrText xml:space="preserve"> REF _Ref23759443 \h  \* MERGEFORMAT </w:instrText>
      </w:r>
      <w:r>
        <w:rPr>
          <w:color w:val="0000FF"/>
          <w:lang w:val="it-IT"/>
        </w:rPr>
      </w:r>
      <w:r>
        <w:rPr>
          <w:color w:val="0000FF"/>
          <w:lang w:val="it-IT"/>
        </w:rPr>
        <w:fldChar w:fldCharType="separate"/>
      </w:r>
      <w:r w:rsidR="0073385B" w:rsidRPr="0073385B">
        <w:rPr>
          <w:color w:val="0000FF"/>
          <w:u w:val="single"/>
          <w:lang w:val="it-IT"/>
        </w:rPr>
        <w:t>Figura 76</w:t>
      </w:r>
      <w:r>
        <w:rPr>
          <w:color w:val="0000FF"/>
          <w:lang w:val="it-IT"/>
        </w:rPr>
        <w:fldChar w:fldCharType="end"/>
      </w:r>
      <w:r>
        <w:rPr>
          <w:lang w:val="it-IT"/>
        </w:rPr>
        <w:t>, step 2).</w:t>
      </w:r>
    </w:p>
    <w:p w14:paraId="683F753D" w14:textId="685490D1" w:rsidR="005665CC" w:rsidRDefault="009022C4" w:rsidP="00437D78">
      <w:pPr>
        <w:pStyle w:val="SiemensNummerierung2"/>
        <w:keepNext/>
        <w:numPr>
          <w:ilvl w:val="0"/>
          <w:numId w:val="0"/>
        </w:numPr>
        <w:tabs>
          <w:tab w:val="left" w:pos="1276"/>
        </w:tabs>
        <w:ind w:left="737"/>
      </w:pPr>
      <w:r>
        <w:rPr>
          <w:noProof/>
          <w:lang w:val="en-US" w:eastAsia="zh-CN" w:bidi="th-TH"/>
        </w:rPr>
        <w:drawing>
          <wp:inline distT="0" distB="0" distL="0" distR="0" wp14:anchorId="0F449FCF" wp14:editId="56B381AB">
            <wp:extent cx="5220000" cy="3394800"/>
            <wp:effectExtent l="0" t="0" r="0" b="0"/>
            <wp:docPr id="518" name="Grafik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NXAssLightRayWorkpiecesRotate2_en.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62DA5362" w14:textId="1155DC0E" w:rsidR="005665CC" w:rsidRPr="00FD2E18" w:rsidRDefault="005665CC" w:rsidP="00C73836">
      <w:pPr>
        <w:pStyle w:val="Beschriftung"/>
        <w:ind w:left="770"/>
        <w:rPr>
          <w:lang w:val="it-IT"/>
        </w:rPr>
      </w:pPr>
      <w:bookmarkStart w:id="271" w:name="_Ref23759443"/>
      <w:bookmarkStart w:id="272" w:name="_Toc44315914"/>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76</w:t>
      </w:r>
      <w:r>
        <w:rPr>
          <w:bCs w:val="0"/>
          <w:lang w:val="it-IT"/>
        </w:rPr>
        <w:fldChar w:fldCharType="end"/>
      </w:r>
      <w:bookmarkEnd w:id="271"/>
      <w:r>
        <w:rPr>
          <w:bCs w:val="0"/>
          <w:lang w:val="it-IT"/>
        </w:rPr>
        <w:t xml:space="preserve">: </w:t>
      </w:r>
      <w:r w:rsidR="00074AAA">
        <w:rPr>
          <w:bCs w:val="0"/>
          <w:lang w:val="it-IT"/>
        </w:rPr>
        <w:t>I</w:t>
      </w:r>
      <w:r>
        <w:rPr>
          <w:bCs w:val="0"/>
          <w:lang w:val="it-IT"/>
        </w:rPr>
        <w:t xml:space="preserve">nserimento del raggio luminoso per la fotocellula </w:t>
      </w:r>
      <w:r>
        <w:rPr>
          <w:bCs w:val="0"/>
          <w:noProof/>
          <w:lang w:val="it-IT"/>
        </w:rPr>
        <w:t>–</w:t>
      </w:r>
      <w:r>
        <w:rPr>
          <w:bCs w:val="0"/>
          <w:lang w:val="it-IT"/>
        </w:rPr>
        <w:t xml:space="preserve"> definizione della rotazione</w:t>
      </w:r>
      <w:bookmarkEnd w:id="272"/>
    </w:p>
    <w:p w14:paraId="34069CF2" w14:textId="77777777" w:rsidR="005665CC" w:rsidRPr="00FD2E18" w:rsidRDefault="005665CC">
      <w:pPr>
        <w:spacing w:before="0" w:after="0" w:line="240" w:lineRule="auto"/>
        <w:ind w:left="0"/>
        <w:jc w:val="left"/>
        <w:rPr>
          <w:lang w:val="it-IT"/>
        </w:rPr>
      </w:pPr>
      <w:r>
        <w:rPr>
          <w:lang w:val="it-IT"/>
        </w:rPr>
        <w:br w:type="page"/>
      </w:r>
    </w:p>
    <w:p w14:paraId="0561D669" w14:textId="347CBE00" w:rsidR="00C94192" w:rsidRPr="00FD2E18" w:rsidRDefault="00C94192" w:rsidP="00BE7B5E">
      <w:pPr>
        <w:pStyle w:val="SiemensNummerierung2"/>
        <w:rPr>
          <w:lang w:val="it-IT"/>
        </w:rPr>
      </w:pPr>
      <w:r>
        <w:rPr>
          <w:lang w:val="it-IT"/>
        </w:rPr>
        <w:lastRenderedPageBreak/>
        <w:t xml:space="preserve">Impostare le seguenti coordinate spaziali per il raggio luminoso come indicato nella </w:t>
      </w:r>
      <w:r>
        <w:rPr>
          <w:lang w:val="it-IT"/>
        </w:rPr>
        <w:br/>
      </w:r>
      <w:r>
        <w:rPr>
          <w:color w:val="0000FF"/>
          <w:lang w:val="it-IT"/>
        </w:rPr>
        <w:fldChar w:fldCharType="begin"/>
      </w:r>
      <w:r>
        <w:rPr>
          <w:color w:val="0000FF"/>
          <w:lang w:val="it-IT"/>
        </w:rPr>
        <w:instrText xml:space="preserve"> REF _Ref23759446 \h  \* MERGEFORMAT </w:instrText>
      </w:r>
      <w:r>
        <w:rPr>
          <w:color w:val="0000FF"/>
          <w:lang w:val="it-IT"/>
        </w:rPr>
      </w:r>
      <w:r>
        <w:rPr>
          <w:color w:val="0000FF"/>
          <w:lang w:val="it-IT"/>
        </w:rPr>
        <w:fldChar w:fldCharType="separate"/>
      </w:r>
      <w:r w:rsidR="0073385B" w:rsidRPr="0073385B">
        <w:rPr>
          <w:color w:val="0000FF"/>
          <w:u w:val="single"/>
          <w:lang w:val="it-IT"/>
        </w:rPr>
        <w:t>Figura 77</w:t>
      </w:r>
      <w:r>
        <w:rPr>
          <w:color w:val="0000FF"/>
          <w:lang w:val="it-IT"/>
        </w:rPr>
        <w:fldChar w:fldCharType="end"/>
      </w:r>
      <w:r>
        <w:rPr>
          <w:lang w:val="it-IT"/>
        </w:rPr>
        <w:t>, step 1:</w:t>
      </w:r>
    </w:p>
    <w:p w14:paraId="527206F7" w14:textId="4076ED42" w:rsidR="00830C0D" w:rsidRDefault="00830C0D" w:rsidP="00830C0D">
      <w:pPr>
        <w:pStyle w:val="SiemensNummerierung2"/>
        <w:numPr>
          <w:ilvl w:val="0"/>
          <w:numId w:val="32"/>
        </w:numPr>
      </w:pPr>
      <w:r>
        <w:rPr>
          <w:lang w:val="it-IT"/>
        </w:rPr>
        <w:t xml:space="preserve">valore X = </w:t>
      </w:r>
      <w:r>
        <w:rPr>
          <w:b/>
          <w:bCs/>
          <w:lang w:val="it-IT"/>
        </w:rPr>
        <w:t>32.</w:t>
      </w:r>
      <w:r w:rsidR="00041B52">
        <w:rPr>
          <w:b/>
          <w:bCs/>
          <w:lang w:val="it-IT"/>
        </w:rPr>
        <w:t>5 mm</w:t>
      </w:r>
    </w:p>
    <w:p w14:paraId="4C8757B6" w14:textId="4A1EA6A9" w:rsidR="00830C0D" w:rsidRDefault="00830C0D" w:rsidP="00830C0D">
      <w:pPr>
        <w:pStyle w:val="SiemensNummerierung2"/>
        <w:numPr>
          <w:ilvl w:val="0"/>
          <w:numId w:val="32"/>
        </w:numPr>
      </w:pPr>
      <w:r>
        <w:rPr>
          <w:lang w:val="it-IT"/>
        </w:rPr>
        <w:t xml:space="preserve">valore Y = </w:t>
      </w:r>
      <w:r>
        <w:rPr>
          <w:b/>
          <w:bCs/>
          <w:lang w:val="it-IT"/>
        </w:rPr>
        <w:t>142.</w:t>
      </w:r>
      <w:r w:rsidR="00041B52">
        <w:rPr>
          <w:b/>
          <w:bCs/>
          <w:lang w:val="it-IT"/>
        </w:rPr>
        <w:t>5 mm</w:t>
      </w:r>
    </w:p>
    <w:p w14:paraId="553DE79A" w14:textId="1FFF0AF1" w:rsidR="00830C0D" w:rsidRDefault="00830C0D" w:rsidP="00C73836">
      <w:pPr>
        <w:pStyle w:val="SiemensNummerierung2"/>
        <w:numPr>
          <w:ilvl w:val="0"/>
          <w:numId w:val="32"/>
        </w:numPr>
        <w:jc w:val="left"/>
      </w:pPr>
      <w:r>
        <w:rPr>
          <w:lang w:val="it-IT"/>
        </w:rPr>
        <w:t xml:space="preserve">valore Z = </w:t>
      </w:r>
      <w:r>
        <w:rPr>
          <w:b/>
          <w:bCs/>
          <w:lang w:val="it-IT"/>
        </w:rPr>
        <w:t>12.</w:t>
      </w:r>
      <w:r w:rsidR="00041B52">
        <w:rPr>
          <w:b/>
          <w:bCs/>
          <w:lang w:val="it-IT"/>
        </w:rPr>
        <w:t>5 mm</w:t>
      </w:r>
      <w:r>
        <w:rPr>
          <w:lang w:val="it-IT"/>
        </w:rPr>
        <w:br/>
      </w:r>
    </w:p>
    <w:p w14:paraId="3DE66622" w14:textId="0B33B880" w:rsidR="005665CC" w:rsidRDefault="009022C4" w:rsidP="00BE7B5E">
      <w:r>
        <w:rPr>
          <w:noProof/>
          <w:lang w:val="en-US" w:eastAsia="zh-CN" w:bidi="th-TH"/>
        </w:rPr>
        <w:drawing>
          <wp:inline distT="0" distB="0" distL="0" distR="0" wp14:anchorId="5A39BF72" wp14:editId="7472540C">
            <wp:extent cx="5220000" cy="3394800"/>
            <wp:effectExtent l="0" t="0" r="0" b="0"/>
            <wp:docPr id="519" name="Grafik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NXAssLightRayWorkpiecesPosition_en.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3D651682" w14:textId="733FDD0B" w:rsidR="00830C0D" w:rsidRPr="00FD2E18" w:rsidRDefault="005665CC" w:rsidP="00C73836">
      <w:pPr>
        <w:pStyle w:val="Beschriftung"/>
        <w:ind w:left="714"/>
        <w:jc w:val="left"/>
        <w:rPr>
          <w:lang w:val="it-IT"/>
        </w:rPr>
      </w:pPr>
      <w:bookmarkStart w:id="273" w:name="_Ref23759446"/>
      <w:bookmarkStart w:id="274" w:name="_Toc44315915"/>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77</w:t>
      </w:r>
      <w:r>
        <w:rPr>
          <w:bCs w:val="0"/>
          <w:lang w:val="it-IT"/>
        </w:rPr>
        <w:fldChar w:fldCharType="end"/>
      </w:r>
      <w:bookmarkEnd w:id="273"/>
      <w:r>
        <w:rPr>
          <w:bCs w:val="0"/>
          <w:lang w:val="it-IT"/>
        </w:rPr>
        <w:t xml:space="preserve">: </w:t>
      </w:r>
      <w:r w:rsidR="00074AAA">
        <w:rPr>
          <w:bCs w:val="0"/>
          <w:lang w:val="it-IT"/>
        </w:rPr>
        <w:t>I</w:t>
      </w:r>
      <w:r>
        <w:rPr>
          <w:bCs w:val="0"/>
          <w:lang w:val="it-IT"/>
        </w:rPr>
        <w:t xml:space="preserve">nserimento del raggio luminoso per la fotocellula </w:t>
      </w:r>
      <w:r>
        <w:rPr>
          <w:bCs w:val="0"/>
          <w:noProof/>
          <w:lang w:val="it-IT"/>
        </w:rPr>
        <w:t>–</w:t>
      </w:r>
      <w:r>
        <w:rPr>
          <w:bCs w:val="0"/>
          <w:lang w:val="it-IT"/>
        </w:rPr>
        <w:t xml:space="preserve"> definizione della posizione</w:t>
      </w:r>
      <w:bookmarkEnd w:id="274"/>
      <w:r>
        <w:rPr>
          <w:bCs w:val="0"/>
          <w:lang w:val="it-IT"/>
        </w:rPr>
        <w:br/>
      </w:r>
    </w:p>
    <w:p w14:paraId="007DD6A4" w14:textId="066AE82E" w:rsidR="00570218" w:rsidRPr="00FD2E18" w:rsidRDefault="00857574" w:rsidP="001D7DE6">
      <w:pPr>
        <w:pStyle w:val="SiemensNummerierung2"/>
        <w:rPr>
          <w:lang w:val="it-IT"/>
        </w:rPr>
      </w:pPr>
      <w:r>
        <w:rPr>
          <w:lang w:val="it-IT"/>
        </w:rPr>
        <w:t>Confermare l'inserimento facendo clic sul pulsante "</w:t>
      </w:r>
      <w:r>
        <w:rPr>
          <w:b/>
          <w:bCs/>
          <w:lang w:val="it-IT"/>
        </w:rPr>
        <w:t>OK</w:t>
      </w:r>
      <w:r>
        <w:rPr>
          <w:lang w:val="it-IT"/>
        </w:rPr>
        <w:t xml:space="preserve">" (vedi </w:t>
      </w:r>
      <w:r>
        <w:rPr>
          <w:color w:val="0000FF"/>
          <w:lang w:val="it-IT"/>
        </w:rPr>
        <w:fldChar w:fldCharType="begin"/>
      </w:r>
      <w:r>
        <w:rPr>
          <w:color w:val="0000FF"/>
          <w:lang w:val="it-IT"/>
        </w:rPr>
        <w:instrText xml:space="preserve"> REF _Ref23759446 \h  \* MERGEFORMAT </w:instrText>
      </w:r>
      <w:r>
        <w:rPr>
          <w:color w:val="0000FF"/>
          <w:lang w:val="it-IT"/>
        </w:rPr>
      </w:r>
      <w:r>
        <w:rPr>
          <w:color w:val="0000FF"/>
          <w:lang w:val="it-IT"/>
        </w:rPr>
        <w:fldChar w:fldCharType="separate"/>
      </w:r>
      <w:r w:rsidR="0073385B" w:rsidRPr="0073385B">
        <w:rPr>
          <w:color w:val="0000FF"/>
          <w:u w:val="single"/>
          <w:lang w:val="it-IT"/>
        </w:rPr>
        <w:t>Figura 77</w:t>
      </w:r>
      <w:r>
        <w:rPr>
          <w:color w:val="0000FF"/>
          <w:lang w:val="it-IT"/>
        </w:rPr>
        <w:fldChar w:fldCharType="end"/>
      </w:r>
      <w:r>
        <w:rPr>
          <w:lang w:val="it-IT"/>
        </w:rPr>
        <w:t>, step 2).</w:t>
      </w:r>
    </w:p>
    <w:p w14:paraId="06DE3DFA" w14:textId="029175B7" w:rsidR="00857574" w:rsidRPr="00FD2E18" w:rsidRDefault="006D1E05" w:rsidP="001D7DE6">
      <w:pPr>
        <w:pStyle w:val="SiemensNummerierung2"/>
        <w:numPr>
          <w:ilvl w:val="0"/>
          <w:numId w:val="0"/>
        </w:numPr>
        <w:ind w:left="1097"/>
        <w:rPr>
          <w:lang w:val="it-IT"/>
        </w:rPr>
      </w:pPr>
      <w:r>
        <w:rPr>
          <w:lang w:val="it-IT"/>
        </w:rPr>
        <w:t>La prima fotocellula è stata inserita correttamente e si può salvare l'impianto di smistamento.</w:t>
      </w:r>
    </w:p>
    <w:p w14:paraId="0768A776" w14:textId="77777777" w:rsidR="00AC19F3" w:rsidRPr="00FD2E18" w:rsidRDefault="00AC19F3">
      <w:pPr>
        <w:spacing w:before="0" w:after="0" w:line="240" w:lineRule="auto"/>
        <w:ind w:left="0"/>
        <w:jc w:val="left"/>
        <w:rPr>
          <w:b/>
          <w:iCs/>
          <w:spacing w:val="5"/>
          <w:sz w:val="24"/>
          <w:szCs w:val="24"/>
          <w:lang w:val="it-IT"/>
        </w:rPr>
      </w:pPr>
      <w:r>
        <w:rPr>
          <w:lang w:val="it-IT"/>
        </w:rPr>
        <w:br w:type="page"/>
      </w:r>
    </w:p>
    <w:p w14:paraId="2D0ECBF2" w14:textId="70DBF3FF" w:rsidR="00C93189" w:rsidRPr="00FD2E18" w:rsidRDefault="00DA428D" w:rsidP="00C93189">
      <w:pPr>
        <w:pStyle w:val="berschrift3"/>
        <w:rPr>
          <w:lang w:val="it-IT"/>
        </w:rPr>
      </w:pPr>
      <w:bookmarkStart w:id="275" w:name="_Erstellen_des_Lichttastersystems"/>
      <w:bookmarkStart w:id="276" w:name="_Ref23772629"/>
      <w:bookmarkStart w:id="277" w:name="_Toc44315621"/>
      <w:bookmarkEnd w:id="275"/>
      <w:r>
        <w:rPr>
          <w:bCs/>
          <w:iCs w:val="0"/>
          <w:lang w:val="it-IT"/>
        </w:rPr>
        <w:lastRenderedPageBreak/>
        <w:t>Creazione del sistema di fotocellule "Cylinder" mediante inserimento e posizionamento</w:t>
      </w:r>
      <w:bookmarkEnd w:id="276"/>
      <w:bookmarkEnd w:id="277"/>
    </w:p>
    <w:p w14:paraId="39A31CA6" w14:textId="0054B8C4" w:rsidR="00C93189" w:rsidRPr="00FD2E18" w:rsidRDefault="00C52E88" w:rsidP="00C93189">
      <w:pPr>
        <w:rPr>
          <w:lang w:val="it-IT"/>
        </w:rPr>
      </w:pPr>
      <w:r>
        <w:rPr>
          <w:lang w:val="it-IT"/>
        </w:rPr>
        <w:t>Come già detto nei moduli precedenti di questa serie di workshop, per rilevare i pezzi "workpieceCylinder" è necessario collocare due fotocellule una sopra l'altra subito prima dell'espulsore. Poiché i due tipi di pezzi hanno altezze diverse, le fotocellule riescono a identificare con sicurezza i pezzi "workpieceCylinder".</w:t>
      </w:r>
    </w:p>
    <w:p w14:paraId="09CF4B8A" w14:textId="688A4827" w:rsidR="00935B74" w:rsidRPr="00FD2E18" w:rsidRDefault="00A4490A" w:rsidP="00C93189">
      <w:pPr>
        <w:rPr>
          <w:lang w:val="it-IT"/>
        </w:rPr>
      </w:pPr>
      <w:r>
        <w:rPr>
          <w:lang w:val="it-IT"/>
        </w:rPr>
        <w:t xml:space="preserve">Poiché nel </w:t>
      </w:r>
      <w:hyperlink w:anchor="_Einfügen_und_Positionieren_3"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_Ref23762905 \r \h  \* MERGEFORMAT </w:instrText>
      </w:r>
      <w:r>
        <w:rPr>
          <w:color w:val="0000FF"/>
          <w:u w:val="single"/>
          <w:lang w:val="it-IT"/>
        </w:rPr>
      </w:r>
      <w:r>
        <w:rPr>
          <w:color w:val="0000FF"/>
          <w:u w:val="single"/>
          <w:lang w:val="it-IT"/>
        </w:rPr>
        <w:fldChar w:fldCharType="separate"/>
      </w:r>
      <w:r w:rsidR="0073385B">
        <w:rPr>
          <w:color w:val="0000FF"/>
          <w:u w:val="single"/>
          <w:lang w:val="it-IT"/>
        </w:rPr>
        <w:t>7.2.8</w:t>
      </w:r>
      <w:r>
        <w:rPr>
          <w:color w:val="0000FF"/>
          <w:lang w:val="it-IT"/>
        </w:rPr>
        <w:fldChar w:fldCharType="end"/>
      </w:r>
      <w:r>
        <w:rPr>
          <w:lang w:val="it-IT"/>
        </w:rPr>
        <w:t xml:space="preserve"> è già stato inserito alla fine del nastro trasportatore un modello statico finito della fotocellula, lo si può utilizzare anche per creare il sistema di fotocellule per il rilevamento dei pezzi "workpieceCylinder". Copiare quindi il modello che si trova alla fine del nastro trasportatore e spostarlo.</w:t>
      </w:r>
    </w:p>
    <w:p w14:paraId="3763B489" w14:textId="2CA8DDF8" w:rsidR="00D13BD6" w:rsidRPr="00FD2E18" w:rsidRDefault="00D13BD6" w:rsidP="001D4D14">
      <w:pPr>
        <w:pStyle w:val="SiemensNummerierung2"/>
        <w:rPr>
          <w:lang w:val="it-IT"/>
        </w:rPr>
      </w:pPr>
      <w:r>
        <w:rPr>
          <w:lang w:val="it-IT"/>
        </w:rPr>
        <w:t>Aprire il comando "</w:t>
      </w:r>
      <w:r>
        <w:rPr>
          <w:b/>
          <w:bCs/>
          <w:lang w:val="it-IT"/>
        </w:rPr>
        <w:t>Move Component</w:t>
      </w:r>
      <w:r>
        <w:rPr>
          <w:lang w:val="it-IT"/>
        </w:rPr>
        <w:t xml:space="preserve">" (Sposta componente) </w:t>
      </w:r>
      <w:r>
        <w:rPr>
          <w:noProof/>
          <w:lang w:val="en-US" w:eastAsia="zh-CN" w:bidi="th-TH"/>
        </w:rPr>
        <w:drawing>
          <wp:inline distT="0" distB="0" distL="0" distR="0" wp14:anchorId="3A2000CC" wp14:editId="0BBC85B5">
            <wp:extent cx="285750" cy="285750"/>
            <wp:effectExtent l="19050" t="19050" r="19050" b="19050"/>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solidFill>
                        <a:schemeClr val="tx1"/>
                      </a:solidFill>
                    </a:ln>
                  </pic:spPr>
                </pic:pic>
              </a:graphicData>
            </a:graphic>
          </wp:inline>
        </w:drawing>
      </w:r>
      <w:r>
        <w:rPr>
          <w:lang w:val="it-IT"/>
        </w:rPr>
        <w:t xml:space="preserve"> nelle funzioni per gli assiemi (vedi </w:t>
      </w:r>
      <w:r>
        <w:rPr>
          <w:color w:val="0000FF"/>
          <w:lang w:val="it-IT"/>
        </w:rPr>
        <w:fldChar w:fldCharType="begin"/>
      </w:r>
      <w:r>
        <w:rPr>
          <w:color w:val="0000FF"/>
          <w:lang w:val="it-IT"/>
        </w:rPr>
        <w:instrText xml:space="preserve"> REF _Ref23762825 \h  \* MERGEFORMAT </w:instrText>
      </w:r>
      <w:r>
        <w:rPr>
          <w:color w:val="0000FF"/>
          <w:lang w:val="it-IT"/>
        </w:rPr>
      </w:r>
      <w:r>
        <w:rPr>
          <w:color w:val="0000FF"/>
          <w:lang w:val="it-IT"/>
        </w:rPr>
        <w:fldChar w:fldCharType="separate"/>
      </w:r>
      <w:r w:rsidR="0073385B" w:rsidRPr="0073385B">
        <w:rPr>
          <w:color w:val="0000FF"/>
          <w:u w:val="single"/>
          <w:lang w:val="it-IT"/>
        </w:rPr>
        <w:t>Figura 78</w:t>
      </w:r>
      <w:r>
        <w:rPr>
          <w:color w:val="0000FF"/>
          <w:lang w:val="it-IT"/>
        </w:rPr>
        <w:fldChar w:fldCharType="end"/>
      </w:r>
      <w:r>
        <w:rPr>
          <w:lang w:val="it-IT"/>
        </w:rPr>
        <w:t>, step 1) e fare clic sul pulsante "</w:t>
      </w:r>
      <w:r>
        <w:rPr>
          <w:b/>
          <w:bCs/>
          <w:lang w:val="it-IT"/>
        </w:rPr>
        <w:t>Select Components</w:t>
      </w:r>
      <w:r>
        <w:rPr>
          <w:lang w:val="it-IT"/>
        </w:rPr>
        <w:t xml:space="preserve">" (Seleziona componente) nel sottomenu "Components to Move" (Componente da spostare) (vedi </w:t>
      </w:r>
      <w:r w:rsidR="005E549B">
        <w:rPr>
          <w:lang w:val="it-IT"/>
        </w:rPr>
        <w:br/>
      </w:r>
      <w:r>
        <w:rPr>
          <w:color w:val="0000FF"/>
          <w:lang w:val="it-IT"/>
        </w:rPr>
        <w:fldChar w:fldCharType="begin"/>
      </w:r>
      <w:r>
        <w:rPr>
          <w:color w:val="0000FF"/>
          <w:lang w:val="it-IT"/>
        </w:rPr>
        <w:instrText xml:space="preserve"> REF _Ref23762825 \h  \* MERGEFORMAT </w:instrText>
      </w:r>
      <w:r>
        <w:rPr>
          <w:color w:val="0000FF"/>
          <w:lang w:val="it-IT"/>
        </w:rPr>
      </w:r>
      <w:r>
        <w:rPr>
          <w:color w:val="0000FF"/>
          <w:lang w:val="it-IT"/>
        </w:rPr>
        <w:fldChar w:fldCharType="separate"/>
      </w:r>
      <w:r w:rsidR="0073385B" w:rsidRPr="0073385B">
        <w:rPr>
          <w:color w:val="0000FF"/>
          <w:u w:val="single"/>
          <w:lang w:val="it-IT"/>
        </w:rPr>
        <w:t>Figura 78</w:t>
      </w:r>
      <w:r>
        <w:rPr>
          <w:color w:val="0000FF"/>
          <w:lang w:val="it-IT"/>
        </w:rPr>
        <w:fldChar w:fldCharType="end"/>
      </w:r>
      <w:r>
        <w:rPr>
          <w:lang w:val="it-IT"/>
        </w:rPr>
        <w:t xml:space="preserve">, step 2). Selezionare nell'Assembly Navigator (Navigatore assiemi) i modelli aggiunti nel </w:t>
      </w:r>
      <w:hyperlink w:anchor="_Einfügen_und_Positionieren_3"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_Ref23762905 \r \h  \* MERGEFORMAT </w:instrText>
      </w:r>
      <w:r>
        <w:rPr>
          <w:color w:val="0000FF"/>
          <w:u w:val="single"/>
          <w:lang w:val="it-IT"/>
        </w:rPr>
      </w:r>
      <w:r>
        <w:rPr>
          <w:color w:val="0000FF"/>
          <w:u w:val="single"/>
          <w:lang w:val="it-IT"/>
        </w:rPr>
        <w:fldChar w:fldCharType="separate"/>
      </w:r>
      <w:r w:rsidR="0073385B">
        <w:rPr>
          <w:color w:val="0000FF"/>
          <w:u w:val="single"/>
          <w:lang w:val="it-IT"/>
        </w:rPr>
        <w:t>7.2.8</w:t>
      </w:r>
      <w:r>
        <w:rPr>
          <w:color w:val="0000FF"/>
          <w:lang w:val="it-IT"/>
        </w:rPr>
        <w:fldChar w:fldCharType="end"/>
      </w:r>
      <w:r>
        <w:rPr>
          <w:lang w:val="it-IT"/>
        </w:rPr>
        <w:t xml:space="preserve"> (vedi </w:t>
      </w:r>
      <w:r>
        <w:rPr>
          <w:color w:val="0000FF"/>
          <w:lang w:val="it-IT"/>
        </w:rPr>
        <w:fldChar w:fldCharType="begin"/>
      </w:r>
      <w:r>
        <w:rPr>
          <w:color w:val="0000FF"/>
          <w:lang w:val="it-IT"/>
        </w:rPr>
        <w:instrText xml:space="preserve"> REF _Ref23762825 \h  \* MERGEFORMAT </w:instrText>
      </w:r>
      <w:r>
        <w:rPr>
          <w:color w:val="0000FF"/>
          <w:lang w:val="it-IT"/>
        </w:rPr>
      </w:r>
      <w:r>
        <w:rPr>
          <w:color w:val="0000FF"/>
          <w:lang w:val="it-IT"/>
        </w:rPr>
        <w:fldChar w:fldCharType="separate"/>
      </w:r>
      <w:r w:rsidR="0073385B" w:rsidRPr="0073385B">
        <w:rPr>
          <w:color w:val="0000FF"/>
          <w:u w:val="single"/>
          <w:lang w:val="it-IT"/>
        </w:rPr>
        <w:t>Figura 78</w:t>
      </w:r>
      <w:r>
        <w:rPr>
          <w:color w:val="0000FF"/>
          <w:lang w:val="it-IT"/>
        </w:rPr>
        <w:fldChar w:fldCharType="end"/>
      </w:r>
      <w:r>
        <w:rPr>
          <w:lang w:val="it-IT"/>
        </w:rPr>
        <w:t xml:space="preserve">, step 3): </w:t>
      </w:r>
      <w:r>
        <w:rPr>
          <w:b/>
          <w:bCs/>
          <w:lang w:val="it-IT"/>
        </w:rPr>
        <w:t>lightSensor</w:t>
      </w:r>
      <w:r>
        <w:rPr>
          <w:lang w:val="it-IT"/>
        </w:rPr>
        <w:t xml:space="preserve">, </w:t>
      </w:r>
      <w:r>
        <w:rPr>
          <w:b/>
          <w:bCs/>
          <w:lang w:val="it-IT"/>
        </w:rPr>
        <w:t>lightSensor_mirror</w:t>
      </w:r>
      <w:r>
        <w:rPr>
          <w:lang w:val="it-IT"/>
        </w:rPr>
        <w:t xml:space="preserve"> e </w:t>
      </w:r>
      <w:r>
        <w:rPr>
          <w:b/>
          <w:bCs/>
          <w:lang w:val="it-IT"/>
        </w:rPr>
        <w:t>lightRay</w:t>
      </w:r>
      <w:r>
        <w:rPr>
          <w:lang w:val="it-IT"/>
        </w:rPr>
        <w:t>.</w:t>
      </w:r>
      <w:r>
        <w:rPr>
          <w:lang w:val="it-IT"/>
        </w:rPr>
        <w:br/>
      </w:r>
    </w:p>
    <w:p w14:paraId="68A0652E" w14:textId="0CCA930B" w:rsidR="001D4D14" w:rsidRDefault="009022C4" w:rsidP="00C73836">
      <w:pPr>
        <w:pStyle w:val="SiemensNummerierung2"/>
        <w:keepNext/>
        <w:numPr>
          <w:ilvl w:val="0"/>
          <w:numId w:val="0"/>
        </w:numPr>
        <w:ind w:left="742"/>
      </w:pPr>
      <w:r>
        <w:rPr>
          <w:noProof/>
          <w:lang w:val="en-US" w:eastAsia="zh-CN" w:bidi="th-TH"/>
        </w:rPr>
        <w:drawing>
          <wp:inline distT="0" distB="0" distL="0" distR="0" wp14:anchorId="5277B7B4" wp14:editId="55CF62C2">
            <wp:extent cx="5220000" cy="3394800"/>
            <wp:effectExtent l="0" t="0" r="0" b="0"/>
            <wp:docPr id="520" name="Grafik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NXAssLightSensorCylinderCopySelect_en.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71093EEE" w14:textId="703F9017" w:rsidR="001D4D14" w:rsidRPr="00FD2E18" w:rsidRDefault="001D4D14" w:rsidP="00C73836">
      <w:pPr>
        <w:pStyle w:val="Beschriftung"/>
        <w:ind w:left="714"/>
        <w:rPr>
          <w:lang w:val="it-IT"/>
        </w:rPr>
      </w:pPr>
      <w:bookmarkStart w:id="278" w:name="_Ref23762825"/>
      <w:bookmarkStart w:id="279" w:name="_Ref23762822"/>
      <w:bookmarkStart w:id="280" w:name="_Toc44315916"/>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78</w:t>
      </w:r>
      <w:r>
        <w:rPr>
          <w:bCs w:val="0"/>
          <w:lang w:val="it-IT"/>
        </w:rPr>
        <w:fldChar w:fldCharType="end"/>
      </w:r>
      <w:bookmarkEnd w:id="278"/>
      <w:r>
        <w:rPr>
          <w:bCs w:val="0"/>
          <w:lang w:val="it-IT"/>
        </w:rPr>
        <w:t xml:space="preserve">: </w:t>
      </w:r>
      <w:r w:rsidR="00074AAA">
        <w:rPr>
          <w:bCs w:val="0"/>
          <w:lang w:val="it-IT"/>
        </w:rPr>
        <w:t>S</w:t>
      </w:r>
      <w:r>
        <w:rPr>
          <w:bCs w:val="0"/>
          <w:lang w:val="it-IT"/>
        </w:rPr>
        <w:t xml:space="preserve">postamento di una fotocellula </w:t>
      </w:r>
      <w:r w:rsidR="00CD3778">
        <w:rPr>
          <w:bCs w:val="0"/>
          <w:lang w:val="it-IT"/>
        </w:rPr>
        <w:t>–</w:t>
      </w:r>
      <w:r>
        <w:rPr>
          <w:bCs w:val="0"/>
          <w:lang w:val="it-IT"/>
        </w:rPr>
        <w:t xml:space="preserve"> selezione</w:t>
      </w:r>
      <w:bookmarkEnd w:id="279"/>
      <w:r>
        <w:rPr>
          <w:bCs w:val="0"/>
          <w:lang w:val="it-IT"/>
        </w:rPr>
        <w:t xml:space="preserve"> del modello</w:t>
      </w:r>
      <w:bookmarkEnd w:id="280"/>
    </w:p>
    <w:p w14:paraId="57EC9A53" w14:textId="59E45E1B" w:rsidR="001D4D14" w:rsidRPr="00FD2E18" w:rsidRDefault="001D4D14">
      <w:pPr>
        <w:spacing w:before="0" w:after="0" w:line="240" w:lineRule="auto"/>
        <w:ind w:left="0"/>
        <w:jc w:val="left"/>
        <w:rPr>
          <w:lang w:val="it-IT"/>
        </w:rPr>
      </w:pPr>
      <w:r>
        <w:rPr>
          <w:lang w:val="it-IT"/>
        </w:rPr>
        <w:br w:type="page"/>
      </w:r>
    </w:p>
    <w:p w14:paraId="3C6907A5" w14:textId="27C90F06" w:rsidR="004D0640" w:rsidRPr="00FD2E18" w:rsidRDefault="0023635F" w:rsidP="004D0640">
      <w:pPr>
        <w:pStyle w:val="SiemensNummerierung2"/>
        <w:rPr>
          <w:lang w:val="it-IT"/>
        </w:rPr>
      </w:pPr>
      <w:r>
        <w:rPr>
          <w:lang w:val="it-IT"/>
        </w:rPr>
        <w:lastRenderedPageBreak/>
        <w:t>Attivare quindi la copia dei componenti. Le impostazioni per la copia possono essere effettuate nel sottomenu "</w:t>
      </w:r>
      <w:r>
        <w:rPr>
          <w:b/>
          <w:bCs/>
          <w:lang w:val="it-IT"/>
        </w:rPr>
        <w:t>Copy</w:t>
      </w:r>
      <w:r>
        <w:rPr>
          <w:lang w:val="it-IT"/>
        </w:rPr>
        <w:t>" (Copia). Selezionare la modalità "</w:t>
      </w:r>
      <w:r>
        <w:rPr>
          <w:b/>
          <w:bCs/>
          <w:lang w:val="it-IT"/>
        </w:rPr>
        <w:t>Copy</w:t>
      </w:r>
      <w:r>
        <w:rPr>
          <w:lang w:val="it-IT"/>
        </w:rPr>
        <w:t xml:space="preserve">" (Copia) (vedi </w:t>
      </w:r>
      <w:r>
        <w:rPr>
          <w:color w:val="0000FF"/>
          <w:lang w:val="it-IT"/>
        </w:rPr>
        <w:fldChar w:fldCharType="begin"/>
      </w:r>
      <w:r>
        <w:rPr>
          <w:color w:val="0000FF"/>
          <w:lang w:val="it-IT"/>
        </w:rPr>
        <w:instrText xml:space="preserve"> REF _Ref23764717 \h  \* MERGEFORMAT </w:instrText>
      </w:r>
      <w:r>
        <w:rPr>
          <w:color w:val="0000FF"/>
          <w:lang w:val="it-IT"/>
        </w:rPr>
      </w:r>
      <w:r>
        <w:rPr>
          <w:color w:val="0000FF"/>
          <w:lang w:val="it-IT"/>
        </w:rPr>
        <w:fldChar w:fldCharType="separate"/>
      </w:r>
      <w:r w:rsidR="0073385B" w:rsidRPr="0073385B">
        <w:rPr>
          <w:color w:val="0000FF"/>
          <w:u w:val="single"/>
          <w:lang w:val="it-IT"/>
        </w:rPr>
        <w:t>Figura 79</w:t>
      </w:r>
      <w:r>
        <w:rPr>
          <w:color w:val="0000FF"/>
          <w:lang w:val="it-IT"/>
        </w:rPr>
        <w:fldChar w:fldCharType="end"/>
      </w:r>
      <w:r>
        <w:rPr>
          <w:lang w:val="it-IT"/>
        </w:rPr>
        <w:t>, step 1) e fare clic sul pulsante "</w:t>
      </w:r>
      <w:r w:rsidRPr="00A07E61">
        <w:rPr>
          <w:b/>
          <w:bCs/>
          <w:lang w:val="it-IT"/>
        </w:rPr>
        <w:t>Select Components</w:t>
      </w:r>
      <w:r>
        <w:rPr>
          <w:lang w:val="it-IT"/>
        </w:rPr>
        <w:t>" (Seleziona componente) del comando di menu "</w:t>
      </w:r>
      <w:r w:rsidRPr="00A07E61">
        <w:rPr>
          <w:lang w:val="it-IT"/>
        </w:rPr>
        <w:t>Components to Copy</w:t>
      </w:r>
      <w:r>
        <w:rPr>
          <w:lang w:val="it-IT"/>
        </w:rPr>
        <w:t xml:space="preserve">" (Componenti da copiare) (vedi </w:t>
      </w:r>
      <w:r>
        <w:rPr>
          <w:color w:val="0000FF"/>
          <w:lang w:val="it-IT"/>
        </w:rPr>
        <w:fldChar w:fldCharType="begin"/>
      </w:r>
      <w:r>
        <w:rPr>
          <w:color w:val="0000FF"/>
          <w:lang w:val="it-IT"/>
        </w:rPr>
        <w:instrText xml:space="preserve"> REF _Ref23764717 \h  \* MERGEFORMAT </w:instrText>
      </w:r>
      <w:r>
        <w:rPr>
          <w:color w:val="0000FF"/>
          <w:lang w:val="it-IT"/>
        </w:rPr>
      </w:r>
      <w:r>
        <w:rPr>
          <w:color w:val="0000FF"/>
          <w:lang w:val="it-IT"/>
        </w:rPr>
        <w:fldChar w:fldCharType="separate"/>
      </w:r>
      <w:r w:rsidR="0073385B" w:rsidRPr="0073385B">
        <w:rPr>
          <w:color w:val="0000FF"/>
          <w:u w:val="single"/>
          <w:lang w:val="it-IT"/>
        </w:rPr>
        <w:t>Figura 79</w:t>
      </w:r>
      <w:r>
        <w:rPr>
          <w:color w:val="0000FF"/>
          <w:lang w:val="it-IT"/>
        </w:rPr>
        <w:fldChar w:fldCharType="end"/>
      </w:r>
      <w:r>
        <w:rPr>
          <w:lang w:val="it-IT"/>
        </w:rPr>
        <w:t xml:space="preserve">, step 2). Selezionare nuovamente i tre modelli per la fotocellula nel "Assembly Navigator" (Navigatore assiemi) in modo da copiarli tutti e tre per lo spostamento (vedi </w:t>
      </w:r>
      <w:r>
        <w:rPr>
          <w:color w:val="0000FF"/>
          <w:lang w:val="it-IT"/>
        </w:rPr>
        <w:fldChar w:fldCharType="begin"/>
      </w:r>
      <w:r>
        <w:rPr>
          <w:color w:val="0000FF"/>
          <w:lang w:val="it-IT"/>
        </w:rPr>
        <w:instrText xml:space="preserve"> REF _Ref23764717 \h  \* MERGEFORMAT </w:instrText>
      </w:r>
      <w:r>
        <w:rPr>
          <w:color w:val="0000FF"/>
          <w:lang w:val="it-IT"/>
        </w:rPr>
      </w:r>
      <w:r>
        <w:rPr>
          <w:color w:val="0000FF"/>
          <w:lang w:val="it-IT"/>
        </w:rPr>
        <w:fldChar w:fldCharType="separate"/>
      </w:r>
      <w:r w:rsidR="0073385B" w:rsidRPr="0073385B">
        <w:rPr>
          <w:color w:val="0000FF"/>
          <w:u w:val="single"/>
          <w:lang w:val="it-IT"/>
        </w:rPr>
        <w:t>Figura 79</w:t>
      </w:r>
      <w:r>
        <w:rPr>
          <w:color w:val="0000FF"/>
          <w:lang w:val="it-IT"/>
        </w:rPr>
        <w:fldChar w:fldCharType="end"/>
      </w:r>
      <w:r>
        <w:rPr>
          <w:lang w:val="it-IT"/>
        </w:rPr>
        <w:t>, step 3).</w:t>
      </w:r>
    </w:p>
    <w:p w14:paraId="28FB0BF4" w14:textId="2457187D" w:rsidR="001D4D14" w:rsidRPr="00FD2E18" w:rsidRDefault="001D4D14" w:rsidP="00C73836">
      <w:pPr>
        <w:pStyle w:val="SiemensNummerierung2"/>
        <w:numPr>
          <w:ilvl w:val="0"/>
          <w:numId w:val="0"/>
        </w:numPr>
        <w:ind w:left="1097"/>
        <w:rPr>
          <w:lang w:val="it-IT"/>
        </w:rPr>
      </w:pPr>
    </w:p>
    <w:p w14:paraId="0E1A1360" w14:textId="617E4654" w:rsidR="00094ADB" w:rsidRDefault="009022C4" w:rsidP="00437D78">
      <w:pPr>
        <w:pStyle w:val="SiemensNummerierung2"/>
        <w:keepNext/>
        <w:numPr>
          <w:ilvl w:val="0"/>
          <w:numId w:val="0"/>
        </w:numPr>
        <w:ind w:left="737"/>
      </w:pPr>
      <w:r>
        <w:rPr>
          <w:noProof/>
          <w:lang w:val="en-US" w:eastAsia="zh-CN" w:bidi="th-TH"/>
        </w:rPr>
        <w:drawing>
          <wp:inline distT="0" distB="0" distL="0" distR="0" wp14:anchorId="445CE22D" wp14:editId="3A5DB423">
            <wp:extent cx="5220000" cy="3394800"/>
            <wp:effectExtent l="0" t="0" r="0" b="0"/>
            <wp:docPr id="521" name="Grafik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NXAssLightSensorCylinderCopySettings_en.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5CBE1456" w14:textId="6CAE28F0" w:rsidR="00094ADB" w:rsidRPr="00FD2E18" w:rsidRDefault="00094ADB" w:rsidP="00C73836">
      <w:pPr>
        <w:pStyle w:val="Beschriftung"/>
        <w:ind w:left="770"/>
        <w:rPr>
          <w:lang w:val="it-IT"/>
        </w:rPr>
      </w:pPr>
      <w:bookmarkStart w:id="281" w:name="_Ref23764717"/>
      <w:bookmarkStart w:id="282" w:name="_Toc44315917"/>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79</w:t>
      </w:r>
      <w:r>
        <w:rPr>
          <w:bCs w:val="0"/>
          <w:lang w:val="it-IT"/>
        </w:rPr>
        <w:fldChar w:fldCharType="end"/>
      </w:r>
      <w:bookmarkEnd w:id="281"/>
      <w:r>
        <w:rPr>
          <w:bCs w:val="0"/>
          <w:lang w:val="it-IT"/>
        </w:rPr>
        <w:t xml:space="preserve">: </w:t>
      </w:r>
      <w:r w:rsidR="00074AAA">
        <w:rPr>
          <w:bCs w:val="0"/>
          <w:lang w:val="it-IT"/>
        </w:rPr>
        <w:t>P</w:t>
      </w:r>
      <w:r>
        <w:rPr>
          <w:bCs w:val="0"/>
          <w:lang w:val="it-IT"/>
        </w:rPr>
        <w:t>reparazione della copia della fotocellula</w:t>
      </w:r>
      <w:bookmarkEnd w:id="282"/>
    </w:p>
    <w:p w14:paraId="4FFBB5A4" w14:textId="5CF964E2" w:rsidR="00094ADB" w:rsidRPr="00FD2E18" w:rsidRDefault="00094ADB">
      <w:pPr>
        <w:spacing w:before="0" w:after="0" w:line="240" w:lineRule="auto"/>
        <w:ind w:left="0"/>
        <w:jc w:val="left"/>
        <w:rPr>
          <w:lang w:val="it-IT"/>
        </w:rPr>
      </w:pPr>
      <w:r>
        <w:rPr>
          <w:lang w:val="it-IT"/>
        </w:rPr>
        <w:br w:type="page"/>
      </w:r>
    </w:p>
    <w:p w14:paraId="66A00F89" w14:textId="762B0806" w:rsidR="00094ADB" w:rsidRPr="00FD2E18" w:rsidRDefault="00094ADB" w:rsidP="00094ADB">
      <w:pPr>
        <w:pStyle w:val="SiemensNummerierung2"/>
        <w:rPr>
          <w:lang w:val="it-IT"/>
        </w:rPr>
      </w:pPr>
      <w:r>
        <w:rPr>
          <w:lang w:val="it-IT"/>
        </w:rPr>
        <w:lastRenderedPageBreak/>
        <w:t>Spostarsi nel sottomenu "</w:t>
      </w:r>
      <w:r>
        <w:rPr>
          <w:b/>
          <w:bCs/>
          <w:lang w:val="it-IT"/>
        </w:rPr>
        <w:t>Transform</w:t>
      </w:r>
      <w:r>
        <w:rPr>
          <w:lang w:val="it-IT"/>
        </w:rPr>
        <w:t>" (Trasforma) e fare clic su "</w:t>
      </w:r>
      <w:r>
        <w:rPr>
          <w:b/>
          <w:bCs/>
          <w:lang w:val="it-IT"/>
        </w:rPr>
        <w:t>Specify Orientation</w:t>
      </w:r>
      <w:r>
        <w:rPr>
          <w:lang w:val="it-IT"/>
        </w:rPr>
        <w:t xml:space="preserve">" (Specifica orientamento) (vedi </w:t>
      </w:r>
      <w:r>
        <w:rPr>
          <w:color w:val="0000FF"/>
          <w:lang w:val="it-IT"/>
        </w:rPr>
        <w:fldChar w:fldCharType="begin"/>
      </w:r>
      <w:r>
        <w:rPr>
          <w:color w:val="0000FF"/>
          <w:lang w:val="it-IT"/>
        </w:rPr>
        <w:instrText xml:space="preserve"> REF _Ref23771034 \h  \* MERGEFORMAT </w:instrText>
      </w:r>
      <w:r>
        <w:rPr>
          <w:color w:val="0000FF"/>
          <w:lang w:val="it-IT"/>
        </w:rPr>
      </w:r>
      <w:r>
        <w:rPr>
          <w:color w:val="0000FF"/>
          <w:lang w:val="it-IT"/>
        </w:rPr>
        <w:fldChar w:fldCharType="separate"/>
      </w:r>
      <w:r w:rsidR="0073385B" w:rsidRPr="0073385B">
        <w:rPr>
          <w:color w:val="0000FF"/>
          <w:u w:val="single"/>
          <w:lang w:val="it-IT"/>
        </w:rPr>
        <w:t>Figura 80</w:t>
      </w:r>
      <w:r>
        <w:rPr>
          <w:color w:val="0000FF"/>
          <w:lang w:val="it-IT"/>
        </w:rPr>
        <w:fldChar w:fldCharType="end"/>
      </w:r>
      <w:r>
        <w:rPr>
          <w:lang w:val="it-IT"/>
        </w:rPr>
        <w:t xml:space="preserve">, step 1). Impostare le coordinate spaziali nell'area di lavoro tridimensionale. Assegnare alle coordinate i valori indicati nella </w:t>
      </w:r>
      <w:r>
        <w:rPr>
          <w:color w:val="0000FF"/>
          <w:lang w:val="it-IT"/>
        </w:rPr>
        <w:fldChar w:fldCharType="begin"/>
      </w:r>
      <w:r>
        <w:rPr>
          <w:color w:val="0000FF"/>
          <w:lang w:val="it-IT"/>
        </w:rPr>
        <w:instrText xml:space="preserve"> REF _Ref23771034 \h  \* MERGEFORMAT </w:instrText>
      </w:r>
      <w:r>
        <w:rPr>
          <w:color w:val="0000FF"/>
          <w:lang w:val="it-IT"/>
        </w:rPr>
      </w:r>
      <w:r>
        <w:rPr>
          <w:color w:val="0000FF"/>
          <w:lang w:val="it-IT"/>
        </w:rPr>
        <w:fldChar w:fldCharType="separate"/>
      </w:r>
      <w:r w:rsidR="0073385B" w:rsidRPr="0073385B">
        <w:rPr>
          <w:color w:val="0000FF"/>
          <w:u w:val="single"/>
          <w:lang w:val="it-IT"/>
        </w:rPr>
        <w:t>Figura 80</w:t>
      </w:r>
      <w:r>
        <w:rPr>
          <w:color w:val="0000FF"/>
          <w:lang w:val="it-IT"/>
        </w:rPr>
        <w:fldChar w:fldCharType="end"/>
      </w:r>
      <w:r>
        <w:rPr>
          <w:lang w:val="it-IT"/>
        </w:rPr>
        <w:t>, step 2:</w:t>
      </w:r>
    </w:p>
    <w:p w14:paraId="367777CA" w14:textId="665E7753" w:rsidR="00094ADB" w:rsidRDefault="00094ADB" w:rsidP="00094ADB">
      <w:pPr>
        <w:pStyle w:val="SiemensNummerierung2"/>
        <w:numPr>
          <w:ilvl w:val="1"/>
          <w:numId w:val="7"/>
        </w:numPr>
      </w:pPr>
      <w:r>
        <w:rPr>
          <w:lang w:val="it-IT"/>
        </w:rPr>
        <w:t xml:space="preserve">valore X = </w:t>
      </w:r>
      <w:r>
        <w:rPr>
          <w:b/>
          <w:bCs/>
          <w:lang w:val="it-IT"/>
        </w:rPr>
        <w:t>32.</w:t>
      </w:r>
      <w:r w:rsidR="00041B52">
        <w:rPr>
          <w:b/>
          <w:bCs/>
          <w:lang w:val="it-IT"/>
        </w:rPr>
        <w:t>5 mm</w:t>
      </w:r>
    </w:p>
    <w:p w14:paraId="7846BD60" w14:textId="43711092" w:rsidR="00094ADB" w:rsidRDefault="00094ADB" w:rsidP="00094ADB">
      <w:pPr>
        <w:pStyle w:val="SiemensNummerierung2"/>
        <w:numPr>
          <w:ilvl w:val="1"/>
          <w:numId w:val="7"/>
        </w:numPr>
      </w:pPr>
      <w:r>
        <w:rPr>
          <w:lang w:val="it-IT"/>
        </w:rPr>
        <w:t xml:space="preserve">valore Y = </w:t>
      </w:r>
      <w:r>
        <w:rPr>
          <w:b/>
          <w:bCs/>
          <w:lang w:val="it-IT"/>
        </w:rPr>
        <w:t>260.</w:t>
      </w:r>
      <w:r w:rsidR="00041B52">
        <w:rPr>
          <w:b/>
          <w:bCs/>
          <w:lang w:val="it-IT"/>
        </w:rPr>
        <w:t>0 mm</w:t>
      </w:r>
    </w:p>
    <w:p w14:paraId="41C639E5" w14:textId="4705C581" w:rsidR="004F3A74" w:rsidRPr="00C73836" w:rsidRDefault="00094ADB" w:rsidP="00094ADB">
      <w:pPr>
        <w:pStyle w:val="SiemensNummerierung2"/>
        <w:numPr>
          <w:ilvl w:val="1"/>
          <w:numId w:val="7"/>
        </w:numPr>
      </w:pPr>
      <w:r>
        <w:rPr>
          <w:lang w:val="it-IT"/>
        </w:rPr>
        <w:t xml:space="preserve">valore Z = </w:t>
      </w:r>
      <w:r>
        <w:rPr>
          <w:b/>
          <w:bCs/>
          <w:lang w:val="it-IT"/>
        </w:rPr>
        <w:t>15.</w:t>
      </w:r>
      <w:r w:rsidR="00041B52">
        <w:rPr>
          <w:b/>
          <w:bCs/>
          <w:lang w:val="it-IT"/>
        </w:rPr>
        <w:t>0 mm</w:t>
      </w:r>
    </w:p>
    <w:p w14:paraId="7DF10FC2" w14:textId="6CA7F0F6" w:rsidR="00094ADB" w:rsidRDefault="00094ADB" w:rsidP="00C73836">
      <w:pPr>
        <w:pStyle w:val="SiemensNummerierung2"/>
        <w:numPr>
          <w:ilvl w:val="0"/>
          <w:numId w:val="0"/>
        </w:numPr>
        <w:ind w:left="1531"/>
      </w:pPr>
    </w:p>
    <w:p w14:paraId="0AFDD262" w14:textId="2F58C6BB" w:rsidR="00094ADB" w:rsidRDefault="009022C4" w:rsidP="00C73836">
      <w:pPr>
        <w:pStyle w:val="SiemensNummerierung2"/>
        <w:keepNext/>
        <w:numPr>
          <w:ilvl w:val="0"/>
          <w:numId w:val="0"/>
        </w:numPr>
        <w:ind w:left="742"/>
      </w:pPr>
      <w:r>
        <w:rPr>
          <w:noProof/>
          <w:lang w:val="en-US" w:eastAsia="zh-CN" w:bidi="th-TH"/>
        </w:rPr>
        <w:drawing>
          <wp:inline distT="0" distB="0" distL="0" distR="0" wp14:anchorId="7BCCCBBF" wp14:editId="7AB15A17">
            <wp:extent cx="5220000" cy="3394800"/>
            <wp:effectExtent l="0" t="0" r="0" b="0"/>
            <wp:docPr id="522" name="Grafik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NXAssLightSensorCylinderCopyPosition_en.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220000" cy="3394800"/>
                    </a:xfrm>
                    <a:prstGeom prst="rect">
                      <a:avLst/>
                    </a:prstGeom>
                  </pic:spPr>
                </pic:pic>
              </a:graphicData>
            </a:graphic>
          </wp:inline>
        </w:drawing>
      </w:r>
    </w:p>
    <w:p w14:paraId="0C71A996" w14:textId="0F8D805E" w:rsidR="004F3A74" w:rsidRPr="00FD2E18" w:rsidRDefault="00094ADB">
      <w:pPr>
        <w:pStyle w:val="Beschriftung"/>
        <w:ind w:left="714"/>
        <w:rPr>
          <w:lang w:val="it-IT"/>
        </w:rPr>
      </w:pPr>
      <w:bookmarkStart w:id="283" w:name="_Ref23771034"/>
      <w:bookmarkStart w:id="284" w:name="_Toc44315918"/>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80</w:t>
      </w:r>
      <w:r>
        <w:rPr>
          <w:bCs w:val="0"/>
          <w:lang w:val="it-IT"/>
        </w:rPr>
        <w:fldChar w:fldCharType="end"/>
      </w:r>
      <w:bookmarkEnd w:id="283"/>
      <w:r>
        <w:rPr>
          <w:bCs w:val="0"/>
          <w:lang w:val="it-IT"/>
        </w:rPr>
        <w:t xml:space="preserve">: </w:t>
      </w:r>
      <w:r w:rsidR="00074AAA">
        <w:rPr>
          <w:bCs w:val="0"/>
          <w:lang w:val="it-IT"/>
        </w:rPr>
        <w:t>C</w:t>
      </w:r>
      <w:r>
        <w:rPr>
          <w:bCs w:val="0"/>
          <w:lang w:val="it-IT"/>
        </w:rPr>
        <w:t>opia della fotocellula in una nuova posizione</w:t>
      </w:r>
      <w:bookmarkEnd w:id="284"/>
    </w:p>
    <w:p w14:paraId="6236BC92" w14:textId="7F83A59F" w:rsidR="00094ADB" w:rsidRPr="00FD2E18" w:rsidRDefault="00094ADB" w:rsidP="00C73836">
      <w:pPr>
        <w:pStyle w:val="Beschriftung"/>
        <w:ind w:left="714"/>
        <w:rPr>
          <w:lang w:val="it-IT"/>
        </w:rPr>
      </w:pPr>
    </w:p>
    <w:p w14:paraId="60675D2A" w14:textId="3CE9F4E6" w:rsidR="003403AE" w:rsidRPr="00FD2E18" w:rsidRDefault="003403AE" w:rsidP="00BE7B5E">
      <w:pPr>
        <w:pStyle w:val="SiemensNummerierung2"/>
        <w:rPr>
          <w:lang w:val="it-IT"/>
        </w:rPr>
      </w:pPr>
      <w:r>
        <w:rPr>
          <w:lang w:val="it-IT"/>
        </w:rPr>
        <w:t>Confermare l'inserimento facendo clic sul pulsante "</w:t>
      </w:r>
      <w:r>
        <w:rPr>
          <w:b/>
          <w:bCs/>
          <w:lang w:val="it-IT"/>
        </w:rPr>
        <w:t>OK</w:t>
      </w:r>
      <w:r>
        <w:rPr>
          <w:lang w:val="it-IT"/>
        </w:rPr>
        <w:t xml:space="preserve">" (vedi </w:t>
      </w:r>
      <w:r>
        <w:rPr>
          <w:color w:val="0000FF"/>
          <w:lang w:val="it-IT"/>
        </w:rPr>
        <w:fldChar w:fldCharType="begin"/>
      </w:r>
      <w:r>
        <w:rPr>
          <w:color w:val="0000FF"/>
          <w:lang w:val="it-IT"/>
        </w:rPr>
        <w:instrText xml:space="preserve"> REF _Ref23771034 \h  \* MERGEFORMAT </w:instrText>
      </w:r>
      <w:r>
        <w:rPr>
          <w:color w:val="0000FF"/>
          <w:lang w:val="it-IT"/>
        </w:rPr>
      </w:r>
      <w:r>
        <w:rPr>
          <w:color w:val="0000FF"/>
          <w:lang w:val="it-IT"/>
        </w:rPr>
        <w:fldChar w:fldCharType="separate"/>
      </w:r>
      <w:r w:rsidR="0073385B" w:rsidRPr="0073385B">
        <w:rPr>
          <w:color w:val="0000FF"/>
          <w:u w:val="single"/>
          <w:lang w:val="it-IT"/>
        </w:rPr>
        <w:t>Figura 80</w:t>
      </w:r>
      <w:r>
        <w:rPr>
          <w:color w:val="0000FF"/>
          <w:lang w:val="it-IT"/>
        </w:rPr>
        <w:fldChar w:fldCharType="end"/>
      </w:r>
      <w:r>
        <w:rPr>
          <w:lang w:val="it-IT"/>
        </w:rPr>
        <w:t>, step 3). La prima delle due fotocellule necessarie per il rilevamento dei pezzi "workpieceCylinder" viene inserita nella posizione indicata.</w:t>
      </w:r>
    </w:p>
    <w:p w14:paraId="004FE79A" w14:textId="77777777" w:rsidR="00F82F33" w:rsidRPr="00FD2E18" w:rsidRDefault="00F82F33">
      <w:pPr>
        <w:spacing w:before="0" w:after="0" w:line="240" w:lineRule="auto"/>
        <w:ind w:left="0"/>
        <w:jc w:val="left"/>
        <w:rPr>
          <w:lang w:val="it-IT"/>
        </w:rPr>
      </w:pPr>
      <w:r>
        <w:rPr>
          <w:lang w:val="it-IT"/>
        </w:rPr>
        <w:br w:type="page"/>
      </w:r>
    </w:p>
    <w:p w14:paraId="1635BCE2" w14:textId="57193CA5" w:rsidR="004F3A74" w:rsidRPr="00FD2E18" w:rsidRDefault="003403AE" w:rsidP="003403AE">
      <w:pPr>
        <w:pStyle w:val="SiemensNummerierung2"/>
        <w:rPr>
          <w:lang w:val="it-IT"/>
        </w:rPr>
      </w:pPr>
      <w:r>
        <w:rPr>
          <w:lang w:val="it-IT"/>
        </w:rPr>
        <w:lastRenderedPageBreak/>
        <w:t>Procedere nello stesso modo per la seconda fotocellula. Quando si selezionano i modelli nel "Assembly Navigator" (Navigatore assiemi), l'indicazione "</w:t>
      </w:r>
      <w:r>
        <w:rPr>
          <w:b/>
          <w:bCs/>
          <w:lang w:val="it-IT"/>
        </w:rPr>
        <w:t>x 2</w:t>
      </w:r>
      <w:r>
        <w:rPr>
          <w:lang w:val="it-IT"/>
        </w:rPr>
        <w:t xml:space="preserve">" nel nome dei modelli segnala che si stanno selezionando contemporaneamente entrambe le fotocellule. Questo perché i modelli dello stesso tipo vengono compressi insieme. Per decomprimerli selezionarli tutti nel "Assembly Navigator" (Navigatore assiemi) come indicato nella </w:t>
      </w:r>
      <w:r>
        <w:rPr>
          <w:color w:val="0000FF"/>
          <w:lang w:val="it-IT"/>
        </w:rPr>
        <w:fldChar w:fldCharType="begin"/>
      </w:r>
      <w:r>
        <w:rPr>
          <w:color w:val="0000FF"/>
          <w:lang w:val="it-IT"/>
        </w:rPr>
        <w:instrText xml:space="preserve"> REF _Ref23771009 \h  \* MERGEFORMAT </w:instrText>
      </w:r>
      <w:r>
        <w:rPr>
          <w:color w:val="0000FF"/>
          <w:lang w:val="it-IT"/>
        </w:rPr>
      </w:r>
      <w:r>
        <w:rPr>
          <w:color w:val="0000FF"/>
          <w:lang w:val="it-IT"/>
        </w:rPr>
        <w:fldChar w:fldCharType="separate"/>
      </w:r>
      <w:r w:rsidR="0073385B" w:rsidRPr="0073385B">
        <w:rPr>
          <w:color w:val="0000FF"/>
          <w:u w:val="single"/>
          <w:lang w:val="it-IT"/>
        </w:rPr>
        <w:t>Figura 81</w:t>
      </w:r>
      <w:r>
        <w:rPr>
          <w:color w:val="0000FF"/>
          <w:lang w:val="it-IT"/>
        </w:rPr>
        <w:fldChar w:fldCharType="end"/>
      </w:r>
      <w:r>
        <w:rPr>
          <w:lang w:val="it-IT"/>
        </w:rPr>
        <w:t xml:space="preserve">, step 1. Fare clic con il tasto destro del mouse e selezionare il comando "Unpack" (Decomprimi) nel menu di scelta rapida. In questo caso il comando viene applicato ai modelli </w:t>
      </w:r>
      <w:r>
        <w:rPr>
          <w:b/>
          <w:bCs/>
          <w:lang w:val="it-IT"/>
        </w:rPr>
        <w:t>lightSensor</w:t>
      </w:r>
      <w:r>
        <w:rPr>
          <w:lang w:val="it-IT"/>
        </w:rPr>
        <w:t xml:space="preserve">, </w:t>
      </w:r>
      <w:r>
        <w:rPr>
          <w:b/>
          <w:bCs/>
          <w:lang w:val="it-IT"/>
        </w:rPr>
        <w:t>lightSensor_mirror</w:t>
      </w:r>
      <w:r>
        <w:rPr>
          <w:lang w:val="it-IT"/>
        </w:rPr>
        <w:t xml:space="preserve"> e </w:t>
      </w:r>
      <w:r>
        <w:rPr>
          <w:b/>
          <w:bCs/>
          <w:lang w:val="it-IT"/>
        </w:rPr>
        <w:t>lightRay</w:t>
      </w:r>
      <w:r>
        <w:rPr>
          <w:lang w:val="it-IT"/>
        </w:rPr>
        <w:t>.</w:t>
      </w:r>
    </w:p>
    <w:p w14:paraId="36A37187" w14:textId="269BD7CF" w:rsidR="00094BDA" w:rsidRPr="00FD2E18" w:rsidRDefault="00094BDA" w:rsidP="00C73836">
      <w:pPr>
        <w:pStyle w:val="SiemensNummerierung2"/>
        <w:numPr>
          <w:ilvl w:val="0"/>
          <w:numId w:val="0"/>
        </w:numPr>
        <w:ind w:left="1097"/>
        <w:rPr>
          <w:lang w:val="it-IT"/>
        </w:rPr>
      </w:pPr>
    </w:p>
    <w:p w14:paraId="6EC04004" w14:textId="1AB25DA9" w:rsidR="00094BDA" w:rsidRDefault="009022C4" w:rsidP="00437D78">
      <w:pPr>
        <w:pStyle w:val="SiemensNummerierung2"/>
        <w:keepNext/>
        <w:numPr>
          <w:ilvl w:val="0"/>
          <w:numId w:val="0"/>
        </w:numPr>
        <w:ind w:left="742"/>
      </w:pPr>
      <w:r>
        <w:rPr>
          <w:noProof/>
          <w:lang w:val="en-US" w:eastAsia="zh-CN" w:bidi="th-TH"/>
        </w:rPr>
        <w:drawing>
          <wp:inline distT="0" distB="0" distL="0" distR="0" wp14:anchorId="47BFDAA9" wp14:editId="26345D10">
            <wp:extent cx="3240000" cy="2669008"/>
            <wp:effectExtent l="0" t="0" r="0" b="0"/>
            <wp:docPr id="523" name="Grafik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NXAssLightSensorCylinderUnpackModels_en.png"/>
                    <pic:cNvPicPr/>
                  </pic:nvPicPr>
                  <pic:blipFill>
                    <a:blip r:embed="rId115">
                      <a:extLst>
                        <a:ext uri="{28A0092B-C50C-407E-A947-70E740481C1C}">
                          <a14:useLocalDpi xmlns:a14="http://schemas.microsoft.com/office/drawing/2010/main" val="0"/>
                        </a:ext>
                      </a:extLst>
                    </a:blip>
                    <a:stretch>
                      <a:fillRect/>
                    </a:stretch>
                  </pic:blipFill>
                  <pic:spPr>
                    <a:xfrm>
                      <a:off x="0" y="0"/>
                      <a:ext cx="3240000" cy="2669008"/>
                    </a:xfrm>
                    <a:prstGeom prst="rect">
                      <a:avLst/>
                    </a:prstGeom>
                  </pic:spPr>
                </pic:pic>
              </a:graphicData>
            </a:graphic>
          </wp:inline>
        </w:drawing>
      </w:r>
    </w:p>
    <w:p w14:paraId="461B84D9" w14:textId="7E519E9B" w:rsidR="00094BDA" w:rsidRPr="00FD2E18" w:rsidRDefault="00094BDA" w:rsidP="002C359F">
      <w:pPr>
        <w:pStyle w:val="Beschriftung"/>
        <w:ind w:left="742"/>
        <w:rPr>
          <w:lang w:val="it-IT"/>
        </w:rPr>
      </w:pPr>
      <w:bookmarkStart w:id="285" w:name="_Ref23771009"/>
      <w:bookmarkStart w:id="286" w:name="_Toc44315919"/>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81</w:t>
      </w:r>
      <w:r>
        <w:rPr>
          <w:bCs w:val="0"/>
          <w:lang w:val="it-IT"/>
        </w:rPr>
        <w:fldChar w:fldCharType="end"/>
      </w:r>
      <w:bookmarkEnd w:id="285"/>
      <w:r>
        <w:rPr>
          <w:bCs w:val="0"/>
          <w:lang w:val="it-IT"/>
        </w:rPr>
        <w:t xml:space="preserve">: </w:t>
      </w:r>
      <w:r w:rsidR="00074AAA">
        <w:rPr>
          <w:bCs w:val="0"/>
          <w:lang w:val="it-IT"/>
        </w:rPr>
        <w:t>D</w:t>
      </w:r>
      <w:r>
        <w:rPr>
          <w:bCs w:val="0"/>
          <w:lang w:val="it-IT"/>
        </w:rPr>
        <w:t>ecompressione dei modelli dello stesso tipo nell'assieme</w:t>
      </w:r>
      <w:bookmarkEnd w:id="286"/>
    </w:p>
    <w:p w14:paraId="4A7793E2" w14:textId="77777777" w:rsidR="009A086F" w:rsidRPr="00FD2E18" w:rsidRDefault="009A086F">
      <w:pPr>
        <w:spacing w:before="0" w:after="0" w:line="240" w:lineRule="auto"/>
        <w:ind w:left="0"/>
        <w:jc w:val="left"/>
        <w:rPr>
          <w:lang w:val="it-IT"/>
        </w:rPr>
      </w:pPr>
      <w:r>
        <w:rPr>
          <w:lang w:val="it-IT"/>
        </w:rPr>
        <w:br w:type="page"/>
      </w:r>
    </w:p>
    <w:p w14:paraId="5E623313" w14:textId="48E11FCB" w:rsidR="009A086F" w:rsidRPr="00FD2E18" w:rsidRDefault="003246F3" w:rsidP="00BE7B5E">
      <w:pPr>
        <w:pStyle w:val="SiemensNummerierung2"/>
        <w:rPr>
          <w:lang w:val="it-IT"/>
        </w:rPr>
      </w:pPr>
      <w:r>
        <w:rPr>
          <w:lang w:val="it-IT"/>
        </w:rPr>
        <w:lastRenderedPageBreak/>
        <w:t xml:space="preserve">I componenti estratti vengono visualizzati in "Assembly Navigator" (Navigatore assiemi). Invece di un unico elenco con i nomi dei modelli seguiti da "x 2", compaiono due volte gli stessi nomi. Selezionare i modelli creati per la prima fotocellula del sistema (vedi </w:t>
      </w:r>
      <w:r>
        <w:rPr>
          <w:color w:val="0000FF"/>
          <w:lang w:val="it-IT"/>
        </w:rPr>
        <w:fldChar w:fldCharType="begin"/>
      </w:r>
      <w:r>
        <w:rPr>
          <w:color w:val="0000FF"/>
          <w:lang w:val="it-IT"/>
        </w:rPr>
        <w:instrText xml:space="preserve"> REF _Ref23771456 \h  \* MERGEFORMAT </w:instrText>
      </w:r>
      <w:r>
        <w:rPr>
          <w:color w:val="0000FF"/>
          <w:lang w:val="it-IT"/>
        </w:rPr>
      </w:r>
      <w:r>
        <w:rPr>
          <w:color w:val="0000FF"/>
          <w:lang w:val="it-IT"/>
        </w:rPr>
        <w:fldChar w:fldCharType="separate"/>
      </w:r>
      <w:r w:rsidR="0073385B" w:rsidRPr="0073385B">
        <w:rPr>
          <w:color w:val="0000FF"/>
          <w:u w:val="single"/>
          <w:lang w:val="it-IT"/>
        </w:rPr>
        <w:t>Figura 82</w:t>
      </w:r>
      <w:r>
        <w:rPr>
          <w:color w:val="0000FF"/>
          <w:lang w:val="it-IT"/>
        </w:rPr>
        <w:fldChar w:fldCharType="end"/>
      </w:r>
      <w:r>
        <w:rPr>
          <w:lang w:val="it-IT"/>
        </w:rPr>
        <w:t xml:space="preserve">, step 1). Le selezioni sono facilmente verificabili nell'area di lavoro perché compaiono evidenziate in arancione sulla destra, come si vede nella </w:t>
      </w:r>
      <w:r>
        <w:rPr>
          <w:color w:val="0000FF"/>
          <w:lang w:val="it-IT"/>
        </w:rPr>
        <w:fldChar w:fldCharType="begin"/>
      </w:r>
      <w:r>
        <w:rPr>
          <w:color w:val="0000FF"/>
          <w:lang w:val="it-IT"/>
        </w:rPr>
        <w:instrText xml:space="preserve"> REF _Ref23771456 \h  \* MERGEFORMAT </w:instrText>
      </w:r>
      <w:r>
        <w:rPr>
          <w:color w:val="0000FF"/>
          <w:lang w:val="it-IT"/>
        </w:rPr>
      </w:r>
      <w:r>
        <w:rPr>
          <w:color w:val="0000FF"/>
          <w:lang w:val="it-IT"/>
        </w:rPr>
        <w:fldChar w:fldCharType="separate"/>
      </w:r>
      <w:r w:rsidR="0073385B" w:rsidRPr="0073385B">
        <w:rPr>
          <w:color w:val="0000FF"/>
          <w:u w:val="single"/>
          <w:lang w:val="it-IT"/>
        </w:rPr>
        <w:t>Figura 82</w:t>
      </w:r>
      <w:r>
        <w:rPr>
          <w:color w:val="0000FF"/>
          <w:lang w:val="it-IT"/>
        </w:rPr>
        <w:fldChar w:fldCharType="end"/>
      </w:r>
      <w:r>
        <w:rPr>
          <w:lang w:val="it-IT"/>
        </w:rPr>
        <w:t>.</w:t>
      </w:r>
    </w:p>
    <w:p w14:paraId="39D9F91D" w14:textId="77777777" w:rsidR="004F3A74" w:rsidRPr="00FD2E18" w:rsidRDefault="004F3A74" w:rsidP="009A086F">
      <w:pPr>
        <w:pStyle w:val="SiemensNummerierung2"/>
        <w:numPr>
          <w:ilvl w:val="0"/>
          <w:numId w:val="0"/>
        </w:numPr>
        <w:ind w:left="1097"/>
        <w:rPr>
          <w:lang w:val="it-IT"/>
        </w:rPr>
      </w:pPr>
    </w:p>
    <w:p w14:paraId="353354CF" w14:textId="4D29105E" w:rsidR="009A086F" w:rsidRDefault="009022C4" w:rsidP="002C359F">
      <w:pPr>
        <w:pStyle w:val="SiemensNummerierung2"/>
        <w:keepNext/>
        <w:numPr>
          <w:ilvl w:val="0"/>
          <w:numId w:val="0"/>
        </w:numPr>
        <w:ind w:left="742"/>
      </w:pPr>
      <w:r>
        <w:rPr>
          <w:noProof/>
          <w:lang w:val="en-US" w:eastAsia="zh-CN" w:bidi="th-TH"/>
        </w:rPr>
        <w:drawing>
          <wp:inline distT="0" distB="0" distL="0" distR="0" wp14:anchorId="3B65BE7D" wp14:editId="4949A12B">
            <wp:extent cx="5220000" cy="3391200"/>
            <wp:effectExtent l="0" t="0" r="0" b="0"/>
            <wp:docPr id="524" name="Grafik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NXAssLightSensorCylinderSelectModels_en.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41A20A8A" w14:textId="5387DB21" w:rsidR="009A086F" w:rsidRPr="00FD2E18" w:rsidRDefault="009A086F" w:rsidP="00C73836">
      <w:pPr>
        <w:pStyle w:val="Beschriftung"/>
        <w:ind w:left="742"/>
        <w:rPr>
          <w:lang w:val="it-IT"/>
        </w:rPr>
      </w:pPr>
      <w:bookmarkStart w:id="287" w:name="_Ref23771456"/>
      <w:bookmarkStart w:id="288" w:name="_Toc44315920"/>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82</w:t>
      </w:r>
      <w:r>
        <w:rPr>
          <w:bCs w:val="0"/>
          <w:lang w:val="it-IT"/>
        </w:rPr>
        <w:fldChar w:fldCharType="end"/>
      </w:r>
      <w:bookmarkEnd w:id="287"/>
      <w:r>
        <w:rPr>
          <w:bCs w:val="0"/>
          <w:lang w:val="it-IT"/>
        </w:rPr>
        <w:t xml:space="preserve">: </w:t>
      </w:r>
      <w:r w:rsidR="00AD0620">
        <w:rPr>
          <w:bCs w:val="0"/>
          <w:lang w:val="it-IT"/>
        </w:rPr>
        <w:t>S</w:t>
      </w:r>
      <w:r>
        <w:rPr>
          <w:bCs w:val="0"/>
          <w:lang w:val="it-IT"/>
        </w:rPr>
        <w:t>elezione dei componenti da copiare</w:t>
      </w:r>
      <w:bookmarkEnd w:id="288"/>
    </w:p>
    <w:p w14:paraId="6316686C" w14:textId="77777777" w:rsidR="007E58EE" w:rsidRPr="00FD2E18" w:rsidRDefault="007E58EE">
      <w:pPr>
        <w:spacing w:before="0" w:after="0" w:line="240" w:lineRule="auto"/>
        <w:ind w:left="0"/>
        <w:jc w:val="left"/>
        <w:rPr>
          <w:lang w:val="it-IT"/>
        </w:rPr>
      </w:pPr>
      <w:r>
        <w:rPr>
          <w:lang w:val="it-IT"/>
        </w:rPr>
        <w:br w:type="page"/>
      </w:r>
    </w:p>
    <w:p w14:paraId="5BD5A58B" w14:textId="28FAF2CF" w:rsidR="003403AE" w:rsidRPr="00FD2E18" w:rsidRDefault="005F7D32" w:rsidP="00094BDA">
      <w:pPr>
        <w:pStyle w:val="SiemensNummerierung2"/>
        <w:numPr>
          <w:ilvl w:val="0"/>
          <w:numId w:val="0"/>
        </w:numPr>
        <w:ind w:left="1097"/>
        <w:rPr>
          <w:lang w:val="it-IT"/>
        </w:rPr>
      </w:pPr>
      <w:r>
        <w:rPr>
          <w:lang w:val="it-IT"/>
        </w:rPr>
        <w:lastRenderedPageBreak/>
        <w:t>Aprire nuovamente la finestra di comando "</w:t>
      </w:r>
      <w:r>
        <w:rPr>
          <w:b/>
          <w:bCs/>
          <w:lang w:val="it-IT"/>
        </w:rPr>
        <w:t>Move Component</w:t>
      </w:r>
      <w:r>
        <w:rPr>
          <w:lang w:val="it-IT"/>
        </w:rPr>
        <w:t>" (Sposta componente) e procedere come indicato per la prima fotocellula del sistema. Poiché i modelli sono già stati scelti, "Components to Move" (Componente da spostare) è predefinito. Selezionare questi modelli come "</w:t>
      </w:r>
      <w:r>
        <w:rPr>
          <w:b/>
          <w:bCs/>
          <w:lang w:val="it-IT"/>
        </w:rPr>
        <w:t>Components to Copy</w:t>
      </w:r>
      <w:r>
        <w:rPr>
          <w:lang w:val="it-IT"/>
        </w:rPr>
        <w:t xml:space="preserve">" (Componenti da copiare) e indicare le seguenti coordinate spaziali nel sottomenu "Transform" (Trasforma) (vedi </w:t>
      </w:r>
      <w:r>
        <w:rPr>
          <w:color w:val="0000FF"/>
          <w:lang w:val="it-IT"/>
        </w:rPr>
        <w:fldChar w:fldCharType="begin"/>
      </w:r>
      <w:r>
        <w:rPr>
          <w:color w:val="0000FF"/>
          <w:lang w:val="it-IT"/>
        </w:rPr>
        <w:instrText xml:space="preserve"> REF _Ref23777132 \h  \* MERGEFORMAT </w:instrText>
      </w:r>
      <w:r>
        <w:rPr>
          <w:color w:val="0000FF"/>
          <w:lang w:val="it-IT"/>
        </w:rPr>
      </w:r>
      <w:r>
        <w:rPr>
          <w:color w:val="0000FF"/>
          <w:lang w:val="it-IT"/>
        </w:rPr>
        <w:fldChar w:fldCharType="separate"/>
      </w:r>
      <w:r w:rsidR="0073385B" w:rsidRPr="0073385B">
        <w:rPr>
          <w:color w:val="0000FF"/>
          <w:u w:val="single"/>
          <w:lang w:val="it-IT"/>
        </w:rPr>
        <w:t>Figura 83</w:t>
      </w:r>
      <w:r>
        <w:rPr>
          <w:color w:val="0000FF"/>
          <w:lang w:val="it-IT"/>
        </w:rPr>
        <w:fldChar w:fldCharType="end"/>
      </w:r>
      <w:r>
        <w:rPr>
          <w:lang w:val="it-IT"/>
        </w:rPr>
        <w:t>, step 1+2):</w:t>
      </w:r>
    </w:p>
    <w:p w14:paraId="668E741C" w14:textId="6EA171BD" w:rsidR="00F82F33" w:rsidRDefault="00F82F33" w:rsidP="00F82F33">
      <w:pPr>
        <w:pStyle w:val="SiemensNummerierung2"/>
        <w:numPr>
          <w:ilvl w:val="1"/>
          <w:numId w:val="7"/>
        </w:numPr>
      </w:pPr>
      <w:r>
        <w:rPr>
          <w:lang w:val="it-IT"/>
        </w:rPr>
        <w:t xml:space="preserve">valore X = </w:t>
      </w:r>
      <w:r>
        <w:rPr>
          <w:b/>
          <w:bCs/>
          <w:lang w:val="it-IT"/>
        </w:rPr>
        <w:t>32.</w:t>
      </w:r>
      <w:r w:rsidR="00041B52">
        <w:rPr>
          <w:b/>
          <w:bCs/>
          <w:lang w:val="it-IT"/>
        </w:rPr>
        <w:t>5 mm</w:t>
      </w:r>
    </w:p>
    <w:p w14:paraId="5F29B220" w14:textId="45A9800B" w:rsidR="00F82F33" w:rsidRDefault="00F82F33" w:rsidP="00F82F33">
      <w:pPr>
        <w:pStyle w:val="SiemensNummerierung2"/>
        <w:numPr>
          <w:ilvl w:val="1"/>
          <w:numId w:val="7"/>
        </w:numPr>
      </w:pPr>
      <w:r>
        <w:rPr>
          <w:lang w:val="it-IT"/>
        </w:rPr>
        <w:t xml:space="preserve">valore Y = </w:t>
      </w:r>
      <w:r>
        <w:rPr>
          <w:b/>
          <w:bCs/>
          <w:lang w:val="it-IT"/>
        </w:rPr>
        <w:t>260.</w:t>
      </w:r>
      <w:r w:rsidR="00041B52">
        <w:rPr>
          <w:b/>
          <w:bCs/>
          <w:lang w:val="it-IT"/>
        </w:rPr>
        <w:t>0 mm</w:t>
      </w:r>
    </w:p>
    <w:p w14:paraId="0BC7A161" w14:textId="05C3C78B" w:rsidR="00F82F33" w:rsidRDefault="00F82F33" w:rsidP="00C73836">
      <w:pPr>
        <w:pStyle w:val="SiemensNummerierung2"/>
        <w:numPr>
          <w:ilvl w:val="1"/>
          <w:numId w:val="7"/>
        </w:numPr>
        <w:jc w:val="left"/>
      </w:pPr>
      <w:r>
        <w:rPr>
          <w:lang w:val="it-IT"/>
        </w:rPr>
        <w:t xml:space="preserve">valore Z = </w:t>
      </w:r>
      <w:r>
        <w:rPr>
          <w:b/>
          <w:bCs/>
          <w:lang w:val="it-IT"/>
        </w:rPr>
        <w:t>25.</w:t>
      </w:r>
      <w:r w:rsidR="00041B52">
        <w:rPr>
          <w:b/>
          <w:bCs/>
          <w:lang w:val="it-IT"/>
        </w:rPr>
        <w:t>0 mm</w:t>
      </w:r>
      <w:r>
        <w:rPr>
          <w:lang w:val="it-IT"/>
        </w:rPr>
        <w:br/>
      </w:r>
    </w:p>
    <w:p w14:paraId="06BAC05C" w14:textId="45CE7DB3" w:rsidR="007E58EE" w:rsidRDefault="009022C4" w:rsidP="00437D78">
      <w:pPr>
        <w:pStyle w:val="SiemensNummerierung2"/>
        <w:keepNext/>
        <w:numPr>
          <w:ilvl w:val="0"/>
          <w:numId w:val="0"/>
        </w:numPr>
        <w:ind w:left="742"/>
      </w:pPr>
      <w:r>
        <w:rPr>
          <w:noProof/>
          <w:lang w:val="en-US" w:eastAsia="zh-CN" w:bidi="th-TH"/>
        </w:rPr>
        <w:drawing>
          <wp:inline distT="0" distB="0" distL="0" distR="0" wp14:anchorId="1DB90695" wp14:editId="5E3E51B4">
            <wp:extent cx="5220000" cy="3398400"/>
            <wp:effectExtent l="0" t="0" r="0" b="0"/>
            <wp:docPr id="525" name="Grafik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NXAssLightSensorCylinderCopyPosition2_en.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220000" cy="3398400"/>
                    </a:xfrm>
                    <a:prstGeom prst="rect">
                      <a:avLst/>
                    </a:prstGeom>
                  </pic:spPr>
                </pic:pic>
              </a:graphicData>
            </a:graphic>
          </wp:inline>
        </w:drawing>
      </w:r>
    </w:p>
    <w:p w14:paraId="48422BF5" w14:textId="1B7B8029" w:rsidR="007E58EE" w:rsidRPr="00FD2E18" w:rsidRDefault="007E58EE" w:rsidP="00C73836">
      <w:pPr>
        <w:pStyle w:val="Beschriftung"/>
        <w:ind w:left="742"/>
        <w:jc w:val="left"/>
        <w:rPr>
          <w:lang w:val="it-IT"/>
        </w:rPr>
      </w:pPr>
      <w:bookmarkStart w:id="289" w:name="_Ref23777132"/>
      <w:bookmarkStart w:id="290" w:name="_Toc44315921"/>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83</w:t>
      </w:r>
      <w:r>
        <w:rPr>
          <w:bCs w:val="0"/>
          <w:lang w:val="it-IT"/>
        </w:rPr>
        <w:fldChar w:fldCharType="end"/>
      </w:r>
      <w:bookmarkEnd w:id="289"/>
      <w:r>
        <w:rPr>
          <w:bCs w:val="0"/>
          <w:lang w:val="it-IT"/>
        </w:rPr>
        <w:t xml:space="preserve">: </w:t>
      </w:r>
      <w:r w:rsidR="00AD0620">
        <w:rPr>
          <w:bCs w:val="0"/>
          <w:lang w:val="it-IT"/>
        </w:rPr>
        <w:t>C</w:t>
      </w:r>
      <w:r>
        <w:rPr>
          <w:bCs w:val="0"/>
          <w:lang w:val="it-IT"/>
        </w:rPr>
        <w:t>opia della seconda fotocellula e posizionamento sulla prima fotocellula</w:t>
      </w:r>
      <w:bookmarkEnd w:id="290"/>
      <w:r>
        <w:rPr>
          <w:bCs w:val="0"/>
          <w:lang w:val="it-IT"/>
        </w:rPr>
        <w:br/>
      </w:r>
    </w:p>
    <w:p w14:paraId="41C76AFF" w14:textId="7A285AF6" w:rsidR="00691965" w:rsidRPr="00FD2E18" w:rsidRDefault="00691965" w:rsidP="001D7DE6">
      <w:pPr>
        <w:pStyle w:val="SiemensNummerierung2"/>
        <w:rPr>
          <w:lang w:val="it-IT"/>
        </w:rPr>
      </w:pPr>
      <w:r>
        <w:rPr>
          <w:lang w:val="it-IT"/>
        </w:rPr>
        <w:t xml:space="preserve">Confermare il posizionamento con il pulsante "OK" (vedi </w:t>
      </w:r>
      <w:r>
        <w:rPr>
          <w:color w:val="0000FF"/>
          <w:lang w:val="it-IT"/>
        </w:rPr>
        <w:fldChar w:fldCharType="begin"/>
      </w:r>
      <w:r>
        <w:rPr>
          <w:color w:val="0000FF"/>
          <w:lang w:val="it-IT"/>
        </w:rPr>
        <w:instrText xml:space="preserve"> REF _Ref23777132 \h  \* MERGEFORMAT </w:instrText>
      </w:r>
      <w:r>
        <w:rPr>
          <w:color w:val="0000FF"/>
          <w:lang w:val="it-IT"/>
        </w:rPr>
      </w:r>
      <w:r>
        <w:rPr>
          <w:color w:val="0000FF"/>
          <w:lang w:val="it-IT"/>
        </w:rPr>
        <w:fldChar w:fldCharType="separate"/>
      </w:r>
      <w:r w:rsidR="0073385B" w:rsidRPr="0073385B">
        <w:rPr>
          <w:color w:val="0000FF"/>
          <w:u w:val="single"/>
          <w:lang w:val="it-IT"/>
        </w:rPr>
        <w:t>Figura 83</w:t>
      </w:r>
      <w:r>
        <w:rPr>
          <w:color w:val="0000FF"/>
          <w:lang w:val="it-IT"/>
        </w:rPr>
        <w:fldChar w:fldCharType="end"/>
      </w:r>
      <w:r>
        <w:rPr>
          <w:lang w:val="it-IT"/>
        </w:rPr>
        <w:t>, step 3).</w:t>
      </w:r>
    </w:p>
    <w:p w14:paraId="3A637C27" w14:textId="708898C7" w:rsidR="00470CA5" w:rsidRPr="001D7DE6" w:rsidRDefault="00470CA5" w:rsidP="001D7DE6">
      <w:pPr>
        <w:pStyle w:val="SiemensNummerierung2"/>
        <w:numPr>
          <w:ilvl w:val="0"/>
          <w:numId w:val="0"/>
        </w:numPr>
        <w:ind w:left="1097"/>
      </w:pPr>
      <w:r>
        <w:rPr>
          <w:lang w:val="it-IT"/>
        </w:rPr>
        <w:t>Il sistema di fotocellule per il riconoscimento dei pezzi "WorkpieceCylinder" è stato definito come modello statico. Salvare l'assieme in questo stato.</w:t>
      </w:r>
    </w:p>
    <w:p w14:paraId="2B818B7F" w14:textId="77777777" w:rsidR="00470CA5" w:rsidRDefault="00470CA5">
      <w:pPr>
        <w:spacing w:before="0" w:after="0" w:line="240" w:lineRule="auto"/>
        <w:ind w:left="0"/>
        <w:jc w:val="left"/>
        <w:rPr>
          <w:b/>
          <w:iCs/>
          <w:spacing w:val="5"/>
          <w:sz w:val="24"/>
          <w:szCs w:val="24"/>
        </w:rPr>
      </w:pPr>
      <w:r>
        <w:rPr>
          <w:lang w:val="it-IT"/>
        </w:rPr>
        <w:br w:type="page"/>
      </w:r>
    </w:p>
    <w:p w14:paraId="4BE9F955" w14:textId="455D6892" w:rsidR="00C93189" w:rsidRPr="00FD2E18" w:rsidRDefault="00C93189" w:rsidP="00C93189">
      <w:pPr>
        <w:pStyle w:val="berschrift3"/>
        <w:rPr>
          <w:lang w:val="it-IT"/>
        </w:rPr>
      </w:pPr>
      <w:bookmarkStart w:id="291" w:name="_Toc44315622"/>
      <w:r>
        <w:rPr>
          <w:bCs/>
          <w:iCs w:val="0"/>
          <w:lang w:val="it-IT"/>
        </w:rPr>
        <w:lastRenderedPageBreak/>
        <w:t>Inserimento e posizionamento della fotocellula "Cube"</w:t>
      </w:r>
      <w:bookmarkEnd w:id="291"/>
    </w:p>
    <w:p w14:paraId="64B563CF" w14:textId="71F67906" w:rsidR="00470CA5" w:rsidRDefault="00470CA5" w:rsidP="00470CA5">
      <w:r>
        <w:rPr>
          <w:lang w:val="it-IT"/>
        </w:rPr>
        <w:t>L'ultimo modello da inserire è la fotocellula "Cube", la quale ha il compito di contare i pezzi "workpieceCube" alla fine del nastro trasportatore lungo. Poiché il sistema di fotocellule "Cylinder" riconosce e smista i pezzi di tipo "workpieceCylinder", possono raggiungere la fine del nastro solo i pezzi di tipo "workpieceCube". È quindi sufficiente una sola fotocellula.</w:t>
      </w:r>
    </w:p>
    <w:p w14:paraId="47DA9882" w14:textId="58B4EEC7" w:rsidR="0050118B" w:rsidRPr="00FD2E18" w:rsidRDefault="00470CA5" w:rsidP="0050118B">
      <w:pPr>
        <w:pStyle w:val="SiemensNummerierung2"/>
        <w:rPr>
          <w:lang w:val="it-IT"/>
        </w:rPr>
      </w:pPr>
      <w:r>
        <w:rPr>
          <w:lang w:val="it-IT"/>
        </w:rPr>
        <w:t xml:space="preserve">Copiare la fotocellula che si trova alla fine del nastro trasportatore corto utilizzando la stessa procedura descritta nel </w:t>
      </w:r>
      <w:hyperlink w:anchor="_Erstellen_des_Lichttastersystems" w:history="1">
        <w:r w:rsidR="00AD0620">
          <w:rPr>
            <w:rStyle w:val="Hyperlink"/>
            <w:color w:val="0000FF"/>
            <w:lang w:val="it-IT"/>
          </w:rPr>
          <w:t>Capitolo</w:t>
        </w:r>
      </w:hyperlink>
      <w:r>
        <w:rPr>
          <w:color w:val="0000FF"/>
          <w:u w:val="single"/>
          <w:lang w:val="it-IT"/>
        </w:rPr>
        <w:t xml:space="preserve"> </w:t>
      </w:r>
      <w:r>
        <w:rPr>
          <w:color w:val="0000FF"/>
          <w:u w:val="single"/>
          <w:lang w:val="it-IT"/>
        </w:rPr>
        <w:fldChar w:fldCharType="begin"/>
      </w:r>
      <w:r>
        <w:rPr>
          <w:color w:val="0000FF"/>
          <w:u w:val="single"/>
          <w:lang w:val="it-IT"/>
        </w:rPr>
        <w:instrText xml:space="preserve"> REF _Ref23772629 \r \h  \* MERGEFORMAT </w:instrText>
      </w:r>
      <w:r>
        <w:rPr>
          <w:color w:val="0000FF"/>
          <w:u w:val="single"/>
          <w:lang w:val="it-IT"/>
        </w:rPr>
      </w:r>
      <w:r>
        <w:rPr>
          <w:color w:val="0000FF"/>
          <w:u w:val="single"/>
          <w:lang w:val="it-IT"/>
        </w:rPr>
        <w:fldChar w:fldCharType="separate"/>
      </w:r>
      <w:r w:rsidR="0073385B">
        <w:rPr>
          <w:color w:val="0000FF"/>
          <w:u w:val="single"/>
          <w:lang w:val="it-IT"/>
        </w:rPr>
        <w:t>7.2.9</w:t>
      </w:r>
      <w:r>
        <w:rPr>
          <w:color w:val="0000FF"/>
          <w:lang w:val="it-IT"/>
        </w:rPr>
        <w:fldChar w:fldCharType="end"/>
      </w:r>
      <w:r>
        <w:rPr>
          <w:lang w:val="it-IT"/>
        </w:rPr>
        <w:t xml:space="preserve">, ma indicando le seguenti coordinate di posizionamento (vedi </w:t>
      </w:r>
      <w:r>
        <w:rPr>
          <w:color w:val="0000FF"/>
          <w:lang w:val="it-IT"/>
        </w:rPr>
        <w:fldChar w:fldCharType="begin"/>
      </w:r>
      <w:r>
        <w:rPr>
          <w:color w:val="0000FF"/>
          <w:lang w:val="it-IT"/>
        </w:rPr>
        <w:instrText xml:space="preserve"> REF _Ref23774282 \h  \* MERGEFORMAT </w:instrText>
      </w:r>
      <w:r>
        <w:rPr>
          <w:color w:val="0000FF"/>
          <w:lang w:val="it-IT"/>
        </w:rPr>
      </w:r>
      <w:r>
        <w:rPr>
          <w:color w:val="0000FF"/>
          <w:lang w:val="it-IT"/>
        </w:rPr>
        <w:fldChar w:fldCharType="separate"/>
      </w:r>
      <w:r w:rsidR="0073385B" w:rsidRPr="0073385B">
        <w:rPr>
          <w:color w:val="0000FF"/>
          <w:u w:val="single"/>
          <w:lang w:val="it-IT"/>
        </w:rPr>
        <w:t>Figura 84</w:t>
      </w:r>
      <w:r>
        <w:rPr>
          <w:color w:val="0000FF"/>
          <w:lang w:val="it-IT"/>
        </w:rPr>
        <w:fldChar w:fldCharType="end"/>
      </w:r>
      <w:r>
        <w:rPr>
          <w:lang w:val="it-IT"/>
        </w:rPr>
        <w:t>, step 1+2):</w:t>
      </w:r>
    </w:p>
    <w:p w14:paraId="15EF5192" w14:textId="445D5A91" w:rsidR="0050118B" w:rsidRDefault="0050118B" w:rsidP="00177F7E">
      <w:pPr>
        <w:pStyle w:val="SiemensNummerierung2"/>
        <w:numPr>
          <w:ilvl w:val="1"/>
          <w:numId w:val="7"/>
        </w:numPr>
      </w:pPr>
      <w:r>
        <w:rPr>
          <w:lang w:val="it-IT"/>
        </w:rPr>
        <w:t xml:space="preserve">valore X = </w:t>
      </w:r>
      <w:r>
        <w:rPr>
          <w:b/>
          <w:bCs/>
          <w:lang w:val="it-IT"/>
        </w:rPr>
        <w:t>32.</w:t>
      </w:r>
      <w:r w:rsidR="00041B52">
        <w:rPr>
          <w:b/>
          <w:bCs/>
          <w:lang w:val="it-IT"/>
        </w:rPr>
        <w:t>5 mm</w:t>
      </w:r>
    </w:p>
    <w:p w14:paraId="179A8A98" w14:textId="6271C707" w:rsidR="0050118B" w:rsidRDefault="0050118B" w:rsidP="00177F7E">
      <w:pPr>
        <w:pStyle w:val="SiemensNummerierung2"/>
        <w:numPr>
          <w:ilvl w:val="1"/>
          <w:numId w:val="7"/>
        </w:numPr>
      </w:pPr>
      <w:r>
        <w:rPr>
          <w:lang w:val="it-IT"/>
        </w:rPr>
        <w:t xml:space="preserve">valore Y = </w:t>
      </w:r>
      <w:r>
        <w:rPr>
          <w:b/>
          <w:bCs/>
          <w:lang w:val="it-IT"/>
        </w:rPr>
        <w:t>520.</w:t>
      </w:r>
      <w:r w:rsidR="00041B52">
        <w:rPr>
          <w:b/>
          <w:bCs/>
          <w:lang w:val="it-IT"/>
        </w:rPr>
        <w:t>0 mm</w:t>
      </w:r>
    </w:p>
    <w:p w14:paraId="208CE318" w14:textId="19CEB4B7" w:rsidR="0050118B" w:rsidRDefault="0050118B" w:rsidP="00C73836">
      <w:pPr>
        <w:pStyle w:val="SiemensNummerierung2"/>
        <w:numPr>
          <w:ilvl w:val="1"/>
          <w:numId w:val="7"/>
        </w:numPr>
        <w:jc w:val="left"/>
      </w:pPr>
      <w:r>
        <w:rPr>
          <w:lang w:val="it-IT"/>
        </w:rPr>
        <w:t xml:space="preserve">valore Z = </w:t>
      </w:r>
      <w:r>
        <w:rPr>
          <w:b/>
          <w:bCs/>
          <w:lang w:val="it-IT"/>
        </w:rPr>
        <w:t>15.</w:t>
      </w:r>
      <w:r w:rsidR="00041B52">
        <w:rPr>
          <w:b/>
          <w:bCs/>
          <w:lang w:val="it-IT"/>
        </w:rPr>
        <w:t>0 mm</w:t>
      </w:r>
      <w:r>
        <w:rPr>
          <w:lang w:val="it-IT"/>
        </w:rPr>
        <w:br/>
      </w:r>
    </w:p>
    <w:p w14:paraId="0B1D1382" w14:textId="1460AE4F" w:rsidR="00177F7E" w:rsidRDefault="009022C4" w:rsidP="00C73836">
      <w:pPr>
        <w:pStyle w:val="SiemensNummerierung2"/>
        <w:keepNext/>
        <w:numPr>
          <w:ilvl w:val="0"/>
          <w:numId w:val="0"/>
        </w:numPr>
        <w:ind w:left="742"/>
      </w:pPr>
      <w:r>
        <w:rPr>
          <w:noProof/>
          <w:lang w:val="en-US" w:eastAsia="zh-CN" w:bidi="th-TH"/>
        </w:rPr>
        <w:drawing>
          <wp:inline distT="0" distB="0" distL="0" distR="0" wp14:anchorId="5C0BB648" wp14:editId="485CE117">
            <wp:extent cx="5220000" cy="3391200"/>
            <wp:effectExtent l="0" t="0" r="0" b="0"/>
            <wp:docPr id="526" name="Grafik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NXAssLightSensorCubePosition_en.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220000" cy="3391200"/>
                    </a:xfrm>
                    <a:prstGeom prst="rect">
                      <a:avLst/>
                    </a:prstGeom>
                  </pic:spPr>
                </pic:pic>
              </a:graphicData>
            </a:graphic>
          </wp:inline>
        </w:drawing>
      </w:r>
    </w:p>
    <w:p w14:paraId="408F9F2C" w14:textId="20D60D1A" w:rsidR="00177F7E" w:rsidRPr="00FD2E18" w:rsidRDefault="00177F7E" w:rsidP="00C73836">
      <w:pPr>
        <w:pStyle w:val="Beschriftung"/>
        <w:ind w:left="714"/>
        <w:jc w:val="left"/>
        <w:rPr>
          <w:lang w:val="it-IT"/>
        </w:rPr>
      </w:pPr>
      <w:bookmarkStart w:id="292" w:name="_Ref23774282"/>
      <w:bookmarkStart w:id="293" w:name="_Toc44315922"/>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84</w:t>
      </w:r>
      <w:r>
        <w:rPr>
          <w:bCs w:val="0"/>
          <w:lang w:val="it-IT"/>
        </w:rPr>
        <w:fldChar w:fldCharType="end"/>
      </w:r>
      <w:bookmarkEnd w:id="292"/>
      <w:r>
        <w:rPr>
          <w:bCs w:val="0"/>
          <w:lang w:val="it-IT"/>
        </w:rPr>
        <w:t xml:space="preserve">: </w:t>
      </w:r>
      <w:r w:rsidR="00AD0620">
        <w:rPr>
          <w:bCs w:val="0"/>
          <w:lang w:val="it-IT"/>
        </w:rPr>
        <w:t>C</w:t>
      </w:r>
      <w:r>
        <w:rPr>
          <w:bCs w:val="0"/>
          <w:lang w:val="it-IT"/>
        </w:rPr>
        <w:t>opia e posizionamento della fotocellula "Cube"</w:t>
      </w:r>
      <w:bookmarkEnd w:id="293"/>
      <w:r>
        <w:rPr>
          <w:bCs w:val="0"/>
          <w:lang w:val="it-IT"/>
        </w:rPr>
        <w:br/>
      </w:r>
    </w:p>
    <w:p w14:paraId="4BFC7B95" w14:textId="6421B88F" w:rsidR="00792273" w:rsidRPr="00FD2E18" w:rsidRDefault="00993666" w:rsidP="002C359F">
      <w:pPr>
        <w:pStyle w:val="SiemensNummerierung2"/>
        <w:numPr>
          <w:ilvl w:val="0"/>
          <w:numId w:val="0"/>
        </w:numPr>
        <w:ind w:left="728"/>
        <w:rPr>
          <w:lang w:val="it-IT"/>
        </w:rPr>
      </w:pPr>
      <w:r>
        <w:rPr>
          <w:lang w:val="it-IT"/>
        </w:rPr>
        <w:t>Confermare l'operazione facendo clic sul pulsante "</w:t>
      </w:r>
      <w:r>
        <w:rPr>
          <w:b/>
          <w:bCs/>
          <w:lang w:val="it-IT"/>
        </w:rPr>
        <w:t>OK</w:t>
      </w:r>
      <w:r>
        <w:rPr>
          <w:lang w:val="it-IT"/>
        </w:rPr>
        <w:t xml:space="preserve">" (vedi </w:t>
      </w:r>
      <w:r>
        <w:rPr>
          <w:color w:val="0000FF"/>
          <w:lang w:val="it-IT"/>
        </w:rPr>
        <w:fldChar w:fldCharType="begin"/>
      </w:r>
      <w:r>
        <w:rPr>
          <w:color w:val="0000FF"/>
          <w:lang w:val="it-IT"/>
        </w:rPr>
        <w:instrText xml:space="preserve"> REF _Ref23774282 \h  \* MERGEFORMAT </w:instrText>
      </w:r>
      <w:r>
        <w:rPr>
          <w:color w:val="0000FF"/>
          <w:lang w:val="it-IT"/>
        </w:rPr>
      </w:r>
      <w:r>
        <w:rPr>
          <w:color w:val="0000FF"/>
          <w:lang w:val="it-IT"/>
        </w:rPr>
        <w:fldChar w:fldCharType="separate"/>
      </w:r>
      <w:r w:rsidR="0073385B" w:rsidRPr="0073385B">
        <w:rPr>
          <w:color w:val="0000FF"/>
          <w:u w:val="single"/>
          <w:lang w:val="it-IT"/>
        </w:rPr>
        <w:t>Figura 84</w:t>
      </w:r>
      <w:r>
        <w:rPr>
          <w:color w:val="0000FF"/>
          <w:lang w:val="it-IT"/>
        </w:rPr>
        <w:fldChar w:fldCharType="end"/>
      </w:r>
      <w:r>
        <w:rPr>
          <w:lang w:val="it-IT"/>
        </w:rPr>
        <w:t>, step 3).</w:t>
      </w:r>
    </w:p>
    <w:p w14:paraId="0276E181" w14:textId="77777777" w:rsidR="00792273" w:rsidRPr="00FD2E18" w:rsidRDefault="00792273">
      <w:pPr>
        <w:spacing w:before="0" w:after="0" w:line="240" w:lineRule="auto"/>
        <w:ind w:left="0"/>
        <w:jc w:val="left"/>
        <w:rPr>
          <w:lang w:val="it-IT"/>
        </w:rPr>
      </w:pPr>
      <w:r>
        <w:rPr>
          <w:lang w:val="it-IT"/>
        </w:rPr>
        <w:br w:type="page"/>
      </w:r>
    </w:p>
    <w:p w14:paraId="34148A05" w14:textId="6B99177D" w:rsidR="008E1112" w:rsidRDefault="004F3A74" w:rsidP="00792273">
      <w:r>
        <w:rPr>
          <w:lang w:val="it-IT"/>
        </w:rPr>
        <w:lastRenderedPageBreak/>
        <w:t xml:space="preserve">Il modello statico dell'impianto di smistamento è stato creato e posizionato nello spazio (vedi </w:t>
      </w:r>
      <w:r>
        <w:rPr>
          <w:color w:val="0000FF"/>
          <w:lang w:val="it-IT"/>
        </w:rPr>
        <w:fldChar w:fldCharType="begin"/>
      </w:r>
      <w:r>
        <w:rPr>
          <w:color w:val="0000FF"/>
          <w:lang w:val="it-IT"/>
        </w:rPr>
        <w:instrText xml:space="preserve"> REF _Ref23775213 \h  \* MERGEFORMAT </w:instrText>
      </w:r>
      <w:r>
        <w:rPr>
          <w:color w:val="0000FF"/>
          <w:lang w:val="it-IT"/>
        </w:rPr>
      </w:r>
      <w:r>
        <w:rPr>
          <w:color w:val="0000FF"/>
          <w:lang w:val="it-IT"/>
        </w:rPr>
        <w:fldChar w:fldCharType="separate"/>
      </w:r>
      <w:r w:rsidR="0073385B" w:rsidRPr="0073385B">
        <w:rPr>
          <w:color w:val="0000FF"/>
          <w:u w:val="single"/>
          <w:lang w:val="it-IT"/>
        </w:rPr>
        <w:t>Figura 85</w:t>
      </w:r>
      <w:r>
        <w:rPr>
          <w:color w:val="0000FF"/>
          <w:lang w:val="it-IT"/>
        </w:rPr>
        <w:fldChar w:fldCharType="end"/>
      </w:r>
      <w:r>
        <w:rPr>
          <w:lang w:val="it-IT"/>
        </w:rPr>
        <w:t>). A conclusione del modulo salvare l'assieme.</w:t>
      </w:r>
    </w:p>
    <w:p w14:paraId="33484B70" w14:textId="3232B08F" w:rsidR="00792273" w:rsidRDefault="008E1112" w:rsidP="00792273">
      <w:pPr>
        <w:keepNext/>
      </w:pPr>
      <w:r>
        <w:rPr>
          <w:lang w:val="it-IT"/>
        </w:rPr>
        <w:br/>
      </w:r>
      <w:r>
        <w:rPr>
          <w:noProof/>
          <w:lang w:val="en-US" w:eastAsia="zh-CN" w:bidi="th-TH"/>
        </w:rPr>
        <w:drawing>
          <wp:inline distT="0" distB="0" distL="0" distR="0" wp14:anchorId="35E043E5" wp14:editId="5E05CD30">
            <wp:extent cx="5220000" cy="2653200"/>
            <wp:effectExtent l="0" t="0" r="0" b="0"/>
            <wp:docPr id="388"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NXStatModelFinished_de.png"/>
                    <pic:cNvPicPr/>
                  </pic:nvPicPr>
                  <pic:blipFill>
                    <a:blip r:embed="rId119">
                      <a:extLst>
                        <a:ext uri="{28A0092B-C50C-407E-A947-70E740481C1C}">
                          <a14:useLocalDpi xmlns:a14="http://schemas.microsoft.com/office/drawing/2010/main" val="0"/>
                        </a:ext>
                      </a:extLst>
                    </a:blip>
                    <a:stretch>
                      <a:fillRect/>
                    </a:stretch>
                  </pic:blipFill>
                  <pic:spPr>
                    <a:xfrm>
                      <a:off x="0" y="0"/>
                      <a:ext cx="5220000" cy="2653200"/>
                    </a:xfrm>
                    <a:prstGeom prst="rect">
                      <a:avLst/>
                    </a:prstGeom>
                  </pic:spPr>
                </pic:pic>
              </a:graphicData>
            </a:graphic>
          </wp:inline>
        </w:drawing>
      </w:r>
    </w:p>
    <w:p w14:paraId="2BFA6AE2" w14:textId="10664043" w:rsidR="00792273" w:rsidRPr="00FD2E18" w:rsidRDefault="00792273" w:rsidP="00C73836">
      <w:pPr>
        <w:pStyle w:val="Beschriftung"/>
        <w:jc w:val="left"/>
        <w:rPr>
          <w:lang w:val="it-IT"/>
        </w:rPr>
      </w:pPr>
      <w:bookmarkStart w:id="294" w:name="_Ref23775213"/>
      <w:bookmarkStart w:id="295" w:name="_Toc44315923"/>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85</w:t>
      </w:r>
      <w:r>
        <w:rPr>
          <w:bCs w:val="0"/>
          <w:lang w:val="it-IT"/>
        </w:rPr>
        <w:fldChar w:fldCharType="end"/>
      </w:r>
      <w:bookmarkEnd w:id="294"/>
      <w:r>
        <w:rPr>
          <w:bCs w:val="0"/>
          <w:lang w:val="it-IT"/>
        </w:rPr>
        <w:t xml:space="preserve">: </w:t>
      </w:r>
      <w:r w:rsidR="00AD0620">
        <w:rPr>
          <w:bCs w:val="0"/>
          <w:lang w:val="it-IT"/>
        </w:rPr>
        <w:t>V</w:t>
      </w:r>
      <w:r>
        <w:rPr>
          <w:bCs w:val="0"/>
          <w:lang w:val="it-IT"/>
        </w:rPr>
        <w:t>ista completa del modello statico dell'impianto di smistamento in NX</w:t>
      </w:r>
      <w:bookmarkEnd w:id="295"/>
      <w:r>
        <w:rPr>
          <w:bCs w:val="0"/>
          <w:lang w:val="it-IT"/>
        </w:rPr>
        <w:br/>
      </w:r>
    </w:p>
    <w:p w14:paraId="7374AA5B" w14:textId="26D05110" w:rsidR="00792273" w:rsidRPr="00FD2E18" w:rsidRDefault="008E1112" w:rsidP="00792273">
      <w:pPr>
        <w:rPr>
          <w:lang w:val="it-IT"/>
        </w:rPr>
      </w:pPr>
      <w:r>
        <w:rPr>
          <w:lang w:val="it-IT"/>
        </w:rPr>
        <w:t>L'elaborazione dei componenti di base in NX è terminata, nei prossimi moduli si procederà a integrare nel modello statico il comportamento dinamico utilizzando l'applicazione Mechatronics Concept Designer di NX. Si otterrà così il gemello digitale completo dell'impianto di smistamento.</w:t>
      </w:r>
    </w:p>
    <w:p w14:paraId="1400CE7E" w14:textId="77777777" w:rsidR="00AA0445" w:rsidRPr="00FD2E18" w:rsidRDefault="00AA0445" w:rsidP="00792273">
      <w:pPr>
        <w:rPr>
          <w:lang w:val="it-IT"/>
        </w:rPr>
      </w:pPr>
    </w:p>
    <w:p w14:paraId="7DFE835F" w14:textId="77777777" w:rsidR="00AA0445" w:rsidRPr="00FD2E18" w:rsidRDefault="00AA0445" w:rsidP="00AA0445">
      <w:pPr>
        <w:pStyle w:val="SiemensNummerierung2"/>
        <w:numPr>
          <w:ilvl w:val="0"/>
          <w:numId w:val="0"/>
        </w:numPr>
        <w:ind w:left="728"/>
        <w:rPr>
          <w:lang w:val="it-IT"/>
        </w:rPr>
      </w:pPr>
    </w:p>
    <w:p w14:paraId="2802DE48" w14:textId="77777777" w:rsidR="00AA0445" w:rsidRPr="005D1A84" w:rsidRDefault="00AA0445" w:rsidP="00AA0445">
      <w:pPr>
        <w:pStyle w:val="berschrift3"/>
      </w:pPr>
      <w:r>
        <w:rPr>
          <w:b w:val="0"/>
          <w:iCs w:val="0"/>
          <w:lang w:val="it-IT"/>
        </w:rPr>
        <w:br w:type="page"/>
      </w:r>
      <w:bookmarkStart w:id="296" w:name="_Toc31035986"/>
      <w:bookmarkStart w:id="297" w:name="_Toc44315623"/>
      <w:r>
        <w:rPr>
          <w:bCs/>
          <w:iCs w:val="0"/>
          <w:lang w:val="it-IT"/>
        </w:rPr>
        <w:lastRenderedPageBreak/>
        <w:t>Inserimento e posizionamento dei finecorsa</w:t>
      </w:r>
      <w:bookmarkEnd w:id="296"/>
      <w:bookmarkEnd w:id="297"/>
    </w:p>
    <w:p w14:paraId="111632EC" w14:textId="77777777" w:rsidR="00AA0445" w:rsidRPr="00FD2E18" w:rsidRDefault="00AA0445" w:rsidP="00AA0445">
      <w:pPr>
        <w:rPr>
          <w:lang w:val="it-IT"/>
        </w:rPr>
      </w:pPr>
      <w:r>
        <w:rPr>
          <w:lang w:val="it-IT"/>
        </w:rPr>
        <w:t>Per concludere il lavoro si devono applicare le tecniche apprese nei capitoli precedenti per aggiungere i finecorsa per il cilindro di espulsione.</w:t>
      </w:r>
    </w:p>
    <w:p w14:paraId="1BAC3525" w14:textId="77777777" w:rsidR="00AA0445" w:rsidRPr="00FD2E18" w:rsidRDefault="00AA0445" w:rsidP="00AA0445">
      <w:pPr>
        <w:rPr>
          <w:b/>
          <w:lang w:val="it-IT"/>
        </w:rPr>
      </w:pPr>
      <w:r>
        <w:rPr>
          <w:b/>
          <w:bCs/>
          <w:lang w:val="it-IT"/>
        </w:rPr>
        <w:t>Posizionamento del primo finecorsa:</w:t>
      </w:r>
    </w:p>
    <w:p w14:paraId="387F82C4" w14:textId="77777777" w:rsidR="00AA0445" w:rsidRDefault="00AA0445" w:rsidP="00AA0445">
      <w:r>
        <w:rPr>
          <w:lang w:val="it-IT"/>
        </w:rPr>
        <w:t>Il primo finecorsa deve essere posizionato alla fine del cilindro di espulsione per rilevare se la testa è completamente estratta. Eseguire le seguenti operazioni:</w:t>
      </w:r>
    </w:p>
    <w:p w14:paraId="0EC86722" w14:textId="061AEDDE" w:rsidR="00AA0445" w:rsidRPr="00FD2E18" w:rsidRDefault="00AA0445" w:rsidP="00AA0445">
      <w:pPr>
        <w:pStyle w:val="SiemensNummerierung2"/>
        <w:rPr>
          <w:lang w:val="it-IT"/>
        </w:rPr>
      </w:pPr>
      <w:r>
        <w:rPr>
          <w:lang w:val="it-IT"/>
        </w:rPr>
        <w:t xml:space="preserve">aprire la finestra per aggiungere nuovi componenti (vedi </w:t>
      </w:r>
      <w:r>
        <w:rPr>
          <w:color w:val="0000FF"/>
          <w:lang w:val="it-IT"/>
        </w:rPr>
        <w:fldChar w:fldCharType="begin"/>
      </w:r>
      <w:r>
        <w:rPr>
          <w:color w:val="0000FF"/>
          <w:lang w:val="it-IT"/>
        </w:rPr>
        <w:instrText xml:space="preserve"> REF _Ref30413172 \h  \* MERGEFORMAT </w:instrText>
      </w:r>
      <w:r>
        <w:rPr>
          <w:color w:val="0000FF"/>
          <w:lang w:val="it-IT"/>
        </w:rPr>
      </w:r>
      <w:r>
        <w:rPr>
          <w:color w:val="0000FF"/>
          <w:lang w:val="it-IT"/>
        </w:rPr>
        <w:fldChar w:fldCharType="separate"/>
      </w:r>
      <w:r w:rsidR="0073385B" w:rsidRPr="0073385B">
        <w:rPr>
          <w:color w:val="0000FF"/>
          <w:u w:val="single"/>
          <w:lang w:val="it-IT"/>
        </w:rPr>
        <w:t>Figura 86</w:t>
      </w:r>
      <w:r>
        <w:rPr>
          <w:color w:val="0000FF"/>
          <w:lang w:val="it-IT"/>
        </w:rPr>
        <w:fldChar w:fldCharType="end"/>
      </w:r>
      <w:r>
        <w:rPr>
          <w:lang w:val="it-IT"/>
        </w:rPr>
        <w:t>, step 1). Selezionare il modello "</w:t>
      </w:r>
      <w:r>
        <w:rPr>
          <w:b/>
          <w:bCs/>
          <w:lang w:val="it-IT"/>
        </w:rPr>
        <w:t>limitSwitchSensor</w:t>
      </w:r>
      <w:r>
        <w:rPr>
          <w:lang w:val="it-IT"/>
        </w:rPr>
        <w:t>" nel menu "</w:t>
      </w:r>
      <w:r w:rsidRPr="00545FAE">
        <w:rPr>
          <w:lang w:val="it-IT"/>
        </w:rPr>
        <w:t>Part To Place</w:t>
      </w:r>
      <w:r>
        <w:rPr>
          <w:lang w:val="it-IT"/>
        </w:rPr>
        <w:t>" (Parte da inserire).</w:t>
      </w:r>
    </w:p>
    <w:p w14:paraId="3929333B" w14:textId="0E132683" w:rsidR="00AA0445" w:rsidRDefault="00AA0445" w:rsidP="00AA0445">
      <w:pPr>
        <w:pStyle w:val="SiemensNummerierung2"/>
      </w:pPr>
      <w:r>
        <w:rPr>
          <w:lang w:val="it-IT"/>
        </w:rPr>
        <w:t>Il modello "</w:t>
      </w:r>
      <w:r>
        <w:rPr>
          <w:b/>
          <w:bCs/>
          <w:lang w:val="it-IT"/>
        </w:rPr>
        <w:t>limitSwitchSensor</w:t>
      </w:r>
      <w:r>
        <w:rPr>
          <w:lang w:val="it-IT"/>
        </w:rPr>
        <w:t>" ha un orientamento verticale. Ruotarlo in posizione orizzontale: selezionare il metodo "</w:t>
      </w:r>
      <w:r w:rsidRPr="00F03305">
        <w:rPr>
          <w:lang w:val="it-IT"/>
        </w:rPr>
        <w:t>Move</w:t>
      </w:r>
      <w:r>
        <w:rPr>
          <w:lang w:val="it-IT"/>
        </w:rPr>
        <w:t>" (Sposta) nel sottomenu "</w:t>
      </w:r>
      <w:r w:rsidRPr="00F03305">
        <w:rPr>
          <w:b/>
          <w:bCs/>
          <w:lang w:val="it-IT"/>
        </w:rPr>
        <w:t>Placement</w:t>
      </w:r>
      <w:r>
        <w:rPr>
          <w:lang w:val="it-IT"/>
        </w:rPr>
        <w:t xml:space="preserve">" (Posizionamento)" (vedi </w:t>
      </w:r>
      <w:r>
        <w:rPr>
          <w:color w:val="0000FF"/>
          <w:lang w:val="it-IT"/>
        </w:rPr>
        <w:fldChar w:fldCharType="begin"/>
      </w:r>
      <w:r>
        <w:rPr>
          <w:color w:val="0000FF"/>
          <w:lang w:val="it-IT"/>
        </w:rPr>
        <w:instrText xml:space="preserve"> REF _Ref30413172 \h  \* MERGEFORMAT </w:instrText>
      </w:r>
      <w:r>
        <w:rPr>
          <w:color w:val="0000FF"/>
          <w:lang w:val="it-IT"/>
        </w:rPr>
      </w:r>
      <w:r>
        <w:rPr>
          <w:color w:val="0000FF"/>
          <w:lang w:val="it-IT"/>
        </w:rPr>
        <w:fldChar w:fldCharType="separate"/>
      </w:r>
      <w:r w:rsidR="0073385B" w:rsidRPr="0073385B">
        <w:rPr>
          <w:color w:val="0000FF"/>
          <w:u w:val="single"/>
          <w:lang w:val="it-IT"/>
        </w:rPr>
        <w:t>Figura 86</w:t>
      </w:r>
      <w:r>
        <w:rPr>
          <w:color w:val="0000FF"/>
          <w:lang w:val="it-IT"/>
        </w:rPr>
        <w:fldChar w:fldCharType="end"/>
      </w:r>
      <w:r>
        <w:rPr>
          <w:lang w:val="it-IT"/>
        </w:rPr>
        <w:t>, step 2) e fare clic su "</w:t>
      </w:r>
      <w:r w:rsidRPr="00F03305">
        <w:rPr>
          <w:b/>
          <w:bCs/>
          <w:lang w:val="it-IT"/>
        </w:rPr>
        <w:t>Specify Orientation</w:t>
      </w:r>
      <w:r>
        <w:rPr>
          <w:lang w:val="it-IT"/>
        </w:rPr>
        <w:t xml:space="preserve">" (Specifica orientamento) (vedi </w:t>
      </w:r>
      <w:r>
        <w:rPr>
          <w:color w:val="0000FF"/>
          <w:lang w:val="it-IT"/>
        </w:rPr>
        <w:fldChar w:fldCharType="begin"/>
      </w:r>
      <w:r>
        <w:rPr>
          <w:color w:val="0000FF"/>
          <w:lang w:val="it-IT"/>
        </w:rPr>
        <w:instrText xml:space="preserve"> REF _Ref30413172 \h  \* MERGEFORMAT </w:instrText>
      </w:r>
      <w:r>
        <w:rPr>
          <w:color w:val="0000FF"/>
          <w:lang w:val="it-IT"/>
        </w:rPr>
      </w:r>
      <w:r>
        <w:rPr>
          <w:color w:val="0000FF"/>
          <w:lang w:val="it-IT"/>
        </w:rPr>
        <w:fldChar w:fldCharType="separate"/>
      </w:r>
      <w:r w:rsidR="0073385B" w:rsidRPr="0073385B">
        <w:rPr>
          <w:color w:val="0000FF"/>
          <w:u w:val="single"/>
          <w:lang w:val="it-IT"/>
        </w:rPr>
        <w:t>Figura 86</w:t>
      </w:r>
      <w:r>
        <w:rPr>
          <w:color w:val="0000FF"/>
          <w:lang w:val="it-IT"/>
        </w:rPr>
        <w:fldChar w:fldCharType="end"/>
      </w:r>
      <w:r>
        <w:rPr>
          <w:lang w:val="it-IT"/>
        </w:rPr>
        <w:t xml:space="preserve">, step 3). Per ruotare il corpo selezionare il punto tra l'asse X e l'asse Z nell'area di lavoro tridimensionale come indicato nella </w:t>
      </w:r>
      <w:r>
        <w:rPr>
          <w:color w:val="0000FF"/>
          <w:lang w:val="it-IT"/>
        </w:rPr>
        <w:fldChar w:fldCharType="begin"/>
      </w:r>
      <w:r>
        <w:rPr>
          <w:color w:val="0000FF"/>
          <w:lang w:val="it-IT"/>
        </w:rPr>
        <w:instrText xml:space="preserve"> REF _Ref30413172 \h  \* MERGEFORMAT </w:instrText>
      </w:r>
      <w:r>
        <w:rPr>
          <w:color w:val="0000FF"/>
          <w:lang w:val="it-IT"/>
        </w:rPr>
      </w:r>
      <w:r>
        <w:rPr>
          <w:color w:val="0000FF"/>
          <w:lang w:val="it-IT"/>
        </w:rPr>
        <w:fldChar w:fldCharType="separate"/>
      </w:r>
      <w:r w:rsidR="0073385B" w:rsidRPr="0073385B">
        <w:rPr>
          <w:color w:val="0000FF"/>
          <w:u w:val="single"/>
          <w:lang w:val="it-IT"/>
        </w:rPr>
        <w:t>Figura 86</w:t>
      </w:r>
      <w:r>
        <w:rPr>
          <w:color w:val="0000FF"/>
          <w:lang w:val="it-IT"/>
        </w:rPr>
        <w:fldChar w:fldCharType="end"/>
      </w:r>
      <w:r>
        <w:rPr>
          <w:lang w:val="it-IT"/>
        </w:rPr>
        <w:t>, step 4. Questo consente di ruotare il componente attorno all'asse X.</w:t>
      </w:r>
    </w:p>
    <w:p w14:paraId="7C9F3AE4" w14:textId="77777777" w:rsidR="00AA0445" w:rsidRDefault="00AA0445" w:rsidP="00AA0445">
      <w:pPr>
        <w:pStyle w:val="SiemensNummerierung2"/>
        <w:numPr>
          <w:ilvl w:val="0"/>
          <w:numId w:val="0"/>
        </w:numPr>
        <w:ind w:left="737"/>
      </w:pPr>
    </w:p>
    <w:p w14:paraId="03A34294" w14:textId="1E9FAA53" w:rsidR="00AA0445" w:rsidRDefault="009022C4" w:rsidP="00AA0445">
      <w:pPr>
        <w:pStyle w:val="SiemensNummerierung2"/>
        <w:keepNext/>
        <w:numPr>
          <w:ilvl w:val="0"/>
          <w:numId w:val="0"/>
        </w:numPr>
        <w:ind w:left="737"/>
      </w:pPr>
      <w:r>
        <w:rPr>
          <w:noProof/>
          <w:lang w:val="en-US" w:eastAsia="zh-CN" w:bidi="th-TH"/>
        </w:rPr>
        <w:drawing>
          <wp:inline distT="0" distB="0" distL="0" distR="0" wp14:anchorId="6E55FB5B" wp14:editId="7398BDA7">
            <wp:extent cx="5220000" cy="3389750"/>
            <wp:effectExtent l="0" t="0" r="0" b="127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NXAssLimitSwitchSensorRotate1_de.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220000" cy="3389750"/>
                    </a:xfrm>
                    <a:prstGeom prst="rect">
                      <a:avLst/>
                    </a:prstGeom>
                  </pic:spPr>
                </pic:pic>
              </a:graphicData>
            </a:graphic>
          </wp:inline>
        </w:drawing>
      </w:r>
    </w:p>
    <w:p w14:paraId="293DE416" w14:textId="14C3F6C0" w:rsidR="00AA0445" w:rsidRPr="00FD2E18" w:rsidRDefault="00AA0445" w:rsidP="00AA0445">
      <w:pPr>
        <w:pStyle w:val="Beschriftung"/>
        <w:rPr>
          <w:lang w:val="it-IT"/>
        </w:rPr>
      </w:pPr>
      <w:bookmarkStart w:id="298" w:name="_Ref30413172"/>
      <w:bookmarkStart w:id="299" w:name="_Ref30413169"/>
      <w:bookmarkStart w:id="300" w:name="_Toc31036073"/>
      <w:bookmarkStart w:id="301" w:name="_Toc44315924"/>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86</w:t>
      </w:r>
      <w:r>
        <w:rPr>
          <w:bCs w:val="0"/>
          <w:lang w:val="it-IT"/>
        </w:rPr>
        <w:fldChar w:fldCharType="end"/>
      </w:r>
      <w:bookmarkEnd w:id="298"/>
      <w:r>
        <w:rPr>
          <w:bCs w:val="0"/>
          <w:lang w:val="it-IT"/>
        </w:rPr>
        <w:t xml:space="preserve">: </w:t>
      </w:r>
      <w:r w:rsidR="00AD0620">
        <w:rPr>
          <w:bCs w:val="0"/>
          <w:lang w:val="it-IT"/>
        </w:rPr>
        <w:t>R</w:t>
      </w:r>
      <w:r>
        <w:rPr>
          <w:bCs w:val="0"/>
          <w:lang w:val="it-IT"/>
        </w:rPr>
        <w:t>otazione del componente "limitSwitchSensor" – selezione dell'asse di rotazione</w:t>
      </w:r>
      <w:bookmarkEnd w:id="299"/>
      <w:bookmarkEnd w:id="300"/>
      <w:bookmarkEnd w:id="301"/>
    </w:p>
    <w:p w14:paraId="4663DBEF" w14:textId="77777777" w:rsidR="00AA0445" w:rsidRPr="00FD2E18" w:rsidRDefault="00AA0445" w:rsidP="00AA0445">
      <w:pPr>
        <w:pStyle w:val="SiemensNummerierung2"/>
        <w:numPr>
          <w:ilvl w:val="0"/>
          <w:numId w:val="0"/>
        </w:numPr>
        <w:ind w:left="737"/>
        <w:rPr>
          <w:lang w:val="it-IT"/>
        </w:rPr>
      </w:pPr>
      <w:r>
        <w:rPr>
          <w:lang w:val="it-IT"/>
        </w:rPr>
        <w:br w:type="page"/>
      </w:r>
    </w:p>
    <w:p w14:paraId="7FF945A6" w14:textId="3185297A" w:rsidR="00AA0445" w:rsidRPr="00FD2E18" w:rsidRDefault="00AA0445" w:rsidP="00AA0445">
      <w:pPr>
        <w:pStyle w:val="SiemensNummerierung2"/>
        <w:rPr>
          <w:lang w:val="it-IT"/>
        </w:rPr>
      </w:pPr>
      <w:r>
        <w:rPr>
          <w:lang w:val="it-IT"/>
        </w:rPr>
        <w:lastRenderedPageBreak/>
        <w:t xml:space="preserve">Inserire nella finestra di immissione un angolo di </w:t>
      </w:r>
      <w:r>
        <w:rPr>
          <w:b/>
          <w:bCs/>
          <w:lang w:val="it-IT"/>
        </w:rPr>
        <w:t>90.0°</w:t>
      </w:r>
      <w:r>
        <w:rPr>
          <w:lang w:val="it-IT"/>
        </w:rPr>
        <w:t xml:space="preserve"> per l'orientamento orizzontale (vedi </w:t>
      </w:r>
      <w:r>
        <w:rPr>
          <w:color w:val="0000FF"/>
          <w:lang w:val="it-IT"/>
        </w:rPr>
        <w:fldChar w:fldCharType="begin"/>
      </w:r>
      <w:r>
        <w:rPr>
          <w:color w:val="0000FF"/>
          <w:lang w:val="it-IT"/>
        </w:rPr>
        <w:instrText xml:space="preserve"> REF _Ref30413464 \h  \* MERGEFORMAT </w:instrText>
      </w:r>
      <w:r>
        <w:rPr>
          <w:color w:val="0000FF"/>
          <w:lang w:val="it-IT"/>
        </w:rPr>
      </w:r>
      <w:r>
        <w:rPr>
          <w:color w:val="0000FF"/>
          <w:lang w:val="it-IT"/>
        </w:rPr>
        <w:fldChar w:fldCharType="separate"/>
      </w:r>
      <w:r w:rsidR="0073385B" w:rsidRPr="0073385B">
        <w:rPr>
          <w:color w:val="0000FF"/>
          <w:u w:val="single"/>
          <w:lang w:val="it-IT"/>
        </w:rPr>
        <w:t>Figura 87</w:t>
      </w:r>
      <w:r>
        <w:rPr>
          <w:color w:val="0000FF"/>
          <w:lang w:val="it-IT"/>
        </w:rPr>
        <w:fldChar w:fldCharType="end"/>
      </w:r>
      <w:r>
        <w:rPr>
          <w:lang w:val="it-IT"/>
        </w:rPr>
        <w:t xml:space="preserve">, step 1). Quindi fare clic ancora una volta sul punto centrale del sistema di coordinate nell'area di lavoro (vedi </w:t>
      </w:r>
      <w:r>
        <w:rPr>
          <w:color w:val="0000FF"/>
          <w:lang w:val="it-IT"/>
        </w:rPr>
        <w:fldChar w:fldCharType="begin"/>
      </w:r>
      <w:r>
        <w:rPr>
          <w:color w:val="0000FF"/>
          <w:lang w:val="it-IT"/>
        </w:rPr>
        <w:instrText xml:space="preserve"> REF _Ref30413464 \h  \* MERGEFORMAT </w:instrText>
      </w:r>
      <w:r>
        <w:rPr>
          <w:color w:val="0000FF"/>
          <w:lang w:val="it-IT"/>
        </w:rPr>
      </w:r>
      <w:r>
        <w:rPr>
          <w:color w:val="0000FF"/>
          <w:lang w:val="it-IT"/>
        </w:rPr>
        <w:fldChar w:fldCharType="separate"/>
      </w:r>
      <w:r w:rsidR="0073385B" w:rsidRPr="0073385B">
        <w:rPr>
          <w:color w:val="0000FF"/>
          <w:u w:val="single"/>
          <w:lang w:val="it-IT"/>
        </w:rPr>
        <w:t>Figura 87</w:t>
      </w:r>
      <w:r>
        <w:rPr>
          <w:color w:val="0000FF"/>
          <w:lang w:val="it-IT"/>
        </w:rPr>
        <w:fldChar w:fldCharType="end"/>
      </w:r>
      <w:r>
        <w:rPr>
          <w:lang w:val="it-IT"/>
        </w:rPr>
        <w:t>, step 2) per poter spostare il corpo mediante le coordinate spaziali.</w:t>
      </w:r>
    </w:p>
    <w:p w14:paraId="18F1EBBE" w14:textId="77777777" w:rsidR="00AA0445" w:rsidRPr="00FD2E18" w:rsidRDefault="00AA0445" w:rsidP="00AA0445">
      <w:pPr>
        <w:pStyle w:val="SiemensNummerierung2"/>
        <w:numPr>
          <w:ilvl w:val="0"/>
          <w:numId w:val="0"/>
        </w:numPr>
        <w:ind w:left="737"/>
        <w:rPr>
          <w:lang w:val="it-IT"/>
        </w:rPr>
      </w:pPr>
    </w:p>
    <w:p w14:paraId="13ED8402" w14:textId="10BB6DAF" w:rsidR="00AA0445" w:rsidRDefault="009022C4" w:rsidP="00AA0445">
      <w:pPr>
        <w:pStyle w:val="SiemensNummerierung2"/>
        <w:keepNext/>
        <w:numPr>
          <w:ilvl w:val="0"/>
          <w:numId w:val="0"/>
        </w:numPr>
        <w:tabs>
          <w:tab w:val="left" w:pos="1276"/>
        </w:tabs>
        <w:ind w:left="742"/>
      </w:pPr>
      <w:r>
        <w:rPr>
          <w:noProof/>
          <w:lang w:val="en-US" w:eastAsia="zh-CN" w:bidi="th-TH"/>
        </w:rPr>
        <w:drawing>
          <wp:inline distT="0" distB="0" distL="0" distR="0" wp14:anchorId="016B9AF6" wp14:editId="18246E51">
            <wp:extent cx="5218339" cy="3391200"/>
            <wp:effectExtent l="0" t="0" r="1905"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NXAssLimitSwitchSensorRotate2_de.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218339" cy="3391200"/>
                    </a:xfrm>
                    <a:prstGeom prst="rect">
                      <a:avLst/>
                    </a:prstGeom>
                  </pic:spPr>
                </pic:pic>
              </a:graphicData>
            </a:graphic>
          </wp:inline>
        </w:drawing>
      </w:r>
    </w:p>
    <w:p w14:paraId="19EE0C1B" w14:textId="193E32E0" w:rsidR="00AA0445" w:rsidRPr="00FD2E18" w:rsidRDefault="00AA0445" w:rsidP="00605427">
      <w:pPr>
        <w:pStyle w:val="Beschriftung"/>
        <w:rPr>
          <w:lang w:val="it-IT"/>
        </w:rPr>
      </w:pPr>
      <w:bookmarkStart w:id="302" w:name="_Ref30413464"/>
      <w:bookmarkStart w:id="303" w:name="_Toc31036074"/>
      <w:bookmarkStart w:id="304" w:name="_Toc44315925"/>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87</w:t>
      </w:r>
      <w:r>
        <w:rPr>
          <w:bCs w:val="0"/>
          <w:lang w:val="it-IT"/>
        </w:rPr>
        <w:fldChar w:fldCharType="end"/>
      </w:r>
      <w:bookmarkEnd w:id="302"/>
      <w:r>
        <w:rPr>
          <w:bCs w:val="0"/>
          <w:lang w:val="it-IT"/>
        </w:rPr>
        <w:t xml:space="preserve">: </w:t>
      </w:r>
      <w:r w:rsidR="00AD0620">
        <w:rPr>
          <w:bCs w:val="0"/>
          <w:lang w:val="it-IT"/>
        </w:rPr>
        <w:t>R</w:t>
      </w:r>
      <w:r>
        <w:rPr>
          <w:bCs w:val="0"/>
          <w:lang w:val="it-IT"/>
        </w:rPr>
        <w:t>otazione del componente "limitSwitchSensor" – selezione dell'angolo di rotazione</w:t>
      </w:r>
      <w:bookmarkEnd w:id="303"/>
      <w:bookmarkEnd w:id="304"/>
    </w:p>
    <w:p w14:paraId="5C53374E" w14:textId="77777777" w:rsidR="00AA0445" w:rsidRPr="00FD2E18" w:rsidRDefault="00AA0445" w:rsidP="00AA0445">
      <w:pPr>
        <w:spacing w:before="0" w:after="0" w:line="240" w:lineRule="auto"/>
        <w:ind w:left="0"/>
        <w:jc w:val="left"/>
        <w:rPr>
          <w:lang w:val="it-IT"/>
        </w:rPr>
      </w:pPr>
      <w:r>
        <w:rPr>
          <w:lang w:val="it-IT"/>
        </w:rPr>
        <w:br w:type="page"/>
      </w:r>
    </w:p>
    <w:p w14:paraId="7F7DA0D2" w14:textId="6BB50F46" w:rsidR="00AA0445" w:rsidRPr="00FD2E18" w:rsidRDefault="00AA0445" w:rsidP="00AA0445">
      <w:pPr>
        <w:pStyle w:val="SiemensNummerierung2"/>
        <w:rPr>
          <w:lang w:val="it-IT"/>
        </w:rPr>
      </w:pPr>
      <w:r>
        <w:rPr>
          <w:lang w:val="it-IT"/>
        </w:rPr>
        <w:lastRenderedPageBreak/>
        <w:t xml:space="preserve">Specificare le seguenti coordinate spaziali per il primo finecorsa del cilindro di espulsione (vedi </w:t>
      </w:r>
      <w:r>
        <w:rPr>
          <w:color w:val="0000FF"/>
          <w:lang w:val="it-IT"/>
        </w:rPr>
        <w:fldChar w:fldCharType="begin"/>
      </w:r>
      <w:r>
        <w:rPr>
          <w:color w:val="0000FF"/>
          <w:lang w:val="it-IT"/>
        </w:rPr>
        <w:instrText xml:space="preserve"> REF _Ref30414201 \h  \* MERGEFORMAT </w:instrText>
      </w:r>
      <w:r>
        <w:rPr>
          <w:color w:val="0000FF"/>
          <w:lang w:val="it-IT"/>
        </w:rPr>
      </w:r>
      <w:r>
        <w:rPr>
          <w:color w:val="0000FF"/>
          <w:lang w:val="it-IT"/>
        </w:rPr>
        <w:fldChar w:fldCharType="separate"/>
      </w:r>
      <w:r w:rsidR="0073385B" w:rsidRPr="0073385B">
        <w:rPr>
          <w:color w:val="0000FF"/>
          <w:u w:val="single"/>
          <w:lang w:val="it-IT"/>
        </w:rPr>
        <w:t>Figura 88</w:t>
      </w:r>
      <w:r>
        <w:rPr>
          <w:color w:val="0000FF"/>
          <w:lang w:val="it-IT"/>
        </w:rPr>
        <w:fldChar w:fldCharType="end"/>
      </w:r>
      <w:r>
        <w:rPr>
          <w:lang w:val="it-IT"/>
        </w:rPr>
        <w:t>, step 1):</w:t>
      </w:r>
    </w:p>
    <w:p w14:paraId="118F914D" w14:textId="1C66E67F" w:rsidR="00AA0445" w:rsidRDefault="00AA0445" w:rsidP="00AA0445">
      <w:pPr>
        <w:pStyle w:val="SiemensNummerierung2"/>
        <w:numPr>
          <w:ilvl w:val="1"/>
          <w:numId w:val="7"/>
        </w:numPr>
      </w:pPr>
      <w:r>
        <w:rPr>
          <w:lang w:val="it-IT"/>
        </w:rPr>
        <w:t xml:space="preserve">valore X = </w:t>
      </w:r>
      <w:r>
        <w:rPr>
          <w:b/>
          <w:bCs/>
          <w:lang w:val="it-IT"/>
        </w:rPr>
        <w:t>82.</w:t>
      </w:r>
      <w:r w:rsidR="00041B52">
        <w:rPr>
          <w:b/>
          <w:bCs/>
          <w:lang w:val="it-IT"/>
        </w:rPr>
        <w:t>0 mm</w:t>
      </w:r>
    </w:p>
    <w:p w14:paraId="4BC5F7EF" w14:textId="03B1A053" w:rsidR="00AA0445" w:rsidRDefault="00AA0445" w:rsidP="00AA0445">
      <w:pPr>
        <w:pStyle w:val="SiemensNummerierung2"/>
        <w:numPr>
          <w:ilvl w:val="1"/>
          <w:numId w:val="7"/>
        </w:numPr>
      </w:pPr>
      <w:r>
        <w:rPr>
          <w:lang w:val="it-IT"/>
        </w:rPr>
        <w:t xml:space="preserve">valore Y = </w:t>
      </w:r>
      <w:r>
        <w:rPr>
          <w:b/>
          <w:bCs/>
          <w:lang w:val="it-IT"/>
        </w:rPr>
        <w:t>307.</w:t>
      </w:r>
      <w:r w:rsidR="00041B52">
        <w:rPr>
          <w:b/>
          <w:bCs/>
          <w:lang w:val="it-IT"/>
        </w:rPr>
        <w:t>5 mm</w:t>
      </w:r>
    </w:p>
    <w:p w14:paraId="04C5782D" w14:textId="57A2E2F1" w:rsidR="00AA0445" w:rsidRDefault="00AA0445" w:rsidP="00AA0445">
      <w:pPr>
        <w:pStyle w:val="SiemensNummerierung2"/>
        <w:numPr>
          <w:ilvl w:val="1"/>
          <w:numId w:val="7"/>
        </w:numPr>
        <w:jc w:val="left"/>
      </w:pPr>
      <w:r>
        <w:rPr>
          <w:lang w:val="it-IT"/>
        </w:rPr>
        <w:t xml:space="preserve">valore Z = </w:t>
      </w:r>
      <w:r>
        <w:rPr>
          <w:b/>
          <w:bCs/>
          <w:lang w:val="it-IT"/>
        </w:rPr>
        <w:t>22.</w:t>
      </w:r>
      <w:r w:rsidR="00041B52">
        <w:rPr>
          <w:b/>
          <w:bCs/>
          <w:lang w:val="it-IT"/>
        </w:rPr>
        <w:t>5 mm</w:t>
      </w:r>
      <w:r>
        <w:rPr>
          <w:lang w:val="it-IT"/>
        </w:rPr>
        <w:br/>
      </w:r>
    </w:p>
    <w:p w14:paraId="269FFC7D" w14:textId="4ACCF043" w:rsidR="00AA0445" w:rsidRDefault="009022C4" w:rsidP="00AA0445">
      <w:pPr>
        <w:pStyle w:val="SiemensNummerierung2"/>
        <w:keepNext/>
        <w:numPr>
          <w:ilvl w:val="0"/>
          <w:numId w:val="0"/>
        </w:numPr>
        <w:ind w:left="742"/>
      </w:pPr>
      <w:r>
        <w:rPr>
          <w:noProof/>
          <w:lang w:val="en-US" w:eastAsia="zh-CN" w:bidi="th-TH"/>
        </w:rPr>
        <w:drawing>
          <wp:inline distT="0" distB="0" distL="0" distR="0" wp14:anchorId="332A0605" wp14:editId="6E35B2D3">
            <wp:extent cx="5220000" cy="3392278"/>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NXAssLimitSwitchSensorPosition_de.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220000" cy="3392278"/>
                    </a:xfrm>
                    <a:prstGeom prst="rect">
                      <a:avLst/>
                    </a:prstGeom>
                  </pic:spPr>
                </pic:pic>
              </a:graphicData>
            </a:graphic>
          </wp:inline>
        </w:drawing>
      </w:r>
    </w:p>
    <w:p w14:paraId="62A60C58" w14:textId="2D1868F7" w:rsidR="00AA0445" w:rsidRPr="00FD2E18" w:rsidRDefault="00AA0445" w:rsidP="00AA0445">
      <w:pPr>
        <w:pStyle w:val="Beschriftung"/>
        <w:rPr>
          <w:lang w:val="it-IT"/>
        </w:rPr>
      </w:pPr>
      <w:bookmarkStart w:id="305" w:name="_Ref30414201"/>
      <w:bookmarkStart w:id="306" w:name="_Toc31036075"/>
      <w:bookmarkStart w:id="307" w:name="_Toc44315926"/>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88</w:t>
      </w:r>
      <w:r>
        <w:rPr>
          <w:bCs w:val="0"/>
          <w:lang w:val="it-IT"/>
        </w:rPr>
        <w:fldChar w:fldCharType="end"/>
      </w:r>
      <w:bookmarkEnd w:id="305"/>
      <w:r>
        <w:rPr>
          <w:bCs w:val="0"/>
          <w:lang w:val="it-IT"/>
        </w:rPr>
        <w:t xml:space="preserve">: </w:t>
      </w:r>
      <w:r w:rsidR="00AD0620">
        <w:rPr>
          <w:bCs w:val="0"/>
          <w:lang w:val="it-IT"/>
        </w:rPr>
        <w:t>P</w:t>
      </w:r>
      <w:r>
        <w:rPr>
          <w:bCs w:val="0"/>
          <w:lang w:val="it-IT"/>
        </w:rPr>
        <w:t>osizionamento del modello "limitSwitchSensor"</w:t>
      </w:r>
      <w:r>
        <w:rPr>
          <w:bCs w:val="0"/>
          <w:noProof/>
          <w:lang w:val="it-IT"/>
        </w:rPr>
        <w:t xml:space="preserve"> nell'assieme</w:t>
      </w:r>
      <w:bookmarkEnd w:id="306"/>
      <w:bookmarkEnd w:id="307"/>
    </w:p>
    <w:p w14:paraId="17346A02" w14:textId="77777777" w:rsidR="00AA0445" w:rsidRPr="00FD2E18" w:rsidRDefault="00AA0445" w:rsidP="00AA0445">
      <w:pPr>
        <w:rPr>
          <w:lang w:val="it-IT"/>
        </w:rPr>
      </w:pPr>
    </w:p>
    <w:p w14:paraId="50D380A1" w14:textId="30E22B07" w:rsidR="00AA0445" w:rsidRPr="00FD2E18" w:rsidRDefault="00AD0620" w:rsidP="00AA0445">
      <w:pPr>
        <w:pStyle w:val="SiemensNummerierung2"/>
        <w:rPr>
          <w:lang w:val="it-IT"/>
        </w:rPr>
      </w:pPr>
      <w:r>
        <w:rPr>
          <w:lang w:val="it-IT"/>
        </w:rPr>
        <w:t>Alla fine,</w:t>
      </w:r>
      <w:r w:rsidR="00AA0445">
        <w:rPr>
          <w:lang w:val="it-IT"/>
        </w:rPr>
        <w:t xml:space="preserve"> verificare nuovamente che nel sottomenu "Settings" (Impostazioni) sia selezionato come </w:t>
      </w:r>
      <w:r w:rsidR="00AA0445">
        <w:rPr>
          <w:b/>
          <w:bCs/>
          <w:lang w:val="it-IT"/>
        </w:rPr>
        <w:t>Reference Set</w:t>
      </w:r>
      <w:r w:rsidR="00AA0445">
        <w:rPr>
          <w:lang w:val="it-IT"/>
        </w:rPr>
        <w:t xml:space="preserve"> (Set di riferimento) solamente il </w:t>
      </w:r>
      <w:r w:rsidR="00AA0445">
        <w:rPr>
          <w:b/>
          <w:bCs/>
          <w:lang w:val="it-IT"/>
        </w:rPr>
        <w:t>modello</w:t>
      </w:r>
      <w:r w:rsidR="00AA0445">
        <w:rPr>
          <w:lang w:val="it-IT"/>
        </w:rPr>
        <w:t>.</w:t>
      </w:r>
    </w:p>
    <w:p w14:paraId="5CFA7947" w14:textId="77777777" w:rsidR="00AA0445" w:rsidRPr="00FD2E18" w:rsidRDefault="00AA0445" w:rsidP="00AA0445">
      <w:pPr>
        <w:spacing w:before="0" w:after="0" w:line="240" w:lineRule="auto"/>
        <w:ind w:left="0"/>
        <w:jc w:val="left"/>
        <w:rPr>
          <w:lang w:val="it-IT"/>
        </w:rPr>
      </w:pPr>
      <w:r>
        <w:rPr>
          <w:lang w:val="it-IT"/>
        </w:rPr>
        <w:br w:type="page"/>
      </w:r>
    </w:p>
    <w:p w14:paraId="100B7C00" w14:textId="77777777" w:rsidR="00AA0445" w:rsidRPr="007E1BD7" w:rsidRDefault="00AA0445" w:rsidP="00AA0445">
      <w:pPr>
        <w:pStyle w:val="SiemensNummerierung2"/>
        <w:numPr>
          <w:ilvl w:val="0"/>
          <w:numId w:val="0"/>
        </w:numPr>
        <w:ind w:left="1097" w:hanging="360"/>
        <w:rPr>
          <w:b/>
        </w:rPr>
      </w:pPr>
      <w:r>
        <w:rPr>
          <w:b/>
          <w:bCs/>
          <w:lang w:val="it-IT"/>
        </w:rPr>
        <w:lastRenderedPageBreak/>
        <w:t>Posizionamento del secondo finecorsa:</w:t>
      </w:r>
    </w:p>
    <w:p w14:paraId="23A0D25C" w14:textId="4D9E255F" w:rsidR="00AA0445" w:rsidRPr="00FD2E18" w:rsidRDefault="00AA0445" w:rsidP="00AA0445">
      <w:pPr>
        <w:pStyle w:val="SiemensNummerierung2"/>
        <w:rPr>
          <w:lang w:val="it-IT"/>
        </w:rPr>
      </w:pPr>
      <w:r>
        <w:rPr>
          <w:lang w:val="it-IT"/>
        </w:rPr>
        <w:t xml:space="preserve">Inserire ora il secondo finecorsa copiando il primo nell'assieme. Il secondo finecorsa ha la funzione di rilevare se la testa del cilindro è completamente inserita. Per copiare il modello procedere come indicato nel </w:t>
      </w:r>
      <w:hyperlink w:anchor="_Erstellen_des_Lichttastersystems" w:history="1">
        <w:r w:rsidR="00AD0620">
          <w:rPr>
            <w:color w:val="0000FF"/>
            <w:u w:val="single"/>
            <w:lang w:val="it-IT"/>
          </w:rPr>
          <w:t>Capitolo</w:t>
        </w:r>
        <w:r>
          <w:rPr>
            <w:color w:val="0000FF"/>
            <w:u w:val="single"/>
            <w:lang w:val="it-IT"/>
          </w:rPr>
          <w:t xml:space="preserve"> </w:t>
        </w:r>
      </w:hyperlink>
      <w:r>
        <w:rPr>
          <w:color w:val="0000FF"/>
          <w:u w:val="single"/>
          <w:lang w:val="it-IT"/>
        </w:rPr>
        <w:fldChar w:fldCharType="begin"/>
      </w:r>
      <w:r>
        <w:rPr>
          <w:color w:val="0000FF"/>
          <w:u w:val="single"/>
          <w:lang w:val="it-IT"/>
        </w:rPr>
        <w:instrText xml:space="preserve"> REF _Ref23772629 \r \h  \* MERGEFORMAT </w:instrText>
      </w:r>
      <w:r>
        <w:rPr>
          <w:color w:val="0000FF"/>
          <w:u w:val="single"/>
          <w:lang w:val="it-IT"/>
        </w:rPr>
      </w:r>
      <w:r>
        <w:rPr>
          <w:color w:val="0000FF"/>
          <w:u w:val="single"/>
          <w:lang w:val="it-IT"/>
        </w:rPr>
        <w:fldChar w:fldCharType="separate"/>
      </w:r>
      <w:r w:rsidR="0073385B">
        <w:rPr>
          <w:color w:val="0000FF"/>
          <w:u w:val="single"/>
          <w:lang w:val="it-IT"/>
        </w:rPr>
        <w:t>7.2.9</w:t>
      </w:r>
      <w:r>
        <w:rPr>
          <w:color w:val="0000FF"/>
          <w:lang w:val="it-IT"/>
        </w:rPr>
        <w:fldChar w:fldCharType="end"/>
      </w:r>
      <w:r>
        <w:rPr>
          <w:lang w:val="it-IT"/>
        </w:rPr>
        <w:t>. In questo caso selezionare il modello "</w:t>
      </w:r>
      <w:r>
        <w:rPr>
          <w:b/>
          <w:bCs/>
          <w:lang w:val="it-IT"/>
        </w:rPr>
        <w:t>limitSwitchSensor</w:t>
      </w:r>
      <w:r>
        <w:rPr>
          <w:lang w:val="it-IT"/>
        </w:rPr>
        <w:t xml:space="preserve">". Per impostare l'orientamento (vedi </w:t>
      </w:r>
      <w:r>
        <w:rPr>
          <w:color w:val="0000FF"/>
          <w:lang w:val="it-IT"/>
        </w:rPr>
        <w:fldChar w:fldCharType="begin"/>
      </w:r>
      <w:r>
        <w:rPr>
          <w:color w:val="0000FF"/>
          <w:lang w:val="it-IT"/>
        </w:rPr>
        <w:instrText xml:space="preserve"> REF _Ref30416274 \h  \* MERGEFORMAT </w:instrText>
      </w:r>
      <w:r>
        <w:rPr>
          <w:color w:val="0000FF"/>
          <w:lang w:val="it-IT"/>
        </w:rPr>
      </w:r>
      <w:r>
        <w:rPr>
          <w:color w:val="0000FF"/>
          <w:lang w:val="it-IT"/>
        </w:rPr>
        <w:fldChar w:fldCharType="separate"/>
      </w:r>
      <w:r w:rsidR="0073385B" w:rsidRPr="0073385B">
        <w:rPr>
          <w:color w:val="0000FF"/>
          <w:u w:val="single"/>
          <w:lang w:val="it-IT"/>
        </w:rPr>
        <w:t>Figura 89</w:t>
      </w:r>
      <w:r>
        <w:rPr>
          <w:color w:val="0000FF"/>
          <w:lang w:val="it-IT"/>
        </w:rPr>
        <w:fldChar w:fldCharType="end"/>
      </w:r>
      <w:r>
        <w:rPr>
          <w:lang w:val="it-IT"/>
        </w:rPr>
        <w:t xml:space="preserve">, step 1) specificare le seguenti coordinate spaziali, come indicato nella </w:t>
      </w:r>
      <w:r>
        <w:rPr>
          <w:color w:val="0000FF"/>
          <w:lang w:val="it-IT"/>
        </w:rPr>
        <w:fldChar w:fldCharType="begin"/>
      </w:r>
      <w:r>
        <w:rPr>
          <w:color w:val="0000FF"/>
          <w:lang w:val="it-IT"/>
        </w:rPr>
        <w:instrText xml:space="preserve"> REF _Ref30416274 \h  \* MERGEFORMAT </w:instrText>
      </w:r>
      <w:r>
        <w:rPr>
          <w:color w:val="0000FF"/>
          <w:lang w:val="it-IT"/>
        </w:rPr>
      </w:r>
      <w:r>
        <w:rPr>
          <w:color w:val="0000FF"/>
          <w:lang w:val="it-IT"/>
        </w:rPr>
        <w:fldChar w:fldCharType="separate"/>
      </w:r>
      <w:r w:rsidR="0073385B" w:rsidRPr="0073385B">
        <w:rPr>
          <w:color w:val="0000FF"/>
          <w:u w:val="single"/>
          <w:lang w:val="it-IT"/>
        </w:rPr>
        <w:t>Figura 89</w:t>
      </w:r>
      <w:r>
        <w:rPr>
          <w:color w:val="0000FF"/>
          <w:lang w:val="it-IT"/>
        </w:rPr>
        <w:fldChar w:fldCharType="end"/>
      </w:r>
      <w:r>
        <w:rPr>
          <w:lang w:val="it-IT"/>
        </w:rPr>
        <w:t>, step 2:</w:t>
      </w:r>
    </w:p>
    <w:p w14:paraId="6BB2DC66" w14:textId="4E8A9970" w:rsidR="00AA0445" w:rsidRDefault="00AA0445" w:rsidP="00AA0445">
      <w:pPr>
        <w:pStyle w:val="SiemensNummerierung2"/>
        <w:numPr>
          <w:ilvl w:val="1"/>
          <w:numId w:val="7"/>
        </w:numPr>
      </w:pPr>
      <w:r>
        <w:rPr>
          <w:lang w:val="it-IT"/>
        </w:rPr>
        <w:t xml:space="preserve">valore X = </w:t>
      </w:r>
      <w:r>
        <w:rPr>
          <w:b/>
          <w:bCs/>
          <w:lang w:val="it-IT"/>
        </w:rPr>
        <w:t>160.</w:t>
      </w:r>
      <w:r w:rsidR="00041B52">
        <w:rPr>
          <w:b/>
          <w:bCs/>
          <w:lang w:val="it-IT"/>
        </w:rPr>
        <w:t>0 mm</w:t>
      </w:r>
    </w:p>
    <w:p w14:paraId="47BE321C" w14:textId="2A5FA7AC" w:rsidR="00AA0445" w:rsidRDefault="00AA0445" w:rsidP="00AA0445">
      <w:pPr>
        <w:pStyle w:val="SiemensNummerierung2"/>
        <w:numPr>
          <w:ilvl w:val="1"/>
          <w:numId w:val="7"/>
        </w:numPr>
      </w:pPr>
      <w:r>
        <w:rPr>
          <w:lang w:val="it-IT"/>
        </w:rPr>
        <w:t xml:space="preserve">valore Y = </w:t>
      </w:r>
      <w:r>
        <w:rPr>
          <w:b/>
          <w:bCs/>
          <w:lang w:val="it-IT"/>
        </w:rPr>
        <w:t>307.</w:t>
      </w:r>
      <w:r w:rsidR="00041B52">
        <w:rPr>
          <w:b/>
          <w:bCs/>
          <w:lang w:val="it-IT"/>
        </w:rPr>
        <w:t>5 mm</w:t>
      </w:r>
    </w:p>
    <w:p w14:paraId="66953C27" w14:textId="418B5E18" w:rsidR="00AA0445" w:rsidRPr="00547C95" w:rsidRDefault="00AA0445" w:rsidP="00AA0445">
      <w:pPr>
        <w:pStyle w:val="SiemensNummerierung2"/>
        <w:numPr>
          <w:ilvl w:val="1"/>
          <w:numId w:val="7"/>
        </w:numPr>
      </w:pPr>
      <w:r>
        <w:rPr>
          <w:lang w:val="it-IT"/>
        </w:rPr>
        <w:t xml:space="preserve">valore Z = </w:t>
      </w:r>
      <w:r>
        <w:rPr>
          <w:b/>
          <w:bCs/>
          <w:lang w:val="it-IT"/>
        </w:rPr>
        <w:t>22.</w:t>
      </w:r>
      <w:r w:rsidR="00041B52">
        <w:rPr>
          <w:b/>
          <w:bCs/>
          <w:lang w:val="it-IT"/>
        </w:rPr>
        <w:t>5 mm</w:t>
      </w:r>
    </w:p>
    <w:p w14:paraId="06319829" w14:textId="3BAB9539" w:rsidR="00AA0445" w:rsidRPr="00FD2E18" w:rsidRDefault="00AA0445" w:rsidP="00AA0445">
      <w:pPr>
        <w:pStyle w:val="SiemensNummerierung2"/>
        <w:numPr>
          <w:ilvl w:val="0"/>
          <w:numId w:val="0"/>
        </w:numPr>
        <w:ind w:left="1097"/>
        <w:rPr>
          <w:lang w:val="it-IT"/>
        </w:rPr>
      </w:pPr>
      <w:r>
        <w:rPr>
          <w:lang w:val="it-IT"/>
        </w:rPr>
        <w:t>Confermare le impostazioni con "</w:t>
      </w:r>
      <w:r>
        <w:rPr>
          <w:b/>
          <w:bCs/>
          <w:lang w:val="it-IT"/>
        </w:rPr>
        <w:t>OK</w:t>
      </w:r>
      <w:r>
        <w:rPr>
          <w:lang w:val="it-IT"/>
        </w:rPr>
        <w:t xml:space="preserve">" (vedi </w:t>
      </w:r>
      <w:r>
        <w:rPr>
          <w:color w:val="0000FF"/>
          <w:lang w:val="it-IT"/>
        </w:rPr>
        <w:fldChar w:fldCharType="begin"/>
      </w:r>
      <w:r>
        <w:rPr>
          <w:color w:val="0000FF"/>
          <w:lang w:val="it-IT"/>
        </w:rPr>
        <w:instrText xml:space="preserve"> REF _Ref30416274 \h  \* MERGEFORMAT </w:instrText>
      </w:r>
      <w:r>
        <w:rPr>
          <w:color w:val="0000FF"/>
          <w:lang w:val="it-IT"/>
        </w:rPr>
      </w:r>
      <w:r>
        <w:rPr>
          <w:color w:val="0000FF"/>
          <w:lang w:val="it-IT"/>
        </w:rPr>
        <w:fldChar w:fldCharType="separate"/>
      </w:r>
      <w:r w:rsidR="0073385B" w:rsidRPr="0073385B">
        <w:rPr>
          <w:color w:val="0000FF"/>
          <w:u w:val="single"/>
          <w:lang w:val="it-IT"/>
        </w:rPr>
        <w:t>Figura 89</w:t>
      </w:r>
      <w:r>
        <w:rPr>
          <w:color w:val="0000FF"/>
          <w:lang w:val="it-IT"/>
        </w:rPr>
        <w:fldChar w:fldCharType="end"/>
      </w:r>
      <w:r>
        <w:rPr>
          <w:lang w:val="it-IT"/>
        </w:rPr>
        <w:t>, step 3).</w:t>
      </w:r>
    </w:p>
    <w:p w14:paraId="37A71744" w14:textId="130B5CB7" w:rsidR="00AA0445" w:rsidRDefault="009022C4" w:rsidP="00AA0445">
      <w:pPr>
        <w:pStyle w:val="SiemensNummerierung2"/>
        <w:keepNext/>
        <w:numPr>
          <w:ilvl w:val="0"/>
          <w:numId w:val="0"/>
        </w:numPr>
        <w:ind w:left="737"/>
      </w:pPr>
      <w:r>
        <w:rPr>
          <w:noProof/>
          <w:lang w:val="en-US" w:eastAsia="zh-CN" w:bidi="th-TH"/>
        </w:rPr>
        <w:drawing>
          <wp:inline distT="0" distB="0" distL="0" distR="0" wp14:anchorId="35F09D91" wp14:editId="6AD98948">
            <wp:extent cx="5220000" cy="339697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NXAssLimitSwitchSensorCopy_de.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220000" cy="3396970"/>
                    </a:xfrm>
                    <a:prstGeom prst="rect">
                      <a:avLst/>
                    </a:prstGeom>
                  </pic:spPr>
                </pic:pic>
              </a:graphicData>
            </a:graphic>
          </wp:inline>
        </w:drawing>
      </w:r>
    </w:p>
    <w:p w14:paraId="2034524A" w14:textId="558497AC" w:rsidR="00AA0445" w:rsidRPr="00FD2E18" w:rsidRDefault="00AA0445" w:rsidP="00AA0445">
      <w:pPr>
        <w:pStyle w:val="Beschriftung"/>
        <w:rPr>
          <w:lang w:val="it-IT"/>
        </w:rPr>
      </w:pPr>
      <w:bookmarkStart w:id="308" w:name="_Ref30416274"/>
      <w:bookmarkStart w:id="309" w:name="_Toc31036076"/>
      <w:bookmarkStart w:id="310" w:name="_Toc44315927"/>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89</w:t>
      </w:r>
      <w:r>
        <w:rPr>
          <w:bCs w:val="0"/>
          <w:lang w:val="it-IT"/>
        </w:rPr>
        <w:fldChar w:fldCharType="end"/>
      </w:r>
      <w:bookmarkEnd w:id="308"/>
      <w:r>
        <w:rPr>
          <w:bCs w:val="0"/>
          <w:lang w:val="it-IT"/>
        </w:rPr>
        <w:t xml:space="preserve">: </w:t>
      </w:r>
      <w:r w:rsidR="00AD0620">
        <w:rPr>
          <w:bCs w:val="0"/>
          <w:lang w:val="it-IT"/>
        </w:rPr>
        <w:t>C</w:t>
      </w:r>
      <w:r>
        <w:rPr>
          <w:bCs w:val="0"/>
          <w:lang w:val="it-IT"/>
        </w:rPr>
        <w:t>opia del modello "limitSwitchSensor"</w:t>
      </w:r>
      <w:bookmarkEnd w:id="309"/>
      <w:bookmarkEnd w:id="310"/>
    </w:p>
    <w:p w14:paraId="21E452D8" w14:textId="77777777" w:rsidR="00DB10C2" w:rsidRPr="00FD2E18" w:rsidRDefault="00DB10C2" w:rsidP="00AA0445">
      <w:pPr>
        <w:rPr>
          <w:lang w:val="it-IT"/>
        </w:rPr>
      </w:pPr>
    </w:p>
    <w:p w14:paraId="12F4981D" w14:textId="083112CC" w:rsidR="00AA0445" w:rsidRPr="00AD0620" w:rsidRDefault="001D046A" w:rsidP="00AA0445">
      <w:pPr>
        <w:rPr>
          <w:lang w:val="it-IT"/>
        </w:rPr>
      </w:pPr>
      <w:r>
        <w:rPr>
          <w:lang w:val="it-IT"/>
        </w:rPr>
        <w:t>I due finecorsa per il cilindro di espulsione sono stati aggiunti all'assieme. Tornare nella vista trimetrica e salvare il progetto.</w:t>
      </w:r>
    </w:p>
    <w:p w14:paraId="4C7C4B34" w14:textId="77777777" w:rsidR="00AA0445" w:rsidRPr="00AD0620" w:rsidRDefault="00AA0445" w:rsidP="00AA0445">
      <w:pPr>
        <w:spacing w:before="0" w:after="0" w:line="240" w:lineRule="auto"/>
        <w:ind w:left="0"/>
        <w:jc w:val="left"/>
        <w:rPr>
          <w:lang w:val="it-IT"/>
        </w:rPr>
      </w:pPr>
      <w:r>
        <w:rPr>
          <w:lang w:val="it-IT"/>
        </w:rPr>
        <w:br w:type="page"/>
      </w:r>
    </w:p>
    <w:p w14:paraId="575DEC58" w14:textId="77777777" w:rsidR="00AA0445" w:rsidRPr="00AD0620" w:rsidRDefault="00AA0445" w:rsidP="00AA0445">
      <w:pPr>
        <w:spacing w:before="0" w:after="0" w:line="240" w:lineRule="auto"/>
        <w:ind w:left="0"/>
        <w:jc w:val="left"/>
        <w:rPr>
          <w:lang w:val="it-IT"/>
        </w:rPr>
      </w:pPr>
    </w:p>
    <w:p w14:paraId="4940DFBC" w14:textId="13C6294B" w:rsidR="00AA0445" w:rsidRPr="005E549B" w:rsidRDefault="001D046A" w:rsidP="00AA0445">
      <w:pPr>
        <w:rPr>
          <w:lang w:val="it-IT"/>
        </w:rPr>
      </w:pPr>
      <w:r>
        <w:rPr>
          <w:lang w:val="it-IT"/>
        </w:rPr>
        <w:t xml:space="preserve">Il modello statico dell'impianto di smistamento è stato creato e posizionato nello spazio in modo completamente autonomo (vedi </w:t>
      </w:r>
      <w:r>
        <w:rPr>
          <w:color w:val="0000FF"/>
          <w:lang w:val="it-IT"/>
        </w:rPr>
        <w:fldChar w:fldCharType="begin"/>
      </w:r>
      <w:r>
        <w:rPr>
          <w:color w:val="0000FF"/>
          <w:lang w:val="it-IT"/>
        </w:rPr>
        <w:instrText xml:space="preserve"> REF _Ref30416274 \h  \* MERGEFORMAT </w:instrText>
      </w:r>
      <w:r>
        <w:rPr>
          <w:color w:val="0000FF"/>
          <w:lang w:val="it-IT"/>
        </w:rPr>
      </w:r>
      <w:r>
        <w:rPr>
          <w:color w:val="0000FF"/>
          <w:lang w:val="it-IT"/>
        </w:rPr>
        <w:fldChar w:fldCharType="separate"/>
      </w:r>
      <w:r w:rsidR="0073385B" w:rsidRPr="0073385B">
        <w:rPr>
          <w:color w:val="0000FF"/>
          <w:u w:val="single"/>
          <w:lang w:val="it-IT"/>
        </w:rPr>
        <w:t>Figura 89</w:t>
      </w:r>
      <w:r>
        <w:rPr>
          <w:color w:val="0000FF"/>
          <w:lang w:val="it-IT"/>
        </w:rPr>
        <w:fldChar w:fldCharType="end"/>
      </w:r>
      <w:r>
        <w:rPr>
          <w:lang w:val="it-IT"/>
        </w:rPr>
        <w:t>). A conclusione del modulo salvare l'assieme.</w:t>
      </w:r>
    </w:p>
    <w:p w14:paraId="58D3FB20" w14:textId="77777777" w:rsidR="00AA0445" w:rsidRDefault="00AA0445" w:rsidP="00AA0445">
      <w:pPr>
        <w:keepNext/>
      </w:pPr>
      <w:r>
        <w:rPr>
          <w:lang w:val="it-IT"/>
        </w:rPr>
        <w:br/>
      </w:r>
      <w:r>
        <w:rPr>
          <w:noProof/>
          <w:lang w:val="en-US" w:eastAsia="zh-CN" w:bidi="th-TH"/>
        </w:rPr>
        <w:drawing>
          <wp:inline distT="0" distB="0" distL="0" distR="0" wp14:anchorId="657DB45C" wp14:editId="227D193F">
            <wp:extent cx="5220000" cy="2653200"/>
            <wp:effectExtent l="0" t="0" r="0" b="0"/>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NXStatModelFinished_de.png"/>
                    <pic:cNvPicPr/>
                  </pic:nvPicPr>
                  <pic:blipFill>
                    <a:blip r:embed="rId119">
                      <a:extLst>
                        <a:ext uri="{28A0092B-C50C-407E-A947-70E740481C1C}">
                          <a14:useLocalDpi xmlns:a14="http://schemas.microsoft.com/office/drawing/2010/main" val="0"/>
                        </a:ext>
                      </a:extLst>
                    </a:blip>
                    <a:stretch>
                      <a:fillRect/>
                    </a:stretch>
                  </pic:blipFill>
                  <pic:spPr>
                    <a:xfrm>
                      <a:off x="0" y="0"/>
                      <a:ext cx="5220000" cy="2653200"/>
                    </a:xfrm>
                    <a:prstGeom prst="rect">
                      <a:avLst/>
                    </a:prstGeom>
                  </pic:spPr>
                </pic:pic>
              </a:graphicData>
            </a:graphic>
          </wp:inline>
        </w:drawing>
      </w:r>
    </w:p>
    <w:p w14:paraId="5755CD92" w14:textId="5C47D3D8" w:rsidR="00AA0445" w:rsidRPr="00FD2E18" w:rsidRDefault="00AA0445" w:rsidP="00AA0445">
      <w:pPr>
        <w:pStyle w:val="Beschriftung"/>
        <w:jc w:val="left"/>
        <w:rPr>
          <w:lang w:val="it-IT"/>
        </w:rPr>
      </w:pPr>
      <w:bookmarkStart w:id="311" w:name="_Ref32502658"/>
      <w:bookmarkStart w:id="312" w:name="_Toc31036077"/>
      <w:bookmarkStart w:id="313" w:name="_Toc44315928"/>
      <w:r>
        <w:rPr>
          <w:bCs w:val="0"/>
          <w:lang w:val="it-IT"/>
        </w:rPr>
        <w:t xml:space="preserve">Figura </w:t>
      </w:r>
      <w:r>
        <w:rPr>
          <w:bCs w:val="0"/>
          <w:lang w:val="it-IT"/>
        </w:rPr>
        <w:fldChar w:fldCharType="begin"/>
      </w:r>
      <w:r>
        <w:rPr>
          <w:bCs w:val="0"/>
          <w:lang w:val="it-IT"/>
        </w:rPr>
        <w:instrText xml:space="preserve"> SEQ Abbildung \* ARABIC </w:instrText>
      </w:r>
      <w:r>
        <w:rPr>
          <w:bCs w:val="0"/>
          <w:lang w:val="it-IT"/>
        </w:rPr>
        <w:fldChar w:fldCharType="separate"/>
      </w:r>
      <w:r w:rsidR="0073385B">
        <w:rPr>
          <w:bCs w:val="0"/>
          <w:noProof/>
          <w:lang w:val="it-IT"/>
        </w:rPr>
        <w:t>90</w:t>
      </w:r>
      <w:r>
        <w:rPr>
          <w:bCs w:val="0"/>
          <w:lang w:val="it-IT"/>
        </w:rPr>
        <w:fldChar w:fldCharType="end"/>
      </w:r>
      <w:bookmarkEnd w:id="311"/>
      <w:r>
        <w:rPr>
          <w:bCs w:val="0"/>
          <w:lang w:val="it-IT"/>
        </w:rPr>
        <w:t xml:space="preserve">: </w:t>
      </w:r>
      <w:r w:rsidR="00AD0620">
        <w:rPr>
          <w:bCs w:val="0"/>
          <w:lang w:val="it-IT"/>
        </w:rPr>
        <w:t>V</w:t>
      </w:r>
      <w:r>
        <w:rPr>
          <w:bCs w:val="0"/>
          <w:lang w:val="it-IT"/>
        </w:rPr>
        <w:t>ista completa del modello statico dell'impianto di smistamento in NX</w:t>
      </w:r>
      <w:bookmarkEnd w:id="312"/>
      <w:bookmarkEnd w:id="313"/>
      <w:r>
        <w:rPr>
          <w:bCs w:val="0"/>
          <w:lang w:val="it-IT"/>
        </w:rPr>
        <w:br/>
      </w:r>
    </w:p>
    <w:p w14:paraId="11BC36CE" w14:textId="1AE3390A" w:rsidR="00AA0445" w:rsidRPr="00FD2E18" w:rsidRDefault="001D046A" w:rsidP="00AA0445">
      <w:pPr>
        <w:rPr>
          <w:lang w:val="it-IT"/>
        </w:rPr>
      </w:pPr>
      <w:r>
        <w:rPr>
          <w:lang w:val="it-IT"/>
        </w:rPr>
        <w:t>L'elaborazione dei componenti di base in NX è terminata, nei prossimi moduli si procederà a integrare nel modello statico il comportamento dinamico utilizzando l'applicazione Mechatronics Concept Designer di NX. Si otterrà così il gemello digitale completo dell'impianto di smistamento.</w:t>
      </w:r>
    </w:p>
    <w:p w14:paraId="78E0A45A" w14:textId="680EE892" w:rsidR="0050118B" w:rsidRPr="00FD2E18" w:rsidRDefault="00AA0445" w:rsidP="00AA0445">
      <w:pPr>
        <w:rPr>
          <w:lang w:val="it-IT"/>
        </w:rPr>
      </w:pPr>
      <w:r>
        <w:rPr>
          <w:lang w:val="it-IT"/>
        </w:rPr>
        <w:br w:type="page"/>
      </w:r>
    </w:p>
    <w:p w14:paraId="5D412971" w14:textId="74E97ACB" w:rsidR="00DF0AB8" w:rsidRPr="00FD2E18" w:rsidRDefault="00D66316" w:rsidP="0050118B">
      <w:pPr>
        <w:pStyle w:val="berschrift1"/>
        <w:rPr>
          <w:lang w:val="it-IT"/>
        </w:rPr>
      </w:pPr>
      <w:bookmarkStart w:id="314" w:name="_Toc44315624"/>
      <w:r>
        <w:rPr>
          <w:bCs/>
          <w:lang w:val="it-IT"/>
        </w:rPr>
        <w:lastRenderedPageBreak/>
        <w:t>Lista di controllo – Istruzioni passo passo</w:t>
      </w:r>
      <w:bookmarkEnd w:id="314"/>
    </w:p>
    <w:p w14:paraId="56462EAD" w14:textId="155BDC06" w:rsidR="00D66316" w:rsidRPr="00FD2E18" w:rsidRDefault="00D66316" w:rsidP="00F8221D">
      <w:pPr>
        <w:rPr>
          <w:lang w:val="it-IT"/>
        </w:rPr>
      </w:pPr>
      <w:r>
        <w:rPr>
          <w:lang w:val="it-IT"/>
        </w:rPr>
        <w:t>La seguente lista di controllo aiuta i corsisti/gli studenti a verificare se hanno eseguito scrupolosamente tutte le operazioni delle istruzioni passo passo e consente loro di concludere l'esecuzione del modulo in autonomia.</w:t>
      </w:r>
    </w:p>
    <w:tbl>
      <w:tblPr>
        <w:tblStyle w:val="GridTableLight1"/>
        <w:tblW w:w="8618" w:type="dxa"/>
        <w:tblInd w:w="765" w:type="dxa"/>
        <w:tblLayout w:type="fixed"/>
        <w:tblCellMar>
          <w:top w:w="45" w:type="dxa"/>
          <w:bottom w:w="45" w:type="dxa"/>
        </w:tblCellMar>
        <w:tblLook w:val="04A0" w:firstRow="1" w:lastRow="0" w:firstColumn="1" w:lastColumn="0" w:noHBand="0" w:noVBand="1"/>
      </w:tblPr>
      <w:tblGrid>
        <w:gridCol w:w="754"/>
        <w:gridCol w:w="5869"/>
        <w:gridCol w:w="1995"/>
      </w:tblGrid>
      <w:tr w:rsidR="000879A7" w:rsidRPr="000879A7" w14:paraId="153FFE8C" w14:textId="77777777" w:rsidTr="00BE7B5E">
        <w:trPr>
          <w:trHeight w:val="340"/>
        </w:trPr>
        <w:tc>
          <w:tcPr>
            <w:tcW w:w="754" w:type="dxa"/>
            <w:shd w:val="clear" w:color="auto" w:fill="4BB9B9"/>
          </w:tcPr>
          <w:p w14:paraId="5083C671" w14:textId="77777777" w:rsidR="000879A7" w:rsidRPr="006D324F" w:rsidRDefault="000879A7" w:rsidP="00BE7B5E">
            <w:pPr>
              <w:spacing w:before="0" w:after="0" w:line="240" w:lineRule="auto"/>
              <w:ind w:left="0"/>
              <w:jc w:val="center"/>
              <w:rPr>
                <w:b/>
                <w:color w:val="FFFFFF" w:themeColor="background1"/>
              </w:rPr>
            </w:pPr>
            <w:r>
              <w:rPr>
                <w:b/>
                <w:bCs/>
                <w:color w:val="FFFFFF" w:themeColor="background1"/>
                <w:lang w:val="it-IT"/>
              </w:rPr>
              <w:t>N.</w:t>
            </w:r>
          </w:p>
        </w:tc>
        <w:tc>
          <w:tcPr>
            <w:tcW w:w="5869" w:type="dxa"/>
            <w:shd w:val="clear" w:color="auto" w:fill="4BB9B9"/>
          </w:tcPr>
          <w:p w14:paraId="6A60B670" w14:textId="77777777" w:rsidR="000879A7" w:rsidRPr="006D324F" w:rsidRDefault="000879A7" w:rsidP="00BE7B5E">
            <w:pPr>
              <w:spacing w:before="0" w:after="0" w:line="240" w:lineRule="auto"/>
              <w:ind w:left="0"/>
              <w:jc w:val="left"/>
              <w:rPr>
                <w:b/>
                <w:color w:val="FFFFFF" w:themeColor="background1"/>
              </w:rPr>
            </w:pPr>
            <w:r>
              <w:rPr>
                <w:b/>
                <w:bCs/>
                <w:color w:val="FFFFFF" w:themeColor="background1"/>
                <w:lang w:val="it-IT"/>
              </w:rPr>
              <w:t>Descrizione</w:t>
            </w:r>
          </w:p>
        </w:tc>
        <w:tc>
          <w:tcPr>
            <w:tcW w:w="1995" w:type="dxa"/>
            <w:shd w:val="clear" w:color="auto" w:fill="4BB9B9"/>
          </w:tcPr>
          <w:p w14:paraId="1B43DB47" w14:textId="77777777" w:rsidR="000879A7" w:rsidRPr="006D324F" w:rsidRDefault="000879A7" w:rsidP="00BE7B5E">
            <w:pPr>
              <w:spacing w:before="0" w:after="0" w:line="240" w:lineRule="auto"/>
              <w:ind w:left="0"/>
              <w:jc w:val="left"/>
              <w:rPr>
                <w:b/>
                <w:color w:val="FFFFFF" w:themeColor="background1"/>
              </w:rPr>
            </w:pPr>
            <w:r>
              <w:rPr>
                <w:b/>
                <w:bCs/>
                <w:color w:val="FFFFFF" w:themeColor="background1"/>
                <w:lang w:val="it-IT"/>
              </w:rPr>
              <w:t>Controllato</w:t>
            </w:r>
          </w:p>
        </w:tc>
      </w:tr>
      <w:tr w:rsidR="000879A7" w:rsidRPr="000A628D" w14:paraId="75D5A395" w14:textId="77777777" w:rsidTr="00A43664">
        <w:trPr>
          <w:trHeight w:val="482"/>
        </w:trPr>
        <w:tc>
          <w:tcPr>
            <w:tcW w:w="754" w:type="dxa"/>
          </w:tcPr>
          <w:p w14:paraId="53150CD6" w14:textId="77777777" w:rsidR="000879A7" w:rsidRPr="000879A7" w:rsidRDefault="000879A7" w:rsidP="00BE7B5E">
            <w:pPr>
              <w:spacing w:before="0" w:after="0" w:line="240" w:lineRule="auto"/>
              <w:ind w:left="0"/>
              <w:jc w:val="center"/>
            </w:pPr>
            <w:r>
              <w:rPr>
                <w:lang w:val="it-IT"/>
              </w:rPr>
              <w:t>1</w:t>
            </w:r>
          </w:p>
        </w:tc>
        <w:tc>
          <w:tcPr>
            <w:tcW w:w="5869" w:type="dxa"/>
          </w:tcPr>
          <w:p w14:paraId="699A4E9F" w14:textId="2307D4DE" w:rsidR="000879A7" w:rsidRPr="00FD2E18" w:rsidRDefault="00A01A35" w:rsidP="00BE7B5E">
            <w:pPr>
              <w:spacing w:before="0" w:after="0" w:line="240" w:lineRule="auto"/>
              <w:ind w:left="0"/>
              <w:jc w:val="left"/>
              <w:rPr>
                <w:lang w:val="it-IT"/>
              </w:rPr>
            </w:pPr>
            <w:r>
              <w:rPr>
                <w:lang w:val="it-IT"/>
              </w:rPr>
              <w:t>È stato realizzato il modello "workpieceCube" in NX.</w:t>
            </w:r>
          </w:p>
        </w:tc>
        <w:tc>
          <w:tcPr>
            <w:tcW w:w="1995" w:type="dxa"/>
          </w:tcPr>
          <w:p w14:paraId="5FC724A4" w14:textId="77777777" w:rsidR="000879A7" w:rsidRPr="00FD2E18" w:rsidRDefault="000879A7" w:rsidP="00BE7B5E">
            <w:pPr>
              <w:spacing w:before="0" w:after="0" w:line="240" w:lineRule="auto"/>
              <w:ind w:left="0"/>
              <w:jc w:val="left"/>
              <w:rPr>
                <w:lang w:val="it-IT"/>
              </w:rPr>
            </w:pPr>
          </w:p>
        </w:tc>
      </w:tr>
      <w:tr w:rsidR="000879A7" w:rsidRPr="000A628D" w14:paraId="7414A450" w14:textId="77777777" w:rsidTr="00A43664">
        <w:trPr>
          <w:trHeight w:val="482"/>
        </w:trPr>
        <w:tc>
          <w:tcPr>
            <w:tcW w:w="754" w:type="dxa"/>
          </w:tcPr>
          <w:p w14:paraId="1FF17C93" w14:textId="77777777" w:rsidR="000879A7" w:rsidRPr="000879A7" w:rsidRDefault="000879A7" w:rsidP="00BE7B5E">
            <w:pPr>
              <w:spacing w:before="0" w:after="0" w:line="240" w:lineRule="auto"/>
              <w:ind w:left="0"/>
              <w:jc w:val="center"/>
            </w:pPr>
            <w:r>
              <w:rPr>
                <w:lang w:val="it-IT"/>
              </w:rPr>
              <w:t>2</w:t>
            </w:r>
          </w:p>
        </w:tc>
        <w:tc>
          <w:tcPr>
            <w:tcW w:w="5869" w:type="dxa"/>
          </w:tcPr>
          <w:p w14:paraId="0E44C708" w14:textId="14B6225F" w:rsidR="000879A7" w:rsidRPr="00FD2E18" w:rsidRDefault="00A01A35" w:rsidP="00BE7B5E">
            <w:pPr>
              <w:spacing w:before="0" w:after="0" w:line="240" w:lineRule="auto"/>
              <w:ind w:left="0"/>
              <w:jc w:val="left"/>
              <w:rPr>
                <w:lang w:val="it-IT"/>
              </w:rPr>
            </w:pPr>
            <w:r>
              <w:rPr>
                <w:lang w:val="it-IT"/>
              </w:rPr>
              <w:t>È stato realizzato il modello "workpieceCylinder".</w:t>
            </w:r>
          </w:p>
        </w:tc>
        <w:tc>
          <w:tcPr>
            <w:tcW w:w="1995" w:type="dxa"/>
          </w:tcPr>
          <w:p w14:paraId="7F943726" w14:textId="77777777" w:rsidR="000879A7" w:rsidRPr="00FD2E18" w:rsidRDefault="000879A7" w:rsidP="00BE7B5E">
            <w:pPr>
              <w:spacing w:before="0" w:after="0" w:line="240" w:lineRule="auto"/>
              <w:ind w:left="0"/>
              <w:jc w:val="left"/>
              <w:rPr>
                <w:lang w:val="it-IT"/>
              </w:rPr>
            </w:pPr>
          </w:p>
        </w:tc>
      </w:tr>
      <w:tr w:rsidR="000879A7" w:rsidRPr="000A628D" w14:paraId="78C27E9E" w14:textId="77777777" w:rsidTr="00A43664">
        <w:trPr>
          <w:trHeight w:val="482"/>
        </w:trPr>
        <w:tc>
          <w:tcPr>
            <w:tcW w:w="754" w:type="dxa"/>
          </w:tcPr>
          <w:p w14:paraId="56F08679" w14:textId="77777777" w:rsidR="000879A7" w:rsidRPr="000879A7" w:rsidRDefault="000879A7" w:rsidP="00BE7B5E">
            <w:pPr>
              <w:spacing w:before="0" w:after="0" w:line="240" w:lineRule="auto"/>
              <w:ind w:left="0"/>
              <w:jc w:val="center"/>
            </w:pPr>
            <w:r>
              <w:rPr>
                <w:lang w:val="it-IT"/>
              </w:rPr>
              <w:t>3</w:t>
            </w:r>
          </w:p>
        </w:tc>
        <w:tc>
          <w:tcPr>
            <w:tcW w:w="5869" w:type="dxa"/>
          </w:tcPr>
          <w:p w14:paraId="6463C212" w14:textId="2A1881C9" w:rsidR="000879A7" w:rsidRPr="00FD2E18" w:rsidRDefault="00A01A35" w:rsidP="00BE7B5E">
            <w:pPr>
              <w:spacing w:before="0" w:after="0" w:line="240" w:lineRule="auto"/>
              <w:ind w:left="0"/>
              <w:jc w:val="left"/>
              <w:rPr>
                <w:lang w:val="it-IT"/>
              </w:rPr>
            </w:pPr>
            <w:r>
              <w:rPr>
                <w:lang w:val="it-IT"/>
              </w:rPr>
              <w:t>È stato creato il modello del nastro trasportatore corto "ConveyorShort".</w:t>
            </w:r>
          </w:p>
        </w:tc>
        <w:tc>
          <w:tcPr>
            <w:tcW w:w="1995" w:type="dxa"/>
          </w:tcPr>
          <w:p w14:paraId="62191EE1" w14:textId="77777777" w:rsidR="000879A7" w:rsidRPr="00FD2E18" w:rsidRDefault="000879A7" w:rsidP="00BE7B5E">
            <w:pPr>
              <w:spacing w:before="0" w:after="0" w:line="240" w:lineRule="auto"/>
              <w:ind w:left="0"/>
              <w:jc w:val="left"/>
              <w:rPr>
                <w:lang w:val="it-IT"/>
              </w:rPr>
            </w:pPr>
          </w:p>
        </w:tc>
      </w:tr>
      <w:tr w:rsidR="004D094D" w:rsidRPr="000A628D" w14:paraId="00C38F37" w14:textId="77777777" w:rsidTr="00A43664">
        <w:trPr>
          <w:trHeight w:val="482"/>
        </w:trPr>
        <w:tc>
          <w:tcPr>
            <w:tcW w:w="754" w:type="dxa"/>
          </w:tcPr>
          <w:p w14:paraId="58806E48" w14:textId="77777777" w:rsidR="004D094D" w:rsidRPr="000879A7" w:rsidRDefault="004D094D" w:rsidP="00BE7B5E">
            <w:pPr>
              <w:spacing w:before="0" w:after="0" w:line="240" w:lineRule="auto"/>
              <w:ind w:left="0"/>
              <w:jc w:val="center"/>
            </w:pPr>
            <w:r>
              <w:rPr>
                <w:lang w:val="it-IT"/>
              </w:rPr>
              <w:t>4</w:t>
            </w:r>
          </w:p>
        </w:tc>
        <w:tc>
          <w:tcPr>
            <w:tcW w:w="5869" w:type="dxa"/>
          </w:tcPr>
          <w:p w14:paraId="521395CC" w14:textId="152B04E5" w:rsidR="004D094D" w:rsidRPr="00FD2E18" w:rsidRDefault="00A01A35" w:rsidP="00BE7B5E">
            <w:pPr>
              <w:spacing w:before="0" w:after="0" w:line="240" w:lineRule="auto"/>
              <w:ind w:left="0"/>
              <w:jc w:val="left"/>
              <w:rPr>
                <w:lang w:val="it-IT"/>
              </w:rPr>
            </w:pPr>
            <w:r>
              <w:rPr>
                <w:lang w:val="it-IT"/>
              </w:rPr>
              <w:t>È stato creato il modello del nastro trasportatore lungo "ConveyorLong".</w:t>
            </w:r>
          </w:p>
        </w:tc>
        <w:tc>
          <w:tcPr>
            <w:tcW w:w="1995" w:type="dxa"/>
          </w:tcPr>
          <w:p w14:paraId="5466A48D" w14:textId="77777777" w:rsidR="004D094D" w:rsidRPr="00FD2E18" w:rsidRDefault="004D094D" w:rsidP="00BE7B5E">
            <w:pPr>
              <w:spacing w:before="0" w:after="0" w:line="240" w:lineRule="auto"/>
              <w:ind w:left="0"/>
              <w:jc w:val="left"/>
              <w:rPr>
                <w:lang w:val="it-IT"/>
              </w:rPr>
            </w:pPr>
          </w:p>
        </w:tc>
      </w:tr>
      <w:tr w:rsidR="004D094D" w:rsidRPr="000A628D" w14:paraId="678505B6" w14:textId="77777777" w:rsidTr="00A43664">
        <w:trPr>
          <w:trHeight w:val="482"/>
        </w:trPr>
        <w:tc>
          <w:tcPr>
            <w:tcW w:w="754" w:type="dxa"/>
          </w:tcPr>
          <w:p w14:paraId="6959EA39" w14:textId="77777777" w:rsidR="004D094D" w:rsidRPr="000879A7" w:rsidRDefault="004D094D" w:rsidP="00BE7B5E">
            <w:pPr>
              <w:spacing w:before="0" w:after="0" w:line="240" w:lineRule="auto"/>
              <w:ind w:left="0"/>
              <w:jc w:val="center"/>
            </w:pPr>
            <w:r>
              <w:rPr>
                <w:lang w:val="it-IT"/>
              </w:rPr>
              <w:t>5</w:t>
            </w:r>
          </w:p>
        </w:tc>
        <w:tc>
          <w:tcPr>
            <w:tcW w:w="5869" w:type="dxa"/>
          </w:tcPr>
          <w:p w14:paraId="397B8438" w14:textId="4030DCBB" w:rsidR="004D094D" w:rsidRPr="00FD2E18" w:rsidRDefault="00D81C58" w:rsidP="00BE7B5E">
            <w:pPr>
              <w:spacing w:before="0" w:after="0" w:line="240" w:lineRule="auto"/>
              <w:ind w:left="0"/>
              <w:jc w:val="left"/>
              <w:rPr>
                <w:lang w:val="it-IT"/>
              </w:rPr>
            </w:pPr>
            <w:r>
              <w:rPr>
                <w:lang w:val="it-IT"/>
              </w:rPr>
              <w:t>È stato definito il modello del contenitore "Container".</w:t>
            </w:r>
          </w:p>
        </w:tc>
        <w:tc>
          <w:tcPr>
            <w:tcW w:w="1995" w:type="dxa"/>
          </w:tcPr>
          <w:p w14:paraId="528C32C8" w14:textId="77777777" w:rsidR="004D094D" w:rsidRPr="00FD2E18" w:rsidRDefault="004D094D" w:rsidP="00BE7B5E">
            <w:pPr>
              <w:spacing w:before="0" w:after="0" w:line="240" w:lineRule="auto"/>
              <w:ind w:left="0"/>
              <w:jc w:val="left"/>
              <w:rPr>
                <w:lang w:val="it-IT"/>
              </w:rPr>
            </w:pPr>
          </w:p>
        </w:tc>
      </w:tr>
      <w:tr w:rsidR="004D094D" w:rsidRPr="000A628D" w14:paraId="0C2505C5" w14:textId="77777777" w:rsidTr="00A43664">
        <w:trPr>
          <w:trHeight w:val="482"/>
        </w:trPr>
        <w:tc>
          <w:tcPr>
            <w:tcW w:w="754" w:type="dxa"/>
          </w:tcPr>
          <w:p w14:paraId="7538F5E6" w14:textId="77777777" w:rsidR="004D094D" w:rsidRPr="000879A7" w:rsidRDefault="004D094D" w:rsidP="00BE7B5E">
            <w:pPr>
              <w:spacing w:before="0" w:after="0" w:line="240" w:lineRule="auto"/>
              <w:ind w:left="0"/>
              <w:jc w:val="center"/>
            </w:pPr>
            <w:r>
              <w:rPr>
                <w:lang w:val="it-IT"/>
              </w:rPr>
              <w:t>6</w:t>
            </w:r>
          </w:p>
        </w:tc>
        <w:tc>
          <w:tcPr>
            <w:tcW w:w="5869" w:type="dxa"/>
          </w:tcPr>
          <w:p w14:paraId="253E7024" w14:textId="411E1A37" w:rsidR="004D094D" w:rsidRPr="00FD2E18" w:rsidRDefault="00A01A35" w:rsidP="00BE7B5E">
            <w:pPr>
              <w:spacing w:before="0" w:after="0" w:line="240" w:lineRule="auto"/>
              <w:ind w:left="0"/>
              <w:jc w:val="left"/>
              <w:rPr>
                <w:lang w:val="it-IT"/>
              </w:rPr>
            </w:pPr>
            <w:r>
              <w:rPr>
                <w:lang w:val="it-IT"/>
              </w:rPr>
              <w:t>È stato definito il modello della base del cilindro di espulsione.</w:t>
            </w:r>
          </w:p>
        </w:tc>
        <w:tc>
          <w:tcPr>
            <w:tcW w:w="1995" w:type="dxa"/>
          </w:tcPr>
          <w:p w14:paraId="6760EB05" w14:textId="77777777" w:rsidR="004D094D" w:rsidRPr="00FD2E18" w:rsidRDefault="004D094D" w:rsidP="00BE7B5E">
            <w:pPr>
              <w:spacing w:before="0" w:after="0" w:line="240" w:lineRule="auto"/>
              <w:ind w:left="0"/>
              <w:jc w:val="left"/>
              <w:rPr>
                <w:lang w:val="it-IT"/>
              </w:rPr>
            </w:pPr>
          </w:p>
        </w:tc>
      </w:tr>
      <w:tr w:rsidR="00583B78" w:rsidRPr="000A628D" w14:paraId="35E6E4C5" w14:textId="77777777" w:rsidTr="00A43664">
        <w:trPr>
          <w:trHeight w:val="482"/>
        </w:trPr>
        <w:tc>
          <w:tcPr>
            <w:tcW w:w="754" w:type="dxa"/>
          </w:tcPr>
          <w:p w14:paraId="2BDE021F" w14:textId="4EED4922" w:rsidR="00583B78" w:rsidRPr="00583B78" w:rsidRDefault="00AE2CFF" w:rsidP="00BE7B5E">
            <w:pPr>
              <w:spacing w:before="0" w:after="0" w:line="240" w:lineRule="auto"/>
              <w:ind w:left="0"/>
              <w:jc w:val="center"/>
            </w:pPr>
            <w:r>
              <w:rPr>
                <w:lang w:val="it-IT"/>
              </w:rPr>
              <w:t>7</w:t>
            </w:r>
          </w:p>
        </w:tc>
        <w:tc>
          <w:tcPr>
            <w:tcW w:w="5869" w:type="dxa"/>
          </w:tcPr>
          <w:p w14:paraId="7F04168E" w14:textId="5069E0B9" w:rsidR="00583B78" w:rsidRPr="00FD2E18" w:rsidRDefault="00A01A35" w:rsidP="00BE7B5E">
            <w:pPr>
              <w:spacing w:before="0" w:after="0" w:line="240" w:lineRule="auto"/>
              <w:ind w:left="0"/>
              <w:jc w:val="left"/>
              <w:rPr>
                <w:lang w:val="it-IT"/>
              </w:rPr>
            </w:pPr>
            <w:r>
              <w:rPr>
                <w:lang w:val="it-IT"/>
              </w:rPr>
              <w:t>È stato definito il modello della testa del cilindro di espulsione.</w:t>
            </w:r>
          </w:p>
        </w:tc>
        <w:tc>
          <w:tcPr>
            <w:tcW w:w="1995" w:type="dxa"/>
          </w:tcPr>
          <w:p w14:paraId="5AE247BC" w14:textId="77777777" w:rsidR="00583B78" w:rsidRPr="00FD2E18" w:rsidRDefault="00583B78" w:rsidP="00BE7B5E">
            <w:pPr>
              <w:spacing w:before="0" w:after="0" w:line="240" w:lineRule="auto"/>
              <w:ind w:left="0"/>
              <w:jc w:val="left"/>
              <w:rPr>
                <w:lang w:val="it-IT"/>
              </w:rPr>
            </w:pPr>
          </w:p>
        </w:tc>
      </w:tr>
      <w:tr w:rsidR="00583B78" w:rsidRPr="000A628D" w14:paraId="5DBD1A4B" w14:textId="77777777" w:rsidTr="00A43664">
        <w:trPr>
          <w:trHeight w:val="482"/>
        </w:trPr>
        <w:tc>
          <w:tcPr>
            <w:tcW w:w="754" w:type="dxa"/>
          </w:tcPr>
          <w:p w14:paraId="776F6ED0" w14:textId="034DC46F" w:rsidR="00583B78" w:rsidRPr="00583B78" w:rsidRDefault="00AE2CFF" w:rsidP="00BE7B5E">
            <w:pPr>
              <w:spacing w:before="0" w:after="0" w:line="240" w:lineRule="auto"/>
              <w:ind w:left="0"/>
              <w:jc w:val="center"/>
            </w:pPr>
            <w:r>
              <w:rPr>
                <w:lang w:val="it-IT"/>
              </w:rPr>
              <w:t>8</w:t>
            </w:r>
          </w:p>
        </w:tc>
        <w:tc>
          <w:tcPr>
            <w:tcW w:w="5869" w:type="dxa"/>
          </w:tcPr>
          <w:p w14:paraId="08FB2AE9" w14:textId="20C28DDC" w:rsidR="00583B78" w:rsidRPr="00FD2E18" w:rsidRDefault="00A01A35" w:rsidP="00BE7B5E">
            <w:pPr>
              <w:spacing w:before="0" w:after="0" w:line="240" w:lineRule="auto"/>
              <w:ind w:left="0"/>
              <w:jc w:val="left"/>
              <w:rPr>
                <w:lang w:val="it-IT"/>
              </w:rPr>
            </w:pPr>
            <w:r>
              <w:rPr>
                <w:lang w:val="it-IT"/>
              </w:rPr>
              <w:t>I file modello per le fotocellule sono stati copiati nella directory di lavoro.</w:t>
            </w:r>
          </w:p>
        </w:tc>
        <w:tc>
          <w:tcPr>
            <w:tcW w:w="1995" w:type="dxa"/>
          </w:tcPr>
          <w:p w14:paraId="26A9DE2D" w14:textId="77777777" w:rsidR="00583B78" w:rsidRPr="00FD2E18" w:rsidRDefault="00583B78" w:rsidP="00BE7B5E">
            <w:pPr>
              <w:spacing w:before="0" w:after="0" w:line="240" w:lineRule="auto"/>
              <w:ind w:left="0"/>
              <w:jc w:val="left"/>
              <w:rPr>
                <w:lang w:val="it-IT"/>
              </w:rPr>
            </w:pPr>
          </w:p>
        </w:tc>
      </w:tr>
      <w:tr w:rsidR="00583B78" w:rsidRPr="000A628D" w14:paraId="1FA1C23F" w14:textId="77777777" w:rsidTr="00A43664">
        <w:trPr>
          <w:trHeight w:val="482"/>
        </w:trPr>
        <w:tc>
          <w:tcPr>
            <w:tcW w:w="754" w:type="dxa"/>
          </w:tcPr>
          <w:p w14:paraId="287AF718" w14:textId="5058D336" w:rsidR="00583B78" w:rsidRPr="00583B78" w:rsidRDefault="00AE2CFF" w:rsidP="00BE7B5E">
            <w:pPr>
              <w:spacing w:before="0" w:after="0" w:line="240" w:lineRule="auto"/>
              <w:ind w:left="0"/>
              <w:jc w:val="center"/>
            </w:pPr>
            <w:r>
              <w:rPr>
                <w:lang w:val="it-IT"/>
              </w:rPr>
              <w:t>9</w:t>
            </w:r>
          </w:p>
        </w:tc>
        <w:tc>
          <w:tcPr>
            <w:tcW w:w="5869" w:type="dxa"/>
          </w:tcPr>
          <w:p w14:paraId="10662CD0" w14:textId="7ADBE4DE" w:rsidR="00583B78" w:rsidRPr="00FD2E18" w:rsidRDefault="005D3AD2" w:rsidP="00BE7B5E">
            <w:pPr>
              <w:spacing w:before="0" w:after="0" w:line="240" w:lineRule="auto"/>
              <w:ind w:left="0"/>
              <w:jc w:val="left"/>
              <w:rPr>
                <w:lang w:val="it-IT"/>
              </w:rPr>
            </w:pPr>
            <w:r>
              <w:rPr>
                <w:lang w:val="it-IT"/>
              </w:rPr>
              <w:t>È stato creato un assieme per l'impianto di smistamento completo.</w:t>
            </w:r>
          </w:p>
        </w:tc>
        <w:tc>
          <w:tcPr>
            <w:tcW w:w="1995" w:type="dxa"/>
          </w:tcPr>
          <w:p w14:paraId="3AD1D9EA" w14:textId="77777777" w:rsidR="00583B78" w:rsidRPr="00FD2E18" w:rsidRDefault="00583B78" w:rsidP="00BE7B5E">
            <w:pPr>
              <w:spacing w:before="0" w:after="0" w:line="240" w:lineRule="auto"/>
              <w:ind w:left="0"/>
              <w:jc w:val="left"/>
              <w:rPr>
                <w:lang w:val="it-IT"/>
              </w:rPr>
            </w:pPr>
          </w:p>
        </w:tc>
      </w:tr>
      <w:tr w:rsidR="00583B78" w:rsidRPr="000A628D" w14:paraId="26CDB177" w14:textId="77777777" w:rsidTr="00A43664">
        <w:trPr>
          <w:trHeight w:val="482"/>
        </w:trPr>
        <w:tc>
          <w:tcPr>
            <w:tcW w:w="754" w:type="dxa"/>
          </w:tcPr>
          <w:p w14:paraId="7BC0FE1F" w14:textId="745CEB39" w:rsidR="00583B78" w:rsidRPr="00583B78" w:rsidRDefault="00AE2CFF" w:rsidP="00BE7B5E">
            <w:pPr>
              <w:spacing w:before="0" w:after="0" w:line="240" w:lineRule="auto"/>
              <w:ind w:left="0"/>
              <w:jc w:val="center"/>
            </w:pPr>
            <w:r>
              <w:rPr>
                <w:lang w:val="it-IT"/>
              </w:rPr>
              <w:t>10</w:t>
            </w:r>
          </w:p>
        </w:tc>
        <w:tc>
          <w:tcPr>
            <w:tcW w:w="5869" w:type="dxa"/>
          </w:tcPr>
          <w:p w14:paraId="35E1F2CF" w14:textId="0D72C8A4" w:rsidR="00583B78" w:rsidRPr="00FD2E18" w:rsidRDefault="005D3AD2" w:rsidP="00BE7B5E">
            <w:pPr>
              <w:spacing w:before="0" w:after="0" w:line="240" w:lineRule="auto"/>
              <w:ind w:left="0"/>
              <w:jc w:val="left"/>
              <w:rPr>
                <w:lang w:val="it-IT"/>
              </w:rPr>
            </w:pPr>
            <w:r>
              <w:rPr>
                <w:lang w:val="it-IT"/>
              </w:rPr>
              <w:t>Il modello del nastro trasportatore "ConveyorShort" è stato aggiunto all'assieme e posizionato.</w:t>
            </w:r>
          </w:p>
        </w:tc>
        <w:tc>
          <w:tcPr>
            <w:tcW w:w="1995" w:type="dxa"/>
          </w:tcPr>
          <w:p w14:paraId="382CB94E" w14:textId="77777777" w:rsidR="00583B78" w:rsidRPr="00FD2E18" w:rsidRDefault="00583B78" w:rsidP="00BE7B5E">
            <w:pPr>
              <w:spacing w:before="0" w:after="0" w:line="240" w:lineRule="auto"/>
              <w:ind w:left="0"/>
              <w:jc w:val="left"/>
              <w:rPr>
                <w:lang w:val="it-IT"/>
              </w:rPr>
            </w:pPr>
          </w:p>
        </w:tc>
      </w:tr>
      <w:tr w:rsidR="00583B78" w:rsidRPr="000A628D" w14:paraId="12BFEE61" w14:textId="77777777" w:rsidTr="00A43664">
        <w:trPr>
          <w:trHeight w:val="482"/>
        </w:trPr>
        <w:tc>
          <w:tcPr>
            <w:tcW w:w="754" w:type="dxa"/>
          </w:tcPr>
          <w:p w14:paraId="44241D53" w14:textId="65D26B7F" w:rsidR="00583B78" w:rsidRPr="00583B78" w:rsidRDefault="00AE2CFF" w:rsidP="00BE7B5E">
            <w:pPr>
              <w:spacing w:before="0" w:after="0" w:line="240" w:lineRule="auto"/>
              <w:ind w:left="0"/>
              <w:jc w:val="center"/>
            </w:pPr>
            <w:r>
              <w:rPr>
                <w:lang w:val="it-IT"/>
              </w:rPr>
              <w:t>11</w:t>
            </w:r>
          </w:p>
        </w:tc>
        <w:tc>
          <w:tcPr>
            <w:tcW w:w="5869" w:type="dxa"/>
          </w:tcPr>
          <w:p w14:paraId="3885C7FA" w14:textId="7DAD2108" w:rsidR="00583B78" w:rsidRPr="00FD2E18" w:rsidRDefault="005D3AD2" w:rsidP="00BE7B5E">
            <w:pPr>
              <w:spacing w:before="0" w:after="0" w:line="240" w:lineRule="auto"/>
              <w:ind w:left="0"/>
              <w:jc w:val="left"/>
              <w:rPr>
                <w:lang w:val="it-IT"/>
              </w:rPr>
            </w:pPr>
            <w:r>
              <w:rPr>
                <w:lang w:val="it-IT"/>
              </w:rPr>
              <w:t>Il modello del nastro trasportatore "ConveyorLong" è stato aggiunto all'assieme e posizionato.</w:t>
            </w:r>
          </w:p>
        </w:tc>
        <w:tc>
          <w:tcPr>
            <w:tcW w:w="1995" w:type="dxa"/>
          </w:tcPr>
          <w:p w14:paraId="7F559EF4" w14:textId="77777777" w:rsidR="00583B78" w:rsidRPr="00FD2E18" w:rsidRDefault="00583B78" w:rsidP="00BE7B5E">
            <w:pPr>
              <w:spacing w:before="0" w:after="0" w:line="240" w:lineRule="auto"/>
              <w:ind w:left="0"/>
              <w:jc w:val="left"/>
              <w:rPr>
                <w:lang w:val="it-IT"/>
              </w:rPr>
            </w:pPr>
          </w:p>
        </w:tc>
      </w:tr>
      <w:tr w:rsidR="00CA0174" w:rsidRPr="000A628D" w14:paraId="4DD7162C" w14:textId="77777777" w:rsidTr="00A43664">
        <w:trPr>
          <w:trHeight w:val="482"/>
        </w:trPr>
        <w:tc>
          <w:tcPr>
            <w:tcW w:w="754" w:type="dxa"/>
          </w:tcPr>
          <w:p w14:paraId="4A1857D4" w14:textId="3728890A" w:rsidR="00CA0174" w:rsidRDefault="00CA0174" w:rsidP="00BE7B5E">
            <w:pPr>
              <w:spacing w:before="0" w:after="0" w:line="240" w:lineRule="auto"/>
              <w:ind w:left="0"/>
              <w:jc w:val="center"/>
            </w:pPr>
            <w:r>
              <w:rPr>
                <w:lang w:val="it-IT"/>
              </w:rPr>
              <w:t>12</w:t>
            </w:r>
          </w:p>
        </w:tc>
        <w:tc>
          <w:tcPr>
            <w:tcW w:w="5869" w:type="dxa"/>
          </w:tcPr>
          <w:p w14:paraId="22EE43E6" w14:textId="628C452F" w:rsidR="00CA0174" w:rsidRPr="00FD2E18" w:rsidRDefault="005D3AD2" w:rsidP="00BE7B5E">
            <w:pPr>
              <w:spacing w:before="0" w:after="0" w:line="240" w:lineRule="auto"/>
              <w:ind w:left="0"/>
              <w:jc w:val="left"/>
              <w:rPr>
                <w:lang w:val="it-IT"/>
              </w:rPr>
            </w:pPr>
            <w:r>
              <w:rPr>
                <w:lang w:val="it-IT"/>
              </w:rPr>
              <w:t>Il modello del pezzo "Cube" è stato posizionato sul nastro trasportatore "ConveyorShort" all'interno dell'assieme.</w:t>
            </w:r>
          </w:p>
        </w:tc>
        <w:tc>
          <w:tcPr>
            <w:tcW w:w="1995" w:type="dxa"/>
          </w:tcPr>
          <w:p w14:paraId="29AF86E7" w14:textId="77777777" w:rsidR="00CA0174" w:rsidRPr="00FD2E18" w:rsidRDefault="00CA0174" w:rsidP="00BE7B5E">
            <w:pPr>
              <w:spacing w:before="0" w:after="0" w:line="240" w:lineRule="auto"/>
              <w:ind w:left="0"/>
              <w:jc w:val="left"/>
              <w:rPr>
                <w:lang w:val="it-IT"/>
              </w:rPr>
            </w:pPr>
          </w:p>
        </w:tc>
      </w:tr>
      <w:tr w:rsidR="00CA0174" w:rsidRPr="000A628D" w14:paraId="5FF6F958" w14:textId="77777777" w:rsidTr="00A43664">
        <w:trPr>
          <w:trHeight w:val="482"/>
        </w:trPr>
        <w:tc>
          <w:tcPr>
            <w:tcW w:w="754" w:type="dxa"/>
          </w:tcPr>
          <w:p w14:paraId="0A5D4CBE" w14:textId="70F73C27" w:rsidR="00CA0174" w:rsidRDefault="00CA0174" w:rsidP="00BE7B5E">
            <w:pPr>
              <w:spacing w:before="0" w:after="0" w:line="240" w:lineRule="auto"/>
              <w:ind w:left="0"/>
              <w:jc w:val="center"/>
            </w:pPr>
            <w:r>
              <w:rPr>
                <w:lang w:val="it-IT"/>
              </w:rPr>
              <w:t>13</w:t>
            </w:r>
          </w:p>
        </w:tc>
        <w:tc>
          <w:tcPr>
            <w:tcW w:w="5869" w:type="dxa"/>
          </w:tcPr>
          <w:p w14:paraId="3855D0BE" w14:textId="5BDD789C" w:rsidR="00CA0174" w:rsidRPr="00FD2E18" w:rsidRDefault="005D3AD2" w:rsidP="00BE7B5E">
            <w:pPr>
              <w:spacing w:before="0" w:after="0" w:line="240" w:lineRule="auto"/>
              <w:ind w:left="0"/>
              <w:jc w:val="left"/>
              <w:rPr>
                <w:lang w:val="it-IT"/>
              </w:rPr>
            </w:pPr>
            <w:r>
              <w:rPr>
                <w:lang w:val="it-IT"/>
              </w:rPr>
              <w:t>Il modello del pezzo "Cylinder" è stato posizionato sul nastro trasportatore "ConveyorShort" all'interno dell'assieme.</w:t>
            </w:r>
          </w:p>
        </w:tc>
        <w:tc>
          <w:tcPr>
            <w:tcW w:w="1995" w:type="dxa"/>
          </w:tcPr>
          <w:p w14:paraId="4F35D9F2" w14:textId="77777777" w:rsidR="00CA0174" w:rsidRPr="00FD2E18" w:rsidRDefault="00CA0174" w:rsidP="00BE7B5E">
            <w:pPr>
              <w:spacing w:before="0" w:after="0" w:line="240" w:lineRule="auto"/>
              <w:ind w:left="0"/>
              <w:jc w:val="left"/>
              <w:rPr>
                <w:lang w:val="it-IT"/>
              </w:rPr>
            </w:pPr>
          </w:p>
        </w:tc>
      </w:tr>
      <w:tr w:rsidR="00CA0174" w:rsidRPr="000A628D" w14:paraId="5AF37F7F" w14:textId="77777777" w:rsidTr="00A43664">
        <w:trPr>
          <w:trHeight w:val="482"/>
        </w:trPr>
        <w:tc>
          <w:tcPr>
            <w:tcW w:w="754" w:type="dxa"/>
          </w:tcPr>
          <w:p w14:paraId="4C2A46F4" w14:textId="5BD26C93" w:rsidR="00CA0174" w:rsidRDefault="00CA0174" w:rsidP="00BE7B5E">
            <w:pPr>
              <w:spacing w:before="0" w:after="0" w:line="240" w:lineRule="auto"/>
              <w:ind w:left="0"/>
              <w:jc w:val="center"/>
            </w:pPr>
            <w:r>
              <w:rPr>
                <w:lang w:val="it-IT"/>
              </w:rPr>
              <w:t>14</w:t>
            </w:r>
          </w:p>
        </w:tc>
        <w:tc>
          <w:tcPr>
            <w:tcW w:w="5869" w:type="dxa"/>
          </w:tcPr>
          <w:p w14:paraId="0CF0DA82" w14:textId="402F0431" w:rsidR="00CA0174" w:rsidRPr="00FD2E18" w:rsidRDefault="005D3AD2" w:rsidP="00BE7B5E">
            <w:pPr>
              <w:spacing w:before="0" w:after="0" w:line="240" w:lineRule="auto"/>
              <w:ind w:left="0"/>
              <w:jc w:val="left"/>
              <w:rPr>
                <w:lang w:val="it-IT"/>
              </w:rPr>
            </w:pPr>
            <w:r>
              <w:rPr>
                <w:lang w:val="it-IT"/>
              </w:rPr>
              <w:t>Il cilindro di espulsione, costituito dalla testa e dalla base, è stato inserito nell'assieme e posizionato.</w:t>
            </w:r>
          </w:p>
        </w:tc>
        <w:tc>
          <w:tcPr>
            <w:tcW w:w="1995" w:type="dxa"/>
          </w:tcPr>
          <w:p w14:paraId="0EFB54DE" w14:textId="77777777" w:rsidR="00CA0174" w:rsidRPr="00FD2E18" w:rsidRDefault="00CA0174" w:rsidP="00BE7B5E">
            <w:pPr>
              <w:spacing w:before="0" w:after="0" w:line="240" w:lineRule="auto"/>
              <w:ind w:left="0"/>
              <w:jc w:val="left"/>
              <w:rPr>
                <w:lang w:val="it-IT"/>
              </w:rPr>
            </w:pPr>
          </w:p>
        </w:tc>
      </w:tr>
      <w:tr w:rsidR="00CA0174" w:rsidRPr="000A628D" w14:paraId="55F32334" w14:textId="77777777" w:rsidTr="00A43664">
        <w:trPr>
          <w:trHeight w:val="482"/>
        </w:trPr>
        <w:tc>
          <w:tcPr>
            <w:tcW w:w="754" w:type="dxa"/>
          </w:tcPr>
          <w:p w14:paraId="110AAB3F" w14:textId="0D4B27AA" w:rsidR="00CA0174" w:rsidRDefault="00CA0174" w:rsidP="00BE7B5E">
            <w:pPr>
              <w:spacing w:before="0" w:after="0" w:line="240" w:lineRule="auto"/>
              <w:ind w:left="0"/>
              <w:jc w:val="center"/>
            </w:pPr>
            <w:r>
              <w:rPr>
                <w:lang w:val="it-IT"/>
              </w:rPr>
              <w:t>15</w:t>
            </w:r>
          </w:p>
        </w:tc>
        <w:tc>
          <w:tcPr>
            <w:tcW w:w="5869" w:type="dxa"/>
          </w:tcPr>
          <w:p w14:paraId="61584276" w14:textId="078B7D57" w:rsidR="00CA0174" w:rsidRPr="00FD2E18" w:rsidRDefault="00D81C58" w:rsidP="00BE7B5E">
            <w:pPr>
              <w:spacing w:before="0" w:after="0" w:line="240" w:lineRule="auto"/>
              <w:ind w:left="0"/>
              <w:jc w:val="left"/>
              <w:rPr>
                <w:lang w:val="it-IT"/>
              </w:rPr>
            </w:pPr>
            <w:r>
              <w:rPr>
                <w:lang w:val="it-IT"/>
              </w:rPr>
              <w:t>Il contenitore del modello "Container" è stato inserito e posizionato due volte nell'assieme.</w:t>
            </w:r>
          </w:p>
        </w:tc>
        <w:tc>
          <w:tcPr>
            <w:tcW w:w="1995" w:type="dxa"/>
          </w:tcPr>
          <w:p w14:paraId="11FA9A03" w14:textId="77777777" w:rsidR="00CA0174" w:rsidRPr="00FD2E18" w:rsidRDefault="00CA0174" w:rsidP="00BE7B5E">
            <w:pPr>
              <w:spacing w:before="0" w:after="0" w:line="240" w:lineRule="auto"/>
              <w:ind w:left="0"/>
              <w:jc w:val="left"/>
              <w:rPr>
                <w:lang w:val="it-IT"/>
              </w:rPr>
            </w:pPr>
          </w:p>
        </w:tc>
      </w:tr>
      <w:tr w:rsidR="00CA0174" w:rsidRPr="000A628D" w14:paraId="20B6A021" w14:textId="77777777" w:rsidTr="00A43664">
        <w:trPr>
          <w:trHeight w:val="482"/>
        </w:trPr>
        <w:tc>
          <w:tcPr>
            <w:tcW w:w="754" w:type="dxa"/>
          </w:tcPr>
          <w:p w14:paraId="37D91B62" w14:textId="2414FC47" w:rsidR="00CA0174" w:rsidRDefault="00CA0174" w:rsidP="00BE7B5E">
            <w:pPr>
              <w:spacing w:before="0" w:after="0" w:line="240" w:lineRule="auto"/>
              <w:ind w:left="0"/>
              <w:jc w:val="center"/>
            </w:pPr>
            <w:r>
              <w:rPr>
                <w:lang w:val="it-IT"/>
              </w:rPr>
              <w:t>16</w:t>
            </w:r>
          </w:p>
        </w:tc>
        <w:tc>
          <w:tcPr>
            <w:tcW w:w="5869" w:type="dxa"/>
          </w:tcPr>
          <w:p w14:paraId="1EFC5765" w14:textId="72B3E1D2" w:rsidR="00CA0174" w:rsidRPr="00FD2E18" w:rsidRDefault="005D3AD2" w:rsidP="00BE7B5E">
            <w:pPr>
              <w:spacing w:before="0" w:after="0" w:line="240" w:lineRule="auto"/>
              <w:ind w:left="0"/>
              <w:jc w:val="left"/>
              <w:rPr>
                <w:lang w:val="it-IT"/>
              </w:rPr>
            </w:pPr>
            <w:r>
              <w:rPr>
                <w:lang w:val="it-IT"/>
              </w:rPr>
              <w:t>La fotocellula "Workpieces" è stata aggiunta all'assieme e posizionata alla fine del nastro trasportatore corto.</w:t>
            </w:r>
          </w:p>
        </w:tc>
        <w:tc>
          <w:tcPr>
            <w:tcW w:w="1995" w:type="dxa"/>
          </w:tcPr>
          <w:p w14:paraId="51B17A88" w14:textId="77777777" w:rsidR="00CA0174" w:rsidRPr="00FD2E18" w:rsidRDefault="00CA0174" w:rsidP="00BE7B5E">
            <w:pPr>
              <w:spacing w:before="0" w:after="0" w:line="240" w:lineRule="auto"/>
              <w:ind w:left="0"/>
              <w:jc w:val="left"/>
              <w:rPr>
                <w:lang w:val="it-IT"/>
              </w:rPr>
            </w:pPr>
          </w:p>
        </w:tc>
      </w:tr>
      <w:tr w:rsidR="004273D4" w:rsidRPr="000A628D" w14:paraId="3D00D2CF" w14:textId="77777777" w:rsidTr="00A43664">
        <w:trPr>
          <w:trHeight w:val="482"/>
        </w:trPr>
        <w:tc>
          <w:tcPr>
            <w:tcW w:w="754" w:type="dxa"/>
          </w:tcPr>
          <w:p w14:paraId="1E98444D" w14:textId="11F8D7AC" w:rsidR="004273D4" w:rsidRDefault="004273D4" w:rsidP="00BE7B5E">
            <w:pPr>
              <w:spacing w:before="0" w:after="0" w:line="240" w:lineRule="auto"/>
              <w:ind w:left="0"/>
              <w:jc w:val="center"/>
            </w:pPr>
            <w:r>
              <w:rPr>
                <w:lang w:val="it-IT"/>
              </w:rPr>
              <w:t>17</w:t>
            </w:r>
          </w:p>
        </w:tc>
        <w:tc>
          <w:tcPr>
            <w:tcW w:w="5869" w:type="dxa"/>
          </w:tcPr>
          <w:p w14:paraId="5280F053" w14:textId="72011F96" w:rsidR="004273D4" w:rsidRPr="00FD2E18" w:rsidRDefault="00D81C58" w:rsidP="00BE7B5E">
            <w:pPr>
              <w:spacing w:before="0" w:after="0" w:line="240" w:lineRule="auto"/>
              <w:ind w:left="0"/>
              <w:jc w:val="left"/>
              <w:rPr>
                <w:lang w:val="it-IT"/>
              </w:rPr>
            </w:pPr>
            <w:r>
              <w:rPr>
                <w:lang w:val="it-IT"/>
              </w:rPr>
              <w:t>Il sistema di fotocellule "Cylinder" è stato creato mediante inserimento nell'assieme e posizionato subito prima del cilindro di espulsione.</w:t>
            </w:r>
          </w:p>
        </w:tc>
        <w:tc>
          <w:tcPr>
            <w:tcW w:w="1995" w:type="dxa"/>
          </w:tcPr>
          <w:p w14:paraId="37907C64" w14:textId="77777777" w:rsidR="004273D4" w:rsidRPr="00FD2E18" w:rsidRDefault="004273D4" w:rsidP="00BE7B5E">
            <w:pPr>
              <w:spacing w:before="0" w:after="0" w:line="240" w:lineRule="auto"/>
              <w:ind w:left="0"/>
              <w:jc w:val="left"/>
              <w:rPr>
                <w:lang w:val="it-IT"/>
              </w:rPr>
            </w:pPr>
          </w:p>
        </w:tc>
      </w:tr>
      <w:tr w:rsidR="004273D4" w:rsidRPr="00FD2E18" w14:paraId="2384B9FA" w14:textId="77777777" w:rsidTr="00A43664">
        <w:trPr>
          <w:trHeight w:val="482"/>
        </w:trPr>
        <w:tc>
          <w:tcPr>
            <w:tcW w:w="754" w:type="dxa"/>
          </w:tcPr>
          <w:p w14:paraId="7FD1AA9E" w14:textId="104E3225" w:rsidR="004273D4" w:rsidRDefault="004273D4" w:rsidP="00BE7B5E">
            <w:pPr>
              <w:spacing w:before="0" w:after="0" w:line="240" w:lineRule="auto"/>
              <w:ind w:left="0"/>
              <w:jc w:val="center"/>
            </w:pPr>
            <w:r>
              <w:rPr>
                <w:lang w:val="it-IT"/>
              </w:rPr>
              <w:t>18</w:t>
            </w:r>
          </w:p>
        </w:tc>
        <w:tc>
          <w:tcPr>
            <w:tcW w:w="5869" w:type="dxa"/>
          </w:tcPr>
          <w:p w14:paraId="298B784B" w14:textId="73488AD0" w:rsidR="004273D4" w:rsidRPr="00FD2E18" w:rsidRDefault="004273D4" w:rsidP="00BE7B5E">
            <w:pPr>
              <w:spacing w:before="0" w:after="0" w:line="240" w:lineRule="auto"/>
              <w:ind w:left="0"/>
              <w:jc w:val="left"/>
              <w:rPr>
                <w:lang w:val="it-IT"/>
              </w:rPr>
            </w:pPr>
            <w:r>
              <w:rPr>
                <w:lang w:val="it-IT"/>
              </w:rPr>
              <w:t>La fotocellula "Cube" è stata inserita nell'assieme e posizionata alla fine del nastro trasportatore lungo.</w:t>
            </w:r>
          </w:p>
        </w:tc>
        <w:tc>
          <w:tcPr>
            <w:tcW w:w="1995" w:type="dxa"/>
          </w:tcPr>
          <w:p w14:paraId="6692A9B0" w14:textId="77777777" w:rsidR="004273D4" w:rsidRPr="00FD2E18" w:rsidRDefault="004273D4" w:rsidP="00BE7B5E">
            <w:pPr>
              <w:spacing w:before="0" w:after="0" w:line="240" w:lineRule="auto"/>
              <w:ind w:left="0"/>
              <w:jc w:val="left"/>
              <w:rPr>
                <w:lang w:val="it-IT"/>
              </w:rPr>
            </w:pPr>
          </w:p>
        </w:tc>
      </w:tr>
      <w:tr w:rsidR="00D81C58" w:rsidRPr="000A628D" w14:paraId="046CB24F" w14:textId="77777777" w:rsidTr="00A43664">
        <w:trPr>
          <w:trHeight w:val="482"/>
        </w:trPr>
        <w:tc>
          <w:tcPr>
            <w:tcW w:w="754" w:type="dxa"/>
          </w:tcPr>
          <w:p w14:paraId="7E115758" w14:textId="2EA4C3A5" w:rsidR="00D81C58" w:rsidRDefault="00D81C58" w:rsidP="00BE7B5E">
            <w:pPr>
              <w:spacing w:before="0" w:after="0" w:line="240" w:lineRule="auto"/>
              <w:ind w:left="0"/>
              <w:jc w:val="center"/>
            </w:pPr>
            <w:r>
              <w:rPr>
                <w:lang w:val="it-IT"/>
              </w:rPr>
              <w:t>19</w:t>
            </w:r>
          </w:p>
        </w:tc>
        <w:tc>
          <w:tcPr>
            <w:tcW w:w="5869" w:type="dxa"/>
          </w:tcPr>
          <w:p w14:paraId="7A50CA0C" w14:textId="0AC2E0D9" w:rsidR="00D81C58" w:rsidRPr="00FD2E18" w:rsidRDefault="00D81C58" w:rsidP="00BE7B5E">
            <w:pPr>
              <w:spacing w:before="0" w:after="0" w:line="240" w:lineRule="auto"/>
              <w:ind w:left="0"/>
              <w:jc w:val="left"/>
              <w:rPr>
                <w:lang w:val="it-IT"/>
              </w:rPr>
            </w:pPr>
            <w:r>
              <w:rPr>
                <w:lang w:val="it-IT"/>
              </w:rPr>
              <w:t>L'assieme con il modello statico finito è stato salvato.</w:t>
            </w:r>
          </w:p>
        </w:tc>
        <w:tc>
          <w:tcPr>
            <w:tcW w:w="1995" w:type="dxa"/>
          </w:tcPr>
          <w:p w14:paraId="086421AE" w14:textId="77777777" w:rsidR="00D81C58" w:rsidRPr="00FD2E18" w:rsidRDefault="00D81C58" w:rsidP="00BE7B5E">
            <w:pPr>
              <w:spacing w:before="0" w:after="0" w:line="240" w:lineRule="auto"/>
              <w:ind w:left="0"/>
              <w:jc w:val="left"/>
              <w:rPr>
                <w:lang w:val="it-IT"/>
              </w:rPr>
            </w:pPr>
          </w:p>
        </w:tc>
      </w:tr>
    </w:tbl>
    <w:p w14:paraId="48D28265" w14:textId="11730191" w:rsidR="00A854ED" w:rsidRPr="00FD2E18" w:rsidRDefault="00A854ED" w:rsidP="00A854ED">
      <w:pPr>
        <w:pStyle w:val="Beschriftung"/>
        <w:rPr>
          <w:lang w:val="it-IT"/>
        </w:rPr>
      </w:pPr>
      <w:bookmarkStart w:id="315" w:name="_Toc44315265"/>
      <w:r>
        <w:rPr>
          <w:bCs w:val="0"/>
          <w:lang w:val="it-IT"/>
        </w:rPr>
        <w:t xml:space="preserve">Tabella </w:t>
      </w:r>
      <w:r>
        <w:rPr>
          <w:bCs w:val="0"/>
          <w:lang w:val="it-IT"/>
        </w:rPr>
        <w:fldChar w:fldCharType="begin"/>
      </w:r>
      <w:r>
        <w:rPr>
          <w:bCs w:val="0"/>
          <w:lang w:val="it-IT"/>
        </w:rPr>
        <w:instrText xml:space="preserve"> SEQ Tabelle \* ARABIC </w:instrText>
      </w:r>
      <w:r>
        <w:rPr>
          <w:bCs w:val="0"/>
          <w:lang w:val="it-IT"/>
        </w:rPr>
        <w:fldChar w:fldCharType="separate"/>
      </w:r>
      <w:r w:rsidR="0073385B">
        <w:rPr>
          <w:bCs w:val="0"/>
          <w:noProof/>
          <w:lang w:val="it-IT"/>
        </w:rPr>
        <w:t>1</w:t>
      </w:r>
      <w:r>
        <w:rPr>
          <w:bCs w:val="0"/>
          <w:lang w:val="it-IT"/>
        </w:rPr>
        <w:fldChar w:fldCharType="end"/>
      </w:r>
      <w:r>
        <w:rPr>
          <w:bCs w:val="0"/>
          <w:lang w:val="it-IT"/>
        </w:rPr>
        <w:t xml:space="preserve">: </w:t>
      </w:r>
      <w:r w:rsidR="00AD0620">
        <w:rPr>
          <w:bCs w:val="0"/>
          <w:lang w:val="it-IT"/>
        </w:rPr>
        <w:t>L</w:t>
      </w:r>
      <w:r>
        <w:rPr>
          <w:bCs w:val="0"/>
          <w:lang w:val="it-IT"/>
        </w:rPr>
        <w:t>ista di controllo del modulo "Creazione di un modello 3D statico mediante un sistema CAD NX"</w:t>
      </w:r>
      <w:bookmarkEnd w:id="315"/>
    </w:p>
    <w:p w14:paraId="4EE137A7" w14:textId="676C0F6D" w:rsidR="00A854ED" w:rsidRPr="000F6056" w:rsidRDefault="00A854ED" w:rsidP="00273BDB">
      <w:pPr>
        <w:pStyle w:val="berschrift1"/>
      </w:pPr>
      <w:bookmarkStart w:id="316" w:name="_Weiterführende_Informationen"/>
      <w:bookmarkStart w:id="317" w:name="_Ref17722947"/>
      <w:bookmarkStart w:id="318" w:name="_Toc44315625"/>
      <w:bookmarkEnd w:id="316"/>
      <w:r>
        <w:rPr>
          <w:bCs/>
          <w:lang w:val="it-IT"/>
        </w:rPr>
        <w:lastRenderedPageBreak/>
        <w:t>Ulteriori informazioni</w:t>
      </w:r>
      <w:bookmarkEnd w:id="317"/>
      <w:bookmarkEnd w:id="318"/>
    </w:p>
    <w:bookmarkEnd w:id="4"/>
    <w:bookmarkEnd w:id="5"/>
    <w:p w14:paraId="3C1C0B01" w14:textId="0F1B9E3B" w:rsidR="00F34F3D" w:rsidRPr="00FD2E18" w:rsidRDefault="000C3AF2" w:rsidP="00273BDB">
      <w:pPr>
        <w:rPr>
          <w:lang w:val="it-IT"/>
        </w:rPr>
      </w:pPr>
      <w:r>
        <w:rPr>
          <w:lang w:val="it-IT"/>
        </w:rPr>
        <w:t xml:space="preserve">Per l'apprendimento o l'approfondimento sono disponibili ulteriori informazioni di orientamento, come ad es.: Getting Started, video, tutorial, App, manuali, guide alla programmazione e Trial software/firmware ai seguenti link: </w:t>
      </w:r>
    </w:p>
    <w:p w14:paraId="38A49A72" w14:textId="77777777" w:rsidR="00416AD6" w:rsidRPr="00FD2E18" w:rsidRDefault="00262BB4" w:rsidP="00416AD6">
      <w:pPr>
        <w:rPr>
          <w:b/>
          <w:lang w:val="it-IT"/>
        </w:rPr>
      </w:pPr>
      <w:r>
        <w:rPr>
          <w:highlight w:val="yellow"/>
          <w:lang w:val="it-IT"/>
        </w:rPr>
        <w:br/>
      </w:r>
      <w:r>
        <w:rPr>
          <w:b/>
          <w:bCs/>
          <w:lang w:val="it-IT"/>
        </w:rPr>
        <w:t>Anteprima di "Ulteriori informazioni" – In preparazione</w:t>
      </w:r>
    </w:p>
    <w:p w14:paraId="1DC5D844" w14:textId="77777777" w:rsidR="00416AD6" w:rsidRPr="00FD2E18" w:rsidRDefault="00416AD6" w:rsidP="00416AD6">
      <w:pPr>
        <w:jc w:val="left"/>
        <w:rPr>
          <w:bCs/>
          <w:lang w:val="it-IT"/>
        </w:rPr>
      </w:pPr>
      <w:r>
        <w:rPr>
          <w:lang w:val="it-IT"/>
        </w:rPr>
        <w:br/>
        <w:t>Alcuni link interessanti:</w:t>
      </w:r>
    </w:p>
    <w:p w14:paraId="50F924DF" w14:textId="77777777" w:rsidR="00815B5C" w:rsidRPr="00FD2E18" w:rsidRDefault="00815B5C" w:rsidP="00815B5C">
      <w:pPr>
        <w:pStyle w:val="SiemensNummerierung2"/>
        <w:numPr>
          <w:ilvl w:val="0"/>
          <w:numId w:val="0"/>
        </w:numPr>
        <w:spacing w:line="480" w:lineRule="auto"/>
        <w:ind w:left="993" w:hanging="285"/>
        <w:jc w:val="left"/>
        <w:rPr>
          <w:lang w:val="it-IT"/>
        </w:rPr>
      </w:pPr>
      <w:bookmarkStart w:id="319" w:name="_Hlk37237003"/>
      <w:r>
        <w:rPr>
          <w:lang w:val="it-IT"/>
        </w:rPr>
        <w:t>[1]</w:t>
      </w:r>
      <w:bookmarkStart w:id="320" w:name="_Ref12873146"/>
      <w:r>
        <w:rPr>
          <w:lang w:val="it-IT"/>
        </w:rPr>
        <w:t xml:space="preserve"> </w:t>
      </w:r>
      <w:r>
        <w:rPr>
          <w:rStyle w:val="Hyperlink"/>
          <w:color w:val="0000FF"/>
          <w:lang w:val="it-IT"/>
        </w:rPr>
        <w:t>support.industry.siemens.com/cs/de/en/view/90885040</w:t>
      </w:r>
    </w:p>
    <w:p w14:paraId="01086E49" w14:textId="34AA9B28" w:rsidR="00815B5C" w:rsidRPr="00FD2E18" w:rsidRDefault="00815B5C" w:rsidP="00815B5C">
      <w:pPr>
        <w:pStyle w:val="SiemensNummerierung2"/>
        <w:numPr>
          <w:ilvl w:val="0"/>
          <w:numId w:val="0"/>
        </w:numPr>
        <w:spacing w:line="480" w:lineRule="auto"/>
        <w:ind w:left="993" w:hanging="285"/>
        <w:jc w:val="left"/>
        <w:rPr>
          <w:rStyle w:val="Hyperlink"/>
          <w:lang w:val="it-IT"/>
        </w:rPr>
      </w:pPr>
      <w:r>
        <w:rPr>
          <w:lang w:val="it-IT"/>
        </w:rPr>
        <w:t>[2]</w:t>
      </w:r>
      <w:bookmarkEnd w:id="320"/>
      <w:r>
        <w:rPr>
          <w:lang w:val="it-IT"/>
        </w:rPr>
        <w:t xml:space="preserve"> </w:t>
      </w:r>
      <w:hyperlink r:id="rId124" w:history="1">
        <w:r>
          <w:rPr>
            <w:rStyle w:val="Hyperlink"/>
            <w:color w:val="0000FF"/>
            <w:lang w:val="it-IT"/>
          </w:rPr>
          <w:t>support.industry.siemens.com/cs/de/en/view/109756737</w:t>
        </w:r>
      </w:hyperlink>
      <w:r>
        <w:rPr>
          <w:lang w:val="it-IT"/>
        </w:rPr>
        <w:t xml:space="preserve"> </w:t>
      </w:r>
    </w:p>
    <w:p w14:paraId="3B7B8FE1" w14:textId="100F29FF" w:rsidR="00815B5C" w:rsidRPr="004508F2" w:rsidRDefault="00815B5C" w:rsidP="00815B5C">
      <w:pPr>
        <w:spacing w:line="480" w:lineRule="auto"/>
        <w:jc w:val="left"/>
        <w:rPr>
          <w:lang w:val="en-US"/>
        </w:rPr>
      </w:pPr>
      <w:r w:rsidRPr="00FD2E18">
        <w:rPr>
          <w:lang w:val="en-US"/>
        </w:rPr>
        <w:t xml:space="preserve">[3] </w:t>
      </w:r>
      <w:hyperlink r:id="rId125" w:history="1">
        <w:r w:rsidRPr="00FD2E18">
          <w:rPr>
            <w:rStyle w:val="Hyperlink"/>
            <w:color w:val="0000FF"/>
            <w:lang w:val="en-US"/>
          </w:rPr>
          <w:t>omg.org/spec/UML/2.5.1/PDF</w:t>
        </w:r>
      </w:hyperlink>
    </w:p>
    <w:p w14:paraId="0E4B8EC6" w14:textId="30CAD4A9" w:rsidR="00815B5C" w:rsidRPr="004508F2" w:rsidRDefault="00815B5C" w:rsidP="00815B5C">
      <w:pPr>
        <w:spacing w:line="480" w:lineRule="auto"/>
        <w:jc w:val="left"/>
        <w:rPr>
          <w:color w:val="0000FF"/>
          <w:u w:val="single"/>
          <w:lang w:val="en-US"/>
        </w:rPr>
      </w:pPr>
      <w:r w:rsidRPr="00FD2E18">
        <w:rPr>
          <w:lang w:val="en-US"/>
        </w:rPr>
        <w:t xml:space="preserve">[4] </w:t>
      </w:r>
      <w:hyperlink r:id="rId126" w:history="1">
        <w:r w:rsidRPr="00FD2E18">
          <w:rPr>
            <w:rStyle w:val="Hyperlink"/>
            <w:color w:val="0000FF"/>
            <w:lang w:val="en-US"/>
          </w:rPr>
          <w:t>geeksforgeeks.org/unified-modeling-language-uml-activity-diagrams/</w:t>
        </w:r>
      </w:hyperlink>
    </w:p>
    <w:p w14:paraId="03B0ED51" w14:textId="704D13A2" w:rsidR="00815B5C" w:rsidRPr="004508F2" w:rsidRDefault="00815B5C" w:rsidP="00815B5C">
      <w:pPr>
        <w:spacing w:line="480" w:lineRule="auto"/>
        <w:jc w:val="left"/>
        <w:rPr>
          <w:color w:val="0000FF"/>
          <w:u w:val="single"/>
          <w:lang w:val="en-US"/>
        </w:rPr>
      </w:pPr>
      <w:r w:rsidRPr="00FD2E18">
        <w:rPr>
          <w:lang w:val="en-US"/>
        </w:rPr>
        <w:t xml:space="preserve">[5] </w:t>
      </w:r>
      <w:hyperlink r:id="rId127" w:history="1">
        <w:r w:rsidRPr="00FD2E18">
          <w:rPr>
            <w:rStyle w:val="Hyperlink"/>
            <w:color w:val="0000FF"/>
            <w:lang w:val="en-US"/>
          </w:rPr>
          <w:t>geeksforgeeks.org/unified-modeling-language-uml-state-diagrams/</w:t>
        </w:r>
      </w:hyperlink>
    </w:p>
    <w:bookmarkEnd w:id="319"/>
    <w:p w14:paraId="4FFFA515" w14:textId="59EEC912" w:rsidR="00FD2479" w:rsidRPr="004508F2" w:rsidRDefault="00FD2479" w:rsidP="00416AD6">
      <w:pPr>
        <w:jc w:val="left"/>
        <w:rPr>
          <w:color w:val="5F5F5F"/>
          <w:u w:val="single"/>
          <w:lang w:val="en-US"/>
        </w:rPr>
      </w:pPr>
    </w:p>
    <w:p w14:paraId="3F2C0B58" w14:textId="16ADCBD5" w:rsidR="00C32FE1" w:rsidRPr="00FD2E18" w:rsidRDefault="000C3AF2" w:rsidP="00C32FE1">
      <w:pPr>
        <w:pStyle w:val="Subline13pt"/>
        <w:jc w:val="left"/>
        <w:rPr>
          <w:rFonts w:ascii="Arial" w:hAnsi="Arial" w:cs="Arial"/>
          <w:lang w:val="it-IT"/>
        </w:rPr>
      </w:pPr>
      <w:r w:rsidRPr="00CD3778">
        <w:rPr>
          <w:b w:val="0"/>
          <w:lang w:val="it-IT"/>
        </w:rPr>
        <w:br w:type="column"/>
      </w:r>
      <w:r>
        <w:rPr>
          <w:b w:val="0"/>
          <w:noProof/>
          <w:lang w:eastAsia="zh-CN" w:bidi="th-TH"/>
        </w:rPr>
        <w:lastRenderedPageBreak/>
        <w:drawing>
          <wp:anchor distT="0" distB="0" distL="114300" distR="114300" simplePos="0" relativeHeight="251528192" behindDoc="1" locked="1" layoutInCell="0" allowOverlap="1" wp14:anchorId="47A802E8" wp14:editId="1F9D89C0">
            <wp:simplePos x="0" y="0"/>
            <wp:positionH relativeFrom="page">
              <wp:posOffset>-220980</wp:posOffset>
            </wp:positionH>
            <wp:positionV relativeFrom="page">
              <wp:align>top</wp:align>
            </wp:positionV>
            <wp:extent cx="8678545" cy="7214235"/>
            <wp:effectExtent l="0" t="0" r="8255" b="5715"/>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8678545" cy="721423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bCs/>
          <w:lang w:val="it-IT"/>
        </w:rPr>
        <w:t>Ulteriori informazioni</w:t>
      </w:r>
    </w:p>
    <w:p w14:paraId="17BC0404" w14:textId="68E170BB" w:rsidR="00C32FE1" w:rsidRPr="00FD2E18" w:rsidRDefault="00C32FE1" w:rsidP="00C32FE1">
      <w:pPr>
        <w:pStyle w:val="Bodytext75pt"/>
        <w:spacing w:after="113" w:line="227" w:lineRule="atLeast"/>
        <w:jc w:val="left"/>
        <w:rPr>
          <w:rFonts w:ascii="Arial" w:hAnsi="Arial" w:cs="Arial"/>
          <w:sz w:val="18"/>
          <w:szCs w:val="22"/>
          <w:lang w:val="it-IT"/>
        </w:rPr>
      </w:pPr>
      <w:r>
        <w:rPr>
          <w:rFonts w:ascii="Arial" w:hAnsi="Arial" w:cs="Arial"/>
          <w:sz w:val="18"/>
          <w:szCs w:val="22"/>
          <w:lang w:val="it-IT"/>
        </w:rPr>
        <w:t>Siemens Automation Cooperates with Education</w:t>
      </w:r>
      <w:r>
        <w:rPr>
          <w:rFonts w:ascii="Arial" w:hAnsi="Arial" w:cs="Arial"/>
          <w:sz w:val="18"/>
          <w:szCs w:val="22"/>
          <w:lang w:val="it-IT"/>
        </w:rPr>
        <w:br/>
      </w:r>
      <w:r>
        <w:rPr>
          <w:rFonts w:ascii="Arial" w:hAnsi="Arial" w:cs="Arial"/>
          <w:b/>
          <w:bCs/>
          <w:sz w:val="18"/>
          <w:szCs w:val="22"/>
          <w:lang w:val="it-IT"/>
        </w:rPr>
        <w:t>siemens.com/sce</w:t>
      </w:r>
    </w:p>
    <w:p w14:paraId="41C66EB8" w14:textId="77777777" w:rsidR="00815B5C" w:rsidRPr="00FD2E18" w:rsidRDefault="00C32FE1" w:rsidP="00815B5C">
      <w:pPr>
        <w:pStyle w:val="Bodytext75pt"/>
        <w:spacing w:after="113" w:line="227" w:lineRule="atLeast"/>
        <w:jc w:val="left"/>
        <w:rPr>
          <w:rFonts w:ascii="Arial" w:hAnsi="Arial" w:cs="Arial"/>
          <w:sz w:val="18"/>
          <w:szCs w:val="22"/>
          <w:lang w:val="it-IT"/>
        </w:rPr>
      </w:pPr>
      <w:r>
        <w:rPr>
          <w:rFonts w:ascii="Arial" w:hAnsi="Arial" w:cs="Arial"/>
          <w:sz w:val="18"/>
          <w:szCs w:val="22"/>
          <w:lang w:val="it-IT"/>
        </w:rPr>
        <w:t>Documentazione per corsisti/formatori SCE</w:t>
      </w:r>
      <w:r>
        <w:rPr>
          <w:rFonts w:ascii="Arial" w:hAnsi="Arial" w:cs="Arial"/>
          <w:sz w:val="18"/>
          <w:szCs w:val="22"/>
          <w:lang w:val="it-IT"/>
        </w:rPr>
        <w:br/>
      </w:r>
      <w:r>
        <w:rPr>
          <w:rFonts w:ascii="Arial" w:hAnsi="Arial" w:cs="Arial"/>
          <w:b/>
          <w:bCs/>
          <w:sz w:val="18"/>
          <w:szCs w:val="22"/>
          <w:lang w:val="it-IT"/>
        </w:rPr>
        <w:t>siemens.com/sce/documents</w:t>
      </w:r>
    </w:p>
    <w:p w14:paraId="56CED166" w14:textId="2DF9A530" w:rsidR="00C32FE1" w:rsidRPr="00FD2E18" w:rsidRDefault="00C32FE1" w:rsidP="00C32FE1">
      <w:pPr>
        <w:pStyle w:val="Bodytext75pt"/>
        <w:spacing w:after="113" w:line="227" w:lineRule="atLeast"/>
        <w:jc w:val="left"/>
        <w:rPr>
          <w:rFonts w:ascii="Arial" w:hAnsi="Arial" w:cs="Arial"/>
          <w:sz w:val="18"/>
          <w:szCs w:val="22"/>
          <w:lang w:val="it-IT"/>
        </w:rPr>
      </w:pPr>
      <w:r>
        <w:rPr>
          <w:rFonts w:ascii="Arial" w:hAnsi="Arial" w:cs="Arial"/>
          <w:sz w:val="18"/>
          <w:szCs w:val="22"/>
          <w:lang w:val="it-IT"/>
        </w:rPr>
        <w:t>Trainer Package SCE</w:t>
      </w:r>
      <w:r>
        <w:rPr>
          <w:rFonts w:ascii="Arial" w:hAnsi="Arial" w:cs="Arial"/>
          <w:sz w:val="18"/>
          <w:szCs w:val="22"/>
          <w:lang w:val="it-IT"/>
        </w:rPr>
        <w:br/>
      </w:r>
      <w:r>
        <w:rPr>
          <w:rFonts w:ascii="Arial" w:hAnsi="Arial" w:cs="Arial"/>
          <w:b/>
          <w:bCs/>
          <w:sz w:val="18"/>
          <w:szCs w:val="22"/>
          <w:lang w:val="it-IT"/>
        </w:rPr>
        <w:t>siemens.com/sce/tp</w:t>
      </w:r>
    </w:p>
    <w:p w14:paraId="574412AA" w14:textId="6E0B9F01" w:rsidR="00C32FE1" w:rsidRPr="00FD2E18" w:rsidRDefault="00C32FE1" w:rsidP="00C32FE1">
      <w:pPr>
        <w:pStyle w:val="Bodytext75pt"/>
        <w:spacing w:after="113" w:line="227" w:lineRule="atLeast"/>
        <w:jc w:val="left"/>
        <w:rPr>
          <w:rFonts w:ascii="Arial" w:hAnsi="Arial" w:cs="Arial"/>
          <w:sz w:val="18"/>
          <w:szCs w:val="22"/>
          <w:lang w:val="it-IT"/>
        </w:rPr>
      </w:pPr>
      <w:r>
        <w:rPr>
          <w:rFonts w:ascii="Arial" w:hAnsi="Arial" w:cs="Arial"/>
          <w:sz w:val="18"/>
          <w:szCs w:val="22"/>
          <w:lang w:val="it-IT"/>
        </w:rPr>
        <w:t xml:space="preserve">Partner di contatto SCE </w:t>
      </w:r>
      <w:r>
        <w:rPr>
          <w:rFonts w:ascii="Arial" w:hAnsi="Arial" w:cs="Arial"/>
          <w:sz w:val="18"/>
          <w:szCs w:val="22"/>
          <w:lang w:val="it-IT"/>
        </w:rPr>
        <w:br/>
      </w:r>
      <w:r>
        <w:rPr>
          <w:rFonts w:ascii="Arial" w:hAnsi="Arial" w:cs="Arial"/>
          <w:b/>
          <w:bCs/>
          <w:sz w:val="18"/>
          <w:szCs w:val="22"/>
          <w:lang w:val="it-IT"/>
        </w:rPr>
        <w:t>siemens.com/sce/contact</w:t>
      </w:r>
    </w:p>
    <w:p w14:paraId="698CF113" w14:textId="7EC294D6" w:rsidR="00C32FE1" w:rsidRPr="00FD2E18" w:rsidRDefault="00C32FE1" w:rsidP="00C32FE1">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Impresa digitale</w:t>
      </w:r>
      <w:r>
        <w:rPr>
          <w:rFonts w:ascii="Arial" w:hAnsi="Arial" w:cs="Arial"/>
          <w:sz w:val="18"/>
          <w:szCs w:val="22"/>
          <w:lang w:val="it-IT"/>
        </w:rPr>
        <w:br/>
      </w:r>
      <w:r>
        <w:rPr>
          <w:rFonts w:ascii="Arial" w:hAnsi="Arial" w:cs="Arial"/>
          <w:b/>
          <w:bCs/>
          <w:sz w:val="18"/>
          <w:szCs w:val="22"/>
          <w:lang w:val="it-IT"/>
        </w:rPr>
        <w:t>siemens.com/digital-enterprise</w:t>
      </w:r>
    </w:p>
    <w:p w14:paraId="06B30A94" w14:textId="447C9E1B" w:rsidR="00C32FE1" w:rsidRPr="00FD2E18" w:rsidRDefault="00C32FE1" w:rsidP="00C32FE1">
      <w:pPr>
        <w:pStyle w:val="Bodytext75pt"/>
        <w:spacing w:after="113" w:line="227" w:lineRule="atLeast"/>
        <w:jc w:val="left"/>
        <w:rPr>
          <w:rFonts w:ascii="Arial" w:hAnsi="Arial" w:cs="Arial"/>
          <w:sz w:val="18"/>
          <w:szCs w:val="22"/>
          <w:lang w:val="it-IT"/>
        </w:rPr>
      </w:pPr>
      <w:r>
        <w:rPr>
          <w:rFonts w:ascii="Arial" w:hAnsi="Arial" w:cs="Arial"/>
          <w:sz w:val="18"/>
          <w:szCs w:val="22"/>
          <w:lang w:val="it-IT"/>
        </w:rPr>
        <w:t>Totally Integrated Automation (TIA)</w:t>
      </w:r>
      <w:r>
        <w:rPr>
          <w:rFonts w:ascii="Arial" w:hAnsi="Arial" w:cs="Arial"/>
          <w:sz w:val="18"/>
          <w:szCs w:val="22"/>
          <w:lang w:val="it-IT"/>
        </w:rPr>
        <w:br/>
      </w:r>
      <w:r>
        <w:rPr>
          <w:rFonts w:ascii="Arial" w:hAnsi="Arial" w:cs="Arial"/>
          <w:b/>
          <w:bCs/>
          <w:sz w:val="18"/>
          <w:szCs w:val="22"/>
          <w:lang w:val="it-IT"/>
        </w:rPr>
        <w:t>siemens.com/tia</w:t>
      </w:r>
    </w:p>
    <w:p w14:paraId="1DA98C4F" w14:textId="1D7F718E" w:rsidR="00C32FE1" w:rsidRPr="00FD2E18" w:rsidRDefault="00C32FE1" w:rsidP="00C32FE1">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Portal</w:t>
      </w:r>
      <w:r>
        <w:rPr>
          <w:rFonts w:ascii="Arial" w:hAnsi="Arial" w:cs="Arial"/>
          <w:sz w:val="18"/>
          <w:szCs w:val="22"/>
          <w:lang w:val="it-IT"/>
        </w:rPr>
        <w:br/>
      </w:r>
      <w:r>
        <w:rPr>
          <w:rFonts w:ascii="Arial" w:hAnsi="Arial" w:cs="Arial"/>
          <w:b/>
          <w:bCs/>
          <w:sz w:val="18"/>
          <w:szCs w:val="22"/>
          <w:lang w:val="it-IT"/>
        </w:rPr>
        <w:t>siemens.com/tia-portal</w:t>
      </w:r>
    </w:p>
    <w:p w14:paraId="0B1FFD93" w14:textId="0F7F66FD" w:rsidR="00753B6E" w:rsidRPr="00FD2E18" w:rsidRDefault="00753B6E" w:rsidP="00753B6E">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Selection Tool</w:t>
      </w:r>
      <w:r>
        <w:rPr>
          <w:rFonts w:ascii="Arial" w:hAnsi="Arial" w:cs="Arial"/>
          <w:sz w:val="18"/>
          <w:szCs w:val="22"/>
          <w:lang w:val="it-IT"/>
        </w:rPr>
        <w:br/>
      </w:r>
      <w:r>
        <w:rPr>
          <w:rFonts w:ascii="Arial" w:hAnsi="Arial" w:cs="Arial"/>
          <w:b/>
          <w:bCs/>
          <w:sz w:val="18"/>
          <w:szCs w:val="22"/>
          <w:lang w:val="it-IT"/>
        </w:rPr>
        <w:t>siemens.com/tia/tia-selection-tool</w:t>
      </w:r>
    </w:p>
    <w:p w14:paraId="0C78838D" w14:textId="5463B827" w:rsidR="00C32FE1" w:rsidRPr="00FD2E18" w:rsidRDefault="00C32FE1" w:rsidP="00C32FE1">
      <w:pPr>
        <w:pStyle w:val="Bodytext75pt"/>
        <w:spacing w:after="113" w:line="227" w:lineRule="atLeast"/>
        <w:jc w:val="left"/>
        <w:rPr>
          <w:rFonts w:ascii="Arial" w:hAnsi="Arial" w:cs="Arial"/>
          <w:sz w:val="18"/>
          <w:szCs w:val="22"/>
          <w:lang w:val="it-IT"/>
        </w:rPr>
      </w:pPr>
      <w:r>
        <w:rPr>
          <w:rFonts w:ascii="Arial" w:hAnsi="Arial" w:cs="Arial"/>
          <w:sz w:val="18"/>
          <w:szCs w:val="22"/>
          <w:lang w:val="it-IT"/>
        </w:rPr>
        <w:t>SIMATIC Controller</w:t>
      </w:r>
      <w:r>
        <w:rPr>
          <w:rFonts w:ascii="Arial" w:hAnsi="Arial" w:cs="Arial"/>
          <w:sz w:val="18"/>
          <w:szCs w:val="22"/>
          <w:lang w:val="it-IT"/>
        </w:rPr>
        <w:br/>
      </w:r>
      <w:r>
        <w:rPr>
          <w:rFonts w:ascii="Arial" w:hAnsi="Arial" w:cs="Arial"/>
          <w:b/>
          <w:bCs/>
          <w:sz w:val="18"/>
          <w:szCs w:val="22"/>
          <w:lang w:val="it-IT"/>
        </w:rPr>
        <w:t>siemens.com/controller</w:t>
      </w:r>
    </w:p>
    <w:p w14:paraId="065B6B54" w14:textId="4A3930A8" w:rsidR="00C32FE1" w:rsidRPr="00FD2E18" w:rsidRDefault="00C32FE1" w:rsidP="00C32FE1">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 xml:space="preserve">Documentazione tecnica SIMATIC </w:t>
      </w:r>
      <w:r>
        <w:rPr>
          <w:rFonts w:ascii="Arial" w:hAnsi="Arial" w:cs="Arial"/>
          <w:sz w:val="18"/>
          <w:szCs w:val="22"/>
          <w:lang w:val="it-IT"/>
        </w:rPr>
        <w:br/>
      </w:r>
      <w:r>
        <w:rPr>
          <w:rFonts w:ascii="Arial" w:hAnsi="Arial" w:cs="Arial"/>
          <w:b/>
          <w:bCs/>
          <w:sz w:val="18"/>
          <w:szCs w:val="22"/>
          <w:lang w:val="it-IT"/>
        </w:rPr>
        <w:t>siemens.com/simatic-docu</w:t>
      </w:r>
    </w:p>
    <w:p w14:paraId="7C312458" w14:textId="77777777" w:rsidR="00C32FE1" w:rsidRPr="00FD2E18" w:rsidRDefault="00C32FE1" w:rsidP="00C32FE1">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Industry Online Support</w:t>
      </w:r>
      <w:r>
        <w:rPr>
          <w:rFonts w:ascii="Arial" w:hAnsi="Arial" w:cs="Arial"/>
          <w:sz w:val="18"/>
          <w:szCs w:val="22"/>
          <w:lang w:val="it-IT"/>
        </w:rPr>
        <w:br/>
      </w:r>
      <w:r>
        <w:rPr>
          <w:rFonts w:ascii="Arial" w:hAnsi="Arial" w:cs="Arial"/>
          <w:b/>
          <w:bCs/>
          <w:sz w:val="18"/>
          <w:szCs w:val="22"/>
          <w:lang w:val="it-IT"/>
        </w:rPr>
        <w:t>support.industry.siemens.com</w:t>
      </w:r>
    </w:p>
    <w:p w14:paraId="6A86EF3F" w14:textId="462E8997" w:rsidR="008A174D" w:rsidRPr="00FD2E18" w:rsidRDefault="00C32FE1" w:rsidP="00C32FE1">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 xml:space="preserve">Catalogo prodotti e sistema di ordinazione online Industry Mall </w:t>
      </w:r>
      <w:r>
        <w:rPr>
          <w:rFonts w:ascii="Arial" w:hAnsi="Arial" w:cs="Arial"/>
          <w:sz w:val="18"/>
          <w:szCs w:val="22"/>
          <w:lang w:val="it-IT"/>
        </w:rPr>
        <w:br/>
      </w:r>
      <w:r>
        <w:rPr>
          <w:rFonts w:ascii="Arial" w:hAnsi="Arial" w:cs="Arial"/>
          <w:b/>
          <w:bCs/>
          <w:sz w:val="18"/>
          <w:szCs w:val="22"/>
          <w:lang w:val="it-IT"/>
        </w:rPr>
        <w:t>mall.industry.siemens.com</w:t>
      </w:r>
    </w:p>
    <w:p w14:paraId="7A259D14" w14:textId="77777777" w:rsidR="00C32FE1" w:rsidRPr="00FD2E18" w:rsidRDefault="00C32FE1" w:rsidP="00C32FE1">
      <w:pPr>
        <w:pStyle w:val="Bodytext75pt"/>
        <w:jc w:val="left"/>
        <w:rPr>
          <w:rFonts w:ascii="Arial" w:hAnsi="Arial" w:cs="Arial"/>
          <w:lang w:val="it-IT"/>
        </w:rPr>
      </w:pPr>
    </w:p>
    <w:p w14:paraId="10080BFE" w14:textId="77777777" w:rsidR="00C32FE1" w:rsidRPr="00FD2E18" w:rsidRDefault="00C32FE1" w:rsidP="00C32FE1">
      <w:pPr>
        <w:pStyle w:val="Bodytext75pt"/>
        <w:jc w:val="left"/>
        <w:rPr>
          <w:rFonts w:ascii="Arial" w:hAnsi="Arial" w:cs="Arial"/>
          <w:lang w:val="it-IT"/>
        </w:rPr>
      </w:pPr>
    </w:p>
    <w:p w14:paraId="42D93BF4" w14:textId="7EA258B1" w:rsidR="00C32FE1" w:rsidRPr="00FD2E18" w:rsidRDefault="00D80975" w:rsidP="00C32FE1">
      <w:pPr>
        <w:pStyle w:val="Bodytext75pt"/>
        <w:jc w:val="left"/>
        <w:rPr>
          <w:rFonts w:ascii="Arial" w:hAnsi="Arial" w:cs="Arial"/>
          <w:lang w:val="it-IT"/>
        </w:rPr>
      </w:pPr>
      <w:r>
        <w:rPr>
          <w:rFonts w:ascii="Arial" w:hAnsi="Arial" w:cs="Arial"/>
          <w:lang w:val="it-IT"/>
        </w:rPr>
        <w:br/>
        <w:t>Siemens</w:t>
      </w:r>
      <w:r>
        <w:rPr>
          <w:rFonts w:ascii="Arial" w:hAnsi="Arial" w:cs="Arial"/>
          <w:lang w:val="it-IT"/>
        </w:rPr>
        <w:br/>
        <w:t xml:space="preserve">Digital Industries, FA </w:t>
      </w:r>
      <w:r>
        <w:rPr>
          <w:rFonts w:ascii="Arial" w:hAnsi="Arial" w:cs="Arial"/>
          <w:lang w:val="it-IT"/>
        </w:rPr>
        <w:br/>
        <w:t>P.O. Box 4848</w:t>
      </w:r>
      <w:r>
        <w:rPr>
          <w:rFonts w:ascii="Arial" w:hAnsi="Arial" w:cs="Arial"/>
          <w:lang w:val="it-IT"/>
        </w:rPr>
        <w:br/>
        <w:t>90026 Norimberga</w:t>
      </w:r>
      <w:r>
        <w:rPr>
          <w:rFonts w:ascii="Arial" w:hAnsi="Arial" w:cs="Arial"/>
          <w:lang w:val="it-IT"/>
        </w:rPr>
        <w:br/>
        <w:t>Germania</w:t>
      </w:r>
    </w:p>
    <w:p w14:paraId="22DDDF7A" w14:textId="77777777" w:rsidR="00C32FE1" w:rsidRPr="00FD2E18" w:rsidRDefault="00C32FE1" w:rsidP="00C32FE1">
      <w:pPr>
        <w:pStyle w:val="Bodytext75pt"/>
        <w:jc w:val="left"/>
        <w:rPr>
          <w:rFonts w:ascii="Arial" w:hAnsi="Arial" w:cs="Arial"/>
          <w:lang w:val="it-IT"/>
        </w:rPr>
      </w:pPr>
    </w:p>
    <w:p w14:paraId="34D30B03" w14:textId="6ED822B8" w:rsidR="00C32FE1" w:rsidRPr="00FD2E18" w:rsidRDefault="00C32FE1" w:rsidP="00C32FE1">
      <w:pPr>
        <w:pStyle w:val="Bodytext75pt"/>
        <w:jc w:val="left"/>
        <w:rPr>
          <w:rFonts w:ascii="Arial" w:hAnsi="Arial" w:cs="Arial"/>
          <w:lang w:val="it-IT"/>
        </w:rPr>
      </w:pPr>
      <w:r>
        <w:rPr>
          <w:rFonts w:ascii="Arial" w:hAnsi="Arial" w:cs="Arial"/>
          <w:lang w:val="it-IT"/>
        </w:rPr>
        <w:t>Con riserva di modifiche ed errori</w:t>
      </w:r>
      <w:r>
        <w:rPr>
          <w:rFonts w:ascii="Arial" w:hAnsi="Arial" w:cs="Arial"/>
          <w:lang w:val="it-IT"/>
        </w:rPr>
        <w:br/>
        <w:t>© Siemens 2020</w:t>
      </w:r>
    </w:p>
    <w:p w14:paraId="1F5A34B4" w14:textId="77777777" w:rsidR="00C32FE1" w:rsidRPr="00FD2E18" w:rsidRDefault="00C32FE1" w:rsidP="00C32FE1">
      <w:pPr>
        <w:pStyle w:val="Bodytext75pt"/>
        <w:rPr>
          <w:rFonts w:ascii="Arial" w:hAnsi="Arial" w:cs="Arial"/>
          <w:lang w:val="it-IT"/>
        </w:rPr>
      </w:pPr>
    </w:p>
    <w:p w14:paraId="62A4A339" w14:textId="0424992F" w:rsidR="00C32FE1" w:rsidRPr="00161F9C" w:rsidRDefault="00C32FE1" w:rsidP="00C32FE1">
      <w:pPr>
        <w:pStyle w:val="Bodytext75pt"/>
        <w:rPr>
          <w:rFonts w:ascii="Arial" w:hAnsi="Arial" w:cs="Arial"/>
        </w:rPr>
      </w:pPr>
      <w:r>
        <w:rPr>
          <w:rFonts w:ascii="Arial" w:hAnsi="Arial"/>
          <w:noProof/>
          <w:lang w:eastAsia="zh-CN" w:bidi="th-TH"/>
        </w:rPr>
        <mc:AlternateContent>
          <mc:Choice Requires="wps">
            <w:drawing>
              <wp:anchor distT="0" distB="0" distL="114300" distR="114300" simplePos="0" relativeHeight="251530240" behindDoc="0" locked="1" layoutInCell="1" allowOverlap="1" wp14:anchorId="11A60359" wp14:editId="79BA4005">
                <wp:simplePos x="0" y="0"/>
                <wp:positionH relativeFrom="column">
                  <wp:posOffset>-672465</wp:posOffset>
                </wp:positionH>
                <wp:positionV relativeFrom="page">
                  <wp:posOffset>10206990</wp:posOffset>
                </wp:positionV>
                <wp:extent cx="7437755" cy="593725"/>
                <wp:effectExtent l="0" t="0" r="0" b="0"/>
                <wp:wrapNone/>
                <wp:docPr id="214"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D81A34" id="Rechteck 5" o:spid="_x0000_s1026" style="position:absolute;margin-left:-52.95pt;margin-top:803.7pt;width:585.65pt;height:46.75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UvnbwIAANs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ivVL528CAADb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Pr>
          <w:rFonts w:ascii="Arial" w:hAnsi="Arial"/>
          <w:b/>
          <w:bCs/>
          <w:sz w:val="18"/>
          <w:szCs w:val="22"/>
          <w:lang w:val="it-IT"/>
        </w:rPr>
        <w:t>siemens.com/sce</w:t>
      </w:r>
    </w:p>
    <w:p w14:paraId="6116A6A2" w14:textId="77777777" w:rsidR="00C32FE1" w:rsidRPr="00161F9C" w:rsidRDefault="00C32FE1" w:rsidP="00C32FE1">
      <w:pPr>
        <w:ind w:left="851"/>
      </w:pPr>
    </w:p>
    <w:p w14:paraId="3D038864" w14:textId="77777777" w:rsidR="00C32FE1" w:rsidRPr="00161F9C" w:rsidRDefault="00C32FE1" w:rsidP="00C32FE1"/>
    <w:p w14:paraId="4B94419D" w14:textId="77777777" w:rsidR="00C32FE1" w:rsidRPr="00161F9C" w:rsidRDefault="00C32FE1" w:rsidP="00C32FE1"/>
    <w:p w14:paraId="3F454285" w14:textId="0F36F4F5" w:rsidR="006062A2" w:rsidRDefault="006062A2" w:rsidP="00C32FE1">
      <w:pPr>
        <w:pStyle w:val="Subline13pt"/>
        <w:jc w:val="left"/>
        <w:rPr>
          <w:rFonts w:ascii="Arial" w:hAnsi="Arial" w:cs="Arial"/>
        </w:rPr>
      </w:pPr>
    </w:p>
    <w:p w14:paraId="4A600C88" w14:textId="77777777" w:rsidR="000D06A6" w:rsidRDefault="000D06A6" w:rsidP="00C32FE1">
      <w:pPr>
        <w:pStyle w:val="Subline13pt"/>
        <w:jc w:val="left"/>
        <w:rPr>
          <w:rFonts w:ascii="Arial" w:hAnsi="Arial" w:cs="Arial"/>
        </w:rPr>
      </w:pPr>
    </w:p>
    <w:sectPr w:rsidR="000D06A6">
      <w:headerReference w:type="default" r:id="rId129"/>
      <w:footerReference w:type="default" r:id="rId130"/>
      <w:footerReference w:type="first" r:id="rId131"/>
      <w:pgSz w:w="11906" w:h="16838" w:code="9"/>
      <w:pgMar w:top="1418" w:right="1418" w:bottom="1134" w:left="1134" w:header="737" w:footer="1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F916EF4" w14:textId="77777777" w:rsidR="00832238" w:rsidRDefault="00832238">
      <w:pPr>
        <w:spacing w:line="240" w:lineRule="auto"/>
      </w:pPr>
      <w:r>
        <w:separator/>
      </w:r>
    </w:p>
  </w:endnote>
  <w:endnote w:type="continuationSeparator" w:id="0">
    <w:p w14:paraId="6DBDC333" w14:textId="77777777" w:rsidR="00832238" w:rsidRDefault="0083223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rdia New">
    <w:altName w:val="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Adobe Heiti Std R">
    <w:altName w:val="Yu Gothic"/>
    <w:panose1 w:val="020B0400000000000000"/>
    <w:charset w:val="80"/>
    <w:family w:val="swiss"/>
    <w:notTrueType/>
    <w:pitch w:val="variable"/>
    <w:sig w:usb0="00000207" w:usb1="0A0F1810" w:usb2="00000016" w:usb3="00000000" w:csb0="00060007" w:csb1="00000000"/>
  </w:font>
  <w:font w:name="Angsana New">
    <w:panose1 w:val="02020603050405020304"/>
    <w:charset w:val="DE"/>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3B4DFE" w14:textId="441698F5" w:rsidR="00CD3778" w:rsidRPr="00FD2E18" w:rsidRDefault="0073385B" w:rsidP="006F0FA1">
    <w:pPr>
      <w:tabs>
        <w:tab w:val="left" w:pos="3261"/>
        <w:tab w:val="right" w:pos="9923"/>
      </w:tabs>
      <w:spacing w:before="0" w:after="0"/>
      <w:ind w:left="0" w:right="-624"/>
      <w:rPr>
        <w:rFonts w:cs="Arial"/>
        <w:color w:val="000000"/>
        <w:sz w:val="16"/>
        <w:szCs w:val="16"/>
        <w:lang w:val="it-IT"/>
      </w:rPr>
    </w:pPr>
    <w:r w:rsidRPr="0073385B">
      <w:rPr>
        <w:color w:val="000000"/>
        <w:sz w:val="16"/>
        <w:szCs w:val="16"/>
        <w:lang w:val="it-IT"/>
      </w:rPr>
      <w:t>Utilizzabile liberamente per enti di formazione e di R&amp;S. © Siemens 2020. Tutti i diritti sono riservati.</w:t>
    </w:r>
    <w:r w:rsidR="00CD3778">
      <w:rPr>
        <w:color w:val="000000"/>
        <w:sz w:val="16"/>
        <w:szCs w:val="16"/>
        <w:lang w:val="it-IT"/>
      </w:rPr>
      <w:tab/>
    </w:r>
    <w:r w:rsidR="00CD3778">
      <w:rPr>
        <w:sz w:val="16"/>
        <w:szCs w:val="16"/>
        <w:lang w:val="it-IT"/>
      </w:rPr>
      <w:fldChar w:fldCharType="begin"/>
    </w:r>
    <w:r w:rsidR="00CD3778">
      <w:rPr>
        <w:sz w:val="16"/>
        <w:szCs w:val="16"/>
        <w:lang w:val="it-IT"/>
      </w:rPr>
      <w:instrText xml:space="preserve"> PAGE </w:instrText>
    </w:r>
    <w:r w:rsidR="00CD3778">
      <w:rPr>
        <w:sz w:val="16"/>
        <w:szCs w:val="16"/>
        <w:lang w:val="it-IT"/>
      </w:rPr>
      <w:fldChar w:fldCharType="separate"/>
    </w:r>
    <w:r w:rsidR="00CD3778">
      <w:rPr>
        <w:noProof/>
        <w:sz w:val="16"/>
        <w:szCs w:val="16"/>
        <w:lang w:val="it-IT"/>
      </w:rPr>
      <w:t>9</w:t>
    </w:r>
    <w:r w:rsidR="00CD3778">
      <w:rPr>
        <w:sz w:val="16"/>
        <w:szCs w:val="16"/>
        <w:lang w:val="it-IT"/>
      </w:rPr>
      <w:fldChar w:fldCharType="end"/>
    </w:r>
  </w:p>
  <w:p w14:paraId="142BC85E" w14:textId="735CF797" w:rsidR="00CD3778" w:rsidRPr="00FD2E18" w:rsidRDefault="00CD3778" w:rsidP="008A174D">
    <w:pPr>
      <w:tabs>
        <w:tab w:val="left" w:pos="3261"/>
        <w:tab w:val="left" w:pos="7241"/>
      </w:tabs>
      <w:spacing w:before="0" w:after="0"/>
      <w:ind w:left="0" w:right="-624"/>
      <w:rPr>
        <w:rFonts w:cs="Arial"/>
        <w:color w:val="000000"/>
        <w:sz w:val="16"/>
        <w:szCs w:val="16"/>
        <w:lang w:val="it-IT"/>
      </w:rPr>
    </w:pPr>
    <w:r>
      <w:rPr>
        <w:rFonts w:cs="Arial"/>
        <w:color w:val="000000"/>
        <w:sz w:val="14"/>
        <w:szCs w:val="14"/>
        <w:lang w:val="it-IT"/>
      </w:rPr>
      <w:fldChar w:fldCharType="begin"/>
    </w:r>
    <w:r>
      <w:rPr>
        <w:rFonts w:cs="Arial"/>
        <w:color w:val="000000"/>
        <w:sz w:val="14"/>
        <w:szCs w:val="14"/>
        <w:lang w:val="it-IT"/>
      </w:rPr>
      <w:instrText xml:space="preserve"> FILENAME \* MERGEFORMAT </w:instrText>
    </w:r>
    <w:r>
      <w:rPr>
        <w:rFonts w:cs="Arial"/>
        <w:color w:val="000000"/>
        <w:sz w:val="14"/>
        <w:szCs w:val="14"/>
        <w:lang w:val="it-IT"/>
      </w:rPr>
      <w:fldChar w:fldCharType="separate"/>
    </w:r>
    <w:r w:rsidR="0073385B">
      <w:rPr>
        <w:rFonts w:cs="Arial"/>
        <w:noProof/>
        <w:color w:val="000000"/>
        <w:sz w:val="14"/>
        <w:szCs w:val="14"/>
        <w:lang w:val="it-IT"/>
      </w:rPr>
      <w:t>sce-150-004-mcd-tia-com-digital-twin-at-education-static-model-nx-hs-darmstadt-0620-it.docx</w:t>
    </w:r>
    <w:r>
      <w:rPr>
        <w:rFonts w:cs="Arial"/>
        <w:color w:val="000000"/>
        <w:sz w:val="14"/>
        <w:szCs w:val="14"/>
        <w:lang w:val="it-IT"/>
      </w:rPr>
      <w:fldChar w:fldCharType="end"/>
    </w:r>
    <w:r>
      <w:rPr>
        <w:rFonts w:cs="Arial"/>
        <w:color w:val="000000"/>
        <w:sz w:val="14"/>
        <w:szCs w:val="14"/>
        <w:lang w:val="it-IT"/>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8ECBE1" w14:textId="7C021419" w:rsidR="00CD3778" w:rsidRDefault="0073385B">
    <w:pPr>
      <w:pStyle w:val="Fuzeile"/>
      <w:tabs>
        <w:tab w:val="clear" w:pos="4536"/>
        <w:tab w:val="clear" w:pos="9072"/>
        <w:tab w:val="right" w:pos="9923"/>
      </w:tabs>
      <w:spacing w:before="0" w:after="0"/>
      <w:ind w:left="0"/>
    </w:pPr>
    <w:r w:rsidRPr="0073385B">
      <w:rPr>
        <w:rFonts w:cs="Arial"/>
        <w:color w:val="000000"/>
        <w:sz w:val="16"/>
        <w:szCs w:val="16"/>
        <w:lang w:val="it-IT"/>
      </w:rPr>
      <w:t>Utilizzabile liberamente per enti di formazione e di R&amp;S. © Siemens 2020. Tutti i diritti sono riservati.</w:t>
    </w:r>
    <w:r w:rsidR="00CD3778">
      <w:rPr>
        <w:lang w:val="it-IT"/>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97A6574" w14:textId="77777777" w:rsidR="00832238" w:rsidRDefault="00832238">
      <w:pPr>
        <w:spacing w:line="240" w:lineRule="auto"/>
      </w:pPr>
      <w:r>
        <w:separator/>
      </w:r>
    </w:p>
  </w:footnote>
  <w:footnote w:type="continuationSeparator" w:id="0">
    <w:p w14:paraId="107F46F6" w14:textId="77777777" w:rsidR="00832238" w:rsidRDefault="0083223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ED5EF2" w14:textId="2164022F" w:rsidR="00CD3778" w:rsidRPr="000A628D" w:rsidRDefault="00CD3778" w:rsidP="00BA7692">
    <w:pPr>
      <w:spacing w:before="0" w:after="0" w:line="0" w:lineRule="atLeast"/>
      <w:ind w:left="0"/>
      <w:jc w:val="right"/>
      <w:rPr>
        <w:color w:val="374B5A"/>
        <w:sz w:val="16"/>
        <w:szCs w:val="16"/>
        <w:lang w:val="it-IT"/>
      </w:rPr>
    </w:pPr>
    <w:r w:rsidRPr="000A628D">
      <w:rPr>
        <w:rStyle w:val="Seitenzahl"/>
        <w:b/>
        <w:bCs/>
        <w:color w:val="374B5A"/>
        <w:sz w:val="16"/>
        <w:szCs w:val="16"/>
        <w:lang w:val="it-IT"/>
      </w:rPr>
      <w:t xml:space="preserve">Documentazione per corsisti/formatori </w:t>
    </w:r>
    <w:r w:rsidRPr="000A628D">
      <w:rPr>
        <w:rStyle w:val="Seitenzahl"/>
        <w:color w:val="374B5A"/>
        <w:sz w:val="16"/>
        <w:szCs w:val="16"/>
        <w:lang w:val="it-IT"/>
      </w:rPr>
      <w:t>|</w:t>
    </w:r>
    <w:r w:rsidRPr="000A628D">
      <w:rPr>
        <w:rStyle w:val="Seitenzahl"/>
        <w:b/>
        <w:bCs/>
        <w:color w:val="374B5A"/>
        <w:sz w:val="16"/>
        <w:szCs w:val="16"/>
        <w:lang w:val="it-IT"/>
      </w:rPr>
      <w:t xml:space="preserve"> Modulo DigitalTwin@Education 150-004 | Edizione 0</w:t>
    </w:r>
    <w:r w:rsidR="000A628D" w:rsidRPr="000A628D">
      <w:rPr>
        <w:rStyle w:val="Seitenzahl"/>
        <w:b/>
        <w:bCs/>
        <w:color w:val="374B5A"/>
        <w:sz w:val="16"/>
        <w:szCs w:val="16"/>
        <w:lang w:val="it-IT"/>
      </w:rPr>
      <w:t>6</w:t>
    </w:r>
    <w:r w:rsidRPr="000A628D">
      <w:rPr>
        <w:rStyle w:val="Seitenzahl"/>
        <w:b/>
        <w:bCs/>
        <w:color w:val="374B5A"/>
        <w:sz w:val="16"/>
        <w:szCs w:val="16"/>
        <w:lang w:val="it-IT"/>
      </w:rPr>
      <w:t xml:space="preserve">/2020 </w:t>
    </w:r>
    <w:r w:rsidRPr="000A628D">
      <w:rPr>
        <w:rStyle w:val="Seitenzahl"/>
        <w:color w:val="374B5A"/>
        <w:sz w:val="16"/>
        <w:szCs w:val="16"/>
        <w:lang w:val="it-IT"/>
      </w:rPr>
      <w:t>|</w:t>
    </w:r>
    <w:r w:rsidRPr="000A628D">
      <w:rPr>
        <w:rStyle w:val="Seitenzahl"/>
        <w:b/>
        <w:bCs/>
        <w:color w:val="374B5A"/>
        <w:sz w:val="16"/>
        <w:szCs w:val="16"/>
        <w:lang w:val="it-IT"/>
      </w:rPr>
      <w:t xml:space="preserve"> Digital Industries, F</w:t>
    </w:r>
    <w:r w:rsidR="000A628D">
      <w:rPr>
        <w:rStyle w:val="Seitenzahl"/>
        <w:b/>
        <w:bCs/>
        <w:color w:val="374B5A"/>
        <w:sz w:val="16"/>
        <w:szCs w:val="16"/>
        <w:lang w:val="it-IT"/>
      </w:rPr>
      <w:t>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3254748"/>
    <w:multiLevelType w:val="hybridMultilevel"/>
    <w:tmpl w:val="CF92AB6A"/>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 w15:restartNumberingAfterBreak="0">
    <w:nsid w:val="088915CF"/>
    <w:multiLevelType w:val="hybridMultilevel"/>
    <w:tmpl w:val="D2C098E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 w15:restartNumberingAfterBreak="0">
    <w:nsid w:val="0F8938C4"/>
    <w:multiLevelType w:val="multilevel"/>
    <w:tmpl w:val="281896FE"/>
    <w:lvl w:ilvl="0">
      <w:start w:val="1"/>
      <w:numFmt w:val="bullet"/>
      <w:pStyle w:val="SiemensNummerierung2"/>
      <w:lvlText w:val=""/>
      <w:lvlJc w:val="left"/>
      <w:pPr>
        <w:ind w:left="1097"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bullet"/>
      <w:lvlText w:val=""/>
      <w:lvlJc w:val="left"/>
      <w:pPr>
        <w:tabs>
          <w:tab w:val="num" w:pos="1134"/>
        </w:tabs>
        <w:ind w:left="1531" w:hanging="397"/>
      </w:pPr>
      <w:rPr>
        <w:rFonts w:ascii="Symbol" w:hAnsi="Symbol" w:hint="default"/>
      </w:rPr>
    </w:lvl>
    <w:lvl w:ilvl="2">
      <w:start w:val="1"/>
      <w:numFmt w:val="bullet"/>
      <w:lvlText w:val="•"/>
      <w:lvlJc w:val="left"/>
      <w:pPr>
        <w:tabs>
          <w:tab w:val="num" w:pos="1531"/>
        </w:tabs>
        <w:ind w:left="1814" w:hanging="283"/>
      </w:pPr>
      <w:rPr>
        <w:rFonts w:ascii="Arial" w:hAnsi="Arial" w:hint="default"/>
      </w:rPr>
    </w:lvl>
    <w:lvl w:ilvl="3">
      <w:start w:val="1"/>
      <w:numFmt w:val="bullet"/>
      <w:lvlText w:val=""/>
      <w:lvlJc w:val="left"/>
      <w:pPr>
        <w:tabs>
          <w:tab w:val="num" w:pos="1559"/>
        </w:tabs>
        <w:ind w:left="1559" w:hanging="877"/>
      </w:pPr>
      <w:rPr>
        <w:rFonts w:ascii="Symbol" w:hAnsi="Symbol" w:hint="default"/>
      </w:rPr>
    </w:lvl>
    <w:lvl w:ilvl="4">
      <w:start w:val="1"/>
      <w:numFmt w:val="bullet"/>
      <w:lvlText w:val=""/>
      <w:lvlJc w:val="left"/>
      <w:pPr>
        <w:ind w:left="2664" w:hanging="1622"/>
      </w:pPr>
      <w:rPr>
        <w:rFonts w:ascii="Symbol" w:hAnsi="Symbol" w:hint="default"/>
      </w:rPr>
    </w:lvl>
    <w:lvl w:ilvl="5">
      <w:start w:val="1"/>
      <w:numFmt w:val="decimal"/>
      <w:lvlText w:val="%1.%2.%3.%4.%5.%6."/>
      <w:lvlJc w:val="left"/>
      <w:pPr>
        <w:ind w:left="2338" w:hanging="936"/>
      </w:pPr>
      <w:rPr>
        <w:rFonts w:hint="default"/>
      </w:rPr>
    </w:lvl>
    <w:lvl w:ilvl="6">
      <w:start w:val="1"/>
      <w:numFmt w:val="decimal"/>
      <w:lvlText w:val="%1.%2.%3.%4.%5.%6.%7."/>
      <w:lvlJc w:val="left"/>
      <w:pPr>
        <w:ind w:left="2842" w:hanging="1080"/>
      </w:pPr>
      <w:rPr>
        <w:rFonts w:hint="default"/>
      </w:rPr>
    </w:lvl>
    <w:lvl w:ilvl="7">
      <w:start w:val="1"/>
      <w:numFmt w:val="decimal"/>
      <w:lvlText w:val="%1.%2.%3.%4.%5.%6.%7.%8."/>
      <w:lvlJc w:val="left"/>
      <w:pPr>
        <w:ind w:left="3346" w:hanging="1224"/>
      </w:pPr>
      <w:rPr>
        <w:rFonts w:hint="default"/>
      </w:rPr>
    </w:lvl>
    <w:lvl w:ilvl="8">
      <w:start w:val="1"/>
      <w:numFmt w:val="decimal"/>
      <w:lvlText w:val="%1.%2.%3.%4.%5.%6.%7.%8.%9."/>
      <w:lvlJc w:val="left"/>
      <w:pPr>
        <w:ind w:left="3922" w:hanging="1440"/>
      </w:pPr>
      <w:rPr>
        <w:rFonts w:hint="default"/>
      </w:rPr>
    </w:lvl>
  </w:abstractNum>
  <w:abstractNum w:abstractNumId="4"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5" w15:restartNumberingAfterBreak="0">
    <w:nsid w:val="12283F35"/>
    <w:multiLevelType w:val="hybridMultilevel"/>
    <w:tmpl w:val="2A44E55E"/>
    <w:lvl w:ilvl="0" w:tplc="3FE8054E">
      <w:numFmt w:val="bullet"/>
      <w:lvlText w:val=""/>
      <w:lvlJc w:val="left"/>
      <w:pPr>
        <w:ind w:left="1457" w:hanging="360"/>
      </w:pPr>
      <w:rPr>
        <w:rFonts w:ascii="Wingdings" w:eastAsiaTheme="minorHAnsi" w:hAnsi="Wingdings" w:cstheme="minorBidi"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6"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7" w15:restartNumberingAfterBreak="0">
    <w:nsid w:val="1B1C3653"/>
    <w:multiLevelType w:val="hybridMultilevel"/>
    <w:tmpl w:val="9CD2CAA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8"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10" w15:restartNumberingAfterBreak="0">
    <w:nsid w:val="2E081837"/>
    <w:multiLevelType w:val="hybridMultilevel"/>
    <w:tmpl w:val="63C022AE"/>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1" w15:restartNumberingAfterBreak="0">
    <w:nsid w:val="2F2A283A"/>
    <w:multiLevelType w:val="hybridMultilevel"/>
    <w:tmpl w:val="C82A869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2" w15:restartNumberingAfterBreak="0">
    <w:nsid w:val="32BA53CB"/>
    <w:multiLevelType w:val="hybridMultilevel"/>
    <w:tmpl w:val="9B56CCC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3" w15:restartNumberingAfterBreak="0">
    <w:nsid w:val="32F822B3"/>
    <w:multiLevelType w:val="hybridMultilevel"/>
    <w:tmpl w:val="901E3442"/>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4" w15:restartNumberingAfterBreak="0">
    <w:nsid w:val="338060B9"/>
    <w:multiLevelType w:val="multilevel"/>
    <w:tmpl w:val="AE0C8176"/>
    <w:lvl w:ilvl="0">
      <w:start w:val="1"/>
      <w:numFmt w:val="decimal"/>
      <w:lvlText w:val="%1"/>
      <w:lvlJc w:val="left"/>
      <w:pPr>
        <w:ind w:left="432" w:hanging="432"/>
      </w:pPr>
    </w:lvl>
    <w:lvl w:ilvl="1">
      <w:start w:val="1"/>
      <w:numFmt w:val="decimal"/>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37922DF5"/>
    <w:multiLevelType w:val="hybridMultilevel"/>
    <w:tmpl w:val="093A5C18"/>
    <w:lvl w:ilvl="0" w:tplc="04070001">
      <w:start w:val="1"/>
      <w:numFmt w:val="bullet"/>
      <w:lvlText w:val=""/>
      <w:lvlJc w:val="left"/>
      <w:pPr>
        <w:ind w:left="1457" w:hanging="360"/>
      </w:pPr>
      <w:rPr>
        <w:rFonts w:ascii="Symbol" w:hAnsi="Symbol" w:hint="default"/>
      </w:rPr>
    </w:lvl>
    <w:lvl w:ilvl="1" w:tplc="04070003">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6" w15:restartNumberingAfterBreak="0">
    <w:nsid w:val="37B01AFA"/>
    <w:multiLevelType w:val="hybridMultilevel"/>
    <w:tmpl w:val="33C0C9A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7" w15:restartNumberingAfterBreak="0">
    <w:nsid w:val="45C43E54"/>
    <w:multiLevelType w:val="hybridMultilevel"/>
    <w:tmpl w:val="C6E4920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8" w15:restartNumberingAfterBreak="0">
    <w:nsid w:val="4C133426"/>
    <w:multiLevelType w:val="hybridMultilevel"/>
    <w:tmpl w:val="84FA0A2A"/>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9"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0" w15:restartNumberingAfterBreak="0">
    <w:nsid w:val="4CAB13EF"/>
    <w:multiLevelType w:val="hybridMultilevel"/>
    <w:tmpl w:val="E1CCDDCE"/>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50C1529E"/>
    <w:multiLevelType w:val="hybridMultilevel"/>
    <w:tmpl w:val="7DF6E2EC"/>
    <w:lvl w:ilvl="0" w:tplc="04070001">
      <w:start w:val="1"/>
      <w:numFmt w:val="bullet"/>
      <w:lvlText w:val=""/>
      <w:lvlJc w:val="left"/>
      <w:pPr>
        <w:ind w:left="1776" w:hanging="360"/>
      </w:pPr>
      <w:rPr>
        <w:rFonts w:ascii="Symbol" w:hAnsi="Symbo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22" w15:restartNumberingAfterBreak="0">
    <w:nsid w:val="56D60C15"/>
    <w:multiLevelType w:val="hybridMultilevel"/>
    <w:tmpl w:val="5E5433C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3" w15:restartNumberingAfterBreak="0">
    <w:nsid w:val="5939348C"/>
    <w:multiLevelType w:val="hybridMultilevel"/>
    <w:tmpl w:val="2F66B0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59717E0D"/>
    <w:multiLevelType w:val="hybridMultilevel"/>
    <w:tmpl w:val="FDC056F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5"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613236A"/>
    <w:multiLevelType w:val="hybridMultilevel"/>
    <w:tmpl w:val="8D662526"/>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8" w15:restartNumberingAfterBreak="0">
    <w:nsid w:val="6B5B4EC0"/>
    <w:multiLevelType w:val="hybridMultilevel"/>
    <w:tmpl w:val="347AA212"/>
    <w:lvl w:ilvl="0" w:tplc="862E3B1C">
      <w:start w:val="1"/>
      <w:numFmt w:val="decimal"/>
      <w:lvlText w:val="%1."/>
      <w:lvlJc w:val="left"/>
      <w:pPr>
        <w:ind w:left="1097" w:hanging="360"/>
      </w:pPr>
      <w:rPr>
        <w:rFonts w:hint="default"/>
      </w:rPr>
    </w:lvl>
    <w:lvl w:ilvl="1" w:tplc="04070019">
      <w:start w:val="1"/>
      <w:numFmt w:val="lowerLetter"/>
      <w:lvlText w:val="%2."/>
      <w:lvlJc w:val="left"/>
      <w:pPr>
        <w:ind w:left="1817" w:hanging="360"/>
      </w:pPr>
    </w:lvl>
    <w:lvl w:ilvl="2" w:tplc="0407001B" w:tentative="1">
      <w:start w:val="1"/>
      <w:numFmt w:val="lowerRoman"/>
      <w:lvlText w:val="%3."/>
      <w:lvlJc w:val="right"/>
      <w:pPr>
        <w:ind w:left="2537" w:hanging="180"/>
      </w:pPr>
    </w:lvl>
    <w:lvl w:ilvl="3" w:tplc="0407000F" w:tentative="1">
      <w:start w:val="1"/>
      <w:numFmt w:val="decimal"/>
      <w:lvlText w:val="%4."/>
      <w:lvlJc w:val="left"/>
      <w:pPr>
        <w:ind w:left="3257" w:hanging="360"/>
      </w:pPr>
    </w:lvl>
    <w:lvl w:ilvl="4" w:tplc="04070019" w:tentative="1">
      <w:start w:val="1"/>
      <w:numFmt w:val="lowerLetter"/>
      <w:lvlText w:val="%5."/>
      <w:lvlJc w:val="left"/>
      <w:pPr>
        <w:ind w:left="3977" w:hanging="360"/>
      </w:pPr>
    </w:lvl>
    <w:lvl w:ilvl="5" w:tplc="0407001B" w:tentative="1">
      <w:start w:val="1"/>
      <w:numFmt w:val="lowerRoman"/>
      <w:lvlText w:val="%6."/>
      <w:lvlJc w:val="right"/>
      <w:pPr>
        <w:ind w:left="4697" w:hanging="180"/>
      </w:pPr>
    </w:lvl>
    <w:lvl w:ilvl="6" w:tplc="0407000F" w:tentative="1">
      <w:start w:val="1"/>
      <w:numFmt w:val="decimal"/>
      <w:lvlText w:val="%7."/>
      <w:lvlJc w:val="left"/>
      <w:pPr>
        <w:ind w:left="5417" w:hanging="360"/>
      </w:pPr>
    </w:lvl>
    <w:lvl w:ilvl="7" w:tplc="04070019" w:tentative="1">
      <w:start w:val="1"/>
      <w:numFmt w:val="lowerLetter"/>
      <w:lvlText w:val="%8."/>
      <w:lvlJc w:val="left"/>
      <w:pPr>
        <w:ind w:left="6137" w:hanging="360"/>
      </w:pPr>
    </w:lvl>
    <w:lvl w:ilvl="8" w:tplc="0407001B" w:tentative="1">
      <w:start w:val="1"/>
      <w:numFmt w:val="lowerRoman"/>
      <w:lvlText w:val="%9."/>
      <w:lvlJc w:val="right"/>
      <w:pPr>
        <w:ind w:left="6857" w:hanging="180"/>
      </w:pPr>
    </w:lvl>
  </w:abstractNum>
  <w:abstractNum w:abstractNumId="29"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0" w15:restartNumberingAfterBreak="0">
    <w:nsid w:val="74AA690E"/>
    <w:multiLevelType w:val="hybridMultilevel"/>
    <w:tmpl w:val="212E3C4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1" w15:restartNumberingAfterBreak="0">
    <w:nsid w:val="784C4927"/>
    <w:multiLevelType w:val="hybridMultilevel"/>
    <w:tmpl w:val="53648CF4"/>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2" w15:restartNumberingAfterBreak="0">
    <w:nsid w:val="79E64C1E"/>
    <w:multiLevelType w:val="multilevel"/>
    <w:tmpl w:val="493CE0EA"/>
    <w:lvl w:ilvl="0">
      <w:start w:val="1"/>
      <w:numFmt w:val="decimal"/>
      <w:pStyle w:val="berschrift1"/>
      <w:lvlText w:val="%1"/>
      <w:lvlJc w:val="left"/>
      <w:pPr>
        <w:ind w:left="432" w:hanging="432"/>
      </w:pPr>
      <w:rPr>
        <w:rFonts w:hint="default"/>
        <w:b/>
      </w:r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num w:numId="1">
    <w:abstractNumId w:val="4"/>
  </w:num>
  <w:num w:numId="2">
    <w:abstractNumId w:val="0"/>
  </w:num>
  <w:num w:numId="3">
    <w:abstractNumId w:val="25"/>
  </w:num>
  <w:num w:numId="4">
    <w:abstractNumId w:val="8"/>
  </w:num>
  <w:num w:numId="5">
    <w:abstractNumId w:val="26"/>
  </w:num>
  <w:num w:numId="6">
    <w:abstractNumId w:val="29"/>
  </w:num>
  <w:num w:numId="7">
    <w:abstractNumId w:val="3"/>
  </w:num>
  <w:num w:numId="8">
    <w:abstractNumId w:val="19"/>
  </w:num>
  <w:num w:numId="9">
    <w:abstractNumId w:val="6"/>
  </w:num>
  <w:num w:numId="10">
    <w:abstractNumId w:val="9"/>
  </w:num>
  <w:num w:numId="11">
    <w:abstractNumId w:val="32"/>
  </w:num>
  <w:num w:numId="12">
    <w:abstractNumId w:val="31"/>
  </w:num>
  <w:num w:numId="13">
    <w:abstractNumId w:val="22"/>
  </w:num>
  <w:num w:numId="14">
    <w:abstractNumId w:val="27"/>
  </w:num>
  <w:num w:numId="15">
    <w:abstractNumId w:val="17"/>
  </w:num>
  <w:num w:numId="16">
    <w:abstractNumId w:val="24"/>
  </w:num>
  <w:num w:numId="17">
    <w:abstractNumId w:val="12"/>
  </w:num>
  <w:num w:numId="18">
    <w:abstractNumId w:val="18"/>
  </w:num>
  <w:num w:numId="19">
    <w:abstractNumId w:val="13"/>
  </w:num>
  <w:num w:numId="20">
    <w:abstractNumId w:val="20"/>
  </w:num>
  <w:num w:numId="21">
    <w:abstractNumId w:val="28"/>
  </w:num>
  <w:num w:numId="22">
    <w:abstractNumId w:val="10"/>
  </w:num>
  <w:num w:numId="23">
    <w:abstractNumId w:val="5"/>
  </w:num>
  <w:num w:numId="24">
    <w:abstractNumId w:val="14"/>
  </w:num>
  <w:num w:numId="25">
    <w:abstractNumId w:val="11"/>
  </w:num>
  <w:num w:numId="26">
    <w:abstractNumId w:val="21"/>
  </w:num>
  <w:num w:numId="27">
    <w:abstractNumId w:val="7"/>
  </w:num>
  <w:num w:numId="28">
    <w:abstractNumId w:val="30"/>
  </w:num>
  <w:num w:numId="29">
    <w:abstractNumId w:val="16"/>
  </w:num>
  <w:num w:numId="30">
    <w:abstractNumId w:val="23"/>
  </w:num>
  <w:num w:numId="31">
    <w:abstractNumId w:val="2"/>
  </w:num>
  <w:num w:numId="32">
    <w:abstractNumId w:val="15"/>
  </w:num>
  <w:num w:numId="33">
    <w:abstractNumId w:val="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it-IT" w:vendorID="64" w:dllVersion="0" w:nlCheck="1" w:checkStyle="0"/>
  <w:activeWritingStyle w:appName="MSWord" w:lang="de-DE" w:vendorID="64" w:dllVersion="0" w:nlCheck="1" w:checkStyle="0"/>
  <w:activeWritingStyle w:appName="MSWord" w:lang="en-US" w:vendorID="64" w:dllVersion="0" w:nlCheck="1" w:checkStyle="0"/>
  <w:activeWritingStyle w:appName="MSWord" w:lang="es-ES" w:vendorID="64" w:dllVersion="0" w:nlCheck="1" w:checkStyle="0"/>
  <w:activeWritingStyle w:appName="MSWord" w:lang="it-IT" w:vendorID="64" w:dllVersion="4096"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062A2"/>
    <w:rsid w:val="00000F69"/>
    <w:rsid w:val="000017DC"/>
    <w:rsid w:val="00002281"/>
    <w:rsid w:val="000110DE"/>
    <w:rsid w:val="00011343"/>
    <w:rsid w:val="00011753"/>
    <w:rsid w:val="00012025"/>
    <w:rsid w:val="00017BFD"/>
    <w:rsid w:val="00020890"/>
    <w:rsid w:val="00021F20"/>
    <w:rsid w:val="00022755"/>
    <w:rsid w:val="00023C0E"/>
    <w:rsid w:val="00024776"/>
    <w:rsid w:val="00025C45"/>
    <w:rsid w:val="000260BB"/>
    <w:rsid w:val="00026581"/>
    <w:rsid w:val="00027F19"/>
    <w:rsid w:val="00031F13"/>
    <w:rsid w:val="0003238A"/>
    <w:rsid w:val="0003517C"/>
    <w:rsid w:val="0003660A"/>
    <w:rsid w:val="00040B7F"/>
    <w:rsid w:val="00041B52"/>
    <w:rsid w:val="00041D21"/>
    <w:rsid w:val="000421D9"/>
    <w:rsid w:val="00043BA1"/>
    <w:rsid w:val="0004416E"/>
    <w:rsid w:val="0004586B"/>
    <w:rsid w:val="00045F87"/>
    <w:rsid w:val="000472F2"/>
    <w:rsid w:val="00052626"/>
    <w:rsid w:val="0005298A"/>
    <w:rsid w:val="00052B2A"/>
    <w:rsid w:val="00054748"/>
    <w:rsid w:val="000565C3"/>
    <w:rsid w:val="000570BF"/>
    <w:rsid w:val="00061820"/>
    <w:rsid w:val="00064011"/>
    <w:rsid w:val="00064371"/>
    <w:rsid w:val="00065C31"/>
    <w:rsid w:val="000671C9"/>
    <w:rsid w:val="00067C31"/>
    <w:rsid w:val="000700D6"/>
    <w:rsid w:val="000734D3"/>
    <w:rsid w:val="000748D5"/>
    <w:rsid w:val="00074AAA"/>
    <w:rsid w:val="00074C81"/>
    <w:rsid w:val="000755F7"/>
    <w:rsid w:val="00075A0D"/>
    <w:rsid w:val="00075B9D"/>
    <w:rsid w:val="0007615C"/>
    <w:rsid w:val="00076AB0"/>
    <w:rsid w:val="00080853"/>
    <w:rsid w:val="000814AE"/>
    <w:rsid w:val="00082E86"/>
    <w:rsid w:val="00083266"/>
    <w:rsid w:val="0008342B"/>
    <w:rsid w:val="00084088"/>
    <w:rsid w:val="0008649F"/>
    <w:rsid w:val="000879A7"/>
    <w:rsid w:val="000913E5"/>
    <w:rsid w:val="00092061"/>
    <w:rsid w:val="00094ADB"/>
    <w:rsid w:val="00094BDA"/>
    <w:rsid w:val="0009547A"/>
    <w:rsid w:val="00096A70"/>
    <w:rsid w:val="000A0FF2"/>
    <w:rsid w:val="000A1E7B"/>
    <w:rsid w:val="000A288F"/>
    <w:rsid w:val="000A4C79"/>
    <w:rsid w:val="000A628D"/>
    <w:rsid w:val="000A673C"/>
    <w:rsid w:val="000A69B9"/>
    <w:rsid w:val="000B0761"/>
    <w:rsid w:val="000B13DA"/>
    <w:rsid w:val="000B1D40"/>
    <w:rsid w:val="000B1E19"/>
    <w:rsid w:val="000B4BDE"/>
    <w:rsid w:val="000B523A"/>
    <w:rsid w:val="000B579E"/>
    <w:rsid w:val="000C04E1"/>
    <w:rsid w:val="000C078B"/>
    <w:rsid w:val="000C15CF"/>
    <w:rsid w:val="000C3973"/>
    <w:rsid w:val="000C3AF2"/>
    <w:rsid w:val="000C4036"/>
    <w:rsid w:val="000C4D32"/>
    <w:rsid w:val="000C51C5"/>
    <w:rsid w:val="000C5216"/>
    <w:rsid w:val="000C5366"/>
    <w:rsid w:val="000D06A6"/>
    <w:rsid w:val="000D2B1D"/>
    <w:rsid w:val="000D2B36"/>
    <w:rsid w:val="000D4250"/>
    <w:rsid w:val="000D552C"/>
    <w:rsid w:val="000D5B9C"/>
    <w:rsid w:val="000D7C7E"/>
    <w:rsid w:val="000E159E"/>
    <w:rsid w:val="000E16DF"/>
    <w:rsid w:val="000E4837"/>
    <w:rsid w:val="000E5104"/>
    <w:rsid w:val="000E57F1"/>
    <w:rsid w:val="000E5F50"/>
    <w:rsid w:val="000E767B"/>
    <w:rsid w:val="000F018B"/>
    <w:rsid w:val="000F171F"/>
    <w:rsid w:val="000F17D7"/>
    <w:rsid w:val="000F4D40"/>
    <w:rsid w:val="000F6056"/>
    <w:rsid w:val="000F6253"/>
    <w:rsid w:val="000F73B6"/>
    <w:rsid w:val="000F7A05"/>
    <w:rsid w:val="00100C99"/>
    <w:rsid w:val="00102964"/>
    <w:rsid w:val="00102BEB"/>
    <w:rsid w:val="00102F75"/>
    <w:rsid w:val="001051EE"/>
    <w:rsid w:val="00105370"/>
    <w:rsid w:val="0010756C"/>
    <w:rsid w:val="0010774B"/>
    <w:rsid w:val="00111AF4"/>
    <w:rsid w:val="00111BE2"/>
    <w:rsid w:val="00112478"/>
    <w:rsid w:val="00112BA1"/>
    <w:rsid w:val="001146FA"/>
    <w:rsid w:val="00114B8C"/>
    <w:rsid w:val="00114EE2"/>
    <w:rsid w:val="00115273"/>
    <w:rsid w:val="00116A15"/>
    <w:rsid w:val="00116D77"/>
    <w:rsid w:val="00116ED0"/>
    <w:rsid w:val="0011766C"/>
    <w:rsid w:val="00117D51"/>
    <w:rsid w:val="0012034D"/>
    <w:rsid w:val="00122839"/>
    <w:rsid w:val="00123481"/>
    <w:rsid w:val="00123674"/>
    <w:rsid w:val="00130204"/>
    <w:rsid w:val="001370C7"/>
    <w:rsid w:val="00137B82"/>
    <w:rsid w:val="00143684"/>
    <w:rsid w:val="00143786"/>
    <w:rsid w:val="001501F9"/>
    <w:rsid w:val="00150CB4"/>
    <w:rsid w:val="00151F02"/>
    <w:rsid w:val="00154D54"/>
    <w:rsid w:val="00155485"/>
    <w:rsid w:val="00155BEF"/>
    <w:rsid w:val="00155E5E"/>
    <w:rsid w:val="00156416"/>
    <w:rsid w:val="00156694"/>
    <w:rsid w:val="00160132"/>
    <w:rsid w:val="0016013D"/>
    <w:rsid w:val="00160BFA"/>
    <w:rsid w:val="00161269"/>
    <w:rsid w:val="00162E5A"/>
    <w:rsid w:val="001633C6"/>
    <w:rsid w:val="00163953"/>
    <w:rsid w:val="00164425"/>
    <w:rsid w:val="0016555D"/>
    <w:rsid w:val="00165944"/>
    <w:rsid w:val="00166DA2"/>
    <w:rsid w:val="00167897"/>
    <w:rsid w:val="00167971"/>
    <w:rsid w:val="001744E0"/>
    <w:rsid w:val="001767DB"/>
    <w:rsid w:val="00177F7E"/>
    <w:rsid w:val="00182B3D"/>
    <w:rsid w:val="0018485F"/>
    <w:rsid w:val="00184E1F"/>
    <w:rsid w:val="001852DA"/>
    <w:rsid w:val="00185E57"/>
    <w:rsid w:val="00187827"/>
    <w:rsid w:val="001905DA"/>
    <w:rsid w:val="001909A7"/>
    <w:rsid w:val="00191431"/>
    <w:rsid w:val="001923A0"/>
    <w:rsid w:val="0019567D"/>
    <w:rsid w:val="00196A30"/>
    <w:rsid w:val="0019774E"/>
    <w:rsid w:val="00197D84"/>
    <w:rsid w:val="001A314D"/>
    <w:rsid w:val="001A3997"/>
    <w:rsid w:val="001B30AA"/>
    <w:rsid w:val="001B3B3C"/>
    <w:rsid w:val="001B412C"/>
    <w:rsid w:val="001B43DF"/>
    <w:rsid w:val="001B6127"/>
    <w:rsid w:val="001B7B4A"/>
    <w:rsid w:val="001C3D72"/>
    <w:rsid w:val="001C571A"/>
    <w:rsid w:val="001D046A"/>
    <w:rsid w:val="001D0EA3"/>
    <w:rsid w:val="001D290C"/>
    <w:rsid w:val="001D369E"/>
    <w:rsid w:val="001D3A3E"/>
    <w:rsid w:val="001D4D14"/>
    <w:rsid w:val="001D5B6B"/>
    <w:rsid w:val="001D6FA3"/>
    <w:rsid w:val="001D7DE6"/>
    <w:rsid w:val="001E0899"/>
    <w:rsid w:val="001E1C5C"/>
    <w:rsid w:val="001E2532"/>
    <w:rsid w:val="001E25AE"/>
    <w:rsid w:val="001E689D"/>
    <w:rsid w:val="001E697D"/>
    <w:rsid w:val="001E6BA6"/>
    <w:rsid w:val="001E6E6B"/>
    <w:rsid w:val="001F0E12"/>
    <w:rsid w:val="001F4573"/>
    <w:rsid w:val="001F5F88"/>
    <w:rsid w:val="001F5FFB"/>
    <w:rsid w:val="0020461C"/>
    <w:rsid w:val="002054E5"/>
    <w:rsid w:val="00205E71"/>
    <w:rsid w:val="00210D04"/>
    <w:rsid w:val="002119D4"/>
    <w:rsid w:val="00211BF8"/>
    <w:rsid w:val="00214E06"/>
    <w:rsid w:val="0021505B"/>
    <w:rsid w:val="0022152F"/>
    <w:rsid w:val="00222EA7"/>
    <w:rsid w:val="002239F3"/>
    <w:rsid w:val="00224C39"/>
    <w:rsid w:val="00224FD6"/>
    <w:rsid w:val="0022541B"/>
    <w:rsid w:val="002274E4"/>
    <w:rsid w:val="00227FF8"/>
    <w:rsid w:val="00230A74"/>
    <w:rsid w:val="00230B2A"/>
    <w:rsid w:val="00232C6D"/>
    <w:rsid w:val="0023333E"/>
    <w:rsid w:val="0023635F"/>
    <w:rsid w:val="002408E0"/>
    <w:rsid w:val="00241CEC"/>
    <w:rsid w:val="00241F1B"/>
    <w:rsid w:val="00244075"/>
    <w:rsid w:val="002447BC"/>
    <w:rsid w:val="00245F54"/>
    <w:rsid w:val="00246A33"/>
    <w:rsid w:val="00247065"/>
    <w:rsid w:val="002509B9"/>
    <w:rsid w:val="00250DD1"/>
    <w:rsid w:val="0025203D"/>
    <w:rsid w:val="002527F4"/>
    <w:rsid w:val="00253C14"/>
    <w:rsid w:val="00253E3F"/>
    <w:rsid w:val="00256093"/>
    <w:rsid w:val="00257C2D"/>
    <w:rsid w:val="00260316"/>
    <w:rsid w:val="00262696"/>
    <w:rsid w:val="00262877"/>
    <w:rsid w:val="00262BB4"/>
    <w:rsid w:val="00263170"/>
    <w:rsid w:val="00266115"/>
    <w:rsid w:val="00270791"/>
    <w:rsid w:val="00270CC9"/>
    <w:rsid w:val="002714C4"/>
    <w:rsid w:val="002717F2"/>
    <w:rsid w:val="00273BDB"/>
    <w:rsid w:val="00274981"/>
    <w:rsid w:val="00276FCC"/>
    <w:rsid w:val="00285407"/>
    <w:rsid w:val="00290713"/>
    <w:rsid w:val="0029161E"/>
    <w:rsid w:val="00291AEF"/>
    <w:rsid w:val="00291EC1"/>
    <w:rsid w:val="00293D71"/>
    <w:rsid w:val="0029623E"/>
    <w:rsid w:val="002A08EA"/>
    <w:rsid w:val="002A2095"/>
    <w:rsid w:val="002A2F39"/>
    <w:rsid w:val="002A3034"/>
    <w:rsid w:val="002A35FB"/>
    <w:rsid w:val="002A40C0"/>
    <w:rsid w:val="002A4206"/>
    <w:rsid w:val="002A4CD8"/>
    <w:rsid w:val="002A543C"/>
    <w:rsid w:val="002A5746"/>
    <w:rsid w:val="002A594E"/>
    <w:rsid w:val="002A606F"/>
    <w:rsid w:val="002A6A1C"/>
    <w:rsid w:val="002B07A3"/>
    <w:rsid w:val="002B183B"/>
    <w:rsid w:val="002B1AD3"/>
    <w:rsid w:val="002B27E1"/>
    <w:rsid w:val="002B2810"/>
    <w:rsid w:val="002B58B1"/>
    <w:rsid w:val="002B6784"/>
    <w:rsid w:val="002B7965"/>
    <w:rsid w:val="002C359F"/>
    <w:rsid w:val="002C3636"/>
    <w:rsid w:val="002C442B"/>
    <w:rsid w:val="002C72C6"/>
    <w:rsid w:val="002D0AF1"/>
    <w:rsid w:val="002D15F0"/>
    <w:rsid w:val="002D1836"/>
    <w:rsid w:val="002D216B"/>
    <w:rsid w:val="002D34B8"/>
    <w:rsid w:val="002E2E0F"/>
    <w:rsid w:val="002E3250"/>
    <w:rsid w:val="002E416B"/>
    <w:rsid w:val="002E42EA"/>
    <w:rsid w:val="002E4B39"/>
    <w:rsid w:val="002E5D2B"/>
    <w:rsid w:val="002E6FF6"/>
    <w:rsid w:val="002F16F0"/>
    <w:rsid w:val="002F2755"/>
    <w:rsid w:val="002F380A"/>
    <w:rsid w:val="002F40A4"/>
    <w:rsid w:val="002F46E4"/>
    <w:rsid w:val="002F598A"/>
    <w:rsid w:val="002F7498"/>
    <w:rsid w:val="002F761B"/>
    <w:rsid w:val="002F7B9C"/>
    <w:rsid w:val="00300269"/>
    <w:rsid w:val="003008C8"/>
    <w:rsid w:val="00301ADE"/>
    <w:rsid w:val="003025AE"/>
    <w:rsid w:val="00304C18"/>
    <w:rsid w:val="00310966"/>
    <w:rsid w:val="003115EE"/>
    <w:rsid w:val="003137B7"/>
    <w:rsid w:val="00315A2E"/>
    <w:rsid w:val="00315D49"/>
    <w:rsid w:val="00316FBD"/>
    <w:rsid w:val="0031711C"/>
    <w:rsid w:val="00317B00"/>
    <w:rsid w:val="00320443"/>
    <w:rsid w:val="00320EEF"/>
    <w:rsid w:val="0032100E"/>
    <w:rsid w:val="00323DE2"/>
    <w:rsid w:val="003246F3"/>
    <w:rsid w:val="00325F74"/>
    <w:rsid w:val="003261F4"/>
    <w:rsid w:val="00326CA4"/>
    <w:rsid w:val="003278ED"/>
    <w:rsid w:val="00330F2F"/>
    <w:rsid w:val="0033235A"/>
    <w:rsid w:val="00332801"/>
    <w:rsid w:val="00333463"/>
    <w:rsid w:val="00334477"/>
    <w:rsid w:val="003403AE"/>
    <w:rsid w:val="00342202"/>
    <w:rsid w:val="00342F8F"/>
    <w:rsid w:val="00344BF8"/>
    <w:rsid w:val="00344E07"/>
    <w:rsid w:val="003465E6"/>
    <w:rsid w:val="00350D06"/>
    <w:rsid w:val="00350E91"/>
    <w:rsid w:val="00352525"/>
    <w:rsid w:val="003526B5"/>
    <w:rsid w:val="00352E56"/>
    <w:rsid w:val="003533D6"/>
    <w:rsid w:val="00353991"/>
    <w:rsid w:val="00355CE8"/>
    <w:rsid w:val="00357EDC"/>
    <w:rsid w:val="003611C1"/>
    <w:rsid w:val="00361A36"/>
    <w:rsid w:val="003634EB"/>
    <w:rsid w:val="00365504"/>
    <w:rsid w:val="00365CE9"/>
    <w:rsid w:val="00367831"/>
    <w:rsid w:val="00367CF1"/>
    <w:rsid w:val="00367D34"/>
    <w:rsid w:val="003715B4"/>
    <w:rsid w:val="0037338F"/>
    <w:rsid w:val="00373499"/>
    <w:rsid w:val="00374086"/>
    <w:rsid w:val="00374466"/>
    <w:rsid w:val="003750EE"/>
    <w:rsid w:val="003761DF"/>
    <w:rsid w:val="0037651C"/>
    <w:rsid w:val="0038116C"/>
    <w:rsid w:val="00381287"/>
    <w:rsid w:val="00381BB4"/>
    <w:rsid w:val="00383610"/>
    <w:rsid w:val="00383836"/>
    <w:rsid w:val="00383E6D"/>
    <w:rsid w:val="0039052C"/>
    <w:rsid w:val="00390A65"/>
    <w:rsid w:val="00390DA7"/>
    <w:rsid w:val="00391B9D"/>
    <w:rsid w:val="0039371F"/>
    <w:rsid w:val="00394BCB"/>
    <w:rsid w:val="003950FC"/>
    <w:rsid w:val="00395F2D"/>
    <w:rsid w:val="00396E47"/>
    <w:rsid w:val="00397CEB"/>
    <w:rsid w:val="00397EBD"/>
    <w:rsid w:val="003A035F"/>
    <w:rsid w:val="003A09D8"/>
    <w:rsid w:val="003A17F4"/>
    <w:rsid w:val="003A2964"/>
    <w:rsid w:val="003A2C27"/>
    <w:rsid w:val="003A2C40"/>
    <w:rsid w:val="003A374D"/>
    <w:rsid w:val="003A3873"/>
    <w:rsid w:val="003A68EB"/>
    <w:rsid w:val="003A6A63"/>
    <w:rsid w:val="003B1067"/>
    <w:rsid w:val="003B2CE0"/>
    <w:rsid w:val="003B3E87"/>
    <w:rsid w:val="003B433B"/>
    <w:rsid w:val="003B6A12"/>
    <w:rsid w:val="003C13B5"/>
    <w:rsid w:val="003C1A4C"/>
    <w:rsid w:val="003C39AD"/>
    <w:rsid w:val="003C406B"/>
    <w:rsid w:val="003C5023"/>
    <w:rsid w:val="003C6B3A"/>
    <w:rsid w:val="003C6C0B"/>
    <w:rsid w:val="003D255B"/>
    <w:rsid w:val="003D26C0"/>
    <w:rsid w:val="003D2977"/>
    <w:rsid w:val="003D4B2A"/>
    <w:rsid w:val="003D5125"/>
    <w:rsid w:val="003D526A"/>
    <w:rsid w:val="003D5607"/>
    <w:rsid w:val="003D6CEF"/>
    <w:rsid w:val="003E0F3F"/>
    <w:rsid w:val="003E1504"/>
    <w:rsid w:val="003E22B5"/>
    <w:rsid w:val="003E522B"/>
    <w:rsid w:val="003E6815"/>
    <w:rsid w:val="003F17FF"/>
    <w:rsid w:val="003F2277"/>
    <w:rsid w:val="003F265C"/>
    <w:rsid w:val="003F571C"/>
    <w:rsid w:val="003F6083"/>
    <w:rsid w:val="003F712C"/>
    <w:rsid w:val="003F7AC1"/>
    <w:rsid w:val="004007F5"/>
    <w:rsid w:val="00400FAA"/>
    <w:rsid w:val="00400FDA"/>
    <w:rsid w:val="004028E1"/>
    <w:rsid w:val="0040406C"/>
    <w:rsid w:val="00405882"/>
    <w:rsid w:val="00405DC8"/>
    <w:rsid w:val="004060E3"/>
    <w:rsid w:val="00410C17"/>
    <w:rsid w:val="00410E51"/>
    <w:rsid w:val="00411503"/>
    <w:rsid w:val="0041155D"/>
    <w:rsid w:val="0041398B"/>
    <w:rsid w:val="00413B72"/>
    <w:rsid w:val="00415050"/>
    <w:rsid w:val="00416A63"/>
    <w:rsid w:val="00416AD6"/>
    <w:rsid w:val="00416C7A"/>
    <w:rsid w:val="004202B8"/>
    <w:rsid w:val="00421F6C"/>
    <w:rsid w:val="00422C46"/>
    <w:rsid w:val="00423F1D"/>
    <w:rsid w:val="004273D4"/>
    <w:rsid w:val="00430D42"/>
    <w:rsid w:val="0043289D"/>
    <w:rsid w:val="00434EA6"/>
    <w:rsid w:val="00437D78"/>
    <w:rsid w:val="0044031D"/>
    <w:rsid w:val="00441605"/>
    <w:rsid w:val="0044181C"/>
    <w:rsid w:val="00441D3D"/>
    <w:rsid w:val="00443464"/>
    <w:rsid w:val="00443FDB"/>
    <w:rsid w:val="00444C08"/>
    <w:rsid w:val="00445F65"/>
    <w:rsid w:val="00446E84"/>
    <w:rsid w:val="004508B0"/>
    <w:rsid w:val="004508F2"/>
    <w:rsid w:val="00450A11"/>
    <w:rsid w:val="00450EA1"/>
    <w:rsid w:val="00453D77"/>
    <w:rsid w:val="00455856"/>
    <w:rsid w:val="00461DFD"/>
    <w:rsid w:val="0046327E"/>
    <w:rsid w:val="0046459D"/>
    <w:rsid w:val="004653BB"/>
    <w:rsid w:val="004663BA"/>
    <w:rsid w:val="0046771E"/>
    <w:rsid w:val="00470180"/>
    <w:rsid w:val="00470622"/>
    <w:rsid w:val="004707DC"/>
    <w:rsid w:val="00470CA5"/>
    <w:rsid w:val="00472059"/>
    <w:rsid w:val="004728C8"/>
    <w:rsid w:val="004738DB"/>
    <w:rsid w:val="0047396C"/>
    <w:rsid w:val="004741F1"/>
    <w:rsid w:val="004771A6"/>
    <w:rsid w:val="004779C7"/>
    <w:rsid w:val="00477DE1"/>
    <w:rsid w:val="00483F79"/>
    <w:rsid w:val="0048697E"/>
    <w:rsid w:val="004876EB"/>
    <w:rsid w:val="00490D92"/>
    <w:rsid w:val="00493828"/>
    <w:rsid w:val="004942C1"/>
    <w:rsid w:val="0049523E"/>
    <w:rsid w:val="004958F3"/>
    <w:rsid w:val="004960FF"/>
    <w:rsid w:val="004967B4"/>
    <w:rsid w:val="004A0EB8"/>
    <w:rsid w:val="004A25F2"/>
    <w:rsid w:val="004A30D4"/>
    <w:rsid w:val="004A3F6E"/>
    <w:rsid w:val="004A57D2"/>
    <w:rsid w:val="004A5AA2"/>
    <w:rsid w:val="004A637F"/>
    <w:rsid w:val="004B16D8"/>
    <w:rsid w:val="004B30A3"/>
    <w:rsid w:val="004B382F"/>
    <w:rsid w:val="004B3B18"/>
    <w:rsid w:val="004B443A"/>
    <w:rsid w:val="004B5DC3"/>
    <w:rsid w:val="004B6DDB"/>
    <w:rsid w:val="004C18B9"/>
    <w:rsid w:val="004D0640"/>
    <w:rsid w:val="004D0671"/>
    <w:rsid w:val="004D094D"/>
    <w:rsid w:val="004D0EF2"/>
    <w:rsid w:val="004D11CD"/>
    <w:rsid w:val="004D191F"/>
    <w:rsid w:val="004D1DFD"/>
    <w:rsid w:val="004D2DA8"/>
    <w:rsid w:val="004D431E"/>
    <w:rsid w:val="004D4D5A"/>
    <w:rsid w:val="004D79A8"/>
    <w:rsid w:val="004E0D1C"/>
    <w:rsid w:val="004E1412"/>
    <w:rsid w:val="004E1D20"/>
    <w:rsid w:val="004E26FD"/>
    <w:rsid w:val="004E2B74"/>
    <w:rsid w:val="004E431B"/>
    <w:rsid w:val="004E7A24"/>
    <w:rsid w:val="004F029B"/>
    <w:rsid w:val="004F05DF"/>
    <w:rsid w:val="004F18EB"/>
    <w:rsid w:val="004F285F"/>
    <w:rsid w:val="004F2BD9"/>
    <w:rsid w:val="004F3662"/>
    <w:rsid w:val="004F3A74"/>
    <w:rsid w:val="004F410D"/>
    <w:rsid w:val="004F45BE"/>
    <w:rsid w:val="004F4FA6"/>
    <w:rsid w:val="004F5E68"/>
    <w:rsid w:val="004F67DA"/>
    <w:rsid w:val="004F6926"/>
    <w:rsid w:val="004F7230"/>
    <w:rsid w:val="004F7DAA"/>
    <w:rsid w:val="00500986"/>
    <w:rsid w:val="0050118B"/>
    <w:rsid w:val="005017B9"/>
    <w:rsid w:val="00502099"/>
    <w:rsid w:val="00502EB6"/>
    <w:rsid w:val="00505053"/>
    <w:rsid w:val="005052E4"/>
    <w:rsid w:val="00505516"/>
    <w:rsid w:val="00505A68"/>
    <w:rsid w:val="005106C2"/>
    <w:rsid w:val="00510843"/>
    <w:rsid w:val="00511AB2"/>
    <w:rsid w:val="005123AE"/>
    <w:rsid w:val="0051355B"/>
    <w:rsid w:val="00514C19"/>
    <w:rsid w:val="00515228"/>
    <w:rsid w:val="00516465"/>
    <w:rsid w:val="00516533"/>
    <w:rsid w:val="00516684"/>
    <w:rsid w:val="00516BBA"/>
    <w:rsid w:val="0052420D"/>
    <w:rsid w:val="00524732"/>
    <w:rsid w:val="005254D4"/>
    <w:rsid w:val="005274AD"/>
    <w:rsid w:val="00530190"/>
    <w:rsid w:val="00531576"/>
    <w:rsid w:val="005373F3"/>
    <w:rsid w:val="005402D3"/>
    <w:rsid w:val="00541114"/>
    <w:rsid w:val="0054168A"/>
    <w:rsid w:val="00541A01"/>
    <w:rsid w:val="00541AF2"/>
    <w:rsid w:val="00541FD6"/>
    <w:rsid w:val="0054212D"/>
    <w:rsid w:val="00543214"/>
    <w:rsid w:val="00544C81"/>
    <w:rsid w:val="00545F6B"/>
    <w:rsid w:val="00545FAE"/>
    <w:rsid w:val="00546111"/>
    <w:rsid w:val="005461FC"/>
    <w:rsid w:val="00546F5B"/>
    <w:rsid w:val="005472F7"/>
    <w:rsid w:val="005502AD"/>
    <w:rsid w:val="00554746"/>
    <w:rsid w:val="0055571D"/>
    <w:rsid w:val="00556439"/>
    <w:rsid w:val="00557299"/>
    <w:rsid w:val="00560385"/>
    <w:rsid w:val="00561872"/>
    <w:rsid w:val="00563F24"/>
    <w:rsid w:val="0056436B"/>
    <w:rsid w:val="005665CC"/>
    <w:rsid w:val="00570218"/>
    <w:rsid w:val="00570ACB"/>
    <w:rsid w:val="00572454"/>
    <w:rsid w:val="00573C3E"/>
    <w:rsid w:val="00576DA5"/>
    <w:rsid w:val="0057711D"/>
    <w:rsid w:val="00577705"/>
    <w:rsid w:val="0058068A"/>
    <w:rsid w:val="00581884"/>
    <w:rsid w:val="005831F2"/>
    <w:rsid w:val="005836AB"/>
    <w:rsid w:val="00583B78"/>
    <w:rsid w:val="00584C22"/>
    <w:rsid w:val="00584D65"/>
    <w:rsid w:val="00587319"/>
    <w:rsid w:val="00591204"/>
    <w:rsid w:val="005946E9"/>
    <w:rsid w:val="00595862"/>
    <w:rsid w:val="00595F7A"/>
    <w:rsid w:val="005967C0"/>
    <w:rsid w:val="005A2755"/>
    <w:rsid w:val="005A4B40"/>
    <w:rsid w:val="005A648C"/>
    <w:rsid w:val="005A7255"/>
    <w:rsid w:val="005B1FC4"/>
    <w:rsid w:val="005B4881"/>
    <w:rsid w:val="005B5770"/>
    <w:rsid w:val="005C0169"/>
    <w:rsid w:val="005C0E08"/>
    <w:rsid w:val="005C1A7A"/>
    <w:rsid w:val="005C1DAE"/>
    <w:rsid w:val="005C37B2"/>
    <w:rsid w:val="005C4DD0"/>
    <w:rsid w:val="005C6231"/>
    <w:rsid w:val="005C6403"/>
    <w:rsid w:val="005D0C9D"/>
    <w:rsid w:val="005D1A84"/>
    <w:rsid w:val="005D3AD2"/>
    <w:rsid w:val="005D4470"/>
    <w:rsid w:val="005D51B6"/>
    <w:rsid w:val="005D5D38"/>
    <w:rsid w:val="005D71A6"/>
    <w:rsid w:val="005D7C72"/>
    <w:rsid w:val="005E2341"/>
    <w:rsid w:val="005E2354"/>
    <w:rsid w:val="005E2520"/>
    <w:rsid w:val="005E549B"/>
    <w:rsid w:val="005E5E67"/>
    <w:rsid w:val="005E7EB1"/>
    <w:rsid w:val="005F095E"/>
    <w:rsid w:val="005F14F8"/>
    <w:rsid w:val="005F164F"/>
    <w:rsid w:val="005F1BBD"/>
    <w:rsid w:val="005F27B4"/>
    <w:rsid w:val="005F49AF"/>
    <w:rsid w:val="005F7843"/>
    <w:rsid w:val="005F7BA9"/>
    <w:rsid w:val="005F7D32"/>
    <w:rsid w:val="006006DB"/>
    <w:rsid w:val="00601F6D"/>
    <w:rsid w:val="00605427"/>
    <w:rsid w:val="00605AA4"/>
    <w:rsid w:val="00605CE5"/>
    <w:rsid w:val="006062A2"/>
    <w:rsid w:val="006125CB"/>
    <w:rsid w:val="00613654"/>
    <w:rsid w:val="00613725"/>
    <w:rsid w:val="006159B3"/>
    <w:rsid w:val="00617732"/>
    <w:rsid w:val="0061798D"/>
    <w:rsid w:val="00620DCF"/>
    <w:rsid w:val="00621044"/>
    <w:rsid w:val="0062396C"/>
    <w:rsid w:val="00623BB8"/>
    <w:rsid w:val="006252D9"/>
    <w:rsid w:val="006264F2"/>
    <w:rsid w:val="0063187A"/>
    <w:rsid w:val="00632602"/>
    <w:rsid w:val="00636BD6"/>
    <w:rsid w:val="006403C0"/>
    <w:rsid w:val="00642A47"/>
    <w:rsid w:val="00644323"/>
    <w:rsid w:val="006446CB"/>
    <w:rsid w:val="00644A96"/>
    <w:rsid w:val="00645C96"/>
    <w:rsid w:val="00645FA1"/>
    <w:rsid w:val="00646A30"/>
    <w:rsid w:val="00653386"/>
    <w:rsid w:val="00654921"/>
    <w:rsid w:val="00655059"/>
    <w:rsid w:val="006559D3"/>
    <w:rsid w:val="00656CCD"/>
    <w:rsid w:val="00656DB5"/>
    <w:rsid w:val="0066212C"/>
    <w:rsid w:val="0066232A"/>
    <w:rsid w:val="00664493"/>
    <w:rsid w:val="00666160"/>
    <w:rsid w:val="006668FC"/>
    <w:rsid w:val="00667085"/>
    <w:rsid w:val="00670808"/>
    <w:rsid w:val="00673967"/>
    <w:rsid w:val="00673BA0"/>
    <w:rsid w:val="00673BBC"/>
    <w:rsid w:val="00673C0E"/>
    <w:rsid w:val="006740C4"/>
    <w:rsid w:val="00675439"/>
    <w:rsid w:val="00675553"/>
    <w:rsid w:val="00675C40"/>
    <w:rsid w:val="00675E9C"/>
    <w:rsid w:val="006762AA"/>
    <w:rsid w:val="006765EA"/>
    <w:rsid w:val="00676BC7"/>
    <w:rsid w:val="006800F9"/>
    <w:rsid w:val="00680450"/>
    <w:rsid w:val="006830D8"/>
    <w:rsid w:val="006839DC"/>
    <w:rsid w:val="00683E6A"/>
    <w:rsid w:val="006843F3"/>
    <w:rsid w:val="00684E6C"/>
    <w:rsid w:val="00687187"/>
    <w:rsid w:val="00687338"/>
    <w:rsid w:val="00690515"/>
    <w:rsid w:val="0069130C"/>
    <w:rsid w:val="00691965"/>
    <w:rsid w:val="00691BC2"/>
    <w:rsid w:val="00693E43"/>
    <w:rsid w:val="00694211"/>
    <w:rsid w:val="006954DD"/>
    <w:rsid w:val="006960F6"/>
    <w:rsid w:val="00696356"/>
    <w:rsid w:val="0069669F"/>
    <w:rsid w:val="00696813"/>
    <w:rsid w:val="006A1174"/>
    <w:rsid w:val="006A2361"/>
    <w:rsid w:val="006A454C"/>
    <w:rsid w:val="006A63DE"/>
    <w:rsid w:val="006A7A5A"/>
    <w:rsid w:val="006B05D6"/>
    <w:rsid w:val="006B1708"/>
    <w:rsid w:val="006B360E"/>
    <w:rsid w:val="006B372C"/>
    <w:rsid w:val="006B3EB0"/>
    <w:rsid w:val="006B480E"/>
    <w:rsid w:val="006B6CF9"/>
    <w:rsid w:val="006C2410"/>
    <w:rsid w:val="006C24C5"/>
    <w:rsid w:val="006C4D8E"/>
    <w:rsid w:val="006C7087"/>
    <w:rsid w:val="006D04FD"/>
    <w:rsid w:val="006D138E"/>
    <w:rsid w:val="006D1E05"/>
    <w:rsid w:val="006D324F"/>
    <w:rsid w:val="006D5FC5"/>
    <w:rsid w:val="006D6976"/>
    <w:rsid w:val="006D70C6"/>
    <w:rsid w:val="006D730C"/>
    <w:rsid w:val="006D78CB"/>
    <w:rsid w:val="006E0337"/>
    <w:rsid w:val="006E062B"/>
    <w:rsid w:val="006E07A3"/>
    <w:rsid w:val="006E2A25"/>
    <w:rsid w:val="006E37FB"/>
    <w:rsid w:val="006E3CEB"/>
    <w:rsid w:val="006F0FA1"/>
    <w:rsid w:val="006F2D7C"/>
    <w:rsid w:val="006F347A"/>
    <w:rsid w:val="006F3DE1"/>
    <w:rsid w:val="006F463A"/>
    <w:rsid w:val="006F471F"/>
    <w:rsid w:val="006F4F3D"/>
    <w:rsid w:val="006F63AB"/>
    <w:rsid w:val="006F6B4D"/>
    <w:rsid w:val="007010D4"/>
    <w:rsid w:val="00701642"/>
    <w:rsid w:val="00703667"/>
    <w:rsid w:val="00703B04"/>
    <w:rsid w:val="00704ACE"/>
    <w:rsid w:val="007051B9"/>
    <w:rsid w:val="00706E54"/>
    <w:rsid w:val="00706E81"/>
    <w:rsid w:val="007102A8"/>
    <w:rsid w:val="007114A5"/>
    <w:rsid w:val="00711603"/>
    <w:rsid w:val="00712ADA"/>
    <w:rsid w:val="0071347A"/>
    <w:rsid w:val="007137EA"/>
    <w:rsid w:val="00713854"/>
    <w:rsid w:val="00714293"/>
    <w:rsid w:val="00716EFD"/>
    <w:rsid w:val="007177C4"/>
    <w:rsid w:val="00723377"/>
    <w:rsid w:val="00726BF0"/>
    <w:rsid w:val="00727E1E"/>
    <w:rsid w:val="00730B1C"/>
    <w:rsid w:val="00731DDE"/>
    <w:rsid w:val="00732F3E"/>
    <w:rsid w:val="00733169"/>
    <w:rsid w:val="0073385B"/>
    <w:rsid w:val="007347A7"/>
    <w:rsid w:val="007401EE"/>
    <w:rsid w:val="0074078E"/>
    <w:rsid w:val="007422E1"/>
    <w:rsid w:val="00743984"/>
    <w:rsid w:val="00743AAA"/>
    <w:rsid w:val="00744489"/>
    <w:rsid w:val="00750017"/>
    <w:rsid w:val="0075341F"/>
    <w:rsid w:val="00753B6E"/>
    <w:rsid w:val="00754433"/>
    <w:rsid w:val="007548B1"/>
    <w:rsid w:val="00754D49"/>
    <w:rsid w:val="00754FEE"/>
    <w:rsid w:val="00756C07"/>
    <w:rsid w:val="00757251"/>
    <w:rsid w:val="00764518"/>
    <w:rsid w:val="00765BE8"/>
    <w:rsid w:val="007668BC"/>
    <w:rsid w:val="00767E9D"/>
    <w:rsid w:val="00770645"/>
    <w:rsid w:val="007716F8"/>
    <w:rsid w:val="0077262D"/>
    <w:rsid w:val="00772E30"/>
    <w:rsid w:val="007731FB"/>
    <w:rsid w:val="00773900"/>
    <w:rsid w:val="00774582"/>
    <w:rsid w:val="00777A75"/>
    <w:rsid w:val="00777BF3"/>
    <w:rsid w:val="00783636"/>
    <w:rsid w:val="00786BDC"/>
    <w:rsid w:val="00787897"/>
    <w:rsid w:val="00787E78"/>
    <w:rsid w:val="00787E87"/>
    <w:rsid w:val="00787FEE"/>
    <w:rsid w:val="007908F2"/>
    <w:rsid w:val="00790C9E"/>
    <w:rsid w:val="00792273"/>
    <w:rsid w:val="0079262F"/>
    <w:rsid w:val="00795BCE"/>
    <w:rsid w:val="00796502"/>
    <w:rsid w:val="00796CCD"/>
    <w:rsid w:val="007A41D9"/>
    <w:rsid w:val="007A4338"/>
    <w:rsid w:val="007A4BD0"/>
    <w:rsid w:val="007A7B06"/>
    <w:rsid w:val="007A7D4F"/>
    <w:rsid w:val="007B0247"/>
    <w:rsid w:val="007B08F3"/>
    <w:rsid w:val="007B133C"/>
    <w:rsid w:val="007B24A1"/>
    <w:rsid w:val="007B2D27"/>
    <w:rsid w:val="007B2F86"/>
    <w:rsid w:val="007B415F"/>
    <w:rsid w:val="007B60AB"/>
    <w:rsid w:val="007B7128"/>
    <w:rsid w:val="007B785A"/>
    <w:rsid w:val="007C27D2"/>
    <w:rsid w:val="007C5F78"/>
    <w:rsid w:val="007C76C0"/>
    <w:rsid w:val="007D04F8"/>
    <w:rsid w:val="007D1AD9"/>
    <w:rsid w:val="007D2C09"/>
    <w:rsid w:val="007D2DA9"/>
    <w:rsid w:val="007D408C"/>
    <w:rsid w:val="007D5CC8"/>
    <w:rsid w:val="007D6684"/>
    <w:rsid w:val="007E04FC"/>
    <w:rsid w:val="007E4D93"/>
    <w:rsid w:val="007E5298"/>
    <w:rsid w:val="007E58EE"/>
    <w:rsid w:val="007E7843"/>
    <w:rsid w:val="007F010E"/>
    <w:rsid w:val="007F0947"/>
    <w:rsid w:val="007F219C"/>
    <w:rsid w:val="007F5826"/>
    <w:rsid w:val="007F5ECF"/>
    <w:rsid w:val="007F5F1E"/>
    <w:rsid w:val="007F7C48"/>
    <w:rsid w:val="00801BBF"/>
    <w:rsid w:val="0080672E"/>
    <w:rsid w:val="00806A85"/>
    <w:rsid w:val="00807176"/>
    <w:rsid w:val="0080719D"/>
    <w:rsid w:val="008078A2"/>
    <w:rsid w:val="00807D67"/>
    <w:rsid w:val="0081075B"/>
    <w:rsid w:val="008112C5"/>
    <w:rsid w:val="0081181E"/>
    <w:rsid w:val="00815139"/>
    <w:rsid w:val="00815B5C"/>
    <w:rsid w:val="0082027B"/>
    <w:rsid w:val="00820737"/>
    <w:rsid w:val="00820F7B"/>
    <w:rsid w:val="00822DEF"/>
    <w:rsid w:val="00823D33"/>
    <w:rsid w:val="00823DE3"/>
    <w:rsid w:val="00824DAD"/>
    <w:rsid w:val="00825026"/>
    <w:rsid w:val="00826153"/>
    <w:rsid w:val="00826C95"/>
    <w:rsid w:val="00830B88"/>
    <w:rsid w:val="00830C0D"/>
    <w:rsid w:val="00830D43"/>
    <w:rsid w:val="00831375"/>
    <w:rsid w:val="00832238"/>
    <w:rsid w:val="00832747"/>
    <w:rsid w:val="00832BC4"/>
    <w:rsid w:val="0083727C"/>
    <w:rsid w:val="008374A0"/>
    <w:rsid w:val="008375B3"/>
    <w:rsid w:val="00842205"/>
    <w:rsid w:val="00842E80"/>
    <w:rsid w:val="00844B81"/>
    <w:rsid w:val="00845E37"/>
    <w:rsid w:val="008473B1"/>
    <w:rsid w:val="00847A29"/>
    <w:rsid w:val="00850DF2"/>
    <w:rsid w:val="0085275A"/>
    <w:rsid w:val="00852C91"/>
    <w:rsid w:val="00854C9B"/>
    <w:rsid w:val="00855B3D"/>
    <w:rsid w:val="00856C64"/>
    <w:rsid w:val="00857574"/>
    <w:rsid w:val="0086045E"/>
    <w:rsid w:val="00860820"/>
    <w:rsid w:val="008608A0"/>
    <w:rsid w:val="00860AC0"/>
    <w:rsid w:val="008625E6"/>
    <w:rsid w:val="008635C1"/>
    <w:rsid w:val="00863FD8"/>
    <w:rsid w:val="008647F2"/>
    <w:rsid w:val="008666E7"/>
    <w:rsid w:val="00867233"/>
    <w:rsid w:val="008675B8"/>
    <w:rsid w:val="00867D96"/>
    <w:rsid w:val="00872BF7"/>
    <w:rsid w:val="008731C4"/>
    <w:rsid w:val="00874AC3"/>
    <w:rsid w:val="00875C72"/>
    <w:rsid w:val="00877516"/>
    <w:rsid w:val="00881EEA"/>
    <w:rsid w:val="008831A0"/>
    <w:rsid w:val="00883A07"/>
    <w:rsid w:val="00884D7B"/>
    <w:rsid w:val="00886B34"/>
    <w:rsid w:val="00886DDA"/>
    <w:rsid w:val="008871DC"/>
    <w:rsid w:val="00887C0A"/>
    <w:rsid w:val="00887F3E"/>
    <w:rsid w:val="00891A15"/>
    <w:rsid w:val="008931A8"/>
    <w:rsid w:val="0089324B"/>
    <w:rsid w:val="00893A8B"/>
    <w:rsid w:val="008946C1"/>
    <w:rsid w:val="00894C76"/>
    <w:rsid w:val="00895FB5"/>
    <w:rsid w:val="008975B0"/>
    <w:rsid w:val="0089776E"/>
    <w:rsid w:val="008A0486"/>
    <w:rsid w:val="008A0AC4"/>
    <w:rsid w:val="008A0B6C"/>
    <w:rsid w:val="008A0DCD"/>
    <w:rsid w:val="008A174D"/>
    <w:rsid w:val="008A1E77"/>
    <w:rsid w:val="008A3409"/>
    <w:rsid w:val="008A3CCE"/>
    <w:rsid w:val="008A41B0"/>
    <w:rsid w:val="008A50FE"/>
    <w:rsid w:val="008A5799"/>
    <w:rsid w:val="008A594A"/>
    <w:rsid w:val="008A77B8"/>
    <w:rsid w:val="008B0429"/>
    <w:rsid w:val="008B13BE"/>
    <w:rsid w:val="008B5608"/>
    <w:rsid w:val="008B7C67"/>
    <w:rsid w:val="008C0034"/>
    <w:rsid w:val="008C027B"/>
    <w:rsid w:val="008C24AB"/>
    <w:rsid w:val="008C50EB"/>
    <w:rsid w:val="008C70B1"/>
    <w:rsid w:val="008C7329"/>
    <w:rsid w:val="008D062B"/>
    <w:rsid w:val="008D3F33"/>
    <w:rsid w:val="008D4B57"/>
    <w:rsid w:val="008D6F69"/>
    <w:rsid w:val="008D739F"/>
    <w:rsid w:val="008E1112"/>
    <w:rsid w:val="008E2634"/>
    <w:rsid w:val="008E2C33"/>
    <w:rsid w:val="008E30BF"/>
    <w:rsid w:val="008E33AD"/>
    <w:rsid w:val="008E474E"/>
    <w:rsid w:val="008E5EE7"/>
    <w:rsid w:val="008E6D06"/>
    <w:rsid w:val="008E6F65"/>
    <w:rsid w:val="008F0307"/>
    <w:rsid w:val="008F0ABA"/>
    <w:rsid w:val="008F1ABB"/>
    <w:rsid w:val="008F1F9C"/>
    <w:rsid w:val="008F3A97"/>
    <w:rsid w:val="008F598B"/>
    <w:rsid w:val="008F7117"/>
    <w:rsid w:val="00900CDA"/>
    <w:rsid w:val="009022C4"/>
    <w:rsid w:val="009022E7"/>
    <w:rsid w:val="00904615"/>
    <w:rsid w:val="009124B8"/>
    <w:rsid w:val="009163CD"/>
    <w:rsid w:val="00916FA7"/>
    <w:rsid w:val="00923D4B"/>
    <w:rsid w:val="00923E1A"/>
    <w:rsid w:val="00926CCA"/>
    <w:rsid w:val="00927130"/>
    <w:rsid w:val="0093302C"/>
    <w:rsid w:val="00933690"/>
    <w:rsid w:val="00934261"/>
    <w:rsid w:val="00934952"/>
    <w:rsid w:val="00935B74"/>
    <w:rsid w:val="0093688C"/>
    <w:rsid w:val="00936FF3"/>
    <w:rsid w:val="00937F8A"/>
    <w:rsid w:val="00940CC1"/>
    <w:rsid w:val="0094104E"/>
    <w:rsid w:val="00941681"/>
    <w:rsid w:val="00942F84"/>
    <w:rsid w:val="00943663"/>
    <w:rsid w:val="00943E0B"/>
    <w:rsid w:val="00945CDD"/>
    <w:rsid w:val="00947316"/>
    <w:rsid w:val="00947594"/>
    <w:rsid w:val="00947677"/>
    <w:rsid w:val="009516AE"/>
    <w:rsid w:val="009528A0"/>
    <w:rsid w:val="00953CCF"/>
    <w:rsid w:val="009558CF"/>
    <w:rsid w:val="00955B47"/>
    <w:rsid w:val="009604AB"/>
    <w:rsid w:val="00964BA7"/>
    <w:rsid w:val="009662F0"/>
    <w:rsid w:val="009670ED"/>
    <w:rsid w:val="0096786A"/>
    <w:rsid w:val="009713BD"/>
    <w:rsid w:val="00971B1B"/>
    <w:rsid w:val="0097262E"/>
    <w:rsid w:val="00975D70"/>
    <w:rsid w:val="00976D45"/>
    <w:rsid w:val="009771B6"/>
    <w:rsid w:val="009776A6"/>
    <w:rsid w:val="00977BE5"/>
    <w:rsid w:val="00980735"/>
    <w:rsid w:val="00980920"/>
    <w:rsid w:val="009827F0"/>
    <w:rsid w:val="00982BE3"/>
    <w:rsid w:val="00986229"/>
    <w:rsid w:val="0098650D"/>
    <w:rsid w:val="00986E6F"/>
    <w:rsid w:val="00990161"/>
    <w:rsid w:val="00990564"/>
    <w:rsid w:val="00990FC7"/>
    <w:rsid w:val="00992816"/>
    <w:rsid w:val="00993666"/>
    <w:rsid w:val="00993BB1"/>
    <w:rsid w:val="009964F9"/>
    <w:rsid w:val="00997CD2"/>
    <w:rsid w:val="00997F05"/>
    <w:rsid w:val="009A015C"/>
    <w:rsid w:val="009A086F"/>
    <w:rsid w:val="009A153E"/>
    <w:rsid w:val="009A23AA"/>
    <w:rsid w:val="009A3462"/>
    <w:rsid w:val="009A3976"/>
    <w:rsid w:val="009A6D88"/>
    <w:rsid w:val="009A7026"/>
    <w:rsid w:val="009A7928"/>
    <w:rsid w:val="009B18FB"/>
    <w:rsid w:val="009B2F2D"/>
    <w:rsid w:val="009B371A"/>
    <w:rsid w:val="009B3BC5"/>
    <w:rsid w:val="009B3ED1"/>
    <w:rsid w:val="009B41F3"/>
    <w:rsid w:val="009B4B3F"/>
    <w:rsid w:val="009B4ED9"/>
    <w:rsid w:val="009B7F28"/>
    <w:rsid w:val="009C31C8"/>
    <w:rsid w:val="009C6920"/>
    <w:rsid w:val="009D07E0"/>
    <w:rsid w:val="009D23AF"/>
    <w:rsid w:val="009D3CAD"/>
    <w:rsid w:val="009D4088"/>
    <w:rsid w:val="009D44B4"/>
    <w:rsid w:val="009D59EE"/>
    <w:rsid w:val="009D6134"/>
    <w:rsid w:val="009D6242"/>
    <w:rsid w:val="009D6327"/>
    <w:rsid w:val="009E108D"/>
    <w:rsid w:val="009E13B7"/>
    <w:rsid w:val="009E22A8"/>
    <w:rsid w:val="009E31F8"/>
    <w:rsid w:val="009E3618"/>
    <w:rsid w:val="009E3D50"/>
    <w:rsid w:val="009E50E3"/>
    <w:rsid w:val="009E63B5"/>
    <w:rsid w:val="009E6A9A"/>
    <w:rsid w:val="009F17A4"/>
    <w:rsid w:val="009F2421"/>
    <w:rsid w:val="009F24CF"/>
    <w:rsid w:val="009F34BF"/>
    <w:rsid w:val="009F4046"/>
    <w:rsid w:val="009F6AFB"/>
    <w:rsid w:val="00A01A35"/>
    <w:rsid w:val="00A0248F"/>
    <w:rsid w:val="00A033FE"/>
    <w:rsid w:val="00A039AA"/>
    <w:rsid w:val="00A04E5E"/>
    <w:rsid w:val="00A053EB"/>
    <w:rsid w:val="00A05717"/>
    <w:rsid w:val="00A07E61"/>
    <w:rsid w:val="00A109BB"/>
    <w:rsid w:val="00A10C23"/>
    <w:rsid w:val="00A1164A"/>
    <w:rsid w:val="00A14158"/>
    <w:rsid w:val="00A1421D"/>
    <w:rsid w:val="00A14CD6"/>
    <w:rsid w:val="00A15C66"/>
    <w:rsid w:val="00A178C5"/>
    <w:rsid w:val="00A21879"/>
    <w:rsid w:val="00A24121"/>
    <w:rsid w:val="00A24C83"/>
    <w:rsid w:val="00A25A15"/>
    <w:rsid w:val="00A26E8A"/>
    <w:rsid w:val="00A2769C"/>
    <w:rsid w:val="00A307E8"/>
    <w:rsid w:val="00A30F75"/>
    <w:rsid w:val="00A32712"/>
    <w:rsid w:val="00A32CB1"/>
    <w:rsid w:val="00A32CFE"/>
    <w:rsid w:val="00A33597"/>
    <w:rsid w:val="00A34A3E"/>
    <w:rsid w:val="00A3597F"/>
    <w:rsid w:val="00A3738F"/>
    <w:rsid w:val="00A375E8"/>
    <w:rsid w:val="00A406DD"/>
    <w:rsid w:val="00A4150D"/>
    <w:rsid w:val="00A41E6B"/>
    <w:rsid w:val="00A43664"/>
    <w:rsid w:val="00A439FF"/>
    <w:rsid w:val="00A4490A"/>
    <w:rsid w:val="00A45758"/>
    <w:rsid w:val="00A45888"/>
    <w:rsid w:val="00A467DB"/>
    <w:rsid w:val="00A47175"/>
    <w:rsid w:val="00A47FA5"/>
    <w:rsid w:val="00A50843"/>
    <w:rsid w:val="00A50872"/>
    <w:rsid w:val="00A53420"/>
    <w:rsid w:val="00A53B4D"/>
    <w:rsid w:val="00A53EF9"/>
    <w:rsid w:val="00A56067"/>
    <w:rsid w:val="00A56722"/>
    <w:rsid w:val="00A605D0"/>
    <w:rsid w:val="00A61857"/>
    <w:rsid w:val="00A623AB"/>
    <w:rsid w:val="00A62C8C"/>
    <w:rsid w:val="00A63838"/>
    <w:rsid w:val="00A64848"/>
    <w:rsid w:val="00A64F39"/>
    <w:rsid w:val="00A65003"/>
    <w:rsid w:val="00A65AFB"/>
    <w:rsid w:val="00A66563"/>
    <w:rsid w:val="00A669CE"/>
    <w:rsid w:val="00A67776"/>
    <w:rsid w:val="00A714E9"/>
    <w:rsid w:val="00A71CAF"/>
    <w:rsid w:val="00A731CE"/>
    <w:rsid w:val="00A7419F"/>
    <w:rsid w:val="00A75ADD"/>
    <w:rsid w:val="00A75D38"/>
    <w:rsid w:val="00A76290"/>
    <w:rsid w:val="00A76BD6"/>
    <w:rsid w:val="00A81482"/>
    <w:rsid w:val="00A81C72"/>
    <w:rsid w:val="00A83AB7"/>
    <w:rsid w:val="00A83D0B"/>
    <w:rsid w:val="00A854ED"/>
    <w:rsid w:val="00A86BA7"/>
    <w:rsid w:val="00A90AD1"/>
    <w:rsid w:val="00A94AB7"/>
    <w:rsid w:val="00A95F69"/>
    <w:rsid w:val="00AA0445"/>
    <w:rsid w:val="00AA163D"/>
    <w:rsid w:val="00AA1EA5"/>
    <w:rsid w:val="00AA488B"/>
    <w:rsid w:val="00AA4C42"/>
    <w:rsid w:val="00AA63A8"/>
    <w:rsid w:val="00AB0B21"/>
    <w:rsid w:val="00AB18D3"/>
    <w:rsid w:val="00AB2C03"/>
    <w:rsid w:val="00AB3367"/>
    <w:rsid w:val="00AB393A"/>
    <w:rsid w:val="00AB3A50"/>
    <w:rsid w:val="00AB6D9B"/>
    <w:rsid w:val="00AB7139"/>
    <w:rsid w:val="00AC19F3"/>
    <w:rsid w:val="00AC209E"/>
    <w:rsid w:val="00AC2AD8"/>
    <w:rsid w:val="00AC4E25"/>
    <w:rsid w:val="00AC5B2F"/>
    <w:rsid w:val="00AC70F1"/>
    <w:rsid w:val="00AC72CB"/>
    <w:rsid w:val="00AC777F"/>
    <w:rsid w:val="00AC7A22"/>
    <w:rsid w:val="00AD0620"/>
    <w:rsid w:val="00AD1143"/>
    <w:rsid w:val="00AD141B"/>
    <w:rsid w:val="00AD2386"/>
    <w:rsid w:val="00AD4152"/>
    <w:rsid w:val="00AD6ABE"/>
    <w:rsid w:val="00AD773E"/>
    <w:rsid w:val="00AD7F1D"/>
    <w:rsid w:val="00AE0803"/>
    <w:rsid w:val="00AE2CFF"/>
    <w:rsid w:val="00AE35FE"/>
    <w:rsid w:val="00AE471E"/>
    <w:rsid w:val="00AE47D6"/>
    <w:rsid w:val="00AE672F"/>
    <w:rsid w:val="00AE796C"/>
    <w:rsid w:val="00AE7E45"/>
    <w:rsid w:val="00AF0094"/>
    <w:rsid w:val="00AF310F"/>
    <w:rsid w:val="00AF328B"/>
    <w:rsid w:val="00AF398A"/>
    <w:rsid w:val="00AF40E4"/>
    <w:rsid w:val="00AF50AD"/>
    <w:rsid w:val="00AF53F1"/>
    <w:rsid w:val="00B0045F"/>
    <w:rsid w:val="00B0661E"/>
    <w:rsid w:val="00B068ED"/>
    <w:rsid w:val="00B1226F"/>
    <w:rsid w:val="00B1293F"/>
    <w:rsid w:val="00B1314C"/>
    <w:rsid w:val="00B134E7"/>
    <w:rsid w:val="00B13F7E"/>
    <w:rsid w:val="00B16595"/>
    <w:rsid w:val="00B171B7"/>
    <w:rsid w:val="00B205C8"/>
    <w:rsid w:val="00B207CC"/>
    <w:rsid w:val="00B21338"/>
    <w:rsid w:val="00B21D7E"/>
    <w:rsid w:val="00B21E25"/>
    <w:rsid w:val="00B24184"/>
    <w:rsid w:val="00B24BA1"/>
    <w:rsid w:val="00B26F7E"/>
    <w:rsid w:val="00B31EF8"/>
    <w:rsid w:val="00B323ED"/>
    <w:rsid w:val="00B331CD"/>
    <w:rsid w:val="00B37B6B"/>
    <w:rsid w:val="00B401B0"/>
    <w:rsid w:val="00B403B4"/>
    <w:rsid w:val="00B421DF"/>
    <w:rsid w:val="00B436E1"/>
    <w:rsid w:val="00B44450"/>
    <w:rsid w:val="00B450DC"/>
    <w:rsid w:val="00B460B8"/>
    <w:rsid w:val="00B46787"/>
    <w:rsid w:val="00B4761B"/>
    <w:rsid w:val="00B47FD5"/>
    <w:rsid w:val="00B52E9D"/>
    <w:rsid w:val="00B53499"/>
    <w:rsid w:val="00B55F74"/>
    <w:rsid w:val="00B56B6D"/>
    <w:rsid w:val="00B57394"/>
    <w:rsid w:val="00B60177"/>
    <w:rsid w:val="00B60E22"/>
    <w:rsid w:val="00B61F23"/>
    <w:rsid w:val="00B629B7"/>
    <w:rsid w:val="00B659DB"/>
    <w:rsid w:val="00B66AEA"/>
    <w:rsid w:val="00B70E2E"/>
    <w:rsid w:val="00B715E7"/>
    <w:rsid w:val="00B71C02"/>
    <w:rsid w:val="00B72B91"/>
    <w:rsid w:val="00B747A8"/>
    <w:rsid w:val="00B749B0"/>
    <w:rsid w:val="00B75366"/>
    <w:rsid w:val="00B75463"/>
    <w:rsid w:val="00B77CA8"/>
    <w:rsid w:val="00B8184A"/>
    <w:rsid w:val="00B81B24"/>
    <w:rsid w:val="00B81DDD"/>
    <w:rsid w:val="00B8256F"/>
    <w:rsid w:val="00B837FA"/>
    <w:rsid w:val="00B93D98"/>
    <w:rsid w:val="00B952D5"/>
    <w:rsid w:val="00B9648C"/>
    <w:rsid w:val="00BA06A2"/>
    <w:rsid w:val="00BA1CDE"/>
    <w:rsid w:val="00BA40E0"/>
    <w:rsid w:val="00BA4D5D"/>
    <w:rsid w:val="00BA5BE8"/>
    <w:rsid w:val="00BA6C22"/>
    <w:rsid w:val="00BA7692"/>
    <w:rsid w:val="00BA7813"/>
    <w:rsid w:val="00BA7DBA"/>
    <w:rsid w:val="00BB070B"/>
    <w:rsid w:val="00BB129F"/>
    <w:rsid w:val="00BB3676"/>
    <w:rsid w:val="00BB3C1E"/>
    <w:rsid w:val="00BB6CFA"/>
    <w:rsid w:val="00BC020B"/>
    <w:rsid w:val="00BC20D9"/>
    <w:rsid w:val="00BC60C2"/>
    <w:rsid w:val="00BC619E"/>
    <w:rsid w:val="00BC6600"/>
    <w:rsid w:val="00BD0EE7"/>
    <w:rsid w:val="00BD1570"/>
    <w:rsid w:val="00BD183F"/>
    <w:rsid w:val="00BD1CA2"/>
    <w:rsid w:val="00BE3D4A"/>
    <w:rsid w:val="00BE488D"/>
    <w:rsid w:val="00BE4B8D"/>
    <w:rsid w:val="00BE5708"/>
    <w:rsid w:val="00BE6FEB"/>
    <w:rsid w:val="00BE7B5E"/>
    <w:rsid w:val="00BF238B"/>
    <w:rsid w:val="00BF34C9"/>
    <w:rsid w:val="00BF3B34"/>
    <w:rsid w:val="00BF7C8F"/>
    <w:rsid w:val="00C00DC1"/>
    <w:rsid w:val="00C01754"/>
    <w:rsid w:val="00C0403B"/>
    <w:rsid w:val="00C04776"/>
    <w:rsid w:val="00C04EE5"/>
    <w:rsid w:val="00C11451"/>
    <w:rsid w:val="00C118C1"/>
    <w:rsid w:val="00C11BEC"/>
    <w:rsid w:val="00C12791"/>
    <w:rsid w:val="00C12C10"/>
    <w:rsid w:val="00C16121"/>
    <w:rsid w:val="00C17FFE"/>
    <w:rsid w:val="00C20D0B"/>
    <w:rsid w:val="00C21AEE"/>
    <w:rsid w:val="00C25939"/>
    <w:rsid w:val="00C260DC"/>
    <w:rsid w:val="00C30D9F"/>
    <w:rsid w:val="00C31947"/>
    <w:rsid w:val="00C31A32"/>
    <w:rsid w:val="00C31F5E"/>
    <w:rsid w:val="00C32282"/>
    <w:rsid w:val="00C32FE1"/>
    <w:rsid w:val="00C3385F"/>
    <w:rsid w:val="00C34009"/>
    <w:rsid w:val="00C34E15"/>
    <w:rsid w:val="00C353B8"/>
    <w:rsid w:val="00C3588D"/>
    <w:rsid w:val="00C35DAE"/>
    <w:rsid w:val="00C417E6"/>
    <w:rsid w:val="00C439C4"/>
    <w:rsid w:val="00C45011"/>
    <w:rsid w:val="00C4699C"/>
    <w:rsid w:val="00C47328"/>
    <w:rsid w:val="00C47A24"/>
    <w:rsid w:val="00C47E48"/>
    <w:rsid w:val="00C52C4B"/>
    <w:rsid w:val="00C52E88"/>
    <w:rsid w:val="00C52FEA"/>
    <w:rsid w:val="00C602C1"/>
    <w:rsid w:val="00C60B3F"/>
    <w:rsid w:val="00C61AB7"/>
    <w:rsid w:val="00C64BFD"/>
    <w:rsid w:val="00C65808"/>
    <w:rsid w:val="00C67413"/>
    <w:rsid w:val="00C7006D"/>
    <w:rsid w:val="00C7253C"/>
    <w:rsid w:val="00C72E4E"/>
    <w:rsid w:val="00C73836"/>
    <w:rsid w:val="00C7397E"/>
    <w:rsid w:val="00C768A5"/>
    <w:rsid w:val="00C76A39"/>
    <w:rsid w:val="00C76AED"/>
    <w:rsid w:val="00C77A41"/>
    <w:rsid w:val="00C81360"/>
    <w:rsid w:val="00C834E1"/>
    <w:rsid w:val="00C837D2"/>
    <w:rsid w:val="00C84579"/>
    <w:rsid w:val="00C84B01"/>
    <w:rsid w:val="00C8663C"/>
    <w:rsid w:val="00C913EC"/>
    <w:rsid w:val="00C93189"/>
    <w:rsid w:val="00C93BE5"/>
    <w:rsid w:val="00C94192"/>
    <w:rsid w:val="00C9575F"/>
    <w:rsid w:val="00C961D5"/>
    <w:rsid w:val="00C971B6"/>
    <w:rsid w:val="00CA0174"/>
    <w:rsid w:val="00CA181E"/>
    <w:rsid w:val="00CA19CA"/>
    <w:rsid w:val="00CA6E0C"/>
    <w:rsid w:val="00CA781F"/>
    <w:rsid w:val="00CA7997"/>
    <w:rsid w:val="00CB196B"/>
    <w:rsid w:val="00CB3E33"/>
    <w:rsid w:val="00CB6092"/>
    <w:rsid w:val="00CB712F"/>
    <w:rsid w:val="00CC1D39"/>
    <w:rsid w:val="00CC516A"/>
    <w:rsid w:val="00CC5969"/>
    <w:rsid w:val="00CC6992"/>
    <w:rsid w:val="00CD3778"/>
    <w:rsid w:val="00CD4D90"/>
    <w:rsid w:val="00CD57B3"/>
    <w:rsid w:val="00CD72B4"/>
    <w:rsid w:val="00CD776B"/>
    <w:rsid w:val="00CE08E7"/>
    <w:rsid w:val="00CE0D96"/>
    <w:rsid w:val="00CE15CB"/>
    <w:rsid w:val="00CE23CB"/>
    <w:rsid w:val="00CE2964"/>
    <w:rsid w:val="00CE539E"/>
    <w:rsid w:val="00CE5C76"/>
    <w:rsid w:val="00CF0437"/>
    <w:rsid w:val="00CF2FE1"/>
    <w:rsid w:val="00CF3D9C"/>
    <w:rsid w:val="00CF4750"/>
    <w:rsid w:val="00CF4D49"/>
    <w:rsid w:val="00CF5B1C"/>
    <w:rsid w:val="00D0085A"/>
    <w:rsid w:val="00D01AB7"/>
    <w:rsid w:val="00D021AC"/>
    <w:rsid w:val="00D03635"/>
    <w:rsid w:val="00D04010"/>
    <w:rsid w:val="00D07B99"/>
    <w:rsid w:val="00D126E2"/>
    <w:rsid w:val="00D13907"/>
    <w:rsid w:val="00D13BD6"/>
    <w:rsid w:val="00D155FD"/>
    <w:rsid w:val="00D20A90"/>
    <w:rsid w:val="00D22006"/>
    <w:rsid w:val="00D25069"/>
    <w:rsid w:val="00D265EF"/>
    <w:rsid w:val="00D275F7"/>
    <w:rsid w:val="00D2794E"/>
    <w:rsid w:val="00D30163"/>
    <w:rsid w:val="00D3070B"/>
    <w:rsid w:val="00D338C0"/>
    <w:rsid w:val="00D34ED9"/>
    <w:rsid w:val="00D34F55"/>
    <w:rsid w:val="00D35CC6"/>
    <w:rsid w:val="00D363B3"/>
    <w:rsid w:val="00D43416"/>
    <w:rsid w:val="00D45BAE"/>
    <w:rsid w:val="00D466AB"/>
    <w:rsid w:val="00D4710D"/>
    <w:rsid w:val="00D505DB"/>
    <w:rsid w:val="00D53405"/>
    <w:rsid w:val="00D54A75"/>
    <w:rsid w:val="00D54B8D"/>
    <w:rsid w:val="00D55DF9"/>
    <w:rsid w:val="00D57787"/>
    <w:rsid w:val="00D601F0"/>
    <w:rsid w:val="00D61400"/>
    <w:rsid w:val="00D626E3"/>
    <w:rsid w:val="00D62F48"/>
    <w:rsid w:val="00D63A38"/>
    <w:rsid w:val="00D64785"/>
    <w:rsid w:val="00D66316"/>
    <w:rsid w:val="00D67E1C"/>
    <w:rsid w:val="00D67F5B"/>
    <w:rsid w:val="00D70B5E"/>
    <w:rsid w:val="00D70FFE"/>
    <w:rsid w:val="00D72C96"/>
    <w:rsid w:val="00D7361F"/>
    <w:rsid w:val="00D75297"/>
    <w:rsid w:val="00D8086F"/>
    <w:rsid w:val="00D80975"/>
    <w:rsid w:val="00D817CD"/>
    <w:rsid w:val="00D8192A"/>
    <w:rsid w:val="00D81C58"/>
    <w:rsid w:val="00D81E6A"/>
    <w:rsid w:val="00D84489"/>
    <w:rsid w:val="00D84600"/>
    <w:rsid w:val="00D85884"/>
    <w:rsid w:val="00D859E1"/>
    <w:rsid w:val="00D85A63"/>
    <w:rsid w:val="00D860AB"/>
    <w:rsid w:val="00D866C2"/>
    <w:rsid w:val="00D902F6"/>
    <w:rsid w:val="00DA1932"/>
    <w:rsid w:val="00DA428D"/>
    <w:rsid w:val="00DA45AC"/>
    <w:rsid w:val="00DA7FAA"/>
    <w:rsid w:val="00DB10C2"/>
    <w:rsid w:val="00DB1B3F"/>
    <w:rsid w:val="00DB1B6C"/>
    <w:rsid w:val="00DB209D"/>
    <w:rsid w:val="00DB20AE"/>
    <w:rsid w:val="00DB2258"/>
    <w:rsid w:val="00DB2731"/>
    <w:rsid w:val="00DB3672"/>
    <w:rsid w:val="00DB3974"/>
    <w:rsid w:val="00DB3F65"/>
    <w:rsid w:val="00DB3F7E"/>
    <w:rsid w:val="00DB4BDD"/>
    <w:rsid w:val="00DB5400"/>
    <w:rsid w:val="00DB73C4"/>
    <w:rsid w:val="00DC137D"/>
    <w:rsid w:val="00DC2096"/>
    <w:rsid w:val="00DC22FA"/>
    <w:rsid w:val="00DC407A"/>
    <w:rsid w:val="00DC40C6"/>
    <w:rsid w:val="00DC5E52"/>
    <w:rsid w:val="00DC6AAF"/>
    <w:rsid w:val="00DC6D12"/>
    <w:rsid w:val="00DD0F23"/>
    <w:rsid w:val="00DD2279"/>
    <w:rsid w:val="00DD36A6"/>
    <w:rsid w:val="00DD447F"/>
    <w:rsid w:val="00DD6C22"/>
    <w:rsid w:val="00DD6D42"/>
    <w:rsid w:val="00DE0426"/>
    <w:rsid w:val="00DE1C1B"/>
    <w:rsid w:val="00DE2F62"/>
    <w:rsid w:val="00DE386B"/>
    <w:rsid w:val="00DE7480"/>
    <w:rsid w:val="00DF0AB8"/>
    <w:rsid w:val="00DF0CD9"/>
    <w:rsid w:val="00DF28EE"/>
    <w:rsid w:val="00DF3469"/>
    <w:rsid w:val="00DF3C66"/>
    <w:rsid w:val="00DF3E9D"/>
    <w:rsid w:val="00DF45F1"/>
    <w:rsid w:val="00DF55E8"/>
    <w:rsid w:val="00DF5F32"/>
    <w:rsid w:val="00DF6469"/>
    <w:rsid w:val="00DF6D8C"/>
    <w:rsid w:val="00DF735F"/>
    <w:rsid w:val="00DF7483"/>
    <w:rsid w:val="00E02CA1"/>
    <w:rsid w:val="00E02F3B"/>
    <w:rsid w:val="00E031A1"/>
    <w:rsid w:val="00E059DF"/>
    <w:rsid w:val="00E0667D"/>
    <w:rsid w:val="00E12102"/>
    <w:rsid w:val="00E1470D"/>
    <w:rsid w:val="00E14DB6"/>
    <w:rsid w:val="00E15EE5"/>
    <w:rsid w:val="00E170A5"/>
    <w:rsid w:val="00E17275"/>
    <w:rsid w:val="00E175F9"/>
    <w:rsid w:val="00E2775F"/>
    <w:rsid w:val="00E308C7"/>
    <w:rsid w:val="00E30B9A"/>
    <w:rsid w:val="00E32AE0"/>
    <w:rsid w:val="00E333C0"/>
    <w:rsid w:val="00E34431"/>
    <w:rsid w:val="00E35D70"/>
    <w:rsid w:val="00E36396"/>
    <w:rsid w:val="00E37C81"/>
    <w:rsid w:val="00E37E02"/>
    <w:rsid w:val="00E4012B"/>
    <w:rsid w:val="00E402BE"/>
    <w:rsid w:val="00E40451"/>
    <w:rsid w:val="00E43228"/>
    <w:rsid w:val="00E45F3C"/>
    <w:rsid w:val="00E46D44"/>
    <w:rsid w:val="00E477D8"/>
    <w:rsid w:val="00E507C1"/>
    <w:rsid w:val="00E54B3C"/>
    <w:rsid w:val="00E550D2"/>
    <w:rsid w:val="00E551C5"/>
    <w:rsid w:val="00E640B4"/>
    <w:rsid w:val="00E64355"/>
    <w:rsid w:val="00E646F9"/>
    <w:rsid w:val="00E655A7"/>
    <w:rsid w:val="00E7164F"/>
    <w:rsid w:val="00E71A40"/>
    <w:rsid w:val="00E71CDF"/>
    <w:rsid w:val="00E73078"/>
    <w:rsid w:val="00E74042"/>
    <w:rsid w:val="00E7563E"/>
    <w:rsid w:val="00E80604"/>
    <w:rsid w:val="00E81389"/>
    <w:rsid w:val="00E81C1D"/>
    <w:rsid w:val="00E81FFD"/>
    <w:rsid w:val="00E83911"/>
    <w:rsid w:val="00E83D9A"/>
    <w:rsid w:val="00E8553F"/>
    <w:rsid w:val="00E8598B"/>
    <w:rsid w:val="00E85DCF"/>
    <w:rsid w:val="00E865BA"/>
    <w:rsid w:val="00E875CE"/>
    <w:rsid w:val="00E91716"/>
    <w:rsid w:val="00E92016"/>
    <w:rsid w:val="00E92AE6"/>
    <w:rsid w:val="00E92B51"/>
    <w:rsid w:val="00E9478F"/>
    <w:rsid w:val="00E95F3E"/>
    <w:rsid w:val="00EA0915"/>
    <w:rsid w:val="00EA1C8A"/>
    <w:rsid w:val="00EA3A40"/>
    <w:rsid w:val="00EA3AB0"/>
    <w:rsid w:val="00EA3D29"/>
    <w:rsid w:val="00EA5CB8"/>
    <w:rsid w:val="00EA69C4"/>
    <w:rsid w:val="00EA71DA"/>
    <w:rsid w:val="00EB04ED"/>
    <w:rsid w:val="00EB295F"/>
    <w:rsid w:val="00EB32F9"/>
    <w:rsid w:val="00EB397A"/>
    <w:rsid w:val="00EB4267"/>
    <w:rsid w:val="00EB5CA0"/>
    <w:rsid w:val="00EB7825"/>
    <w:rsid w:val="00EC02B6"/>
    <w:rsid w:val="00EC28D9"/>
    <w:rsid w:val="00EC441E"/>
    <w:rsid w:val="00EC59C6"/>
    <w:rsid w:val="00EC5CBE"/>
    <w:rsid w:val="00EC6178"/>
    <w:rsid w:val="00EC66C5"/>
    <w:rsid w:val="00ED265E"/>
    <w:rsid w:val="00ED2E9F"/>
    <w:rsid w:val="00ED38F5"/>
    <w:rsid w:val="00ED3E25"/>
    <w:rsid w:val="00ED42C1"/>
    <w:rsid w:val="00ED6B9C"/>
    <w:rsid w:val="00ED7736"/>
    <w:rsid w:val="00ED7D42"/>
    <w:rsid w:val="00EE082D"/>
    <w:rsid w:val="00EE1149"/>
    <w:rsid w:val="00EE17F2"/>
    <w:rsid w:val="00EE242C"/>
    <w:rsid w:val="00EE2950"/>
    <w:rsid w:val="00EE2D0F"/>
    <w:rsid w:val="00EE3300"/>
    <w:rsid w:val="00EE45E6"/>
    <w:rsid w:val="00EF0E47"/>
    <w:rsid w:val="00EF16F0"/>
    <w:rsid w:val="00EF2F13"/>
    <w:rsid w:val="00EF3CA3"/>
    <w:rsid w:val="00EF5845"/>
    <w:rsid w:val="00EF631D"/>
    <w:rsid w:val="00EF713C"/>
    <w:rsid w:val="00F004F7"/>
    <w:rsid w:val="00F03017"/>
    <w:rsid w:val="00F03305"/>
    <w:rsid w:val="00F04484"/>
    <w:rsid w:val="00F051FE"/>
    <w:rsid w:val="00F10BF8"/>
    <w:rsid w:val="00F11780"/>
    <w:rsid w:val="00F1361A"/>
    <w:rsid w:val="00F13DA8"/>
    <w:rsid w:val="00F147C2"/>
    <w:rsid w:val="00F150F2"/>
    <w:rsid w:val="00F15430"/>
    <w:rsid w:val="00F15996"/>
    <w:rsid w:val="00F15AB2"/>
    <w:rsid w:val="00F17183"/>
    <w:rsid w:val="00F17B7D"/>
    <w:rsid w:val="00F20167"/>
    <w:rsid w:val="00F228E5"/>
    <w:rsid w:val="00F22BBF"/>
    <w:rsid w:val="00F2351B"/>
    <w:rsid w:val="00F24D98"/>
    <w:rsid w:val="00F255DE"/>
    <w:rsid w:val="00F3095D"/>
    <w:rsid w:val="00F342C0"/>
    <w:rsid w:val="00F3458C"/>
    <w:rsid w:val="00F34F3D"/>
    <w:rsid w:val="00F35C46"/>
    <w:rsid w:val="00F36225"/>
    <w:rsid w:val="00F362D5"/>
    <w:rsid w:val="00F36786"/>
    <w:rsid w:val="00F36891"/>
    <w:rsid w:val="00F36CB1"/>
    <w:rsid w:val="00F43CCC"/>
    <w:rsid w:val="00F451AF"/>
    <w:rsid w:val="00F50C1F"/>
    <w:rsid w:val="00F548A9"/>
    <w:rsid w:val="00F5796A"/>
    <w:rsid w:val="00F57EA7"/>
    <w:rsid w:val="00F62451"/>
    <w:rsid w:val="00F62652"/>
    <w:rsid w:val="00F6277D"/>
    <w:rsid w:val="00F668DF"/>
    <w:rsid w:val="00F66E13"/>
    <w:rsid w:val="00F714D7"/>
    <w:rsid w:val="00F73A69"/>
    <w:rsid w:val="00F73D96"/>
    <w:rsid w:val="00F7508E"/>
    <w:rsid w:val="00F75737"/>
    <w:rsid w:val="00F76C63"/>
    <w:rsid w:val="00F804D9"/>
    <w:rsid w:val="00F80A2A"/>
    <w:rsid w:val="00F80C12"/>
    <w:rsid w:val="00F80CD1"/>
    <w:rsid w:val="00F81B6E"/>
    <w:rsid w:val="00F8221D"/>
    <w:rsid w:val="00F82F33"/>
    <w:rsid w:val="00F839FE"/>
    <w:rsid w:val="00F83BBD"/>
    <w:rsid w:val="00F84C2B"/>
    <w:rsid w:val="00F85CCB"/>
    <w:rsid w:val="00F865F6"/>
    <w:rsid w:val="00F876AC"/>
    <w:rsid w:val="00F932F4"/>
    <w:rsid w:val="00F94127"/>
    <w:rsid w:val="00F970BA"/>
    <w:rsid w:val="00F97385"/>
    <w:rsid w:val="00FA05E8"/>
    <w:rsid w:val="00FA2374"/>
    <w:rsid w:val="00FA289E"/>
    <w:rsid w:val="00FA3AF4"/>
    <w:rsid w:val="00FA4B08"/>
    <w:rsid w:val="00FA7E85"/>
    <w:rsid w:val="00FB0A80"/>
    <w:rsid w:val="00FB1883"/>
    <w:rsid w:val="00FB1B81"/>
    <w:rsid w:val="00FB1E5F"/>
    <w:rsid w:val="00FB242C"/>
    <w:rsid w:val="00FB2923"/>
    <w:rsid w:val="00FB31AD"/>
    <w:rsid w:val="00FB6CD5"/>
    <w:rsid w:val="00FB6E6E"/>
    <w:rsid w:val="00FC1790"/>
    <w:rsid w:val="00FC29DE"/>
    <w:rsid w:val="00FC2FAA"/>
    <w:rsid w:val="00FC371F"/>
    <w:rsid w:val="00FC38E2"/>
    <w:rsid w:val="00FC3E7F"/>
    <w:rsid w:val="00FC7165"/>
    <w:rsid w:val="00FD0E77"/>
    <w:rsid w:val="00FD0F04"/>
    <w:rsid w:val="00FD18BA"/>
    <w:rsid w:val="00FD1FD2"/>
    <w:rsid w:val="00FD2479"/>
    <w:rsid w:val="00FD2692"/>
    <w:rsid w:val="00FD27BA"/>
    <w:rsid w:val="00FD2E10"/>
    <w:rsid w:val="00FD2E18"/>
    <w:rsid w:val="00FD5744"/>
    <w:rsid w:val="00FD5BD5"/>
    <w:rsid w:val="00FD673B"/>
    <w:rsid w:val="00FE01BB"/>
    <w:rsid w:val="00FE41E7"/>
    <w:rsid w:val="00FE52E9"/>
    <w:rsid w:val="00FE57A5"/>
    <w:rsid w:val="00FF090C"/>
    <w:rsid w:val="00FF1823"/>
    <w:rsid w:val="00FF1AAC"/>
    <w:rsid w:val="00FF1F24"/>
    <w:rsid w:val="00FF2A54"/>
    <w:rsid w:val="00FF47DF"/>
    <w:rsid w:val="00FF491B"/>
    <w:rsid w:val="00FF657E"/>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70D15DE3"/>
  <w15:docId w15:val="{8F7817F7-9925-4D78-A2C4-AC0FB32FB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75439"/>
    <w:pPr>
      <w:spacing w:before="120" w:after="120" w:line="360" w:lineRule="auto"/>
      <w:ind w:left="737"/>
      <w:jc w:val="both"/>
    </w:pPr>
    <w:rPr>
      <w:szCs w:val="22"/>
      <w:lang w:val="de-DE" w:bidi="en-US"/>
    </w:rPr>
  </w:style>
  <w:style w:type="paragraph" w:styleId="berschrift1">
    <w:name w:val="heading 1"/>
    <w:next w:val="Standard"/>
    <w:link w:val="berschrift1Zchn"/>
    <w:qFormat/>
    <w:rsid w:val="00273BDB"/>
    <w:pPr>
      <w:numPr>
        <w:numId w:val="11"/>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8374A0"/>
    <w:pPr>
      <w:keepNext/>
      <w:numPr>
        <w:ilvl w:val="1"/>
        <w:numId w:val="11"/>
      </w:numPr>
      <w:spacing w:before="240" w:after="60" w:line="360" w:lineRule="auto"/>
      <w:ind w:left="737" w:hanging="737"/>
      <w:outlineLvl w:val="1"/>
    </w:pPr>
    <w:rPr>
      <w:b/>
      <w:sz w:val="28"/>
      <w:szCs w:val="28"/>
      <w:lang w:val="de-DE" w:bidi="en-US"/>
    </w:rPr>
  </w:style>
  <w:style w:type="paragraph" w:styleId="berschrift3">
    <w:name w:val="heading 3"/>
    <w:next w:val="Standard"/>
    <w:link w:val="berschrift3Zchn"/>
    <w:qFormat/>
    <w:rsid w:val="009124B8"/>
    <w:pPr>
      <w:numPr>
        <w:ilvl w:val="2"/>
        <w:numId w:val="11"/>
      </w:numPr>
      <w:spacing w:before="200" w:after="120" w:line="271"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numPr>
        <w:ilvl w:val="3"/>
        <w:numId w:val="11"/>
      </w:numPr>
      <w:spacing w:after="0" w:line="271" w:lineRule="auto"/>
      <w:outlineLvl w:val="3"/>
    </w:pPr>
    <w:rPr>
      <w:b/>
      <w:bCs/>
      <w:spacing w:val="5"/>
      <w:sz w:val="24"/>
      <w:szCs w:val="24"/>
    </w:rPr>
  </w:style>
  <w:style w:type="paragraph" w:styleId="berschrift5">
    <w:name w:val="heading 5"/>
    <w:basedOn w:val="Standard"/>
    <w:next w:val="Standard"/>
    <w:link w:val="berschrift5Zchn"/>
    <w:qFormat/>
    <w:pPr>
      <w:numPr>
        <w:ilvl w:val="4"/>
        <w:numId w:val="11"/>
      </w:numPr>
      <w:spacing w:after="0" w:line="271" w:lineRule="auto"/>
      <w:outlineLvl w:val="4"/>
    </w:pPr>
    <w:rPr>
      <w:i/>
      <w:iCs/>
      <w:sz w:val="24"/>
      <w:szCs w:val="24"/>
    </w:rPr>
  </w:style>
  <w:style w:type="paragraph" w:styleId="berschrift6">
    <w:name w:val="heading 6"/>
    <w:basedOn w:val="Standard"/>
    <w:next w:val="Standard"/>
    <w:link w:val="berschrift6Zchn"/>
    <w:qFormat/>
    <w:pPr>
      <w:numPr>
        <w:ilvl w:val="5"/>
        <w:numId w:val="11"/>
      </w:num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numPr>
        <w:ilvl w:val="6"/>
        <w:numId w:val="11"/>
      </w:numPr>
      <w:spacing w:after="0"/>
      <w:outlineLvl w:val="6"/>
    </w:pPr>
    <w:rPr>
      <w:b/>
      <w:bCs/>
      <w:i/>
      <w:iCs/>
      <w:color w:val="5A5A5A"/>
      <w:szCs w:val="20"/>
    </w:rPr>
  </w:style>
  <w:style w:type="paragraph" w:styleId="berschrift8">
    <w:name w:val="heading 8"/>
    <w:basedOn w:val="Standard"/>
    <w:next w:val="Standard"/>
    <w:link w:val="berschrift8Zchn"/>
    <w:qFormat/>
    <w:pPr>
      <w:numPr>
        <w:ilvl w:val="7"/>
        <w:numId w:val="11"/>
      </w:numPr>
      <w:spacing w:after="0"/>
      <w:outlineLvl w:val="7"/>
    </w:pPr>
    <w:rPr>
      <w:b/>
      <w:bCs/>
      <w:color w:val="7F7F7F"/>
      <w:szCs w:val="20"/>
    </w:rPr>
  </w:style>
  <w:style w:type="paragraph" w:styleId="berschrift9">
    <w:name w:val="heading 9"/>
    <w:basedOn w:val="Standard"/>
    <w:next w:val="Standard"/>
    <w:link w:val="berschrift9Zchn"/>
    <w:qFormat/>
    <w:pPr>
      <w:numPr>
        <w:ilvl w:val="8"/>
        <w:numId w:val="11"/>
      </w:num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pPr>
      <w:tabs>
        <w:tab w:val="center" w:pos="4536"/>
        <w:tab w:val="right" w:pos="9072"/>
      </w:tabs>
    </w:pPr>
  </w:style>
  <w:style w:type="character" w:customStyle="1" w:styleId="berschrift1Zchn">
    <w:name w:val="Überschrift 1 Zchn"/>
    <w:link w:val="berschrift1"/>
    <w:rsid w:val="00273BDB"/>
    <w:rPr>
      <w:b/>
      <w:spacing w:val="5"/>
      <w:sz w:val="36"/>
      <w:szCs w:val="36"/>
      <w:lang w:val="de-DE" w:bidi="en-US"/>
    </w:rPr>
  </w:style>
  <w:style w:type="character" w:customStyle="1" w:styleId="berschrift2Zchn">
    <w:name w:val="Überschrift 2 Zchn"/>
    <w:link w:val="berschrift2"/>
    <w:rsid w:val="008374A0"/>
    <w:rPr>
      <w:b/>
      <w:sz w:val="28"/>
      <w:szCs w:val="28"/>
      <w:lang w:val="de-DE" w:bidi="en-US"/>
    </w:rPr>
  </w:style>
  <w:style w:type="character" w:customStyle="1" w:styleId="berschrift3Zchn">
    <w:name w:val="Überschrift 3 Zchn"/>
    <w:link w:val="berschrift3"/>
    <w:rsid w:val="009124B8"/>
    <w:rPr>
      <w:b/>
      <w:iCs/>
      <w:spacing w:val="5"/>
      <w:sz w:val="24"/>
      <w:szCs w:val="24"/>
      <w:lang w:val="de-DE" w:bidi="en-US"/>
    </w:rPr>
  </w:style>
  <w:style w:type="character" w:customStyle="1" w:styleId="berschrift4Zchn">
    <w:name w:val="Überschrift 4 Zchn"/>
    <w:link w:val="berschrift4"/>
    <w:rPr>
      <w:b/>
      <w:bCs/>
      <w:spacing w:val="5"/>
      <w:sz w:val="24"/>
      <w:szCs w:val="24"/>
      <w:lang w:val="de-DE" w:bidi="en-US"/>
    </w:rPr>
  </w:style>
  <w:style w:type="character" w:customStyle="1" w:styleId="berschrift5Zchn">
    <w:name w:val="Überschrift 5 Zchn"/>
    <w:link w:val="berschrift5"/>
    <w:rPr>
      <w:i/>
      <w:iCs/>
      <w:sz w:val="24"/>
      <w:szCs w:val="24"/>
      <w:lang w:val="de-DE" w:bidi="en-US"/>
    </w:rPr>
  </w:style>
  <w:style w:type="character" w:customStyle="1" w:styleId="berschrift6Zchn">
    <w:name w:val="Überschrift 6 Zchn"/>
    <w:link w:val="berschrift6"/>
    <w:rPr>
      <w:b/>
      <w:bCs/>
      <w:color w:val="595959"/>
      <w:spacing w:val="5"/>
      <w:szCs w:val="22"/>
      <w:shd w:val="clear" w:color="auto" w:fill="FFFFFF"/>
      <w:lang w:val="de-DE" w:bidi="en-US"/>
    </w:rPr>
  </w:style>
  <w:style w:type="character" w:customStyle="1" w:styleId="berschrift7Zchn">
    <w:name w:val="Überschrift 7 Zchn"/>
    <w:link w:val="berschrift7"/>
    <w:rPr>
      <w:b/>
      <w:bCs/>
      <w:i/>
      <w:iCs/>
      <w:color w:val="5A5A5A"/>
      <w:lang w:val="de-DE" w:bidi="en-US"/>
    </w:rPr>
  </w:style>
  <w:style w:type="paragraph" w:styleId="Titel">
    <w:name w:val="Title"/>
    <w:next w:val="Standard"/>
    <w:link w:val="TitelZchn"/>
    <w:uiPriority w:val="10"/>
    <w:qFormat/>
    <w:rsid w:val="00675439"/>
    <w:pPr>
      <w:spacing w:after="300"/>
      <w:contextualSpacing/>
    </w:pPr>
    <w:rPr>
      <w:b/>
      <w:sz w:val="48"/>
      <w:szCs w:val="52"/>
      <w:lang w:val="de-DE" w:bidi="en-US"/>
    </w:rPr>
  </w:style>
  <w:style w:type="character" w:customStyle="1" w:styleId="TitelZchn">
    <w:name w:val="Titel Zchn"/>
    <w:link w:val="Titel"/>
    <w:uiPriority w:val="10"/>
    <w:rsid w:val="00675439"/>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rsid w:val="0086045E"/>
    <w:pPr>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lang w:val="de-DE" w:bidi="en-US"/>
    </w:rPr>
  </w:style>
  <w:style w:type="character" w:customStyle="1" w:styleId="berschrift9Zchn">
    <w:name w:val="Überschrift 9 Zchn"/>
    <w:link w:val="berschrift9"/>
    <w:rPr>
      <w:b/>
      <w:bCs/>
      <w:i/>
      <w:iCs/>
      <w:color w:val="7F7F7F"/>
      <w:sz w:val="18"/>
      <w:szCs w:val="18"/>
      <w:lang w:val="de-DE" w:bidi="en-US"/>
    </w:rPr>
  </w:style>
  <w:style w:type="paragraph" w:styleId="Inhaltsverzeichnisberschrift">
    <w:name w:val="TOC Heading"/>
    <w:basedOn w:val="berschrift1"/>
    <w:next w:val="Standard"/>
    <w:link w:val="InhaltsverzeichnisberschriftZchn"/>
    <w:uiPriority w:val="39"/>
    <w:qFormat/>
    <w:pPr>
      <w:numPr>
        <w:numId w:val="0"/>
      </w:numPr>
      <w:outlineLvl w:val="9"/>
    </w:pPr>
  </w:style>
  <w:style w:type="paragraph" w:styleId="Beschriftung">
    <w:name w:val="caption"/>
    <w:basedOn w:val="Standard"/>
    <w:next w:val="Standard"/>
    <w:uiPriority w:val="35"/>
    <w:qFormat/>
    <w:rsid w:val="0086045E"/>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uiPriority w:val="99"/>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val="de-DE" w:bidi="en-US"/>
    </w:rPr>
  </w:style>
  <w:style w:type="character" w:customStyle="1" w:styleId="SiemensListeZchn">
    <w:name w:val="Siemens Liste Zchn"/>
    <w:link w:val="SiemensListe"/>
    <w:rPr>
      <w:rFonts w:cs="Arial"/>
      <w:szCs w:val="22"/>
      <w:lang w:val="de-DE" w:bidi="en-US"/>
    </w:rPr>
  </w:style>
  <w:style w:type="character" w:customStyle="1" w:styleId="SiemensNummerierungZchn">
    <w:name w:val="Siemens Nummerierung Zchn"/>
    <w:basedOn w:val="SiemensListeZchn"/>
    <w:link w:val="SiemensNummerierung"/>
    <w:rPr>
      <w:rFonts w:cs="Arial"/>
      <w:szCs w:val="22"/>
      <w:lang w:val="de-DE"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E45F3C"/>
    <w:pPr>
      <w:numPr>
        <w:numId w:val="7"/>
      </w:numPr>
    </w:pPr>
  </w:style>
  <w:style w:type="character" w:customStyle="1" w:styleId="SiemensNummerierung2Zchn">
    <w:name w:val="Siemens Nummerierung 2 Zchn"/>
    <w:basedOn w:val="SiemensNummerierungZchn"/>
    <w:link w:val="SiemensNummerierung2"/>
    <w:rsid w:val="00E45F3C"/>
    <w:rPr>
      <w:rFonts w:cs="Arial"/>
      <w:szCs w:val="22"/>
      <w:lang w:val="de-DE"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unhideWhenUsed/>
    <w:rPr>
      <w:szCs w:val="20"/>
    </w:rPr>
  </w:style>
  <w:style w:type="character" w:customStyle="1" w:styleId="KommentartextZchn">
    <w:name w:val="Kommentartext Zchn"/>
    <w:link w:val="Kommentartext"/>
    <w:uiPriority w:val="99"/>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E45F3C"/>
    <w:pPr>
      <w:numPr>
        <w:ilvl w:val="1"/>
        <w:numId w:val="6"/>
      </w:numPr>
      <w:spacing w:before="120" w:after="120" w:line="360" w:lineRule="auto"/>
      <w:ind w:left="1417"/>
    </w:pPr>
    <w:rPr>
      <w:rFonts w:cs="Arial"/>
      <w:szCs w:val="22"/>
      <w:lang w:val="de-DE" w:bidi="en-US"/>
    </w:rPr>
  </w:style>
  <w:style w:type="character" w:customStyle="1" w:styleId="SiemenseinfacheAufzhlungZchn">
    <w:name w:val="Siemens einfache Aufzählung Zchn"/>
    <w:link w:val="SiemenseinfacheAufzhlung"/>
    <w:rsid w:val="00E45F3C"/>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bCs/>
      <w:i/>
      <w:lang w:eastAsia="de-DE" w:bidi="ar-SA"/>
    </w:rPr>
  </w:style>
  <w:style w:type="character" w:customStyle="1" w:styleId="HinweiseZchn">
    <w:name w:val="Hinweise Zchn"/>
    <w:link w:val="Hinweise"/>
    <w:rPr>
      <w:bCs/>
      <w:i/>
      <w:szCs w:val="22"/>
      <w:lang w:eastAsia="de-DE"/>
    </w:rPr>
  </w:style>
  <w:style w:type="paragraph" w:customStyle="1" w:styleId="Formatvorlage1">
    <w:name w:val="Formatvorlage1"/>
    <w:basedOn w:val="berschrift1"/>
    <w:link w:val="Formatvorlage1Zchn"/>
    <w:qFormat/>
    <w:pPr>
      <w:numPr>
        <w:numId w:val="0"/>
      </w:num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1">
    <w:name w:val="1"/>
  </w:style>
  <w:style w:type="paragraph" w:customStyle="1" w:styleId="screenshot">
    <w:name w:val="screenshot"/>
    <w:basedOn w:val="Standard"/>
    <w:link w:val="screenshotZchn"/>
    <w:qFormat/>
    <w:pPr>
      <w:numPr>
        <w:numId w:val="9"/>
      </w:numPr>
      <w:spacing w:before="0" w:after="0" w:line="288" w:lineRule="auto"/>
    </w:pPr>
    <w:rPr>
      <w:rFonts w:cs="Arial"/>
      <w:szCs w:val="20"/>
      <w:lang w:eastAsia="de-DE" w:bidi="ar-SA"/>
    </w:rPr>
  </w:style>
  <w:style w:type="character" w:customStyle="1" w:styleId="screenshotZchn">
    <w:name w:val="screenshot Zchn"/>
    <w:link w:val="screenshot"/>
    <w:rPr>
      <w:rFonts w:cs="Arial"/>
      <w:lang w:val="de-DE" w:eastAsia="de-DE"/>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0"/>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lang w:val="de-DE" w:eastAsia="de-DE"/>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paragraph" w:customStyle="1" w:styleId="Bodytext9pt">
    <w:name w:val="_Body text 9pt"/>
    <w:basedOn w:val="Standard"/>
    <w:qFormat/>
    <w:pPr>
      <w:spacing w:before="0" w:after="113" w:line="227" w:lineRule="atLeast"/>
      <w:ind w:left="0"/>
    </w:pPr>
    <w:rPr>
      <w:rFonts w:asciiTheme="minorHAnsi" w:eastAsiaTheme="minorHAnsi" w:hAnsiTheme="minorHAnsi" w:cstheme="minorBidi"/>
      <w:spacing w:val="2"/>
      <w:kern w:val="8"/>
      <w:sz w:val="18"/>
      <w:lang w:val="en-US"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Bodytext9pt"/>
    <w:qFormat/>
    <w:pPr>
      <w:spacing w:line="312" w:lineRule="atLeast"/>
    </w:pPr>
    <w:rPr>
      <w:b/>
      <w:sz w:val="26"/>
      <w:szCs w:val="26"/>
    </w:rPr>
  </w:style>
  <w:style w:type="table" w:styleId="Tabellenraster">
    <w:name w:val="Table Grid"/>
    <w:basedOn w:val="NormaleTabelle"/>
    <w:uiPriority w:val="59"/>
    <w:rPr>
      <w:rFonts w:asciiTheme="minorHAnsi" w:eastAsiaTheme="minorHAnsi" w:hAnsiTheme="minorHAnsi" w:cstheme="minorBidi"/>
      <w:sz w:val="22"/>
      <w:szCs w:val="22"/>
      <w:lang w:val="de-DE"/>
    </w:rPr>
    <w:tblPr>
      <w:tblCellMar>
        <w:left w:w="0" w:type="dxa"/>
        <w:right w:w="0" w:type="dxa"/>
      </w:tblCellMar>
    </w:tblPr>
  </w:style>
  <w:style w:type="paragraph" w:customStyle="1" w:styleId="Headline36ptWhite">
    <w:name w:val="_Headline 36pt White"/>
    <w:basedOn w:val="Standard"/>
    <w:qFormat/>
    <w:pPr>
      <w:framePr w:wrap="around" w:vAnchor="page" w:hAnchor="page" w:x="4855" w:yAlign="bottom"/>
      <w:spacing w:before="0" w:after="0" w:line="824" w:lineRule="atLeast"/>
      <w:ind w:left="-17"/>
      <w:suppressOverlap/>
    </w:pPr>
    <w:rPr>
      <w:rFonts w:asciiTheme="minorHAnsi" w:eastAsiaTheme="minorHAnsi" w:hAnsiTheme="minorHAnsi" w:cstheme="minorBidi"/>
      <w:color w:val="FFFFFF" w:themeColor="background1"/>
      <w:spacing w:val="-6"/>
      <w:kern w:val="8"/>
      <w:sz w:val="72"/>
      <w:szCs w:val="72"/>
      <w:lang w:bidi="ar-SA"/>
    </w:rPr>
  </w:style>
  <w:style w:type="paragraph" w:customStyle="1" w:styleId="Subheadline18ptWhite">
    <w:name w:val="_Subheadline 18pt White"/>
    <w:basedOn w:val="Standard"/>
    <w:qFormat/>
    <w:pPr>
      <w:framePr w:wrap="around" w:vAnchor="page" w:hAnchor="page" w:x="4855" w:yAlign="bottom"/>
      <w:spacing w:before="0" w:after="0" w:line="432" w:lineRule="atLeast"/>
      <w:ind w:left="0"/>
      <w:suppressOverlap/>
    </w:pPr>
    <w:rPr>
      <w:rFonts w:asciiTheme="majorHAnsi" w:eastAsiaTheme="minorHAnsi" w:hAnsiTheme="majorHAnsi" w:cstheme="minorBidi"/>
      <w:b/>
      <w:color w:val="FFFFFF" w:themeColor="background1"/>
      <w:kern w:val="8"/>
      <w:sz w:val="36"/>
      <w:szCs w:val="36"/>
      <w:lang w:bidi="ar-SA"/>
    </w:rPr>
  </w:style>
  <w:style w:type="paragraph" w:customStyle="1" w:styleId="URLKeyword9pt">
    <w:name w:val="_URL_Keyword 9pt"/>
    <w:basedOn w:val="Standard"/>
    <w:qFormat/>
    <w:pPr>
      <w:framePr w:wrap="around" w:vAnchor="page" w:hAnchor="page" w:x="4855" w:yAlign="bottom"/>
      <w:spacing w:before="0" w:after="0" w:line="227" w:lineRule="atLeast"/>
      <w:ind w:left="0"/>
      <w:suppressOverlap/>
      <w:jc w:val="right"/>
    </w:pPr>
    <w:rPr>
      <w:rFonts w:asciiTheme="majorHAnsi" w:eastAsiaTheme="minorHAnsi" w:hAnsiTheme="majorHAnsi" w:cstheme="minorBidi"/>
      <w:b/>
      <w:color w:val="000000" w:themeColor="text1"/>
      <w:spacing w:val="2"/>
      <w:kern w:val="8"/>
      <w:sz w:val="18"/>
      <w:szCs w:val="18"/>
      <w:lang w:bidi="ar-SA"/>
    </w:rPr>
  </w:style>
  <w:style w:type="paragraph" w:customStyle="1" w:styleId="Headline26ptWhite">
    <w:name w:val="_Headline 26pt White"/>
    <w:basedOn w:val="Standard"/>
    <w:qFormat/>
    <w:pPr>
      <w:framePr w:wrap="around" w:vAnchor="page" w:hAnchor="page" w:x="4855" w:yAlign="bottom"/>
      <w:spacing w:before="0" w:after="0" w:line="624" w:lineRule="atLeast"/>
      <w:ind w:left="-17"/>
      <w:suppressOverlap/>
    </w:pPr>
    <w:rPr>
      <w:rFonts w:asciiTheme="minorHAnsi" w:eastAsiaTheme="minorHAnsi" w:hAnsiTheme="minorHAnsi" w:cstheme="minorBidi"/>
      <w:color w:val="FFFFFF" w:themeColor="background1"/>
      <w:spacing w:val="-6"/>
      <w:kern w:val="8"/>
      <w:sz w:val="52"/>
      <w:szCs w:val="72"/>
      <w:lang w:bidi="ar-SA"/>
    </w:rPr>
  </w:style>
  <w:style w:type="paragraph" w:customStyle="1" w:styleId="Subheadline13ptWhite">
    <w:name w:val="_Subheadline 13pt White"/>
    <w:basedOn w:val="Standard"/>
    <w:qFormat/>
    <w:pPr>
      <w:framePr w:wrap="around" w:vAnchor="page" w:hAnchor="page" w:x="4855" w:yAlign="bottom"/>
      <w:spacing w:before="0" w:after="0" w:line="312" w:lineRule="atLeast"/>
      <w:ind w:left="0"/>
      <w:suppressOverlap/>
    </w:pPr>
    <w:rPr>
      <w:rFonts w:asciiTheme="majorHAnsi" w:eastAsiaTheme="minorHAnsi" w:hAnsiTheme="majorHAnsi" w:cstheme="minorBidi"/>
      <w:b/>
      <w:color w:val="FFFFFF" w:themeColor="background1"/>
      <w:kern w:val="8"/>
      <w:sz w:val="26"/>
      <w:szCs w:val="36"/>
      <w:lang w:bidi="ar-SA"/>
    </w:rPr>
  </w:style>
  <w:style w:type="character" w:styleId="Platzhaltertext">
    <w:name w:val="Placeholder Text"/>
    <w:basedOn w:val="Absatz-Standardschriftart"/>
    <w:uiPriority w:val="99"/>
    <w:semiHidden/>
    <w:rsid w:val="00C60B3F"/>
    <w:rPr>
      <w:color w:val="808080"/>
    </w:rPr>
  </w:style>
  <w:style w:type="paragraph" w:styleId="Abbildungsverzeichnis">
    <w:name w:val="table of figures"/>
    <w:basedOn w:val="Standard"/>
    <w:next w:val="Standard"/>
    <w:uiPriority w:val="99"/>
    <w:unhideWhenUsed/>
    <w:rsid w:val="00D466AB"/>
    <w:pPr>
      <w:spacing w:after="0"/>
      <w:ind w:left="0"/>
    </w:pPr>
  </w:style>
  <w:style w:type="table" w:customStyle="1" w:styleId="TabellemithellemGitternetz1">
    <w:name w:val="Tabelle mit hellem Gitternetz1"/>
    <w:basedOn w:val="NormaleTabelle"/>
    <w:uiPriority w:val="40"/>
    <w:rsid w:val="00400FA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ichtaufgelsteErwhnung1">
    <w:name w:val="Nicht aufgelöste Erwähnung1"/>
    <w:basedOn w:val="Absatz-Standardschriftart"/>
    <w:uiPriority w:val="99"/>
    <w:semiHidden/>
    <w:unhideWhenUsed/>
    <w:rsid w:val="002A08EA"/>
    <w:rPr>
      <w:color w:val="605E5C"/>
      <w:shd w:val="clear" w:color="auto" w:fill="E1DFDD"/>
    </w:rPr>
  </w:style>
  <w:style w:type="table" w:customStyle="1" w:styleId="GridTableLight1">
    <w:name w:val="Grid Table Light1"/>
    <w:basedOn w:val="NormaleTabelle"/>
    <w:uiPriority w:val="40"/>
    <w:rsid w:val="000879A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erarbeitung">
    <w:name w:val="Revision"/>
    <w:hidden/>
    <w:uiPriority w:val="99"/>
    <w:semiHidden/>
    <w:rsid w:val="00BB3C1E"/>
    <w:rPr>
      <w:szCs w:val="22"/>
      <w:lang w:val="de-DE" w:bidi="en-US"/>
    </w:rPr>
  </w:style>
  <w:style w:type="character" w:customStyle="1" w:styleId="NichtaufgelsteErwhnung2">
    <w:name w:val="Nicht aufgelöste Erwähnung2"/>
    <w:basedOn w:val="Absatz-Standardschriftart"/>
    <w:uiPriority w:val="99"/>
    <w:semiHidden/>
    <w:unhideWhenUsed/>
    <w:rsid w:val="00FD2479"/>
    <w:rPr>
      <w:color w:val="605E5C"/>
      <w:shd w:val="clear" w:color="auto" w:fill="E1DFDD"/>
    </w:rPr>
  </w:style>
  <w:style w:type="character" w:customStyle="1" w:styleId="NichtaufgelsteErwhnung3">
    <w:name w:val="Nicht aufgelöste Erwähnung3"/>
    <w:basedOn w:val="Absatz-Standardschriftart"/>
    <w:uiPriority w:val="99"/>
    <w:semiHidden/>
    <w:unhideWhenUsed/>
    <w:rsid w:val="006264F2"/>
    <w:rPr>
      <w:color w:val="605E5C"/>
      <w:shd w:val="clear" w:color="auto" w:fill="E1DFDD"/>
    </w:rPr>
  </w:style>
  <w:style w:type="character" w:customStyle="1" w:styleId="NichtaufgelsteErwhnung4">
    <w:name w:val="Nicht aufgelöste Erwähnung4"/>
    <w:basedOn w:val="Absatz-Standardschriftart"/>
    <w:uiPriority w:val="99"/>
    <w:semiHidden/>
    <w:unhideWhenUsed/>
    <w:rsid w:val="00114B8C"/>
    <w:rPr>
      <w:color w:val="605E5C"/>
      <w:shd w:val="clear" w:color="auto" w:fill="E1DFDD"/>
    </w:rPr>
  </w:style>
  <w:style w:type="character" w:customStyle="1" w:styleId="NichtaufgelsteErwhnung5">
    <w:name w:val="Nicht aufgelöste Erwähnung5"/>
    <w:basedOn w:val="Absatz-Standardschriftart"/>
    <w:uiPriority w:val="99"/>
    <w:semiHidden/>
    <w:unhideWhenUsed/>
    <w:rsid w:val="00605AA4"/>
    <w:rPr>
      <w:color w:val="605E5C"/>
      <w:shd w:val="clear" w:color="auto" w:fill="E1DFDD"/>
    </w:rPr>
  </w:style>
  <w:style w:type="character" w:customStyle="1" w:styleId="NichtaufgelsteErwhnung6">
    <w:name w:val="Nicht aufgelöste Erwähnung6"/>
    <w:basedOn w:val="Absatz-Standardschriftart"/>
    <w:uiPriority w:val="99"/>
    <w:semiHidden/>
    <w:unhideWhenUsed/>
    <w:rsid w:val="00953CCF"/>
    <w:rPr>
      <w:color w:val="605E5C"/>
      <w:shd w:val="clear" w:color="auto" w:fill="E1DFDD"/>
    </w:rPr>
  </w:style>
  <w:style w:type="character" w:customStyle="1" w:styleId="NichtaufgelsteErwhnung7">
    <w:name w:val="Nicht aufgelöste Erwähnung7"/>
    <w:basedOn w:val="Absatz-Standardschriftart"/>
    <w:uiPriority w:val="99"/>
    <w:semiHidden/>
    <w:unhideWhenUsed/>
    <w:rsid w:val="00BA7692"/>
    <w:rPr>
      <w:color w:val="605E5C"/>
      <w:shd w:val="clear" w:color="auto" w:fill="E1DFDD"/>
    </w:rPr>
  </w:style>
  <w:style w:type="character" w:styleId="NichtaufgelsteErwhnung">
    <w:name w:val="Unresolved Mention"/>
    <w:basedOn w:val="Absatz-Standardschriftart"/>
    <w:uiPriority w:val="99"/>
    <w:semiHidden/>
    <w:unhideWhenUsed/>
    <w:rsid w:val="00AD062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7815723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13627540">
      <w:bodyDiv w:val="1"/>
      <w:marLeft w:val="0"/>
      <w:marRight w:val="0"/>
      <w:marTop w:val="0"/>
      <w:marBottom w:val="0"/>
      <w:divBdr>
        <w:top w:val="none" w:sz="0" w:space="0" w:color="auto"/>
        <w:left w:val="none" w:sz="0" w:space="0" w:color="auto"/>
        <w:bottom w:val="none" w:sz="0" w:space="0" w:color="auto"/>
        <w:right w:val="none" w:sz="0" w:space="0" w:color="auto"/>
      </w:divBdr>
      <w:divsChild>
        <w:div w:id="1355617412">
          <w:marLeft w:val="0"/>
          <w:marRight w:val="0"/>
          <w:marTop w:val="0"/>
          <w:marBottom w:val="0"/>
          <w:divBdr>
            <w:top w:val="none" w:sz="0" w:space="0" w:color="auto"/>
            <w:left w:val="none" w:sz="0" w:space="0" w:color="auto"/>
            <w:bottom w:val="none" w:sz="0" w:space="0" w:color="auto"/>
            <w:right w:val="none" w:sz="0" w:space="0" w:color="auto"/>
          </w:divBdr>
          <w:divsChild>
            <w:div w:id="1849906167">
              <w:marLeft w:val="0"/>
              <w:marRight w:val="0"/>
              <w:marTop w:val="0"/>
              <w:marBottom w:val="0"/>
              <w:divBdr>
                <w:top w:val="none" w:sz="0" w:space="0" w:color="auto"/>
                <w:left w:val="none" w:sz="0" w:space="0" w:color="auto"/>
                <w:bottom w:val="none" w:sz="0" w:space="0" w:color="auto"/>
                <w:right w:val="none" w:sz="0" w:space="0" w:color="auto"/>
              </w:divBdr>
              <w:divsChild>
                <w:div w:id="1406684388">
                  <w:marLeft w:val="0"/>
                  <w:marRight w:val="0"/>
                  <w:marTop w:val="0"/>
                  <w:marBottom w:val="0"/>
                  <w:divBdr>
                    <w:top w:val="none" w:sz="0" w:space="0" w:color="auto"/>
                    <w:left w:val="none" w:sz="0" w:space="0" w:color="auto"/>
                    <w:bottom w:val="none" w:sz="0" w:space="0" w:color="auto"/>
                    <w:right w:val="none" w:sz="0" w:space="0" w:color="auto"/>
                  </w:divBdr>
                  <w:divsChild>
                    <w:div w:id="1344893842">
                      <w:marLeft w:val="0"/>
                      <w:marRight w:val="0"/>
                      <w:marTop w:val="0"/>
                      <w:marBottom w:val="0"/>
                      <w:divBdr>
                        <w:top w:val="none" w:sz="0" w:space="0" w:color="auto"/>
                        <w:left w:val="none" w:sz="0" w:space="0" w:color="auto"/>
                        <w:bottom w:val="none" w:sz="0" w:space="0" w:color="auto"/>
                        <w:right w:val="none" w:sz="0" w:space="0" w:color="auto"/>
                      </w:divBdr>
                      <w:divsChild>
                        <w:div w:id="28534600">
                          <w:marLeft w:val="0"/>
                          <w:marRight w:val="0"/>
                          <w:marTop w:val="0"/>
                          <w:marBottom w:val="0"/>
                          <w:divBdr>
                            <w:top w:val="none" w:sz="0" w:space="0" w:color="auto"/>
                            <w:left w:val="none" w:sz="0" w:space="0" w:color="auto"/>
                            <w:bottom w:val="none" w:sz="0" w:space="0" w:color="auto"/>
                            <w:right w:val="none" w:sz="0" w:space="0" w:color="auto"/>
                          </w:divBdr>
                          <w:divsChild>
                            <w:div w:id="1756584830">
                              <w:marLeft w:val="0"/>
                              <w:marRight w:val="0"/>
                              <w:marTop w:val="0"/>
                              <w:marBottom w:val="0"/>
                              <w:divBdr>
                                <w:top w:val="none" w:sz="0" w:space="0" w:color="auto"/>
                                <w:left w:val="none" w:sz="0" w:space="0" w:color="auto"/>
                                <w:bottom w:val="none" w:sz="0" w:space="0" w:color="auto"/>
                                <w:right w:val="none" w:sz="0" w:space="0" w:color="auto"/>
                              </w:divBdr>
                              <w:divsChild>
                                <w:div w:id="1269772591">
                                  <w:marLeft w:val="0"/>
                                  <w:marRight w:val="0"/>
                                  <w:marTop w:val="0"/>
                                  <w:marBottom w:val="0"/>
                                  <w:divBdr>
                                    <w:top w:val="none" w:sz="0" w:space="0" w:color="auto"/>
                                    <w:left w:val="none" w:sz="0" w:space="0" w:color="auto"/>
                                    <w:bottom w:val="none" w:sz="0" w:space="0" w:color="auto"/>
                                    <w:right w:val="none" w:sz="0" w:space="0" w:color="auto"/>
                                  </w:divBdr>
                                  <w:divsChild>
                                    <w:div w:id="1133528">
                                      <w:marLeft w:val="0"/>
                                      <w:marRight w:val="0"/>
                                      <w:marTop w:val="0"/>
                                      <w:marBottom w:val="0"/>
                                      <w:divBdr>
                                        <w:top w:val="none" w:sz="0" w:space="0" w:color="auto"/>
                                        <w:left w:val="single" w:sz="12" w:space="17" w:color="FFFFFF"/>
                                        <w:bottom w:val="none" w:sz="0" w:space="0" w:color="auto"/>
                                        <w:right w:val="none" w:sz="0" w:space="0" w:color="auto"/>
                                      </w:divBdr>
                                      <w:divsChild>
                                        <w:div w:id="112881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507450832">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04586637">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003821971">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064183572">
      <w:bodyDiv w:val="1"/>
      <w:marLeft w:val="0"/>
      <w:marRight w:val="0"/>
      <w:marTop w:val="0"/>
      <w:marBottom w:val="0"/>
      <w:divBdr>
        <w:top w:val="none" w:sz="0" w:space="0" w:color="auto"/>
        <w:left w:val="none" w:sz="0" w:space="0" w:color="auto"/>
        <w:bottom w:val="none" w:sz="0" w:space="0" w:color="auto"/>
        <w:right w:val="none" w:sz="0" w:space="0" w:color="auto"/>
      </w:divBdr>
    </w:div>
    <w:div w:id="1071267427">
      <w:bodyDiv w:val="1"/>
      <w:marLeft w:val="0"/>
      <w:marRight w:val="0"/>
      <w:marTop w:val="0"/>
      <w:marBottom w:val="0"/>
      <w:divBdr>
        <w:top w:val="none" w:sz="0" w:space="0" w:color="auto"/>
        <w:left w:val="none" w:sz="0" w:space="0" w:color="auto"/>
        <w:bottom w:val="none" w:sz="0" w:space="0" w:color="auto"/>
        <w:right w:val="none" w:sz="0" w:space="0" w:color="auto"/>
      </w:divBdr>
    </w:div>
    <w:div w:id="1104837414">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90811652">
      <w:bodyDiv w:val="1"/>
      <w:marLeft w:val="0"/>
      <w:marRight w:val="0"/>
      <w:marTop w:val="0"/>
      <w:marBottom w:val="0"/>
      <w:divBdr>
        <w:top w:val="none" w:sz="0" w:space="0" w:color="auto"/>
        <w:left w:val="none" w:sz="0" w:space="0" w:color="auto"/>
        <w:bottom w:val="none" w:sz="0" w:space="0" w:color="auto"/>
        <w:right w:val="none" w:sz="0" w:space="0" w:color="auto"/>
      </w:divBdr>
    </w:div>
    <w:div w:id="1468354118">
      <w:bodyDiv w:val="1"/>
      <w:marLeft w:val="0"/>
      <w:marRight w:val="0"/>
      <w:marTop w:val="0"/>
      <w:marBottom w:val="0"/>
      <w:divBdr>
        <w:top w:val="none" w:sz="0" w:space="0" w:color="auto"/>
        <w:left w:val="none" w:sz="0" w:space="0" w:color="auto"/>
        <w:bottom w:val="none" w:sz="0" w:space="0" w:color="auto"/>
        <w:right w:val="none" w:sz="0" w:space="0" w:color="auto"/>
      </w:divBdr>
    </w:div>
    <w:div w:id="1633704431">
      <w:bodyDiv w:val="1"/>
      <w:marLeft w:val="0"/>
      <w:marRight w:val="0"/>
      <w:marTop w:val="0"/>
      <w:marBottom w:val="0"/>
      <w:divBdr>
        <w:top w:val="none" w:sz="0" w:space="0" w:color="auto"/>
        <w:left w:val="none" w:sz="0" w:space="0" w:color="auto"/>
        <w:bottom w:val="none" w:sz="0" w:space="0" w:color="auto"/>
        <w:right w:val="none" w:sz="0" w:space="0" w:color="auto"/>
      </w:divBdr>
    </w:div>
    <w:div w:id="1705715358">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1872068399">
      <w:bodyDiv w:val="1"/>
      <w:marLeft w:val="0"/>
      <w:marRight w:val="0"/>
      <w:marTop w:val="0"/>
      <w:marBottom w:val="0"/>
      <w:divBdr>
        <w:top w:val="none" w:sz="0" w:space="0" w:color="auto"/>
        <w:left w:val="none" w:sz="0" w:space="0" w:color="auto"/>
        <w:bottom w:val="none" w:sz="0" w:space="0" w:color="auto"/>
        <w:right w:val="none" w:sz="0" w:space="0" w:color="auto"/>
      </w:divBdr>
    </w:div>
    <w:div w:id="2056463944">
      <w:bodyDiv w:val="1"/>
      <w:marLeft w:val="0"/>
      <w:marRight w:val="0"/>
      <w:marTop w:val="0"/>
      <w:marBottom w:val="0"/>
      <w:divBdr>
        <w:top w:val="none" w:sz="0" w:space="0" w:color="auto"/>
        <w:left w:val="none" w:sz="0" w:space="0" w:color="auto"/>
        <w:bottom w:val="none" w:sz="0" w:space="0" w:color="auto"/>
        <w:right w:val="none" w:sz="0" w:space="0" w:color="auto"/>
      </w:divBdr>
    </w:div>
    <w:div w:id="2086756671">
      <w:bodyDiv w:val="1"/>
      <w:marLeft w:val="0"/>
      <w:marRight w:val="0"/>
      <w:marTop w:val="0"/>
      <w:marBottom w:val="0"/>
      <w:divBdr>
        <w:top w:val="none" w:sz="0" w:space="0" w:color="auto"/>
        <w:left w:val="none" w:sz="0" w:space="0" w:color="auto"/>
        <w:bottom w:val="none" w:sz="0" w:space="0" w:color="auto"/>
        <w:right w:val="none" w:sz="0" w:space="0" w:color="auto"/>
      </w:divBdr>
    </w:div>
    <w:div w:id="2126265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4.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theme" Target="theme/theme1.xml"/><Relationship Id="rId16" Type="http://schemas.openxmlformats.org/officeDocument/2006/relationships/hyperlink" Target="file:///C:\Users\adstsa9\Downloads\Lehrunterlage\Digi%20Modul%206%20in%20IT\Review%20ITL\IT\sce-150-004-mcd-tia-com-digital-twin-at-education-static-model-nx-hs-darmstadt-1219-it.docx" TargetMode="External"/><Relationship Id="rId107" Type="http://schemas.openxmlformats.org/officeDocument/2006/relationships/image" Target="media/image94.png"/><Relationship Id="rId11" Type="http://schemas.openxmlformats.org/officeDocument/2006/relationships/image" Target="media/image1.jpe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1.jpeg"/><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image" Target="media/image82.png"/><Relationship Id="rId14" Type="http://schemas.openxmlformats.org/officeDocument/2006/relationships/hyperlink" Target="mailto:academics.plm@siemens.com"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13" Type="http://schemas.openxmlformats.org/officeDocument/2006/relationships/image" Target="media/image100.png"/><Relationship Id="rId118" Type="http://schemas.openxmlformats.org/officeDocument/2006/relationships/image" Target="media/image105.png"/><Relationship Id="rId126" Type="http://schemas.openxmlformats.org/officeDocument/2006/relationships/hyperlink" Target="https://www.geeksforgeeks.org/unified-modeling-language-uml-activity-diagrams/" TargetMode="Externa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3" Type="http://schemas.openxmlformats.org/officeDocument/2006/relationships/customXml" Target="../customXml/item3.xml"/><Relationship Id="rId12" Type="http://schemas.openxmlformats.org/officeDocument/2006/relationships/image" Target="media/image2.wmf"/><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3.png"/><Relationship Id="rId124" Type="http://schemas.openxmlformats.org/officeDocument/2006/relationships/hyperlink" Target="https://support.industry.siemens.com/cs/de/en/view/109756737" TargetMode="External"/><Relationship Id="rId129" Type="http://schemas.openxmlformats.org/officeDocument/2006/relationships/header" Target="header1.xm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image" Target="media/image98.pn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siemens.com/sce"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3.png"/><Relationship Id="rId114" Type="http://schemas.openxmlformats.org/officeDocument/2006/relationships/image" Target="media/image101.png"/><Relationship Id="rId119" Type="http://schemas.openxmlformats.org/officeDocument/2006/relationships/image" Target="media/image106.png"/><Relationship Id="rId127" Type="http://schemas.openxmlformats.org/officeDocument/2006/relationships/hyperlink" Target="https://www.geeksforgeeks.org/unified-modeling-language-uml-state-diagrams/" TargetMode="External"/><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30"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hyperlink" Target="https://www.omg.org/spec/UML/2.5.1/PDF" TargetMode="External"/><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footer" Target="footer2.xml"/><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6.png"/></Relationships>
</file>

<file path=word/theme/theme1.xml><?xml version="1.0" encoding="utf-8"?>
<a:theme xmlns:a="http://schemas.openxmlformats.org/drawingml/2006/main" name="Larissa">
  <a:themeElements>
    <a:clrScheme name="Benutzerdefiniert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A5A5A5"/>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F0ED43E-D0CB-415C-9D51-C15F48BC69E2}">
  <ds:schemaRefs>
    <ds:schemaRef ds:uri="http://schemas.openxmlformats.org/officeDocument/2006/bibliography"/>
  </ds:schemaRefs>
</ds:datastoreItem>
</file>

<file path=customXml/itemProps2.xml><?xml version="1.0" encoding="utf-8"?>
<ds:datastoreItem xmlns:ds="http://schemas.openxmlformats.org/officeDocument/2006/customXml" ds:itemID="{D6F6D05A-B459-497E-8EB1-FFEF826ED668}">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002AD063-7B98-47D1-B369-A6819082B6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8BF07CB-86AD-4AFD-B271-2884426E183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15247</Words>
  <Characters>96059</Characters>
  <Application>Microsoft Office Word</Application>
  <DocSecurity>0</DocSecurity>
  <Lines>800</Lines>
  <Paragraphs>222</Paragraphs>
  <ScaleCrop>false</ScaleCrop>
  <HeadingPairs>
    <vt:vector size="6" baseType="variant">
      <vt:variant>
        <vt:lpstr>Titel</vt:lpstr>
      </vt:variant>
      <vt:variant>
        <vt:i4>1</vt:i4>
      </vt:variant>
      <vt:variant>
        <vt:lpstr>Título</vt:lpstr>
      </vt:variant>
      <vt:variant>
        <vt:i4>1</vt:i4>
      </vt:variant>
      <vt:variant>
        <vt:lpstr>Title</vt:lpstr>
      </vt:variant>
      <vt:variant>
        <vt:i4>1</vt:i4>
      </vt:variant>
    </vt:vector>
  </HeadingPairs>
  <TitlesOfParts>
    <vt:vector size="3" baseType="lpstr">
      <vt:lpstr>Modulo DigitalTwin@Education 150-004</vt:lpstr>
      <vt:lpstr>Erstellung eines statischen 3D-Modells mit NX</vt:lpstr>
      <vt:lpstr>Erstellung eines statischen 3D-Modells mit NX</vt:lpstr>
    </vt:vector>
  </TitlesOfParts>
  <Company>Michael Dziallas Engineering</Company>
  <LinksUpToDate>false</LinksUpToDate>
  <CharactersWithSpaces>111084</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Modulo DigitalTwin@Education 150-004</dc:title>
  <dc:subject>TIA Portal</dc:subject>
  <dc:creator>HS Darmstadt</dc:creator>
  <cp:keywords>C_Restricted</cp:keywords>
  <cp:lastModifiedBy>Torsten Demar</cp:lastModifiedBy>
  <cp:revision>158</cp:revision>
  <cp:lastPrinted>2020-07-10T05:31:00Z</cp:lastPrinted>
  <dcterms:created xsi:type="dcterms:W3CDTF">2019-12-13T07:43:00Z</dcterms:created>
  <dcterms:modified xsi:type="dcterms:W3CDTF">2020-07-10T05:31:00Z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y fmtid="{D5CDD505-2E9C-101B-9397-08002B2CF9AE}" pid="4" name="Document Confidentiality">
    <vt:lpwstr>Restricted</vt:lpwstr>
  </property>
  <property fmtid="{D5CDD505-2E9C-101B-9397-08002B2CF9AE}" pid="5" name="sodocoClasLang">
    <vt:lpwstr>Intern</vt:lpwstr>
  </property>
  <property fmtid="{D5CDD505-2E9C-101B-9397-08002B2CF9AE}" pid="6" name="sodocoClasLangId">
    <vt:i4>0</vt:i4>
  </property>
  <property fmtid="{D5CDD505-2E9C-101B-9397-08002B2CF9AE}" pid="7" name="sodocoClasId">
    <vt:i4>1</vt:i4>
  </property>
</Properties>
</file>