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EA7D" w14:textId="145E6643" w:rsidR="006062A2" w:rsidRDefault="000C3AF2" w:rsidP="003533D6">
      <w:pPr>
        <w:pStyle w:val="Textkrper2"/>
        <w:spacing w:line="280" w:lineRule="atLeast"/>
        <w:jc w:val="both"/>
        <w:rPr>
          <w:rFonts w:ascii="Siemens Sans" w:hAnsi="Siemens Sans" w:cs="Arial"/>
          <w:b w:val="0"/>
          <w:bCs/>
          <w:sz w:val="40"/>
          <w:szCs w:val="40"/>
        </w:rPr>
      </w:pPr>
      <w:bookmarkStart w:id="0" w:name="OLE_LINK1"/>
      <w:bookmarkStart w:id="1" w:name="OLE_LINK2"/>
      <w:r>
        <w:rPr>
          <w:rFonts w:ascii="Arial" w:hAnsi="Arial"/>
          <w:b w:val="0"/>
          <w:noProof/>
          <w:color w:val="1F497D"/>
          <w:sz w:val="44"/>
          <w:szCs w:val="44"/>
        </w:rPr>
        <w:drawing>
          <wp:anchor distT="0" distB="0" distL="114300" distR="114300" simplePos="0" relativeHeight="251649536" behindDoc="1" locked="0" layoutInCell="1" allowOverlap="1" wp14:anchorId="3A751D44" wp14:editId="0F447863">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50560" behindDoc="0" locked="1" layoutInCell="0" allowOverlap="1" wp14:anchorId="5BCC5F03" wp14:editId="50CB2509">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1F15BD">
        <w:rPr>
          <w:rFonts w:ascii="Siemens Sans" w:hAnsi="Siemens Sans" w:cs="Arial"/>
          <w:b w:val="0"/>
          <w:bCs/>
          <w:sz w:val="40"/>
          <w:szCs w:val="40"/>
        </w:rPr>
        <w:tab/>
      </w:r>
    </w:p>
    <w:p w14:paraId="01AAB66C" w14:textId="77777777" w:rsidR="006062A2" w:rsidRDefault="00C47A24" w:rsidP="003533D6">
      <w:pPr>
        <w:pStyle w:val="Textkrper2"/>
        <w:tabs>
          <w:tab w:val="left" w:pos="7277"/>
        </w:tabs>
        <w:spacing w:line="280" w:lineRule="atLeast"/>
        <w:jc w:val="both"/>
        <w:rPr>
          <w:rFonts w:ascii="Arial" w:hAnsi="Arial" w:cs="Arial"/>
          <w:b w:val="0"/>
          <w:color w:val="000080"/>
          <w:sz w:val="44"/>
          <w:szCs w:val="44"/>
        </w:rPr>
      </w:pPr>
      <w:r>
        <w:rPr>
          <w:b w:val="0"/>
          <w:lang w:val="es"/>
        </w:rPr>
        <w:tab/>
      </w:r>
    </w:p>
    <w:p w14:paraId="0D250E20" w14:textId="77777777" w:rsidR="006062A2" w:rsidRDefault="006062A2" w:rsidP="003533D6">
      <w:pPr>
        <w:pStyle w:val="Textkrper2"/>
        <w:spacing w:line="280" w:lineRule="atLeast"/>
        <w:jc w:val="both"/>
        <w:rPr>
          <w:rFonts w:ascii="Arial" w:hAnsi="Arial" w:cs="Arial"/>
          <w:b w:val="0"/>
          <w:color w:val="000080"/>
          <w:sz w:val="44"/>
          <w:szCs w:val="44"/>
        </w:rPr>
      </w:pPr>
    </w:p>
    <w:p w14:paraId="619BA0A4" w14:textId="77777777" w:rsidR="006062A2" w:rsidRDefault="006062A2" w:rsidP="003533D6">
      <w:pPr>
        <w:pStyle w:val="Textkrper2"/>
        <w:spacing w:line="280" w:lineRule="atLeast"/>
        <w:jc w:val="both"/>
        <w:rPr>
          <w:rFonts w:ascii="Arial" w:hAnsi="Arial" w:cs="Arial"/>
          <w:b w:val="0"/>
          <w:color w:val="000080"/>
          <w:sz w:val="44"/>
          <w:szCs w:val="44"/>
        </w:rPr>
      </w:pPr>
    </w:p>
    <w:p w14:paraId="2A6E9B32" w14:textId="77777777" w:rsidR="006062A2" w:rsidRDefault="006062A2" w:rsidP="003533D6">
      <w:pPr>
        <w:pStyle w:val="Textkrper2"/>
        <w:spacing w:line="280" w:lineRule="atLeast"/>
        <w:jc w:val="both"/>
        <w:rPr>
          <w:rFonts w:ascii="Arial" w:hAnsi="Arial" w:cs="Arial"/>
          <w:b w:val="0"/>
          <w:color w:val="000080"/>
          <w:sz w:val="44"/>
          <w:szCs w:val="44"/>
        </w:rPr>
      </w:pPr>
    </w:p>
    <w:p w14:paraId="70449FBB" w14:textId="77777777" w:rsidR="006062A2" w:rsidRDefault="006062A2" w:rsidP="003533D6">
      <w:pPr>
        <w:pStyle w:val="Textkrper2"/>
        <w:spacing w:line="280" w:lineRule="atLeast"/>
        <w:jc w:val="both"/>
        <w:rPr>
          <w:rFonts w:ascii="Arial" w:hAnsi="Arial" w:cs="Arial"/>
          <w:b w:val="0"/>
          <w:color w:val="000080"/>
          <w:sz w:val="44"/>
          <w:szCs w:val="44"/>
        </w:rPr>
      </w:pPr>
    </w:p>
    <w:p w14:paraId="13B0CF95" w14:textId="77777777" w:rsidR="006062A2" w:rsidRDefault="006062A2" w:rsidP="003533D6">
      <w:pPr>
        <w:pStyle w:val="Textkrper2"/>
        <w:spacing w:line="280" w:lineRule="atLeast"/>
        <w:jc w:val="both"/>
        <w:rPr>
          <w:rFonts w:ascii="Arial" w:hAnsi="Arial" w:cs="Arial"/>
          <w:b w:val="0"/>
          <w:color w:val="000080"/>
          <w:sz w:val="44"/>
          <w:szCs w:val="44"/>
        </w:rPr>
      </w:pPr>
    </w:p>
    <w:p w14:paraId="01184A58"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es"/>
        </w:rPr>
        <w:tab/>
      </w:r>
    </w:p>
    <w:p w14:paraId="1BE8C2D3" w14:textId="77777777" w:rsidR="006062A2" w:rsidRDefault="006062A2" w:rsidP="003533D6">
      <w:pPr>
        <w:pStyle w:val="Textkrper2"/>
        <w:spacing w:line="280" w:lineRule="atLeast"/>
        <w:jc w:val="both"/>
        <w:rPr>
          <w:rFonts w:ascii="Arial" w:hAnsi="Arial" w:cs="Arial"/>
          <w:b w:val="0"/>
          <w:color w:val="000080"/>
          <w:sz w:val="44"/>
          <w:szCs w:val="44"/>
        </w:rPr>
      </w:pPr>
    </w:p>
    <w:p w14:paraId="4B86DC9D" w14:textId="0E83006B" w:rsidR="006062A2" w:rsidRDefault="006062A2" w:rsidP="003533D6">
      <w:pPr>
        <w:pStyle w:val="Textkrper2"/>
        <w:spacing w:line="280" w:lineRule="atLeast"/>
        <w:jc w:val="both"/>
        <w:rPr>
          <w:rFonts w:ascii="Arial" w:hAnsi="Arial" w:cs="Arial"/>
          <w:b w:val="0"/>
          <w:color w:val="000080"/>
          <w:sz w:val="44"/>
          <w:szCs w:val="44"/>
        </w:rPr>
      </w:pPr>
    </w:p>
    <w:p w14:paraId="0FCA4EB7" w14:textId="52B3CC9B" w:rsidR="006062A2" w:rsidRDefault="00640D15"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45440" behindDoc="0" locked="0" layoutInCell="1" allowOverlap="1" wp14:anchorId="43927955" wp14:editId="1BE9521C">
                <wp:simplePos x="0" y="0"/>
                <wp:positionH relativeFrom="column">
                  <wp:posOffset>2016125</wp:posOffset>
                </wp:positionH>
                <wp:positionV relativeFrom="margin">
                  <wp:posOffset>3312160</wp:posOffset>
                </wp:positionV>
                <wp:extent cx="4251600" cy="2689200"/>
                <wp:effectExtent l="0" t="0" r="0" b="0"/>
                <wp:wrapNone/>
                <wp:docPr id="325" name="Gruppieren 325"/>
                <wp:cNvGraphicFramePr/>
                <a:graphic xmlns:a="http://schemas.openxmlformats.org/drawingml/2006/main">
                  <a:graphicData uri="http://schemas.microsoft.com/office/word/2010/wordprocessingGroup">
                    <wpg:wgp>
                      <wpg:cNvGrpSpPr/>
                      <wpg:grpSpPr>
                        <a:xfrm>
                          <a:off x="0" y="0"/>
                          <a:ext cx="4251600" cy="2689200"/>
                          <a:chOff x="0" y="-156342"/>
                          <a:chExt cx="3456330" cy="1905437"/>
                        </a:xfrm>
                      </wpg:grpSpPr>
                      <wps:wsp>
                        <wps:cNvPr id="326" name="Titel 3"/>
                        <wps:cNvSpPr txBox="1">
                          <a:spLocks/>
                        </wps:cNvSpPr>
                        <wps:spPr bwMode="ltGray">
                          <a:xfrm>
                            <a:off x="660" y="-156342"/>
                            <a:ext cx="3455670" cy="10200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1AA0BC56" w:rsidR="00D00AE3" w:rsidRPr="00623141" w:rsidRDefault="00D00AE3" w:rsidP="00136D56">
                              <w:pPr>
                                <w:shd w:val="clear" w:color="auto" w:fill="4BB9B9"/>
                                <w:spacing w:before="0" w:after="0" w:line="20" w:lineRule="atLeast"/>
                                <w:ind w:left="0"/>
                                <w:jc w:val="left"/>
                                <w:textAlignment w:val="baseline"/>
                                <w:rPr>
                                  <w:rFonts w:cs="Arial"/>
                                  <w:color w:val="FFFFFF"/>
                                  <w:sz w:val="26"/>
                                  <w:szCs w:val="26"/>
                                  <w:lang w:val="es-ES"/>
                                </w:rPr>
                              </w:pPr>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Siemens Automation Cooperates with Education (SCE) | NX MCD V12/TIA Portal V15.0</w:t>
                              </w:r>
                            </w:p>
                          </w:txbxContent>
                        </wps:txbx>
                        <wps:bodyPr rot="0" vert="horz" wrap="square" lIns="144000" tIns="72000" rIns="216000" bIns="0" anchor="t" anchorCtr="0" upright="1">
                          <a:noAutofit/>
                        </wps:bodyPr>
                      </wps:wsp>
                      <wps:wsp>
                        <wps:cNvPr id="327" name="Textplatzhalter 1"/>
                        <wps:cNvSpPr txBox="1">
                          <a:spLocks/>
                        </wps:cNvSpPr>
                        <wps:spPr bwMode="auto">
                          <a:xfrm>
                            <a:off x="0" y="1545087"/>
                            <a:ext cx="3456330" cy="204008"/>
                          </a:xfrm>
                          <a:prstGeom prst="rect">
                            <a:avLst/>
                          </a:prstGeom>
                          <a:solidFill>
                            <a:srgbClr val="FFFFFF"/>
                          </a:solidFill>
                          <a:ln w="9525">
                            <a:noFill/>
                            <a:miter lim="800000"/>
                            <a:headEnd/>
                            <a:tailEnd/>
                          </a:ln>
                        </wps:spPr>
                        <wps:txbx>
                          <w:txbxContent>
                            <w:p w14:paraId="4DDA6DE9" w14:textId="56C6D9DC" w:rsidR="00D00AE3" w:rsidRDefault="00D00AE3">
                              <w:pPr>
                                <w:jc w:val="right"/>
                                <w:textAlignment w:val="baseline"/>
                                <w:rPr>
                                  <w:rFonts w:cs="Arial"/>
                                  <w:sz w:val="18"/>
                                  <w:szCs w:val="18"/>
                                </w:rPr>
                              </w:pPr>
                              <w:r>
                                <w:rPr>
                                  <w:rFonts w:cs="Arial"/>
                                  <w:b/>
                                  <w:bCs/>
                                  <w:color w:val="000000"/>
                                  <w:sz w:val="18"/>
                                  <w:szCs w:val="18"/>
                                  <w:lang w:val="e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911878"/>
                            <a:ext cx="3455670" cy="58652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D00AE3" w:rsidRPr="00623141" w:rsidRDefault="00D00AE3">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150-002</w:t>
                              </w:r>
                            </w:p>
                            <w:p w14:paraId="25E6B14F" w14:textId="77777777" w:rsidR="00D00AE3" w:rsidRPr="00623141" w:rsidRDefault="00D00AE3">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Configuración de un programa de automatización para un modelo 3D dinámico en el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927955" id="Gruppieren 325" o:spid="_x0000_s1026" style="position:absolute;left:0;text-align:left;margin-left:158.75pt;margin-top:260.8pt;width:334.75pt;height:211.75pt;z-index:251645440;mso-position-vertical-relative:margin;mso-width-relative:margin;mso-height-relative:margin" coordorigin=",-1563" coordsize="34563,19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left:6;top:-1563;width:34557;height:10200;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1AA0BC56" w:rsidR="00D00AE3" w:rsidRPr="00623141" w:rsidRDefault="00D00AE3" w:rsidP="00136D56">
                        <w:pPr>
                          <w:shd w:val="clear" w:color="auto" w:fill="4BB9B9"/>
                          <w:spacing w:before="0" w:after="0" w:line="20" w:lineRule="atLeast"/>
                          <w:ind w:left="0"/>
                          <w:jc w:val="left"/>
                          <w:textAlignment w:val="baseline"/>
                          <w:rPr>
                            <w:rFonts w:cs="Arial"/>
                            <w:color w:val="FFFFFF"/>
                            <w:sz w:val="26"/>
                            <w:szCs w:val="26"/>
                            <w:lang w:val="es-ES"/>
                          </w:rPr>
                        </w:pPr>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Siemens Automation Cooperates with Education (SCE) | NX MCD V12/TIA Portal V15.0</w:t>
                        </w:r>
                      </w:p>
                    </w:txbxContent>
                  </v:textbox>
                </v:shape>
                <v:shape id="Textplatzhalter 1" o:spid="_x0000_s1028" type="#_x0000_t202" style="position:absolute;top:15450;width:34563;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56C6D9DC" w:rsidR="00D00AE3" w:rsidRDefault="00D00AE3">
                        <w:pPr>
                          <w:jc w:val="right"/>
                          <w:textAlignment w:val="baseline"/>
                          <w:rPr>
                            <w:rFonts w:cs="Arial"/>
                            <w:sz w:val="18"/>
                            <w:szCs w:val="18"/>
                          </w:rPr>
                        </w:pPr>
                        <w:r>
                          <w:rPr>
                            <w:rFonts w:cs="Arial"/>
                            <w:b/>
                            <w:bCs/>
                            <w:color w:val="000000"/>
                            <w:sz w:val="18"/>
                            <w:szCs w:val="18"/>
                            <w:lang w:val="es"/>
                          </w:rPr>
                          <w:t>siemens.com/sce</w:t>
                        </w:r>
                      </w:p>
                    </w:txbxContent>
                  </v:textbox>
                </v:shape>
                <v:shape id="Titel 3" o:spid="_x0000_s1029" type="#_x0000_t202" style="position:absolute;top:9118;width:34556;height:586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D00AE3" w:rsidRPr="00623141" w:rsidRDefault="00D00AE3">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150-002</w:t>
                        </w:r>
                      </w:p>
                      <w:p w14:paraId="25E6B14F" w14:textId="77777777" w:rsidR="00D00AE3" w:rsidRPr="00623141" w:rsidRDefault="00D00AE3">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Configuración de un programa de automatización para un modelo 3D dinámico en el TIA Portal</w:t>
                        </w:r>
                      </w:p>
                    </w:txbxContent>
                  </v:textbox>
                </v:shape>
                <w10:wrap anchory="margin"/>
              </v:group>
            </w:pict>
          </mc:Fallback>
        </mc:AlternateContent>
      </w:r>
    </w:p>
    <w:p w14:paraId="5F3A6BD7" w14:textId="491230C1" w:rsidR="006062A2" w:rsidRDefault="006062A2" w:rsidP="003533D6">
      <w:pPr>
        <w:pStyle w:val="Textkrper2"/>
        <w:spacing w:line="280" w:lineRule="atLeast"/>
        <w:jc w:val="both"/>
        <w:rPr>
          <w:rFonts w:ascii="Arial" w:hAnsi="Arial" w:cs="Arial"/>
          <w:b w:val="0"/>
          <w:color w:val="000080"/>
          <w:sz w:val="44"/>
          <w:szCs w:val="44"/>
        </w:rPr>
      </w:pPr>
    </w:p>
    <w:p w14:paraId="5F47FB22" w14:textId="77777777" w:rsidR="006062A2" w:rsidRDefault="006062A2" w:rsidP="003533D6">
      <w:pPr>
        <w:pStyle w:val="Textkrper2"/>
        <w:spacing w:line="280" w:lineRule="atLeast"/>
        <w:jc w:val="both"/>
        <w:rPr>
          <w:rFonts w:ascii="Arial" w:hAnsi="Arial" w:cs="Arial"/>
          <w:b w:val="0"/>
          <w:color w:val="000080"/>
          <w:sz w:val="44"/>
          <w:szCs w:val="44"/>
        </w:rPr>
      </w:pPr>
    </w:p>
    <w:p w14:paraId="677A33F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es"/>
        </w:rPr>
        <w:br/>
      </w:r>
    </w:p>
    <w:p w14:paraId="5629A603" w14:textId="77777777" w:rsidR="006062A2" w:rsidRDefault="006062A2" w:rsidP="003533D6">
      <w:pPr>
        <w:pStyle w:val="Textkrper2"/>
        <w:spacing w:line="280" w:lineRule="atLeast"/>
        <w:jc w:val="both"/>
        <w:rPr>
          <w:rFonts w:ascii="Arial" w:hAnsi="Arial" w:cs="Arial"/>
          <w:b w:val="0"/>
          <w:color w:val="000080"/>
          <w:sz w:val="44"/>
          <w:szCs w:val="44"/>
        </w:rPr>
      </w:pPr>
    </w:p>
    <w:p w14:paraId="16D29BE8" w14:textId="77777777" w:rsidR="006062A2" w:rsidRDefault="006062A2" w:rsidP="003533D6">
      <w:pPr>
        <w:pStyle w:val="Textkrper2"/>
        <w:spacing w:line="280" w:lineRule="atLeast"/>
        <w:jc w:val="both"/>
        <w:rPr>
          <w:rFonts w:ascii="Arial" w:hAnsi="Arial" w:cs="Arial"/>
          <w:b w:val="0"/>
          <w:color w:val="000080"/>
          <w:sz w:val="44"/>
          <w:szCs w:val="44"/>
        </w:rPr>
      </w:pPr>
    </w:p>
    <w:p w14:paraId="28B3CC74" w14:textId="77777777" w:rsidR="006062A2" w:rsidRDefault="006062A2" w:rsidP="003533D6">
      <w:pPr>
        <w:pStyle w:val="Textkrper2"/>
        <w:spacing w:before="120" w:line="280" w:lineRule="atLeast"/>
        <w:jc w:val="both"/>
        <w:rPr>
          <w:rFonts w:ascii="Arial" w:hAnsi="Arial" w:cs="Arial"/>
          <w:color w:val="00646E"/>
          <w:sz w:val="36"/>
          <w:szCs w:val="44"/>
        </w:rPr>
      </w:pPr>
    </w:p>
    <w:p w14:paraId="14B74853" w14:textId="25D69FB2" w:rsidR="003E06E3" w:rsidRPr="00623141" w:rsidRDefault="00C47A24" w:rsidP="001718F2">
      <w:pPr>
        <w:pStyle w:val="Kopfzeile"/>
        <w:tabs>
          <w:tab w:val="clear" w:pos="4536"/>
          <w:tab w:val="clear" w:pos="9072"/>
        </w:tabs>
        <w:spacing w:before="0" w:after="0" w:line="264" w:lineRule="auto"/>
        <w:ind w:left="0" w:right="-527"/>
        <w:jc w:val="left"/>
        <w:rPr>
          <w:b/>
          <w:sz w:val="24"/>
          <w:szCs w:val="24"/>
          <w:lang w:val="es-ES"/>
        </w:rPr>
      </w:pPr>
      <w:r>
        <w:rPr>
          <w:noProof/>
          <w:color w:val="000080"/>
          <w:sz w:val="44"/>
          <w:szCs w:val="44"/>
          <w:lang w:eastAsia="de-DE" w:bidi="ar-SA"/>
        </w:rPr>
        <w:drawing>
          <wp:anchor distT="0" distB="0" distL="114300" distR="114300" simplePos="0" relativeHeight="251653632" behindDoc="0" locked="0" layoutInCell="1" allowOverlap="1" wp14:anchorId="39C88F9A" wp14:editId="1285165A">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es"/>
        </w:rPr>
        <w:br w:type="page"/>
      </w:r>
      <w:bookmarkStart w:id="2" w:name="_Toc462819396"/>
      <w:bookmarkStart w:id="3" w:name="_Toc424900129"/>
      <w:bookmarkEnd w:id="0"/>
      <w:bookmarkEnd w:id="1"/>
      <w:r>
        <w:rPr>
          <w:b/>
          <w:bCs/>
          <w:sz w:val="24"/>
          <w:szCs w:val="24"/>
          <w:lang w:val="es"/>
        </w:rPr>
        <w:lastRenderedPageBreak/>
        <w:t>Paquetes de instructor SCE adecuados para esta documentación didáctica/para cursos de formación</w:t>
      </w:r>
      <w:r w:rsidR="001E4AA8">
        <w:rPr>
          <w:b/>
          <w:bCs/>
          <w:sz w:val="24"/>
          <w:szCs w:val="24"/>
          <w:lang w:val="es"/>
        </w:rPr>
        <w:t xml:space="preserve"> </w:t>
      </w:r>
    </w:p>
    <w:p w14:paraId="565E44E2" w14:textId="77777777" w:rsidR="003E06E3" w:rsidRPr="00623141" w:rsidRDefault="003E06E3" w:rsidP="003E06E3">
      <w:pPr>
        <w:pStyle w:val="Kopfzeile"/>
        <w:tabs>
          <w:tab w:val="clear" w:pos="4536"/>
          <w:tab w:val="clear" w:pos="9072"/>
        </w:tabs>
        <w:spacing w:before="0" w:after="0" w:line="264" w:lineRule="auto"/>
        <w:ind w:left="0" w:right="-527"/>
        <w:rPr>
          <w:b/>
          <w:i/>
          <w:sz w:val="24"/>
          <w:szCs w:val="24"/>
          <w:lang w:val="es-ES"/>
        </w:rPr>
      </w:pPr>
    </w:p>
    <w:p w14:paraId="2AF1E67B" w14:textId="77777777" w:rsidR="00385960" w:rsidRPr="00FB1B81" w:rsidRDefault="00385960" w:rsidP="00385960">
      <w:pPr>
        <w:pStyle w:val="Kopfzeile"/>
        <w:ind w:left="0"/>
        <w:rPr>
          <w:b/>
          <w:bCs/>
          <w:color w:val="000000"/>
        </w:rPr>
      </w:pPr>
      <w:r w:rsidRPr="00623141">
        <w:rPr>
          <w:b/>
          <w:bCs/>
          <w:color w:val="000000"/>
          <w:lang w:val="en-US"/>
        </w:rPr>
        <w:t xml:space="preserve">SIMATIC STEP 7 Software for Training (incl. </w:t>
      </w:r>
      <w:r>
        <w:rPr>
          <w:b/>
          <w:bCs/>
          <w:color w:val="000000"/>
          <w:lang w:val="es"/>
        </w:rPr>
        <w:t>PLCSIM Advanced)</w:t>
      </w:r>
    </w:p>
    <w:p w14:paraId="1D23BA34" w14:textId="2D930A22" w:rsidR="00385960" w:rsidRPr="0062314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761BE3">
        <w:rPr>
          <w:rFonts w:cs="Arial"/>
          <w:b/>
          <w:bCs/>
          <w:szCs w:val="20"/>
          <w:lang w:val="es"/>
        </w:rPr>
        <w:t>.0</w:t>
      </w:r>
      <w:r>
        <w:rPr>
          <w:rFonts w:cs="Arial"/>
          <w:b/>
          <w:bCs/>
          <w:szCs w:val="20"/>
          <w:lang w:val="es"/>
        </w:rPr>
        <w:t>, licencia individual</w:t>
      </w:r>
      <w:r>
        <w:rPr>
          <w:rFonts w:cs="Arial"/>
          <w:szCs w:val="20"/>
          <w:lang w:val="es"/>
        </w:rPr>
        <w:br/>
        <w:t>Referencia: 6ES7822-1AA05-4YA5</w:t>
      </w:r>
    </w:p>
    <w:p w14:paraId="7EAB153C" w14:textId="6568A3D8" w:rsidR="00385960" w:rsidRPr="00640D15"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STEP 7 Professional V15</w:t>
      </w:r>
      <w:r w:rsidR="00761BE3">
        <w:rPr>
          <w:rFonts w:cs="Arial"/>
          <w:b/>
          <w:bCs/>
          <w:szCs w:val="20"/>
          <w:lang w:val="es"/>
        </w:rPr>
        <w:t>.0</w:t>
      </w:r>
      <w:r>
        <w:rPr>
          <w:rFonts w:cs="Arial"/>
          <w:b/>
          <w:bCs/>
          <w:szCs w:val="20"/>
          <w:lang w:val="es"/>
        </w:rPr>
        <w:t xml:space="preserve">, paquete de 6, licencia de aula </w:t>
      </w:r>
      <w:r>
        <w:rPr>
          <w:rFonts w:cs="Arial"/>
          <w:szCs w:val="20"/>
          <w:lang w:val="es"/>
        </w:rPr>
        <w:br/>
        <w:t>Referencia: 6ES7822-1BA05-4YA5</w:t>
      </w:r>
    </w:p>
    <w:p w14:paraId="045A8F6B" w14:textId="30A2155A" w:rsidR="00385960" w:rsidRPr="00640D15"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Pr>
          <w:rFonts w:cs="Arial"/>
          <w:b/>
          <w:bCs/>
          <w:szCs w:val="20"/>
          <w:lang w:val="es"/>
        </w:rPr>
        <w:t>SIMATIC STEP 7 Professional V15</w:t>
      </w:r>
      <w:r w:rsidR="00761BE3">
        <w:rPr>
          <w:rFonts w:cs="Arial"/>
          <w:b/>
          <w:bCs/>
          <w:szCs w:val="20"/>
          <w:lang w:val="es"/>
        </w:rPr>
        <w:t>.0</w:t>
      </w:r>
      <w:r>
        <w:rPr>
          <w:rFonts w:cs="Arial"/>
          <w:b/>
          <w:bCs/>
          <w:szCs w:val="20"/>
          <w:lang w:val="es"/>
        </w:rPr>
        <w:t>, paquete de 6, licencia Upgrade</w:t>
      </w:r>
      <w:r>
        <w:rPr>
          <w:rFonts w:cs="Arial"/>
          <w:szCs w:val="20"/>
          <w:lang w:val="es"/>
        </w:rPr>
        <w:br/>
        <w:t>Referencia: 6ES7822-1AA05-4YE5</w:t>
      </w:r>
    </w:p>
    <w:p w14:paraId="213CAFA6" w14:textId="5CD03BC1" w:rsidR="00385960" w:rsidRPr="0062314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761BE3">
        <w:rPr>
          <w:rFonts w:cs="Arial"/>
          <w:b/>
          <w:bCs/>
          <w:szCs w:val="20"/>
          <w:lang w:val="es"/>
        </w:rPr>
        <w:t>.0</w:t>
      </w:r>
      <w:r>
        <w:rPr>
          <w:rFonts w:cs="Arial"/>
          <w:b/>
          <w:bCs/>
          <w:szCs w:val="20"/>
          <w:lang w:val="es"/>
        </w:rPr>
        <w:t>, paq. 20, licencia de estudiante</w:t>
      </w:r>
      <w:r>
        <w:rPr>
          <w:rFonts w:cs="Arial"/>
          <w:szCs w:val="20"/>
          <w:lang w:val="es"/>
        </w:rPr>
        <w:br/>
        <w:t>Referencia: 6ES7822-1AC05-4YA5</w:t>
      </w:r>
    </w:p>
    <w:p w14:paraId="302B3A7D" w14:textId="77777777" w:rsidR="00385960" w:rsidRPr="00623141" w:rsidRDefault="00385960" w:rsidP="00385960">
      <w:pPr>
        <w:pStyle w:val="Kopfzeile"/>
        <w:ind w:left="0"/>
        <w:rPr>
          <w:b/>
          <w:bCs/>
          <w:color w:val="000000"/>
          <w:lang w:val="es-ES"/>
        </w:rPr>
      </w:pPr>
    </w:p>
    <w:p w14:paraId="056F9652" w14:textId="77777777" w:rsidR="00385960" w:rsidRPr="00640D15"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623141">
        <w:rPr>
          <w:rFonts w:cs="Arial"/>
          <w:b/>
          <w:bCs/>
          <w:szCs w:val="20"/>
          <w:lang w:val="en-US"/>
        </w:rPr>
        <w:t xml:space="preserve">Software SIMATIC WinCC Engineering/Runtime Advanced en el TIA Portal </w:t>
      </w:r>
    </w:p>
    <w:p w14:paraId="24E67127" w14:textId="77777777" w:rsidR="00385960" w:rsidRPr="00640D15"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14FC80B0" w:rsidR="00385960" w:rsidRPr="00640D15"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b/>
          <w:bCs/>
          <w:szCs w:val="20"/>
          <w:lang w:val="es"/>
        </w:rPr>
        <w:t>SIMATIC WinCC Advanced V15</w:t>
      </w:r>
      <w:r w:rsidR="00761BE3">
        <w:rPr>
          <w:b/>
          <w:bCs/>
          <w:szCs w:val="20"/>
          <w:lang w:val="es"/>
        </w:rPr>
        <w:t>.0</w:t>
      </w:r>
      <w:r>
        <w:rPr>
          <w:b/>
          <w:bCs/>
          <w:szCs w:val="20"/>
          <w:lang w:val="es"/>
        </w:rPr>
        <w:t>, paquete de 6, licencia de aula</w:t>
      </w:r>
      <w:r>
        <w:rPr>
          <w:color w:val="FF0000"/>
          <w:lang w:val="es"/>
        </w:rPr>
        <w:br/>
      </w:r>
      <w:r>
        <w:rPr>
          <w:szCs w:val="20"/>
          <w:lang w:val="es"/>
        </w:rPr>
        <w:t>6AV2102-0AA05-0AS5</w:t>
      </w:r>
    </w:p>
    <w:p w14:paraId="1C66B207" w14:textId="748E0E97" w:rsidR="00385960" w:rsidRPr="00640D15"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Upgrade SIMATIC WinCC Advanced V15</w:t>
      </w:r>
      <w:r w:rsidR="00761BE3">
        <w:rPr>
          <w:rFonts w:cs="Arial"/>
          <w:b/>
          <w:bCs/>
          <w:szCs w:val="20"/>
          <w:lang w:val="es"/>
        </w:rPr>
        <w:t>.0</w:t>
      </w:r>
      <w:r>
        <w:rPr>
          <w:rFonts w:cs="Arial"/>
          <w:b/>
          <w:bCs/>
          <w:szCs w:val="20"/>
          <w:lang w:val="es"/>
        </w:rPr>
        <w:t>, paquete de 6, licencia de aula</w:t>
      </w:r>
      <w:r>
        <w:rPr>
          <w:rFonts w:cs="Arial"/>
          <w:szCs w:val="20"/>
          <w:lang w:val="es"/>
        </w:rPr>
        <w:tab/>
      </w:r>
      <w:r>
        <w:rPr>
          <w:rFonts w:cs="Arial"/>
          <w:szCs w:val="20"/>
          <w:lang w:val="es"/>
        </w:rPr>
        <w:br/>
      </w:r>
      <w:r w:rsidRPr="00DB00CA">
        <w:rPr>
          <w:rFonts w:cs="Arial"/>
          <w:bCs/>
          <w:szCs w:val="20"/>
          <w:lang w:val="es"/>
        </w:rPr>
        <w:t>6AV2102-4AA05-0AS5</w:t>
      </w:r>
    </w:p>
    <w:p w14:paraId="2AC8788E" w14:textId="5C65BA1E" w:rsidR="00385960" w:rsidRPr="00640D15"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WinCC Advanced V15</w:t>
      </w:r>
      <w:r w:rsidR="00761BE3">
        <w:rPr>
          <w:rFonts w:cs="Arial"/>
          <w:b/>
          <w:bCs/>
          <w:szCs w:val="20"/>
          <w:lang w:val="es"/>
        </w:rPr>
        <w:t>.0</w:t>
      </w:r>
      <w:r>
        <w:rPr>
          <w:rFonts w:cs="Arial"/>
          <w:b/>
          <w:bCs/>
          <w:szCs w:val="20"/>
          <w:lang w:val="es"/>
        </w:rPr>
        <w:t>, paquete de 20, licencia de estudiante</w:t>
      </w:r>
      <w:r>
        <w:rPr>
          <w:rFonts w:cs="Arial"/>
          <w:szCs w:val="20"/>
          <w:lang w:val="es"/>
        </w:rPr>
        <w:br/>
        <w:t>6AV2102-0AA05-0AS7</w:t>
      </w:r>
    </w:p>
    <w:p w14:paraId="67C5BA66" w14:textId="77777777" w:rsidR="00385960" w:rsidRPr="00640D15" w:rsidRDefault="00385960" w:rsidP="00385960">
      <w:pPr>
        <w:pStyle w:val="Kopfzeile"/>
        <w:tabs>
          <w:tab w:val="clear" w:pos="4536"/>
          <w:tab w:val="clear" w:pos="9072"/>
        </w:tabs>
        <w:spacing w:before="0" w:after="0" w:line="264" w:lineRule="auto"/>
        <w:ind w:left="142" w:right="567"/>
        <w:jc w:val="left"/>
        <w:rPr>
          <w:rFonts w:cs="Arial"/>
          <w:szCs w:val="20"/>
          <w:lang w:val="en-US"/>
        </w:rPr>
      </w:pPr>
    </w:p>
    <w:p w14:paraId="278CBA97" w14:textId="77777777" w:rsidR="00385960" w:rsidRPr="00623141" w:rsidRDefault="00385960" w:rsidP="001718F2">
      <w:pPr>
        <w:pStyle w:val="Kopfzeile"/>
        <w:ind w:left="0"/>
        <w:jc w:val="left"/>
        <w:rPr>
          <w:b/>
          <w:bCs/>
          <w:color w:val="000000"/>
          <w:lang w:val="es-ES"/>
        </w:rPr>
      </w:pPr>
      <w:r>
        <w:rPr>
          <w:b/>
          <w:bCs/>
          <w:color w:val="000000"/>
          <w:lang w:val="es"/>
        </w:rPr>
        <w:t>NX V12.0 Educational Bundle (escuelas y universidades, no para centros de formación empresariales)</w:t>
      </w:r>
    </w:p>
    <w:p w14:paraId="5CDEFD08" w14:textId="05EBE832" w:rsidR="00385960" w:rsidRPr="00640D15" w:rsidRDefault="00385960" w:rsidP="00385960">
      <w:pPr>
        <w:pStyle w:val="Kopfzeile"/>
        <w:numPr>
          <w:ilvl w:val="0"/>
          <w:numId w:val="5"/>
        </w:numPr>
        <w:tabs>
          <w:tab w:val="clear" w:pos="360"/>
          <w:tab w:val="clear" w:pos="4536"/>
          <w:tab w:val="clear" w:pos="9072"/>
          <w:tab w:val="num" w:pos="196"/>
        </w:tabs>
        <w:spacing w:before="0" w:after="0" w:line="240" w:lineRule="auto"/>
        <w:jc w:val="left"/>
        <w:rPr>
          <w:lang w:val="en-US"/>
        </w:rPr>
      </w:pPr>
      <w:r>
        <w:rPr>
          <w:b/>
          <w:bCs/>
          <w:color w:val="000000"/>
          <w:lang w:val="es"/>
        </w:rPr>
        <w:t>Persona de contacto</w:t>
      </w:r>
      <w:r>
        <w:rPr>
          <w:lang w:val="es"/>
        </w:rPr>
        <w:t xml:space="preserve">: </w:t>
      </w:r>
      <w:hyperlink r:id="rId14" w:history="1">
        <w:r w:rsidR="00CA61E6">
          <w:rPr>
            <w:rStyle w:val="Hyperlink"/>
            <w:color w:val="0000FF"/>
            <w:szCs w:val="20"/>
            <w:lang w:val="es"/>
          </w:rPr>
          <w:t>academics.plm@siemens.com</w:t>
        </w:r>
      </w:hyperlink>
      <w:r>
        <w:rPr>
          <w:lang w:val="es"/>
        </w:rPr>
        <w:t xml:space="preserve"> </w:t>
      </w:r>
    </w:p>
    <w:p w14:paraId="088AB7A9" w14:textId="77777777" w:rsidR="003E06E3" w:rsidRPr="00640D15" w:rsidRDefault="003E06E3" w:rsidP="003E06E3">
      <w:pPr>
        <w:pStyle w:val="Kopfzeile"/>
        <w:tabs>
          <w:tab w:val="clear" w:pos="4536"/>
          <w:tab w:val="clear" w:pos="9072"/>
        </w:tabs>
        <w:spacing w:before="0" w:after="0" w:line="264" w:lineRule="auto"/>
        <w:ind w:left="0" w:right="567"/>
        <w:rPr>
          <w:b/>
          <w:szCs w:val="20"/>
          <w:lang w:val="en-US"/>
        </w:rPr>
      </w:pPr>
    </w:p>
    <w:p w14:paraId="1D98EA70" w14:textId="45037B39" w:rsidR="003E06E3" w:rsidRPr="00623141" w:rsidRDefault="003E06E3" w:rsidP="003E06E3">
      <w:pPr>
        <w:pStyle w:val="Kopfzeile"/>
        <w:tabs>
          <w:tab w:val="clear" w:pos="4536"/>
          <w:tab w:val="clear" w:pos="9072"/>
        </w:tabs>
        <w:spacing w:before="0" w:after="0" w:line="264" w:lineRule="auto"/>
        <w:ind w:left="0"/>
        <w:rPr>
          <w:b/>
          <w:szCs w:val="20"/>
          <w:lang w:val="es-ES"/>
        </w:rPr>
      </w:pPr>
      <w:r>
        <w:rPr>
          <w:sz w:val="24"/>
          <w:szCs w:val="24"/>
          <w:lang w:val="es"/>
        </w:rPr>
        <w:br/>
      </w:r>
      <w:r>
        <w:rPr>
          <w:b/>
          <w:bCs/>
          <w:sz w:val="24"/>
          <w:szCs w:val="24"/>
          <w:lang w:val="es"/>
        </w:rPr>
        <w:t xml:space="preserve">Más información en torno a SCE </w:t>
      </w:r>
    </w:p>
    <w:p w14:paraId="23EDC46F" w14:textId="51B4509B" w:rsidR="00CF0DDD" w:rsidRPr="00623141" w:rsidRDefault="00EF68C1" w:rsidP="00CF0DDD">
      <w:pPr>
        <w:pStyle w:val="Kopfzeile"/>
        <w:spacing w:before="0" w:after="0" w:line="264" w:lineRule="auto"/>
        <w:ind w:left="0"/>
        <w:rPr>
          <w:color w:val="0000FF"/>
          <w:szCs w:val="20"/>
          <w:lang w:val="es-ES"/>
        </w:rPr>
      </w:pPr>
      <w:hyperlink r:id="rId15" w:history="1">
        <w:r w:rsidR="00722912">
          <w:rPr>
            <w:rStyle w:val="Hyperlink"/>
            <w:color w:val="0000FF"/>
            <w:szCs w:val="20"/>
            <w:lang w:val="es"/>
          </w:rPr>
          <w:t>siemens.com/sce</w:t>
        </w:r>
      </w:hyperlink>
      <w:r w:rsidR="001F15BD">
        <w:rPr>
          <w:rStyle w:val="Hyperlink"/>
          <w:color w:val="0000FF"/>
          <w:szCs w:val="20"/>
          <w:lang w:val="es"/>
        </w:rPr>
        <w:t xml:space="preserve"> </w:t>
      </w:r>
    </w:p>
    <w:p w14:paraId="10C2F7BD" w14:textId="4A879EF5" w:rsidR="003E06E3" w:rsidRPr="00623141" w:rsidRDefault="003E06E3" w:rsidP="003E06E3">
      <w:pPr>
        <w:pStyle w:val="Kopfzeile"/>
        <w:spacing w:before="0" w:after="0" w:line="264" w:lineRule="auto"/>
        <w:ind w:left="0"/>
        <w:rPr>
          <w:color w:val="0000FF"/>
          <w:szCs w:val="20"/>
          <w:lang w:val="es-ES"/>
        </w:rPr>
      </w:pPr>
    </w:p>
    <w:p w14:paraId="22A6C556" w14:textId="77777777" w:rsidR="003E06E3" w:rsidRPr="00623141" w:rsidRDefault="003E06E3" w:rsidP="003E06E3">
      <w:pPr>
        <w:pStyle w:val="Kopfzeile"/>
        <w:spacing w:before="0" w:after="0" w:line="264" w:lineRule="auto"/>
        <w:ind w:left="0"/>
        <w:rPr>
          <w:b/>
          <w:sz w:val="24"/>
          <w:szCs w:val="24"/>
          <w:lang w:val="es-ES"/>
        </w:rPr>
      </w:pPr>
      <w:r>
        <w:rPr>
          <w:b/>
          <w:bCs/>
          <w:sz w:val="24"/>
          <w:szCs w:val="24"/>
          <w:lang w:val="es"/>
        </w:rPr>
        <w:t xml:space="preserve">Nota sobre el uso  </w:t>
      </w:r>
    </w:p>
    <w:p w14:paraId="5616B802" w14:textId="77777777" w:rsidR="00385960" w:rsidRPr="00623141" w:rsidRDefault="00385960" w:rsidP="00385960">
      <w:pPr>
        <w:ind w:left="0"/>
        <w:rPr>
          <w:szCs w:val="20"/>
          <w:lang w:val="es-ES"/>
        </w:rPr>
      </w:pPr>
      <w:r>
        <w:rPr>
          <w:szCs w:val="20"/>
          <w:lang w:val="es"/>
        </w:rPr>
        <w:t xml:space="preserve">La documentación didáctica/para cursos de formación de SCE para la solución integrada de automatización Totally Integrated Automation (TIA) ha sido elaborada para el programa "Siemens Automation Cooperates with Education (SCE)" exclusivamente con fines formativos para centros públicos de formación e I+D. Siemens declina toda responsabilidad en lo que respecta a su contenido. </w:t>
      </w:r>
    </w:p>
    <w:p w14:paraId="08F3CA13" w14:textId="3AD5F3DB" w:rsidR="00385960" w:rsidRPr="00623141" w:rsidRDefault="00385960" w:rsidP="00385960">
      <w:pPr>
        <w:ind w:left="0"/>
        <w:rPr>
          <w:szCs w:val="20"/>
          <w:lang w:val="es-ES"/>
        </w:rPr>
      </w:pPr>
      <w:r>
        <w:rPr>
          <w:szCs w:val="20"/>
          <w:lang w:val="es"/>
        </w:rPr>
        <w:t xml:space="preserve">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  </w:t>
      </w:r>
    </w:p>
    <w:p w14:paraId="0B9BF2BA" w14:textId="21B77250" w:rsidR="00385960" w:rsidRPr="00623141" w:rsidRDefault="00385960" w:rsidP="00385960">
      <w:pPr>
        <w:ind w:left="0"/>
        <w:rPr>
          <w:szCs w:val="20"/>
          <w:lang w:val="es-ES"/>
        </w:rPr>
      </w:pPr>
      <w:r>
        <w:rPr>
          <w:szCs w:val="20"/>
          <w:lang w:val="es"/>
        </w:rPr>
        <w:t>Las excepciones requieren autorización expresa por escrito de Siemens. Para ello, diríjase a</w:t>
      </w:r>
      <w:r>
        <w:rPr>
          <w:color w:val="000000"/>
          <w:szCs w:val="20"/>
          <w:lang w:val="es"/>
        </w:rPr>
        <w:t xml:space="preserve"> </w:t>
      </w:r>
      <w:hyperlink r:id="rId16" w:history="1">
        <w:r>
          <w:rPr>
            <w:rStyle w:val="Hyperlink"/>
            <w:rFonts w:cs="Arial"/>
            <w:color w:val="0000FF"/>
            <w:szCs w:val="20"/>
            <w:lang w:val="es"/>
          </w:rPr>
          <w:t>scesupportfinder.i-ia@siemens.com</w:t>
        </w:r>
      </w:hyperlink>
      <w:r>
        <w:rPr>
          <w:color w:val="0000FF"/>
          <w:szCs w:val="20"/>
          <w:lang w:val="es"/>
        </w:rPr>
        <w:t>.</w:t>
      </w:r>
    </w:p>
    <w:p w14:paraId="4D9351B1" w14:textId="683F6618" w:rsidR="00385960" w:rsidRPr="00623141" w:rsidRDefault="00385960" w:rsidP="00A5497B">
      <w:pPr>
        <w:ind w:left="0"/>
        <w:rPr>
          <w:szCs w:val="20"/>
          <w:lang w:val="es-ES"/>
        </w:rPr>
      </w:pPr>
      <w:r>
        <w:rPr>
          <w:szCs w:val="20"/>
          <w:lang w:val="es"/>
        </w:rPr>
        <w:lastRenderedPageBreak/>
        <w:t>Los infractores quedan obligados a la indemnización por daños y perjuicios. Se reservan todos los derechos, incluidos los de traducción, especialmente para el caso de concesión de patentes o registro como modelo de utilidad.</w:t>
      </w:r>
    </w:p>
    <w:p w14:paraId="6C9E9E29" w14:textId="77777777" w:rsidR="00385960" w:rsidRPr="00623141" w:rsidRDefault="00385960" w:rsidP="00385960">
      <w:pPr>
        <w:ind w:left="0"/>
        <w:rPr>
          <w:szCs w:val="20"/>
          <w:lang w:val="es-ES"/>
        </w:rPr>
      </w:pPr>
      <w:r>
        <w:rPr>
          <w:szCs w:val="20"/>
          <w:lang w:val="es"/>
        </w:rPr>
        <w:t>No está permitido su uso para cursillos destinados a clientes del sector Industria. No aprobamos el uso comercial de los documentos.</w:t>
      </w:r>
    </w:p>
    <w:p w14:paraId="1C267346" w14:textId="73C94354" w:rsidR="00385960" w:rsidRPr="00623141" w:rsidRDefault="00CA0112" w:rsidP="00385960">
      <w:pPr>
        <w:ind w:left="0"/>
        <w:rPr>
          <w:szCs w:val="20"/>
          <w:lang w:val="es-ES"/>
        </w:rPr>
      </w:pPr>
      <w:r w:rsidRPr="00CA0112">
        <w:rPr>
          <w:szCs w:val="20"/>
          <w:lang w:val="es"/>
        </w:rPr>
        <w:t>Agradecemos a la ES de Darmstadt, especialmente al Sr. D. Heiko Webert, M. Sc. y al Sr. catedrático Dr. Ing. Stephan Simons y demás participantes su apoyo en la elaboración de este material didáctico SCE</w:t>
      </w:r>
      <w:r w:rsidR="00385960">
        <w:rPr>
          <w:szCs w:val="20"/>
          <w:lang w:val="es"/>
        </w:rPr>
        <w:t>.</w:t>
      </w:r>
    </w:p>
    <w:p w14:paraId="45C95D36" w14:textId="77777777" w:rsidR="00021F20" w:rsidRPr="00623141" w:rsidRDefault="00021F20" w:rsidP="003E06E3">
      <w:pPr>
        <w:pStyle w:val="Kopfzeile"/>
        <w:tabs>
          <w:tab w:val="clear" w:pos="4536"/>
          <w:tab w:val="clear" w:pos="9072"/>
        </w:tabs>
        <w:spacing w:before="0" w:after="0" w:line="264" w:lineRule="auto"/>
        <w:ind w:left="0" w:right="-527"/>
        <w:rPr>
          <w:lang w:val="es-ES"/>
        </w:rPr>
      </w:pPr>
    </w:p>
    <w:p w14:paraId="5909B4E9" w14:textId="71D347B3" w:rsidR="00312B1F" w:rsidRPr="00623141" w:rsidRDefault="00312B1F">
      <w:pPr>
        <w:spacing w:before="0" w:after="0" w:line="240" w:lineRule="auto"/>
        <w:ind w:left="0"/>
        <w:rPr>
          <w:lang w:val="es-ES"/>
        </w:rPr>
      </w:pPr>
      <w:r>
        <w:rPr>
          <w:lang w:val="es"/>
        </w:rP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Default="00342F8F" w:rsidP="003533D6">
          <w:pPr>
            <w:pStyle w:val="Inhaltsverzeichnisberschrift"/>
            <w:jc w:val="both"/>
          </w:pPr>
          <w:r>
            <w:rPr>
              <w:bCs/>
              <w:lang w:val="es"/>
            </w:rPr>
            <w:t>Índice</w:t>
          </w:r>
        </w:p>
        <w:p w14:paraId="0993B3A5" w14:textId="4DC377E9" w:rsidR="00256179" w:rsidRDefault="00342F8F">
          <w:pPr>
            <w:pStyle w:val="Verzeichnis1"/>
            <w:rPr>
              <w:rFonts w:asciiTheme="minorHAnsi" w:eastAsiaTheme="minorEastAsia" w:hAnsiTheme="minorHAnsi" w:cstheme="minorBidi"/>
              <w:noProof/>
              <w:sz w:val="22"/>
              <w:lang w:eastAsia="de-DE" w:bidi="ar-SA"/>
            </w:rPr>
          </w:pPr>
          <w:r>
            <w:rPr>
              <w:lang w:val="es"/>
            </w:rPr>
            <w:fldChar w:fldCharType="begin"/>
          </w:r>
          <w:r>
            <w:instrText xml:space="preserve"> TOC \o "1-3" \h \z \u </w:instrText>
          </w:r>
          <w:r>
            <w:fldChar w:fldCharType="separate"/>
          </w:r>
          <w:hyperlink w:anchor="_Toc33087987" w:history="1">
            <w:r w:rsidR="00256179" w:rsidRPr="008F777E">
              <w:rPr>
                <w:rStyle w:val="Hyperlink"/>
                <w:noProof/>
                <w14:scene3d>
                  <w14:camera w14:prst="orthographicFront"/>
                  <w14:lightRig w14:rig="threePt" w14:dir="t">
                    <w14:rot w14:lat="0" w14:lon="0" w14:rev="0"/>
                  </w14:lightRig>
                </w14:scene3d>
              </w:rPr>
              <w:t>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Objetivos</w:t>
            </w:r>
            <w:r w:rsidR="00256179">
              <w:rPr>
                <w:noProof/>
                <w:webHidden/>
              </w:rPr>
              <w:tab/>
            </w:r>
            <w:r w:rsidR="00256179">
              <w:rPr>
                <w:noProof/>
                <w:webHidden/>
              </w:rPr>
              <w:fldChar w:fldCharType="begin"/>
            </w:r>
            <w:r w:rsidR="00256179">
              <w:rPr>
                <w:noProof/>
                <w:webHidden/>
              </w:rPr>
              <w:instrText xml:space="preserve"> PAGEREF _Toc33087987 \h </w:instrText>
            </w:r>
            <w:r w:rsidR="00256179">
              <w:rPr>
                <w:noProof/>
                <w:webHidden/>
              </w:rPr>
            </w:r>
            <w:r w:rsidR="00256179">
              <w:rPr>
                <w:noProof/>
                <w:webHidden/>
              </w:rPr>
              <w:fldChar w:fldCharType="separate"/>
            </w:r>
            <w:r w:rsidR="00C55D25">
              <w:rPr>
                <w:noProof/>
                <w:webHidden/>
              </w:rPr>
              <w:t>8</w:t>
            </w:r>
            <w:r w:rsidR="00256179">
              <w:rPr>
                <w:noProof/>
                <w:webHidden/>
              </w:rPr>
              <w:fldChar w:fldCharType="end"/>
            </w:r>
          </w:hyperlink>
        </w:p>
        <w:p w14:paraId="025F8162" w14:textId="6F5B0AEA" w:rsidR="00256179" w:rsidRDefault="00EF68C1">
          <w:pPr>
            <w:pStyle w:val="Verzeichnis1"/>
            <w:rPr>
              <w:rFonts w:asciiTheme="minorHAnsi" w:eastAsiaTheme="minorEastAsia" w:hAnsiTheme="minorHAnsi" w:cstheme="minorBidi"/>
              <w:noProof/>
              <w:sz w:val="22"/>
              <w:lang w:eastAsia="de-DE" w:bidi="ar-SA"/>
            </w:rPr>
          </w:pPr>
          <w:hyperlink w:anchor="_Toc33087988" w:history="1">
            <w:r w:rsidR="00256179" w:rsidRPr="008F777E">
              <w:rPr>
                <w:rStyle w:val="Hyperlink"/>
                <w:noProof/>
                <w14:scene3d>
                  <w14:camera w14:prst="orthographicFront"/>
                  <w14:lightRig w14:rig="threePt" w14:dir="t">
                    <w14:rot w14:lat="0" w14:lon="0" w14:rev="0"/>
                  </w14:lightRig>
                </w14:scene3d>
              </w:rPr>
              <w:t>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Requisitos</w:t>
            </w:r>
            <w:r w:rsidR="00256179">
              <w:rPr>
                <w:noProof/>
                <w:webHidden/>
              </w:rPr>
              <w:tab/>
            </w:r>
            <w:r w:rsidR="00256179">
              <w:rPr>
                <w:noProof/>
                <w:webHidden/>
              </w:rPr>
              <w:fldChar w:fldCharType="begin"/>
            </w:r>
            <w:r w:rsidR="00256179">
              <w:rPr>
                <w:noProof/>
                <w:webHidden/>
              </w:rPr>
              <w:instrText xml:space="preserve"> PAGEREF _Toc33087988 \h </w:instrText>
            </w:r>
            <w:r w:rsidR="00256179">
              <w:rPr>
                <w:noProof/>
                <w:webHidden/>
              </w:rPr>
            </w:r>
            <w:r w:rsidR="00256179">
              <w:rPr>
                <w:noProof/>
                <w:webHidden/>
              </w:rPr>
              <w:fldChar w:fldCharType="separate"/>
            </w:r>
            <w:r w:rsidR="00C55D25">
              <w:rPr>
                <w:noProof/>
                <w:webHidden/>
              </w:rPr>
              <w:t>8</w:t>
            </w:r>
            <w:r w:rsidR="00256179">
              <w:rPr>
                <w:noProof/>
                <w:webHidden/>
              </w:rPr>
              <w:fldChar w:fldCharType="end"/>
            </w:r>
          </w:hyperlink>
        </w:p>
        <w:p w14:paraId="24F3482C" w14:textId="3921AE09" w:rsidR="00256179" w:rsidRDefault="00EF68C1">
          <w:pPr>
            <w:pStyle w:val="Verzeichnis1"/>
            <w:rPr>
              <w:rFonts w:asciiTheme="minorHAnsi" w:eastAsiaTheme="minorEastAsia" w:hAnsiTheme="minorHAnsi" w:cstheme="minorBidi"/>
              <w:noProof/>
              <w:sz w:val="22"/>
              <w:lang w:eastAsia="de-DE" w:bidi="ar-SA"/>
            </w:rPr>
          </w:pPr>
          <w:hyperlink w:anchor="_Toc33087989" w:history="1">
            <w:r w:rsidR="00256179" w:rsidRPr="008F777E">
              <w:rPr>
                <w:rStyle w:val="Hyperlink"/>
                <w:noProof/>
                <w14:scene3d>
                  <w14:camera w14:prst="orthographicFront"/>
                  <w14:lightRig w14:rig="threePt" w14:dir="t">
                    <w14:rot w14:lat="0" w14:lon="0" w14:rev="0"/>
                  </w14:lightRig>
                </w14:scene3d>
              </w:rPr>
              <w:t>3</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Hardware y software necesarios</w:t>
            </w:r>
            <w:r w:rsidR="00256179">
              <w:rPr>
                <w:noProof/>
                <w:webHidden/>
              </w:rPr>
              <w:tab/>
            </w:r>
            <w:r w:rsidR="00256179">
              <w:rPr>
                <w:noProof/>
                <w:webHidden/>
              </w:rPr>
              <w:fldChar w:fldCharType="begin"/>
            </w:r>
            <w:r w:rsidR="00256179">
              <w:rPr>
                <w:noProof/>
                <w:webHidden/>
              </w:rPr>
              <w:instrText xml:space="preserve"> PAGEREF _Toc33087989 \h </w:instrText>
            </w:r>
            <w:r w:rsidR="00256179">
              <w:rPr>
                <w:noProof/>
                <w:webHidden/>
              </w:rPr>
            </w:r>
            <w:r w:rsidR="00256179">
              <w:rPr>
                <w:noProof/>
                <w:webHidden/>
              </w:rPr>
              <w:fldChar w:fldCharType="separate"/>
            </w:r>
            <w:r w:rsidR="00C55D25">
              <w:rPr>
                <w:noProof/>
                <w:webHidden/>
              </w:rPr>
              <w:t>9</w:t>
            </w:r>
            <w:r w:rsidR="00256179">
              <w:rPr>
                <w:noProof/>
                <w:webHidden/>
              </w:rPr>
              <w:fldChar w:fldCharType="end"/>
            </w:r>
          </w:hyperlink>
        </w:p>
        <w:p w14:paraId="242482FA" w14:textId="170EF933" w:rsidR="00256179" w:rsidRDefault="00EF68C1">
          <w:pPr>
            <w:pStyle w:val="Verzeichnis1"/>
            <w:rPr>
              <w:rFonts w:asciiTheme="minorHAnsi" w:eastAsiaTheme="minorEastAsia" w:hAnsiTheme="minorHAnsi" w:cstheme="minorBidi"/>
              <w:noProof/>
              <w:sz w:val="22"/>
              <w:lang w:eastAsia="de-DE" w:bidi="ar-SA"/>
            </w:rPr>
          </w:pPr>
          <w:hyperlink w:anchor="_Toc33087990" w:history="1">
            <w:r w:rsidR="00256179" w:rsidRPr="008F777E">
              <w:rPr>
                <w:rStyle w:val="Hyperlink"/>
                <w:noProof/>
                <w14:scene3d>
                  <w14:camera w14:prst="orthographicFront"/>
                  <w14:lightRig w14:rig="threePt" w14:dir="t">
                    <w14:rot w14:lat="0" w14:lon="0" w14:rev="0"/>
                  </w14:lightRig>
                </w14:scene3d>
              </w:rPr>
              <w:t>4</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Teoría</w:t>
            </w:r>
            <w:r w:rsidR="00256179">
              <w:rPr>
                <w:noProof/>
                <w:webHidden/>
              </w:rPr>
              <w:tab/>
            </w:r>
            <w:r w:rsidR="00256179">
              <w:rPr>
                <w:noProof/>
                <w:webHidden/>
              </w:rPr>
              <w:fldChar w:fldCharType="begin"/>
            </w:r>
            <w:r w:rsidR="00256179">
              <w:rPr>
                <w:noProof/>
                <w:webHidden/>
              </w:rPr>
              <w:instrText xml:space="preserve"> PAGEREF _Toc33087990 \h </w:instrText>
            </w:r>
            <w:r w:rsidR="00256179">
              <w:rPr>
                <w:noProof/>
                <w:webHidden/>
              </w:rPr>
            </w:r>
            <w:r w:rsidR="00256179">
              <w:rPr>
                <w:noProof/>
                <w:webHidden/>
              </w:rPr>
              <w:fldChar w:fldCharType="separate"/>
            </w:r>
            <w:r w:rsidR="00C55D25">
              <w:rPr>
                <w:noProof/>
                <w:webHidden/>
              </w:rPr>
              <w:t>10</w:t>
            </w:r>
            <w:r w:rsidR="00256179">
              <w:rPr>
                <w:noProof/>
                <w:webHidden/>
              </w:rPr>
              <w:fldChar w:fldCharType="end"/>
            </w:r>
          </w:hyperlink>
        </w:p>
        <w:p w14:paraId="27C163C6" w14:textId="660911AE"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1" w:history="1">
            <w:r w:rsidR="00256179" w:rsidRPr="008F777E">
              <w:rPr>
                <w:rStyle w:val="Hyperlink"/>
                <w:noProof/>
                <w14:scene3d>
                  <w14:camera w14:prst="orthographicFront"/>
                  <w14:lightRig w14:rig="threePt" w14:dir="t">
                    <w14:rot w14:lat="0" w14:lon="0" w14:rev="0"/>
                  </w14:lightRig>
                </w14:scene3d>
              </w:rPr>
              <w:t>4.1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Workpieces</w:t>
            </w:r>
            <w:r w:rsidR="00256179">
              <w:rPr>
                <w:noProof/>
                <w:webHidden/>
              </w:rPr>
              <w:tab/>
            </w:r>
            <w:r w:rsidR="00256179">
              <w:rPr>
                <w:noProof/>
                <w:webHidden/>
              </w:rPr>
              <w:fldChar w:fldCharType="begin"/>
            </w:r>
            <w:r w:rsidR="00256179">
              <w:rPr>
                <w:noProof/>
                <w:webHidden/>
              </w:rPr>
              <w:instrText xml:space="preserve"> PAGEREF _Toc33087991 \h </w:instrText>
            </w:r>
            <w:r w:rsidR="00256179">
              <w:rPr>
                <w:noProof/>
                <w:webHidden/>
              </w:rPr>
            </w:r>
            <w:r w:rsidR="00256179">
              <w:rPr>
                <w:noProof/>
                <w:webHidden/>
              </w:rPr>
              <w:fldChar w:fldCharType="separate"/>
            </w:r>
            <w:r w:rsidR="00C55D25">
              <w:rPr>
                <w:noProof/>
                <w:webHidden/>
              </w:rPr>
              <w:t>11</w:t>
            </w:r>
            <w:r w:rsidR="00256179">
              <w:rPr>
                <w:noProof/>
                <w:webHidden/>
              </w:rPr>
              <w:fldChar w:fldCharType="end"/>
            </w:r>
          </w:hyperlink>
        </w:p>
        <w:p w14:paraId="411D6A30" w14:textId="4011739B"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2" w:history="1">
            <w:r w:rsidR="00256179" w:rsidRPr="008F777E">
              <w:rPr>
                <w:rStyle w:val="Hyperlink"/>
                <w:noProof/>
                <w14:scene3d>
                  <w14:camera w14:prst="orthographicFront"/>
                  <w14:lightRig w14:rig="threePt" w14:dir="t">
                    <w14:rot w14:lat="0" w14:lon="0" w14:rev="0"/>
                  </w14:lightRig>
                </w14:scene3d>
              </w:rPr>
              <w:t>4.2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ConveyorShort</w:t>
            </w:r>
            <w:r w:rsidR="00256179">
              <w:rPr>
                <w:noProof/>
                <w:webHidden/>
              </w:rPr>
              <w:tab/>
            </w:r>
            <w:r w:rsidR="00256179">
              <w:rPr>
                <w:noProof/>
                <w:webHidden/>
              </w:rPr>
              <w:fldChar w:fldCharType="begin"/>
            </w:r>
            <w:r w:rsidR="00256179">
              <w:rPr>
                <w:noProof/>
                <w:webHidden/>
              </w:rPr>
              <w:instrText xml:space="preserve"> PAGEREF _Toc33087992 \h </w:instrText>
            </w:r>
            <w:r w:rsidR="00256179">
              <w:rPr>
                <w:noProof/>
                <w:webHidden/>
              </w:rPr>
            </w:r>
            <w:r w:rsidR="00256179">
              <w:rPr>
                <w:noProof/>
                <w:webHidden/>
              </w:rPr>
              <w:fldChar w:fldCharType="separate"/>
            </w:r>
            <w:r w:rsidR="00C55D25">
              <w:rPr>
                <w:noProof/>
                <w:webHidden/>
              </w:rPr>
              <w:t>13</w:t>
            </w:r>
            <w:r w:rsidR="00256179">
              <w:rPr>
                <w:noProof/>
                <w:webHidden/>
              </w:rPr>
              <w:fldChar w:fldCharType="end"/>
            </w:r>
          </w:hyperlink>
        </w:p>
        <w:p w14:paraId="207F8350" w14:textId="4F472C66"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3" w:history="1">
            <w:r w:rsidR="00256179" w:rsidRPr="008F777E">
              <w:rPr>
                <w:rStyle w:val="Hyperlink"/>
                <w:noProof/>
                <w14:scene3d>
                  <w14:camera w14:prst="orthographicFront"/>
                  <w14:lightRig w14:rig="threePt" w14:dir="t">
                    <w14:rot w14:lat="0" w14:lon="0" w14:rev="0"/>
                  </w14:lightRig>
                </w14:scene3d>
              </w:rPr>
              <w:t>4.3</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ConveyorLong</w:t>
            </w:r>
            <w:r w:rsidR="00256179">
              <w:rPr>
                <w:noProof/>
                <w:webHidden/>
              </w:rPr>
              <w:tab/>
            </w:r>
            <w:r w:rsidR="00256179">
              <w:rPr>
                <w:noProof/>
                <w:webHidden/>
              </w:rPr>
              <w:fldChar w:fldCharType="begin"/>
            </w:r>
            <w:r w:rsidR="00256179">
              <w:rPr>
                <w:noProof/>
                <w:webHidden/>
              </w:rPr>
              <w:instrText xml:space="preserve"> PAGEREF _Toc33087993 \h </w:instrText>
            </w:r>
            <w:r w:rsidR="00256179">
              <w:rPr>
                <w:noProof/>
                <w:webHidden/>
              </w:rPr>
            </w:r>
            <w:r w:rsidR="00256179">
              <w:rPr>
                <w:noProof/>
                <w:webHidden/>
              </w:rPr>
              <w:fldChar w:fldCharType="separate"/>
            </w:r>
            <w:r w:rsidR="00C55D25">
              <w:rPr>
                <w:noProof/>
                <w:webHidden/>
              </w:rPr>
              <w:t>14</w:t>
            </w:r>
            <w:r w:rsidR="00256179">
              <w:rPr>
                <w:noProof/>
                <w:webHidden/>
              </w:rPr>
              <w:fldChar w:fldCharType="end"/>
            </w:r>
          </w:hyperlink>
        </w:p>
        <w:p w14:paraId="56DD5FAA" w14:textId="3F7ACCBE"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4" w:history="1">
            <w:r w:rsidR="00256179" w:rsidRPr="008F777E">
              <w:rPr>
                <w:rStyle w:val="Hyperlink"/>
                <w:noProof/>
                <w14:scene3d>
                  <w14:camera w14:prst="orthographicFront"/>
                  <w14:lightRig w14:rig="threePt" w14:dir="t">
                    <w14:rot w14:lat="0" w14:lon="0" w14:rev="0"/>
                  </w14:lightRig>
                </w14:scene3d>
              </w:rPr>
              <w:t>4.4</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Expulsor Cylinder</w:t>
            </w:r>
            <w:r w:rsidR="00256179">
              <w:rPr>
                <w:noProof/>
                <w:webHidden/>
              </w:rPr>
              <w:tab/>
            </w:r>
            <w:r w:rsidR="00256179">
              <w:rPr>
                <w:noProof/>
                <w:webHidden/>
              </w:rPr>
              <w:fldChar w:fldCharType="begin"/>
            </w:r>
            <w:r w:rsidR="00256179">
              <w:rPr>
                <w:noProof/>
                <w:webHidden/>
              </w:rPr>
              <w:instrText xml:space="preserve"> PAGEREF _Toc33087994 \h </w:instrText>
            </w:r>
            <w:r w:rsidR="00256179">
              <w:rPr>
                <w:noProof/>
                <w:webHidden/>
              </w:rPr>
            </w:r>
            <w:r w:rsidR="00256179">
              <w:rPr>
                <w:noProof/>
                <w:webHidden/>
              </w:rPr>
              <w:fldChar w:fldCharType="separate"/>
            </w:r>
            <w:r w:rsidR="00C55D25">
              <w:rPr>
                <w:noProof/>
                <w:webHidden/>
              </w:rPr>
              <w:t>15</w:t>
            </w:r>
            <w:r w:rsidR="00256179">
              <w:rPr>
                <w:noProof/>
                <w:webHidden/>
              </w:rPr>
              <w:fldChar w:fldCharType="end"/>
            </w:r>
          </w:hyperlink>
        </w:p>
        <w:p w14:paraId="05ABE12A" w14:textId="509957FD"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5" w:history="1">
            <w:r w:rsidR="00256179" w:rsidRPr="008F777E">
              <w:rPr>
                <w:rStyle w:val="Hyperlink"/>
                <w:noProof/>
                <w14:scene3d>
                  <w14:camera w14:prst="orthographicFront"/>
                  <w14:lightRig w14:rig="threePt" w14:dir="t">
                    <w14:rot w14:lat="0" w14:lon="0" w14:rev="0"/>
                  </w14:lightRig>
                </w14:scene3d>
              </w:rPr>
              <w:t>4.5</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Sensor fotoeléctrico Workpieces</w:t>
            </w:r>
            <w:r w:rsidR="00256179">
              <w:rPr>
                <w:noProof/>
                <w:webHidden/>
              </w:rPr>
              <w:tab/>
            </w:r>
            <w:r w:rsidR="00256179">
              <w:rPr>
                <w:noProof/>
                <w:webHidden/>
              </w:rPr>
              <w:fldChar w:fldCharType="begin"/>
            </w:r>
            <w:r w:rsidR="00256179">
              <w:rPr>
                <w:noProof/>
                <w:webHidden/>
              </w:rPr>
              <w:instrText xml:space="preserve"> PAGEREF _Toc33087995 \h </w:instrText>
            </w:r>
            <w:r w:rsidR="00256179">
              <w:rPr>
                <w:noProof/>
                <w:webHidden/>
              </w:rPr>
            </w:r>
            <w:r w:rsidR="00256179">
              <w:rPr>
                <w:noProof/>
                <w:webHidden/>
              </w:rPr>
              <w:fldChar w:fldCharType="separate"/>
            </w:r>
            <w:r w:rsidR="00C55D25">
              <w:rPr>
                <w:noProof/>
                <w:webHidden/>
              </w:rPr>
              <w:t>16</w:t>
            </w:r>
            <w:r w:rsidR="00256179">
              <w:rPr>
                <w:noProof/>
                <w:webHidden/>
              </w:rPr>
              <w:fldChar w:fldCharType="end"/>
            </w:r>
          </w:hyperlink>
        </w:p>
        <w:p w14:paraId="2DE9CB05" w14:textId="6E65E3D0"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6" w:history="1">
            <w:r w:rsidR="00256179" w:rsidRPr="008F777E">
              <w:rPr>
                <w:rStyle w:val="Hyperlink"/>
                <w:noProof/>
                <w14:scene3d>
                  <w14:camera w14:prst="orthographicFront"/>
                  <w14:lightRig w14:rig="threePt" w14:dir="t">
                    <w14:rot w14:lat="0" w14:lon="0" w14:rev="0"/>
                  </w14:lightRig>
                </w14:scene3d>
              </w:rPr>
              <w:t>4.6</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Sensor fotoeléctrico Cylinder</w:t>
            </w:r>
            <w:r w:rsidR="00256179">
              <w:rPr>
                <w:noProof/>
                <w:webHidden/>
              </w:rPr>
              <w:tab/>
            </w:r>
            <w:r w:rsidR="00256179">
              <w:rPr>
                <w:noProof/>
                <w:webHidden/>
              </w:rPr>
              <w:fldChar w:fldCharType="begin"/>
            </w:r>
            <w:r w:rsidR="00256179">
              <w:rPr>
                <w:noProof/>
                <w:webHidden/>
              </w:rPr>
              <w:instrText xml:space="preserve"> PAGEREF _Toc33087996 \h </w:instrText>
            </w:r>
            <w:r w:rsidR="00256179">
              <w:rPr>
                <w:noProof/>
                <w:webHidden/>
              </w:rPr>
            </w:r>
            <w:r w:rsidR="00256179">
              <w:rPr>
                <w:noProof/>
                <w:webHidden/>
              </w:rPr>
              <w:fldChar w:fldCharType="separate"/>
            </w:r>
            <w:r w:rsidR="00C55D25">
              <w:rPr>
                <w:noProof/>
                <w:webHidden/>
              </w:rPr>
              <w:t>17</w:t>
            </w:r>
            <w:r w:rsidR="00256179">
              <w:rPr>
                <w:noProof/>
                <w:webHidden/>
              </w:rPr>
              <w:fldChar w:fldCharType="end"/>
            </w:r>
          </w:hyperlink>
        </w:p>
        <w:p w14:paraId="7D1E5295" w14:textId="4A901D93"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7" w:history="1">
            <w:r w:rsidR="00256179" w:rsidRPr="008F777E">
              <w:rPr>
                <w:rStyle w:val="Hyperlink"/>
                <w:noProof/>
                <w14:scene3d>
                  <w14:camera w14:prst="orthographicFront"/>
                  <w14:lightRig w14:rig="threePt" w14:dir="t">
                    <w14:rot w14:lat="0" w14:lon="0" w14:rev="0"/>
                  </w14:lightRig>
                </w14:scene3d>
              </w:rPr>
              <w:t>4.7</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Sensor fotoeléctrico Cube</w:t>
            </w:r>
            <w:r w:rsidR="00256179">
              <w:rPr>
                <w:noProof/>
                <w:webHidden/>
              </w:rPr>
              <w:tab/>
            </w:r>
            <w:r w:rsidR="00256179">
              <w:rPr>
                <w:noProof/>
                <w:webHidden/>
              </w:rPr>
              <w:fldChar w:fldCharType="begin"/>
            </w:r>
            <w:r w:rsidR="00256179">
              <w:rPr>
                <w:noProof/>
                <w:webHidden/>
              </w:rPr>
              <w:instrText xml:space="preserve"> PAGEREF _Toc33087997 \h </w:instrText>
            </w:r>
            <w:r w:rsidR="00256179">
              <w:rPr>
                <w:noProof/>
                <w:webHidden/>
              </w:rPr>
            </w:r>
            <w:r w:rsidR="00256179">
              <w:rPr>
                <w:noProof/>
                <w:webHidden/>
              </w:rPr>
              <w:fldChar w:fldCharType="separate"/>
            </w:r>
            <w:r w:rsidR="00C55D25">
              <w:rPr>
                <w:noProof/>
                <w:webHidden/>
              </w:rPr>
              <w:t>18</w:t>
            </w:r>
            <w:r w:rsidR="00256179">
              <w:rPr>
                <w:noProof/>
                <w:webHidden/>
              </w:rPr>
              <w:fldChar w:fldCharType="end"/>
            </w:r>
          </w:hyperlink>
        </w:p>
        <w:p w14:paraId="0F53212F" w14:textId="35A3D61F" w:rsidR="00256179" w:rsidRDefault="00EF68C1">
          <w:pPr>
            <w:pStyle w:val="Verzeichnis1"/>
            <w:rPr>
              <w:rFonts w:asciiTheme="minorHAnsi" w:eastAsiaTheme="minorEastAsia" w:hAnsiTheme="minorHAnsi" w:cstheme="minorBidi"/>
              <w:noProof/>
              <w:sz w:val="22"/>
              <w:lang w:eastAsia="de-DE" w:bidi="ar-SA"/>
            </w:rPr>
          </w:pPr>
          <w:hyperlink w:anchor="_Toc33087998" w:history="1">
            <w:r w:rsidR="00256179" w:rsidRPr="008F777E">
              <w:rPr>
                <w:rStyle w:val="Hyperlink"/>
                <w:noProof/>
                <w14:scene3d>
                  <w14:camera w14:prst="orthographicFront"/>
                  <w14:lightRig w14:rig="threePt" w14:dir="t">
                    <w14:rot w14:lat="0" w14:lon="0" w14:rev="0"/>
                  </w14:lightRig>
                </w14:scene3d>
              </w:rPr>
              <w:t>5</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Tarea planteada</w:t>
            </w:r>
            <w:r w:rsidR="00256179">
              <w:rPr>
                <w:noProof/>
                <w:webHidden/>
              </w:rPr>
              <w:tab/>
            </w:r>
            <w:r w:rsidR="00256179">
              <w:rPr>
                <w:noProof/>
                <w:webHidden/>
              </w:rPr>
              <w:fldChar w:fldCharType="begin"/>
            </w:r>
            <w:r w:rsidR="00256179">
              <w:rPr>
                <w:noProof/>
                <w:webHidden/>
              </w:rPr>
              <w:instrText xml:space="preserve"> PAGEREF _Toc33087998 \h </w:instrText>
            </w:r>
            <w:r w:rsidR="00256179">
              <w:rPr>
                <w:noProof/>
                <w:webHidden/>
              </w:rPr>
            </w:r>
            <w:r w:rsidR="00256179">
              <w:rPr>
                <w:noProof/>
                <w:webHidden/>
              </w:rPr>
              <w:fldChar w:fldCharType="separate"/>
            </w:r>
            <w:r w:rsidR="00C55D25">
              <w:rPr>
                <w:noProof/>
                <w:webHidden/>
              </w:rPr>
              <w:t>19</w:t>
            </w:r>
            <w:r w:rsidR="00256179">
              <w:rPr>
                <w:noProof/>
                <w:webHidden/>
              </w:rPr>
              <w:fldChar w:fldCharType="end"/>
            </w:r>
          </w:hyperlink>
        </w:p>
        <w:p w14:paraId="032CAFB7" w14:textId="451AC94D"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7999" w:history="1">
            <w:r w:rsidR="00256179" w:rsidRPr="008F777E">
              <w:rPr>
                <w:rStyle w:val="Hyperlink"/>
                <w:noProof/>
                <w14:scene3d>
                  <w14:camera w14:prst="orthographicFront"/>
                  <w14:lightRig w14:rig="threePt" w14:dir="t">
                    <w14:rot w14:lat="0" w14:lon="0" w14:rev="0"/>
                  </w14:lightRig>
                </w14:scene3d>
              </w:rPr>
              <w:t>5.1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Generación de piezas nuevas</w:t>
            </w:r>
            <w:r w:rsidR="00256179">
              <w:rPr>
                <w:noProof/>
                <w:webHidden/>
              </w:rPr>
              <w:tab/>
            </w:r>
            <w:r w:rsidR="00256179">
              <w:rPr>
                <w:noProof/>
                <w:webHidden/>
              </w:rPr>
              <w:fldChar w:fldCharType="begin"/>
            </w:r>
            <w:r w:rsidR="00256179">
              <w:rPr>
                <w:noProof/>
                <w:webHidden/>
              </w:rPr>
              <w:instrText xml:space="preserve"> PAGEREF _Toc33087999 \h </w:instrText>
            </w:r>
            <w:r w:rsidR="00256179">
              <w:rPr>
                <w:noProof/>
                <w:webHidden/>
              </w:rPr>
            </w:r>
            <w:r w:rsidR="00256179">
              <w:rPr>
                <w:noProof/>
                <w:webHidden/>
              </w:rPr>
              <w:fldChar w:fldCharType="separate"/>
            </w:r>
            <w:r w:rsidR="00C55D25">
              <w:rPr>
                <w:noProof/>
                <w:webHidden/>
              </w:rPr>
              <w:t>19</w:t>
            </w:r>
            <w:r w:rsidR="00256179">
              <w:rPr>
                <w:noProof/>
                <w:webHidden/>
              </w:rPr>
              <w:fldChar w:fldCharType="end"/>
            </w:r>
          </w:hyperlink>
        </w:p>
        <w:p w14:paraId="645DB653" w14:textId="0EF07EB7"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00" w:history="1">
            <w:r w:rsidR="00256179" w:rsidRPr="008F777E">
              <w:rPr>
                <w:rStyle w:val="Hyperlink"/>
                <w:noProof/>
                <w:lang w:val="es-ES"/>
                <w14:scene3d>
                  <w14:camera w14:prst="orthographicFront"/>
                  <w14:lightRig w14:rig="threePt" w14:dir="t">
                    <w14:rot w14:lat="0" w14:lon="0" w14:rev="0"/>
                  </w14:lightRig>
                </w14:scene3d>
              </w:rPr>
              <w:t>5.2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Control de las superficies de transporte</w:t>
            </w:r>
            <w:r w:rsidR="00256179">
              <w:rPr>
                <w:noProof/>
                <w:webHidden/>
              </w:rPr>
              <w:tab/>
            </w:r>
            <w:r w:rsidR="00256179">
              <w:rPr>
                <w:noProof/>
                <w:webHidden/>
              </w:rPr>
              <w:fldChar w:fldCharType="begin"/>
            </w:r>
            <w:r w:rsidR="00256179">
              <w:rPr>
                <w:noProof/>
                <w:webHidden/>
              </w:rPr>
              <w:instrText xml:space="preserve"> PAGEREF _Toc33088000 \h </w:instrText>
            </w:r>
            <w:r w:rsidR="00256179">
              <w:rPr>
                <w:noProof/>
                <w:webHidden/>
              </w:rPr>
            </w:r>
            <w:r w:rsidR="00256179">
              <w:rPr>
                <w:noProof/>
                <w:webHidden/>
              </w:rPr>
              <w:fldChar w:fldCharType="separate"/>
            </w:r>
            <w:r w:rsidR="00C55D25">
              <w:rPr>
                <w:noProof/>
                <w:webHidden/>
              </w:rPr>
              <w:t>19</w:t>
            </w:r>
            <w:r w:rsidR="00256179">
              <w:rPr>
                <w:noProof/>
                <w:webHidden/>
              </w:rPr>
              <w:fldChar w:fldCharType="end"/>
            </w:r>
          </w:hyperlink>
        </w:p>
        <w:p w14:paraId="7A288CDB" w14:textId="38150FB8"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01" w:history="1">
            <w:r w:rsidR="00256179" w:rsidRPr="008F777E">
              <w:rPr>
                <w:rStyle w:val="Hyperlink"/>
                <w:noProof/>
                <w14:scene3d>
                  <w14:camera w14:prst="orthographicFront"/>
                  <w14:lightRig w14:rig="threePt" w14:dir="t">
                    <w14:rot w14:lat="0" w14:lon="0" w14:rev="0"/>
                  </w14:lightRig>
                </w14:scene3d>
              </w:rPr>
              <w:t>5.3</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Expulsión de las piezas Cylinder</w:t>
            </w:r>
            <w:r w:rsidR="00256179">
              <w:rPr>
                <w:noProof/>
                <w:webHidden/>
              </w:rPr>
              <w:tab/>
            </w:r>
            <w:r w:rsidR="00256179">
              <w:rPr>
                <w:noProof/>
                <w:webHidden/>
              </w:rPr>
              <w:fldChar w:fldCharType="begin"/>
            </w:r>
            <w:r w:rsidR="00256179">
              <w:rPr>
                <w:noProof/>
                <w:webHidden/>
              </w:rPr>
              <w:instrText xml:space="preserve"> PAGEREF _Toc33088001 \h </w:instrText>
            </w:r>
            <w:r w:rsidR="00256179">
              <w:rPr>
                <w:noProof/>
                <w:webHidden/>
              </w:rPr>
            </w:r>
            <w:r w:rsidR="00256179">
              <w:rPr>
                <w:noProof/>
                <w:webHidden/>
              </w:rPr>
              <w:fldChar w:fldCharType="separate"/>
            </w:r>
            <w:r w:rsidR="00C55D25">
              <w:rPr>
                <w:noProof/>
                <w:webHidden/>
              </w:rPr>
              <w:t>20</w:t>
            </w:r>
            <w:r w:rsidR="00256179">
              <w:rPr>
                <w:noProof/>
                <w:webHidden/>
              </w:rPr>
              <w:fldChar w:fldCharType="end"/>
            </w:r>
          </w:hyperlink>
        </w:p>
        <w:p w14:paraId="00B0A453" w14:textId="3CD94100"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02" w:history="1">
            <w:r w:rsidR="00256179" w:rsidRPr="008F777E">
              <w:rPr>
                <w:rStyle w:val="Hyperlink"/>
                <w:noProof/>
                <w14:scene3d>
                  <w14:camera w14:prst="orthographicFront"/>
                  <w14:lightRig w14:rig="threePt" w14:dir="t">
                    <w14:rot w14:lat="0" w14:lon="0" w14:rev="0"/>
                  </w14:lightRig>
                </w14:scene3d>
              </w:rPr>
              <w:t>5.4</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Recuento de piezas</w:t>
            </w:r>
            <w:r w:rsidR="00256179">
              <w:rPr>
                <w:noProof/>
                <w:webHidden/>
              </w:rPr>
              <w:tab/>
            </w:r>
            <w:r w:rsidR="00256179">
              <w:rPr>
                <w:noProof/>
                <w:webHidden/>
              </w:rPr>
              <w:fldChar w:fldCharType="begin"/>
            </w:r>
            <w:r w:rsidR="00256179">
              <w:rPr>
                <w:noProof/>
                <w:webHidden/>
              </w:rPr>
              <w:instrText xml:space="preserve"> PAGEREF _Toc33088002 \h </w:instrText>
            </w:r>
            <w:r w:rsidR="00256179">
              <w:rPr>
                <w:noProof/>
                <w:webHidden/>
              </w:rPr>
            </w:r>
            <w:r w:rsidR="00256179">
              <w:rPr>
                <w:noProof/>
                <w:webHidden/>
              </w:rPr>
              <w:fldChar w:fldCharType="separate"/>
            </w:r>
            <w:r w:rsidR="00C55D25">
              <w:rPr>
                <w:noProof/>
                <w:webHidden/>
              </w:rPr>
              <w:t>21</w:t>
            </w:r>
            <w:r w:rsidR="00256179">
              <w:rPr>
                <w:noProof/>
                <w:webHidden/>
              </w:rPr>
              <w:fldChar w:fldCharType="end"/>
            </w:r>
          </w:hyperlink>
        </w:p>
        <w:p w14:paraId="139CB3E2" w14:textId="7F1DE49D"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03" w:history="1">
            <w:r w:rsidR="00256179" w:rsidRPr="008F777E">
              <w:rPr>
                <w:rStyle w:val="Hyperlink"/>
                <w:noProof/>
                <w:lang w:val="es-ES"/>
                <w14:scene3d>
                  <w14:camera w14:prst="orthographicFront"/>
                  <w14:lightRig w14:rig="threePt" w14:dir="t">
                    <w14:rot w14:lat="0" w14:lon="0" w14:rev="0"/>
                  </w14:lightRig>
                </w14:scene3d>
              </w:rPr>
              <w:t>5.5</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Reinicio de los datos de simulación</w:t>
            </w:r>
            <w:r w:rsidR="00256179">
              <w:rPr>
                <w:noProof/>
                <w:webHidden/>
              </w:rPr>
              <w:tab/>
            </w:r>
            <w:r w:rsidR="00256179">
              <w:rPr>
                <w:noProof/>
                <w:webHidden/>
              </w:rPr>
              <w:fldChar w:fldCharType="begin"/>
            </w:r>
            <w:r w:rsidR="00256179">
              <w:rPr>
                <w:noProof/>
                <w:webHidden/>
              </w:rPr>
              <w:instrText xml:space="preserve"> PAGEREF _Toc33088003 \h </w:instrText>
            </w:r>
            <w:r w:rsidR="00256179">
              <w:rPr>
                <w:noProof/>
                <w:webHidden/>
              </w:rPr>
            </w:r>
            <w:r w:rsidR="00256179">
              <w:rPr>
                <w:noProof/>
                <w:webHidden/>
              </w:rPr>
              <w:fldChar w:fldCharType="separate"/>
            </w:r>
            <w:r w:rsidR="00C55D25">
              <w:rPr>
                <w:noProof/>
                <w:webHidden/>
              </w:rPr>
              <w:t>21</w:t>
            </w:r>
            <w:r w:rsidR="00256179">
              <w:rPr>
                <w:noProof/>
                <w:webHidden/>
              </w:rPr>
              <w:fldChar w:fldCharType="end"/>
            </w:r>
          </w:hyperlink>
        </w:p>
        <w:p w14:paraId="7DADB3A0" w14:textId="5EE08887" w:rsidR="00256179" w:rsidRDefault="00EF68C1">
          <w:pPr>
            <w:pStyle w:val="Verzeichnis1"/>
            <w:rPr>
              <w:rFonts w:asciiTheme="minorHAnsi" w:eastAsiaTheme="minorEastAsia" w:hAnsiTheme="minorHAnsi" w:cstheme="minorBidi"/>
              <w:noProof/>
              <w:sz w:val="22"/>
              <w:lang w:eastAsia="de-DE" w:bidi="ar-SA"/>
            </w:rPr>
          </w:pPr>
          <w:hyperlink w:anchor="_Toc33088004" w:history="1">
            <w:r w:rsidR="00256179" w:rsidRPr="008F777E">
              <w:rPr>
                <w:rStyle w:val="Hyperlink"/>
                <w:noProof/>
                <w14:scene3d>
                  <w14:camera w14:prst="orthographicFront"/>
                  <w14:lightRig w14:rig="threePt" w14:dir="t">
                    <w14:rot w14:lat="0" w14:lon="0" w14:rev="0"/>
                  </w14:lightRig>
                </w14:scene3d>
              </w:rPr>
              <w:t>6</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Planificación</w:t>
            </w:r>
            <w:r w:rsidR="00256179">
              <w:rPr>
                <w:noProof/>
                <w:webHidden/>
              </w:rPr>
              <w:tab/>
            </w:r>
            <w:r w:rsidR="00256179">
              <w:rPr>
                <w:noProof/>
                <w:webHidden/>
              </w:rPr>
              <w:fldChar w:fldCharType="begin"/>
            </w:r>
            <w:r w:rsidR="00256179">
              <w:rPr>
                <w:noProof/>
                <w:webHidden/>
              </w:rPr>
              <w:instrText xml:space="preserve"> PAGEREF _Toc33088004 \h </w:instrText>
            </w:r>
            <w:r w:rsidR="00256179">
              <w:rPr>
                <w:noProof/>
                <w:webHidden/>
              </w:rPr>
            </w:r>
            <w:r w:rsidR="00256179">
              <w:rPr>
                <w:noProof/>
                <w:webHidden/>
              </w:rPr>
              <w:fldChar w:fldCharType="separate"/>
            </w:r>
            <w:r w:rsidR="00C55D25">
              <w:rPr>
                <w:noProof/>
                <w:webHidden/>
              </w:rPr>
              <w:t>22</w:t>
            </w:r>
            <w:r w:rsidR="00256179">
              <w:rPr>
                <w:noProof/>
                <w:webHidden/>
              </w:rPr>
              <w:fldChar w:fldCharType="end"/>
            </w:r>
          </w:hyperlink>
        </w:p>
        <w:p w14:paraId="0BD0F441" w14:textId="1AE35002" w:rsidR="00256179" w:rsidRDefault="00EF68C1">
          <w:pPr>
            <w:pStyle w:val="Verzeichnis1"/>
            <w:rPr>
              <w:rFonts w:asciiTheme="minorHAnsi" w:eastAsiaTheme="minorEastAsia" w:hAnsiTheme="minorHAnsi" w:cstheme="minorBidi"/>
              <w:noProof/>
              <w:sz w:val="22"/>
              <w:lang w:eastAsia="de-DE" w:bidi="ar-SA"/>
            </w:rPr>
          </w:pPr>
          <w:hyperlink w:anchor="_Toc33088005" w:history="1">
            <w:r w:rsidR="00256179" w:rsidRPr="008F777E">
              <w:rPr>
                <w:rStyle w:val="Hyperlink"/>
                <w:noProof/>
                <w14:scene3d>
                  <w14:camera w14:prst="orthographicFront"/>
                  <w14:lightRig w14:rig="threePt" w14:dir="t">
                    <w14:rot w14:lat="0" w14:lon="0" w14:rev="0"/>
                  </w14:lightRig>
                </w14:scene3d>
              </w:rPr>
              <w:t>7</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Instrucciones estructuradas paso a paso</w:t>
            </w:r>
            <w:r w:rsidR="00256179">
              <w:rPr>
                <w:noProof/>
                <w:webHidden/>
              </w:rPr>
              <w:tab/>
            </w:r>
            <w:r w:rsidR="00256179">
              <w:rPr>
                <w:noProof/>
                <w:webHidden/>
              </w:rPr>
              <w:fldChar w:fldCharType="begin"/>
            </w:r>
            <w:r w:rsidR="00256179">
              <w:rPr>
                <w:noProof/>
                <w:webHidden/>
              </w:rPr>
              <w:instrText xml:space="preserve"> PAGEREF _Toc33088005 \h </w:instrText>
            </w:r>
            <w:r w:rsidR="00256179">
              <w:rPr>
                <w:noProof/>
                <w:webHidden/>
              </w:rPr>
            </w:r>
            <w:r w:rsidR="00256179">
              <w:rPr>
                <w:noProof/>
                <w:webHidden/>
              </w:rPr>
              <w:fldChar w:fldCharType="separate"/>
            </w:r>
            <w:r w:rsidR="00C55D25">
              <w:rPr>
                <w:noProof/>
                <w:webHidden/>
              </w:rPr>
              <w:t>23</w:t>
            </w:r>
            <w:r w:rsidR="00256179">
              <w:rPr>
                <w:noProof/>
                <w:webHidden/>
              </w:rPr>
              <w:fldChar w:fldCharType="end"/>
            </w:r>
          </w:hyperlink>
        </w:p>
        <w:p w14:paraId="6A372BDD" w14:textId="7C90BE76"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06" w:history="1">
            <w:r w:rsidR="00256179" w:rsidRPr="008F777E">
              <w:rPr>
                <w:rStyle w:val="Hyperlink"/>
                <w:noProof/>
                <w14:scene3d>
                  <w14:camera w14:prst="orthographicFront"/>
                  <w14:lightRig w14:rig="threePt" w14:dir="t">
                    <w14:rot w14:lat="0" w14:lon="0" w14:rev="0"/>
                  </w14:lightRig>
                </w14:scene3d>
              </w:rPr>
              <w:t>7.1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Programa de PLC</w:t>
            </w:r>
            <w:r w:rsidR="00256179">
              <w:rPr>
                <w:noProof/>
                <w:webHidden/>
              </w:rPr>
              <w:tab/>
            </w:r>
            <w:r w:rsidR="00256179">
              <w:rPr>
                <w:noProof/>
                <w:webHidden/>
              </w:rPr>
              <w:fldChar w:fldCharType="begin"/>
            </w:r>
            <w:r w:rsidR="00256179">
              <w:rPr>
                <w:noProof/>
                <w:webHidden/>
              </w:rPr>
              <w:instrText xml:space="preserve"> PAGEREF _Toc33088006 \h </w:instrText>
            </w:r>
            <w:r w:rsidR="00256179">
              <w:rPr>
                <w:noProof/>
                <w:webHidden/>
              </w:rPr>
            </w:r>
            <w:r w:rsidR="00256179">
              <w:rPr>
                <w:noProof/>
                <w:webHidden/>
              </w:rPr>
              <w:fldChar w:fldCharType="separate"/>
            </w:r>
            <w:r w:rsidR="00C55D25">
              <w:rPr>
                <w:noProof/>
                <w:webHidden/>
              </w:rPr>
              <w:t>23</w:t>
            </w:r>
            <w:r w:rsidR="00256179">
              <w:rPr>
                <w:noProof/>
                <w:webHidden/>
              </w:rPr>
              <w:fldChar w:fldCharType="end"/>
            </w:r>
          </w:hyperlink>
        </w:p>
        <w:p w14:paraId="619ABDB6" w14:textId="70B552DD"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07" w:history="1">
            <w:r w:rsidR="00256179" w:rsidRPr="008F777E">
              <w:rPr>
                <w:rStyle w:val="Hyperlink"/>
                <w:noProof/>
                <w:lang w:val="es-ES"/>
              </w:rPr>
              <w:t>7.1.1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Información general acerca del programa de PLC</w:t>
            </w:r>
            <w:r w:rsidR="00256179">
              <w:rPr>
                <w:noProof/>
                <w:webHidden/>
              </w:rPr>
              <w:tab/>
            </w:r>
            <w:r w:rsidR="00256179">
              <w:rPr>
                <w:noProof/>
                <w:webHidden/>
              </w:rPr>
              <w:fldChar w:fldCharType="begin"/>
            </w:r>
            <w:r w:rsidR="00256179">
              <w:rPr>
                <w:noProof/>
                <w:webHidden/>
              </w:rPr>
              <w:instrText xml:space="preserve"> PAGEREF _Toc33088007 \h </w:instrText>
            </w:r>
            <w:r w:rsidR="00256179">
              <w:rPr>
                <w:noProof/>
                <w:webHidden/>
              </w:rPr>
            </w:r>
            <w:r w:rsidR="00256179">
              <w:rPr>
                <w:noProof/>
                <w:webHidden/>
              </w:rPr>
              <w:fldChar w:fldCharType="separate"/>
            </w:r>
            <w:r w:rsidR="00C55D25">
              <w:rPr>
                <w:noProof/>
                <w:webHidden/>
              </w:rPr>
              <w:t>23</w:t>
            </w:r>
            <w:r w:rsidR="00256179">
              <w:rPr>
                <w:noProof/>
                <w:webHidden/>
              </w:rPr>
              <w:fldChar w:fldCharType="end"/>
            </w:r>
          </w:hyperlink>
        </w:p>
        <w:p w14:paraId="086CD5B3" w14:textId="5D2D75E1"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08" w:history="1">
            <w:r w:rsidR="00256179" w:rsidRPr="008F777E">
              <w:rPr>
                <w:rStyle w:val="Hyperlink"/>
                <w:noProof/>
              </w:rPr>
              <w:t>7.1.2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Estructura del proyecto TIA</w:t>
            </w:r>
            <w:r w:rsidR="00256179">
              <w:rPr>
                <w:noProof/>
                <w:webHidden/>
              </w:rPr>
              <w:tab/>
            </w:r>
            <w:r w:rsidR="00256179">
              <w:rPr>
                <w:noProof/>
                <w:webHidden/>
              </w:rPr>
              <w:fldChar w:fldCharType="begin"/>
            </w:r>
            <w:r w:rsidR="00256179">
              <w:rPr>
                <w:noProof/>
                <w:webHidden/>
              </w:rPr>
              <w:instrText xml:space="preserve"> PAGEREF _Toc33088008 \h </w:instrText>
            </w:r>
            <w:r w:rsidR="00256179">
              <w:rPr>
                <w:noProof/>
                <w:webHidden/>
              </w:rPr>
            </w:r>
            <w:r w:rsidR="00256179">
              <w:rPr>
                <w:noProof/>
                <w:webHidden/>
              </w:rPr>
              <w:fldChar w:fldCharType="separate"/>
            </w:r>
            <w:r w:rsidR="00C55D25">
              <w:rPr>
                <w:noProof/>
                <w:webHidden/>
              </w:rPr>
              <w:t>24</w:t>
            </w:r>
            <w:r w:rsidR="00256179">
              <w:rPr>
                <w:noProof/>
                <w:webHidden/>
              </w:rPr>
              <w:fldChar w:fldCharType="end"/>
            </w:r>
          </w:hyperlink>
        </w:p>
        <w:p w14:paraId="524EDAB1" w14:textId="670490AD"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09" w:history="1">
            <w:r w:rsidR="00256179" w:rsidRPr="008F777E">
              <w:rPr>
                <w:rStyle w:val="Hyperlink"/>
                <w:noProof/>
              </w:rPr>
              <w:t>7.1.3</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FB ConveyorControl</w:t>
            </w:r>
            <w:r w:rsidR="00256179">
              <w:rPr>
                <w:noProof/>
                <w:webHidden/>
              </w:rPr>
              <w:tab/>
            </w:r>
            <w:r w:rsidR="00256179">
              <w:rPr>
                <w:noProof/>
                <w:webHidden/>
              </w:rPr>
              <w:fldChar w:fldCharType="begin"/>
            </w:r>
            <w:r w:rsidR="00256179">
              <w:rPr>
                <w:noProof/>
                <w:webHidden/>
              </w:rPr>
              <w:instrText xml:space="preserve"> PAGEREF _Toc33088009 \h </w:instrText>
            </w:r>
            <w:r w:rsidR="00256179">
              <w:rPr>
                <w:noProof/>
                <w:webHidden/>
              </w:rPr>
            </w:r>
            <w:r w:rsidR="00256179">
              <w:rPr>
                <w:noProof/>
                <w:webHidden/>
              </w:rPr>
              <w:fldChar w:fldCharType="separate"/>
            </w:r>
            <w:r w:rsidR="00C55D25">
              <w:rPr>
                <w:noProof/>
                <w:webHidden/>
              </w:rPr>
              <w:t>25</w:t>
            </w:r>
            <w:r w:rsidR="00256179">
              <w:rPr>
                <w:noProof/>
                <w:webHidden/>
              </w:rPr>
              <w:fldChar w:fldCharType="end"/>
            </w:r>
          </w:hyperlink>
        </w:p>
        <w:p w14:paraId="362887A7" w14:textId="704BAD22"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0" w:history="1">
            <w:r w:rsidR="00256179" w:rsidRPr="008F777E">
              <w:rPr>
                <w:rStyle w:val="Hyperlink"/>
                <w:noProof/>
              </w:rPr>
              <w:t>7.1.4</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FB CylinderControl</w:t>
            </w:r>
            <w:r w:rsidR="00256179">
              <w:rPr>
                <w:noProof/>
                <w:webHidden/>
              </w:rPr>
              <w:tab/>
            </w:r>
            <w:r w:rsidR="00256179">
              <w:rPr>
                <w:noProof/>
                <w:webHidden/>
              </w:rPr>
              <w:fldChar w:fldCharType="begin"/>
            </w:r>
            <w:r w:rsidR="00256179">
              <w:rPr>
                <w:noProof/>
                <w:webHidden/>
              </w:rPr>
              <w:instrText xml:space="preserve"> PAGEREF _Toc33088010 \h </w:instrText>
            </w:r>
            <w:r w:rsidR="00256179">
              <w:rPr>
                <w:noProof/>
                <w:webHidden/>
              </w:rPr>
            </w:r>
            <w:r w:rsidR="00256179">
              <w:rPr>
                <w:noProof/>
                <w:webHidden/>
              </w:rPr>
              <w:fldChar w:fldCharType="separate"/>
            </w:r>
            <w:r w:rsidR="00C55D25">
              <w:rPr>
                <w:noProof/>
                <w:webHidden/>
              </w:rPr>
              <w:t>26</w:t>
            </w:r>
            <w:r w:rsidR="00256179">
              <w:rPr>
                <w:noProof/>
                <w:webHidden/>
              </w:rPr>
              <w:fldChar w:fldCharType="end"/>
            </w:r>
          </w:hyperlink>
        </w:p>
        <w:p w14:paraId="4BE8D2DB" w14:textId="3C1B3556"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1" w:history="1">
            <w:r w:rsidR="00256179" w:rsidRPr="008F777E">
              <w:rPr>
                <w:rStyle w:val="Hyperlink"/>
                <w:noProof/>
              </w:rPr>
              <w:t>7.1.5</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FB SortingPlantControl</w:t>
            </w:r>
            <w:r w:rsidR="00256179">
              <w:rPr>
                <w:noProof/>
                <w:webHidden/>
              </w:rPr>
              <w:tab/>
            </w:r>
            <w:r w:rsidR="00256179">
              <w:rPr>
                <w:noProof/>
                <w:webHidden/>
              </w:rPr>
              <w:fldChar w:fldCharType="begin"/>
            </w:r>
            <w:r w:rsidR="00256179">
              <w:rPr>
                <w:noProof/>
                <w:webHidden/>
              </w:rPr>
              <w:instrText xml:space="preserve"> PAGEREF _Toc33088011 \h </w:instrText>
            </w:r>
            <w:r w:rsidR="00256179">
              <w:rPr>
                <w:noProof/>
                <w:webHidden/>
              </w:rPr>
            </w:r>
            <w:r w:rsidR="00256179">
              <w:rPr>
                <w:noProof/>
                <w:webHidden/>
              </w:rPr>
              <w:fldChar w:fldCharType="separate"/>
            </w:r>
            <w:r w:rsidR="00C55D25">
              <w:rPr>
                <w:noProof/>
                <w:webHidden/>
              </w:rPr>
              <w:t>27</w:t>
            </w:r>
            <w:r w:rsidR="00256179">
              <w:rPr>
                <w:noProof/>
                <w:webHidden/>
              </w:rPr>
              <w:fldChar w:fldCharType="end"/>
            </w:r>
          </w:hyperlink>
        </w:p>
        <w:p w14:paraId="3DEDF672" w14:textId="15D5F5BF"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2" w:history="1">
            <w:r w:rsidR="00256179" w:rsidRPr="008F777E">
              <w:rPr>
                <w:rStyle w:val="Hyperlink"/>
                <w:noProof/>
              </w:rPr>
              <w:t>7.1.6</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FC ResetSimulation</w:t>
            </w:r>
            <w:r w:rsidR="00256179">
              <w:rPr>
                <w:noProof/>
                <w:webHidden/>
              </w:rPr>
              <w:tab/>
            </w:r>
            <w:r w:rsidR="00256179">
              <w:rPr>
                <w:noProof/>
                <w:webHidden/>
              </w:rPr>
              <w:fldChar w:fldCharType="begin"/>
            </w:r>
            <w:r w:rsidR="00256179">
              <w:rPr>
                <w:noProof/>
                <w:webHidden/>
              </w:rPr>
              <w:instrText xml:space="preserve"> PAGEREF _Toc33088012 \h </w:instrText>
            </w:r>
            <w:r w:rsidR="00256179">
              <w:rPr>
                <w:noProof/>
                <w:webHidden/>
              </w:rPr>
            </w:r>
            <w:r w:rsidR="00256179">
              <w:rPr>
                <w:noProof/>
                <w:webHidden/>
              </w:rPr>
              <w:fldChar w:fldCharType="separate"/>
            </w:r>
            <w:r w:rsidR="00C55D25">
              <w:rPr>
                <w:noProof/>
                <w:webHidden/>
              </w:rPr>
              <w:t>31</w:t>
            </w:r>
            <w:r w:rsidR="00256179">
              <w:rPr>
                <w:noProof/>
                <w:webHidden/>
              </w:rPr>
              <w:fldChar w:fldCharType="end"/>
            </w:r>
          </w:hyperlink>
        </w:p>
        <w:p w14:paraId="6D1459EA" w14:textId="02EA4390"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3" w:history="1">
            <w:r w:rsidR="00256179" w:rsidRPr="008F777E">
              <w:rPr>
                <w:rStyle w:val="Hyperlink"/>
                <w:noProof/>
              </w:rPr>
              <w:t>7.1.7</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DB Control_HMI</w:t>
            </w:r>
            <w:r w:rsidR="00256179">
              <w:rPr>
                <w:noProof/>
                <w:webHidden/>
              </w:rPr>
              <w:tab/>
            </w:r>
            <w:r w:rsidR="00256179">
              <w:rPr>
                <w:noProof/>
                <w:webHidden/>
              </w:rPr>
              <w:fldChar w:fldCharType="begin"/>
            </w:r>
            <w:r w:rsidR="00256179">
              <w:rPr>
                <w:noProof/>
                <w:webHidden/>
              </w:rPr>
              <w:instrText xml:space="preserve"> PAGEREF _Toc33088013 \h </w:instrText>
            </w:r>
            <w:r w:rsidR="00256179">
              <w:rPr>
                <w:noProof/>
                <w:webHidden/>
              </w:rPr>
            </w:r>
            <w:r w:rsidR="00256179">
              <w:rPr>
                <w:noProof/>
                <w:webHidden/>
              </w:rPr>
              <w:fldChar w:fldCharType="separate"/>
            </w:r>
            <w:r w:rsidR="00C55D25">
              <w:rPr>
                <w:noProof/>
                <w:webHidden/>
              </w:rPr>
              <w:t>31</w:t>
            </w:r>
            <w:r w:rsidR="00256179">
              <w:rPr>
                <w:noProof/>
                <w:webHidden/>
              </w:rPr>
              <w:fldChar w:fldCharType="end"/>
            </w:r>
          </w:hyperlink>
        </w:p>
        <w:p w14:paraId="40CA526E" w14:textId="46D68555"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4" w:history="1">
            <w:r w:rsidR="00256179" w:rsidRPr="008F777E">
              <w:rPr>
                <w:rStyle w:val="Hyperlink"/>
                <w:noProof/>
              </w:rPr>
              <w:t>7.1.8</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Main (OB1)</w:t>
            </w:r>
            <w:r w:rsidR="00256179">
              <w:rPr>
                <w:noProof/>
                <w:webHidden/>
              </w:rPr>
              <w:tab/>
            </w:r>
            <w:r w:rsidR="00256179">
              <w:rPr>
                <w:noProof/>
                <w:webHidden/>
              </w:rPr>
              <w:fldChar w:fldCharType="begin"/>
            </w:r>
            <w:r w:rsidR="00256179">
              <w:rPr>
                <w:noProof/>
                <w:webHidden/>
              </w:rPr>
              <w:instrText xml:space="preserve"> PAGEREF _Toc33088014 \h </w:instrText>
            </w:r>
            <w:r w:rsidR="00256179">
              <w:rPr>
                <w:noProof/>
                <w:webHidden/>
              </w:rPr>
            </w:r>
            <w:r w:rsidR="00256179">
              <w:rPr>
                <w:noProof/>
                <w:webHidden/>
              </w:rPr>
              <w:fldChar w:fldCharType="separate"/>
            </w:r>
            <w:r w:rsidR="00C55D25">
              <w:rPr>
                <w:noProof/>
                <w:webHidden/>
              </w:rPr>
              <w:t>31</w:t>
            </w:r>
            <w:r w:rsidR="00256179">
              <w:rPr>
                <w:noProof/>
                <w:webHidden/>
              </w:rPr>
              <w:fldChar w:fldCharType="end"/>
            </w:r>
          </w:hyperlink>
        </w:p>
        <w:p w14:paraId="2CC91982" w14:textId="7C0370BC" w:rsidR="00256179" w:rsidRDefault="00EF68C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015" w:history="1">
            <w:r w:rsidR="00256179" w:rsidRPr="008F777E">
              <w:rPr>
                <w:rStyle w:val="Hyperlink"/>
                <w:noProof/>
                <w14:scene3d>
                  <w14:camera w14:prst="orthographicFront"/>
                  <w14:lightRig w14:rig="threePt" w14:dir="t">
                    <w14:rot w14:lat="0" w14:lon="0" w14:rev="0"/>
                  </w14:lightRig>
                </w14:scene3d>
              </w:rPr>
              <w:t>7.2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Diseño de la HMI</w:t>
            </w:r>
            <w:r w:rsidR="00256179">
              <w:rPr>
                <w:noProof/>
                <w:webHidden/>
              </w:rPr>
              <w:tab/>
            </w:r>
            <w:r w:rsidR="00256179">
              <w:rPr>
                <w:noProof/>
                <w:webHidden/>
              </w:rPr>
              <w:fldChar w:fldCharType="begin"/>
            </w:r>
            <w:r w:rsidR="00256179">
              <w:rPr>
                <w:noProof/>
                <w:webHidden/>
              </w:rPr>
              <w:instrText xml:space="preserve"> PAGEREF _Toc33088015 \h </w:instrText>
            </w:r>
            <w:r w:rsidR="00256179">
              <w:rPr>
                <w:noProof/>
                <w:webHidden/>
              </w:rPr>
            </w:r>
            <w:r w:rsidR="00256179">
              <w:rPr>
                <w:noProof/>
                <w:webHidden/>
              </w:rPr>
              <w:fldChar w:fldCharType="separate"/>
            </w:r>
            <w:r w:rsidR="00C55D25">
              <w:rPr>
                <w:noProof/>
                <w:webHidden/>
              </w:rPr>
              <w:t>32</w:t>
            </w:r>
            <w:r w:rsidR="00256179">
              <w:rPr>
                <w:noProof/>
                <w:webHidden/>
              </w:rPr>
              <w:fldChar w:fldCharType="end"/>
            </w:r>
          </w:hyperlink>
        </w:p>
        <w:p w14:paraId="39E45802" w14:textId="0AAD1288"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6" w:history="1">
            <w:r w:rsidR="00256179" w:rsidRPr="008F777E">
              <w:rPr>
                <w:rStyle w:val="Hyperlink"/>
                <w:noProof/>
              </w:rPr>
              <w:t>7.2.1</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Actuators/Sources</w:t>
            </w:r>
            <w:r w:rsidR="00256179">
              <w:rPr>
                <w:noProof/>
                <w:webHidden/>
              </w:rPr>
              <w:tab/>
            </w:r>
            <w:r w:rsidR="00256179">
              <w:rPr>
                <w:noProof/>
                <w:webHidden/>
              </w:rPr>
              <w:fldChar w:fldCharType="begin"/>
            </w:r>
            <w:r w:rsidR="00256179">
              <w:rPr>
                <w:noProof/>
                <w:webHidden/>
              </w:rPr>
              <w:instrText xml:space="preserve"> PAGEREF _Toc33088016 \h </w:instrText>
            </w:r>
            <w:r w:rsidR="00256179">
              <w:rPr>
                <w:noProof/>
                <w:webHidden/>
              </w:rPr>
            </w:r>
            <w:r w:rsidR="00256179">
              <w:rPr>
                <w:noProof/>
                <w:webHidden/>
              </w:rPr>
              <w:fldChar w:fldCharType="separate"/>
            </w:r>
            <w:r w:rsidR="00C55D25">
              <w:rPr>
                <w:noProof/>
                <w:webHidden/>
              </w:rPr>
              <w:t>33</w:t>
            </w:r>
            <w:r w:rsidR="00256179">
              <w:rPr>
                <w:noProof/>
                <w:webHidden/>
              </w:rPr>
              <w:fldChar w:fldCharType="end"/>
            </w:r>
          </w:hyperlink>
        </w:p>
        <w:p w14:paraId="08111F05" w14:textId="752737F8"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7" w:history="1">
            <w:r w:rsidR="00256179" w:rsidRPr="008F777E">
              <w:rPr>
                <w:rStyle w:val="Hyperlink"/>
                <w:noProof/>
              </w:rPr>
              <w:t>7.2.2</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Sensors/Counter</w:t>
            </w:r>
            <w:r w:rsidR="00256179">
              <w:rPr>
                <w:noProof/>
                <w:webHidden/>
              </w:rPr>
              <w:tab/>
            </w:r>
            <w:r w:rsidR="00256179">
              <w:rPr>
                <w:noProof/>
                <w:webHidden/>
              </w:rPr>
              <w:fldChar w:fldCharType="begin"/>
            </w:r>
            <w:r w:rsidR="00256179">
              <w:rPr>
                <w:noProof/>
                <w:webHidden/>
              </w:rPr>
              <w:instrText xml:space="preserve"> PAGEREF _Toc33088017 \h </w:instrText>
            </w:r>
            <w:r w:rsidR="00256179">
              <w:rPr>
                <w:noProof/>
                <w:webHidden/>
              </w:rPr>
            </w:r>
            <w:r w:rsidR="00256179">
              <w:rPr>
                <w:noProof/>
                <w:webHidden/>
              </w:rPr>
              <w:fldChar w:fldCharType="separate"/>
            </w:r>
            <w:r w:rsidR="00C55D25">
              <w:rPr>
                <w:noProof/>
                <w:webHidden/>
              </w:rPr>
              <w:t>35</w:t>
            </w:r>
            <w:r w:rsidR="00256179">
              <w:rPr>
                <w:noProof/>
                <w:webHidden/>
              </w:rPr>
              <w:fldChar w:fldCharType="end"/>
            </w:r>
          </w:hyperlink>
        </w:p>
        <w:p w14:paraId="13DFB193" w14:textId="65E19291" w:rsidR="00256179" w:rsidRDefault="00EF68C1">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8018" w:history="1">
            <w:r w:rsidR="00256179" w:rsidRPr="008F777E">
              <w:rPr>
                <w:rStyle w:val="Hyperlink"/>
                <w:noProof/>
              </w:rPr>
              <w:t>7.2.3</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Simulation control</w:t>
            </w:r>
            <w:r w:rsidR="00256179">
              <w:rPr>
                <w:noProof/>
                <w:webHidden/>
              </w:rPr>
              <w:tab/>
            </w:r>
            <w:r w:rsidR="00256179">
              <w:rPr>
                <w:noProof/>
                <w:webHidden/>
              </w:rPr>
              <w:fldChar w:fldCharType="begin"/>
            </w:r>
            <w:r w:rsidR="00256179">
              <w:rPr>
                <w:noProof/>
                <w:webHidden/>
              </w:rPr>
              <w:instrText xml:space="preserve"> PAGEREF _Toc33088018 \h </w:instrText>
            </w:r>
            <w:r w:rsidR="00256179">
              <w:rPr>
                <w:noProof/>
                <w:webHidden/>
              </w:rPr>
            </w:r>
            <w:r w:rsidR="00256179">
              <w:rPr>
                <w:noProof/>
                <w:webHidden/>
              </w:rPr>
              <w:fldChar w:fldCharType="separate"/>
            </w:r>
            <w:r w:rsidR="00C55D25">
              <w:rPr>
                <w:noProof/>
                <w:webHidden/>
              </w:rPr>
              <w:t>36</w:t>
            </w:r>
            <w:r w:rsidR="00256179">
              <w:rPr>
                <w:noProof/>
                <w:webHidden/>
              </w:rPr>
              <w:fldChar w:fldCharType="end"/>
            </w:r>
          </w:hyperlink>
        </w:p>
        <w:p w14:paraId="07AC1512" w14:textId="0EAD72B2" w:rsidR="00256179" w:rsidRDefault="00EF68C1">
          <w:pPr>
            <w:pStyle w:val="Verzeichnis1"/>
            <w:rPr>
              <w:rFonts w:asciiTheme="minorHAnsi" w:eastAsiaTheme="minorEastAsia" w:hAnsiTheme="minorHAnsi" w:cstheme="minorBidi"/>
              <w:noProof/>
              <w:sz w:val="22"/>
              <w:lang w:eastAsia="de-DE" w:bidi="ar-SA"/>
            </w:rPr>
          </w:pPr>
          <w:hyperlink w:anchor="_Toc33088019" w:history="1">
            <w:r w:rsidR="00256179" w:rsidRPr="008F777E">
              <w:rPr>
                <w:rStyle w:val="Hyperlink"/>
                <w:noProof/>
                <w:lang w:val="es-ES"/>
                <w14:scene3d>
                  <w14:camera w14:prst="orthographicFront"/>
                  <w14:lightRig w14:rig="threePt" w14:dir="t">
                    <w14:rot w14:lat="0" w14:lon="0" w14:rev="0"/>
                  </w14:lightRig>
                </w14:scene3d>
              </w:rPr>
              <w:t>8</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Lista de comprobación: Instrucciones paso a paso</w:t>
            </w:r>
            <w:r w:rsidR="00256179">
              <w:rPr>
                <w:noProof/>
                <w:webHidden/>
              </w:rPr>
              <w:tab/>
            </w:r>
            <w:r w:rsidR="00256179">
              <w:rPr>
                <w:noProof/>
                <w:webHidden/>
              </w:rPr>
              <w:fldChar w:fldCharType="begin"/>
            </w:r>
            <w:r w:rsidR="00256179">
              <w:rPr>
                <w:noProof/>
                <w:webHidden/>
              </w:rPr>
              <w:instrText xml:space="preserve"> PAGEREF _Toc33088019 \h </w:instrText>
            </w:r>
            <w:r w:rsidR="00256179">
              <w:rPr>
                <w:noProof/>
                <w:webHidden/>
              </w:rPr>
            </w:r>
            <w:r w:rsidR="00256179">
              <w:rPr>
                <w:noProof/>
                <w:webHidden/>
              </w:rPr>
              <w:fldChar w:fldCharType="separate"/>
            </w:r>
            <w:r w:rsidR="00C55D25">
              <w:rPr>
                <w:noProof/>
                <w:webHidden/>
              </w:rPr>
              <w:t>38</w:t>
            </w:r>
            <w:r w:rsidR="00256179">
              <w:rPr>
                <w:noProof/>
                <w:webHidden/>
              </w:rPr>
              <w:fldChar w:fldCharType="end"/>
            </w:r>
          </w:hyperlink>
        </w:p>
        <w:p w14:paraId="6FB0FDA5" w14:textId="7362C874" w:rsidR="00256179" w:rsidRDefault="00EF68C1">
          <w:pPr>
            <w:pStyle w:val="Verzeichnis1"/>
            <w:rPr>
              <w:rFonts w:asciiTheme="minorHAnsi" w:eastAsiaTheme="minorEastAsia" w:hAnsiTheme="minorHAnsi" w:cstheme="minorBidi"/>
              <w:noProof/>
              <w:sz w:val="22"/>
              <w:lang w:eastAsia="de-DE" w:bidi="ar-SA"/>
            </w:rPr>
          </w:pPr>
          <w:hyperlink w:anchor="_Toc33088020" w:history="1">
            <w:r w:rsidR="00256179" w:rsidRPr="008F777E">
              <w:rPr>
                <w:rStyle w:val="Hyperlink"/>
                <w:noProof/>
                <w14:scene3d>
                  <w14:camera w14:prst="orthographicFront"/>
                  <w14:lightRig w14:rig="threePt" w14:dir="t">
                    <w14:rot w14:lat="0" w14:lon="0" w14:rev="0"/>
                  </w14:lightRig>
                </w14:scene3d>
              </w:rPr>
              <w:t>9</w:t>
            </w:r>
            <w:r w:rsidR="00256179">
              <w:rPr>
                <w:rFonts w:asciiTheme="minorHAnsi" w:eastAsiaTheme="minorEastAsia" w:hAnsiTheme="minorHAnsi" w:cstheme="minorBidi"/>
                <w:noProof/>
                <w:sz w:val="22"/>
                <w:lang w:eastAsia="de-DE" w:bidi="ar-SA"/>
              </w:rPr>
              <w:tab/>
            </w:r>
            <w:r w:rsidR="00256179" w:rsidRPr="008F777E">
              <w:rPr>
                <w:rStyle w:val="Hyperlink"/>
                <w:bCs/>
                <w:noProof/>
                <w:lang w:val="es"/>
              </w:rPr>
              <w:t>Información adicional</w:t>
            </w:r>
            <w:r w:rsidR="00256179">
              <w:rPr>
                <w:noProof/>
                <w:webHidden/>
              </w:rPr>
              <w:tab/>
            </w:r>
            <w:r w:rsidR="00256179">
              <w:rPr>
                <w:noProof/>
                <w:webHidden/>
              </w:rPr>
              <w:fldChar w:fldCharType="begin"/>
            </w:r>
            <w:r w:rsidR="00256179">
              <w:rPr>
                <w:noProof/>
                <w:webHidden/>
              </w:rPr>
              <w:instrText xml:space="preserve"> PAGEREF _Toc33088020 \h </w:instrText>
            </w:r>
            <w:r w:rsidR="00256179">
              <w:rPr>
                <w:noProof/>
                <w:webHidden/>
              </w:rPr>
            </w:r>
            <w:r w:rsidR="00256179">
              <w:rPr>
                <w:noProof/>
                <w:webHidden/>
              </w:rPr>
              <w:fldChar w:fldCharType="separate"/>
            </w:r>
            <w:r w:rsidR="00C55D25">
              <w:rPr>
                <w:noProof/>
                <w:webHidden/>
              </w:rPr>
              <w:t>39</w:t>
            </w:r>
            <w:r w:rsidR="00256179">
              <w:rPr>
                <w:noProof/>
                <w:webHidden/>
              </w:rPr>
              <w:fldChar w:fldCharType="end"/>
            </w:r>
          </w:hyperlink>
        </w:p>
        <w:p w14:paraId="7184CBE7" w14:textId="5174D171" w:rsidR="00342F8F" w:rsidRDefault="00342F8F" w:rsidP="003533D6">
          <w:r>
            <w:rPr>
              <w:b/>
              <w:bCs/>
            </w:rPr>
            <w:fldChar w:fldCharType="end"/>
          </w:r>
        </w:p>
      </w:sdtContent>
    </w:sdt>
    <w:p w14:paraId="77FAFB51" w14:textId="77777777" w:rsidR="00256179" w:rsidRDefault="00947677" w:rsidP="003533D6">
      <w:pPr>
        <w:spacing w:before="0" w:after="0" w:line="240" w:lineRule="auto"/>
        <w:ind w:left="0"/>
        <w:rPr>
          <w:noProof/>
        </w:rPr>
      </w:pPr>
      <w:r>
        <w:rPr>
          <w:lang w:val="es"/>
        </w:rPr>
        <w:br w:type="column"/>
      </w:r>
      <w:r>
        <w:rPr>
          <w:b/>
          <w:bCs/>
          <w:sz w:val="36"/>
          <w:szCs w:val="36"/>
          <w:lang w:val="es"/>
        </w:rPr>
        <w:lastRenderedPageBreak/>
        <w:t>Índice de figuras</w:t>
      </w:r>
      <w:r w:rsidR="00D466AB">
        <w:rPr>
          <w:lang w:val="es"/>
        </w:rPr>
        <w:fldChar w:fldCharType="begin"/>
      </w:r>
      <w:r>
        <w:instrText xml:space="preserve"> TOC \h \z \c "Abbildung" </w:instrText>
      </w:r>
      <w:r w:rsidR="00D466AB">
        <w:fldChar w:fldCharType="separate"/>
      </w:r>
    </w:p>
    <w:p w14:paraId="72885C11" w14:textId="3E72D20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1" w:history="1">
        <w:r w:rsidR="00256179" w:rsidRPr="002E57AA">
          <w:rPr>
            <w:rStyle w:val="Hyperlink"/>
            <w:noProof/>
            <w:lang w:val="es"/>
          </w:rPr>
          <w:t>Figura 1: Sinopsis de los componentes de software y hardware necesarios para este módulo</w:t>
        </w:r>
        <w:r w:rsidR="00256179">
          <w:rPr>
            <w:noProof/>
            <w:webHidden/>
          </w:rPr>
          <w:tab/>
        </w:r>
        <w:r w:rsidR="00256179">
          <w:rPr>
            <w:noProof/>
            <w:webHidden/>
          </w:rPr>
          <w:fldChar w:fldCharType="begin"/>
        </w:r>
        <w:r w:rsidR="00256179">
          <w:rPr>
            <w:noProof/>
            <w:webHidden/>
          </w:rPr>
          <w:instrText xml:space="preserve"> PAGEREF _Toc33088021 \h </w:instrText>
        </w:r>
        <w:r w:rsidR="00256179">
          <w:rPr>
            <w:noProof/>
            <w:webHidden/>
          </w:rPr>
        </w:r>
        <w:r w:rsidR="00256179">
          <w:rPr>
            <w:noProof/>
            <w:webHidden/>
          </w:rPr>
          <w:fldChar w:fldCharType="separate"/>
        </w:r>
        <w:r w:rsidR="00C55D25">
          <w:rPr>
            <w:noProof/>
            <w:webHidden/>
          </w:rPr>
          <w:t>9</w:t>
        </w:r>
        <w:r w:rsidR="00256179">
          <w:rPr>
            <w:noProof/>
            <w:webHidden/>
          </w:rPr>
          <w:fldChar w:fldCharType="end"/>
        </w:r>
      </w:hyperlink>
    </w:p>
    <w:p w14:paraId="7440EBF0" w14:textId="0B96CC50"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2" w:history="1">
        <w:r w:rsidR="00256179" w:rsidRPr="002E57AA">
          <w:rPr>
            <w:rStyle w:val="Hyperlink"/>
            <w:noProof/>
            <w:lang w:val="es"/>
          </w:rPr>
          <w:t>Figura 2: Modelo "SortingPlant" con piezas "Cylinder" y "Cube" seleccionadas</w:t>
        </w:r>
        <w:r w:rsidR="00256179">
          <w:rPr>
            <w:noProof/>
            <w:webHidden/>
          </w:rPr>
          <w:tab/>
        </w:r>
        <w:r w:rsidR="00256179">
          <w:rPr>
            <w:noProof/>
            <w:webHidden/>
          </w:rPr>
          <w:fldChar w:fldCharType="begin"/>
        </w:r>
        <w:r w:rsidR="00256179">
          <w:rPr>
            <w:noProof/>
            <w:webHidden/>
          </w:rPr>
          <w:instrText xml:space="preserve"> PAGEREF _Toc33088022 \h </w:instrText>
        </w:r>
        <w:r w:rsidR="00256179">
          <w:rPr>
            <w:noProof/>
            <w:webHidden/>
          </w:rPr>
        </w:r>
        <w:r w:rsidR="00256179">
          <w:rPr>
            <w:noProof/>
            <w:webHidden/>
          </w:rPr>
          <w:fldChar w:fldCharType="separate"/>
        </w:r>
        <w:r w:rsidR="00C55D25">
          <w:rPr>
            <w:noProof/>
            <w:webHidden/>
          </w:rPr>
          <w:t>11</w:t>
        </w:r>
        <w:r w:rsidR="00256179">
          <w:rPr>
            <w:noProof/>
            <w:webHidden/>
          </w:rPr>
          <w:fldChar w:fldCharType="end"/>
        </w:r>
      </w:hyperlink>
    </w:p>
    <w:p w14:paraId="79A84873" w14:textId="4171E254"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r:id="rId17" w:anchor="_Toc33088023" w:history="1">
        <w:r w:rsidR="00256179" w:rsidRPr="002E57AA">
          <w:rPr>
            <w:rStyle w:val="Hyperlink"/>
            <w:noProof/>
            <w:lang w:val="es"/>
          </w:rPr>
          <w:t>Figura 3: Reinicio de la simulación en NX MCD</w:t>
        </w:r>
        <w:r w:rsidR="00256179">
          <w:rPr>
            <w:noProof/>
            <w:webHidden/>
          </w:rPr>
          <w:tab/>
        </w:r>
        <w:r w:rsidR="00256179">
          <w:rPr>
            <w:noProof/>
            <w:webHidden/>
          </w:rPr>
          <w:fldChar w:fldCharType="begin"/>
        </w:r>
        <w:r w:rsidR="00256179">
          <w:rPr>
            <w:noProof/>
            <w:webHidden/>
          </w:rPr>
          <w:instrText xml:space="preserve"> PAGEREF _Toc33088023 \h </w:instrText>
        </w:r>
        <w:r w:rsidR="00256179">
          <w:rPr>
            <w:noProof/>
            <w:webHidden/>
          </w:rPr>
        </w:r>
        <w:r w:rsidR="00256179">
          <w:rPr>
            <w:noProof/>
            <w:webHidden/>
          </w:rPr>
          <w:fldChar w:fldCharType="separate"/>
        </w:r>
        <w:r w:rsidR="00C55D25">
          <w:rPr>
            <w:noProof/>
            <w:webHidden/>
          </w:rPr>
          <w:t>12</w:t>
        </w:r>
        <w:r w:rsidR="00256179">
          <w:rPr>
            <w:noProof/>
            <w:webHidden/>
          </w:rPr>
          <w:fldChar w:fldCharType="end"/>
        </w:r>
      </w:hyperlink>
    </w:p>
    <w:p w14:paraId="47F06421" w14:textId="4D3CC23D"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4" w:history="1">
        <w:r w:rsidR="00256179" w:rsidRPr="002E57AA">
          <w:rPr>
            <w:rStyle w:val="Hyperlink"/>
            <w:noProof/>
            <w:lang w:val="es"/>
          </w:rPr>
          <w:t>Figura 4: Modelo "SortingPlant" con la cinta transportadora "ConveyorShort" seleccionada y el "sentido de desplazamiento" (naranja)</w:t>
        </w:r>
        <w:r w:rsidR="00256179">
          <w:rPr>
            <w:noProof/>
            <w:webHidden/>
          </w:rPr>
          <w:tab/>
        </w:r>
        <w:r w:rsidR="00256179">
          <w:rPr>
            <w:noProof/>
            <w:webHidden/>
          </w:rPr>
          <w:fldChar w:fldCharType="begin"/>
        </w:r>
        <w:r w:rsidR="00256179">
          <w:rPr>
            <w:noProof/>
            <w:webHidden/>
          </w:rPr>
          <w:instrText xml:space="preserve"> PAGEREF _Toc33088024 \h </w:instrText>
        </w:r>
        <w:r w:rsidR="00256179">
          <w:rPr>
            <w:noProof/>
            <w:webHidden/>
          </w:rPr>
        </w:r>
        <w:r w:rsidR="00256179">
          <w:rPr>
            <w:noProof/>
            <w:webHidden/>
          </w:rPr>
          <w:fldChar w:fldCharType="separate"/>
        </w:r>
        <w:r w:rsidR="00C55D25">
          <w:rPr>
            <w:noProof/>
            <w:webHidden/>
          </w:rPr>
          <w:t>13</w:t>
        </w:r>
        <w:r w:rsidR="00256179">
          <w:rPr>
            <w:noProof/>
            <w:webHidden/>
          </w:rPr>
          <w:fldChar w:fldCharType="end"/>
        </w:r>
      </w:hyperlink>
    </w:p>
    <w:p w14:paraId="6C3E25AB" w14:textId="76D42554"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5" w:history="1">
        <w:r w:rsidR="00256179" w:rsidRPr="002E57AA">
          <w:rPr>
            <w:rStyle w:val="Hyperlink"/>
            <w:noProof/>
            <w:lang w:val="es"/>
          </w:rPr>
          <w:t>Figura 5: Modelo "SortingPlant" con la cinta transportadora "ConveyorLong" seleccionada y el "sentido de desplazamiento" (naranja)</w:t>
        </w:r>
        <w:r w:rsidR="00256179">
          <w:rPr>
            <w:noProof/>
            <w:webHidden/>
          </w:rPr>
          <w:tab/>
        </w:r>
        <w:r w:rsidR="00256179">
          <w:rPr>
            <w:noProof/>
            <w:webHidden/>
          </w:rPr>
          <w:fldChar w:fldCharType="begin"/>
        </w:r>
        <w:r w:rsidR="00256179">
          <w:rPr>
            <w:noProof/>
            <w:webHidden/>
          </w:rPr>
          <w:instrText xml:space="preserve"> PAGEREF _Toc33088025 \h </w:instrText>
        </w:r>
        <w:r w:rsidR="00256179">
          <w:rPr>
            <w:noProof/>
            <w:webHidden/>
          </w:rPr>
        </w:r>
        <w:r w:rsidR="00256179">
          <w:rPr>
            <w:noProof/>
            <w:webHidden/>
          </w:rPr>
          <w:fldChar w:fldCharType="separate"/>
        </w:r>
        <w:r w:rsidR="00C55D25">
          <w:rPr>
            <w:noProof/>
            <w:webHidden/>
          </w:rPr>
          <w:t>14</w:t>
        </w:r>
        <w:r w:rsidR="00256179">
          <w:rPr>
            <w:noProof/>
            <w:webHidden/>
          </w:rPr>
          <w:fldChar w:fldCharType="end"/>
        </w:r>
      </w:hyperlink>
    </w:p>
    <w:p w14:paraId="27380F9A" w14:textId="45779CB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6" w:history="1">
        <w:r w:rsidR="00256179" w:rsidRPr="002E57AA">
          <w:rPr>
            <w:rStyle w:val="Hyperlink"/>
            <w:noProof/>
            <w:lang w:val="es"/>
          </w:rPr>
          <w:t>Figura 6: Modelo "SortingPlant" con expulsor seleccionado</w:t>
        </w:r>
        <w:r w:rsidR="00256179">
          <w:rPr>
            <w:noProof/>
            <w:webHidden/>
          </w:rPr>
          <w:tab/>
        </w:r>
        <w:r w:rsidR="00256179">
          <w:rPr>
            <w:noProof/>
            <w:webHidden/>
          </w:rPr>
          <w:fldChar w:fldCharType="begin"/>
        </w:r>
        <w:r w:rsidR="00256179">
          <w:rPr>
            <w:noProof/>
            <w:webHidden/>
          </w:rPr>
          <w:instrText xml:space="preserve"> PAGEREF _Toc33088026 \h </w:instrText>
        </w:r>
        <w:r w:rsidR="00256179">
          <w:rPr>
            <w:noProof/>
            <w:webHidden/>
          </w:rPr>
        </w:r>
        <w:r w:rsidR="00256179">
          <w:rPr>
            <w:noProof/>
            <w:webHidden/>
          </w:rPr>
          <w:fldChar w:fldCharType="separate"/>
        </w:r>
        <w:r w:rsidR="00C55D25">
          <w:rPr>
            <w:noProof/>
            <w:webHidden/>
          </w:rPr>
          <w:t>15</w:t>
        </w:r>
        <w:r w:rsidR="00256179">
          <w:rPr>
            <w:noProof/>
            <w:webHidden/>
          </w:rPr>
          <w:fldChar w:fldCharType="end"/>
        </w:r>
      </w:hyperlink>
    </w:p>
    <w:p w14:paraId="2CBB51CD" w14:textId="429B517F"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7" w:history="1">
        <w:r w:rsidR="00256179" w:rsidRPr="002E57AA">
          <w:rPr>
            <w:rStyle w:val="Hyperlink"/>
            <w:noProof/>
            <w:lang w:val="es"/>
          </w:rPr>
          <w:t>Figura 7: Sentido de desplazamiento del expulsor (naranja)</w:t>
        </w:r>
        <w:r w:rsidR="00256179">
          <w:rPr>
            <w:noProof/>
            <w:webHidden/>
          </w:rPr>
          <w:tab/>
        </w:r>
        <w:r w:rsidR="00256179">
          <w:rPr>
            <w:noProof/>
            <w:webHidden/>
          </w:rPr>
          <w:fldChar w:fldCharType="begin"/>
        </w:r>
        <w:r w:rsidR="00256179">
          <w:rPr>
            <w:noProof/>
            <w:webHidden/>
          </w:rPr>
          <w:instrText xml:space="preserve"> PAGEREF _Toc33088027 \h </w:instrText>
        </w:r>
        <w:r w:rsidR="00256179">
          <w:rPr>
            <w:noProof/>
            <w:webHidden/>
          </w:rPr>
        </w:r>
        <w:r w:rsidR="00256179">
          <w:rPr>
            <w:noProof/>
            <w:webHidden/>
          </w:rPr>
          <w:fldChar w:fldCharType="separate"/>
        </w:r>
        <w:r w:rsidR="00C55D25">
          <w:rPr>
            <w:noProof/>
            <w:webHidden/>
          </w:rPr>
          <w:t>15</w:t>
        </w:r>
        <w:r w:rsidR="00256179">
          <w:rPr>
            <w:noProof/>
            <w:webHidden/>
          </w:rPr>
          <w:fldChar w:fldCharType="end"/>
        </w:r>
      </w:hyperlink>
    </w:p>
    <w:p w14:paraId="293DEA8F" w14:textId="167C838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8" w:history="1">
        <w:r w:rsidR="00256179" w:rsidRPr="002E57AA">
          <w:rPr>
            <w:rStyle w:val="Hyperlink"/>
            <w:noProof/>
            <w:lang w:val="es"/>
          </w:rPr>
          <w:t>Figura 8: Modelo "SortingPlant" con sensor fotoeléctrico "Workpieces" seleccionado</w:t>
        </w:r>
        <w:r w:rsidR="00256179">
          <w:rPr>
            <w:noProof/>
            <w:webHidden/>
          </w:rPr>
          <w:tab/>
        </w:r>
        <w:r w:rsidR="00256179">
          <w:rPr>
            <w:noProof/>
            <w:webHidden/>
          </w:rPr>
          <w:fldChar w:fldCharType="begin"/>
        </w:r>
        <w:r w:rsidR="00256179">
          <w:rPr>
            <w:noProof/>
            <w:webHidden/>
          </w:rPr>
          <w:instrText xml:space="preserve"> PAGEREF _Toc33088028 \h </w:instrText>
        </w:r>
        <w:r w:rsidR="00256179">
          <w:rPr>
            <w:noProof/>
            <w:webHidden/>
          </w:rPr>
        </w:r>
        <w:r w:rsidR="00256179">
          <w:rPr>
            <w:noProof/>
            <w:webHidden/>
          </w:rPr>
          <w:fldChar w:fldCharType="separate"/>
        </w:r>
        <w:r w:rsidR="00C55D25">
          <w:rPr>
            <w:noProof/>
            <w:webHidden/>
          </w:rPr>
          <w:t>16</w:t>
        </w:r>
        <w:r w:rsidR="00256179">
          <w:rPr>
            <w:noProof/>
            <w:webHidden/>
          </w:rPr>
          <w:fldChar w:fldCharType="end"/>
        </w:r>
      </w:hyperlink>
    </w:p>
    <w:p w14:paraId="475C358F" w14:textId="3D29DE93"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29" w:history="1">
        <w:r w:rsidR="00256179" w:rsidRPr="002E57AA">
          <w:rPr>
            <w:rStyle w:val="Hyperlink"/>
            <w:noProof/>
            <w:lang w:val="es"/>
          </w:rPr>
          <w:t>Figura 9: Modelo "SortingPlant" con sensor fotoeléctrico "Cylinder" seleccionado</w:t>
        </w:r>
        <w:r w:rsidR="00256179">
          <w:rPr>
            <w:noProof/>
            <w:webHidden/>
          </w:rPr>
          <w:tab/>
        </w:r>
        <w:r w:rsidR="00256179">
          <w:rPr>
            <w:noProof/>
            <w:webHidden/>
          </w:rPr>
          <w:fldChar w:fldCharType="begin"/>
        </w:r>
        <w:r w:rsidR="00256179">
          <w:rPr>
            <w:noProof/>
            <w:webHidden/>
          </w:rPr>
          <w:instrText xml:space="preserve"> PAGEREF _Toc33088029 \h </w:instrText>
        </w:r>
        <w:r w:rsidR="00256179">
          <w:rPr>
            <w:noProof/>
            <w:webHidden/>
          </w:rPr>
        </w:r>
        <w:r w:rsidR="00256179">
          <w:rPr>
            <w:noProof/>
            <w:webHidden/>
          </w:rPr>
          <w:fldChar w:fldCharType="separate"/>
        </w:r>
        <w:r w:rsidR="00C55D25">
          <w:rPr>
            <w:noProof/>
            <w:webHidden/>
          </w:rPr>
          <w:t>17</w:t>
        </w:r>
        <w:r w:rsidR="00256179">
          <w:rPr>
            <w:noProof/>
            <w:webHidden/>
          </w:rPr>
          <w:fldChar w:fldCharType="end"/>
        </w:r>
      </w:hyperlink>
    </w:p>
    <w:p w14:paraId="377F7EF9" w14:textId="3626791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0" w:history="1">
        <w:r w:rsidR="00256179" w:rsidRPr="002E57AA">
          <w:rPr>
            <w:rStyle w:val="Hyperlink"/>
            <w:noProof/>
            <w:lang w:val="es"/>
          </w:rPr>
          <w:t>Figura 10: Disparo de los sensores fotoeléctricos: comparación entre los sólidos "Cube" (izquierda) y "Cylinder (derecha)</w:t>
        </w:r>
        <w:r w:rsidR="00256179">
          <w:rPr>
            <w:noProof/>
            <w:webHidden/>
          </w:rPr>
          <w:tab/>
        </w:r>
        <w:r w:rsidR="00256179">
          <w:rPr>
            <w:noProof/>
            <w:webHidden/>
          </w:rPr>
          <w:fldChar w:fldCharType="begin"/>
        </w:r>
        <w:r w:rsidR="00256179">
          <w:rPr>
            <w:noProof/>
            <w:webHidden/>
          </w:rPr>
          <w:instrText xml:space="preserve"> PAGEREF _Toc33088030 \h </w:instrText>
        </w:r>
        <w:r w:rsidR="00256179">
          <w:rPr>
            <w:noProof/>
            <w:webHidden/>
          </w:rPr>
        </w:r>
        <w:r w:rsidR="00256179">
          <w:rPr>
            <w:noProof/>
            <w:webHidden/>
          </w:rPr>
          <w:fldChar w:fldCharType="separate"/>
        </w:r>
        <w:r w:rsidR="00C55D25">
          <w:rPr>
            <w:noProof/>
            <w:webHidden/>
          </w:rPr>
          <w:t>17</w:t>
        </w:r>
        <w:r w:rsidR="00256179">
          <w:rPr>
            <w:noProof/>
            <w:webHidden/>
          </w:rPr>
          <w:fldChar w:fldCharType="end"/>
        </w:r>
      </w:hyperlink>
    </w:p>
    <w:p w14:paraId="3136EFFF" w14:textId="1AEC75E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1" w:history="1">
        <w:r w:rsidR="00256179" w:rsidRPr="002E57AA">
          <w:rPr>
            <w:rStyle w:val="Hyperlink"/>
            <w:noProof/>
            <w:lang w:val="es"/>
          </w:rPr>
          <w:t>Figura 11: Modelo "SortingPlant" con sensor fotoeléctrico "Cube" seleccionado</w:t>
        </w:r>
        <w:r w:rsidR="00256179">
          <w:rPr>
            <w:noProof/>
            <w:webHidden/>
          </w:rPr>
          <w:tab/>
        </w:r>
        <w:r w:rsidR="00256179">
          <w:rPr>
            <w:noProof/>
            <w:webHidden/>
          </w:rPr>
          <w:fldChar w:fldCharType="begin"/>
        </w:r>
        <w:r w:rsidR="00256179">
          <w:rPr>
            <w:noProof/>
            <w:webHidden/>
          </w:rPr>
          <w:instrText xml:space="preserve"> PAGEREF _Toc33088031 \h </w:instrText>
        </w:r>
        <w:r w:rsidR="00256179">
          <w:rPr>
            <w:noProof/>
            <w:webHidden/>
          </w:rPr>
        </w:r>
        <w:r w:rsidR="00256179">
          <w:rPr>
            <w:noProof/>
            <w:webHidden/>
          </w:rPr>
          <w:fldChar w:fldCharType="separate"/>
        </w:r>
        <w:r w:rsidR="00C55D25">
          <w:rPr>
            <w:noProof/>
            <w:webHidden/>
          </w:rPr>
          <w:t>18</w:t>
        </w:r>
        <w:r w:rsidR="00256179">
          <w:rPr>
            <w:noProof/>
            <w:webHidden/>
          </w:rPr>
          <w:fldChar w:fldCharType="end"/>
        </w:r>
      </w:hyperlink>
    </w:p>
    <w:p w14:paraId="23A1E5CD" w14:textId="17380E14"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2" w:history="1">
        <w:r w:rsidR="00256179" w:rsidRPr="002E57AA">
          <w:rPr>
            <w:rStyle w:val="Hyperlink"/>
            <w:noProof/>
            <w:lang w:val="es"/>
          </w:rPr>
          <w:t>Figura 12: Distancia recorrida por una pieza cilíndrica desde el disparo del sensor hasta alcanzar el empujador</w:t>
        </w:r>
        <w:r w:rsidR="00256179">
          <w:rPr>
            <w:noProof/>
            <w:webHidden/>
          </w:rPr>
          <w:tab/>
        </w:r>
        <w:r w:rsidR="00256179">
          <w:rPr>
            <w:noProof/>
            <w:webHidden/>
          </w:rPr>
          <w:fldChar w:fldCharType="begin"/>
        </w:r>
        <w:r w:rsidR="00256179">
          <w:rPr>
            <w:noProof/>
            <w:webHidden/>
          </w:rPr>
          <w:instrText xml:space="preserve"> PAGEREF _Toc33088032 \h </w:instrText>
        </w:r>
        <w:r w:rsidR="00256179">
          <w:rPr>
            <w:noProof/>
            <w:webHidden/>
          </w:rPr>
        </w:r>
        <w:r w:rsidR="00256179">
          <w:rPr>
            <w:noProof/>
            <w:webHidden/>
          </w:rPr>
          <w:fldChar w:fldCharType="separate"/>
        </w:r>
        <w:r w:rsidR="00C55D25">
          <w:rPr>
            <w:noProof/>
            <w:webHidden/>
          </w:rPr>
          <w:t>20</w:t>
        </w:r>
        <w:r w:rsidR="00256179">
          <w:rPr>
            <w:noProof/>
            <w:webHidden/>
          </w:rPr>
          <w:fldChar w:fldCharType="end"/>
        </w:r>
      </w:hyperlink>
    </w:p>
    <w:p w14:paraId="14F9ACFC" w14:textId="55EC5850"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3" w:history="1">
        <w:r w:rsidR="00256179" w:rsidRPr="002E57AA">
          <w:rPr>
            <w:rStyle w:val="Hyperlink"/>
            <w:noProof/>
            <w:lang w:val="es"/>
          </w:rPr>
          <w:t>Figura 13: Estructura del proyecto TIA</w:t>
        </w:r>
        <w:r w:rsidR="00256179">
          <w:rPr>
            <w:noProof/>
            <w:webHidden/>
          </w:rPr>
          <w:tab/>
        </w:r>
        <w:r w:rsidR="00256179">
          <w:rPr>
            <w:noProof/>
            <w:webHidden/>
          </w:rPr>
          <w:fldChar w:fldCharType="begin"/>
        </w:r>
        <w:r w:rsidR="00256179">
          <w:rPr>
            <w:noProof/>
            <w:webHidden/>
          </w:rPr>
          <w:instrText xml:space="preserve"> PAGEREF _Toc33088033 \h </w:instrText>
        </w:r>
        <w:r w:rsidR="00256179">
          <w:rPr>
            <w:noProof/>
            <w:webHidden/>
          </w:rPr>
        </w:r>
        <w:r w:rsidR="00256179">
          <w:rPr>
            <w:noProof/>
            <w:webHidden/>
          </w:rPr>
          <w:fldChar w:fldCharType="separate"/>
        </w:r>
        <w:r w:rsidR="00C55D25">
          <w:rPr>
            <w:noProof/>
            <w:webHidden/>
          </w:rPr>
          <w:t>24</w:t>
        </w:r>
        <w:r w:rsidR="00256179">
          <w:rPr>
            <w:noProof/>
            <w:webHidden/>
          </w:rPr>
          <w:fldChar w:fldCharType="end"/>
        </w:r>
      </w:hyperlink>
    </w:p>
    <w:p w14:paraId="496E0C46" w14:textId="3EEF80AD"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4" w:history="1">
        <w:r w:rsidR="00256179" w:rsidRPr="002E57AA">
          <w:rPr>
            <w:rStyle w:val="Hyperlink"/>
            <w:noProof/>
            <w:lang w:val="es"/>
          </w:rPr>
          <w:t>Figura 14: Diagrama de llamada del proyecto TIA</w:t>
        </w:r>
        <w:r w:rsidR="00256179">
          <w:rPr>
            <w:noProof/>
            <w:webHidden/>
          </w:rPr>
          <w:tab/>
        </w:r>
        <w:r w:rsidR="00256179">
          <w:rPr>
            <w:noProof/>
            <w:webHidden/>
          </w:rPr>
          <w:fldChar w:fldCharType="begin"/>
        </w:r>
        <w:r w:rsidR="00256179">
          <w:rPr>
            <w:noProof/>
            <w:webHidden/>
          </w:rPr>
          <w:instrText xml:space="preserve"> PAGEREF _Toc33088034 \h </w:instrText>
        </w:r>
        <w:r w:rsidR="00256179">
          <w:rPr>
            <w:noProof/>
            <w:webHidden/>
          </w:rPr>
        </w:r>
        <w:r w:rsidR="00256179">
          <w:rPr>
            <w:noProof/>
            <w:webHidden/>
          </w:rPr>
          <w:fldChar w:fldCharType="separate"/>
        </w:r>
        <w:r w:rsidR="00C55D25">
          <w:rPr>
            <w:noProof/>
            <w:webHidden/>
          </w:rPr>
          <w:t>24</w:t>
        </w:r>
        <w:r w:rsidR="00256179">
          <w:rPr>
            <w:noProof/>
            <w:webHidden/>
          </w:rPr>
          <w:fldChar w:fldCharType="end"/>
        </w:r>
      </w:hyperlink>
    </w:p>
    <w:p w14:paraId="1DD9B345" w14:textId="74A2A5D0"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5" w:history="1">
        <w:r w:rsidR="00256179" w:rsidRPr="002E57AA">
          <w:rPr>
            <w:rStyle w:val="Hyperlink"/>
            <w:noProof/>
            <w:lang w:val="es"/>
          </w:rPr>
          <w:t>Figura 15: Diagrama de actividad del FB "ConveyorControl"</w:t>
        </w:r>
        <w:r w:rsidR="00256179">
          <w:rPr>
            <w:noProof/>
            <w:webHidden/>
          </w:rPr>
          <w:tab/>
        </w:r>
        <w:r w:rsidR="00256179">
          <w:rPr>
            <w:noProof/>
            <w:webHidden/>
          </w:rPr>
          <w:fldChar w:fldCharType="begin"/>
        </w:r>
        <w:r w:rsidR="00256179">
          <w:rPr>
            <w:noProof/>
            <w:webHidden/>
          </w:rPr>
          <w:instrText xml:space="preserve"> PAGEREF _Toc33088035 \h </w:instrText>
        </w:r>
        <w:r w:rsidR="00256179">
          <w:rPr>
            <w:noProof/>
            <w:webHidden/>
          </w:rPr>
        </w:r>
        <w:r w:rsidR="00256179">
          <w:rPr>
            <w:noProof/>
            <w:webHidden/>
          </w:rPr>
          <w:fldChar w:fldCharType="separate"/>
        </w:r>
        <w:r w:rsidR="00C55D25">
          <w:rPr>
            <w:noProof/>
            <w:webHidden/>
          </w:rPr>
          <w:t>25</w:t>
        </w:r>
        <w:r w:rsidR="00256179">
          <w:rPr>
            <w:noProof/>
            <w:webHidden/>
          </w:rPr>
          <w:fldChar w:fldCharType="end"/>
        </w:r>
      </w:hyperlink>
    </w:p>
    <w:p w14:paraId="43BF2FBD" w14:textId="4BF11361"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6" w:history="1">
        <w:r w:rsidR="00256179" w:rsidRPr="002E57AA">
          <w:rPr>
            <w:rStyle w:val="Hyperlink"/>
            <w:noProof/>
            <w:lang w:val="es"/>
          </w:rPr>
          <w:t>Figura 16: Diagrama de actividad del FB "CylinderControl"</w:t>
        </w:r>
        <w:r w:rsidR="00256179">
          <w:rPr>
            <w:noProof/>
            <w:webHidden/>
          </w:rPr>
          <w:tab/>
        </w:r>
        <w:r w:rsidR="00256179">
          <w:rPr>
            <w:noProof/>
            <w:webHidden/>
          </w:rPr>
          <w:fldChar w:fldCharType="begin"/>
        </w:r>
        <w:r w:rsidR="00256179">
          <w:rPr>
            <w:noProof/>
            <w:webHidden/>
          </w:rPr>
          <w:instrText xml:space="preserve"> PAGEREF _Toc33088036 \h </w:instrText>
        </w:r>
        <w:r w:rsidR="00256179">
          <w:rPr>
            <w:noProof/>
            <w:webHidden/>
          </w:rPr>
        </w:r>
        <w:r w:rsidR="00256179">
          <w:rPr>
            <w:noProof/>
            <w:webHidden/>
          </w:rPr>
          <w:fldChar w:fldCharType="separate"/>
        </w:r>
        <w:r w:rsidR="00C55D25">
          <w:rPr>
            <w:noProof/>
            <w:webHidden/>
          </w:rPr>
          <w:t>26</w:t>
        </w:r>
        <w:r w:rsidR="00256179">
          <w:rPr>
            <w:noProof/>
            <w:webHidden/>
          </w:rPr>
          <w:fldChar w:fldCharType="end"/>
        </w:r>
      </w:hyperlink>
    </w:p>
    <w:p w14:paraId="18973F0D" w14:textId="4E488453"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7" w:history="1">
        <w:r w:rsidR="00256179" w:rsidRPr="002E57AA">
          <w:rPr>
            <w:rStyle w:val="Hyperlink"/>
            <w:noProof/>
            <w:lang w:val="es"/>
          </w:rPr>
          <w:t>Figura 17: Diagrama de actividad general del FB "SortingPlantControl"</w:t>
        </w:r>
        <w:r w:rsidR="00256179">
          <w:rPr>
            <w:noProof/>
            <w:webHidden/>
          </w:rPr>
          <w:tab/>
        </w:r>
        <w:r w:rsidR="00256179">
          <w:rPr>
            <w:noProof/>
            <w:webHidden/>
          </w:rPr>
          <w:fldChar w:fldCharType="begin"/>
        </w:r>
        <w:r w:rsidR="00256179">
          <w:rPr>
            <w:noProof/>
            <w:webHidden/>
          </w:rPr>
          <w:instrText xml:space="preserve"> PAGEREF _Toc33088037 \h </w:instrText>
        </w:r>
        <w:r w:rsidR="00256179">
          <w:rPr>
            <w:noProof/>
            <w:webHidden/>
          </w:rPr>
        </w:r>
        <w:r w:rsidR="00256179">
          <w:rPr>
            <w:noProof/>
            <w:webHidden/>
          </w:rPr>
          <w:fldChar w:fldCharType="separate"/>
        </w:r>
        <w:r w:rsidR="00C55D25">
          <w:rPr>
            <w:noProof/>
            <w:webHidden/>
          </w:rPr>
          <w:t>27</w:t>
        </w:r>
        <w:r w:rsidR="00256179">
          <w:rPr>
            <w:noProof/>
            <w:webHidden/>
          </w:rPr>
          <w:fldChar w:fldCharType="end"/>
        </w:r>
      </w:hyperlink>
    </w:p>
    <w:p w14:paraId="7D5AA3F2" w14:textId="2FC194C6"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8" w:history="1">
        <w:r w:rsidR="00256179" w:rsidRPr="002E57AA">
          <w:rPr>
            <w:rStyle w:val="Hyperlink"/>
            <w:noProof/>
            <w:lang w:val="es"/>
          </w:rPr>
          <w:t>Figura 18: Diagrama de actividad para los contadores dentro del FB "SortingPlantControl"</w:t>
        </w:r>
        <w:r w:rsidR="00256179">
          <w:rPr>
            <w:noProof/>
            <w:webHidden/>
          </w:rPr>
          <w:tab/>
        </w:r>
        <w:r w:rsidR="00256179">
          <w:rPr>
            <w:noProof/>
            <w:webHidden/>
          </w:rPr>
          <w:fldChar w:fldCharType="begin"/>
        </w:r>
        <w:r w:rsidR="00256179">
          <w:rPr>
            <w:noProof/>
            <w:webHidden/>
          </w:rPr>
          <w:instrText xml:space="preserve"> PAGEREF _Toc33088038 \h </w:instrText>
        </w:r>
        <w:r w:rsidR="00256179">
          <w:rPr>
            <w:noProof/>
            <w:webHidden/>
          </w:rPr>
        </w:r>
        <w:r w:rsidR="00256179">
          <w:rPr>
            <w:noProof/>
            <w:webHidden/>
          </w:rPr>
          <w:fldChar w:fldCharType="separate"/>
        </w:r>
        <w:r w:rsidR="00C55D25">
          <w:rPr>
            <w:noProof/>
            <w:webHidden/>
          </w:rPr>
          <w:t>28</w:t>
        </w:r>
        <w:r w:rsidR="00256179">
          <w:rPr>
            <w:noProof/>
            <w:webHidden/>
          </w:rPr>
          <w:fldChar w:fldCharType="end"/>
        </w:r>
      </w:hyperlink>
    </w:p>
    <w:p w14:paraId="19506D08" w14:textId="1F7C1227"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39" w:history="1">
        <w:r w:rsidR="00256179" w:rsidRPr="002E57AA">
          <w:rPr>
            <w:rStyle w:val="Hyperlink"/>
            <w:noProof/>
            <w:lang w:val="es"/>
          </w:rPr>
          <w:t>Figura 19: Diagrama de estado para el expulsor dentro del FB "SortingPlantControl"</w:t>
        </w:r>
        <w:r w:rsidR="00256179">
          <w:rPr>
            <w:noProof/>
            <w:webHidden/>
          </w:rPr>
          <w:tab/>
        </w:r>
        <w:r w:rsidR="00256179">
          <w:rPr>
            <w:noProof/>
            <w:webHidden/>
          </w:rPr>
          <w:fldChar w:fldCharType="begin"/>
        </w:r>
        <w:r w:rsidR="00256179">
          <w:rPr>
            <w:noProof/>
            <w:webHidden/>
          </w:rPr>
          <w:instrText xml:space="preserve"> PAGEREF _Toc33088039 \h </w:instrText>
        </w:r>
        <w:r w:rsidR="00256179">
          <w:rPr>
            <w:noProof/>
            <w:webHidden/>
          </w:rPr>
        </w:r>
        <w:r w:rsidR="00256179">
          <w:rPr>
            <w:noProof/>
            <w:webHidden/>
          </w:rPr>
          <w:fldChar w:fldCharType="separate"/>
        </w:r>
        <w:r w:rsidR="00C55D25">
          <w:rPr>
            <w:noProof/>
            <w:webHidden/>
          </w:rPr>
          <w:t>28</w:t>
        </w:r>
        <w:r w:rsidR="00256179">
          <w:rPr>
            <w:noProof/>
            <w:webHidden/>
          </w:rPr>
          <w:fldChar w:fldCharType="end"/>
        </w:r>
      </w:hyperlink>
    </w:p>
    <w:p w14:paraId="3D7397F5" w14:textId="74B90443"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0" w:history="1">
        <w:r w:rsidR="00256179" w:rsidRPr="002E57AA">
          <w:rPr>
            <w:rStyle w:val="Hyperlink"/>
            <w:noProof/>
            <w:lang w:val="es"/>
          </w:rPr>
          <w:t>Figura 20: Diagrama de actividad para las cintas transportadoras dentro del FB "SortingPlantControl"</w:t>
        </w:r>
        <w:r w:rsidR="00256179">
          <w:rPr>
            <w:noProof/>
            <w:webHidden/>
          </w:rPr>
          <w:tab/>
        </w:r>
        <w:r w:rsidR="00256179">
          <w:rPr>
            <w:noProof/>
            <w:webHidden/>
          </w:rPr>
          <w:fldChar w:fldCharType="begin"/>
        </w:r>
        <w:r w:rsidR="00256179">
          <w:rPr>
            <w:noProof/>
            <w:webHidden/>
          </w:rPr>
          <w:instrText xml:space="preserve"> PAGEREF _Toc33088040 \h </w:instrText>
        </w:r>
        <w:r w:rsidR="00256179">
          <w:rPr>
            <w:noProof/>
            <w:webHidden/>
          </w:rPr>
        </w:r>
        <w:r w:rsidR="00256179">
          <w:rPr>
            <w:noProof/>
            <w:webHidden/>
          </w:rPr>
          <w:fldChar w:fldCharType="separate"/>
        </w:r>
        <w:r w:rsidR="00C55D25">
          <w:rPr>
            <w:noProof/>
            <w:webHidden/>
          </w:rPr>
          <w:t>30</w:t>
        </w:r>
        <w:r w:rsidR="00256179">
          <w:rPr>
            <w:noProof/>
            <w:webHidden/>
          </w:rPr>
          <w:fldChar w:fldCharType="end"/>
        </w:r>
      </w:hyperlink>
    </w:p>
    <w:p w14:paraId="169979DB" w14:textId="14320EE8"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1" w:history="1">
        <w:r w:rsidR="00256179" w:rsidRPr="002E57AA">
          <w:rPr>
            <w:rStyle w:val="Hyperlink"/>
            <w:noProof/>
            <w:lang w:val="es"/>
          </w:rPr>
          <w:t>Figura 21: Diagrama de actividad para la generación de piezas dentro del FB "SortingPlantControl"</w:t>
        </w:r>
        <w:r w:rsidR="00256179">
          <w:rPr>
            <w:noProof/>
            <w:webHidden/>
          </w:rPr>
          <w:tab/>
        </w:r>
        <w:r w:rsidR="00256179">
          <w:rPr>
            <w:noProof/>
            <w:webHidden/>
          </w:rPr>
          <w:fldChar w:fldCharType="begin"/>
        </w:r>
        <w:r w:rsidR="00256179">
          <w:rPr>
            <w:noProof/>
            <w:webHidden/>
          </w:rPr>
          <w:instrText xml:space="preserve"> PAGEREF _Toc33088041 \h </w:instrText>
        </w:r>
        <w:r w:rsidR="00256179">
          <w:rPr>
            <w:noProof/>
            <w:webHidden/>
          </w:rPr>
        </w:r>
        <w:r w:rsidR="00256179">
          <w:rPr>
            <w:noProof/>
            <w:webHidden/>
          </w:rPr>
          <w:fldChar w:fldCharType="separate"/>
        </w:r>
        <w:r w:rsidR="00C55D25">
          <w:rPr>
            <w:noProof/>
            <w:webHidden/>
          </w:rPr>
          <w:t>30</w:t>
        </w:r>
        <w:r w:rsidR="00256179">
          <w:rPr>
            <w:noProof/>
            <w:webHidden/>
          </w:rPr>
          <w:fldChar w:fldCharType="end"/>
        </w:r>
      </w:hyperlink>
    </w:p>
    <w:p w14:paraId="18E496F6" w14:textId="487B9FBC"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2" w:history="1">
        <w:r w:rsidR="00256179" w:rsidRPr="002E57AA">
          <w:rPr>
            <w:rStyle w:val="Hyperlink"/>
            <w:noProof/>
            <w:lang w:val="es"/>
          </w:rPr>
          <w:t>Figura 22: Implementación de la HMI para el control del modelo "SortingPlant" por el usuario</w:t>
        </w:r>
        <w:r w:rsidR="00256179">
          <w:rPr>
            <w:noProof/>
            <w:webHidden/>
          </w:rPr>
          <w:tab/>
        </w:r>
        <w:r w:rsidR="00256179">
          <w:rPr>
            <w:noProof/>
            <w:webHidden/>
          </w:rPr>
          <w:fldChar w:fldCharType="begin"/>
        </w:r>
        <w:r w:rsidR="00256179">
          <w:rPr>
            <w:noProof/>
            <w:webHidden/>
          </w:rPr>
          <w:instrText xml:space="preserve"> PAGEREF _Toc33088042 \h </w:instrText>
        </w:r>
        <w:r w:rsidR="00256179">
          <w:rPr>
            <w:noProof/>
            <w:webHidden/>
          </w:rPr>
        </w:r>
        <w:r w:rsidR="00256179">
          <w:rPr>
            <w:noProof/>
            <w:webHidden/>
          </w:rPr>
          <w:fldChar w:fldCharType="separate"/>
        </w:r>
        <w:r w:rsidR="00C55D25">
          <w:rPr>
            <w:noProof/>
            <w:webHidden/>
          </w:rPr>
          <w:t>32</w:t>
        </w:r>
        <w:r w:rsidR="00256179">
          <w:rPr>
            <w:noProof/>
            <w:webHidden/>
          </w:rPr>
          <w:fldChar w:fldCharType="end"/>
        </w:r>
      </w:hyperlink>
    </w:p>
    <w:p w14:paraId="14800B06" w14:textId="5F194C55"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3" w:history="1">
        <w:r w:rsidR="00256179" w:rsidRPr="002E57AA">
          <w:rPr>
            <w:rStyle w:val="Hyperlink"/>
            <w:noProof/>
            <w:lang w:val="es"/>
          </w:rPr>
          <w:t>Figura 23: Parámetros de animación de la HMI (en este caso, bloqueo de un botón)</w:t>
        </w:r>
        <w:r w:rsidR="00256179">
          <w:rPr>
            <w:noProof/>
            <w:webHidden/>
          </w:rPr>
          <w:tab/>
        </w:r>
        <w:r w:rsidR="00256179">
          <w:rPr>
            <w:noProof/>
            <w:webHidden/>
          </w:rPr>
          <w:fldChar w:fldCharType="begin"/>
        </w:r>
        <w:r w:rsidR="00256179">
          <w:rPr>
            <w:noProof/>
            <w:webHidden/>
          </w:rPr>
          <w:instrText xml:space="preserve"> PAGEREF _Toc33088043 \h </w:instrText>
        </w:r>
        <w:r w:rsidR="00256179">
          <w:rPr>
            <w:noProof/>
            <w:webHidden/>
          </w:rPr>
        </w:r>
        <w:r w:rsidR="00256179">
          <w:rPr>
            <w:noProof/>
            <w:webHidden/>
          </w:rPr>
          <w:fldChar w:fldCharType="separate"/>
        </w:r>
        <w:r w:rsidR="00C55D25">
          <w:rPr>
            <w:noProof/>
            <w:webHidden/>
          </w:rPr>
          <w:t>33</w:t>
        </w:r>
        <w:r w:rsidR="00256179">
          <w:rPr>
            <w:noProof/>
            <w:webHidden/>
          </w:rPr>
          <w:fldChar w:fldCharType="end"/>
        </w:r>
      </w:hyperlink>
    </w:p>
    <w:p w14:paraId="0F33ACBD" w14:textId="4E626F7A"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4" w:history="1">
        <w:r w:rsidR="00256179" w:rsidRPr="002E57AA">
          <w:rPr>
            <w:rStyle w:val="Hyperlink"/>
            <w:noProof/>
            <w:lang w:val="es"/>
          </w:rPr>
          <w:t>Figura 24: Parámetros de evento de la HMI (en este caso, InvertirBit al hacer clic en un botón)</w:t>
        </w:r>
        <w:r w:rsidR="00256179">
          <w:rPr>
            <w:noProof/>
            <w:webHidden/>
          </w:rPr>
          <w:tab/>
        </w:r>
        <w:r w:rsidR="00256179">
          <w:rPr>
            <w:noProof/>
            <w:webHidden/>
          </w:rPr>
          <w:fldChar w:fldCharType="begin"/>
        </w:r>
        <w:r w:rsidR="00256179">
          <w:rPr>
            <w:noProof/>
            <w:webHidden/>
          </w:rPr>
          <w:instrText xml:space="preserve"> PAGEREF _Toc33088044 \h </w:instrText>
        </w:r>
        <w:r w:rsidR="00256179">
          <w:rPr>
            <w:noProof/>
            <w:webHidden/>
          </w:rPr>
        </w:r>
        <w:r w:rsidR="00256179">
          <w:rPr>
            <w:noProof/>
            <w:webHidden/>
          </w:rPr>
          <w:fldChar w:fldCharType="separate"/>
        </w:r>
        <w:r w:rsidR="00C55D25">
          <w:rPr>
            <w:noProof/>
            <w:webHidden/>
          </w:rPr>
          <w:t>34</w:t>
        </w:r>
        <w:r w:rsidR="00256179">
          <w:rPr>
            <w:noProof/>
            <w:webHidden/>
          </w:rPr>
          <w:fldChar w:fldCharType="end"/>
        </w:r>
      </w:hyperlink>
    </w:p>
    <w:p w14:paraId="4C76940B" w14:textId="1DDB29DC"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5" w:history="1">
        <w:r w:rsidR="00256179" w:rsidRPr="002E57AA">
          <w:rPr>
            <w:rStyle w:val="Hyperlink"/>
            <w:noProof/>
            <w:lang w:val="es"/>
          </w:rPr>
          <w:t>Figura 25: Definición del rango de valores de la velocidad variable</w:t>
        </w:r>
        <w:r w:rsidR="00256179">
          <w:rPr>
            <w:noProof/>
            <w:webHidden/>
          </w:rPr>
          <w:tab/>
        </w:r>
        <w:r w:rsidR="00256179">
          <w:rPr>
            <w:noProof/>
            <w:webHidden/>
          </w:rPr>
          <w:fldChar w:fldCharType="begin"/>
        </w:r>
        <w:r w:rsidR="00256179">
          <w:rPr>
            <w:noProof/>
            <w:webHidden/>
          </w:rPr>
          <w:instrText xml:space="preserve"> PAGEREF _Toc33088045 \h </w:instrText>
        </w:r>
        <w:r w:rsidR="00256179">
          <w:rPr>
            <w:noProof/>
            <w:webHidden/>
          </w:rPr>
        </w:r>
        <w:r w:rsidR="00256179">
          <w:rPr>
            <w:noProof/>
            <w:webHidden/>
          </w:rPr>
          <w:fldChar w:fldCharType="separate"/>
        </w:r>
        <w:r w:rsidR="00C55D25">
          <w:rPr>
            <w:noProof/>
            <w:webHidden/>
          </w:rPr>
          <w:t>35</w:t>
        </w:r>
        <w:r w:rsidR="00256179">
          <w:rPr>
            <w:noProof/>
            <w:webHidden/>
          </w:rPr>
          <w:fldChar w:fldCharType="end"/>
        </w:r>
      </w:hyperlink>
    </w:p>
    <w:p w14:paraId="7C1A4B79" w14:textId="1AE2C2E6" w:rsidR="00256179" w:rsidRDefault="00EF68C1">
      <w:pPr>
        <w:pStyle w:val="Abbildungsverzeichnis"/>
        <w:tabs>
          <w:tab w:val="right" w:leader="dot" w:pos="9344"/>
        </w:tabs>
        <w:rPr>
          <w:rFonts w:asciiTheme="minorHAnsi" w:eastAsiaTheme="minorEastAsia" w:hAnsiTheme="minorHAnsi" w:cstheme="minorBidi"/>
          <w:noProof/>
          <w:sz w:val="22"/>
          <w:lang w:eastAsia="de-DE" w:bidi="ar-SA"/>
        </w:rPr>
      </w:pPr>
      <w:hyperlink w:anchor="_Toc33088046" w:history="1">
        <w:r w:rsidR="00256179" w:rsidRPr="002E57AA">
          <w:rPr>
            <w:rStyle w:val="Hyperlink"/>
            <w:noProof/>
            <w:lang w:val="es"/>
          </w:rPr>
          <w:t>Figura 26: Botón de la HMI con lista de texto asignada</w:t>
        </w:r>
        <w:r w:rsidR="00256179">
          <w:rPr>
            <w:noProof/>
            <w:webHidden/>
          </w:rPr>
          <w:tab/>
        </w:r>
        <w:r w:rsidR="00256179">
          <w:rPr>
            <w:noProof/>
            <w:webHidden/>
          </w:rPr>
          <w:fldChar w:fldCharType="begin"/>
        </w:r>
        <w:r w:rsidR="00256179">
          <w:rPr>
            <w:noProof/>
            <w:webHidden/>
          </w:rPr>
          <w:instrText xml:space="preserve"> PAGEREF _Toc33088046 \h </w:instrText>
        </w:r>
        <w:r w:rsidR="00256179">
          <w:rPr>
            <w:noProof/>
            <w:webHidden/>
          </w:rPr>
        </w:r>
        <w:r w:rsidR="00256179">
          <w:rPr>
            <w:noProof/>
            <w:webHidden/>
          </w:rPr>
          <w:fldChar w:fldCharType="separate"/>
        </w:r>
        <w:r w:rsidR="00C55D25">
          <w:rPr>
            <w:noProof/>
            <w:webHidden/>
          </w:rPr>
          <w:t>36</w:t>
        </w:r>
        <w:r w:rsidR="00256179">
          <w:rPr>
            <w:noProof/>
            <w:webHidden/>
          </w:rPr>
          <w:fldChar w:fldCharType="end"/>
        </w:r>
      </w:hyperlink>
    </w:p>
    <w:p w14:paraId="7BEC92E7" w14:textId="6604D2B8" w:rsidR="00D466AB" w:rsidRDefault="00D466AB" w:rsidP="00FB1E5F">
      <w:pPr>
        <w:spacing w:before="0" w:after="0" w:line="240" w:lineRule="auto"/>
        <w:ind w:left="0"/>
      </w:pPr>
      <w:r>
        <w:fldChar w:fldCharType="end"/>
      </w:r>
      <w:r>
        <w:rPr>
          <w:lang w:val="es"/>
        </w:rPr>
        <w:br w:type="page"/>
      </w:r>
    </w:p>
    <w:p w14:paraId="3DCCA1AD" w14:textId="77777777" w:rsidR="00FB1E5F" w:rsidRPr="00FB1E5F" w:rsidRDefault="00FB1E5F" w:rsidP="00FB1E5F">
      <w:pPr>
        <w:spacing w:before="0" w:after="0" w:line="240" w:lineRule="auto"/>
        <w:ind w:left="0"/>
      </w:pPr>
    </w:p>
    <w:p w14:paraId="6E634A21" w14:textId="77777777" w:rsidR="00FB1E5F" w:rsidRDefault="00FB1E5F">
      <w:pPr>
        <w:spacing w:before="0" w:after="0" w:line="240" w:lineRule="auto"/>
        <w:ind w:left="0"/>
        <w:rPr>
          <w:b/>
          <w:sz w:val="36"/>
          <w:szCs w:val="36"/>
        </w:rPr>
      </w:pPr>
      <w:r>
        <w:rPr>
          <w:b/>
          <w:bCs/>
          <w:sz w:val="36"/>
          <w:szCs w:val="36"/>
          <w:lang w:val="es"/>
        </w:rPr>
        <w:t>Índice de tablas</w:t>
      </w:r>
    </w:p>
    <w:p w14:paraId="7D45BCD4" w14:textId="3E4CFBC9" w:rsidR="00256179"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lang w:val="es"/>
        </w:rPr>
        <w:fldChar w:fldCharType="begin"/>
      </w:r>
      <w:r>
        <w:instrText xml:space="preserve"> TOC \h \z \c "Tabelle" </w:instrText>
      </w:r>
      <w:r>
        <w:fldChar w:fldCharType="separate"/>
      </w:r>
      <w:hyperlink w:anchor="_Toc33088047" w:history="1">
        <w:r w:rsidR="00256179" w:rsidRPr="00F13910">
          <w:rPr>
            <w:rStyle w:val="Hyperlink"/>
            <w:noProof/>
            <w:lang w:val="es"/>
          </w:rPr>
          <w:t>Tabla 1: Lista de comprobación de la "Configuración de un programa de automatización para un modelo 3D dinámico en el TIA Portal"</w:t>
        </w:r>
        <w:r w:rsidR="00256179">
          <w:rPr>
            <w:noProof/>
            <w:webHidden/>
          </w:rPr>
          <w:tab/>
        </w:r>
        <w:r w:rsidR="00256179">
          <w:rPr>
            <w:noProof/>
            <w:webHidden/>
          </w:rPr>
          <w:fldChar w:fldCharType="begin"/>
        </w:r>
        <w:r w:rsidR="00256179">
          <w:rPr>
            <w:noProof/>
            <w:webHidden/>
          </w:rPr>
          <w:instrText xml:space="preserve"> PAGEREF _Toc33088047 \h </w:instrText>
        </w:r>
        <w:r w:rsidR="00256179">
          <w:rPr>
            <w:noProof/>
            <w:webHidden/>
          </w:rPr>
        </w:r>
        <w:r w:rsidR="00256179">
          <w:rPr>
            <w:noProof/>
            <w:webHidden/>
          </w:rPr>
          <w:fldChar w:fldCharType="separate"/>
        </w:r>
        <w:r w:rsidR="00C55D25">
          <w:rPr>
            <w:noProof/>
            <w:webHidden/>
          </w:rPr>
          <w:t>38</w:t>
        </w:r>
        <w:r w:rsidR="00256179">
          <w:rPr>
            <w:noProof/>
            <w:webHidden/>
          </w:rPr>
          <w:fldChar w:fldCharType="end"/>
        </w:r>
      </w:hyperlink>
    </w:p>
    <w:p w14:paraId="46B534A9" w14:textId="71F2737F" w:rsidR="00FB1E5F" w:rsidRPr="00FB1E5F" w:rsidRDefault="00FB1E5F" w:rsidP="00FB1E5F">
      <w:r>
        <w:fldChar w:fldCharType="end"/>
      </w:r>
      <w:r>
        <w:rPr>
          <w:lang w:val="es"/>
        </w:rPr>
        <w:br w:type="page"/>
      </w:r>
    </w:p>
    <w:p w14:paraId="30B1FF8D" w14:textId="3F18EB0A" w:rsidR="00801BBF" w:rsidRPr="00623141" w:rsidRDefault="00CE362F" w:rsidP="00CE362F">
      <w:pPr>
        <w:pStyle w:val="Titel"/>
        <w:rPr>
          <w:lang w:val="es-ES"/>
        </w:rPr>
      </w:pPr>
      <w:r>
        <w:rPr>
          <w:bCs/>
          <w:lang w:val="es"/>
        </w:rPr>
        <w:lastRenderedPageBreak/>
        <w:t>Configuración de un programa de automatización para un modelo 3D dinámico en el TIA Portal</w:t>
      </w:r>
    </w:p>
    <w:p w14:paraId="37A59AFE" w14:textId="77777777" w:rsidR="00342F8F" w:rsidRDefault="00342F8F" w:rsidP="00BF71D3">
      <w:pPr>
        <w:pStyle w:val="berschrift1"/>
      </w:pPr>
      <w:bookmarkStart w:id="4" w:name="_Toc33087987"/>
      <w:r>
        <w:rPr>
          <w:bCs/>
          <w:lang w:val="es"/>
        </w:rPr>
        <w:t>Objetivos</w:t>
      </w:r>
      <w:bookmarkEnd w:id="4"/>
    </w:p>
    <w:p w14:paraId="6737C2C9" w14:textId="71E940C7" w:rsidR="00801BBF" w:rsidRPr="00623141" w:rsidRDefault="007D07EA" w:rsidP="00437874">
      <w:pPr>
        <w:ind w:left="720"/>
        <w:rPr>
          <w:lang w:val="es-ES"/>
        </w:rPr>
      </w:pPr>
      <w:r>
        <w:rPr>
          <w:lang w:val="es"/>
        </w:rPr>
        <w:t>En las páginas siguientes encontrará una descripción detallada del modelo 3D dinámico del Módulo 1 "Puesta en marcha virtual de una unidad de producción con ayuda de un modelo 3D dinámico". El módulo se complementa con la explicación a fondo de una propuesta de solución para un programa de automatización, tanto para el PLC como para la HMI.</w:t>
      </w:r>
    </w:p>
    <w:p w14:paraId="613881EB" w14:textId="77777777" w:rsidR="00844B81" w:rsidRDefault="00844B81" w:rsidP="00BF71D3">
      <w:pPr>
        <w:pStyle w:val="berschrift1"/>
      </w:pPr>
      <w:bookmarkStart w:id="5" w:name="_Ref13558865"/>
      <w:bookmarkStart w:id="6" w:name="_Ref13557731"/>
      <w:bookmarkStart w:id="7" w:name="_Toc33087988"/>
      <w:r>
        <w:rPr>
          <w:bCs/>
          <w:lang w:val="es"/>
        </w:rPr>
        <w:t>Requisitos</w:t>
      </w:r>
      <w:bookmarkEnd w:id="5"/>
      <w:bookmarkEnd w:id="6"/>
      <w:bookmarkEnd w:id="7"/>
    </w:p>
    <w:p w14:paraId="772732D6" w14:textId="6F25D0C6" w:rsidR="00AF7CEB" w:rsidRPr="00623141" w:rsidRDefault="00AF7CEB" w:rsidP="00437874">
      <w:pPr>
        <w:ind w:left="720"/>
        <w:rPr>
          <w:lang w:val="es-ES"/>
        </w:rPr>
      </w:pPr>
      <w:r>
        <w:rPr>
          <w:lang w:val="es"/>
        </w:rPr>
        <w:t>Para cursar el presente módulo deben cumplirse los mismos requisitos que para el Módulo 1.</w:t>
      </w:r>
    </w:p>
    <w:p w14:paraId="12496001" w14:textId="25E2BA71" w:rsidR="00AF7CEB" w:rsidRPr="00623141" w:rsidRDefault="00AF7CEB" w:rsidP="00AF7CEB">
      <w:pPr>
        <w:rPr>
          <w:lang w:val="es-ES"/>
        </w:rPr>
      </w:pPr>
      <w:r>
        <w:rPr>
          <w:lang w:val="es"/>
        </w:rPr>
        <w:t xml:space="preserve">Es recomendable conocer los </w:t>
      </w:r>
      <w:r>
        <w:rPr>
          <w:b/>
          <w:bCs/>
          <w:lang w:val="es"/>
        </w:rPr>
        <w:t>principios básicos de la programación de PLC en el TIA Portal</w:t>
      </w:r>
      <w:r>
        <w:rPr>
          <w:lang w:val="es"/>
        </w:rPr>
        <w:t xml:space="preserve">, en especial el lenguaje de programación </w:t>
      </w:r>
      <w:r>
        <w:rPr>
          <w:b/>
          <w:bCs/>
          <w:lang w:val="es"/>
        </w:rPr>
        <w:t>SCL</w:t>
      </w:r>
      <w:r>
        <w:rPr>
          <w:lang w:val="es"/>
        </w:rPr>
        <w:t>. Se requieren los conocimientos de visualización del módulo "</w:t>
      </w:r>
      <w:r>
        <w:rPr>
          <w:b/>
          <w:bCs/>
          <w:lang w:val="es"/>
        </w:rPr>
        <w:t>SCE_DE_042_201_WinCC Advanced con TP700 Comfort y SIMATIC S7-1500</w:t>
      </w:r>
      <w:r>
        <w:rPr>
          <w:lang w:val="es"/>
        </w:rPr>
        <w:t>".</w:t>
      </w:r>
    </w:p>
    <w:p w14:paraId="23F4BBDD" w14:textId="77777777" w:rsidR="00AF7CEB" w:rsidRPr="00623141" w:rsidRDefault="00AF7CEB" w:rsidP="00AF7CEB">
      <w:pPr>
        <w:rPr>
          <w:lang w:val="es-ES"/>
        </w:rPr>
      </w:pPr>
      <w:r>
        <w:rPr>
          <w:lang w:val="es"/>
        </w:rPr>
        <w:t>Dado que en este taller se simula el PLC por medio de S7-PLCSIM Advanced, no es necesario disponer de componentes de hardware para el control en este módulo.</w:t>
      </w:r>
    </w:p>
    <w:p w14:paraId="4FDCF999" w14:textId="5D83D7D4" w:rsidR="00437874" w:rsidRPr="00623141" w:rsidRDefault="00AF7CEB" w:rsidP="00437874">
      <w:pPr>
        <w:ind w:left="720"/>
        <w:rPr>
          <w:lang w:val="es-ES"/>
        </w:rPr>
      </w:pPr>
      <w:r>
        <w:rPr>
          <w:lang w:val="es"/>
        </w:rPr>
        <w:t>Además debe haber aprendido los fundamentos teóricos del primer módulo de este ciclo de formación.</w:t>
      </w:r>
    </w:p>
    <w:p w14:paraId="6B604BA1" w14:textId="42A1A7EA" w:rsidR="0008342B" w:rsidRPr="00623141" w:rsidRDefault="005B22CB" w:rsidP="005B22CB">
      <w:pPr>
        <w:ind w:left="720"/>
        <w:rPr>
          <w:lang w:val="es-ES"/>
        </w:rPr>
      </w:pPr>
      <w:r>
        <w:rPr>
          <w:lang w:val="es"/>
        </w:rPr>
        <w:t>Se recomienda estudiar detenidamente el primer módulo de este ciclo para familiarizarse con el funcionamiento básico del modelo 3D dinámico.</w:t>
      </w:r>
    </w:p>
    <w:p w14:paraId="684252A7" w14:textId="77777777" w:rsidR="0008342B" w:rsidRPr="00623141" w:rsidRDefault="0008342B" w:rsidP="003533D6">
      <w:pPr>
        <w:spacing w:before="0" w:after="0" w:line="240" w:lineRule="auto"/>
        <w:ind w:left="0"/>
        <w:rPr>
          <w:lang w:val="es-ES"/>
        </w:rPr>
      </w:pPr>
      <w:r>
        <w:rPr>
          <w:lang w:val="es"/>
        </w:rPr>
        <w:br w:type="page"/>
      </w:r>
    </w:p>
    <w:p w14:paraId="5369B18D" w14:textId="77777777" w:rsidR="0008342B" w:rsidRDefault="0008342B" w:rsidP="00BF71D3">
      <w:pPr>
        <w:pStyle w:val="berschrift1"/>
      </w:pPr>
      <w:bookmarkStart w:id="8" w:name="_Ref11661098"/>
      <w:bookmarkStart w:id="9" w:name="_Toc33087989"/>
      <w:r>
        <w:rPr>
          <w:bCs/>
          <w:lang w:val="es"/>
        </w:rPr>
        <w:lastRenderedPageBreak/>
        <w:t>Hardware y software necesarios</w:t>
      </w:r>
      <w:bookmarkEnd w:id="8"/>
      <w:bookmarkEnd w:id="9"/>
    </w:p>
    <w:p w14:paraId="18CD42BF" w14:textId="77777777" w:rsidR="006B372C" w:rsidRPr="00623141" w:rsidRDefault="006B372C" w:rsidP="003533D6">
      <w:pPr>
        <w:ind w:left="720"/>
        <w:rPr>
          <w:lang w:val="es-ES"/>
        </w:rPr>
      </w:pPr>
      <w:r>
        <w:rPr>
          <w:lang w:val="es"/>
        </w:rPr>
        <w:t>Para este módulo se necesitan los siguientes componentes:</w:t>
      </w:r>
    </w:p>
    <w:p w14:paraId="158648AB" w14:textId="77777777" w:rsidR="00421F6C" w:rsidRPr="00623141" w:rsidRDefault="00421F6C" w:rsidP="00CC320C">
      <w:pPr>
        <w:pStyle w:val="Listenabsatz"/>
        <w:numPr>
          <w:ilvl w:val="0"/>
          <w:numId w:val="12"/>
        </w:numPr>
        <w:ind w:left="1004" w:hanging="284"/>
        <w:rPr>
          <w:lang w:val="es-ES"/>
        </w:rPr>
      </w:pPr>
      <w:r>
        <w:rPr>
          <w:b/>
          <w:bCs/>
          <w:lang w:val="es"/>
        </w:rPr>
        <w:t>Estación de ingeniería:</w:t>
      </w:r>
      <w:r>
        <w:rPr>
          <w:lang w:val="es"/>
        </w:rPr>
        <w:t xml:space="preserve"> se requieren el hardware y el sistema operativo (más información: ver Readme/Léame en los DVD de instalación del TIA Portal y en el paquete de software NX)</w:t>
      </w:r>
    </w:p>
    <w:p w14:paraId="5B9E9333" w14:textId="7A618FFE" w:rsidR="00421F6C" w:rsidRPr="00640D15" w:rsidRDefault="00421F6C" w:rsidP="00CC320C">
      <w:pPr>
        <w:pStyle w:val="Listenabsatz"/>
        <w:numPr>
          <w:ilvl w:val="0"/>
          <w:numId w:val="12"/>
        </w:numPr>
        <w:ind w:left="1004" w:hanging="284"/>
        <w:rPr>
          <w:lang w:val="en-US"/>
        </w:rPr>
      </w:pPr>
      <w:r>
        <w:rPr>
          <w:b/>
          <w:bCs/>
          <w:lang w:val="es"/>
        </w:rPr>
        <w:t>Software SIMATIC STEP 7 Professional TIA Portal</w:t>
      </w:r>
      <w:r>
        <w:rPr>
          <w:lang w:val="es"/>
        </w:rPr>
        <w:t xml:space="preserve">, V15.0 </w:t>
      </w:r>
    </w:p>
    <w:p w14:paraId="6D81E584" w14:textId="0BDDF70B" w:rsidR="00421F6C" w:rsidRPr="00640D15" w:rsidRDefault="00421F6C" w:rsidP="00CC320C">
      <w:pPr>
        <w:pStyle w:val="Listenabsatz"/>
        <w:numPr>
          <w:ilvl w:val="0"/>
          <w:numId w:val="12"/>
        </w:numPr>
        <w:ind w:left="1004" w:hanging="284"/>
        <w:rPr>
          <w:lang w:val="en-US"/>
        </w:rPr>
      </w:pPr>
      <w:r>
        <w:rPr>
          <w:b/>
          <w:bCs/>
          <w:lang w:val="es"/>
        </w:rPr>
        <w:t>Software SIMATIC WinCC Runtime Advanced en el TIA Portal</w:t>
      </w:r>
      <w:r>
        <w:rPr>
          <w:lang w:val="es"/>
        </w:rPr>
        <w:t xml:space="preserve">, V15.0 </w:t>
      </w:r>
    </w:p>
    <w:p w14:paraId="2B4ED890" w14:textId="5D5B0689" w:rsidR="00421F6C" w:rsidRPr="00640D15" w:rsidRDefault="007C0A8C" w:rsidP="00CC320C">
      <w:pPr>
        <w:pStyle w:val="Listenabsatz"/>
        <w:numPr>
          <w:ilvl w:val="0"/>
          <w:numId w:val="12"/>
        </w:numPr>
        <w:ind w:left="1004" w:hanging="284"/>
        <w:rPr>
          <w:lang w:val="en-US"/>
        </w:rPr>
      </w:pPr>
      <w:r>
        <w:rPr>
          <w:noProof/>
          <w:lang w:eastAsia="de-DE" w:bidi="ar-SA"/>
        </w:rPr>
        <mc:AlternateContent>
          <mc:Choice Requires="wpg">
            <w:drawing>
              <wp:anchor distT="0" distB="0" distL="114300" distR="114300" simplePos="0" relativeHeight="251662848" behindDoc="0" locked="0" layoutInCell="1" allowOverlap="1" wp14:anchorId="09642226" wp14:editId="073B70BD">
                <wp:simplePos x="0" y="0"/>
                <wp:positionH relativeFrom="column">
                  <wp:posOffset>443230</wp:posOffset>
                </wp:positionH>
                <wp:positionV relativeFrom="paragraph">
                  <wp:posOffset>363855</wp:posOffset>
                </wp:positionV>
                <wp:extent cx="5449570" cy="5194935"/>
                <wp:effectExtent l="0" t="0" r="0" b="5715"/>
                <wp:wrapTopAndBottom/>
                <wp:docPr id="194" name="Gruppieren 194"/>
                <wp:cNvGraphicFramePr/>
                <a:graphic xmlns:a="http://schemas.openxmlformats.org/drawingml/2006/main">
                  <a:graphicData uri="http://schemas.microsoft.com/office/word/2010/wordprocessingGroup">
                    <wpg:wgp>
                      <wpg:cNvGrpSpPr/>
                      <wpg:grpSpPr>
                        <a:xfrm>
                          <a:off x="0" y="0"/>
                          <a:ext cx="5449570" cy="5194935"/>
                          <a:chOff x="0" y="-162560"/>
                          <a:chExt cx="5449570" cy="5194935"/>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D00AE3" w:rsidRDefault="00D00AE3"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D00AE3" w:rsidRPr="00A24121" w:rsidRDefault="00D00AE3" w:rsidP="002A7872">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D00AE3" w:rsidRDefault="00D00AE3"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D00AE3" w:rsidRPr="00A24121" w:rsidRDefault="00D00AE3" w:rsidP="002A7872">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555750"/>
                          </a:xfrm>
                          <a:prstGeom prst="rect">
                            <a:avLst/>
                          </a:prstGeom>
                          <a:noFill/>
                          <a:ln>
                            <a:noFill/>
                          </a:ln>
                        </wps:spPr>
                        <wps:txbx>
                          <w:txbxContent>
                            <w:p w14:paraId="55838232" w14:textId="77777777" w:rsidR="00D00AE3" w:rsidRDefault="00D00AE3"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D00AE3" w:rsidRPr="00A24121" w:rsidRDefault="00D00AE3" w:rsidP="002A7872">
                              <w:pPr>
                                <w:spacing w:line="240" w:lineRule="auto"/>
                                <w:ind w:left="0"/>
                                <w:rPr>
                                  <w:rFonts w:cs="Arial"/>
                                </w:rPr>
                              </w:pPr>
                              <w:r>
                                <w:rPr>
                                  <w:rFonts w:cs="Arial"/>
                                  <w:b/>
                                  <w:bCs/>
                                  <w:lang w:val="es"/>
                                </w:rPr>
                                <w:t>3</w:t>
                              </w:r>
                              <w:r>
                                <w:rPr>
                                  <w:rFonts w:cs="Arial"/>
                                  <w:lang w:val="es"/>
                                </w:rPr>
                                <w:t xml:space="preserve"> WinCC RT Advanced</w:t>
                              </w:r>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905250" y="1914525"/>
                            <a:ext cx="1544320" cy="1521460"/>
                          </a:xfrm>
                          <a:prstGeom prst="rect">
                            <a:avLst/>
                          </a:prstGeom>
                          <a:noFill/>
                          <a:ln>
                            <a:noFill/>
                          </a:ln>
                        </wps:spPr>
                        <wps:txbx>
                          <w:txbxContent>
                            <w:p w14:paraId="652D1A9A" w14:textId="77777777" w:rsidR="00D00AE3" w:rsidRDefault="00D00AE3"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2365F993" w:rsidR="00D00AE3" w:rsidRPr="00640D15" w:rsidRDefault="00D00AE3" w:rsidP="002A7872">
                              <w:pPr>
                                <w:spacing w:line="240" w:lineRule="auto"/>
                                <w:ind w:left="0"/>
                                <w:jc w:val="center"/>
                                <w:rPr>
                                  <w:rFonts w:cs="Arial"/>
                                  <w:lang w:val="en-US"/>
                                </w:rPr>
                              </w:pPr>
                              <w:r>
                                <w:rPr>
                                  <w:rFonts w:cs="Arial"/>
                                  <w:b/>
                                  <w:bCs/>
                                  <w:lang w:val="es"/>
                                </w:rPr>
                                <w:t>2</w:t>
                              </w:r>
                              <w:r>
                                <w:rPr>
                                  <w:rFonts w:cs="Arial"/>
                                  <w:lang w:val="es"/>
                                </w:rPr>
                                <w:t xml:space="preserve"> SIMATIC STEP 7 Professional (TIA Portal), V15.0 </w:t>
                              </w:r>
                            </w:p>
                            <w:p w14:paraId="72378EB4" w14:textId="77777777" w:rsidR="00D00AE3" w:rsidRPr="00640D15" w:rsidRDefault="00D00AE3" w:rsidP="002A7872">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4">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162560"/>
                            <a:ext cx="1544320" cy="1808480"/>
                          </a:xfrm>
                          <a:prstGeom prst="rect">
                            <a:avLst/>
                          </a:prstGeom>
                          <a:noFill/>
                          <a:ln>
                            <a:noFill/>
                          </a:ln>
                        </wps:spPr>
                        <wps:txbx>
                          <w:txbxContent>
                            <w:p w14:paraId="60E96738" w14:textId="77777777" w:rsidR="00D00AE3" w:rsidRDefault="00D00AE3"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D00AE3" w:rsidRPr="00A24121" w:rsidRDefault="00D00AE3" w:rsidP="002A7872">
                              <w:pPr>
                                <w:spacing w:line="240" w:lineRule="auto"/>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9642226" id="Gruppieren 194" o:spid="_x0000_s1030" style="position:absolute;left:0;text-align:left;margin-left:34.9pt;margin-top:28.65pt;width:429.1pt;height:409.05pt;z-index:251662848;mso-height-relative:margin" coordorigin=",-1625" coordsize="54495,51949"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D00AE3" w:rsidRDefault="00D00AE3"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D00AE3" w:rsidRPr="00A24121" w:rsidRDefault="00D00AE3" w:rsidP="002A7872">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D00AE3" w:rsidRDefault="00D00AE3"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D00AE3" w:rsidRPr="00A24121" w:rsidRDefault="00D00AE3" w:rsidP="002A7872">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v:textbox>
                </v:shape>
                <v:shape id="Text Box 99" o:spid="_x0000_s1037" type="#_x0000_t202" style="position:absolute;left:31337;top:34766;width:15443;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D00AE3" w:rsidRDefault="00D00AE3"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D00AE3" w:rsidRPr="00A24121" w:rsidRDefault="00D00AE3" w:rsidP="002A7872">
                        <w:pPr>
                          <w:spacing w:line="240" w:lineRule="auto"/>
                          <w:ind w:left="0"/>
                          <w:rPr>
                            <w:rFonts w:cs="Arial"/>
                          </w:rPr>
                        </w:pPr>
                        <w:r>
                          <w:rPr>
                            <w:rFonts w:cs="Arial"/>
                            <w:b/>
                            <w:bCs/>
                            <w:lang w:val="es"/>
                          </w:rPr>
                          <w:t>3</w:t>
                        </w:r>
                        <w:r>
                          <w:rPr>
                            <w:rFonts w:cs="Arial"/>
                            <w:lang w:val="es"/>
                          </w:rPr>
                          <w:t xml:space="preserve"> WinCC RT Advanced</w:t>
                        </w:r>
                      </w:p>
                    </w:txbxContent>
                  </v:textbox>
                </v:shape>
                <v:shape id="Text Box 99" o:spid="_x0000_s1038" type="#_x0000_t202" style="position:absolute;left:39052;top:19145;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D00AE3" w:rsidRDefault="00D00AE3"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2365F993" w:rsidR="00D00AE3" w:rsidRPr="00640D15" w:rsidRDefault="00D00AE3" w:rsidP="002A7872">
                        <w:pPr>
                          <w:spacing w:line="240" w:lineRule="auto"/>
                          <w:ind w:left="0"/>
                          <w:jc w:val="center"/>
                          <w:rPr>
                            <w:rFonts w:cs="Arial"/>
                            <w:lang w:val="en-US"/>
                          </w:rPr>
                        </w:pPr>
                        <w:r>
                          <w:rPr>
                            <w:rFonts w:cs="Arial"/>
                            <w:b/>
                            <w:bCs/>
                            <w:lang w:val="es"/>
                          </w:rPr>
                          <w:t>2</w:t>
                        </w:r>
                        <w:r>
                          <w:rPr>
                            <w:rFonts w:cs="Arial"/>
                            <w:lang w:val="es"/>
                          </w:rPr>
                          <w:t xml:space="preserve"> SIMATIC STEP 7 Professional (TIA Portal), V15.0 </w:t>
                        </w:r>
                      </w:p>
                      <w:p w14:paraId="72378EB4" w14:textId="77777777" w:rsidR="00D00AE3" w:rsidRPr="00640D15" w:rsidRDefault="00D00AE3" w:rsidP="002A7872">
                        <w:pPr>
                          <w:spacing w:line="240" w:lineRule="auto"/>
                          <w:ind w:left="0"/>
                          <w:jc w:val="center"/>
                          <w:rPr>
                            <w:rFonts w:cs="Arial"/>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">
                  <v:imagedata r:id="rId27" o:title=""/>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">
                  <v:imagedata r:id="rId28" o:title="" croptop="1697f" cropbottom="2319f" cropleft="1797f" cropright="2610f"/>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">
                  <v:imagedata r:id="rId29" o:title="" croptop="2276f" cropbottom="4392f" cropleft="2765f" cropright="4228f"/>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">
                  <v:imagedata r:id="rId30" o:title="" croptop="2146f" cropbottom="4766f" cropleft="2146f" cropright="4290f"/>
                </v:shape>
                <v:shape id="Text Box 99" o:spid="_x0000_s1043" type="#_x0000_t202" style="position:absolute;left:20002;top:-1625;width:15443;height:1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D00AE3" w:rsidRDefault="00D00AE3"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D00AE3" w:rsidRPr="00A24121" w:rsidRDefault="00D00AE3" w:rsidP="002A7872">
                        <w:pPr>
                          <w:spacing w:line="240" w:lineRule="auto"/>
                          <w:ind w:left="0"/>
                          <w:jc w:val="center"/>
                          <w:rPr>
                            <w:rFonts w:cs="Arial"/>
                          </w:rPr>
                        </w:pPr>
                        <w:r>
                          <w:rPr>
                            <w:rFonts w:cs="Arial"/>
                            <w:b/>
                            <w:bCs/>
                            <w:lang w:val="es"/>
                          </w:rPr>
                          <w:t xml:space="preserve">1 </w:t>
                        </w:r>
                        <w:r>
                          <w:rPr>
                            <w:rFonts w:cs="Arial"/>
                            <w:lang w:val="es"/>
                          </w:rPr>
                          <w:t>Estación de ingeniería</w:t>
                        </w:r>
                      </w:p>
                    </w:txbxContent>
                  </v:textbox>
                </v:shape>
                <w10:wrap type="topAndBottom"/>
              </v:group>
            </w:pict>
          </mc:Fallback>
        </mc:AlternateContent>
      </w:r>
      <w:r w:rsidR="00421F6C" w:rsidRPr="00623141">
        <w:rPr>
          <w:b/>
          <w:bCs/>
          <w:lang w:val="en-US"/>
        </w:rPr>
        <w:t>Software SIMATIC S7-PLCSIM Advanced</w:t>
      </w:r>
      <w:r w:rsidR="00421F6C" w:rsidRPr="00623141">
        <w:rPr>
          <w:lang w:val="en-US"/>
        </w:rPr>
        <w:t xml:space="preserve">, V2.0 </w:t>
      </w:r>
    </w:p>
    <w:p w14:paraId="6FFAC6D7" w14:textId="08168FB0" w:rsidR="00E4012B" w:rsidRPr="00640D15" w:rsidRDefault="00BB3966" w:rsidP="0041343B">
      <w:pPr>
        <w:pStyle w:val="Listenabsatz"/>
        <w:numPr>
          <w:ilvl w:val="0"/>
          <w:numId w:val="12"/>
        </w:numPr>
        <w:ind w:left="1004" w:hanging="284"/>
        <w:rPr>
          <w:lang w:val="en-US"/>
        </w:rPr>
      </w:pPr>
      <w:r>
        <w:rPr>
          <w:b/>
          <w:bCs/>
          <w:lang w:val="es"/>
        </w:rPr>
        <w:t>Software NX con la extensión Mechatronics Concept Designer</w:t>
      </w:r>
      <w:r>
        <w:rPr>
          <w:lang w:val="es"/>
        </w:rPr>
        <w:t xml:space="preserve">, V12.0 </w:t>
      </w:r>
    </w:p>
    <w:p w14:paraId="02AB112F" w14:textId="7C209EC2" w:rsidR="00C8663C" w:rsidRPr="00C04E7C" w:rsidRDefault="00E4012B" w:rsidP="003533D6">
      <w:pPr>
        <w:pStyle w:val="Beschriftung"/>
        <w:rPr>
          <w:lang w:val="es-ES"/>
        </w:rPr>
      </w:pPr>
      <w:bookmarkStart w:id="10" w:name="_Ref12281107"/>
      <w:bookmarkStart w:id="11" w:name="_Toc3308802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w:t>
      </w:r>
      <w:r>
        <w:rPr>
          <w:bCs w:val="0"/>
          <w:lang w:val="es"/>
        </w:rPr>
        <w:fldChar w:fldCharType="end"/>
      </w:r>
      <w:bookmarkEnd w:id="10"/>
      <w:r>
        <w:rPr>
          <w:bCs w:val="0"/>
          <w:lang w:val="es"/>
        </w:rPr>
        <w:t>: Sinopsis de los componentes de software y hardware necesarios para este módulo</w:t>
      </w:r>
      <w:bookmarkEnd w:id="11"/>
    </w:p>
    <w:p w14:paraId="77BEDAEA" w14:textId="79ED5D12" w:rsidR="006B372C" w:rsidRPr="00623141" w:rsidRDefault="00357404" w:rsidP="006B372C">
      <w:pPr>
        <w:ind w:left="708"/>
        <w:rPr>
          <w:lang w:val="es-ES"/>
        </w:rPr>
      </w:pPr>
      <w:r>
        <w:rPr>
          <w:lang w:val="es"/>
        </w:rPr>
        <w:t xml:space="preserve">Como se aprecia en la </w:t>
      </w:r>
      <w:r>
        <w:rPr>
          <w:color w:val="0000FF"/>
          <w:lang w:val="es"/>
        </w:rPr>
        <w:fldChar w:fldCharType="begin"/>
      </w:r>
      <w:r>
        <w:rPr>
          <w:color w:val="0000FF"/>
          <w:lang w:val="es"/>
        </w:rPr>
        <w:instrText xml:space="preserve"> REF _Ref12281107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1</w:t>
      </w:r>
      <w:r>
        <w:rPr>
          <w:color w:val="0000FF"/>
          <w:lang w:val="es"/>
        </w:rPr>
        <w:fldChar w:fldCharType="end"/>
      </w:r>
      <w:r>
        <w:rPr>
          <w:lang w:val="es"/>
        </w:rPr>
        <w:t>, la estación de ingeniería es el único componente de hardware del sistema. Los demás componentes se basan exclusivamente en software.</w:t>
      </w:r>
    </w:p>
    <w:p w14:paraId="6FE12E9B" w14:textId="77777777" w:rsidR="006B372C" w:rsidRPr="00623141" w:rsidRDefault="006B372C">
      <w:pPr>
        <w:spacing w:before="0" w:after="0" w:line="240" w:lineRule="auto"/>
        <w:ind w:left="0"/>
        <w:rPr>
          <w:b/>
          <w:spacing w:val="5"/>
          <w:sz w:val="36"/>
          <w:szCs w:val="36"/>
          <w:lang w:val="es-ES"/>
        </w:rPr>
      </w:pPr>
      <w:r>
        <w:rPr>
          <w:b/>
          <w:bCs/>
          <w:sz w:val="36"/>
          <w:szCs w:val="36"/>
          <w:lang w:val="es"/>
        </w:rPr>
        <w:br w:type="page"/>
      </w:r>
    </w:p>
    <w:p w14:paraId="2CC5DAEF" w14:textId="408141F5" w:rsidR="00C8663C" w:rsidRDefault="002614BE" w:rsidP="00BF71D3">
      <w:pPr>
        <w:pStyle w:val="berschrift1"/>
      </w:pPr>
      <w:bookmarkStart w:id="12" w:name="_Ref16684474"/>
      <w:bookmarkStart w:id="13" w:name="_Toc33087990"/>
      <w:r>
        <w:rPr>
          <w:bCs/>
          <w:lang w:val="es"/>
        </w:rPr>
        <w:lastRenderedPageBreak/>
        <w:t>Teoría</w:t>
      </w:r>
      <w:bookmarkEnd w:id="12"/>
      <w:bookmarkEnd w:id="13"/>
    </w:p>
    <w:p w14:paraId="3D6CC895" w14:textId="6EE2971C" w:rsidR="00B50B9D" w:rsidRPr="00623141" w:rsidRDefault="008A1AB8" w:rsidP="00385960">
      <w:pPr>
        <w:rPr>
          <w:lang w:val="es-ES"/>
        </w:rPr>
      </w:pPr>
      <w:r>
        <w:rPr>
          <w:lang w:val="es"/>
        </w:rPr>
        <w:t>El Módulo 1 de la serie de talleres DigitalTwin@Education ya contiene una introducción al modelo 3D dinámico "SortingPlant". Sin embargo, dicha introducción solo contiene la información necesaria para una comprensión básica y para la puesta en marcha.</w:t>
      </w:r>
    </w:p>
    <w:p w14:paraId="1F6907C7" w14:textId="59918EC3" w:rsidR="00877FD2" w:rsidRPr="00623141" w:rsidRDefault="00B50B9D" w:rsidP="00877FD2">
      <w:pPr>
        <w:rPr>
          <w:lang w:val="es-ES"/>
        </w:rPr>
      </w:pPr>
      <w:r>
        <w:rPr>
          <w:lang w:val="es"/>
        </w:rPr>
        <w:t xml:space="preserve">En este capítulo se explica el modelo 3D con detalle. Estos conocimientos le habilitarán para crear un programa de automatización, como se describe en los </w:t>
      </w:r>
      <w:hyperlink w:anchor="_Tarea_planteada" w:history="1">
        <w:r w:rsidR="00A21DA7">
          <w:rPr>
            <w:rStyle w:val="Hyperlink"/>
            <w:color w:val="0000FF"/>
            <w:lang w:val="es"/>
          </w:rPr>
          <w:t>Capítulo</w:t>
        </w:r>
        <w:r w:rsidRPr="00A441E0">
          <w:rPr>
            <w:rStyle w:val="Hyperlink"/>
            <w:color w:val="0000FF"/>
            <w:lang w:val="es"/>
          </w:rPr>
          <w:t>s</w:t>
        </w:r>
      </w:hyperlink>
      <w:r w:rsidR="00625FAB" w:rsidRPr="00A441E0">
        <w:rPr>
          <w:color w:val="0000FF"/>
          <w:u w:val="single"/>
          <w:lang w:val="es"/>
        </w:rPr>
        <w:t xml:space="preserve"> </w:t>
      </w:r>
      <w:r w:rsidRPr="00A441E0">
        <w:rPr>
          <w:color w:val="0000FF"/>
          <w:u w:val="single"/>
          <w:lang w:val="es"/>
        </w:rPr>
        <w:fldChar w:fldCharType="begin"/>
      </w:r>
      <w:r w:rsidRPr="00A441E0">
        <w:rPr>
          <w:color w:val="0000FF"/>
          <w:u w:val="single"/>
          <w:lang w:val="es"/>
        </w:rPr>
        <w:instrText xml:space="preserve"> REF _Ref16684195 \r \h </w:instrText>
      </w:r>
      <w:r w:rsidRPr="00A441E0">
        <w:rPr>
          <w:color w:val="0000FF"/>
          <w:u w:val="single"/>
          <w:lang w:val="es"/>
        </w:rPr>
      </w:r>
      <w:r w:rsidRPr="00A441E0">
        <w:rPr>
          <w:color w:val="0000FF"/>
          <w:u w:val="single"/>
          <w:lang w:val="es"/>
        </w:rPr>
        <w:fldChar w:fldCharType="separate"/>
      </w:r>
      <w:r w:rsidR="00C55D25">
        <w:rPr>
          <w:color w:val="0000FF"/>
          <w:u w:val="single"/>
          <w:lang w:val="es"/>
        </w:rPr>
        <w:t>5</w:t>
      </w:r>
      <w:r w:rsidRPr="00A441E0">
        <w:rPr>
          <w:color w:val="0000FF"/>
          <w:u w:val="single"/>
          <w:lang w:val="es"/>
        </w:rPr>
        <w:fldChar w:fldCharType="end"/>
      </w:r>
      <w:r>
        <w:rPr>
          <w:lang w:val="es"/>
        </w:rPr>
        <w:t xml:space="preserve"> y </w:t>
      </w:r>
      <w:hyperlink w:anchor="_Instrucciones_estructuradas_paso" w:history="1">
        <w:r w:rsidR="00A21DA7">
          <w:rPr>
            <w:rStyle w:val="Hyperlink"/>
            <w:color w:val="0000FF"/>
            <w:lang w:val="es"/>
          </w:rPr>
          <w:t>Capítulo</w:t>
        </w:r>
      </w:hyperlink>
      <w:r w:rsidR="008C3B77" w:rsidRPr="00A441E0">
        <w:rPr>
          <w:color w:val="0000FF"/>
          <w:u w:val="single"/>
          <w:lang w:val="es"/>
        </w:rPr>
        <w:t xml:space="preserve"> </w:t>
      </w:r>
      <w:r w:rsidR="008C3B77" w:rsidRPr="008F0241">
        <w:rPr>
          <w:color w:val="0000FF"/>
          <w:u w:val="single"/>
          <w:lang w:val="es"/>
        </w:rPr>
        <w:fldChar w:fldCharType="begin"/>
      </w:r>
      <w:r w:rsidR="008C3B77" w:rsidRPr="008F0241">
        <w:rPr>
          <w:color w:val="0000FF"/>
          <w:u w:val="single"/>
          <w:lang w:val="es"/>
        </w:rPr>
        <w:instrText xml:space="preserve"> REF _Ref16678140 \r \h </w:instrText>
      </w:r>
      <w:r w:rsidR="008C3B77" w:rsidRPr="008F0241">
        <w:rPr>
          <w:color w:val="0000FF"/>
          <w:u w:val="single"/>
          <w:lang w:val="es"/>
        </w:rPr>
      </w:r>
      <w:r w:rsidR="008C3B77" w:rsidRPr="008F0241">
        <w:rPr>
          <w:color w:val="0000FF"/>
          <w:u w:val="single"/>
          <w:lang w:val="es"/>
        </w:rPr>
        <w:fldChar w:fldCharType="separate"/>
      </w:r>
      <w:r w:rsidR="00C55D25">
        <w:rPr>
          <w:color w:val="0000FF"/>
          <w:u w:val="single"/>
          <w:lang w:val="es"/>
        </w:rPr>
        <w:t>7</w:t>
      </w:r>
      <w:r w:rsidR="008C3B77" w:rsidRPr="008F0241">
        <w:rPr>
          <w:color w:val="0000FF"/>
          <w:u w:val="single"/>
          <w:lang w:val="es"/>
        </w:rPr>
        <w:fldChar w:fldCharType="end"/>
      </w:r>
      <w:r>
        <w:rPr>
          <w:lang w:val="es"/>
        </w:rPr>
        <w:t>.</w:t>
      </w:r>
    </w:p>
    <w:p w14:paraId="46F5D3D8" w14:textId="49A6A98A" w:rsidR="0041343B" w:rsidRPr="00623141" w:rsidRDefault="0041343B" w:rsidP="00877FD2">
      <w:pPr>
        <w:rPr>
          <w:lang w:val="es-ES"/>
        </w:rPr>
      </w:pPr>
      <w:r>
        <w:rPr>
          <w:lang w:val="es"/>
        </w:rPr>
        <w:t>La "SortingPlant" está compuesta por:</w:t>
      </w:r>
    </w:p>
    <w:p w14:paraId="0C1830E4" w14:textId="2CCEF92D" w:rsidR="0041343B" w:rsidRPr="00623141" w:rsidRDefault="00CD0380" w:rsidP="0041343B">
      <w:pPr>
        <w:pStyle w:val="Listenabsatz"/>
        <w:numPr>
          <w:ilvl w:val="0"/>
          <w:numId w:val="35"/>
        </w:numPr>
        <w:ind w:left="1021" w:hanging="284"/>
        <w:rPr>
          <w:lang w:val="es-ES"/>
        </w:rPr>
      </w:pPr>
      <w:r>
        <w:rPr>
          <w:lang w:val="es"/>
        </w:rPr>
        <w:t>Las piezas que deben clasificarse ("Workpieces")</w:t>
      </w:r>
    </w:p>
    <w:p w14:paraId="19C2F0DF" w14:textId="18935898" w:rsidR="0041343B" w:rsidRPr="00640D15" w:rsidRDefault="00CD0380" w:rsidP="0041343B">
      <w:pPr>
        <w:pStyle w:val="Listenabsatz"/>
        <w:numPr>
          <w:ilvl w:val="0"/>
          <w:numId w:val="35"/>
        </w:numPr>
        <w:ind w:left="1021" w:hanging="284"/>
        <w:rPr>
          <w:lang w:val="en-US"/>
        </w:rPr>
      </w:pPr>
      <w:r>
        <w:rPr>
          <w:lang w:val="es"/>
        </w:rPr>
        <w:t>Dos cintas transportadoras ("ConveyorShort" y "ConveyorLong")</w:t>
      </w:r>
    </w:p>
    <w:p w14:paraId="45D216F6" w14:textId="1BA44BF1" w:rsidR="0041343B" w:rsidRPr="00623141" w:rsidRDefault="00CD0380" w:rsidP="0041343B">
      <w:pPr>
        <w:pStyle w:val="Listenabsatz"/>
        <w:numPr>
          <w:ilvl w:val="0"/>
          <w:numId w:val="35"/>
        </w:numPr>
        <w:ind w:left="1021" w:hanging="284"/>
        <w:rPr>
          <w:lang w:val="es-ES"/>
        </w:rPr>
      </w:pPr>
      <w:r>
        <w:rPr>
          <w:lang w:val="es"/>
        </w:rPr>
        <w:t>Un expulsor, que expulsa las piezas cilíndricas</w:t>
      </w:r>
    </w:p>
    <w:p w14:paraId="0953BCAC" w14:textId="5930A166" w:rsidR="0041343B" w:rsidRPr="00623141" w:rsidRDefault="00CD0380" w:rsidP="0041343B">
      <w:pPr>
        <w:pStyle w:val="Listenabsatz"/>
        <w:numPr>
          <w:ilvl w:val="0"/>
          <w:numId w:val="35"/>
        </w:numPr>
        <w:ind w:left="1021" w:hanging="284"/>
        <w:rPr>
          <w:lang w:val="es-ES"/>
        </w:rPr>
      </w:pPr>
      <w:r>
        <w:rPr>
          <w:lang w:val="es"/>
        </w:rPr>
        <w:t>Un sensor fotoeléctrico que detecta todas las piezas, sea cual sea su forma, antes de que salgan de la primera cinta transportadora ("sensor fotoeléctrico Workpieces")</w:t>
      </w:r>
    </w:p>
    <w:p w14:paraId="2AFE0B65" w14:textId="0BDC6352" w:rsidR="0041343B" w:rsidRPr="00623141" w:rsidRDefault="00CD0380" w:rsidP="0041343B">
      <w:pPr>
        <w:pStyle w:val="Listenabsatz"/>
        <w:numPr>
          <w:ilvl w:val="0"/>
          <w:numId w:val="35"/>
        </w:numPr>
        <w:ind w:left="1021" w:hanging="284"/>
        <w:rPr>
          <w:lang w:val="es-ES"/>
        </w:rPr>
      </w:pPr>
      <w:r>
        <w:rPr>
          <w:lang w:val="es"/>
        </w:rPr>
        <w:t>Un sensor fotoeléctrico que detecta las piezas cilíndricas poco antes de que lleguen al expulsor ("sensor fotoeléctrico Cylinder")</w:t>
      </w:r>
    </w:p>
    <w:p w14:paraId="2451C705" w14:textId="3F28C695" w:rsidR="00CD0380" w:rsidRPr="00623141" w:rsidRDefault="00CD0380" w:rsidP="0041343B">
      <w:pPr>
        <w:pStyle w:val="Listenabsatz"/>
        <w:numPr>
          <w:ilvl w:val="0"/>
          <w:numId w:val="35"/>
        </w:numPr>
        <w:ind w:left="1021" w:hanging="284"/>
        <w:rPr>
          <w:lang w:val="es-ES"/>
        </w:rPr>
      </w:pPr>
      <w:r>
        <w:rPr>
          <w:lang w:val="es"/>
        </w:rPr>
        <w:t>Un sensor fotoeléctrico que detecta las piezas cúbicas restantes al final de la segunda cinta transportadora ("sensor fotoeléctrico Cube")</w:t>
      </w:r>
    </w:p>
    <w:p w14:paraId="49ADC8DE" w14:textId="1A1E83CB" w:rsidR="00CD0380" w:rsidRPr="00623141" w:rsidRDefault="00CD0380" w:rsidP="00CD0380">
      <w:pPr>
        <w:rPr>
          <w:lang w:val="es-ES"/>
        </w:rPr>
      </w:pPr>
      <w:r>
        <w:rPr>
          <w:lang w:val="es"/>
        </w:rPr>
        <w:t>A continuación se describen los distintos componentes con las correspondientes señales.</w:t>
      </w:r>
    </w:p>
    <w:p w14:paraId="2A4B36AC" w14:textId="77777777" w:rsidR="0098489F" w:rsidRPr="00623141" w:rsidRDefault="0098489F">
      <w:pPr>
        <w:spacing w:before="0" w:after="0" w:line="240" w:lineRule="auto"/>
        <w:ind w:left="0"/>
        <w:rPr>
          <w:lang w:val="es-ES"/>
        </w:rPr>
      </w:pPr>
      <w:r>
        <w:rPr>
          <w:lang w:val="es"/>
        </w:rPr>
        <w:br w:type="page"/>
      </w:r>
    </w:p>
    <w:p w14:paraId="3AC77AED" w14:textId="6F9EE419" w:rsidR="00FE41E5" w:rsidRDefault="00FE41E5" w:rsidP="00BF71D3">
      <w:pPr>
        <w:pStyle w:val="berschrift2"/>
        <w:jc w:val="left"/>
      </w:pPr>
      <w:bookmarkStart w:id="14" w:name="_Workpieces"/>
      <w:bookmarkStart w:id="15" w:name="_Ref15032424"/>
      <w:bookmarkStart w:id="16" w:name="_Ref15032419"/>
      <w:bookmarkStart w:id="17" w:name="_Toc33087991"/>
      <w:bookmarkEnd w:id="14"/>
      <w:r>
        <w:rPr>
          <w:bCs/>
          <w:lang w:val="es"/>
        </w:rPr>
        <w:lastRenderedPageBreak/>
        <w:t>Workpieces</w:t>
      </w:r>
      <w:bookmarkEnd w:id="15"/>
      <w:bookmarkEnd w:id="16"/>
      <w:bookmarkEnd w:id="17"/>
    </w:p>
    <w:p w14:paraId="050CC040" w14:textId="3654A860" w:rsidR="009775AD" w:rsidRPr="00640D15" w:rsidRDefault="00CD0380" w:rsidP="00CD0380">
      <w:pPr>
        <w:rPr>
          <w:lang w:val="es"/>
        </w:rPr>
      </w:pPr>
      <w:r>
        <w:rPr>
          <w:lang w:val="es"/>
        </w:rPr>
        <w:t xml:space="preserve">Durante la simulación en la extensión NX CAE de Mechatronics Concept Designer (MCD) se pueden crear piezas. La </w:t>
      </w:r>
      <w:r>
        <w:rPr>
          <w:color w:val="0000FF"/>
          <w:lang w:val="es"/>
        </w:rPr>
        <w:fldChar w:fldCharType="begin"/>
      </w:r>
      <w:r>
        <w:rPr>
          <w:color w:val="0000FF"/>
          <w:lang w:val="es"/>
        </w:rPr>
        <w:instrText xml:space="preserve"> REF _Ref14700583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w:t>
      </w:r>
      <w:r>
        <w:rPr>
          <w:color w:val="0000FF"/>
          <w:lang w:val="es"/>
        </w:rPr>
        <w:fldChar w:fldCharType="end"/>
      </w:r>
      <w:r>
        <w:rPr>
          <w:lang w:val="es"/>
        </w:rPr>
        <w:t xml:space="preserve"> muestra el modelo 3D "SortingPlant". Se resalta en naranja la fuente para la generación de piezas. Para este modelo existen dos tipos de piezas:</w:t>
      </w:r>
    </w:p>
    <w:p w14:paraId="2C430D17" w14:textId="2CEF28D8" w:rsidR="009775AD" w:rsidRDefault="00101064" w:rsidP="009775AD">
      <w:pPr>
        <w:pStyle w:val="Listenabsatz"/>
        <w:numPr>
          <w:ilvl w:val="0"/>
          <w:numId w:val="38"/>
        </w:numPr>
      </w:pPr>
      <w:r>
        <w:rPr>
          <w:lang w:val="es"/>
        </w:rPr>
        <w:t>Sólidos cilíndricos ("Cylinder")</w:t>
      </w:r>
    </w:p>
    <w:p w14:paraId="4B2E6A4B" w14:textId="02D0A469" w:rsidR="009775AD" w:rsidRDefault="00D9585E" w:rsidP="009775AD">
      <w:pPr>
        <w:pStyle w:val="Listenabsatz"/>
        <w:numPr>
          <w:ilvl w:val="0"/>
          <w:numId w:val="38"/>
        </w:numPr>
      </w:pPr>
      <w:r>
        <w:rPr>
          <w:lang w:val="es"/>
        </w:rPr>
        <w:t>Sólidos cúbicos ("Cube")</w:t>
      </w:r>
    </w:p>
    <w:p w14:paraId="60A10F06" w14:textId="0519525F" w:rsidR="00101064" w:rsidRPr="00623141" w:rsidRDefault="002849DB" w:rsidP="009775AD">
      <w:pPr>
        <w:rPr>
          <w:lang w:val="es-ES"/>
        </w:rPr>
      </w:pPr>
      <w:r>
        <w:rPr>
          <w:lang w:val="es"/>
        </w:rPr>
        <w:t xml:space="preserve">El sólido "Cube" es más alto que el sólido "Cylinder", lo cual es de gran relevancia para los sensores fotoeléctricos del </w:t>
      </w:r>
      <w:hyperlink w:anchor="_Sensor_fotoeléctrico_Workpieces"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_Ref15024895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4.5</w:t>
      </w:r>
      <w:r w:rsidR="00A441E0" w:rsidRPr="00136D56">
        <w:rPr>
          <w:color w:val="0000FF"/>
          <w:u w:val="single"/>
          <w:lang w:val="es"/>
        </w:rPr>
        <w:fldChar w:fldCharType="end"/>
      </w:r>
      <w:r w:rsidR="00A441E0">
        <w:rPr>
          <w:lang w:val="es"/>
        </w:rPr>
        <w:t xml:space="preserve">, </w:t>
      </w:r>
      <w:hyperlink w:anchor="_Sensor_fotoeléctrico_Cylinder"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_Ref15030458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4.6</w:t>
      </w:r>
      <w:r w:rsidR="00A441E0" w:rsidRPr="00136D56">
        <w:rPr>
          <w:color w:val="0000FF"/>
          <w:u w:val="single"/>
          <w:lang w:val="es"/>
        </w:rPr>
        <w:fldChar w:fldCharType="end"/>
      </w:r>
      <w:r w:rsidR="00A441E0">
        <w:rPr>
          <w:lang w:val="es"/>
        </w:rPr>
        <w:t xml:space="preserve"> y </w:t>
      </w:r>
      <w:hyperlink w:anchor="_Sensor_fotoeléctrico_Cube"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4.7</w:t>
      </w:r>
      <w:r w:rsidR="00A441E0" w:rsidRPr="00136D56">
        <w:rPr>
          <w:color w:val="0000FF"/>
          <w:u w:val="single"/>
          <w:lang w:val="es"/>
        </w:rPr>
        <w:fldChar w:fldCharType="end"/>
      </w:r>
      <w:r>
        <w:rPr>
          <w:lang w:val="es"/>
        </w:rPr>
        <w:t>.</w:t>
      </w:r>
    </w:p>
    <w:p w14:paraId="2EE69FA7" w14:textId="77777777" w:rsidR="00101064" w:rsidRDefault="00101064" w:rsidP="00CB4446">
      <w:pPr>
        <w:keepNext/>
        <w:ind w:left="708"/>
      </w:pPr>
      <w:r>
        <w:rPr>
          <w:noProof/>
          <w:lang w:eastAsia="de-DE" w:bidi="ar-SA"/>
        </w:rPr>
        <w:drawing>
          <wp:inline distT="0" distB="0" distL="0" distR="0" wp14:anchorId="31864476" wp14:editId="0D6774AB">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44F29EC2" w:rsidR="00101064" w:rsidRPr="00623141" w:rsidRDefault="00101064" w:rsidP="00CB4446">
      <w:pPr>
        <w:pStyle w:val="Beschriftung"/>
        <w:ind w:left="708"/>
        <w:jc w:val="left"/>
        <w:rPr>
          <w:lang w:val="es-ES"/>
        </w:rPr>
      </w:pPr>
      <w:bookmarkStart w:id="18" w:name="_Ref14700583"/>
      <w:bookmarkStart w:id="19" w:name="_Toc3308802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w:t>
      </w:r>
      <w:r>
        <w:rPr>
          <w:bCs w:val="0"/>
          <w:lang w:val="es"/>
        </w:rPr>
        <w:fldChar w:fldCharType="end"/>
      </w:r>
      <w:bookmarkEnd w:id="18"/>
      <w:r>
        <w:rPr>
          <w:bCs w:val="0"/>
          <w:lang w:val="es"/>
        </w:rPr>
        <w:t>: Modelo "SortingPlant" con piezas "Cylinder" y "Cube" seleccionadas</w:t>
      </w:r>
      <w:bookmarkEnd w:id="19"/>
    </w:p>
    <w:p w14:paraId="2B40CD43" w14:textId="5AE23898" w:rsidR="000E371E" w:rsidRPr="00623141" w:rsidRDefault="00CD0380" w:rsidP="00CB4446">
      <w:pPr>
        <w:ind w:left="708"/>
        <w:rPr>
          <w:lang w:val="es-ES"/>
        </w:rPr>
      </w:pPr>
      <w:r>
        <w:rPr>
          <w:lang w:val="es"/>
        </w:rPr>
        <w:t>La generación de piezas se realiza de acuerdo con el siguiente principio:</w:t>
      </w:r>
    </w:p>
    <w:p w14:paraId="700F4F8A" w14:textId="77777777" w:rsidR="000E371E" w:rsidRPr="00623141" w:rsidRDefault="000E371E" w:rsidP="00CC320C">
      <w:pPr>
        <w:pStyle w:val="Listenabsatz"/>
        <w:numPr>
          <w:ilvl w:val="0"/>
          <w:numId w:val="13"/>
        </w:numPr>
        <w:ind w:left="993" w:hanging="284"/>
        <w:rPr>
          <w:lang w:val="es-ES"/>
        </w:rPr>
      </w:pPr>
      <w:r>
        <w:rPr>
          <w:lang w:val="es"/>
        </w:rPr>
        <w:t>Se genera un sólido cilíndrico al inicio de la simulación y luego cada 10 segundos.</w:t>
      </w:r>
    </w:p>
    <w:p w14:paraId="4AF20140" w14:textId="77777777" w:rsidR="00385960" w:rsidRPr="00623141" w:rsidRDefault="000E371E" w:rsidP="00CC320C">
      <w:pPr>
        <w:pStyle w:val="Listenabsatz"/>
        <w:numPr>
          <w:ilvl w:val="0"/>
          <w:numId w:val="13"/>
        </w:numPr>
        <w:ind w:left="993" w:hanging="284"/>
        <w:rPr>
          <w:lang w:val="es-ES"/>
        </w:rPr>
      </w:pPr>
      <w:r>
        <w:rPr>
          <w:lang w:val="es"/>
        </w:rPr>
        <w:t>El primer sólido cúbico se genera al cabo de 5 segundos.</w:t>
      </w:r>
    </w:p>
    <w:p w14:paraId="166B56EC" w14:textId="793D97B5" w:rsidR="000E371E" w:rsidRPr="00623141" w:rsidRDefault="000E371E" w:rsidP="00CC320C">
      <w:pPr>
        <w:pStyle w:val="Listenabsatz"/>
        <w:numPr>
          <w:ilvl w:val="0"/>
          <w:numId w:val="13"/>
        </w:numPr>
        <w:ind w:left="993" w:hanging="284"/>
        <w:rPr>
          <w:lang w:val="es-ES"/>
        </w:rPr>
      </w:pPr>
      <w:r>
        <w:rPr>
          <w:lang w:val="es"/>
        </w:rPr>
        <w:t>Tras ello se genera un nuevo sólido cúbico cada 10 segundos.</w:t>
      </w:r>
    </w:p>
    <w:p w14:paraId="2EF263E4" w14:textId="50672275" w:rsidR="000E371E" w:rsidRPr="00623141" w:rsidRDefault="000E371E" w:rsidP="00CC320C">
      <w:pPr>
        <w:pStyle w:val="Listenabsatz"/>
        <w:numPr>
          <w:ilvl w:val="0"/>
          <w:numId w:val="13"/>
        </w:numPr>
        <w:ind w:left="993" w:hanging="284"/>
        <w:rPr>
          <w:lang w:val="es-ES"/>
        </w:rPr>
      </w:pPr>
      <w:r>
        <w:rPr>
          <w:lang w:val="es"/>
        </w:rPr>
        <w:t>El control temporal se realiza mediante contadores dentro del MCD.</w:t>
      </w:r>
    </w:p>
    <w:p w14:paraId="23EEF899" w14:textId="7B976CB0" w:rsidR="000E371E" w:rsidRPr="00623141" w:rsidRDefault="00483689" w:rsidP="00CB4446">
      <w:pPr>
        <w:ind w:left="708"/>
        <w:rPr>
          <w:lang w:val="es-ES"/>
        </w:rPr>
      </w:pPr>
      <w:r>
        <w:rPr>
          <w:lang w:val="es"/>
        </w:rPr>
        <w:t>Por cada tipo de pieza, una señal booleana controla la activación o desactivación del proceso de generación. "</w:t>
      </w:r>
      <w:r>
        <w:rPr>
          <w:b/>
          <w:bCs/>
          <w:lang w:val="es"/>
        </w:rPr>
        <w:t>osWorkpieceCylinder_SetActive</w:t>
      </w:r>
      <w:r>
        <w:rPr>
          <w:lang w:val="es"/>
        </w:rPr>
        <w:t>" es responsable de la creación de sólidos cilíndricos, y "</w:t>
      </w:r>
      <w:r>
        <w:rPr>
          <w:b/>
          <w:bCs/>
          <w:lang w:val="es"/>
        </w:rPr>
        <w:t>osWorkpieceCube_SetActive</w:t>
      </w:r>
      <w:r>
        <w:rPr>
          <w:lang w:val="es"/>
        </w:rPr>
        <w:t>", de la creación de sólidos cúbicos.</w:t>
      </w:r>
    </w:p>
    <w:p w14:paraId="32DE08A1" w14:textId="77777777" w:rsidR="00BD65EF" w:rsidRPr="00623141" w:rsidRDefault="00BD65EF">
      <w:pPr>
        <w:spacing w:before="0" w:after="0" w:line="240" w:lineRule="auto"/>
        <w:ind w:left="0"/>
        <w:jc w:val="left"/>
        <w:rPr>
          <w:lang w:val="es-ES"/>
        </w:rPr>
      </w:pPr>
      <w:r>
        <w:rPr>
          <w:lang w:val="es"/>
        </w:rPr>
        <w:br w:type="page"/>
      </w:r>
    </w:p>
    <w:p w14:paraId="2BF0F5AB" w14:textId="15B2582F" w:rsidR="00CB4446" w:rsidRDefault="00341980" w:rsidP="00BD65EF">
      <w:pPr>
        <w:ind w:left="708"/>
      </w:pPr>
      <w:r>
        <w:rPr>
          <w:noProof/>
          <w:lang w:eastAsia="de-DE" w:bidi="ar-SA"/>
        </w:rPr>
        <w:lastRenderedPageBreak/>
        <mc:AlternateContent>
          <mc:Choice Requires="wpg">
            <w:drawing>
              <wp:anchor distT="0" distB="0" distL="114300" distR="114300" simplePos="0" relativeHeight="251651584" behindDoc="0" locked="0" layoutInCell="1" allowOverlap="1" wp14:anchorId="4D3135C4" wp14:editId="51B42146">
                <wp:simplePos x="0" y="0"/>
                <wp:positionH relativeFrom="column">
                  <wp:posOffset>469265</wp:posOffset>
                </wp:positionH>
                <wp:positionV relativeFrom="paragraph">
                  <wp:posOffset>1435100</wp:posOffset>
                </wp:positionV>
                <wp:extent cx="5471795" cy="3524250"/>
                <wp:effectExtent l="38100" t="38100" r="109855" b="114300"/>
                <wp:wrapTopAndBottom/>
                <wp:docPr id="342" name="Gruppieren 342"/>
                <wp:cNvGraphicFramePr/>
                <a:graphic xmlns:a="http://schemas.openxmlformats.org/drawingml/2006/main">
                  <a:graphicData uri="http://schemas.microsoft.com/office/word/2010/wordprocessingGroup">
                    <wpg:wgp>
                      <wpg:cNvGrpSpPr/>
                      <wpg:grpSpPr>
                        <a:xfrm>
                          <a:off x="0" y="0"/>
                          <a:ext cx="5471795" cy="3524250"/>
                          <a:chOff x="0" y="0"/>
                          <a:chExt cx="5470301" cy="35242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5242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284416" y="771525"/>
                            <a:ext cx="438150" cy="204470"/>
                          </a:xfrm>
                          <a:prstGeom prst="rect">
                            <a:avLst/>
                          </a:prstGeom>
                          <a:noFill/>
                          <a:ln w="6350">
                            <a:noFill/>
                          </a:ln>
                        </wps:spPr>
                        <wps:txbx>
                          <w:txbxContent>
                            <w:p w14:paraId="088A0E8A" w14:textId="77777777" w:rsidR="00D00AE3" w:rsidRPr="007B46EA" w:rsidRDefault="00D00AE3"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59058EFC" w:rsidR="00D00AE3" w:rsidRPr="00623141" w:rsidRDefault="00D00AE3" w:rsidP="003D0FB3">
                              <w:pPr>
                                <w:ind w:left="0"/>
                                <w:rPr>
                                  <w:noProof/>
                                  <w:lang w:val="es-ES"/>
                                </w:rPr>
                              </w:pPr>
                              <w:r>
                                <w:rPr>
                                  <w:noProof/>
                                  <w:lang w:val="es"/>
                                </w:rPr>
                                <w:t>Para reiniciar la simulación en MCD, se debe haber seleccionado el menú "</w:t>
                              </w:r>
                              <w:r>
                                <w:rPr>
                                  <w:b/>
                                  <w:bCs/>
                                  <w:noProof/>
                                  <w:lang w:val="es"/>
                                </w:rPr>
                                <w:t>Home</w:t>
                              </w:r>
                              <w:r>
                                <w:rPr>
                                  <w:noProof/>
                                  <w:lang w:val="es"/>
                                </w:rPr>
                                <w:t xml:space="preserve">" [Inicio] (ver la </w:t>
                              </w:r>
                              <w:r>
                                <w:rPr>
                                  <w:color w:val="0000FF"/>
                                  <w:lang w:val="es"/>
                                </w:rPr>
                                <w:fldChar w:fldCharType="begin"/>
                              </w:r>
                              <w:r>
                                <w:rPr>
                                  <w:color w:val="0000FF"/>
                                  <w:lang w:val="es"/>
                                </w:rPr>
                                <w:instrText xml:space="preserve"> REF _Ref15284812 \h  \* MERGEFORMAT </w:instrText>
                              </w:r>
                              <w:r>
                                <w:rPr>
                                  <w:color w:val="0000FF"/>
                                  <w:lang w:val="es"/>
                                </w:rPr>
                              </w:r>
                              <w:r>
                                <w:rPr>
                                  <w:color w:val="0000FF"/>
                                  <w:lang w:val="es"/>
                                </w:rPr>
                                <w:fldChar w:fldCharType="separate"/>
                              </w:r>
                              <w:r w:rsidR="00C55D25" w:rsidRPr="00C55D25">
                                <w:rPr>
                                  <w:color w:val="0000FF"/>
                                  <w:u w:val="single"/>
                                  <w:lang w:val="es"/>
                                </w:rPr>
                                <w:t>Figura 3</w:t>
                              </w:r>
                              <w:r>
                                <w:rPr>
                                  <w:color w:val="0000FF"/>
                                  <w:lang w:val="es"/>
                                </w:rPr>
                                <w:fldChar w:fldCharType="end"/>
                              </w:r>
                              <w:r>
                                <w:rPr>
                                  <w:noProof/>
                                  <w:lang w:val="es"/>
                                </w:rPr>
                                <w:t xml:space="preserve">, paso 1). A continuación, seleccione el botón de rearranque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es"/>
                                </w:rPr>
                                <w:t xml:space="preserve"> en los botones de control de la simulación de NX MCD (ver la </w:t>
                              </w:r>
                              <w:r>
                                <w:rPr>
                                  <w:color w:val="0000FF"/>
                                  <w:lang w:val="es"/>
                                </w:rPr>
                                <w:fldChar w:fldCharType="begin"/>
                              </w:r>
                              <w:r>
                                <w:rPr>
                                  <w:color w:val="0000FF"/>
                                  <w:lang w:val="es"/>
                                </w:rPr>
                                <w:instrText xml:space="preserve"> REF _Ref15284812 \h  \* MERGEFORMAT </w:instrText>
                              </w:r>
                              <w:r>
                                <w:rPr>
                                  <w:color w:val="0000FF"/>
                                  <w:lang w:val="es"/>
                                </w:rPr>
                              </w:r>
                              <w:r>
                                <w:rPr>
                                  <w:color w:val="0000FF"/>
                                  <w:lang w:val="es"/>
                                </w:rPr>
                                <w:fldChar w:fldCharType="separate"/>
                              </w:r>
                              <w:r w:rsidR="00C55D25" w:rsidRPr="00C55D25">
                                <w:rPr>
                                  <w:color w:val="0000FF"/>
                                  <w:u w:val="single"/>
                                  <w:lang w:val="es"/>
                                </w:rPr>
                                <w:t>Figura 3</w:t>
                              </w:r>
                              <w:r>
                                <w:rPr>
                                  <w:color w:val="0000FF"/>
                                  <w:lang w:val="es"/>
                                </w:rPr>
                                <w:fldChar w:fldCharType="end"/>
                              </w:r>
                              <w:r>
                                <w:rPr>
                                  <w:noProof/>
                                  <w:lang w:val="es"/>
                                </w:rPr>
                                <w:t>, paso 2).</w:t>
                              </w:r>
                            </w:p>
                            <w:p w14:paraId="280681CF" w14:textId="14B6F736" w:rsidR="00D00AE3" w:rsidRPr="00622CC9" w:rsidRDefault="00D00AE3" w:rsidP="003D0FB3">
                              <w:pPr>
                                <w:keepNext/>
                                <w:ind w:left="0"/>
                                <w:rPr>
                                  <w:b/>
                                  <w:bCs/>
                                </w:rPr>
                              </w:pPr>
                              <w:r>
                                <w:rPr>
                                  <w:noProof/>
                                  <w:lang w:eastAsia="de-DE" w:bidi="ar-SA"/>
                                </w:rPr>
                                <w:drawing>
                                  <wp:inline distT="0" distB="0" distL="0" distR="0" wp14:anchorId="4A368BF0" wp14:editId="29A34E4E">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1D89F03D" w:rsidR="00D00AE3" w:rsidRPr="00623141" w:rsidRDefault="00D00AE3" w:rsidP="003D0FB3">
                              <w:pPr>
                                <w:pStyle w:val="Beschriftung"/>
                                <w:ind w:left="0"/>
                                <w:jc w:val="left"/>
                                <w:rPr>
                                  <w:lang w:val="es-ES"/>
                                </w:rPr>
                              </w:pPr>
                              <w:bookmarkStart w:id="20" w:name="_Ref15284812"/>
                              <w:bookmarkStart w:id="21" w:name="_Toc3308802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3</w:t>
                              </w:r>
                              <w:r>
                                <w:rPr>
                                  <w:bCs w:val="0"/>
                                  <w:lang w:val="es"/>
                                </w:rPr>
                                <w:fldChar w:fldCharType="end"/>
                              </w:r>
                              <w:bookmarkEnd w:id="20"/>
                              <w:r>
                                <w:rPr>
                                  <w:bCs w:val="0"/>
                                  <w:lang w:val="es"/>
                                </w:rPr>
                                <w:t>: Reinicio de la simulación en NX MCD</w:t>
                              </w:r>
                              <w:bookmarkEnd w:id="21"/>
                            </w:p>
                            <w:p w14:paraId="191F41F9" w14:textId="48E8DA2B" w:rsidR="00D00AE3" w:rsidRPr="00623141" w:rsidRDefault="00D00AE3" w:rsidP="003D0FB3">
                              <w:pPr>
                                <w:ind w:left="0"/>
                                <w:rPr>
                                  <w:noProo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135C4" id="Gruppieren 342" o:spid="_x0000_s1044" style="position:absolute;left:0;text-align:left;margin-left:36.95pt;margin-top:113pt;width:430.85pt;height:277.5pt;z-index:251651584;mso-width-relative:margin;mso-height-relative:margin" coordsize="5470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">
                <v:group id="Gruppieren 209" o:spid="_x0000_s1045" style="position:absolute;left:4572;top:1524;width:1301;height:5619"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48" style="position:absolute;width:54703;height:3524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v:shape id="Textfeld 212" o:spid="_x0000_s1049" type="#_x0000_t202" style="position:absolute;left:2844;top:7715;width:438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088A0E8A" w14:textId="77777777" w:rsidR="00D00AE3" w:rsidRPr="007B46EA" w:rsidRDefault="00D00AE3"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353" o:spid="_x0000_s1050" type="#_x0000_t202" style="position:absolute;left:10001;top:1714;width:4438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DE6DD2F" w14:textId="59058EFC" w:rsidR="00D00AE3" w:rsidRPr="00623141" w:rsidRDefault="00D00AE3" w:rsidP="003D0FB3">
                        <w:pPr>
                          <w:ind w:left="0"/>
                          <w:rPr>
                            <w:noProof/>
                            <w:lang w:val="es-ES"/>
                          </w:rPr>
                        </w:pPr>
                        <w:r>
                          <w:rPr>
                            <w:noProof/>
                            <w:lang w:val="es"/>
                          </w:rPr>
                          <w:t>Para reiniciar la simulación en MCD, se debe haber seleccionado el menú "</w:t>
                        </w:r>
                        <w:r>
                          <w:rPr>
                            <w:b/>
                            <w:bCs/>
                            <w:noProof/>
                            <w:lang w:val="es"/>
                          </w:rPr>
                          <w:t>Home</w:t>
                        </w:r>
                        <w:r>
                          <w:rPr>
                            <w:noProof/>
                            <w:lang w:val="es"/>
                          </w:rPr>
                          <w:t xml:space="preserve">" [Inicio] (ver la </w:t>
                        </w:r>
                        <w:r>
                          <w:rPr>
                            <w:color w:val="0000FF"/>
                            <w:lang w:val="es"/>
                          </w:rPr>
                          <w:fldChar w:fldCharType="begin"/>
                        </w:r>
                        <w:r>
                          <w:rPr>
                            <w:color w:val="0000FF"/>
                            <w:lang w:val="es"/>
                          </w:rPr>
                          <w:instrText xml:space="preserve"> REF _Ref15284812 \h  \* MERGEFORMAT </w:instrText>
                        </w:r>
                        <w:r>
                          <w:rPr>
                            <w:color w:val="0000FF"/>
                            <w:lang w:val="es"/>
                          </w:rPr>
                        </w:r>
                        <w:r>
                          <w:rPr>
                            <w:color w:val="0000FF"/>
                            <w:lang w:val="es"/>
                          </w:rPr>
                          <w:fldChar w:fldCharType="separate"/>
                        </w:r>
                        <w:r w:rsidR="00C55D25" w:rsidRPr="00C55D25">
                          <w:rPr>
                            <w:color w:val="0000FF"/>
                            <w:u w:val="single"/>
                            <w:lang w:val="es"/>
                          </w:rPr>
                          <w:t>Figura 3</w:t>
                        </w:r>
                        <w:r>
                          <w:rPr>
                            <w:color w:val="0000FF"/>
                            <w:lang w:val="es"/>
                          </w:rPr>
                          <w:fldChar w:fldCharType="end"/>
                        </w:r>
                        <w:r>
                          <w:rPr>
                            <w:noProof/>
                            <w:lang w:val="es"/>
                          </w:rPr>
                          <w:t xml:space="preserve">, paso 1). A continuación, seleccione el botón de rearranque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es"/>
                          </w:rPr>
                          <w:t xml:space="preserve"> en los botones de control de la simulación de NX MCD (ver la </w:t>
                        </w:r>
                        <w:r>
                          <w:rPr>
                            <w:color w:val="0000FF"/>
                            <w:lang w:val="es"/>
                          </w:rPr>
                          <w:fldChar w:fldCharType="begin"/>
                        </w:r>
                        <w:r>
                          <w:rPr>
                            <w:color w:val="0000FF"/>
                            <w:lang w:val="es"/>
                          </w:rPr>
                          <w:instrText xml:space="preserve"> REF _Ref15284812 \h  \* MERGEFORMAT </w:instrText>
                        </w:r>
                        <w:r>
                          <w:rPr>
                            <w:color w:val="0000FF"/>
                            <w:lang w:val="es"/>
                          </w:rPr>
                        </w:r>
                        <w:r>
                          <w:rPr>
                            <w:color w:val="0000FF"/>
                            <w:lang w:val="es"/>
                          </w:rPr>
                          <w:fldChar w:fldCharType="separate"/>
                        </w:r>
                        <w:r w:rsidR="00C55D25" w:rsidRPr="00C55D25">
                          <w:rPr>
                            <w:color w:val="0000FF"/>
                            <w:u w:val="single"/>
                            <w:lang w:val="es"/>
                          </w:rPr>
                          <w:t>Figura 3</w:t>
                        </w:r>
                        <w:r>
                          <w:rPr>
                            <w:color w:val="0000FF"/>
                            <w:lang w:val="es"/>
                          </w:rPr>
                          <w:fldChar w:fldCharType="end"/>
                        </w:r>
                        <w:r>
                          <w:rPr>
                            <w:noProof/>
                            <w:lang w:val="es"/>
                          </w:rPr>
                          <w:t>, paso 2).</w:t>
                        </w:r>
                      </w:p>
                      <w:p w14:paraId="280681CF" w14:textId="14B6F736" w:rsidR="00D00AE3" w:rsidRPr="00622CC9" w:rsidRDefault="00D00AE3" w:rsidP="003D0FB3">
                        <w:pPr>
                          <w:keepNext/>
                          <w:ind w:left="0"/>
                          <w:rPr>
                            <w:b/>
                            <w:bCs/>
                          </w:rPr>
                        </w:pPr>
                        <w:r>
                          <w:rPr>
                            <w:noProof/>
                            <w:lang w:eastAsia="de-DE" w:bidi="ar-SA"/>
                          </w:rPr>
                          <w:drawing>
                            <wp:inline distT="0" distB="0" distL="0" distR="0" wp14:anchorId="4A368BF0" wp14:editId="29A34E4E">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1D89F03D" w:rsidR="00D00AE3" w:rsidRPr="00623141" w:rsidRDefault="00D00AE3" w:rsidP="003D0FB3">
                        <w:pPr>
                          <w:pStyle w:val="Beschriftung"/>
                          <w:ind w:left="0"/>
                          <w:jc w:val="left"/>
                          <w:rPr>
                            <w:lang w:val="es-ES"/>
                          </w:rPr>
                        </w:pPr>
                        <w:bookmarkStart w:id="22" w:name="_Ref15284812"/>
                        <w:bookmarkStart w:id="23" w:name="_Toc3308802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3</w:t>
                        </w:r>
                        <w:r>
                          <w:rPr>
                            <w:bCs w:val="0"/>
                            <w:lang w:val="es"/>
                          </w:rPr>
                          <w:fldChar w:fldCharType="end"/>
                        </w:r>
                        <w:bookmarkEnd w:id="22"/>
                        <w:r>
                          <w:rPr>
                            <w:bCs w:val="0"/>
                            <w:lang w:val="es"/>
                          </w:rPr>
                          <w:t>: Reinicio de la simulación en NX MCD</w:t>
                        </w:r>
                        <w:bookmarkEnd w:id="23"/>
                      </w:p>
                      <w:p w14:paraId="191F41F9" w14:textId="48E8DA2B" w:rsidR="00D00AE3" w:rsidRPr="00623141" w:rsidRDefault="00D00AE3" w:rsidP="003D0FB3">
                        <w:pPr>
                          <w:ind w:left="0"/>
                          <w:rPr>
                            <w:noProof/>
                            <w:lang w:val="es-ES"/>
                          </w:rPr>
                        </w:pPr>
                      </w:p>
                    </w:txbxContent>
                  </v:textbox>
                </v:shape>
                <w10:wrap type="topAndBottom"/>
              </v:group>
            </w:pict>
          </mc:Fallback>
        </mc:AlternateContent>
      </w:r>
      <w:r>
        <w:rPr>
          <w:lang w:val="es"/>
        </w:rPr>
        <w:t>Si se asigna a una de esas señales el valor lógico "</w:t>
      </w:r>
      <w:r>
        <w:rPr>
          <w:b/>
          <w:bCs/>
          <w:lang w:val="es"/>
        </w:rPr>
        <w:t>1</w:t>
      </w:r>
      <w:r>
        <w:rPr>
          <w:lang w:val="es"/>
        </w:rPr>
        <w:t>", se inicia la generación de la pieza del modo descrito anteriormente. Al mismo tiempo, un contador interno específico se incrementa. Con un valor lógico "</w:t>
      </w:r>
      <w:r>
        <w:rPr>
          <w:b/>
          <w:bCs/>
          <w:lang w:val="es"/>
        </w:rPr>
        <w:t>0</w:t>
      </w:r>
      <w:r>
        <w:rPr>
          <w:lang w:val="es"/>
        </w:rPr>
        <w:t>", el contador se detiene. A consecuencia de ello, no se produce ninguna pieza más de ese tipo. El contador interno mantiene su valor, por lo que, al volver a activarse la fuente de objetos, se continúa el recuento a partir del último valor. El contador interno solo puede reiniciarse dentro de MCD.</w:t>
      </w:r>
    </w:p>
    <w:p w14:paraId="2B7EADD8" w14:textId="51EC48A2" w:rsidR="000E371E" w:rsidRDefault="000E371E" w:rsidP="00341980">
      <w:pPr>
        <w:ind w:left="2124"/>
      </w:pPr>
      <w:r>
        <w:rPr>
          <w:lang w:val="es"/>
        </w:rPr>
        <w:br w:type="page"/>
      </w:r>
    </w:p>
    <w:p w14:paraId="2A71B33E" w14:textId="054342C3" w:rsidR="00113ED8" w:rsidRDefault="00113ED8" w:rsidP="00BF71D3">
      <w:pPr>
        <w:pStyle w:val="berschrift2"/>
        <w:jc w:val="left"/>
      </w:pPr>
      <w:bookmarkStart w:id="24" w:name="_ConveyorShort"/>
      <w:bookmarkStart w:id="25" w:name="_Ref15037015"/>
      <w:bookmarkStart w:id="26" w:name="_Ref15037008"/>
      <w:bookmarkStart w:id="27" w:name="_Toc33087992"/>
      <w:bookmarkEnd w:id="24"/>
      <w:r>
        <w:rPr>
          <w:bCs/>
          <w:lang w:val="es"/>
        </w:rPr>
        <w:lastRenderedPageBreak/>
        <w:t>ConveyorShort</w:t>
      </w:r>
      <w:bookmarkEnd w:id="25"/>
      <w:bookmarkEnd w:id="26"/>
      <w:bookmarkEnd w:id="27"/>
    </w:p>
    <w:p w14:paraId="0064D443" w14:textId="3DC8E87F" w:rsidR="00164E59" w:rsidRPr="00623141" w:rsidRDefault="00AD3F71" w:rsidP="00CB4446">
      <w:pPr>
        <w:ind w:left="708"/>
        <w:rPr>
          <w:lang w:val="es-ES"/>
        </w:rPr>
      </w:pPr>
      <w:r>
        <w:rPr>
          <w:lang w:val="es"/>
        </w:rPr>
        <w:t xml:space="preserve">En el modelo 3D "SortingPlant" existen dos superficies de transporte diferentes. En la </w:t>
      </w:r>
      <w:r>
        <w:rPr>
          <w:color w:val="0000FF"/>
          <w:lang w:val="es"/>
        </w:rPr>
        <w:fldChar w:fldCharType="begin"/>
      </w:r>
      <w:r>
        <w:rPr>
          <w:color w:val="0000FF"/>
          <w:lang w:val="es"/>
        </w:rPr>
        <w:instrText xml:space="preserve"> REF _Ref15032076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4</w:t>
      </w:r>
      <w:r>
        <w:rPr>
          <w:color w:val="0000FF"/>
          <w:lang w:val="es"/>
        </w:rPr>
        <w:fldChar w:fldCharType="end"/>
      </w:r>
      <w:r>
        <w:rPr>
          <w:lang w:val="es"/>
        </w:rPr>
        <w:t xml:space="preserve"> aparece resaltada la primera cinta transportadora, más corta, denominada "ConveyorShort". Solo puede avanzar en una dirección, que se muestra también en la </w:t>
      </w:r>
      <w:r>
        <w:rPr>
          <w:color w:val="0000FF"/>
          <w:lang w:val="es"/>
        </w:rPr>
        <w:fldChar w:fldCharType="begin"/>
      </w:r>
      <w:r>
        <w:rPr>
          <w:color w:val="0000FF"/>
          <w:lang w:val="es"/>
        </w:rPr>
        <w:instrText xml:space="preserve"> REF _Ref15032076 \h  \* MERGEFORMAT </w:instrText>
      </w:r>
      <w:r>
        <w:rPr>
          <w:color w:val="0000FF"/>
          <w:lang w:val="es"/>
        </w:rPr>
      </w:r>
      <w:r>
        <w:rPr>
          <w:color w:val="0000FF"/>
          <w:lang w:val="es"/>
        </w:rPr>
        <w:fldChar w:fldCharType="separate"/>
      </w:r>
      <w:r w:rsidR="00C55D25" w:rsidRPr="00C55D25">
        <w:rPr>
          <w:color w:val="0000FF"/>
          <w:u w:val="single"/>
          <w:lang w:val="es"/>
        </w:rPr>
        <w:t>Figura 4</w:t>
      </w:r>
      <w:r>
        <w:rPr>
          <w:color w:val="0000FF"/>
          <w:lang w:val="es"/>
        </w:rPr>
        <w:fldChar w:fldCharType="end"/>
      </w:r>
      <w:r>
        <w:rPr>
          <w:lang w:val="es"/>
        </w:rPr>
        <w:t>.</w:t>
      </w:r>
    </w:p>
    <w:p w14:paraId="5190D287" w14:textId="77777777" w:rsidR="00164E59" w:rsidRDefault="00164E59" w:rsidP="00CB4446">
      <w:pPr>
        <w:keepNext/>
        <w:ind w:left="708"/>
      </w:pPr>
      <w:r>
        <w:rPr>
          <w:noProof/>
          <w:lang w:eastAsia="de-DE" w:bidi="ar-SA"/>
        </w:rPr>
        <w:drawing>
          <wp:inline distT="0" distB="0" distL="0" distR="0" wp14:anchorId="7E9B1925" wp14:editId="1A6E23B3">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529491D5" w:rsidR="00164E59" w:rsidRPr="00623141" w:rsidRDefault="00164E59" w:rsidP="00CB4446">
      <w:pPr>
        <w:pStyle w:val="Beschriftung"/>
        <w:ind w:left="708"/>
        <w:jc w:val="left"/>
        <w:rPr>
          <w:lang w:val="es-ES"/>
        </w:rPr>
      </w:pPr>
      <w:bookmarkStart w:id="28" w:name="_Ref15032076"/>
      <w:bookmarkStart w:id="29" w:name="_Toc3308802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4</w:t>
      </w:r>
      <w:r>
        <w:rPr>
          <w:bCs w:val="0"/>
          <w:lang w:val="es"/>
        </w:rPr>
        <w:fldChar w:fldCharType="end"/>
      </w:r>
      <w:bookmarkEnd w:id="28"/>
      <w:r>
        <w:rPr>
          <w:bCs w:val="0"/>
          <w:lang w:val="es"/>
        </w:rPr>
        <w:t>: Modelo "SortingPlant" con la cinta transportadora "ConveyorShort" seleccionada y el "sentido de desplazamiento" (naranja)</w:t>
      </w:r>
      <w:bookmarkEnd w:id="29"/>
    </w:p>
    <w:p w14:paraId="2A5DF214" w14:textId="6D72F3AD" w:rsidR="00450345" w:rsidRPr="00623141" w:rsidRDefault="00A72B9D" w:rsidP="00CB4446">
      <w:pPr>
        <w:ind w:left="708"/>
        <w:rPr>
          <w:lang w:val="es-ES"/>
        </w:rPr>
      </w:pPr>
      <w:r>
        <w:rPr>
          <w:lang w:val="es"/>
        </w:rPr>
        <w:t xml:space="preserve">"ConveyorShort" sirve como mecanismo de transporte del sistema, que va introduciendo las piezas generadas en el proceso de clasificación. Las piezas utilizadas son los sólidos "Cylinder" y "Cube", ya descritos en el </w:t>
      </w:r>
      <w:hyperlink w:anchor="_Workpieces" w:history="1">
        <w:r w:rsidR="00A21DA7">
          <w:rPr>
            <w:rStyle w:val="Hyperlink"/>
            <w:color w:val="0000FF"/>
            <w:lang w:val="es"/>
          </w:rPr>
          <w:t>Capítulo</w:t>
        </w:r>
      </w:hyperlink>
      <w:r w:rsidR="00DB00CA" w:rsidRPr="00DB00CA">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_Ref15032419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4.1</w:t>
      </w:r>
      <w:r w:rsidRPr="00136D56">
        <w:rPr>
          <w:color w:val="0000FF"/>
          <w:u w:val="single"/>
          <w:lang w:val="es"/>
        </w:rPr>
        <w:fldChar w:fldCharType="end"/>
      </w:r>
      <w:r>
        <w:rPr>
          <w:lang w:val="es"/>
        </w:rPr>
        <w:t>.</w:t>
      </w:r>
    </w:p>
    <w:p w14:paraId="080CE144" w14:textId="3BDB5968" w:rsidR="00AD3F71" w:rsidRPr="00623141" w:rsidRDefault="00AD3F71" w:rsidP="00CB4446">
      <w:pPr>
        <w:ind w:left="708"/>
        <w:rPr>
          <w:lang w:val="es-ES"/>
        </w:rPr>
      </w:pPr>
      <w:r>
        <w:rPr>
          <w:lang w:val="es"/>
        </w:rPr>
        <w:t>La cinta transportadora puede desplazarse a una velocidad constante o a una velocidad seleccionable por el usuario. Para esto, se usan en MCD dos reguladores de velocidad de transporte distintos. Existe un regulador para velocidad constante y otro para velocidad variable.</w:t>
      </w:r>
    </w:p>
    <w:p w14:paraId="11B99F56" w14:textId="68E45F1C" w:rsidR="007C733C" w:rsidRPr="00623141" w:rsidRDefault="007C733C" w:rsidP="00CB4446">
      <w:pPr>
        <w:ind w:left="708"/>
        <w:rPr>
          <w:lang w:val="es-ES"/>
        </w:rPr>
      </w:pPr>
      <w:r>
        <w:rPr>
          <w:lang w:val="es"/>
        </w:rPr>
        <w:t>En el modelo 3D dinámico hay tres señales definidas para esta cinta transportadora:</w:t>
      </w:r>
    </w:p>
    <w:p w14:paraId="2E3F5981" w14:textId="4D0687CB" w:rsidR="007C733C" w:rsidRPr="00623141" w:rsidRDefault="007C733C" w:rsidP="00CC320C">
      <w:pPr>
        <w:pStyle w:val="Listenabsatz"/>
        <w:numPr>
          <w:ilvl w:val="0"/>
          <w:numId w:val="17"/>
        </w:numPr>
        <w:ind w:left="993" w:hanging="284"/>
        <w:rPr>
          <w:lang w:val="es-ES"/>
        </w:rPr>
      </w:pPr>
      <w:r>
        <w:rPr>
          <w:b/>
          <w:bCs/>
          <w:i/>
          <w:iCs/>
          <w:lang w:val="es"/>
        </w:rPr>
        <w:t>scConveyorShortConstSpeed_SetActive</w:t>
      </w:r>
      <w:r>
        <w:rPr>
          <w:lang w:val="es"/>
        </w:rPr>
        <w:t xml:space="preserve"> es una señal booleana que activa o desactiva el regulador para la velocidad constante. En MCD se ha ajustado una velocidad constante de 0,05 m/s.</w:t>
      </w:r>
    </w:p>
    <w:p w14:paraId="5A48AB8A" w14:textId="0DC89D71" w:rsidR="007C733C" w:rsidRPr="00623141" w:rsidRDefault="008C52D9" w:rsidP="00CC320C">
      <w:pPr>
        <w:pStyle w:val="Listenabsatz"/>
        <w:numPr>
          <w:ilvl w:val="0"/>
          <w:numId w:val="17"/>
        </w:numPr>
        <w:ind w:left="993" w:hanging="284"/>
        <w:rPr>
          <w:lang w:val="es-ES"/>
        </w:rPr>
      </w:pPr>
      <w:r>
        <w:rPr>
          <w:lang w:val="es"/>
        </w:rPr>
        <w:t xml:space="preserve">Con la señal booleana </w:t>
      </w:r>
      <w:r>
        <w:rPr>
          <w:b/>
          <w:bCs/>
          <w:i/>
          <w:iCs/>
          <w:lang w:val="es"/>
        </w:rPr>
        <w:t>scConveyorShortVarSpeed_SetActive</w:t>
      </w:r>
      <w:r>
        <w:rPr>
          <w:lang w:val="es"/>
        </w:rPr>
        <w:t xml:space="preserve"> se activa o desactiva el regulador para velocidad variable.</w:t>
      </w:r>
    </w:p>
    <w:p w14:paraId="01027A92" w14:textId="22433410" w:rsidR="00655E63" w:rsidRPr="00623141" w:rsidRDefault="008C52D9" w:rsidP="00CC320C">
      <w:pPr>
        <w:pStyle w:val="Listenabsatz"/>
        <w:numPr>
          <w:ilvl w:val="0"/>
          <w:numId w:val="17"/>
        </w:numPr>
        <w:ind w:left="993" w:hanging="284"/>
        <w:rPr>
          <w:lang w:val="es-ES"/>
        </w:rPr>
      </w:pPr>
      <w:r>
        <w:rPr>
          <w:lang w:val="es"/>
        </w:rPr>
        <w:t xml:space="preserve">La velocidad variable </w:t>
      </w:r>
      <w:r>
        <w:rPr>
          <w:b/>
          <w:bCs/>
          <w:i/>
          <w:iCs/>
          <w:lang w:val="es"/>
        </w:rPr>
        <w:t>scConveyorShortVarSpeed_SetSpeed</w:t>
      </w:r>
      <w:r>
        <w:rPr>
          <w:lang w:val="es"/>
        </w:rPr>
        <w:t xml:space="preserve"> es una señal en formato de coma flotante que especifica para el sistema una velocidad en la unidad m/s. Solo se tiene en cuenta si está activado </w:t>
      </w:r>
      <w:r>
        <w:rPr>
          <w:i/>
          <w:iCs/>
          <w:lang w:val="es"/>
        </w:rPr>
        <w:t>scConveyorShortVarSpeed_SetActive</w:t>
      </w:r>
      <w:r>
        <w:rPr>
          <w:lang w:val="es"/>
        </w:rPr>
        <w:t>.</w:t>
      </w:r>
    </w:p>
    <w:p w14:paraId="24D0972A" w14:textId="73642F89" w:rsidR="008C52D9" w:rsidRPr="00623141" w:rsidRDefault="00655E63" w:rsidP="00655E63">
      <w:pPr>
        <w:spacing w:before="0" w:after="0" w:line="240" w:lineRule="auto"/>
        <w:ind w:left="0"/>
        <w:rPr>
          <w:lang w:val="es-ES"/>
        </w:rPr>
      </w:pPr>
      <w:r>
        <w:rPr>
          <w:lang w:val="es"/>
        </w:rPr>
        <w:br w:type="page"/>
      </w:r>
    </w:p>
    <w:p w14:paraId="66F609DE" w14:textId="298B0BE0" w:rsidR="00113ED8" w:rsidRDefault="00113ED8" w:rsidP="00BF71D3">
      <w:pPr>
        <w:pStyle w:val="berschrift2"/>
        <w:jc w:val="left"/>
      </w:pPr>
      <w:bookmarkStart w:id="30" w:name="_ConveyorLong"/>
      <w:bookmarkStart w:id="31" w:name="_Ref15037471"/>
      <w:bookmarkStart w:id="32" w:name="_Toc33087993"/>
      <w:bookmarkEnd w:id="30"/>
      <w:r>
        <w:rPr>
          <w:bCs/>
          <w:lang w:val="es"/>
        </w:rPr>
        <w:lastRenderedPageBreak/>
        <w:t>ConveyorLong</w:t>
      </w:r>
      <w:bookmarkEnd w:id="31"/>
      <w:bookmarkEnd w:id="32"/>
    </w:p>
    <w:p w14:paraId="565356A8" w14:textId="2CB8B299" w:rsidR="00655E63" w:rsidRPr="00623141" w:rsidRDefault="00655E63" w:rsidP="00CB4446">
      <w:pPr>
        <w:ind w:left="708"/>
        <w:rPr>
          <w:lang w:val="es-ES"/>
        </w:rPr>
      </w:pPr>
      <w:r>
        <w:rPr>
          <w:lang w:val="es"/>
        </w:rPr>
        <w:t xml:space="preserve">La segunda superficie de transporte del modelo 3D, "ConveyorLong", se muestra en la </w:t>
      </w:r>
      <w:r>
        <w:rPr>
          <w:color w:val="0000FF"/>
          <w:lang w:val="es"/>
        </w:rPr>
        <w:fldChar w:fldCharType="begin"/>
      </w:r>
      <w:r>
        <w:rPr>
          <w:color w:val="0000FF"/>
          <w:lang w:val="es"/>
        </w:rPr>
        <w:instrText xml:space="preserve"> REF _Ref15035029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5</w:t>
      </w:r>
      <w:r>
        <w:rPr>
          <w:color w:val="0000FF"/>
          <w:lang w:val="es"/>
        </w:rPr>
        <w:fldChar w:fldCharType="end"/>
      </w:r>
      <w:r>
        <w:rPr>
          <w:lang w:val="es"/>
        </w:rPr>
        <w:t xml:space="preserve">. Como ya hemos visto en el caso de "ConveyorShort" en el </w:t>
      </w:r>
      <w:hyperlink w:anchor="_ConveyorShort" w:history="1">
        <w:r w:rsidR="00A21DA7">
          <w:rPr>
            <w:rStyle w:val="Hyperlink"/>
            <w:color w:val="0000FF"/>
            <w:lang w:val="es"/>
          </w:rPr>
          <w:t>Capítulo</w:t>
        </w:r>
      </w:hyperlink>
      <w:r w:rsidR="00DB00CA" w:rsidRPr="00DB00CA">
        <w:rPr>
          <w:color w:val="0000FF"/>
          <w:u w:val="single"/>
          <w:lang w:val="es"/>
        </w:rPr>
        <w:t xml:space="preserve"> </w:t>
      </w:r>
      <w:r>
        <w:rPr>
          <w:color w:val="0000FF"/>
          <w:lang w:val="es"/>
        </w:rPr>
        <w:fldChar w:fldCharType="begin"/>
      </w:r>
      <w:r>
        <w:rPr>
          <w:color w:val="0000FF"/>
          <w:lang w:val="es"/>
        </w:rPr>
        <w:instrText xml:space="preserve"> REF _Ref15037008 \r \h  \* MERGEFORMAT </w:instrText>
      </w:r>
      <w:r>
        <w:rPr>
          <w:color w:val="0000FF"/>
          <w:lang w:val="es"/>
        </w:rPr>
      </w:r>
      <w:r>
        <w:rPr>
          <w:color w:val="0000FF"/>
          <w:lang w:val="es"/>
        </w:rPr>
        <w:fldChar w:fldCharType="separate"/>
      </w:r>
      <w:r w:rsidR="00C55D25" w:rsidRPr="00C55D25">
        <w:rPr>
          <w:color w:val="0000FF"/>
          <w:u w:val="single"/>
          <w:lang w:val="es"/>
        </w:rPr>
        <w:t>4.2</w:t>
      </w:r>
      <w:r>
        <w:rPr>
          <w:color w:val="0000FF"/>
          <w:lang w:val="es"/>
        </w:rPr>
        <w:fldChar w:fldCharType="end"/>
      </w:r>
      <w:r>
        <w:rPr>
          <w:lang w:val="es"/>
        </w:rPr>
        <w:t>, esta cinta transportadora también se desplaza solo en una dirección.</w:t>
      </w:r>
    </w:p>
    <w:p w14:paraId="636043BE" w14:textId="77777777" w:rsidR="00655E63" w:rsidRDefault="00655E63" w:rsidP="00CB4446">
      <w:pPr>
        <w:keepNext/>
        <w:ind w:left="708"/>
      </w:pPr>
      <w:r>
        <w:rPr>
          <w:noProof/>
          <w:lang w:eastAsia="de-DE" w:bidi="ar-SA"/>
        </w:rPr>
        <w:drawing>
          <wp:inline distT="0" distB="0" distL="0" distR="0" wp14:anchorId="3BCF025C" wp14:editId="0E5C36FD">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2A299AD5" w:rsidR="00655E63" w:rsidRPr="00623141" w:rsidRDefault="00655E63" w:rsidP="00CB4446">
      <w:pPr>
        <w:pStyle w:val="Beschriftung"/>
        <w:ind w:left="708"/>
        <w:jc w:val="left"/>
        <w:rPr>
          <w:noProof/>
          <w:lang w:val="es-ES"/>
        </w:rPr>
      </w:pPr>
      <w:bookmarkStart w:id="33" w:name="_Ref15035029"/>
      <w:bookmarkStart w:id="34" w:name="_Ref15035023"/>
      <w:bookmarkStart w:id="35" w:name="_Toc3308802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5</w:t>
      </w:r>
      <w:r>
        <w:rPr>
          <w:bCs w:val="0"/>
          <w:lang w:val="es"/>
        </w:rPr>
        <w:fldChar w:fldCharType="end"/>
      </w:r>
      <w:bookmarkEnd w:id="33"/>
      <w:r>
        <w:rPr>
          <w:bCs w:val="0"/>
          <w:lang w:val="es"/>
        </w:rPr>
        <w:t>: Modelo "SortingPlant"</w:t>
      </w:r>
      <w:r>
        <w:rPr>
          <w:bCs w:val="0"/>
          <w:noProof/>
          <w:lang w:val="es"/>
        </w:rPr>
        <w:t xml:space="preserve"> con la cinta transportadora "ConveyorLong" seleccionada y el "sentido de desplazamiento" (naranja)</w:t>
      </w:r>
      <w:bookmarkEnd w:id="34"/>
      <w:bookmarkEnd w:id="35"/>
    </w:p>
    <w:p w14:paraId="392FCBBE" w14:textId="4A587C2D" w:rsidR="00F10967" w:rsidRPr="00623141" w:rsidRDefault="00F10967" w:rsidP="00CB4446">
      <w:pPr>
        <w:ind w:left="708"/>
        <w:rPr>
          <w:lang w:val="es-ES"/>
        </w:rPr>
      </w:pPr>
      <w:r>
        <w:rPr>
          <w:lang w:val="es"/>
        </w:rPr>
        <w:t xml:space="preserve">La cinta transportadora "ConveyorLong" es el elemento central del proceso de clasificación, que se encarga de transportar las piezas. Durante el transporte, las piezas cilíndricas se separan y se envían a un contenedor por medio de un expulsor (ver </w:t>
      </w:r>
      <w:hyperlink w:anchor="_Expulsor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_Ref15030655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4.4</w:t>
      </w:r>
      <w:r w:rsidRPr="00136D56">
        <w:rPr>
          <w:color w:val="0000FF"/>
          <w:u w:val="single"/>
          <w:lang w:val="es"/>
        </w:rPr>
        <w:fldChar w:fldCharType="end"/>
      </w:r>
      <w:r>
        <w:rPr>
          <w:lang w:val="es"/>
        </w:rPr>
        <w:t>). Las piezas cúbicas avanzan hasta el final de la cinta, desde donde caen en otro contenedor.</w:t>
      </w:r>
    </w:p>
    <w:p w14:paraId="48F4155B" w14:textId="03E4B55F" w:rsidR="009E0740" w:rsidRPr="00623141" w:rsidRDefault="009E0740" w:rsidP="00CB4446">
      <w:pPr>
        <w:ind w:left="708"/>
        <w:rPr>
          <w:color w:val="0000FF"/>
          <w:u w:val="single"/>
          <w:lang w:val="es-ES"/>
        </w:rPr>
      </w:pPr>
      <w:r>
        <w:rPr>
          <w:lang w:val="es"/>
        </w:rPr>
        <w:t>Esta cinta transportadora también puede desplazarse a una velocidad constante o a una velocidad definida por el usuario. Para ello hay dos reguladores disponibles en MCD.</w:t>
      </w:r>
    </w:p>
    <w:p w14:paraId="0AB388A5" w14:textId="13095D1E" w:rsidR="000D464C" w:rsidRPr="00623141" w:rsidRDefault="000D464C" w:rsidP="00CB4446">
      <w:pPr>
        <w:ind w:left="708"/>
        <w:rPr>
          <w:lang w:val="es-ES"/>
        </w:rPr>
      </w:pPr>
      <w:r>
        <w:rPr>
          <w:lang w:val="es"/>
        </w:rPr>
        <w:t>Como sucedía con la cinta transportadora corta (ver</w:t>
      </w:r>
      <w:r w:rsidR="00DB00CA">
        <w:rPr>
          <w:lang w:val="es"/>
        </w:rPr>
        <w:t xml:space="preserve"> </w:t>
      </w:r>
      <w:hyperlink w:anchor="_ConveyorShort" w:history="1">
        <w:r w:rsidR="00A21DA7">
          <w:rPr>
            <w:rStyle w:val="Hyperlink"/>
            <w:color w:val="0000FF"/>
            <w:lang w:val="es"/>
          </w:rPr>
          <w:t>Capítulo</w:t>
        </w:r>
      </w:hyperlink>
      <w:r w:rsidR="00DB00CA" w:rsidRPr="00DB00CA">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_Ref15037008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4.2</w:t>
      </w:r>
      <w:r w:rsidRPr="00136D56">
        <w:rPr>
          <w:color w:val="0000FF"/>
          <w:u w:val="single"/>
          <w:lang w:val="es"/>
        </w:rPr>
        <w:fldChar w:fldCharType="end"/>
      </w:r>
      <w:r>
        <w:rPr>
          <w:lang w:val="es"/>
        </w:rPr>
        <w:t>), para "ConveyorLong" existen también tres señales definidas en el modelo 3D dinámico:</w:t>
      </w:r>
    </w:p>
    <w:p w14:paraId="7093F3B5" w14:textId="31C1F2B6" w:rsidR="000D464C" w:rsidRPr="00623141" w:rsidRDefault="000D464C" w:rsidP="00CC320C">
      <w:pPr>
        <w:pStyle w:val="Listenabsatz"/>
        <w:numPr>
          <w:ilvl w:val="0"/>
          <w:numId w:val="18"/>
        </w:numPr>
        <w:ind w:left="993" w:hanging="284"/>
        <w:rPr>
          <w:lang w:val="es-ES"/>
        </w:rPr>
      </w:pPr>
      <w:r>
        <w:rPr>
          <w:b/>
          <w:bCs/>
          <w:i/>
          <w:iCs/>
          <w:lang w:val="es"/>
        </w:rPr>
        <w:t>scConveyorLongConstSpeed_SetActive</w:t>
      </w:r>
      <w:r>
        <w:rPr>
          <w:lang w:val="es"/>
        </w:rPr>
        <w:t>, para activar o desactivar el regulador de velocidad constante de la cinta. También en este caso se ha definido en el modelo MCD una velocidad de 0,05 m/s.</w:t>
      </w:r>
    </w:p>
    <w:p w14:paraId="5B4D6BB3" w14:textId="2AC7F6B3" w:rsidR="000D464C" w:rsidRPr="00623141" w:rsidRDefault="000D464C" w:rsidP="00CC320C">
      <w:pPr>
        <w:pStyle w:val="Listenabsatz"/>
        <w:numPr>
          <w:ilvl w:val="0"/>
          <w:numId w:val="18"/>
        </w:numPr>
        <w:ind w:left="993" w:hanging="284"/>
        <w:rPr>
          <w:lang w:val="es-ES"/>
        </w:rPr>
      </w:pPr>
      <w:r>
        <w:rPr>
          <w:b/>
          <w:bCs/>
          <w:i/>
          <w:iCs/>
          <w:lang w:val="es"/>
        </w:rPr>
        <w:t>scConveyorLongVarSpeed_SetActive</w:t>
      </w:r>
      <w:r>
        <w:rPr>
          <w:lang w:val="es"/>
        </w:rPr>
        <w:t>, para activar o desactivar el regulador de velocidad variable de la cinta.</w:t>
      </w:r>
    </w:p>
    <w:p w14:paraId="05F460AB" w14:textId="229F6F94" w:rsidR="001836F0" w:rsidRPr="00623141" w:rsidRDefault="000D464C" w:rsidP="00CC320C">
      <w:pPr>
        <w:pStyle w:val="Listenabsatz"/>
        <w:numPr>
          <w:ilvl w:val="0"/>
          <w:numId w:val="18"/>
        </w:numPr>
        <w:ind w:left="993" w:hanging="284"/>
        <w:rPr>
          <w:lang w:val="es-ES"/>
        </w:rPr>
      </w:pPr>
      <w:r>
        <w:rPr>
          <w:b/>
          <w:bCs/>
          <w:i/>
          <w:iCs/>
          <w:lang w:val="es"/>
        </w:rPr>
        <w:t>scConveyorLongVarSpeed_SetSpeed</w:t>
      </w:r>
      <w:r>
        <w:rPr>
          <w:lang w:val="es"/>
        </w:rPr>
        <w:t>, como especificación de velocidad variable en m/s en formato de número de coma flotante.</w:t>
      </w:r>
    </w:p>
    <w:p w14:paraId="19D3443D" w14:textId="77777777" w:rsidR="001836F0" w:rsidRPr="00623141" w:rsidRDefault="001836F0" w:rsidP="009626B1">
      <w:pPr>
        <w:spacing w:before="0" w:after="0" w:line="240" w:lineRule="auto"/>
        <w:ind w:left="0"/>
        <w:rPr>
          <w:lang w:val="es-ES"/>
        </w:rPr>
      </w:pPr>
      <w:r>
        <w:rPr>
          <w:lang w:val="es"/>
        </w:rPr>
        <w:br w:type="page"/>
      </w:r>
    </w:p>
    <w:p w14:paraId="54AF8AE5" w14:textId="58F914E6" w:rsidR="00113ED8" w:rsidRDefault="009626B1" w:rsidP="00BF71D3">
      <w:pPr>
        <w:pStyle w:val="berschrift2"/>
        <w:jc w:val="left"/>
      </w:pPr>
      <w:bookmarkStart w:id="36" w:name="_Expulsor_Cylinder"/>
      <w:bookmarkStart w:id="37" w:name="_Ref15035455"/>
      <w:bookmarkStart w:id="38" w:name="_Ref15030655"/>
      <w:bookmarkStart w:id="39" w:name="_Toc33087994"/>
      <w:bookmarkEnd w:id="36"/>
      <w:r>
        <w:rPr>
          <w:bCs/>
          <w:lang w:val="es"/>
        </w:rPr>
        <w:lastRenderedPageBreak/>
        <w:t>Expulsor Cylinder</w:t>
      </w:r>
      <w:bookmarkEnd w:id="37"/>
      <w:bookmarkEnd w:id="38"/>
      <w:bookmarkEnd w:id="39"/>
    </w:p>
    <w:p w14:paraId="0976329E" w14:textId="721D91C1" w:rsidR="00D8394F" w:rsidRPr="00623141" w:rsidRDefault="00D8394F" w:rsidP="00CB4446">
      <w:pPr>
        <w:ind w:left="708"/>
        <w:rPr>
          <w:lang w:val="es-ES"/>
        </w:rPr>
      </w:pPr>
      <w:r>
        <w:rPr>
          <w:lang w:val="es"/>
        </w:rPr>
        <w:t xml:space="preserve">Como ya hemos comentado en el </w:t>
      </w:r>
      <w:hyperlink w:anchor="_ConveyorLong"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_Ref15037471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4.3</w:t>
      </w:r>
      <w:r w:rsidRPr="00136D56">
        <w:rPr>
          <w:color w:val="0000FF"/>
          <w:u w:val="single"/>
          <w:lang w:val="es"/>
        </w:rPr>
        <w:fldChar w:fldCharType="end"/>
      </w:r>
      <w:r>
        <w:rPr>
          <w:lang w:val="es"/>
        </w:rPr>
        <w:t xml:space="preserve">, la expulsión de los sólidos cilíndricos la realiza un expulsor, que aparece en color naranja en la </w:t>
      </w:r>
      <w:r>
        <w:rPr>
          <w:color w:val="0000FF"/>
          <w:lang w:val="es"/>
        </w:rPr>
        <w:fldChar w:fldCharType="begin"/>
      </w:r>
      <w:r>
        <w:rPr>
          <w:color w:val="0000FF"/>
          <w:lang w:val="es"/>
        </w:rPr>
        <w:instrText xml:space="preserve"> REF _Ref15037888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6</w:t>
      </w:r>
      <w:r>
        <w:rPr>
          <w:color w:val="0000FF"/>
          <w:lang w:val="es"/>
        </w:rPr>
        <w:fldChar w:fldCharType="end"/>
      </w:r>
      <w:r>
        <w:rPr>
          <w:lang w:val="es"/>
        </w:rPr>
        <w:t>.</w:t>
      </w:r>
    </w:p>
    <w:p w14:paraId="71EEB703" w14:textId="77777777" w:rsidR="00064E3C" w:rsidRDefault="00064E3C" w:rsidP="00CB4446">
      <w:pPr>
        <w:keepNext/>
        <w:ind w:left="708"/>
      </w:pPr>
      <w:r>
        <w:rPr>
          <w:noProof/>
          <w:lang w:eastAsia="de-DE" w:bidi="ar-SA"/>
        </w:rPr>
        <w:drawing>
          <wp:inline distT="0" distB="0" distL="0" distR="0" wp14:anchorId="0801D8CC" wp14:editId="02B63ACA">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5C173AE3" w:rsidR="00064E3C" w:rsidRPr="00623141" w:rsidRDefault="00064E3C" w:rsidP="00CB4446">
      <w:pPr>
        <w:pStyle w:val="Beschriftung"/>
        <w:ind w:left="708"/>
        <w:jc w:val="left"/>
        <w:rPr>
          <w:lang w:val="es-ES"/>
        </w:rPr>
      </w:pPr>
      <w:bookmarkStart w:id="40" w:name="_Ref15037888"/>
      <w:bookmarkStart w:id="41" w:name="_Toc3308802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6</w:t>
      </w:r>
      <w:r>
        <w:rPr>
          <w:bCs w:val="0"/>
          <w:lang w:val="es"/>
        </w:rPr>
        <w:fldChar w:fldCharType="end"/>
      </w:r>
      <w:bookmarkEnd w:id="40"/>
      <w:r>
        <w:rPr>
          <w:bCs w:val="0"/>
          <w:lang w:val="es"/>
        </w:rPr>
        <w:t>: Modelo "SortingPlant" con expulsor seleccionado</w:t>
      </w:r>
      <w:bookmarkEnd w:id="41"/>
    </w:p>
    <w:p w14:paraId="4366A633" w14:textId="1A6FCB32" w:rsidR="009626B1" w:rsidRPr="00623141" w:rsidRDefault="009626B1" w:rsidP="00CB4446">
      <w:pPr>
        <w:ind w:left="708"/>
        <w:rPr>
          <w:lang w:val="es-ES"/>
        </w:rPr>
      </w:pPr>
      <w:r>
        <w:rPr>
          <w:lang w:val="es"/>
        </w:rPr>
        <w:t xml:space="preserve">El expulsor "Cylinder" se encarga de expulsar las piezas del tipo "Cylinder" de la cinta transportadora "ConveyorLong". Como se muestra en la </w:t>
      </w:r>
      <w:r>
        <w:rPr>
          <w:color w:val="0000FF"/>
          <w:lang w:val="es"/>
        </w:rPr>
        <w:fldChar w:fldCharType="begin"/>
      </w:r>
      <w:r>
        <w:rPr>
          <w:color w:val="0000FF"/>
          <w:lang w:val="es"/>
        </w:rPr>
        <w:instrText xml:space="preserve"> REF _Ref15041929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7</w:t>
      </w:r>
      <w:r>
        <w:rPr>
          <w:color w:val="0000FF"/>
          <w:lang w:val="es"/>
        </w:rPr>
        <w:fldChar w:fldCharType="end"/>
      </w:r>
      <w:r>
        <w:rPr>
          <w:lang w:val="es"/>
        </w:rPr>
        <w:t>, el empujador puede extraerse o introducirse.</w:t>
      </w:r>
    </w:p>
    <w:p w14:paraId="584D7978" w14:textId="77777777" w:rsidR="00A90DE6" w:rsidRDefault="00A90DE6" w:rsidP="00CB4446">
      <w:pPr>
        <w:keepNext/>
        <w:ind w:left="708"/>
      </w:pPr>
      <w:r>
        <w:rPr>
          <w:noProof/>
          <w:lang w:eastAsia="de-DE" w:bidi="ar-SA"/>
        </w:rPr>
        <w:drawing>
          <wp:inline distT="0" distB="0" distL="0" distR="0" wp14:anchorId="24B87DCA" wp14:editId="23FA17AC">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01569589" w:rsidR="00A90DE6" w:rsidRPr="00623141" w:rsidRDefault="00A90DE6" w:rsidP="00CB4446">
      <w:pPr>
        <w:pStyle w:val="Beschriftung"/>
        <w:ind w:left="708"/>
        <w:rPr>
          <w:lang w:val="es-ES"/>
        </w:rPr>
      </w:pPr>
      <w:bookmarkStart w:id="42" w:name="_Ref15041929"/>
      <w:bookmarkStart w:id="43" w:name="_Toc33088027"/>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7</w:t>
      </w:r>
      <w:r>
        <w:rPr>
          <w:bCs w:val="0"/>
          <w:lang w:val="es"/>
        </w:rPr>
        <w:fldChar w:fldCharType="end"/>
      </w:r>
      <w:bookmarkEnd w:id="42"/>
      <w:r>
        <w:rPr>
          <w:bCs w:val="0"/>
          <w:lang w:val="es"/>
        </w:rPr>
        <w:t>: Sentido de desplazamiento del expulsor (naranja)</w:t>
      </w:r>
      <w:bookmarkEnd w:id="43"/>
    </w:p>
    <w:p w14:paraId="2F8BE7A2" w14:textId="3C899444" w:rsidR="002774E3" w:rsidRPr="00623141" w:rsidRDefault="005243E0" w:rsidP="002774E3">
      <w:pPr>
        <w:ind w:left="708"/>
        <w:rPr>
          <w:lang w:val="es-ES"/>
        </w:rPr>
      </w:pPr>
      <w:r>
        <w:rPr>
          <w:lang w:val="es"/>
        </w:rPr>
        <w:t xml:space="preserve">El expulsor debe funcionar como actuador bidireccional, es decir, existe una señal para la extracción y otra para la introducción del empujador. Dos sensores se encargan de detectar si el cilindro está totalmente extraído o introducido. </w:t>
      </w:r>
    </w:p>
    <w:p w14:paraId="784E604C" w14:textId="28F82E84" w:rsidR="009626B1" w:rsidRPr="00623141" w:rsidRDefault="002774E3" w:rsidP="002774E3">
      <w:pPr>
        <w:rPr>
          <w:lang w:val="es-ES"/>
        </w:rPr>
      </w:pPr>
      <w:r>
        <w:rPr>
          <w:lang w:val="es"/>
        </w:rPr>
        <w:br w:type="page"/>
      </w:r>
      <w:r>
        <w:rPr>
          <w:lang w:val="es"/>
        </w:rPr>
        <w:lastRenderedPageBreak/>
        <w:t>Eso da lugar a las siguientes señales:</w:t>
      </w:r>
    </w:p>
    <w:p w14:paraId="7905F0B6" w14:textId="317E5857" w:rsidR="005243E0" w:rsidRPr="00623141" w:rsidRDefault="005243E0" w:rsidP="00CC320C">
      <w:pPr>
        <w:pStyle w:val="Listenabsatz"/>
        <w:numPr>
          <w:ilvl w:val="0"/>
          <w:numId w:val="19"/>
        </w:numPr>
        <w:ind w:left="993" w:hanging="284"/>
        <w:rPr>
          <w:lang w:val="es-ES"/>
        </w:rPr>
      </w:pPr>
      <w:r>
        <w:rPr>
          <w:b/>
          <w:bCs/>
          <w:i/>
          <w:iCs/>
          <w:lang w:val="es"/>
        </w:rPr>
        <w:t>pcCylinderHeadExtend_SetActive</w:t>
      </w:r>
      <w:r>
        <w:rPr>
          <w:lang w:val="es"/>
        </w:rPr>
        <w:t>: con un valor lógico "</w:t>
      </w:r>
      <w:r>
        <w:rPr>
          <w:b/>
          <w:bCs/>
          <w:lang w:val="es"/>
        </w:rPr>
        <w:t>1</w:t>
      </w:r>
      <w:r>
        <w:rPr>
          <w:lang w:val="es"/>
        </w:rPr>
        <w:t>" en esta señal, el empujador se extiende hasta la posición final como máximo.</w:t>
      </w:r>
    </w:p>
    <w:p w14:paraId="3606DD80" w14:textId="33DE4033" w:rsidR="005243E0" w:rsidRPr="00623141" w:rsidRDefault="005243E0" w:rsidP="00CC320C">
      <w:pPr>
        <w:pStyle w:val="Listenabsatz"/>
        <w:numPr>
          <w:ilvl w:val="0"/>
          <w:numId w:val="19"/>
        </w:numPr>
        <w:ind w:left="993" w:hanging="284"/>
        <w:rPr>
          <w:lang w:val="es-ES"/>
        </w:rPr>
      </w:pPr>
      <w:r>
        <w:rPr>
          <w:b/>
          <w:bCs/>
          <w:i/>
          <w:iCs/>
          <w:lang w:val="es"/>
        </w:rPr>
        <w:t>pcCylinderHeadRetract_SetActive</w:t>
      </w:r>
      <w:r>
        <w:rPr>
          <w:lang w:val="es"/>
        </w:rPr>
        <w:t>: al ajustar esta señal al valor lógico "</w:t>
      </w:r>
      <w:r>
        <w:rPr>
          <w:b/>
          <w:bCs/>
          <w:lang w:val="es"/>
        </w:rPr>
        <w:t>1</w:t>
      </w:r>
      <w:r>
        <w:rPr>
          <w:lang w:val="es"/>
        </w:rPr>
        <w:t>", el empujador se introduce hasta la posición final como máximo.</w:t>
      </w:r>
    </w:p>
    <w:p w14:paraId="00B41B56" w14:textId="1A71F986" w:rsidR="005243E0" w:rsidRPr="00623141" w:rsidRDefault="005243E0" w:rsidP="00CC320C">
      <w:pPr>
        <w:pStyle w:val="Listenabsatz"/>
        <w:numPr>
          <w:ilvl w:val="0"/>
          <w:numId w:val="19"/>
        </w:numPr>
        <w:ind w:left="993" w:hanging="284"/>
        <w:rPr>
          <w:lang w:val="es-ES"/>
        </w:rPr>
      </w:pPr>
      <w:r>
        <w:rPr>
          <w:b/>
          <w:bCs/>
          <w:i/>
          <w:iCs/>
          <w:lang w:val="es"/>
        </w:rPr>
        <w:t>csLimitSwitchCylinderNotExtended</w:t>
      </w:r>
      <w:r>
        <w:rPr>
          <w:lang w:val="es"/>
        </w:rPr>
        <w:t>: esta señal booleana indica si el empujador todavía no está completamente extraído. La señal no se ajusta al valor lógico "</w:t>
      </w:r>
      <w:r>
        <w:rPr>
          <w:b/>
          <w:bCs/>
          <w:lang w:val="es"/>
        </w:rPr>
        <w:t>0</w:t>
      </w:r>
      <w:r>
        <w:rPr>
          <w:lang w:val="es"/>
        </w:rPr>
        <w:t>" hasta que el empujador está completamente extraído; de lo contrario, devuelve el valor lógico "</w:t>
      </w:r>
      <w:r>
        <w:rPr>
          <w:b/>
          <w:bCs/>
          <w:lang w:val="es"/>
        </w:rPr>
        <w:t>1</w:t>
      </w:r>
      <w:r>
        <w:rPr>
          <w:lang w:val="es"/>
        </w:rPr>
        <w:t>".</w:t>
      </w:r>
    </w:p>
    <w:p w14:paraId="75C7F74E" w14:textId="0C8A657F" w:rsidR="005243E0" w:rsidRPr="00623141" w:rsidRDefault="005243E0" w:rsidP="00CC320C">
      <w:pPr>
        <w:pStyle w:val="Listenabsatz"/>
        <w:numPr>
          <w:ilvl w:val="0"/>
          <w:numId w:val="19"/>
        </w:numPr>
        <w:ind w:left="993" w:hanging="284"/>
        <w:rPr>
          <w:lang w:val="es-ES"/>
        </w:rPr>
      </w:pPr>
      <w:r>
        <w:rPr>
          <w:b/>
          <w:bCs/>
          <w:i/>
          <w:iCs/>
          <w:lang w:val="es"/>
        </w:rPr>
        <w:t>csLimitSwitchCylinderRetracted</w:t>
      </w:r>
      <w:r>
        <w:rPr>
          <w:lang w:val="es"/>
        </w:rPr>
        <w:t>: con esta señal booleana se muestra si el empujador está completamente introducido. Este estado se indica con el valor lógico "</w:t>
      </w:r>
      <w:r>
        <w:rPr>
          <w:b/>
          <w:bCs/>
          <w:lang w:val="es"/>
        </w:rPr>
        <w:t>1</w:t>
      </w:r>
      <w:r>
        <w:rPr>
          <w:lang w:val="es"/>
        </w:rPr>
        <w:t>"; de lo contrario, la señal está ajustada a "</w:t>
      </w:r>
      <w:r>
        <w:rPr>
          <w:b/>
          <w:bCs/>
          <w:lang w:val="es"/>
        </w:rPr>
        <w:t>0</w:t>
      </w:r>
      <w:r>
        <w:rPr>
          <w:lang w:val="es"/>
        </w:rPr>
        <w:t>".</w:t>
      </w:r>
    </w:p>
    <w:p w14:paraId="725675A6" w14:textId="5DCC8F11" w:rsidR="00FE69C9" w:rsidRDefault="00FE69C9" w:rsidP="00BF71D3">
      <w:pPr>
        <w:pStyle w:val="berschrift2"/>
        <w:jc w:val="left"/>
      </w:pPr>
      <w:bookmarkStart w:id="44" w:name="_Sensor_fotoeléctrico_Workpieces"/>
      <w:bookmarkStart w:id="45" w:name="_Ref15024895"/>
      <w:bookmarkStart w:id="46" w:name="_Toc33087995"/>
      <w:bookmarkEnd w:id="44"/>
      <w:r>
        <w:rPr>
          <w:bCs/>
          <w:lang w:val="es"/>
        </w:rPr>
        <w:t>Sensor fotoeléctrico Workpieces</w:t>
      </w:r>
      <w:bookmarkEnd w:id="45"/>
      <w:bookmarkEnd w:id="46"/>
    </w:p>
    <w:p w14:paraId="37AB78A1" w14:textId="3F14A65D" w:rsidR="00221339" w:rsidRPr="00623141" w:rsidRDefault="00FE41E5" w:rsidP="00CB4446">
      <w:pPr>
        <w:ind w:left="708"/>
        <w:rPr>
          <w:lang w:val="es-ES"/>
        </w:rPr>
      </w:pPr>
      <w:r>
        <w:rPr>
          <w:lang w:val="es"/>
        </w:rPr>
        <w:t xml:space="preserve">En la </w:t>
      </w:r>
      <w:r>
        <w:rPr>
          <w:color w:val="0000FF"/>
          <w:lang w:val="es"/>
        </w:rPr>
        <w:fldChar w:fldCharType="begin"/>
      </w:r>
      <w:r>
        <w:rPr>
          <w:color w:val="0000FF"/>
          <w:lang w:val="es"/>
        </w:rPr>
        <w:instrText xml:space="preserve"> REF _Ref14699024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8</w:t>
      </w:r>
      <w:r>
        <w:rPr>
          <w:color w:val="0000FF"/>
          <w:lang w:val="es"/>
        </w:rPr>
        <w:fldChar w:fldCharType="end"/>
      </w:r>
      <w:r>
        <w:rPr>
          <w:lang w:val="es"/>
        </w:rPr>
        <w:t xml:space="preserve"> aparece resaltado el sensor fotoeléctrico "Workpieces". En el modelo 3D, está formado por un captador con contraparte y haz de luz. Este sensor fotoeléctrico se encarga de detectar piezas de cualquier tipo al final de la cinta "ConveyorShort" en el proceso.</w:t>
      </w:r>
    </w:p>
    <w:p w14:paraId="79EC6493" w14:textId="77777777" w:rsidR="003E06E3" w:rsidRDefault="003E06E3" w:rsidP="00CB4446">
      <w:pPr>
        <w:keepNext/>
        <w:ind w:left="708"/>
      </w:pPr>
      <w:r>
        <w:rPr>
          <w:noProof/>
          <w:lang w:eastAsia="de-DE" w:bidi="ar-SA"/>
        </w:rPr>
        <w:drawing>
          <wp:inline distT="0" distB="0" distL="0" distR="0" wp14:anchorId="1A3071BC" wp14:editId="4C6AF57B">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5BA6864C" w:rsidR="003E06E3" w:rsidRPr="00623141" w:rsidRDefault="003E06E3" w:rsidP="00CB4446">
      <w:pPr>
        <w:pStyle w:val="Beschriftung"/>
        <w:ind w:left="708"/>
        <w:jc w:val="left"/>
        <w:rPr>
          <w:lang w:val="es-ES"/>
        </w:rPr>
      </w:pPr>
      <w:bookmarkStart w:id="47" w:name="_Ref14699024"/>
      <w:bookmarkStart w:id="48" w:name="_Toc3308802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8</w:t>
      </w:r>
      <w:r>
        <w:rPr>
          <w:bCs w:val="0"/>
          <w:lang w:val="es"/>
        </w:rPr>
        <w:fldChar w:fldCharType="end"/>
      </w:r>
      <w:bookmarkEnd w:id="47"/>
      <w:r>
        <w:rPr>
          <w:bCs w:val="0"/>
          <w:lang w:val="es"/>
        </w:rPr>
        <w:t>: Modelo "SortingPlant" con sensor fotoeléctrico "Workpieces" seleccionado</w:t>
      </w:r>
      <w:bookmarkEnd w:id="48"/>
    </w:p>
    <w:p w14:paraId="0946A85B" w14:textId="77777777" w:rsidR="0017465E" w:rsidRPr="00623141" w:rsidRDefault="000E371E" w:rsidP="00CB4446">
      <w:pPr>
        <w:ind w:left="708"/>
        <w:rPr>
          <w:lang w:val="es-ES"/>
        </w:rPr>
      </w:pPr>
      <w:r>
        <w:rPr>
          <w:lang w:val="es"/>
        </w:rPr>
        <w:t>El sensor fotoeléctrico Workpieces tiene asignada la siguiente señal booleana:</w:t>
      </w:r>
    </w:p>
    <w:p w14:paraId="236AE6C8" w14:textId="6641E6FD" w:rsidR="000E371E" w:rsidRPr="00623141" w:rsidRDefault="000E371E" w:rsidP="00CB4446">
      <w:pPr>
        <w:ind w:left="708"/>
        <w:rPr>
          <w:lang w:val="es-ES"/>
        </w:rPr>
      </w:pPr>
      <w:r>
        <w:rPr>
          <w:b/>
          <w:bCs/>
          <w:i/>
          <w:iCs/>
          <w:lang w:val="es"/>
        </w:rPr>
        <w:t>csLightSensorWorkpieces_Detected</w:t>
      </w:r>
      <w:r>
        <w:rPr>
          <w:lang w:val="es"/>
        </w:rPr>
        <w:t>.</w:t>
      </w:r>
    </w:p>
    <w:p w14:paraId="7E7498B1" w14:textId="37CBD782" w:rsidR="00D8470D" w:rsidRPr="00623141" w:rsidRDefault="000E371E" w:rsidP="00CB4446">
      <w:pPr>
        <w:ind w:left="708"/>
        <w:rPr>
          <w:lang w:val="es-ES"/>
        </w:rPr>
      </w:pPr>
      <w:r>
        <w:rPr>
          <w:lang w:val="es"/>
        </w:rPr>
        <w:t>Cuando una pieza, sea del tipo que sea, atraviesa el haz de luz, se dispara el sensor. Esto ajusta la señal al valor lógico "</w:t>
      </w:r>
      <w:r>
        <w:rPr>
          <w:b/>
          <w:bCs/>
          <w:lang w:val="es"/>
        </w:rPr>
        <w:t>1</w:t>
      </w:r>
      <w:r>
        <w:rPr>
          <w:lang w:val="es"/>
        </w:rPr>
        <w:t>". De lo contrario, el sensor fotoeléctrico devuelve el valor lógico "</w:t>
      </w:r>
      <w:r>
        <w:rPr>
          <w:b/>
          <w:bCs/>
          <w:lang w:val="es"/>
        </w:rPr>
        <w:t>0</w:t>
      </w:r>
      <w:r>
        <w:rPr>
          <w:lang w:val="es"/>
        </w:rPr>
        <w:t>".</w:t>
      </w:r>
    </w:p>
    <w:p w14:paraId="430B86CC" w14:textId="77777777" w:rsidR="000E371E" w:rsidRPr="00623141" w:rsidRDefault="000E371E">
      <w:pPr>
        <w:spacing w:before="0" w:after="0" w:line="240" w:lineRule="auto"/>
        <w:ind w:left="0"/>
        <w:rPr>
          <w:b/>
          <w:sz w:val="28"/>
          <w:szCs w:val="28"/>
          <w:lang w:val="es-ES"/>
        </w:rPr>
      </w:pPr>
      <w:bookmarkStart w:id="49" w:name="_Ref15024897"/>
      <w:r>
        <w:rPr>
          <w:lang w:val="es"/>
        </w:rPr>
        <w:br w:type="page"/>
      </w:r>
    </w:p>
    <w:p w14:paraId="07AF0B8A" w14:textId="15A3AC09" w:rsidR="00FE69C9" w:rsidRDefault="00FE69C9" w:rsidP="00BF71D3">
      <w:pPr>
        <w:pStyle w:val="berschrift2"/>
        <w:jc w:val="left"/>
      </w:pPr>
      <w:bookmarkStart w:id="50" w:name="_Sensor_fotoeléctrico_Cylinder"/>
      <w:bookmarkStart w:id="51" w:name="_Ref15030458"/>
      <w:bookmarkStart w:id="52" w:name="_Toc33087996"/>
      <w:bookmarkEnd w:id="50"/>
      <w:r>
        <w:rPr>
          <w:bCs/>
          <w:lang w:val="es"/>
        </w:rPr>
        <w:lastRenderedPageBreak/>
        <w:t>Sensor fotoeléctrico Cylinder</w:t>
      </w:r>
      <w:bookmarkEnd w:id="49"/>
      <w:bookmarkEnd w:id="51"/>
      <w:bookmarkEnd w:id="52"/>
    </w:p>
    <w:p w14:paraId="69C6A572" w14:textId="128BE622" w:rsidR="00D8470D" w:rsidRPr="00623141" w:rsidRDefault="002849DB" w:rsidP="00640D15">
      <w:pPr>
        <w:spacing w:before="0" w:after="0"/>
        <w:ind w:left="708"/>
        <w:rPr>
          <w:sz w:val="16"/>
          <w:szCs w:val="16"/>
          <w:lang w:val="es-ES"/>
        </w:rPr>
      </w:pPr>
      <w:r>
        <w:rPr>
          <w:lang w:val="es"/>
        </w:rPr>
        <w:t xml:space="preserve">Para detectar sólidos cilíndricos se ha implementado un sistema de dos sensores fotoeléctricos en el modelo 3D. Como muestra la </w:t>
      </w:r>
      <w:r>
        <w:rPr>
          <w:color w:val="0000FF"/>
          <w:lang w:val="es"/>
        </w:rPr>
        <w:fldChar w:fldCharType="begin"/>
      </w:r>
      <w:r>
        <w:rPr>
          <w:color w:val="0000FF"/>
          <w:lang w:val="es"/>
        </w:rPr>
        <w:instrText xml:space="preserve"> REF _Ref15024732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9</w:t>
      </w:r>
      <w:r>
        <w:rPr>
          <w:color w:val="0000FF"/>
          <w:lang w:val="es"/>
        </w:rPr>
        <w:fldChar w:fldCharType="end"/>
      </w:r>
      <w:r>
        <w:rPr>
          <w:lang w:val="es"/>
        </w:rPr>
        <w:t>, los sensores fotoeléctricos están colocados uno encima del otro.</w:t>
      </w:r>
    </w:p>
    <w:p w14:paraId="59F4C49F" w14:textId="77777777" w:rsidR="00D8470D" w:rsidRPr="00640D15" w:rsidRDefault="00D8470D" w:rsidP="00640D15">
      <w:pPr>
        <w:keepNext/>
        <w:spacing w:before="0" w:after="0"/>
        <w:ind w:left="708"/>
        <w:rPr>
          <w:sz w:val="16"/>
          <w:szCs w:val="16"/>
        </w:rPr>
      </w:pPr>
      <w:r w:rsidRPr="00640D15">
        <w:rPr>
          <w:noProof/>
          <w:sz w:val="16"/>
          <w:szCs w:val="16"/>
          <w:lang w:eastAsia="de-DE" w:bidi="ar-SA"/>
        </w:rPr>
        <w:drawing>
          <wp:inline distT="0" distB="0" distL="0" distR="0" wp14:anchorId="2F772132" wp14:editId="5AC6E5EE">
            <wp:extent cx="5009882" cy="2772135"/>
            <wp:effectExtent l="0" t="0" r="63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1443" cy="2784066"/>
                    </a:xfrm>
                    <a:prstGeom prst="rect">
                      <a:avLst/>
                    </a:prstGeom>
                  </pic:spPr>
                </pic:pic>
              </a:graphicData>
            </a:graphic>
          </wp:inline>
        </w:drawing>
      </w:r>
    </w:p>
    <w:p w14:paraId="17E71700" w14:textId="742EF28F" w:rsidR="00D8470D" w:rsidRPr="00623141" w:rsidRDefault="00D8470D" w:rsidP="00CB4446">
      <w:pPr>
        <w:pStyle w:val="Beschriftung"/>
        <w:ind w:left="708"/>
        <w:jc w:val="left"/>
        <w:rPr>
          <w:lang w:val="es-ES"/>
        </w:rPr>
      </w:pPr>
      <w:bookmarkStart w:id="53" w:name="_Ref15024732"/>
      <w:bookmarkStart w:id="54" w:name="_Toc33088029"/>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9</w:t>
      </w:r>
      <w:r>
        <w:rPr>
          <w:bCs w:val="0"/>
          <w:lang w:val="es"/>
        </w:rPr>
        <w:fldChar w:fldCharType="end"/>
      </w:r>
      <w:bookmarkEnd w:id="53"/>
      <w:r>
        <w:rPr>
          <w:bCs w:val="0"/>
          <w:lang w:val="es"/>
        </w:rPr>
        <w:t>: Modelo "SortingPlant" con sensor fotoeléctrico "Cylinder" seleccionado</w:t>
      </w:r>
      <w:bookmarkEnd w:id="54"/>
    </w:p>
    <w:p w14:paraId="47C7736E" w14:textId="2E1118FB" w:rsidR="005D6D58" w:rsidRPr="00623141" w:rsidRDefault="000E371E" w:rsidP="00CB4446">
      <w:pPr>
        <w:ind w:left="708"/>
        <w:rPr>
          <w:lang w:val="es-ES"/>
        </w:rPr>
      </w:pPr>
      <w:r>
        <w:rPr>
          <w:lang w:val="es"/>
        </w:rPr>
        <w:t xml:space="preserve">La </w:t>
      </w:r>
      <w:r>
        <w:rPr>
          <w:color w:val="0000FF"/>
          <w:lang w:val="es"/>
        </w:rPr>
        <w:fldChar w:fldCharType="begin"/>
      </w:r>
      <w:r>
        <w:rPr>
          <w:color w:val="0000FF"/>
          <w:lang w:val="es"/>
        </w:rPr>
        <w:instrText xml:space="preserve"> REF _Ref15025847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10</w:t>
      </w:r>
      <w:r>
        <w:rPr>
          <w:color w:val="0000FF"/>
          <w:lang w:val="es"/>
        </w:rPr>
        <w:fldChar w:fldCharType="end"/>
      </w:r>
      <w:r>
        <w:rPr>
          <w:lang w:val="es"/>
        </w:rPr>
        <w:t xml:space="preserve"> muestra cómo reaccionan los dos sensores fotoeléctricos ante los distintos tipos de piezas:</w:t>
      </w:r>
    </w:p>
    <w:p w14:paraId="71553EFF" w14:textId="6E432B33" w:rsidR="000E371E" w:rsidRPr="00623141" w:rsidRDefault="000E371E" w:rsidP="00CC320C">
      <w:pPr>
        <w:pStyle w:val="Listenabsatz"/>
        <w:numPr>
          <w:ilvl w:val="0"/>
          <w:numId w:val="14"/>
        </w:numPr>
        <w:ind w:left="993" w:hanging="284"/>
        <w:rPr>
          <w:lang w:val="es-ES"/>
        </w:rPr>
      </w:pPr>
      <w:r>
        <w:rPr>
          <w:lang w:val="es"/>
        </w:rPr>
        <w:t>Con el sólido cúbico "Cube" se disparan los dos sensores fotoeléctricos, ya que se atraviesan los dos haces de luz.</w:t>
      </w:r>
    </w:p>
    <w:p w14:paraId="57E27DC1" w14:textId="46EC6878" w:rsidR="000E371E" w:rsidRPr="00623141" w:rsidRDefault="000E371E" w:rsidP="00640D15">
      <w:pPr>
        <w:pStyle w:val="Listenabsatz"/>
        <w:numPr>
          <w:ilvl w:val="0"/>
          <w:numId w:val="14"/>
        </w:numPr>
        <w:spacing w:before="0" w:after="0"/>
        <w:ind w:left="993" w:hanging="284"/>
        <w:rPr>
          <w:sz w:val="16"/>
          <w:szCs w:val="16"/>
          <w:lang w:val="es-ES"/>
        </w:rPr>
      </w:pPr>
      <w:r>
        <w:rPr>
          <w:lang w:val="es"/>
        </w:rPr>
        <w:t xml:space="preserve">El sólido cilíndrico "Cylinder", de menor tamaño que "Cube", solo atraviesa el haz de luz inferior, debido a la diferencia de tamaño, y en consecuencia solo se dispara el sensor fotoeléctrico inferior. </w:t>
      </w:r>
    </w:p>
    <w:p w14:paraId="41626BDE" w14:textId="77777777" w:rsidR="005D6D58" w:rsidRPr="00640D15" w:rsidRDefault="005D6D58" w:rsidP="00640D15">
      <w:pPr>
        <w:keepNext/>
        <w:spacing w:before="0" w:after="0"/>
        <w:ind w:left="708"/>
        <w:rPr>
          <w:sz w:val="16"/>
          <w:szCs w:val="16"/>
        </w:rPr>
      </w:pPr>
      <w:r w:rsidRPr="00640D15">
        <w:rPr>
          <w:noProof/>
          <w:sz w:val="16"/>
          <w:szCs w:val="16"/>
          <w:lang w:eastAsia="de-DE" w:bidi="ar-SA"/>
        </w:rPr>
        <w:drawing>
          <wp:inline distT="0" distB="0" distL="0" distR="0" wp14:anchorId="296181BE" wp14:editId="72063ECC">
            <wp:extent cx="5254581" cy="1614908"/>
            <wp:effectExtent l="0" t="0" r="381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6298" cy="1618509"/>
                    </a:xfrm>
                    <a:prstGeom prst="rect">
                      <a:avLst/>
                    </a:prstGeom>
                  </pic:spPr>
                </pic:pic>
              </a:graphicData>
            </a:graphic>
          </wp:inline>
        </w:drawing>
      </w:r>
    </w:p>
    <w:p w14:paraId="7A88A0D0" w14:textId="4EE2A38F" w:rsidR="002849DB" w:rsidRPr="00623141" w:rsidRDefault="005D6D58" w:rsidP="00CB4446">
      <w:pPr>
        <w:pStyle w:val="Beschriftung"/>
        <w:ind w:left="708"/>
        <w:jc w:val="left"/>
        <w:rPr>
          <w:noProof/>
          <w:lang w:val="es-ES"/>
        </w:rPr>
      </w:pPr>
      <w:bookmarkStart w:id="55" w:name="_Ref15025847"/>
      <w:bookmarkStart w:id="56" w:name="_Toc33088030"/>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10</w:t>
      </w:r>
      <w:r>
        <w:rPr>
          <w:bCs w:val="0"/>
          <w:lang w:val="es"/>
        </w:rPr>
        <w:fldChar w:fldCharType="end"/>
      </w:r>
      <w:bookmarkEnd w:id="55"/>
      <w:r>
        <w:rPr>
          <w:bCs w:val="0"/>
          <w:lang w:val="es"/>
        </w:rPr>
        <w:t>: Disparo de los sensores fotoeléctricos</w:t>
      </w:r>
      <w:r>
        <w:rPr>
          <w:bCs w:val="0"/>
          <w:noProof/>
          <w:lang w:val="es"/>
        </w:rPr>
        <w:t>: comparación entre los sólidos "Cube" (izquierda) y "Cylinder (derecha)</w:t>
      </w:r>
      <w:bookmarkEnd w:id="56"/>
    </w:p>
    <w:p w14:paraId="6F3E05D3" w14:textId="57934310" w:rsidR="000E371E" w:rsidRPr="00623141" w:rsidRDefault="00992F31" w:rsidP="00CC320C">
      <w:pPr>
        <w:pStyle w:val="Listenabsatz"/>
        <w:numPr>
          <w:ilvl w:val="0"/>
          <w:numId w:val="15"/>
        </w:numPr>
        <w:ind w:left="993" w:hanging="284"/>
        <w:rPr>
          <w:lang w:val="es-ES"/>
        </w:rPr>
      </w:pPr>
      <w:r>
        <w:rPr>
          <w:lang w:val="es"/>
        </w:rPr>
        <w:t>Si ningún sólido atraviesa los haces de luz, no se dispara ninguno de los dos sensores fotoeléctricos.</w:t>
      </w:r>
    </w:p>
    <w:p w14:paraId="0D465623" w14:textId="2AEA94E9" w:rsidR="008C3F66" w:rsidRPr="00623141" w:rsidRDefault="00992F31" w:rsidP="008C3F66">
      <w:pPr>
        <w:pStyle w:val="Listenabsatz"/>
        <w:numPr>
          <w:ilvl w:val="0"/>
          <w:numId w:val="15"/>
        </w:numPr>
        <w:ind w:left="993" w:hanging="284"/>
        <w:rPr>
          <w:lang w:val="es-ES"/>
        </w:rPr>
      </w:pPr>
      <w:r>
        <w:rPr>
          <w:lang w:val="es"/>
        </w:rPr>
        <w:t>La posibilidad de que se dispare únicamente el sensor fotoeléctrico superior solo puede darse en caso de que esté averiado y se dispare continuamente.</w:t>
      </w:r>
    </w:p>
    <w:p w14:paraId="7BA31ADF" w14:textId="0062872D" w:rsidR="008C3F66" w:rsidRPr="00623141" w:rsidRDefault="008C3F66" w:rsidP="00CB4446">
      <w:pPr>
        <w:ind w:left="708"/>
        <w:rPr>
          <w:lang w:val="es-ES"/>
        </w:rPr>
      </w:pPr>
      <w:r>
        <w:rPr>
          <w:lang w:val="es"/>
        </w:rPr>
        <w:lastRenderedPageBreak/>
        <w:t>En resumen: cuando el sensor fotoeléctrico inferior se dispara y el superior no, se detecta un "Cylinder". Esta lógica está implementada en el propio modelo 3D de MCD.</w:t>
      </w:r>
    </w:p>
    <w:p w14:paraId="321711B8" w14:textId="741F58CB" w:rsidR="00992F31" w:rsidRPr="00623141" w:rsidRDefault="0067798F" w:rsidP="00CB4446">
      <w:pPr>
        <w:ind w:left="708"/>
        <w:rPr>
          <w:lang w:val="es-ES"/>
        </w:rPr>
      </w:pPr>
      <w:r>
        <w:rPr>
          <w:lang w:val="es"/>
        </w:rPr>
        <w:t xml:space="preserve">El resultado se asigna a la señal booleana </w:t>
      </w:r>
      <w:r>
        <w:rPr>
          <w:b/>
          <w:bCs/>
          <w:i/>
          <w:iCs/>
          <w:lang w:val="es"/>
        </w:rPr>
        <w:t>csLightSensorCylinder_Detected</w:t>
      </w:r>
      <w:r>
        <w:rPr>
          <w:lang w:val="es"/>
        </w:rPr>
        <w:t>.</w:t>
      </w:r>
    </w:p>
    <w:p w14:paraId="33B03F5C" w14:textId="0901FB8E" w:rsidR="00EA3646" w:rsidRPr="000E371E" w:rsidRDefault="00EA3646" w:rsidP="00CB4446">
      <w:pPr>
        <w:ind w:left="708"/>
      </w:pPr>
      <w:r>
        <w:rPr>
          <w:lang w:val="es"/>
        </w:rPr>
        <w:t>El valor lógico "</w:t>
      </w:r>
      <w:r>
        <w:rPr>
          <w:b/>
          <w:bCs/>
          <w:lang w:val="es"/>
        </w:rPr>
        <w:t>1</w:t>
      </w:r>
      <w:r>
        <w:rPr>
          <w:lang w:val="es"/>
        </w:rPr>
        <w:t>" indica que el sistema de sensores fotoeléctricos ha detectado un sólido cilíndrico. De lo contrario, la señal adopta el valor lógico "</w:t>
      </w:r>
      <w:r>
        <w:rPr>
          <w:b/>
          <w:bCs/>
          <w:lang w:val="es"/>
        </w:rPr>
        <w:t>0</w:t>
      </w:r>
      <w:r>
        <w:rPr>
          <w:lang w:val="es"/>
        </w:rPr>
        <w:t>".</w:t>
      </w:r>
    </w:p>
    <w:p w14:paraId="615A6B66" w14:textId="454B1FC2" w:rsidR="00FE69C9" w:rsidRDefault="00FE69C9" w:rsidP="00BF71D3">
      <w:pPr>
        <w:pStyle w:val="berschrift2"/>
        <w:jc w:val="left"/>
      </w:pPr>
      <w:bookmarkStart w:id="57" w:name="_Sensor_fotoeléctrico_Cube"/>
      <w:bookmarkStart w:id="58" w:name="_Ref15024898"/>
      <w:bookmarkStart w:id="59" w:name="_Toc33087997"/>
      <w:bookmarkEnd w:id="57"/>
      <w:r>
        <w:rPr>
          <w:bCs/>
          <w:lang w:val="es"/>
        </w:rPr>
        <w:t>Sensor fotoeléctrico Cube</w:t>
      </w:r>
      <w:bookmarkEnd w:id="58"/>
      <w:bookmarkEnd w:id="59"/>
    </w:p>
    <w:p w14:paraId="6E0E2F2A" w14:textId="6E8CBA45" w:rsidR="00B57AEA" w:rsidRPr="00623141" w:rsidRDefault="00B57AEA" w:rsidP="00CB4446">
      <w:pPr>
        <w:ind w:left="708"/>
        <w:rPr>
          <w:lang w:val="es-ES"/>
        </w:rPr>
      </w:pPr>
      <w:r>
        <w:rPr>
          <w:lang w:val="es"/>
        </w:rPr>
        <w:t xml:space="preserve">El último sensor fotoeléctrico del modelo 3D se muestra resaltado en la </w:t>
      </w:r>
      <w:r>
        <w:rPr>
          <w:color w:val="0000FF"/>
          <w:lang w:val="es"/>
        </w:rPr>
        <w:fldChar w:fldCharType="begin"/>
      </w:r>
      <w:r>
        <w:rPr>
          <w:color w:val="0000FF"/>
          <w:lang w:val="es"/>
        </w:rPr>
        <w:instrText xml:space="preserve"> REF _Ref15030033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11</w:t>
      </w:r>
      <w:r>
        <w:rPr>
          <w:color w:val="0000FF"/>
          <w:lang w:val="es"/>
        </w:rPr>
        <w:fldChar w:fldCharType="end"/>
      </w:r>
      <w:r>
        <w:rPr>
          <w:lang w:val="es"/>
        </w:rPr>
        <w:t>.</w:t>
      </w:r>
    </w:p>
    <w:p w14:paraId="62AC4FC5" w14:textId="77777777" w:rsidR="00B57AEA" w:rsidRDefault="00B57AEA" w:rsidP="00CB4446">
      <w:pPr>
        <w:keepNext/>
        <w:ind w:left="708"/>
      </w:pPr>
      <w:r>
        <w:rPr>
          <w:noProof/>
          <w:lang w:eastAsia="de-DE" w:bidi="ar-SA"/>
        </w:rPr>
        <w:drawing>
          <wp:inline distT="0" distB="0" distL="0" distR="0" wp14:anchorId="4A414D92" wp14:editId="2F3688D7">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0D6CA3D7" w:rsidR="00B57AEA" w:rsidRPr="00623141" w:rsidRDefault="00B57AEA" w:rsidP="00CB4446">
      <w:pPr>
        <w:pStyle w:val="Beschriftung"/>
        <w:ind w:left="708"/>
        <w:jc w:val="left"/>
        <w:rPr>
          <w:lang w:val="es-ES"/>
        </w:rPr>
      </w:pPr>
      <w:bookmarkStart w:id="60" w:name="_Ref15030033"/>
      <w:bookmarkStart w:id="61" w:name="_Toc3308803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11</w:t>
      </w:r>
      <w:r>
        <w:rPr>
          <w:bCs w:val="0"/>
          <w:lang w:val="es"/>
        </w:rPr>
        <w:fldChar w:fldCharType="end"/>
      </w:r>
      <w:bookmarkEnd w:id="60"/>
      <w:r>
        <w:rPr>
          <w:bCs w:val="0"/>
          <w:lang w:val="es"/>
        </w:rPr>
        <w:t>: Modelo "SortingPlant" con sensor fotoeléctrico "Cube" seleccionado</w:t>
      </w:r>
      <w:bookmarkEnd w:id="61"/>
    </w:p>
    <w:p w14:paraId="14332A8A" w14:textId="650E4A07" w:rsidR="00EA3646" w:rsidRPr="00623141" w:rsidRDefault="00113ED8" w:rsidP="00CB4446">
      <w:pPr>
        <w:ind w:left="708"/>
        <w:rPr>
          <w:lang w:val="es-ES"/>
        </w:rPr>
      </w:pPr>
      <w:r>
        <w:rPr>
          <w:lang w:val="es"/>
        </w:rPr>
        <w:t xml:space="preserve">A diferencia de la detección de sólidos cilíndricos descrita en el </w:t>
      </w:r>
      <w:hyperlink w:anchor="_Sensor_fotoeléctrico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_Ref15030458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4.6</w:t>
      </w:r>
      <w:r w:rsidRPr="00136D56">
        <w:rPr>
          <w:color w:val="0000FF"/>
          <w:u w:val="single"/>
          <w:lang w:val="es"/>
        </w:rPr>
        <w:fldChar w:fldCharType="end"/>
      </w:r>
      <w:r>
        <w:rPr>
          <w:lang w:val="es"/>
        </w:rPr>
        <w:t xml:space="preserve">, en este caso solo se utiliza un sensor fotoeléctrico, ya que, en principio, el expulsor del </w:t>
      </w:r>
      <w:hyperlink w:anchor="_Expulsor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_Ref15030655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4.4</w:t>
      </w:r>
      <w:r w:rsidRPr="00136D56">
        <w:rPr>
          <w:color w:val="0000FF"/>
          <w:u w:val="single"/>
          <w:lang w:val="es"/>
        </w:rPr>
        <w:fldChar w:fldCharType="end"/>
      </w:r>
      <w:r>
        <w:rPr>
          <w:lang w:val="es"/>
        </w:rPr>
        <w:t xml:space="preserve"> debe haber expulsado ya todos los sólidos cilíndricos. Por lo tanto, solo quedan las piezas del tipo "Cube", que disparan el sensor fotoeléctrico.</w:t>
      </w:r>
    </w:p>
    <w:p w14:paraId="5AEE1E84" w14:textId="1F0595DD" w:rsidR="00EA3646" w:rsidRPr="00623141" w:rsidRDefault="00EA3646" w:rsidP="00CB4446">
      <w:pPr>
        <w:ind w:left="708"/>
        <w:rPr>
          <w:lang w:val="es-ES"/>
        </w:rPr>
      </w:pPr>
      <w:r>
        <w:rPr>
          <w:lang w:val="es"/>
        </w:rPr>
        <w:t xml:space="preserve">El disparo del sensor fotoeléctrico se describe con la señal booleana </w:t>
      </w:r>
      <w:r>
        <w:rPr>
          <w:b/>
          <w:bCs/>
          <w:i/>
          <w:iCs/>
          <w:lang w:val="es"/>
        </w:rPr>
        <w:t>csLightSensor</w:t>
      </w:r>
      <w:r w:rsidR="009A3292">
        <w:rPr>
          <w:b/>
          <w:bCs/>
          <w:i/>
          <w:iCs/>
          <w:lang w:val="es"/>
        </w:rPr>
        <w:t xml:space="preserve"> </w:t>
      </w:r>
      <w:r>
        <w:rPr>
          <w:b/>
          <w:bCs/>
          <w:i/>
          <w:iCs/>
          <w:lang w:val="es"/>
        </w:rPr>
        <w:t>Cube_Detected</w:t>
      </w:r>
      <w:r>
        <w:rPr>
          <w:lang w:val="es"/>
        </w:rPr>
        <w:t>.</w:t>
      </w:r>
    </w:p>
    <w:p w14:paraId="5C8797F4" w14:textId="776D8475" w:rsidR="00C35DAE" w:rsidRPr="00623141" w:rsidRDefault="00CB4446" w:rsidP="00CB4446">
      <w:pPr>
        <w:ind w:left="708"/>
        <w:rPr>
          <w:lang w:val="es-ES"/>
        </w:rPr>
      </w:pPr>
      <w:r>
        <w:rPr>
          <w:lang w:val="es"/>
        </w:rPr>
        <w:t>Al detectar un objeto, la señal adoptará el valor lógico "</w:t>
      </w:r>
      <w:r>
        <w:rPr>
          <w:b/>
          <w:bCs/>
          <w:lang w:val="es"/>
        </w:rPr>
        <w:t>1</w:t>
      </w:r>
      <w:r>
        <w:rPr>
          <w:lang w:val="es"/>
        </w:rPr>
        <w:t>". De lo contrario, la señal mantendrá el valor lógico "</w:t>
      </w:r>
      <w:r>
        <w:rPr>
          <w:b/>
          <w:bCs/>
          <w:lang w:val="es"/>
        </w:rPr>
        <w:t>0</w:t>
      </w:r>
      <w:r>
        <w:rPr>
          <w:lang w:val="es"/>
        </w:rPr>
        <w:t>".</w:t>
      </w:r>
      <w:r>
        <w:rPr>
          <w:lang w:val="es"/>
        </w:rPr>
        <w:br w:type="page"/>
      </w:r>
    </w:p>
    <w:p w14:paraId="1C0F76E9" w14:textId="51A81B1C" w:rsidR="00177D49" w:rsidRDefault="002614BE" w:rsidP="00177D49">
      <w:pPr>
        <w:pStyle w:val="berschrift1"/>
      </w:pPr>
      <w:bookmarkStart w:id="62" w:name="_Tarea_planteada"/>
      <w:bookmarkStart w:id="63" w:name="_Ref16684195"/>
      <w:bookmarkStart w:id="64" w:name="_Toc33087998"/>
      <w:bookmarkEnd w:id="62"/>
      <w:r>
        <w:rPr>
          <w:bCs/>
          <w:lang w:val="es"/>
        </w:rPr>
        <w:lastRenderedPageBreak/>
        <w:t>Tarea planteada</w:t>
      </w:r>
      <w:bookmarkEnd w:id="63"/>
      <w:bookmarkEnd w:id="64"/>
    </w:p>
    <w:p w14:paraId="0C9C8484" w14:textId="1B681ACB" w:rsidR="00177D49" w:rsidRPr="00623141" w:rsidRDefault="00177D49" w:rsidP="00177D49">
      <w:pPr>
        <w:ind w:left="708"/>
        <w:rPr>
          <w:lang w:val="es-ES"/>
        </w:rPr>
      </w:pPr>
      <w:r>
        <w:rPr>
          <w:lang w:val="es"/>
        </w:rPr>
        <w:t xml:space="preserve">Una vez descritos con detalle los distintos componentes individuales con las correspondientes señales en el </w:t>
      </w:r>
      <w:r>
        <w:rPr>
          <w:color w:val="0000FF"/>
          <w:lang w:val="es"/>
        </w:rPr>
        <w:fldChar w:fldCharType="begin"/>
      </w:r>
      <w:r>
        <w:rPr>
          <w:color w:val="0000FF"/>
          <w:lang w:val="es"/>
        </w:rPr>
        <w:instrText xml:space="preserve"> REF _Ref16684474 \r \h </w:instrText>
      </w:r>
      <w:r>
        <w:rPr>
          <w:color w:val="0000FF"/>
          <w:lang w:val="es"/>
        </w:rPr>
      </w:r>
      <w:r>
        <w:rPr>
          <w:color w:val="0000FF"/>
          <w:lang w:val="es"/>
        </w:rPr>
        <w:fldChar w:fldCharType="separate"/>
      </w:r>
      <w:r w:rsidR="00C55D25">
        <w:rPr>
          <w:color w:val="0000FF"/>
          <w:lang w:val="es"/>
        </w:rPr>
        <w:t>4</w:t>
      </w:r>
      <w:r>
        <w:rPr>
          <w:color w:val="0000FF"/>
          <w:lang w:val="es"/>
        </w:rPr>
        <w:fldChar w:fldCharType="end"/>
      </w:r>
      <w:r>
        <w:rPr>
          <w:lang w:val="es"/>
        </w:rPr>
        <w:t>, veremos ahora la descripción de las tareas que deben realizar el programa de automatización del PLC y la visualización a través de la HMI.</w:t>
      </w:r>
    </w:p>
    <w:p w14:paraId="325CE1C9" w14:textId="108F7BC4" w:rsidR="002468CC" w:rsidRDefault="002468CC" w:rsidP="00BF71D3">
      <w:pPr>
        <w:pStyle w:val="berschrift2"/>
        <w:jc w:val="left"/>
      </w:pPr>
      <w:bookmarkStart w:id="65" w:name="_Generación_de_piezas"/>
      <w:bookmarkStart w:id="66" w:name="_Ref15048089"/>
      <w:bookmarkStart w:id="67" w:name="_Toc33087999"/>
      <w:bookmarkEnd w:id="65"/>
      <w:r>
        <w:rPr>
          <w:bCs/>
          <w:lang w:val="es"/>
        </w:rPr>
        <w:t>Generación de piezas nuevas</w:t>
      </w:r>
      <w:bookmarkEnd w:id="66"/>
      <w:bookmarkEnd w:id="67"/>
    </w:p>
    <w:p w14:paraId="6B8BDAB4" w14:textId="260E8BF8" w:rsidR="002468CC" w:rsidRPr="00623141" w:rsidRDefault="002468CC" w:rsidP="00CC320C">
      <w:pPr>
        <w:ind w:left="709"/>
        <w:rPr>
          <w:lang w:val="es-ES"/>
        </w:rPr>
      </w:pPr>
      <w:r>
        <w:rPr>
          <w:lang w:val="es"/>
        </w:rPr>
        <w:t xml:space="preserve">El proceso de generación ya se ha descrito en el </w:t>
      </w:r>
      <w:hyperlink w:anchor="_Workpieces" w:history="1">
        <w:r w:rsidR="00A21DA7">
          <w:rPr>
            <w:rStyle w:val="Hyperlink"/>
            <w:color w:val="0000FF"/>
            <w:lang w:val="es"/>
          </w:rPr>
          <w:t>Capítulo</w:t>
        </w:r>
      </w:hyperlink>
      <w:r w:rsidR="00DB00CA" w:rsidRPr="00DB00CA">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_Ref15032419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4.1</w:t>
      </w:r>
      <w:r w:rsidRPr="00136D56">
        <w:rPr>
          <w:color w:val="0000FF"/>
          <w:u w:val="single"/>
          <w:lang w:val="es"/>
        </w:rPr>
        <w:fldChar w:fldCharType="end"/>
      </w:r>
      <w:r>
        <w:rPr>
          <w:lang w:val="es"/>
        </w:rPr>
        <w:t>. Sin embargo, la generación de piezas nuevas está sujeta a dos condiciones:</w:t>
      </w:r>
    </w:p>
    <w:p w14:paraId="0D7D6494" w14:textId="27BB98BF" w:rsidR="002468CC" w:rsidRPr="00623141" w:rsidRDefault="002468CC" w:rsidP="00CC320C">
      <w:pPr>
        <w:pStyle w:val="Listenabsatz"/>
        <w:numPr>
          <w:ilvl w:val="0"/>
          <w:numId w:val="20"/>
        </w:numPr>
        <w:ind w:left="993" w:hanging="284"/>
        <w:rPr>
          <w:lang w:val="es-ES"/>
        </w:rPr>
      </w:pPr>
      <w:r>
        <w:rPr>
          <w:lang w:val="es"/>
        </w:rPr>
        <w:t xml:space="preserve">Solo puede generarse una pieza nueva cuando se ha ajustado la señal correspondiente en el PLC a través de la HMI. Para los sólidos cilíndricos, la señal es </w:t>
      </w:r>
      <w:r>
        <w:rPr>
          <w:b/>
          <w:bCs/>
          <w:lang w:val="es"/>
        </w:rPr>
        <w:t>osWorkpieceCylinder_</w:t>
      </w:r>
      <w:r w:rsidR="009A3292">
        <w:rPr>
          <w:b/>
          <w:bCs/>
          <w:lang w:val="es"/>
        </w:rPr>
        <w:t xml:space="preserve"> </w:t>
      </w:r>
      <w:r>
        <w:rPr>
          <w:b/>
          <w:bCs/>
          <w:lang w:val="es"/>
        </w:rPr>
        <w:t>SetActive</w:t>
      </w:r>
      <w:r>
        <w:rPr>
          <w:lang w:val="es"/>
        </w:rPr>
        <w:t xml:space="preserve">, y para los cúbicos, </w:t>
      </w:r>
      <w:r>
        <w:rPr>
          <w:b/>
          <w:bCs/>
          <w:lang w:val="es"/>
        </w:rPr>
        <w:t>osWorkpieceCube_SetActive</w:t>
      </w:r>
      <w:r>
        <w:rPr>
          <w:lang w:val="es"/>
        </w:rPr>
        <w:t>. Ambas señales deben controlarse simultáneamente por medio de un solo elemento de entrada en la HMI.</w:t>
      </w:r>
    </w:p>
    <w:p w14:paraId="428538B8" w14:textId="2F95CD37" w:rsidR="002468CC" w:rsidRPr="00623141" w:rsidRDefault="002468CC" w:rsidP="00CC320C">
      <w:pPr>
        <w:pStyle w:val="Listenabsatz"/>
        <w:numPr>
          <w:ilvl w:val="0"/>
          <w:numId w:val="20"/>
        </w:numPr>
        <w:ind w:left="993" w:hanging="284"/>
        <w:rPr>
          <w:lang w:val="es-ES"/>
        </w:rPr>
      </w:pPr>
      <w:r>
        <w:rPr>
          <w:lang w:val="es"/>
        </w:rPr>
        <w:t>No puede generarse una pieza nueva mientras el expulsor está expulsando una pieza cilíndrica, ya que en tal caso podría producirse un atasco en las superficies de transporte.</w:t>
      </w:r>
    </w:p>
    <w:p w14:paraId="1480DBF8" w14:textId="4515E666" w:rsidR="00DB70EE" w:rsidRPr="00623141" w:rsidRDefault="00DB70EE" w:rsidP="00BF71D3">
      <w:pPr>
        <w:pStyle w:val="berschrift2"/>
        <w:jc w:val="left"/>
        <w:rPr>
          <w:lang w:val="es-ES"/>
        </w:rPr>
      </w:pPr>
      <w:bookmarkStart w:id="68" w:name="_Control_de_las"/>
      <w:bookmarkStart w:id="69" w:name="_Ref15384723"/>
      <w:bookmarkStart w:id="70" w:name="_Toc33088000"/>
      <w:bookmarkEnd w:id="68"/>
      <w:r>
        <w:rPr>
          <w:bCs/>
          <w:lang w:val="es"/>
        </w:rPr>
        <w:t>Control de las superficies de transporte</w:t>
      </w:r>
      <w:bookmarkEnd w:id="69"/>
      <w:bookmarkEnd w:id="70"/>
    </w:p>
    <w:p w14:paraId="13DBFB68" w14:textId="7D4108A4" w:rsidR="00716820" w:rsidRPr="00623141" w:rsidRDefault="002E0EF7" w:rsidP="00CB4446">
      <w:pPr>
        <w:ind w:left="708"/>
        <w:rPr>
          <w:lang w:val="es-ES"/>
        </w:rPr>
      </w:pPr>
      <w:r>
        <w:rPr>
          <w:lang w:val="es"/>
        </w:rPr>
        <w:t>Como ya hemos visto en los</w:t>
      </w:r>
      <w:r w:rsidR="00136D56">
        <w:rPr>
          <w:lang w:val="es"/>
        </w:rPr>
        <w:t xml:space="preserve"> </w:t>
      </w:r>
      <w:hyperlink w:anchor="_ConveyorShort" w:history="1">
        <w:r w:rsidR="00A21DA7">
          <w:rPr>
            <w:rStyle w:val="Hyperlink"/>
            <w:color w:val="0000FF"/>
            <w:lang w:val="es"/>
          </w:rPr>
          <w:t>Capítulo</w:t>
        </w:r>
      </w:hyperlink>
      <w:r w:rsidR="00DB00CA" w:rsidRPr="00DB00CA">
        <w:rPr>
          <w:color w:val="0000FF"/>
          <w:u w:val="single"/>
          <w:lang w:val="es"/>
        </w:rPr>
        <w:t xml:space="preserve"> </w:t>
      </w:r>
      <w:r>
        <w:rPr>
          <w:color w:val="0000FF"/>
          <w:lang w:val="es"/>
        </w:rPr>
        <w:fldChar w:fldCharType="begin"/>
      </w:r>
      <w:r>
        <w:rPr>
          <w:color w:val="0000FF"/>
          <w:lang w:val="es"/>
        </w:rPr>
        <w:instrText xml:space="preserve"> REF _Ref15037008 \r \h  \* MERGEFORMAT </w:instrText>
      </w:r>
      <w:r>
        <w:rPr>
          <w:color w:val="0000FF"/>
          <w:lang w:val="es"/>
        </w:rPr>
      </w:r>
      <w:r>
        <w:rPr>
          <w:color w:val="0000FF"/>
          <w:lang w:val="es"/>
        </w:rPr>
        <w:fldChar w:fldCharType="separate"/>
      </w:r>
      <w:r w:rsidR="00C55D25" w:rsidRPr="00C55D25">
        <w:rPr>
          <w:color w:val="0000FF"/>
          <w:u w:val="single"/>
          <w:lang w:val="es"/>
        </w:rPr>
        <w:t>4.2</w:t>
      </w:r>
      <w:r>
        <w:rPr>
          <w:color w:val="0000FF"/>
          <w:lang w:val="es"/>
        </w:rPr>
        <w:fldChar w:fldCharType="end"/>
      </w:r>
      <w:r>
        <w:rPr>
          <w:lang w:val="es"/>
        </w:rPr>
        <w:t xml:space="preserve"> y </w:t>
      </w:r>
      <w:hyperlink w:anchor="_ConveyorLong" w:history="1">
        <w:r w:rsidR="00A21DA7">
          <w:rPr>
            <w:rStyle w:val="Hyperlink"/>
            <w:color w:val="0000FF"/>
            <w:lang w:val="es"/>
          </w:rPr>
          <w:t>Capítulo</w:t>
        </w:r>
      </w:hyperlink>
      <w:r w:rsidR="00A441E0" w:rsidRPr="00A441E0">
        <w:rPr>
          <w:color w:val="0000FF"/>
          <w:u w:val="single"/>
          <w:lang w:val="es"/>
        </w:rPr>
        <w:t xml:space="preserve"> </w:t>
      </w:r>
      <w:r>
        <w:rPr>
          <w:color w:val="0000FF"/>
          <w:lang w:val="es"/>
        </w:rPr>
        <w:fldChar w:fldCharType="begin"/>
      </w:r>
      <w:r>
        <w:rPr>
          <w:color w:val="0000FF"/>
          <w:lang w:val="es"/>
        </w:rPr>
        <w:instrText xml:space="preserve"> REF _Ref15037471 \r \h  \* MERGEFORMAT </w:instrText>
      </w:r>
      <w:r>
        <w:rPr>
          <w:color w:val="0000FF"/>
          <w:lang w:val="es"/>
        </w:rPr>
      </w:r>
      <w:r>
        <w:rPr>
          <w:color w:val="0000FF"/>
          <w:lang w:val="es"/>
        </w:rPr>
        <w:fldChar w:fldCharType="separate"/>
      </w:r>
      <w:r w:rsidR="00C55D25" w:rsidRPr="00C55D25">
        <w:rPr>
          <w:color w:val="0000FF"/>
          <w:u w:val="single"/>
          <w:lang w:val="es"/>
        </w:rPr>
        <w:t>4.3</w:t>
      </w:r>
      <w:r>
        <w:rPr>
          <w:color w:val="0000FF"/>
          <w:lang w:val="es"/>
        </w:rPr>
        <w:fldChar w:fldCharType="end"/>
      </w:r>
      <w:r>
        <w:rPr>
          <w:lang w:val="es"/>
        </w:rPr>
        <w:t xml:space="preserve">, las superficies de transporte pueden desplazarse a velocidad constante o variable. Sin embargo, solo puede estar activo al mismo tiempo </w:t>
      </w:r>
      <w:r>
        <w:rPr>
          <w:u w:val="single"/>
          <w:lang w:val="es"/>
        </w:rPr>
        <w:t>uno</w:t>
      </w:r>
      <w:r>
        <w:rPr>
          <w:lang w:val="es"/>
        </w:rPr>
        <w:t xml:space="preserve"> de los dos reguladores, constante o variable. De lo contrario, el comportamiento del sistema resultaría caótico. El programa de automatización debe implementar el bloqueo mutuo de los reguladores.</w:t>
      </w:r>
    </w:p>
    <w:p w14:paraId="224E67E7" w14:textId="43581705" w:rsidR="00DB70EE" w:rsidRPr="00623141" w:rsidRDefault="006B3EA0" w:rsidP="00CB4446">
      <w:pPr>
        <w:ind w:left="708"/>
        <w:rPr>
          <w:lang w:val="es-ES"/>
        </w:rPr>
      </w:pPr>
      <w:r>
        <w:rPr>
          <w:lang w:val="es"/>
        </w:rPr>
        <w:t>Mientras está activada la velocidad constante, el valor actual correspondiente a la velocidad variable debe mantenerse a cero. Hasta que no se desactive la velocidad constante y se active la variable, no será posible transferir el valor especificado por el usuario en la HMI para la velocidad variable indicada.</w:t>
      </w:r>
    </w:p>
    <w:p w14:paraId="52CE2DE5" w14:textId="3943BE1D" w:rsidR="002E0EF7" w:rsidRPr="00623141" w:rsidRDefault="00915900" w:rsidP="00CB4446">
      <w:pPr>
        <w:ind w:left="708"/>
        <w:rPr>
          <w:lang w:val="es-ES"/>
        </w:rPr>
      </w:pPr>
      <w:r>
        <w:rPr>
          <w:lang w:val="es"/>
        </w:rPr>
        <w:t>En el programa de automatización, la velocidad variable debe estar limitada a 0,15 m/s.</w:t>
      </w:r>
    </w:p>
    <w:p w14:paraId="4074DF23" w14:textId="457D9FFE" w:rsidR="00E1657E" w:rsidRPr="00623141" w:rsidRDefault="00E1657E" w:rsidP="00CB4446">
      <w:pPr>
        <w:ind w:left="708"/>
        <w:rPr>
          <w:lang w:val="es-ES"/>
        </w:rPr>
      </w:pPr>
      <w:r>
        <w:rPr>
          <w:lang w:val="es"/>
        </w:rPr>
        <w:t>Las superficies de transporte "ConveyorShort" y "ConveyorLong" deben poder operarse independientemente la una de la otra.</w:t>
      </w:r>
    </w:p>
    <w:p w14:paraId="673AA505" w14:textId="77777777" w:rsidR="00AC12C3" w:rsidRPr="00623141" w:rsidRDefault="00AC12C3">
      <w:pPr>
        <w:spacing w:before="0" w:after="0" w:line="240" w:lineRule="auto"/>
        <w:ind w:left="0"/>
        <w:rPr>
          <w:b/>
          <w:sz w:val="28"/>
          <w:szCs w:val="28"/>
          <w:lang w:val="es-ES"/>
        </w:rPr>
      </w:pPr>
      <w:r>
        <w:rPr>
          <w:lang w:val="es"/>
        </w:rPr>
        <w:br w:type="page"/>
      </w:r>
    </w:p>
    <w:p w14:paraId="7F6FB1C1" w14:textId="00B38ED1" w:rsidR="00480143" w:rsidRDefault="00480143" w:rsidP="00BF71D3">
      <w:pPr>
        <w:pStyle w:val="berschrift2"/>
        <w:jc w:val="left"/>
      </w:pPr>
      <w:bookmarkStart w:id="71" w:name="_Toc33088001"/>
      <w:r>
        <w:rPr>
          <w:bCs/>
          <w:lang w:val="es"/>
        </w:rPr>
        <w:lastRenderedPageBreak/>
        <w:t>Expulsión de las piezas Cylinder</w:t>
      </w:r>
      <w:bookmarkEnd w:id="71"/>
    </w:p>
    <w:p w14:paraId="32E11117" w14:textId="53B8D4F1" w:rsidR="00480143" w:rsidRPr="00640D15" w:rsidRDefault="00480143" w:rsidP="00CB4446">
      <w:pPr>
        <w:ind w:left="708"/>
        <w:rPr>
          <w:lang w:val="es"/>
        </w:rPr>
      </w:pPr>
      <w:r>
        <w:rPr>
          <w:lang w:val="es"/>
        </w:rPr>
        <w:t xml:space="preserve">Cuando se detecta un sólido cilíndrico, como se describe en el </w:t>
      </w:r>
      <w:hyperlink w:anchor="_Expulsor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_Ref15030655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4.4</w:t>
      </w:r>
      <w:r w:rsidRPr="00136D56">
        <w:rPr>
          <w:color w:val="0000FF"/>
          <w:u w:val="single"/>
          <w:lang w:val="es"/>
        </w:rPr>
        <w:fldChar w:fldCharType="end"/>
      </w:r>
      <w:r>
        <w:rPr>
          <w:lang w:val="es"/>
        </w:rPr>
        <w:t xml:space="preserve">, hay que desplazarlo todavía un poco antes de poder expulsarlo. Esto se debe a la distancia entre el haz de luz del sensor y el eje del cilindro del expulsor. En el supuesto de que el programa de automatización detecte la pieza cilíndrica al salir del haz de luz (flanco negativo de la señal del sistema de sensores fotoeléctricos), la distancia es de 20 mm, como se muestra en la </w:t>
      </w:r>
      <w:r>
        <w:rPr>
          <w:color w:val="0000FF"/>
          <w:lang w:val="es"/>
        </w:rPr>
        <w:fldChar w:fldCharType="begin"/>
      </w:r>
      <w:r>
        <w:rPr>
          <w:color w:val="0000FF"/>
          <w:lang w:val="es"/>
        </w:rPr>
        <w:instrText xml:space="preserve"> REF _Ref15047658 \h  \* MERGEFORMAT </w:instrText>
      </w:r>
      <w:r>
        <w:rPr>
          <w:color w:val="0000FF"/>
          <w:lang w:val="es"/>
        </w:rPr>
      </w:r>
      <w:r>
        <w:rPr>
          <w:color w:val="0000FF"/>
          <w:lang w:val="es"/>
        </w:rPr>
        <w:fldChar w:fldCharType="separate"/>
      </w:r>
      <w:r w:rsidR="00C55D25" w:rsidRPr="00C55D25">
        <w:rPr>
          <w:color w:val="0000FF"/>
          <w:u w:val="single"/>
          <w:lang w:val="es"/>
        </w:rPr>
        <w:t>Figura 12</w:t>
      </w:r>
      <w:r>
        <w:rPr>
          <w:color w:val="0000FF"/>
          <w:lang w:val="es"/>
        </w:rPr>
        <w:fldChar w:fldCharType="end"/>
      </w:r>
      <w:r>
        <w:rPr>
          <w:lang w:val="es"/>
        </w:rPr>
        <w:t>.</w:t>
      </w:r>
    </w:p>
    <w:p w14:paraId="3F9EFD92" w14:textId="77777777" w:rsidR="00AC12C3" w:rsidRDefault="00AC12C3" w:rsidP="00CB4446">
      <w:pPr>
        <w:keepNext/>
        <w:ind w:left="708"/>
      </w:pPr>
      <w:r>
        <w:rPr>
          <w:noProof/>
          <w:lang w:eastAsia="de-DE" w:bidi="ar-SA"/>
        </w:rPr>
        <w:drawing>
          <wp:inline distT="0" distB="0" distL="0" distR="0" wp14:anchorId="13C786DC" wp14:editId="5A2C71ED">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1D3E5E4C" w:rsidR="00AC12C3" w:rsidRPr="00623141" w:rsidRDefault="00AC12C3" w:rsidP="00CB4446">
      <w:pPr>
        <w:pStyle w:val="Beschriftung"/>
        <w:ind w:left="708"/>
        <w:rPr>
          <w:lang w:val="es-ES"/>
        </w:rPr>
      </w:pPr>
      <w:bookmarkStart w:id="72" w:name="_Ref15047658"/>
      <w:bookmarkStart w:id="73" w:name="_Toc3308803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12</w:t>
      </w:r>
      <w:r>
        <w:rPr>
          <w:bCs w:val="0"/>
          <w:lang w:val="es"/>
        </w:rPr>
        <w:fldChar w:fldCharType="end"/>
      </w:r>
      <w:bookmarkEnd w:id="72"/>
      <w:r>
        <w:rPr>
          <w:bCs w:val="0"/>
          <w:lang w:val="es"/>
        </w:rPr>
        <w:t>: Distancia recorrida por una pieza cilíndrica desde el disparo del sensor hasta alcanzar el empujador</w:t>
      </w:r>
      <w:bookmarkEnd w:id="73"/>
    </w:p>
    <w:p w14:paraId="57A8818C" w14:textId="4703072F" w:rsidR="00A24962" w:rsidRPr="00640D15" w:rsidRDefault="00A24962" w:rsidP="00CB4446">
      <w:pPr>
        <w:ind w:left="708"/>
        <w:rPr>
          <w:lang w:val="es"/>
        </w:rPr>
      </w:pPr>
      <w:r>
        <w:rPr>
          <w:lang w:val="es"/>
        </w:rPr>
        <w:t>En función de la velocidad especificada para la cinta transportadora "ConveyorLong", debe preverse un determinado tiempo de espera hasta la expulsión, durante el cual la pieza se desplazará hasta el centro del expulsor. El tiempo de espera debe implementarse en el programa de automatización.</w:t>
      </w:r>
    </w:p>
    <w:p w14:paraId="3D5F34D9" w14:textId="1FBB3FE7" w:rsidR="00D82FC0" w:rsidRPr="00623141" w:rsidRDefault="00D82FC0" w:rsidP="00CB4446">
      <w:pPr>
        <w:ind w:left="708"/>
        <w:rPr>
          <w:lang w:val="es-ES"/>
        </w:rPr>
      </w:pPr>
      <w:r>
        <w:rPr>
          <w:lang w:val="es"/>
        </w:rPr>
        <w:t xml:space="preserve">Transcurrido el tiempo de espera, es importante interrumpir el funcionamiento para evitar que se produzcan atascos en las cintas. Por ello, en ese momento hay que suspender la generación de piezas nuevas (ver </w:t>
      </w:r>
      <w:hyperlink w:anchor="_Generación_de_piezas" w:history="1">
        <w:r w:rsidR="00A21DA7">
          <w:rPr>
            <w:rStyle w:val="Hyperlink"/>
            <w:color w:val="0000FF"/>
            <w:lang w:val="es"/>
          </w:rPr>
          <w:t>Capítulo</w:t>
        </w:r>
      </w:hyperlink>
      <w:r w:rsidR="00DD4DB1"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_Ref15048089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5.1</w:t>
      </w:r>
      <w:r w:rsidRPr="00136D56">
        <w:rPr>
          <w:color w:val="0000FF"/>
          <w:u w:val="single"/>
          <w:lang w:val="es"/>
        </w:rPr>
        <w:fldChar w:fldCharType="end"/>
      </w:r>
      <w:r>
        <w:rPr>
          <w:lang w:val="es"/>
        </w:rPr>
        <w:t>) y detener las dos cintas transportadoras. Tras ello, quedará bloqueada la activación de la generación de objetos y de las cintas transportadoras. Solo en ese momento puede iniciarse el proceso de expulsión.</w:t>
      </w:r>
    </w:p>
    <w:p w14:paraId="53FB099E" w14:textId="6BC8834F" w:rsidR="00D82FC0" w:rsidRPr="00623141" w:rsidRDefault="00D82FC0" w:rsidP="00CB4446">
      <w:pPr>
        <w:ind w:left="708"/>
        <w:rPr>
          <w:lang w:val="es-ES"/>
        </w:rPr>
      </w:pPr>
      <w:r>
        <w:rPr>
          <w:lang w:val="es"/>
        </w:rPr>
        <w:t>Asegúrese de que, inicialmente, el empujador se extraiga por completo. Esto es necesario para garantizar que la expulsión de las piezas cilíndricas se realice correctamente.</w:t>
      </w:r>
    </w:p>
    <w:p w14:paraId="36DCF47A" w14:textId="3257CBED" w:rsidR="001E5162" w:rsidRPr="00623141" w:rsidRDefault="001E5162" w:rsidP="00CB4446">
      <w:pPr>
        <w:ind w:left="708"/>
        <w:rPr>
          <w:lang w:val="es-ES"/>
        </w:rPr>
      </w:pPr>
      <w:r>
        <w:rPr>
          <w:lang w:val="es"/>
        </w:rPr>
        <w:t>A continuación, el empujador debe introducirse completamente.</w:t>
      </w:r>
    </w:p>
    <w:p w14:paraId="54DB6D3F" w14:textId="743118A2" w:rsidR="00D82FC0" w:rsidRPr="00623141" w:rsidRDefault="00D82FC0" w:rsidP="00CB4446">
      <w:pPr>
        <w:ind w:left="708"/>
        <w:rPr>
          <w:lang w:val="es-ES"/>
        </w:rPr>
      </w:pPr>
      <w:r>
        <w:rPr>
          <w:lang w:val="es"/>
        </w:rPr>
        <w:t xml:space="preserve">Finalmente, anule el bloqueo de la generación de piezas y de las superficies de transporte, y restablezca el estado en que se encontraban antes de la expulsión. </w:t>
      </w:r>
    </w:p>
    <w:p w14:paraId="149E3C81" w14:textId="3039D413" w:rsidR="000B0DAE" w:rsidRPr="00623141" w:rsidRDefault="000B0DAE">
      <w:pPr>
        <w:spacing w:before="0" w:after="0" w:line="240" w:lineRule="auto"/>
        <w:ind w:left="0"/>
        <w:rPr>
          <w:lang w:val="es-ES"/>
        </w:rPr>
      </w:pPr>
      <w:r>
        <w:rPr>
          <w:lang w:val="es"/>
        </w:rPr>
        <w:br w:type="page"/>
      </w:r>
    </w:p>
    <w:p w14:paraId="35899CF8" w14:textId="08AD7C74" w:rsidR="000B0DAE" w:rsidRDefault="00AF7CEB" w:rsidP="00BF71D3">
      <w:pPr>
        <w:pStyle w:val="berschrift2"/>
        <w:jc w:val="left"/>
      </w:pPr>
      <w:bookmarkStart w:id="74" w:name="_Recuento_de_piezas"/>
      <w:bookmarkStart w:id="75" w:name="_Ref15659800"/>
      <w:bookmarkStart w:id="76" w:name="_Toc33088002"/>
      <w:bookmarkEnd w:id="74"/>
      <w:r>
        <w:rPr>
          <w:bCs/>
          <w:lang w:val="es"/>
        </w:rPr>
        <w:lastRenderedPageBreak/>
        <w:t>Recuento de piezas</w:t>
      </w:r>
      <w:bookmarkEnd w:id="75"/>
      <w:bookmarkEnd w:id="76"/>
    </w:p>
    <w:p w14:paraId="2B35A353" w14:textId="782D805E" w:rsidR="000B0DAE" w:rsidRPr="00623141" w:rsidRDefault="00D30441" w:rsidP="00CB4446">
      <w:pPr>
        <w:ind w:left="708"/>
        <w:rPr>
          <w:lang w:val="es-ES"/>
        </w:rPr>
      </w:pPr>
      <w:r>
        <w:rPr>
          <w:lang w:val="es"/>
        </w:rPr>
        <w:t xml:space="preserve">Para vigilar el proceso de simulación, es necesario contar las piezas durante una ejecución de la simulación. Los valores de contaje actuales deben visualizarse en la HMI. Para ello, es recomendable utilizar las señales de sensor de los sensores fotoeléctricos (ver </w:t>
      </w:r>
      <w:hyperlink w:anchor="_Sensor_fotoeléctrico_Workpieces"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_Ref15024895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4.5</w:t>
      </w:r>
      <w:r w:rsidR="00A441E0" w:rsidRPr="00136D56">
        <w:rPr>
          <w:color w:val="0000FF"/>
          <w:u w:val="single"/>
          <w:lang w:val="es"/>
        </w:rPr>
        <w:fldChar w:fldCharType="end"/>
      </w:r>
      <w:r w:rsidR="00A441E0">
        <w:rPr>
          <w:lang w:val="es"/>
        </w:rPr>
        <w:t xml:space="preserve">, </w:t>
      </w:r>
      <w:hyperlink w:anchor="_Sensor_fotoeléctrico_Cylinder"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_Ref15030458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4.6</w:t>
      </w:r>
      <w:r w:rsidR="00A441E0" w:rsidRPr="00136D56">
        <w:rPr>
          <w:color w:val="0000FF"/>
          <w:u w:val="single"/>
          <w:lang w:val="es"/>
        </w:rPr>
        <w:fldChar w:fldCharType="end"/>
      </w:r>
      <w:r w:rsidR="00A441E0">
        <w:rPr>
          <w:lang w:val="es"/>
        </w:rPr>
        <w:t xml:space="preserve"> y </w:t>
      </w:r>
      <w:hyperlink w:anchor="_Sensor_fotoeléctrico_Cube"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4.7</w:t>
      </w:r>
      <w:r w:rsidR="00A441E0" w:rsidRPr="00136D56">
        <w:rPr>
          <w:color w:val="0000FF"/>
          <w:u w:val="single"/>
          <w:lang w:val="es"/>
        </w:rPr>
        <w:fldChar w:fldCharType="end"/>
      </w:r>
      <w:r>
        <w:rPr>
          <w:lang w:val="es"/>
        </w:rPr>
        <w:t>).</w:t>
      </w:r>
    </w:p>
    <w:p w14:paraId="28444EC7" w14:textId="14BDB6D0" w:rsidR="000B0DAE" w:rsidRPr="00623141" w:rsidRDefault="000B0DAE" w:rsidP="00BF71D3">
      <w:pPr>
        <w:pStyle w:val="berschrift2"/>
        <w:jc w:val="left"/>
        <w:rPr>
          <w:lang w:val="es-ES"/>
        </w:rPr>
      </w:pPr>
      <w:bookmarkStart w:id="77" w:name="_Toc33088003"/>
      <w:r>
        <w:rPr>
          <w:bCs/>
          <w:lang w:val="es"/>
        </w:rPr>
        <w:t>Reinicio de los datos de simulación</w:t>
      </w:r>
      <w:bookmarkEnd w:id="77"/>
    </w:p>
    <w:p w14:paraId="4D1B0189" w14:textId="0E32A869" w:rsidR="00676A81" w:rsidRPr="00640D15" w:rsidRDefault="00AB12EB" w:rsidP="00CB4446">
      <w:pPr>
        <w:ind w:left="708"/>
        <w:rPr>
          <w:lang w:val="es"/>
        </w:rPr>
      </w:pPr>
      <w:r>
        <w:rPr>
          <w:lang w:val="es"/>
        </w:rPr>
        <w:t>También es posible reiniciar las señales de salida en el programa de automatización. Esto permite volver a sincronizar la simulación en MCD y el programa de automatización antes de reiniciar el proceso tras una interrupción. Así, se garantiza que el modelo MCD siempre empiece con el valor inicial al iniciarse la simulación. El reinicio de las señales en el programa de automatización debe controlarse a través de la HMI.</w:t>
      </w:r>
    </w:p>
    <w:p w14:paraId="1D0C28F9" w14:textId="6D3A5E14" w:rsidR="008025C1" w:rsidRPr="00640D15" w:rsidRDefault="008025C1" w:rsidP="00CB4446">
      <w:pPr>
        <w:ind w:left="708"/>
        <w:rPr>
          <w:lang w:val="es"/>
        </w:rPr>
      </w:pPr>
      <w:r>
        <w:rPr>
          <w:lang w:val="es"/>
        </w:rPr>
        <w:t>El reinicio debe aplicarse a todos los datos de salida del programa de automatización, es decir:</w:t>
      </w:r>
    </w:p>
    <w:p w14:paraId="4C3B9C7D" w14:textId="3BF0BB94" w:rsidR="008025C1" w:rsidRDefault="008025C1" w:rsidP="00CC320C">
      <w:pPr>
        <w:pStyle w:val="Listenabsatz"/>
        <w:numPr>
          <w:ilvl w:val="0"/>
          <w:numId w:val="21"/>
        </w:numPr>
        <w:ind w:left="993" w:hanging="284"/>
      </w:pPr>
      <w:r>
        <w:rPr>
          <w:lang w:val="es"/>
        </w:rPr>
        <w:t>La generación de piezas nuevas</w:t>
      </w:r>
    </w:p>
    <w:p w14:paraId="1D58ECB7" w14:textId="5B2390D1" w:rsidR="008025C1" w:rsidRPr="00623141" w:rsidRDefault="008025C1" w:rsidP="00CC320C">
      <w:pPr>
        <w:pStyle w:val="Listenabsatz"/>
        <w:numPr>
          <w:ilvl w:val="0"/>
          <w:numId w:val="21"/>
        </w:numPr>
        <w:ind w:left="993" w:hanging="284"/>
        <w:rPr>
          <w:lang w:val="es-ES"/>
        </w:rPr>
      </w:pPr>
      <w:r>
        <w:rPr>
          <w:lang w:val="es"/>
        </w:rPr>
        <w:t>El control de las cintas transportadoras</w:t>
      </w:r>
    </w:p>
    <w:p w14:paraId="7E778C3F" w14:textId="7C6EC595" w:rsidR="008025C1" w:rsidRDefault="008025C1" w:rsidP="00CC320C">
      <w:pPr>
        <w:pStyle w:val="Listenabsatz"/>
        <w:numPr>
          <w:ilvl w:val="0"/>
          <w:numId w:val="21"/>
        </w:numPr>
        <w:ind w:left="993" w:hanging="284"/>
      </w:pPr>
      <w:r>
        <w:rPr>
          <w:lang w:val="es"/>
        </w:rPr>
        <w:t>El control del expulsor</w:t>
      </w:r>
    </w:p>
    <w:p w14:paraId="409EF105" w14:textId="370B2E6E" w:rsidR="008025C1" w:rsidRDefault="008025C1" w:rsidP="00CC320C">
      <w:pPr>
        <w:pStyle w:val="Listenabsatz"/>
        <w:numPr>
          <w:ilvl w:val="0"/>
          <w:numId w:val="21"/>
        </w:numPr>
        <w:ind w:left="993" w:hanging="284"/>
      </w:pPr>
      <w:r>
        <w:rPr>
          <w:lang w:val="es"/>
        </w:rPr>
        <w:t>Los contadores de piezas</w:t>
      </w:r>
    </w:p>
    <w:p w14:paraId="278331FA" w14:textId="4ACDD95E" w:rsidR="008025C1" w:rsidRPr="00623141" w:rsidRDefault="00D957D6" w:rsidP="00CB4446">
      <w:pPr>
        <w:ind w:left="708"/>
        <w:rPr>
          <w:lang w:val="es-ES"/>
        </w:rPr>
      </w:pPr>
      <w:r>
        <w:rPr>
          <w:lang w:val="es"/>
        </w:rPr>
        <w:t>Hay que tener en cuenta que el reinicio de la simulación solo es válido para el programa de PLC. La simulación en el gemelo digital en MCD debe reiniciarse de manera análoga al Módulo 1 de la serie de talleres DigitalTwin@Education.</w:t>
      </w:r>
    </w:p>
    <w:p w14:paraId="7A210FD0" w14:textId="77777777" w:rsidR="002F0EAE" w:rsidRPr="00623141" w:rsidRDefault="002F0EAE" w:rsidP="00CB4446">
      <w:pPr>
        <w:ind w:left="708"/>
        <w:rPr>
          <w:lang w:val="es-ES"/>
        </w:rPr>
      </w:pPr>
    </w:p>
    <w:p w14:paraId="67115A60" w14:textId="694447D6" w:rsidR="008025C1" w:rsidRPr="00136D56" w:rsidRDefault="008025C1" w:rsidP="00CB4446">
      <w:pPr>
        <w:ind w:left="708"/>
        <w:rPr>
          <w:lang w:val="en-US"/>
        </w:rPr>
      </w:pPr>
      <w:r>
        <w:rPr>
          <w:lang w:val="es"/>
        </w:rPr>
        <w:t xml:space="preserve">Con esta información, ahora podremos crear el correspondiente programa de automatización con HMI. En el </w:t>
      </w:r>
      <w:r>
        <w:rPr>
          <w:color w:val="0000FF"/>
          <w:lang w:val="es"/>
        </w:rPr>
        <w:fldChar w:fldCharType="begin"/>
      </w:r>
      <w:r>
        <w:rPr>
          <w:color w:val="0000FF"/>
          <w:lang w:val="es"/>
        </w:rPr>
        <w:instrText xml:space="preserve"> REF _Ref16678140 \r \h </w:instrText>
      </w:r>
      <w:r>
        <w:rPr>
          <w:color w:val="0000FF"/>
          <w:lang w:val="es"/>
        </w:rPr>
      </w:r>
      <w:r>
        <w:rPr>
          <w:color w:val="0000FF"/>
          <w:lang w:val="es"/>
        </w:rPr>
        <w:fldChar w:fldCharType="separate"/>
      </w:r>
      <w:r w:rsidR="00C55D25">
        <w:rPr>
          <w:color w:val="0000FF"/>
          <w:lang w:val="es"/>
        </w:rPr>
        <w:t>7</w:t>
      </w:r>
      <w:r>
        <w:rPr>
          <w:color w:val="0000FF"/>
          <w:lang w:val="es"/>
        </w:rPr>
        <w:fldChar w:fldCharType="end"/>
      </w:r>
      <w:r>
        <w:rPr>
          <w:lang w:val="es"/>
        </w:rPr>
        <w:t xml:space="preserve"> se presenta una propuesta de solución.</w:t>
      </w:r>
    </w:p>
    <w:p w14:paraId="140DFA59" w14:textId="77777777" w:rsidR="002614BE" w:rsidRPr="00136D56" w:rsidRDefault="002614BE">
      <w:pPr>
        <w:spacing w:before="0" w:after="0" w:line="240" w:lineRule="auto"/>
        <w:ind w:left="0"/>
        <w:jc w:val="left"/>
        <w:rPr>
          <w:b/>
          <w:spacing w:val="5"/>
          <w:sz w:val="36"/>
          <w:szCs w:val="36"/>
          <w:lang w:val="en-US"/>
        </w:rPr>
      </w:pPr>
      <w:r>
        <w:rPr>
          <w:lang w:val="es"/>
        </w:rPr>
        <w:br w:type="page"/>
      </w:r>
    </w:p>
    <w:p w14:paraId="52783EE2" w14:textId="59866643" w:rsidR="002614BE" w:rsidRDefault="002614BE" w:rsidP="002614BE">
      <w:pPr>
        <w:pStyle w:val="berschrift1"/>
      </w:pPr>
      <w:bookmarkStart w:id="78" w:name="_Toc33088004"/>
      <w:r>
        <w:rPr>
          <w:bCs/>
          <w:lang w:val="es"/>
        </w:rPr>
        <w:lastRenderedPageBreak/>
        <w:t>Planificación</w:t>
      </w:r>
      <w:bookmarkEnd w:id="78"/>
    </w:p>
    <w:p w14:paraId="3D558046" w14:textId="335F1E9D" w:rsidR="002614BE" w:rsidRPr="00623141" w:rsidRDefault="00F02587" w:rsidP="002614BE">
      <w:pPr>
        <w:rPr>
          <w:lang w:val="es-ES"/>
        </w:rPr>
      </w:pPr>
      <w:r>
        <w:rPr>
          <w:lang w:val="es"/>
        </w:rPr>
        <w:t>La explicación detallada del programa de automatización hace referencia al proyecto ya preparado "</w:t>
      </w:r>
      <w:r>
        <w:rPr>
          <w:b/>
          <w:bCs/>
          <w:lang w:val="es"/>
        </w:rPr>
        <w:t>150-001_DigitalTwinAtEducation_TIAP_Basic</w:t>
      </w:r>
      <w:r>
        <w:rPr>
          <w:lang w:val="es"/>
        </w:rPr>
        <w:t xml:space="preserve">", que se proporcionó con el Módulo 1. Sin embargo, puede ser buena idea utilizar la presentación del </w:t>
      </w:r>
      <w:hyperlink w:anchor="_Instrucciones_estructuradas_paso" w:history="1">
        <w:r w:rsidR="00A21DA7">
          <w:rPr>
            <w:rStyle w:val="Hyperlink"/>
            <w:color w:val="0000FF"/>
            <w:lang w:val="es"/>
          </w:rPr>
          <w:t>Capítulo</w:t>
        </w:r>
      </w:hyperlink>
      <w:r w:rsidR="00A441E0" w:rsidRPr="00A441E0">
        <w:rPr>
          <w:color w:val="0000FF"/>
          <w:u w:val="single"/>
          <w:lang w:val="es"/>
        </w:rPr>
        <w:t xml:space="preserve"> </w:t>
      </w:r>
      <w:r w:rsidRPr="008F0241">
        <w:rPr>
          <w:color w:val="0000FF"/>
          <w:u w:val="single"/>
          <w:lang w:val="es"/>
        </w:rPr>
        <w:fldChar w:fldCharType="begin"/>
      </w:r>
      <w:r w:rsidRPr="008F0241">
        <w:rPr>
          <w:color w:val="0000FF"/>
          <w:u w:val="single"/>
          <w:lang w:val="es"/>
        </w:rPr>
        <w:instrText xml:space="preserve"> REF _Ref16678140 \r \h </w:instrText>
      </w:r>
      <w:r w:rsidRPr="008F0241">
        <w:rPr>
          <w:color w:val="0000FF"/>
          <w:u w:val="single"/>
          <w:lang w:val="es"/>
        </w:rPr>
      </w:r>
      <w:r w:rsidRPr="008F0241">
        <w:rPr>
          <w:color w:val="0000FF"/>
          <w:u w:val="single"/>
          <w:lang w:val="es"/>
        </w:rPr>
        <w:fldChar w:fldCharType="separate"/>
      </w:r>
      <w:r w:rsidR="00C55D25">
        <w:rPr>
          <w:color w:val="0000FF"/>
          <w:u w:val="single"/>
          <w:lang w:val="es"/>
        </w:rPr>
        <w:t>7</w:t>
      </w:r>
      <w:r w:rsidRPr="008F0241">
        <w:rPr>
          <w:color w:val="0000FF"/>
          <w:u w:val="single"/>
          <w:lang w:val="es"/>
        </w:rPr>
        <w:fldChar w:fldCharType="end"/>
      </w:r>
      <w:r>
        <w:rPr>
          <w:lang w:val="es"/>
        </w:rPr>
        <w:t xml:space="preserve"> como base para crear una propuesta de solución propia.</w:t>
      </w:r>
    </w:p>
    <w:p w14:paraId="3D8FDDA1" w14:textId="3292A826" w:rsidR="002614BE" w:rsidRPr="00623141" w:rsidRDefault="002614BE" w:rsidP="002614BE">
      <w:pPr>
        <w:rPr>
          <w:lang w:val="es-ES"/>
        </w:rPr>
      </w:pPr>
      <w:r>
        <w:rPr>
          <w:lang w:val="es"/>
        </w:rPr>
        <w:t xml:space="preserve">El programa de PLC y la HMI que allí se presentan se han creado con el software </w:t>
      </w:r>
      <w:r>
        <w:rPr>
          <w:b/>
          <w:bCs/>
          <w:lang w:val="es"/>
        </w:rPr>
        <w:t>SIMATIC STEP 7 Professional V15.0</w:t>
      </w:r>
      <w:r>
        <w:rPr>
          <w:lang w:val="es"/>
        </w:rPr>
        <w:t xml:space="preserve">. El software </w:t>
      </w:r>
      <w:r>
        <w:rPr>
          <w:b/>
          <w:bCs/>
          <w:lang w:val="es"/>
        </w:rPr>
        <w:t>SIMATIC S7-PLCSIM Advanced V2.0</w:t>
      </w:r>
      <w:r>
        <w:rPr>
          <w:lang w:val="es"/>
        </w:rPr>
        <w:t xml:space="preserve"> sirve para simular un PLC virtual. La HMI se simula con el paquete opcional </w:t>
      </w:r>
      <w:r>
        <w:rPr>
          <w:b/>
          <w:bCs/>
          <w:lang w:val="es"/>
        </w:rPr>
        <w:t>SIMATIC WinCC Runtime Advanced V15.0</w:t>
      </w:r>
      <w:r>
        <w:rPr>
          <w:lang w:val="es"/>
        </w:rPr>
        <w:t xml:space="preserve"> del TIA Portal. El PLC virtual se conecta con la HMI virtual a través de interfaces Ethernet simuladas.</w:t>
      </w:r>
    </w:p>
    <w:p w14:paraId="265D3E77" w14:textId="1D76CADC" w:rsidR="002614BE" w:rsidRPr="00623141" w:rsidRDefault="002614BE" w:rsidP="002614BE">
      <w:pPr>
        <w:rPr>
          <w:lang w:val="es-ES"/>
        </w:rPr>
      </w:pPr>
      <w:r>
        <w:rPr>
          <w:lang w:val="es"/>
        </w:rPr>
        <w:t xml:space="preserve">Para comprobar la funcionalidad de su solución, le recomendamos acceder de nuevo a </w:t>
      </w:r>
      <w:r>
        <w:rPr>
          <w:b/>
          <w:bCs/>
          <w:lang w:val="es"/>
        </w:rPr>
        <w:t>Mechatronics Concept Designer V12.0</w:t>
      </w:r>
      <w:r>
        <w:rPr>
          <w:lang w:val="es"/>
        </w:rPr>
        <w:t>. En su solución debe mantener también las señales adecuadamente configuradas, ya que, de lo contrario, las entradas y salidas no se conectarían entre sí. Para ello, puede usar de nuevo el modelo MCD "</w:t>
      </w:r>
      <w:r>
        <w:rPr>
          <w:b/>
          <w:bCs/>
          <w:lang w:val="es"/>
        </w:rPr>
        <w:t>150-001_DigitalTwinAtEducation_MCD_dynModel_Signals</w:t>
      </w:r>
      <w:r>
        <w:rPr>
          <w:lang w:val="es"/>
        </w:rPr>
        <w:t>" del Módulo 1.</w:t>
      </w:r>
    </w:p>
    <w:p w14:paraId="328EC30A" w14:textId="77777777" w:rsidR="00820710" w:rsidRPr="00623141" w:rsidRDefault="00820710" w:rsidP="00997E25">
      <w:pPr>
        <w:spacing w:before="0" w:after="0" w:line="240" w:lineRule="auto"/>
        <w:ind w:left="0"/>
        <w:rPr>
          <w:b/>
          <w:spacing w:val="5"/>
          <w:sz w:val="36"/>
          <w:szCs w:val="36"/>
          <w:lang w:val="es-ES"/>
        </w:rPr>
      </w:pPr>
      <w:bookmarkStart w:id="79" w:name="_Ref15051837"/>
      <w:r>
        <w:rPr>
          <w:lang w:val="es"/>
        </w:rPr>
        <w:br w:type="page"/>
      </w:r>
    </w:p>
    <w:p w14:paraId="58DD4DB8" w14:textId="5ED8E8FE" w:rsidR="00C8663C" w:rsidRDefault="002614BE" w:rsidP="00BF71D3">
      <w:pPr>
        <w:pStyle w:val="berschrift1"/>
      </w:pPr>
      <w:bookmarkStart w:id="80" w:name="_Instrucciones_estructuradas_paso"/>
      <w:bookmarkStart w:id="81" w:name="_Ref16678140"/>
      <w:bookmarkStart w:id="82" w:name="_Toc33088005"/>
      <w:bookmarkEnd w:id="79"/>
      <w:bookmarkEnd w:id="80"/>
      <w:r>
        <w:rPr>
          <w:bCs/>
          <w:lang w:val="es"/>
        </w:rPr>
        <w:lastRenderedPageBreak/>
        <w:t>Instrucciones estructuradas paso a paso</w:t>
      </w:r>
      <w:bookmarkEnd w:id="81"/>
      <w:bookmarkEnd w:id="82"/>
    </w:p>
    <w:p w14:paraId="290E79A2" w14:textId="1115DAE5" w:rsidR="00D47CE4" w:rsidRPr="00623141" w:rsidRDefault="00D47CE4" w:rsidP="00997E25">
      <w:pPr>
        <w:rPr>
          <w:lang w:val="es-ES"/>
        </w:rPr>
      </w:pPr>
      <w:r>
        <w:rPr>
          <w:lang w:val="es"/>
        </w:rPr>
        <w:t>En este capítulo se presenta la propuesta de solución del programa de automatización del Módulo 1 de la serie de talleres DigitalTwin@Education. La presentación incluye el programa de PLC, el diseño de la HMI y la conexión de esta con el PLC.</w:t>
      </w:r>
    </w:p>
    <w:p w14:paraId="0BACB17D" w14:textId="4BB6B0DC" w:rsidR="009A735C" w:rsidRPr="00623141" w:rsidRDefault="009A735C" w:rsidP="00997E25">
      <w:pPr>
        <w:rPr>
          <w:lang w:val="es-ES"/>
        </w:rPr>
      </w:pPr>
      <w:r>
        <w:rPr>
          <w:lang w:val="es"/>
        </w:rPr>
        <w:t xml:space="preserve">Para presentar las secuencias se han utilizado diagramas de actividad y autómatas de estado de acuerdo con el estándar Unified Modeling Language (UML). Encontrará más información al respecto en los enlaces [3], [4] y [5] del </w:t>
      </w:r>
      <w:hyperlink w:anchor="_Información_adicional" w:history="1">
        <w:r w:rsidR="00A21DA7">
          <w:rPr>
            <w:rStyle w:val="Hyperlink"/>
            <w:color w:val="0000FF"/>
            <w:lang w:val="es"/>
          </w:rPr>
          <w:t>Capítulo</w:t>
        </w:r>
      </w:hyperlink>
      <w:r w:rsidR="001C4567" w:rsidRPr="001C4567">
        <w:rPr>
          <w:color w:val="0000FF"/>
          <w:u w:val="single"/>
          <w:lang w:val="es"/>
        </w:rPr>
        <w:t xml:space="preserve"> </w:t>
      </w:r>
      <w:r w:rsidRPr="001C4567">
        <w:rPr>
          <w:color w:val="0000FF"/>
          <w:u w:val="single"/>
          <w:lang w:val="es"/>
        </w:rPr>
        <w:fldChar w:fldCharType="begin"/>
      </w:r>
      <w:r w:rsidRPr="001C4567">
        <w:rPr>
          <w:color w:val="0000FF"/>
          <w:u w:val="single"/>
          <w:lang w:val="es"/>
        </w:rPr>
        <w:instrText xml:space="preserve"> REF _Ref16263324 \r \h </w:instrText>
      </w:r>
      <w:r w:rsidRPr="001C4567">
        <w:rPr>
          <w:color w:val="0000FF"/>
          <w:u w:val="single"/>
          <w:lang w:val="es"/>
        </w:rPr>
      </w:r>
      <w:r w:rsidRPr="001C4567">
        <w:rPr>
          <w:color w:val="0000FF"/>
          <w:u w:val="single"/>
          <w:lang w:val="es"/>
        </w:rPr>
        <w:fldChar w:fldCharType="separate"/>
      </w:r>
      <w:r w:rsidR="00C55D25">
        <w:rPr>
          <w:color w:val="0000FF"/>
          <w:u w:val="single"/>
          <w:lang w:val="es"/>
        </w:rPr>
        <w:t>9</w:t>
      </w:r>
      <w:r w:rsidRPr="001C4567">
        <w:rPr>
          <w:color w:val="0000FF"/>
          <w:u w:val="single"/>
          <w:lang w:val="es"/>
        </w:rPr>
        <w:fldChar w:fldCharType="end"/>
      </w:r>
      <w:r>
        <w:rPr>
          <w:lang w:val="es"/>
        </w:rPr>
        <w:t>.</w:t>
      </w:r>
    </w:p>
    <w:p w14:paraId="3CFB8321" w14:textId="77777777" w:rsidR="00FE04DC" w:rsidRDefault="00557E1C" w:rsidP="00BF71D3">
      <w:pPr>
        <w:pStyle w:val="berschrift2"/>
        <w:jc w:val="left"/>
      </w:pPr>
      <w:bookmarkStart w:id="83" w:name="_Toc33088006"/>
      <w:r>
        <w:rPr>
          <w:bCs/>
          <w:lang w:val="es"/>
        </w:rPr>
        <w:t>Programa de PLC</w:t>
      </w:r>
      <w:bookmarkEnd w:id="83"/>
    </w:p>
    <w:p w14:paraId="17E2696C" w14:textId="7AB7E9E3" w:rsidR="00557E1C" w:rsidRPr="00623141" w:rsidRDefault="00825032" w:rsidP="00557E1C">
      <w:pPr>
        <w:pStyle w:val="berschrift3"/>
        <w:rPr>
          <w:lang w:val="es-ES"/>
        </w:rPr>
      </w:pPr>
      <w:bookmarkStart w:id="84" w:name="_Toc33088007"/>
      <w:r>
        <w:rPr>
          <w:bCs/>
          <w:iCs w:val="0"/>
          <w:lang w:val="es"/>
        </w:rPr>
        <w:t>Información general acerca del programa de PLC</w:t>
      </w:r>
      <w:bookmarkEnd w:id="84"/>
    </w:p>
    <w:p w14:paraId="3F5E1BE3" w14:textId="17723E0C" w:rsidR="00825032" w:rsidRDefault="00825032" w:rsidP="00CB4446">
      <w:pPr>
        <w:ind w:left="709"/>
      </w:pPr>
      <w:r>
        <w:rPr>
          <w:lang w:val="es"/>
        </w:rPr>
        <w:t>El programa de automatización sigue las indicaciones de la Guía de programación para S7-1200/1500 [1] y la Guía de estandarización [2]. Aspectos que deben tenerse en cuenta especialmente:</w:t>
      </w:r>
    </w:p>
    <w:p w14:paraId="7C1C40C9" w14:textId="33B45990" w:rsidR="008E5749" w:rsidRPr="00640D15" w:rsidRDefault="00901245" w:rsidP="00CB4446">
      <w:pPr>
        <w:pStyle w:val="Listenabsatz"/>
        <w:numPr>
          <w:ilvl w:val="0"/>
          <w:numId w:val="22"/>
        </w:numPr>
        <w:ind w:left="993" w:hanging="284"/>
        <w:rPr>
          <w:lang w:val="es"/>
        </w:rPr>
      </w:pPr>
      <w:r>
        <w:rPr>
          <w:lang w:val="es"/>
        </w:rPr>
        <w:t>Todos los nombres utilizan el estilo camelCase (todas las palabras se escriben juntas y empiezan con mayúscula). La excepción son las señales de entrada y salida del programa de automatización, ya que dichos nombres de señal no deben diferir de los usados en el modelo MCD.</w:t>
      </w:r>
    </w:p>
    <w:p w14:paraId="099AC477" w14:textId="30996735" w:rsidR="008E5749" w:rsidRPr="00623141" w:rsidRDefault="00C42CED" w:rsidP="00CB4446">
      <w:pPr>
        <w:pStyle w:val="Listenabsatz"/>
        <w:numPr>
          <w:ilvl w:val="0"/>
          <w:numId w:val="22"/>
        </w:numPr>
        <w:ind w:left="993" w:hanging="284"/>
        <w:rPr>
          <w:lang w:val="es-ES"/>
        </w:rPr>
      </w:pPr>
      <w:r>
        <w:rPr>
          <w:lang w:val="es"/>
        </w:rPr>
        <w:t>Los bloques de función (FB) y las funciones (FC) se han creado en el lenguaje de programación SCL.</w:t>
      </w:r>
    </w:p>
    <w:p w14:paraId="0FAB026A" w14:textId="5E7B7A04" w:rsidR="00EF6AA1" w:rsidRPr="00623141" w:rsidRDefault="00C42CED" w:rsidP="00D747AA">
      <w:pPr>
        <w:pStyle w:val="Listenabsatz"/>
        <w:numPr>
          <w:ilvl w:val="0"/>
          <w:numId w:val="22"/>
        </w:numPr>
        <w:ind w:left="993" w:hanging="284"/>
        <w:rPr>
          <w:lang w:val="es-ES"/>
        </w:rPr>
      </w:pPr>
      <w:r>
        <w:rPr>
          <w:lang w:val="es"/>
        </w:rPr>
        <w:t>Las variables de salida solo se escriben una vez por ciclo. En consecuencia, existe una variable temporal para cada señal de salida. De acuerdo con la guía de programación, todas las variables temporales se inicializan al principio de los FB y las FC. Durante el procesamiento solo se accede a las variables temporales. Al final de cada FB y FC, si es necesario, se asigna la variable temporal a la salida correspondiente en cada caso.</w:t>
      </w:r>
      <w:r>
        <w:rPr>
          <w:lang w:val="es"/>
        </w:rPr>
        <w:br w:type="page"/>
      </w:r>
    </w:p>
    <w:p w14:paraId="44DAC4F2" w14:textId="77777777" w:rsidR="00D57FBF" w:rsidRDefault="00D57FBF" w:rsidP="00D57FBF">
      <w:pPr>
        <w:pStyle w:val="berschrift3"/>
      </w:pPr>
      <w:bookmarkStart w:id="85" w:name="_Estructura_del_proyecto"/>
      <w:bookmarkStart w:id="86" w:name="_Toc33088008"/>
      <w:bookmarkStart w:id="87" w:name="_Ref15545846"/>
      <w:bookmarkStart w:id="88" w:name="_Ref15545834"/>
      <w:bookmarkEnd w:id="85"/>
      <w:r>
        <w:rPr>
          <w:bCs/>
          <w:iCs w:val="0"/>
          <w:lang w:val="es"/>
        </w:rPr>
        <w:lastRenderedPageBreak/>
        <w:t>Estructura del proyecto TIA</w:t>
      </w:r>
      <w:bookmarkEnd w:id="86"/>
    </w:p>
    <w:p w14:paraId="1E46F137" w14:textId="1A9A75D5" w:rsidR="00D57FBF" w:rsidRDefault="00BB1A32" w:rsidP="00D57FBF">
      <w:pPr>
        <w:keepNext/>
      </w:pPr>
      <w:r>
        <w:rPr>
          <w:noProof/>
          <w:lang w:eastAsia="de-DE" w:bidi="ar-SA"/>
        </w:rPr>
        <w:drawing>
          <wp:inline distT="0" distB="0" distL="0" distR="0" wp14:anchorId="32A73729" wp14:editId="761B786C">
            <wp:extent cx="5472000" cy="2649203"/>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43">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3DD3C778" w:rsidR="00D57FBF" w:rsidRPr="00623141" w:rsidRDefault="00D57FBF" w:rsidP="00D57FBF">
      <w:pPr>
        <w:pStyle w:val="Beschriftung"/>
        <w:rPr>
          <w:lang w:val="es-ES"/>
        </w:rPr>
      </w:pPr>
      <w:bookmarkStart w:id="89" w:name="_Ref16513072"/>
      <w:bookmarkStart w:id="90" w:name="_Toc3308803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13</w:t>
      </w:r>
      <w:r>
        <w:rPr>
          <w:bCs w:val="0"/>
          <w:lang w:val="es"/>
        </w:rPr>
        <w:fldChar w:fldCharType="end"/>
      </w:r>
      <w:bookmarkEnd w:id="89"/>
      <w:r>
        <w:rPr>
          <w:bCs w:val="0"/>
          <w:lang w:val="es"/>
        </w:rPr>
        <w:t>: Estructura del proyecto TIA</w:t>
      </w:r>
      <w:bookmarkEnd w:id="90"/>
    </w:p>
    <w:p w14:paraId="2D09951A" w14:textId="30638479" w:rsidR="00D57FBF" w:rsidRPr="00623141" w:rsidRDefault="001037C0" w:rsidP="00D57FBF">
      <w:pPr>
        <w:rPr>
          <w:lang w:val="es-ES"/>
        </w:rPr>
      </w:pPr>
      <w:r>
        <w:rPr>
          <w:lang w:val="es"/>
        </w:rPr>
        <w:t xml:space="preserve">La estructura del proyecto en el TIA Portal para el control del modelo 3D dinámico se muestra en la </w:t>
      </w:r>
      <w:r>
        <w:rPr>
          <w:color w:val="0000FF"/>
          <w:lang w:val="es"/>
        </w:rPr>
        <w:fldChar w:fldCharType="begin"/>
      </w:r>
      <w:r>
        <w:rPr>
          <w:color w:val="0000FF"/>
          <w:lang w:val="es"/>
        </w:rPr>
        <w:instrText xml:space="preserve"> REF _Ref16513072 \h  \* MERGEFORMAT </w:instrText>
      </w:r>
      <w:r>
        <w:rPr>
          <w:color w:val="0000FF"/>
          <w:lang w:val="es"/>
        </w:rPr>
      </w:r>
      <w:r>
        <w:rPr>
          <w:color w:val="0000FF"/>
          <w:lang w:val="es"/>
        </w:rPr>
        <w:fldChar w:fldCharType="separate"/>
      </w:r>
      <w:r w:rsidR="00C55D25" w:rsidRPr="00C55D25">
        <w:rPr>
          <w:color w:val="0000FF"/>
          <w:u w:val="single"/>
          <w:lang w:val="es"/>
        </w:rPr>
        <w:t>Figura 13</w:t>
      </w:r>
      <w:r>
        <w:rPr>
          <w:color w:val="0000FF"/>
          <w:lang w:val="es"/>
        </w:rPr>
        <w:fldChar w:fldCharType="end"/>
      </w:r>
      <w:r>
        <w:rPr>
          <w:lang w:val="es"/>
        </w:rPr>
        <w:t>. Para llevar a cabo esta tarea se han creado varios bloques de programa.</w:t>
      </w:r>
    </w:p>
    <w:p w14:paraId="7C393B6B" w14:textId="77777777" w:rsidR="009273F1" w:rsidRPr="00623141" w:rsidRDefault="00D57FBF" w:rsidP="00D57FBF">
      <w:pPr>
        <w:pStyle w:val="Listenabsatz"/>
        <w:numPr>
          <w:ilvl w:val="0"/>
          <w:numId w:val="37"/>
        </w:numPr>
        <w:rPr>
          <w:lang w:val="es-ES"/>
        </w:rPr>
      </w:pPr>
      <w:r>
        <w:rPr>
          <w:lang w:val="es"/>
        </w:rPr>
        <w:t>ConveyorControl: un bloque de función para el control de una cinta transportadora</w:t>
      </w:r>
    </w:p>
    <w:p w14:paraId="3A2064FC" w14:textId="77777777" w:rsidR="009273F1" w:rsidRPr="00623141" w:rsidRDefault="009273F1" w:rsidP="00D57FBF">
      <w:pPr>
        <w:pStyle w:val="Listenabsatz"/>
        <w:numPr>
          <w:ilvl w:val="0"/>
          <w:numId w:val="37"/>
        </w:numPr>
        <w:rPr>
          <w:lang w:val="es-ES"/>
        </w:rPr>
      </w:pPr>
      <w:r>
        <w:rPr>
          <w:lang w:val="es"/>
        </w:rPr>
        <w:t>CylinderControl: un bloque de función para el control del expulsor</w:t>
      </w:r>
    </w:p>
    <w:p w14:paraId="30727D4B" w14:textId="40E4C3C1" w:rsidR="009273F1" w:rsidRPr="00623141" w:rsidRDefault="009273F1" w:rsidP="00D57FBF">
      <w:pPr>
        <w:pStyle w:val="Listenabsatz"/>
        <w:numPr>
          <w:ilvl w:val="0"/>
          <w:numId w:val="37"/>
        </w:numPr>
        <w:rPr>
          <w:lang w:val="es-ES"/>
        </w:rPr>
      </w:pPr>
      <w:r>
        <w:rPr>
          <w:lang w:val="es"/>
        </w:rPr>
        <w:t>SortingPlantControl: un bloque de función para reproducir la funcionalidad del modelo 3D "SortingPlant"</w:t>
      </w:r>
    </w:p>
    <w:p w14:paraId="3B844B31" w14:textId="1AFFC231" w:rsidR="009273F1" w:rsidRPr="00623141" w:rsidRDefault="009273F1" w:rsidP="00D57FBF">
      <w:pPr>
        <w:pStyle w:val="Listenabsatz"/>
        <w:numPr>
          <w:ilvl w:val="0"/>
          <w:numId w:val="37"/>
        </w:numPr>
        <w:rPr>
          <w:lang w:val="es-ES"/>
        </w:rPr>
      </w:pPr>
      <w:r>
        <w:rPr>
          <w:lang w:val="es"/>
        </w:rPr>
        <w:t>ResetSimulation: una función para reiniciar las señales de salida</w:t>
      </w:r>
    </w:p>
    <w:p w14:paraId="20ACD920" w14:textId="73B34FCD" w:rsidR="009273F1" w:rsidRPr="00623141" w:rsidRDefault="009273F1" w:rsidP="009273F1">
      <w:pPr>
        <w:pStyle w:val="Listenabsatz"/>
        <w:numPr>
          <w:ilvl w:val="0"/>
          <w:numId w:val="37"/>
        </w:numPr>
        <w:rPr>
          <w:lang w:val="es-ES"/>
        </w:rPr>
      </w:pPr>
      <w:r>
        <w:rPr>
          <w:lang w:val="es"/>
        </w:rPr>
        <w:t>Control_HMI: un bloque de datos para el intercambio de datos entre el PLC y la HMI</w:t>
      </w:r>
    </w:p>
    <w:p w14:paraId="7E938CE1" w14:textId="0DE61724" w:rsidR="009273F1" w:rsidRPr="00623141" w:rsidRDefault="009273F1" w:rsidP="009273F1">
      <w:pPr>
        <w:pStyle w:val="Listenabsatz"/>
        <w:numPr>
          <w:ilvl w:val="0"/>
          <w:numId w:val="37"/>
        </w:numPr>
        <w:rPr>
          <w:lang w:val="es-ES"/>
        </w:rPr>
      </w:pPr>
      <w:r>
        <w:rPr>
          <w:lang w:val="es"/>
        </w:rPr>
        <w:t>Finalmente, el bloque Main (OB1) para la llamada organizada de los FB y FC</w:t>
      </w:r>
    </w:p>
    <w:p w14:paraId="1A1E7A36" w14:textId="000F78E9" w:rsidR="004F67A6" w:rsidRDefault="00EF1B20" w:rsidP="004F67A6">
      <w:pPr>
        <w:keepNext/>
      </w:pPr>
      <w:r>
        <w:rPr>
          <w:noProof/>
          <w:lang w:eastAsia="de-DE" w:bidi="ar-SA"/>
        </w:rPr>
        <mc:AlternateContent>
          <mc:Choice Requires="wps">
            <w:drawing>
              <wp:anchor distT="45720" distB="45720" distL="114300" distR="114300" simplePos="0" relativeHeight="251676160" behindDoc="0" locked="0" layoutInCell="1" allowOverlap="1" wp14:anchorId="136B1C94" wp14:editId="2069835C">
                <wp:simplePos x="0" y="0"/>
                <wp:positionH relativeFrom="column">
                  <wp:posOffset>4791710</wp:posOffset>
                </wp:positionH>
                <wp:positionV relativeFrom="paragraph">
                  <wp:posOffset>1848725</wp:posOffset>
                </wp:positionV>
                <wp:extent cx="925195" cy="377806"/>
                <wp:effectExtent l="0" t="0" r="8255" b="381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77806"/>
                        </a:xfrm>
                        <a:prstGeom prst="rect">
                          <a:avLst/>
                        </a:prstGeom>
                        <a:noFill/>
                        <a:ln w="9525">
                          <a:noFill/>
                          <a:miter lim="800000"/>
                          <a:headEnd/>
                          <a:tailEnd/>
                        </a:ln>
                      </wps:spPr>
                      <wps:txbx>
                        <w:txbxContent>
                          <w:p w14:paraId="4012DABC" w14:textId="74B6554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ConveyorControl (ConveyorLong)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B1C94" id="Text Box 2" o:spid="_x0000_s1051" type="#_x0000_t202" style="position:absolute;left:0;text-align:left;margin-left:377.3pt;margin-top:145.55pt;width:72.85pt;height:29.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" filled="f" stroked="f">
                <v:textbox inset="0,0,0,0">
                  <w:txbxContent>
                    <w:p w14:paraId="4012DABC" w14:textId="74B6554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ConveyorControl (ConveyorLong)</w:t>
                      </w:r>
                    </w:p>
                  </w:txbxContent>
                </v:textbox>
              </v:shape>
            </w:pict>
          </mc:Fallback>
        </mc:AlternateContent>
      </w:r>
      <w:r>
        <w:rPr>
          <w:noProof/>
          <w:lang w:eastAsia="de-DE" w:bidi="ar-SA"/>
        </w:rPr>
        <mc:AlternateContent>
          <mc:Choice Requires="wps">
            <w:drawing>
              <wp:anchor distT="45720" distB="45720" distL="114300" distR="114300" simplePos="0" relativeHeight="251674112" behindDoc="0" locked="0" layoutInCell="1" allowOverlap="1" wp14:anchorId="4097E667" wp14:editId="27D91D85">
                <wp:simplePos x="0" y="0"/>
                <wp:positionH relativeFrom="column">
                  <wp:posOffset>2827088</wp:posOffset>
                </wp:positionH>
                <wp:positionV relativeFrom="paragraph">
                  <wp:posOffset>1854934</wp:posOffset>
                </wp:positionV>
                <wp:extent cx="782955" cy="377806"/>
                <wp:effectExtent l="0" t="0" r="0" b="381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77806"/>
                        </a:xfrm>
                        <a:prstGeom prst="rect">
                          <a:avLst/>
                        </a:prstGeom>
                        <a:noFill/>
                        <a:ln w="9525">
                          <a:noFill/>
                          <a:miter lim="800000"/>
                          <a:headEnd/>
                          <a:tailEnd/>
                        </a:ln>
                      </wps:spPr>
                      <wps:txbx>
                        <w:txbxContent>
                          <w:p w14:paraId="0F6C8B21" w14:textId="1AF3180A"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Control_</w:t>
                            </w:r>
                            <w:r>
                              <w:rPr>
                                <w:sz w:val="18"/>
                                <w:szCs w:val="18"/>
                                <w:lang w:val="es"/>
                              </w:rPr>
                              <w:br/>
                              <w:t>HMI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E667" id="_x0000_s1052" type="#_x0000_t202" style="position:absolute;left:0;text-align:left;margin-left:222.6pt;margin-top:146.05pt;width:61.65pt;height:29.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" filled="f" stroked="f">
                <v:textbox inset="0,0,0,0">
                  <w:txbxContent>
                    <w:p w14:paraId="0F6C8B21" w14:textId="1AF3180A"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Control_</w:t>
                      </w:r>
                      <w:r>
                        <w:rPr>
                          <w:sz w:val="18"/>
                          <w:szCs w:val="18"/>
                          <w:lang w:val="es"/>
                        </w:rPr>
                        <w:br/>
                        <w:t>HMI</w:t>
                      </w:r>
                    </w:p>
                  </w:txbxContent>
                </v:textbox>
              </v:shape>
            </w:pict>
          </mc:Fallback>
        </mc:AlternateContent>
      </w:r>
      <w:r>
        <w:rPr>
          <w:noProof/>
          <w:lang w:eastAsia="de-DE" w:bidi="ar-SA"/>
        </w:rPr>
        <mc:AlternateContent>
          <mc:Choice Requires="wps">
            <w:drawing>
              <wp:anchor distT="45720" distB="45720" distL="114300" distR="114300" simplePos="0" relativeHeight="251670016" behindDoc="0" locked="0" layoutInCell="1" allowOverlap="1" wp14:anchorId="00E51B3A" wp14:editId="5CAD4105">
                <wp:simplePos x="0" y="0"/>
                <wp:positionH relativeFrom="column">
                  <wp:posOffset>2828001</wp:posOffset>
                </wp:positionH>
                <wp:positionV relativeFrom="paragraph">
                  <wp:posOffset>985090</wp:posOffset>
                </wp:positionV>
                <wp:extent cx="782955" cy="377806"/>
                <wp:effectExtent l="0" t="0" r="0" b="381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77806"/>
                        </a:xfrm>
                        <a:prstGeom prst="rect">
                          <a:avLst/>
                        </a:prstGeom>
                        <a:noFill/>
                        <a:ln w="9525">
                          <a:noFill/>
                          <a:miter lim="800000"/>
                          <a:headEnd/>
                          <a:tailEnd/>
                        </a:ln>
                      </wps:spPr>
                      <wps:txbx>
                        <w:txbxContent>
                          <w:p w14:paraId="604D0C4D" w14:textId="5D2F125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Reset Simulation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51B3A" id="_x0000_s1053" type="#_x0000_t202" style="position:absolute;left:0;text-align:left;margin-left:222.7pt;margin-top:77.55pt;width:61.65pt;height:2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" filled="f" stroked="f">
                <v:textbox inset="0,0,0,0">
                  <w:txbxContent>
                    <w:p w14:paraId="604D0C4D" w14:textId="5D2F125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Reset Simulation</w:t>
                      </w:r>
                    </w:p>
                  </w:txbxContent>
                </v:textbox>
              </v:shape>
            </w:pict>
          </mc:Fallback>
        </mc:AlternateContent>
      </w:r>
      <w:r>
        <w:rPr>
          <w:noProof/>
          <w:lang w:eastAsia="de-DE" w:bidi="ar-SA"/>
        </w:rPr>
        <mc:AlternateContent>
          <mc:Choice Requires="wps">
            <w:drawing>
              <wp:anchor distT="45720" distB="45720" distL="114300" distR="114300" simplePos="0" relativeHeight="251667968" behindDoc="0" locked="0" layoutInCell="1" allowOverlap="1" wp14:anchorId="18C47CD5" wp14:editId="3D7249D3">
                <wp:simplePos x="0" y="0"/>
                <wp:positionH relativeFrom="column">
                  <wp:posOffset>4782736</wp:posOffset>
                </wp:positionH>
                <wp:positionV relativeFrom="paragraph">
                  <wp:posOffset>963189</wp:posOffset>
                </wp:positionV>
                <wp:extent cx="925195" cy="377806"/>
                <wp:effectExtent l="0" t="0" r="8255" b="381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77806"/>
                        </a:xfrm>
                        <a:prstGeom prst="rect">
                          <a:avLst/>
                        </a:prstGeom>
                        <a:noFill/>
                        <a:ln w="9525">
                          <a:noFill/>
                          <a:miter lim="800000"/>
                          <a:headEnd/>
                          <a:tailEnd/>
                        </a:ln>
                      </wps:spPr>
                      <wps:txbx>
                        <w:txbxContent>
                          <w:p w14:paraId="0A011701" w14:textId="1453AE6C"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ConveyorControl (ConveyorShort)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7CD5" id="_x0000_s1054" type="#_x0000_t202" style="position:absolute;left:0;text-align:left;margin-left:376.6pt;margin-top:75.85pt;width:72.85pt;height:29.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" filled="f" stroked="f">
                <v:textbox inset="0,0,0,0">
                  <w:txbxContent>
                    <w:p w14:paraId="0A011701" w14:textId="1453AE6C"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ConveyorControl (ConveyorShort)</w:t>
                      </w:r>
                    </w:p>
                  </w:txbxContent>
                </v:textbox>
              </v:shape>
            </w:pict>
          </mc:Fallback>
        </mc:AlternateContent>
      </w:r>
      <w:r>
        <w:rPr>
          <w:noProof/>
          <w:lang w:eastAsia="de-DE" w:bidi="ar-SA"/>
        </w:rPr>
        <mc:AlternateContent>
          <mc:Choice Requires="wps">
            <w:drawing>
              <wp:anchor distT="45720" distB="45720" distL="114300" distR="114300" simplePos="0" relativeHeight="251654656" behindDoc="0" locked="0" layoutInCell="1" allowOverlap="1" wp14:anchorId="22F18BA5" wp14:editId="5CFADE69">
                <wp:simplePos x="0" y="0"/>
                <wp:positionH relativeFrom="column">
                  <wp:posOffset>2828001</wp:posOffset>
                </wp:positionH>
                <wp:positionV relativeFrom="paragraph">
                  <wp:posOffset>87117</wp:posOffset>
                </wp:positionV>
                <wp:extent cx="782989" cy="355600"/>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89" cy="355600"/>
                        </a:xfrm>
                        <a:prstGeom prst="rect">
                          <a:avLst/>
                        </a:prstGeom>
                        <a:noFill/>
                        <a:ln w="9525">
                          <a:noFill/>
                          <a:miter lim="800000"/>
                          <a:headEnd/>
                          <a:tailEnd/>
                        </a:ln>
                      </wps:spPr>
                      <wps:txbx>
                        <w:txbxContent>
                          <w:p w14:paraId="0061886F" w14:textId="6010129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SortingPlant 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F18BA5" id="_x0000_s1055" type="#_x0000_t202" style="position:absolute;left:0;text-align:left;margin-left:222.7pt;margin-top:6.85pt;width:61.65pt;height:2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" filled="f" stroked="f">
                <v:textbox inset="0,0,0,0">
                  <w:txbxContent>
                    <w:p w14:paraId="0061886F" w14:textId="60101294"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SortingPlant Control</w:t>
                      </w:r>
                    </w:p>
                  </w:txbxContent>
                </v:textbox>
              </v:shape>
            </w:pict>
          </mc:Fallback>
        </mc:AlternateContent>
      </w:r>
      <w:r>
        <w:rPr>
          <w:noProof/>
          <w:lang w:eastAsia="de-DE" w:bidi="ar-SA"/>
        </w:rPr>
        <mc:AlternateContent>
          <mc:Choice Requires="wps">
            <w:drawing>
              <wp:anchor distT="45720" distB="45720" distL="114300" distR="114300" simplePos="0" relativeHeight="251659776" behindDoc="0" locked="0" layoutInCell="1" allowOverlap="1" wp14:anchorId="69271471" wp14:editId="0C584658">
                <wp:simplePos x="0" y="0"/>
                <wp:positionH relativeFrom="column">
                  <wp:posOffset>4781550</wp:posOffset>
                </wp:positionH>
                <wp:positionV relativeFrom="paragraph">
                  <wp:posOffset>158115</wp:posOffset>
                </wp:positionV>
                <wp:extent cx="925195" cy="218440"/>
                <wp:effectExtent l="0" t="0" r="8255" b="1016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18440"/>
                        </a:xfrm>
                        <a:prstGeom prst="rect">
                          <a:avLst/>
                        </a:prstGeom>
                        <a:noFill/>
                        <a:ln w="9525">
                          <a:noFill/>
                          <a:miter lim="800000"/>
                          <a:headEnd/>
                          <a:tailEnd/>
                        </a:ln>
                      </wps:spPr>
                      <wps:txbx>
                        <w:txbxContent>
                          <w:p w14:paraId="0F45F607" w14:textId="4762C9BA"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CylinderControl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1471" id="_x0000_s1056" type="#_x0000_t202" style="position:absolute;left:0;text-align:left;margin-left:376.5pt;margin-top:12.45pt;width:72.85pt;height:1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" filled="f" stroked="f">
                <v:textbox inset="0,0,0,0">
                  <w:txbxContent>
                    <w:p w14:paraId="0F45F607" w14:textId="4762C9BA"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CylinderControl</w:t>
                      </w:r>
                    </w:p>
                  </w:txbxContent>
                </v:textbox>
              </v:shape>
            </w:pict>
          </mc:Fallback>
        </mc:AlternateContent>
      </w:r>
      <w:r>
        <w:rPr>
          <w:noProof/>
          <w:lang w:eastAsia="de-DE" w:bidi="ar-SA"/>
        </w:rPr>
        <mc:AlternateContent>
          <mc:Choice Requires="wps">
            <w:drawing>
              <wp:anchor distT="45720" distB="45720" distL="114300" distR="114300" simplePos="0" relativeHeight="251644416" behindDoc="0" locked="0" layoutInCell="1" allowOverlap="1" wp14:anchorId="6E495A15" wp14:editId="028C4506">
                <wp:simplePos x="0" y="0"/>
                <wp:positionH relativeFrom="column">
                  <wp:posOffset>1097040</wp:posOffset>
                </wp:positionH>
                <wp:positionV relativeFrom="paragraph">
                  <wp:posOffset>185420</wp:posOffset>
                </wp:positionV>
                <wp:extent cx="541655" cy="191135"/>
                <wp:effectExtent l="0" t="0" r="10795"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91135"/>
                        </a:xfrm>
                        <a:prstGeom prst="rect">
                          <a:avLst/>
                        </a:prstGeom>
                        <a:noFill/>
                        <a:ln w="9525">
                          <a:noFill/>
                          <a:miter lim="800000"/>
                          <a:headEnd/>
                          <a:tailEnd/>
                        </a:ln>
                      </wps:spPr>
                      <wps:txbx>
                        <w:txbxContent>
                          <w:p w14:paraId="55584D3D" w14:textId="5EFD708F"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Main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95A15" id="_x0000_s1057" type="#_x0000_t202" style="position:absolute;left:0;text-align:left;margin-left:86.4pt;margin-top:14.6pt;width:42.65pt;height:15.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" filled="f" stroked="f">
                <v:textbox inset="0,0,0,0">
                  <w:txbxContent>
                    <w:p w14:paraId="55584D3D" w14:textId="5EFD708F" w:rsidR="00D00AE3" w:rsidRPr="00EF1B20" w:rsidRDefault="00D00AE3" w:rsidP="00EF1B20">
                      <w:pPr>
                        <w:shd w:val="clear" w:color="auto" w:fill="FFFFFF" w:themeFill="background1"/>
                        <w:spacing w:before="0" w:after="0" w:line="240" w:lineRule="auto"/>
                        <w:ind w:left="0"/>
                        <w:jc w:val="left"/>
                        <w:rPr>
                          <w:sz w:val="18"/>
                          <w:szCs w:val="18"/>
                        </w:rPr>
                      </w:pPr>
                      <w:r>
                        <w:rPr>
                          <w:sz w:val="18"/>
                          <w:szCs w:val="18"/>
                          <w:lang w:val="es"/>
                        </w:rPr>
                        <w:t>Main</w:t>
                      </w:r>
                    </w:p>
                  </w:txbxContent>
                </v:textbox>
              </v:shape>
            </w:pict>
          </mc:Fallback>
        </mc:AlternateContent>
      </w:r>
      <w:r>
        <w:rPr>
          <w:noProof/>
          <w:lang w:eastAsia="de-DE" w:bidi="ar-SA"/>
        </w:rPr>
        <w:drawing>
          <wp:inline distT="0" distB="0" distL="0" distR="0" wp14:anchorId="4F3F74B4" wp14:editId="16E7B395">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44">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700C0714" w:rsidR="004F67A6" w:rsidRPr="00623141" w:rsidRDefault="004F67A6" w:rsidP="004F67A6">
      <w:pPr>
        <w:pStyle w:val="Beschriftung"/>
        <w:rPr>
          <w:lang w:val="es-ES"/>
        </w:rPr>
      </w:pPr>
      <w:bookmarkStart w:id="91" w:name="_Ref16683285"/>
      <w:bookmarkStart w:id="92" w:name="_Toc3308803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14</w:t>
      </w:r>
      <w:r>
        <w:rPr>
          <w:bCs w:val="0"/>
          <w:lang w:val="es"/>
        </w:rPr>
        <w:fldChar w:fldCharType="end"/>
      </w:r>
      <w:bookmarkEnd w:id="91"/>
      <w:r>
        <w:rPr>
          <w:bCs w:val="0"/>
          <w:lang w:val="es"/>
        </w:rPr>
        <w:t>: Diagrama de llamada del proyecto TIA</w:t>
      </w:r>
      <w:bookmarkEnd w:id="92"/>
    </w:p>
    <w:p w14:paraId="32F5BF44" w14:textId="350D060F" w:rsidR="009273F1" w:rsidRPr="00623141" w:rsidRDefault="009273F1" w:rsidP="009273F1">
      <w:pPr>
        <w:rPr>
          <w:lang w:val="es-ES"/>
        </w:rPr>
      </w:pPr>
      <w:r>
        <w:rPr>
          <w:lang w:val="es"/>
        </w:rPr>
        <w:t xml:space="preserve">Estos bloques se llaman del modo que se muestra en la </w:t>
      </w:r>
      <w:r>
        <w:rPr>
          <w:color w:val="0000FF"/>
          <w:lang w:val="es"/>
        </w:rPr>
        <w:fldChar w:fldCharType="begin"/>
      </w:r>
      <w:r>
        <w:rPr>
          <w:color w:val="0000FF"/>
          <w:lang w:val="es"/>
        </w:rPr>
        <w:instrText xml:space="preserve"> REF _Ref16683285 \h  \* MERGEFORMAT </w:instrText>
      </w:r>
      <w:r>
        <w:rPr>
          <w:color w:val="0000FF"/>
          <w:lang w:val="es"/>
        </w:rPr>
      </w:r>
      <w:r>
        <w:rPr>
          <w:color w:val="0000FF"/>
          <w:lang w:val="es"/>
        </w:rPr>
        <w:fldChar w:fldCharType="separate"/>
      </w:r>
      <w:r w:rsidR="00C55D25" w:rsidRPr="00C55D25">
        <w:rPr>
          <w:color w:val="0000FF"/>
          <w:u w:val="single"/>
          <w:lang w:val="es"/>
        </w:rPr>
        <w:t>Figura 14</w:t>
      </w:r>
      <w:r>
        <w:rPr>
          <w:color w:val="0000FF"/>
          <w:lang w:val="es"/>
        </w:rPr>
        <w:fldChar w:fldCharType="end"/>
      </w:r>
      <w:r>
        <w:rPr>
          <w:lang w:val="es"/>
        </w:rPr>
        <w:t xml:space="preserve"> y se describen de manera detallada más adelante.</w:t>
      </w:r>
      <w:r>
        <w:rPr>
          <w:lang w:val="es"/>
        </w:rPr>
        <w:br w:type="page"/>
      </w:r>
    </w:p>
    <w:p w14:paraId="63F3254E" w14:textId="45B96427" w:rsidR="00557E1C" w:rsidRDefault="00557E1C" w:rsidP="00BF71D3">
      <w:pPr>
        <w:pStyle w:val="berschrift3"/>
      </w:pPr>
      <w:bookmarkStart w:id="93" w:name="_Toc33088009"/>
      <w:r>
        <w:rPr>
          <w:bCs/>
          <w:iCs w:val="0"/>
          <w:lang w:val="es"/>
        </w:rPr>
        <w:lastRenderedPageBreak/>
        <w:t>FB ConveyorControl</w:t>
      </w:r>
      <w:bookmarkEnd w:id="87"/>
      <w:bookmarkEnd w:id="88"/>
      <w:bookmarkEnd w:id="93"/>
    </w:p>
    <w:p w14:paraId="462A4B34" w14:textId="62ED547B" w:rsidR="00EF6AA1" w:rsidRPr="00623141" w:rsidRDefault="00C82ABA" w:rsidP="000E3277">
      <w:pPr>
        <w:ind w:left="720"/>
        <w:rPr>
          <w:lang w:val="es-ES"/>
        </w:rPr>
      </w:pPr>
      <w:r>
        <w:rPr>
          <w:lang w:val="es"/>
        </w:rPr>
        <w:t>El control de la cinta transportadora se ha implementado en un bloque de función.</w:t>
      </w:r>
    </w:p>
    <w:p w14:paraId="4423AADD" w14:textId="4297B82D" w:rsidR="00C82ABA" w:rsidRPr="00623141" w:rsidRDefault="00202796" w:rsidP="00997E25">
      <w:pPr>
        <w:ind w:left="720"/>
        <w:rPr>
          <w:lang w:val="es-ES"/>
        </w:rPr>
      </w:pPr>
      <w:r>
        <w:rPr>
          <w:lang w:val="es"/>
        </w:rPr>
        <w:t xml:space="preserve">La </w:t>
      </w:r>
      <w:r>
        <w:rPr>
          <w:color w:val="0000FF"/>
          <w:lang w:val="es"/>
        </w:rPr>
        <w:fldChar w:fldCharType="begin"/>
      </w:r>
      <w:r>
        <w:rPr>
          <w:color w:val="0000FF"/>
          <w:lang w:val="es"/>
        </w:rPr>
        <w:instrText xml:space="preserve"> REF _Ref15384625 \h  \* MERGEFORMAT </w:instrText>
      </w:r>
      <w:r>
        <w:rPr>
          <w:color w:val="0000FF"/>
          <w:lang w:val="es"/>
        </w:rPr>
      </w:r>
      <w:r>
        <w:rPr>
          <w:color w:val="0000FF"/>
          <w:lang w:val="es"/>
        </w:rPr>
        <w:fldChar w:fldCharType="separate"/>
      </w:r>
      <w:r w:rsidR="00C55D25" w:rsidRPr="00C55D25">
        <w:rPr>
          <w:color w:val="0000FF"/>
          <w:u w:val="single"/>
          <w:lang w:val="es"/>
        </w:rPr>
        <w:t>Figura 15</w:t>
      </w:r>
      <w:r>
        <w:rPr>
          <w:color w:val="0000FF"/>
          <w:lang w:val="es"/>
        </w:rPr>
        <w:fldChar w:fldCharType="end"/>
      </w:r>
      <w:r>
        <w:rPr>
          <w:lang w:val="es"/>
        </w:rPr>
        <w:t xml:space="preserve"> muestra el diagrama de actividad del FB "ConveyorControl".</w:t>
      </w:r>
    </w:p>
    <w:p w14:paraId="361BE50E" w14:textId="4205397D" w:rsidR="007E0887" w:rsidRPr="009E3F1A" w:rsidRDefault="00D00AE3" w:rsidP="007E0887">
      <w:pPr>
        <w:keepNext/>
        <w:ind w:left="720"/>
        <w:rPr>
          <w:color w:val="FFFFFF" w:themeColor="background1"/>
          <w14:textFill>
            <w14:noFill/>
          </w14:textFill>
        </w:rPr>
      </w:pPr>
      <w:r>
        <w:rPr>
          <w:noProof/>
          <w:lang w:eastAsia="de-DE" w:bidi="ar-SA"/>
        </w:rPr>
        <mc:AlternateContent>
          <mc:Choice Requires="wps">
            <w:drawing>
              <wp:anchor distT="45720" distB="45720" distL="114300" distR="114300" simplePos="0" relativeHeight="251658752" behindDoc="0" locked="0" layoutInCell="1" allowOverlap="1" wp14:anchorId="6746CF6B" wp14:editId="66B30F3C">
                <wp:simplePos x="0" y="0"/>
                <wp:positionH relativeFrom="column">
                  <wp:posOffset>1711263</wp:posOffset>
                </wp:positionH>
                <wp:positionV relativeFrom="paragraph">
                  <wp:posOffset>2522943</wp:posOffset>
                </wp:positionV>
                <wp:extent cx="1247198" cy="447675"/>
                <wp:effectExtent l="0" t="0" r="10160" b="952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98" cy="447675"/>
                        </a:xfrm>
                        <a:prstGeom prst="rect">
                          <a:avLst/>
                        </a:prstGeom>
                        <a:noFill/>
                        <a:ln w="9525">
                          <a:noFill/>
                          <a:miter lim="800000"/>
                          <a:headEnd/>
                          <a:tailEnd/>
                        </a:ln>
                      </wps:spPr>
                      <wps:txbx>
                        <w:txbxContent>
                          <w:p w14:paraId="3C331A50" w14:textId="7E5C65C2" w:rsidR="00D00AE3" w:rsidRPr="00D00AE3" w:rsidRDefault="00D00AE3" w:rsidP="00B03CD6">
                            <w:pPr>
                              <w:spacing w:before="0" w:after="0" w:line="240" w:lineRule="auto"/>
                              <w:ind w:left="0"/>
                              <w:jc w:val="center"/>
                              <w:rPr>
                                <w:sz w:val="16"/>
                                <w:szCs w:val="14"/>
                                <w:lang w:val="es-ES"/>
                              </w:rPr>
                            </w:pPr>
                            <w:r w:rsidRPr="00D00AE3">
                              <w:rPr>
                                <w:sz w:val="16"/>
                                <w:szCs w:val="14"/>
                                <w:lang w:val="es"/>
                              </w:rPr>
                              <w:t xml:space="preserve">Activación o </w:t>
                            </w:r>
                            <w:r w:rsidRPr="00D00AE3">
                              <w:rPr>
                                <w:sz w:val="16"/>
                                <w:szCs w:val="14"/>
                                <w:lang w:val="es"/>
                              </w:rPr>
                              <w:br/>
                              <w:t xml:space="preserve">desactivación del </w:t>
                            </w:r>
                            <w:r>
                              <w:rPr>
                                <w:sz w:val="16"/>
                                <w:szCs w:val="14"/>
                                <w:lang w:val="es"/>
                              </w:rPr>
                              <w:br/>
                            </w:r>
                            <w:r w:rsidRPr="00D00AE3">
                              <w:rPr>
                                <w:sz w:val="16"/>
                                <w:szCs w:val="14"/>
                                <w:lang w:val="es"/>
                              </w:rPr>
                              <w:t>regulador de velocidad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6CF6B" id="_x0000_s1058" type="#_x0000_t202" style="position:absolute;left:0;text-align:left;margin-left:134.75pt;margin-top:198.65pt;width:98.2pt;height:35.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" filled="f" stroked="f">
                <v:textbox inset="0,0,0,0">
                  <w:txbxContent>
                    <w:p w14:paraId="3C331A50" w14:textId="7E5C65C2" w:rsidR="00D00AE3" w:rsidRPr="00D00AE3" w:rsidRDefault="00D00AE3" w:rsidP="00B03CD6">
                      <w:pPr>
                        <w:spacing w:before="0" w:after="0" w:line="240" w:lineRule="auto"/>
                        <w:ind w:left="0"/>
                        <w:jc w:val="center"/>
                        <w:rPr>
                          <w:sz w:val="16"/>
                          <w:szCs w:val="14"/>
                          <w:lang w:val="es-ES"/>
                        </w:rPr>
                      </w:pPr>
                      <w:r w:rsidRPr="00D00AE3">
                        <w:rPr>
                          <w:sz w:val="16"/>
                          <w:szCs w:val="14"/>
                          <w:lang w:val="es"/>
                        </w:rPr>
                        <w:t xml:space="preserve">Activación o </w:t>
                      </w:r>
                      <w:r w:rsidRPr="00D00AE3">
                        <w:rPr>
                          <w:sz w:val="16"/>
                          <w:szCs w:val="14"/>
                          <w:lang w:val="es"/>
                        </w:rPr>
                        <w:br/>
                        <w:t xml:space="preserve">desactivación del </w:t>
                      </w:r>
                      <w:r>
                        <w:rPr>
                          <w:sz w:val="16"/>
                          <w:szCs w:val="14"/>
                          <w:lang w:val="es"/>
                        </w:rPr>
                        <w:br/>
                      </w:r>
                      <w:r w:rsidRPr="00D00AE3">
                        <w:rPr>
                          <w:sz w:val="16"/>
                          <w:szCs w:val="14"/>
                          <w:lang w:val="es"/>
                        </w:rPr>
                        <w:t>regulador de velocidad</w:t>
                      </w:r>
                    </w:p>
                  </w:txbxContent>
                </v:textbox>
              </v:shape>
            </w:pict>
          </mc:Fallback>
        </mc:AlternateContent>
      </w:r>
      <w:r>
        <w:rPr>
          <w:noProof/>
          <w:lang w:eastAsia="de-DE" w:bidi="ar-SA"/>
        </w:rPr>
        <mc:AlternateContent>
          <mc:Choice Requires="wps">
            <w:drawing>
              <wp:anchor distT="45720" distB="45720" distL="114300" distR="114300" simplePos="0" relativeHeight="251664896" behindDoc="0" locked="0" layoutInCell="1" allowOverlap="1" wp14:anchorId="1D2AE3C5" wp14:editId="55796FB2">
                <wp:simplePos x="0" y="0"/>
                <wp:positionH relativeFrom="column">
                  <wp:posOffset>2901950</wp:posOffset>
                </wp:positionH>
                <wp:positionV relativeFrom="paragraph">
                  <wp:posOffset>1489916</wp:posOffset>
                </wp:positionV>
                <wp:extent cx="1056640" cy="277495"/>
                <wp:effectExtent l="0" t="0" r="10160"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7495"/>
                        </a:xfrm>
                        <a:prstGeom prst="rect">
                          <a:avLst/>
                        </a:prstGeom>
                        <a:noFill/>
                        <a:ln w="9525">
                          <a:noFill/>
                          <a:miter lim="800000"/>
                          <a:headEnd/>
                          <a:tailEnd/>
                        </a:ln>
                      </wps:spPr>
                      <wps:txbx>
                        <w:txbxContent>
                          <w:p w14:paraId="63BE8FC1" w14:textId="5850F6F3" w:rsidR="00D00AE3" w:rsidRPr="00D00AE3" w:rsidRDefault="00D00AE3" w:rsidP="00B03CD6">
                            <w:pPr>
                              <w:spacing w:before="0" w:after="0" w:line="240" w:lineRule="auto"/>
                              <w:ind w:left="0"/>
                              <w:jc w:val="center"/>
                              <w:rPr>
                                <w:sz w:val="16"/>
                                <w:szCs w:val="15"/>
                              </w:rPr>
                            </w:pPr>
                            <w:r w:rsidRPr="00D00AE3">
                              <w:rPr>
                                <w:sz w:val="16"/>
                                <w:szCs w:val="15"/>
                                <w:lang w:val="es"/>
                              </w:rPr>
                              <w:t>Velocidad variable = cero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E3C5" id="_x0000_s1059" type="#_x0000_t202" style="position:absolute;left:0;text-align:left;margin-left:228.5pt;margin-top:117.3pt;width:83.2pt;height:21.8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" filled="f" stroked="f">
                <v:textbox inset="0,0,0,0">
                  <w:txbxContent>
                    <w:p w14:paraId="63BE8FC1" w14:textId="5850F6F3" w:rsidR="00D00AE3" w:rsidRPr="00D00AE3" w:rsidRDefault="00D00AE3" w:rsidP="00B03CD6">
                      <w:pPr>
                        <w:spacing w:before="0" w:after="0" w:line="240" w:lineRule="auto"/>
                        <w:ind w:left="0"/>
                        <w:jc w:val="center"/>
                        <w:rPr>
                          <w:sz w:val="16"/>
                          <w:szCs w:val="15"/>
                        </w:rPr>
                      </w:pPr>
                      <w:r w:rsidRPr="00D00AE3">
                        <w:rPr>
                          <w:sz w:val="16"/>
                          <w:szCs w:val="15"/>
                          <w:lang w:val="es"/>
                        </w:rPr>
                        <w:t>Velocidad variable = cero</w:t>
                      </w:r>
                    </w:p>
                  </w:txbxContent>
                </v:textbox>
              </v:shape>
            </w:pict>
          </mc:Fallback>
        </mc:AlternateContent>
      </w:r>
      <w:r>
        <w:rPr>
          <w:noProof/>
          <w:lang w:eastAsia="de-DE" w:bidi="ar-SA"/>
        </w:rPr>
        <mc:AlternateContent>
          <mc:Choice Requires="wps">
            <w:drawing>
              <wp:anchor distT="45720" distB="45720" distL="114300" distR="114300" simplePos="0" relativeHeight="251647488" behindDoc="0" locked="0" layoutInCell="1" allowOverlap="1" wp14:anchorId="30C866B9" wp14:editId="040C32CE">
                <wp:simplePos x="0" y="0"/>
                <wp:positionH relativeFrom="column">
                  <wp:posOffset>762206</wp:posOffset>
                </wp:positionH>
                <wp:positionV relativeFrom="paragraph">
                  <wp:posOffset>1484630</wp:posOffset>
                </wp:positionV>
                <wp:extent cx="1005205" cy="328295"/>
                <wp:effectExtent l="0" t="0" r="444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28295"/>
                        </a:xfrm>
                        <a:prstGeom prst="rect">
                          <a:avLst/>
                        </a:prstGeom>
                        <a:noFill/>
                        <a:ln w="9525">
                          <a:noFill/>
                          <a:miter lim="800000"/>
                          <a:headEnd/>
                          <a:tailEnd/>
                        </a:ln>
                      </wps:spPr>
                      <wps:txbx>
                        <w:txbxContent>
                          <w:p w14:paraId="500A3678" w14:textId="0826942A" w:rsidR="00D00AE3" w:rsidRPr="00D00AE3" w:rsidRDefault="00D00AE3" w:rsidP="00B03CD6">
                            <w:pPr>
                              <w:spacing w:before="0" w:after="0" w:line="240" w:lineRule="auto"/>
                              <w:ind w:left="0"/>
                              <w:jc w:val="center"/>
                              <w:rPr>
                                <w:sz w:val="16"/>
                                <w:szCs w:val="14"/>
                              </w:rPr>
                            </w:pPr>
                            <w:r w:rsidRPr="00D00AE3">
                              <w:rPr>
                                <w:sz w:val="16"/>
                                <w:szCs w:val="14"/>
                                <w:lang w:val="es"/>
                              </w:rPr>
                              <w:t>Velocidad variable = consigna de HMI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66B9" id="_x0000_s1060" type="#_x0000_t202" style="position:absolute;left:0;text-align:left;margin-left:60pt;margin-top:116.9pt;width:79.15pt;height:25.8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" filled="f" stroked="f">
                <v:textbox inset="0,0,0,0">
                  <w:txbxContent>
                    <w:p w14:paraId="500A3678" w14:textId="0826942A" w:rsidR="00D00AE3" w:rsidRPr="00D00AE3" w:rsidRDefault="00D00AE3" w:rsidP="00B03CD6">
                      <w:pPr>
                        <w:spacing w:before="0" w:after="0" w:line="240" w:lineRule="auto"/>
                        <w:ind w:left="0"/>
                        <w:jc w:val="center"/>
                        <w:rPr>
                          <w:sz w:val="16"/>
                          <w:szCs w:val="14"/>
                        </w:rPr>
                      </w:pPr>
                      <w:r w:rsidRPr="00D00AE3">
                        <w:rPr>
                          <w:sz w:val="16"/>
                          <w:szCs w:val="14"/>
                          <w:lang w:val="es"/>
                        </w:rPr>
                        <w:t>Velocidad variable = consigna de HMI</w:t>
                      </w:r>
                    </w:p>
                  </w:txbxContent>
                </v:textbox>
              </v:shape>
            </w:pict>
          </mc:Fallback>
        </mc:AlternateContent>
      </w:r>
      <w:r>
        <w:rPr>
          <w:noProof/>
          <w:lang w:eastAsia="de-DE" w:bidi="ar-SA"/>
        </w:rPr>
        <mc:AlternateContent>
          <mc:Choice Requires="wps">
            <w:drawing>
              <wp:anchor distT="45720" distB="45720" distL="114300" distR="114300" simplePos="0" relativeHeight="251665920" behindDoc="0" locked="0" layoutInCell="1" allowOverlap="1" wp14:anchorId="72135F49" wp14:editId="569B2A78">
                <wp:simplePos x="0" y="0"/>
                <wp:positionH relativeFrom="column">
                  <wp:posOffset>122984</wp:posOffset>
                </wp:positionH>
                <wp:positionV relativeFrom="paragraph">
                  <wp:posOffset>819150</wp:posOffset>
                </wp:positionV>
                <wp:extent cx="2029460" cy="311150"/>
                <wp:effectExtent l="0" t="0" r="8890" b="1270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11150"/>
                        </a:xfrm>
                        <a:prstGeom prst="rect">
                          <a:avLst/>
                        </a:prstGeom>
                        <a:noFill/>
                        <a:ln w="9525">
                          <a:noFill/>
                          <a:miter lim="800000"/>
                          <a:headEnd/>
                          <a:tailEnd/>
                        </a:ln>
                      </wps:spPr>
                      <wps:txbx>
                        <w:txbxContent>
                          <w:p w14:paraId="6D9C1E58" w14:textId="55E6B3D6" w:rsidR="00D00AE3" w:rsidRPr="00D00AE3" w:rsidRDefault="00D00AE3" w:rsidP="00A60859">
                            <w:pPr>
                              <w:spacing w:before="0" w:after="0" w:line="240" w:lineRule="auto"/>
                              <w:ind w:left="0"/>
                              <w:jc w:val="right"/>
                              <w:rPr>
                                <w:sz w:val="16"/>
                                <w:szCs w:val="14"/>
                                <w:lang w:val="es-ES"/>
                              </w:rPr>
                            </w:pPr>
                            <w:r w:rsidRPr="00D00AE3">
                              <w:rPr>
                                <w:sz w:val="16"/>
                                <w:szCs w:val="14"/>
                                <w:lang w:val="es"/>
                              </w:rPr>
                              <w:t xml:space="preserve">[Velocidad constante = inactiva y </w:t>
                            </w:r>
                            <w:r w:rsidRPr="00D00AE3">
                              <w:rPr>
                                <w:sz w:val="16"/>
                                <w:szCs w:val="14"/>
                                <w:lang w:val="es"/>
                              </w:rPr>
                              <w:br/>
                              <w:t xml:space="preserve">Velocidad variable = </w:t>
                            </w:r>
                            <w:r>
                              <w:rPr>
                                <w:sz w:val="16"/>
                                <w:szCs w:val="14"/>
                                <w:lang w:val="es"/>
                              </w:rPr>
                              <w:t>activa</w:t>
                            </w:r>
                            <w:r w:rsidRPr="00D00AE3">
                              <w:rPr>
                                <w:sz w:val="16"/>
                                <w:szCs w:val="14"/>
                                <w:lang w:val="e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135F49" id="_x0000_s1061" type="#_x0000_t202" style="position:absolute;left:0;text-align:left;margin-left:9.7pt;margin-top:64.5pt;width:159.8pt;height:24.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" filled="f" stroked="f">
                <v:textbox inset="0,0,0,0">
                  <w:txbxContent>
                    <w:p w14:paraId="6D9C1E58" w14:textId="55E6B3D6" w:rsidR="00D00AE3" w:rsidRPr="00D00AE3" w:rsidRDefault="00D00AE3" w:rsidP="00A60859">
                      <w:pPr>
                        <w:spacing w:before="0" w:after="0" w:line="240" w:lineRule="auto"/>
                        <w:ind w:left="0"/>
                        <w:jc w:val="right"/>
                        <w:rPr>
                          <w:sz w:val="16"/>
                          <w:szCs w:val="14"/>
                          <w:lang w:val="es-ES"/>
                        </w:rPr>
                      </w:pPr>
                      <w:r w:rsidRPr="00D00AE3">
                        <w:rPr>
                          <w:sz w:val="16"/>
                          <w:szCs w:val="14"/>
                          <w:lang w:val="es"/>
                        </w:rPr>
                        <w:t xml:space="preserve">[Velocidad constante = inactiva y </w:t>
                      </w:r>
                      <w:r w:rsidRPr="00D00AE3">
                        <w:rPr>
                          <w:sz w:val="16"/>
                          <w:szCs w:val="14"/>
                          <w:lang w:val="es"/>
                        </w:rPr>
                        <w:br/>
                        <w:t xml:space="preserve">Velocidad variable = </w:t>
                      </w:r>
                      <w:r>
                        <w:rPr>
                          <w:sz w:val="16"/>
                          <w:szCs w:val="14"/>
                          <w:lang w:val="es"/>
                        </w:rPr>
                        <w:t>activa</w:t>
                      </w:r>
                      <w:r w:rsidRPr="00D00AE3">
                        <w:rPr>
                          <w:sz w:val="16"/>
                          <w:szCs w:val="14"/>
                          <w:lang w:val="es"/>
                        </w:rPr>
                        <w:t>]</w:t>
                      </w:r>
                    </w:p>
                  </w:txbxContent>
                </v:textbox>
              </v:shape>
            </w:pict>
          </mc:Fallback>
        </mc:AlternateContent>
      </w:r>
      <w:r>
        <w:rPr>
          <w:noProof/>
          <w:lang w:eastAsia="de-DE" w:bidi="ar-SA"/>
        </w:rPr>
        <mc:AlternateContent>
          <mc:Choice Requires="wps">
            <w:drawing>
              <wp:anchor distT="45720" distB="45720" distL="114300" distR="114300" simplePos="0" relativeHeight="251655680" behindDoc="0" locked="0" layoutInCell="1" allowOverlap="1" wp14:anchorId="6A62C127" wp14:editId="25F706B3">
                <wp:simplePos x="0" y="0"/>
                <wp:positionH relativeFrom="column">
                  <wp:posOffset>2530475</wp:posOffset>
                </wp:positionH>
                <wp:positionV relativeFrom="paragraph">
                  <wp:posOffset>966041</wp:posOffset>
                </wp:positionV>
                <wp:extent cx="1263015" cy="182245"/>
                <wp:effectExtent l="0" t="0" r="13335" b="825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82245"/>
                        </a:xfrm>
                        <a:prstGeom prst="rect">
                          <a:avLst/>
                        </a:prstGeom>
                        <a:noFill/>
                        <a:ln w="9525">
                          <a:noFill/>
                          <a:miter lim="800000"/>
                          <a:headEnd/>
                          <a:tailEnd/>
                        </a:ln>
                      </wps:spPr>
                      <wps:txbx>
                        <w:txbxContent>
                          <w:p w14:paraId="5B1669BC" w14:textId="3B7209D8" w:rsidR="00D00AE3" w:rsidRPr="00D00AE3" w:rsidRDefault="00D00AE3" w:rsidP="00B03CD6">
                            <w:pPr>
                              <w:spacing w:before="0" w:after="0" w:line="240" w:lineRule="auto"/>
                              <w:ind w:left="0"/>
                              <w:jc w:val="left"/>
                              <w:rPr>
                                <w:sz w:val="16"/>
                                <w:szCs w:val="14"/>
                              </w:rPr>
                            </w:pPr>
                            <w:r w:rsidRPr="00D00AE3">
                              <w:rPr>
                                <w:sz w:val="16"/>
                                <w:szCs w:val="14"/>
                                <w:lang w:val="es"/>
                              </w:rPr>
                              <w:t>[En cualquier otro caso]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2C127" id="_x0000_s1062" type="#_x0000_t202" style="position:absolute;left:0;text-align:left;margin-left:199.25pt;margin-top:76.05pt;width:99.45pt;height:14.3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" filled="f" stroked="f">
                <v:textbox inset="0,0,0,0">
                  <w:txbxContent>
                    <w:p w14:paraId="5B1669BC" w14:textId="3B7209D8" w:rsidR="00D00AE3" w:rsidRPr="00D00AE3" w:rsidRDefault="00D00AE3" w:rsidP="00B03CD6">
                      <w:pPr>
                        <w:spacing w:before="0" w:after="0" w:line="240" w:lineRule="auto"/>
                        <w:ind w:left="0"/>
                        <w:jc w:val="left"/>
                        <w:rPr>
                          <w:sz w:val="16"/>
                          <w:szCs w:val="14"/>
                        </w:rPr>
                      </w:pPr>
                      <w:r w:rsidRPr="00D00AE3">
                        <w:rPr>
                          <w:sz w:val="16"/>
                          <w:szCs w:val="14"/>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41344" behindDoc="0" locked="0" layoutInCell="1" allowOverlap="1" wp14:anchorId="6CDC19E5" wp14:editId="5D7B3A10">
                <wp:simplePos x="0" y="0"/>
                <wp:positionH relativeFrom="column">
                  <wp:posOffset>1880235</wp:posOffset>
                </wp:positionH>
                <wp:positionV relativeFrom="paragraph">
                  <wp:posOffset>449786</wp:posOffset>
                </wp:positionV>
                <wp:extent cx="941070" cy="277495"/>
                <wp:effectExtent l="0" t="0" r="1143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7495"/>
                        </a:xfrm>
                        <a:prstGeom prst="rect">
                          <a:avLst/>
                        </a:prstGeom>
                        <a:noFill/>
                        <a:ln w="9525">
                          <a:noFill/>
                          <a:miter lim="800000"/>
                          <a:headEnd/>
                          <a:tailEnd/>
                        </a:ln>
                      </wps:spPr>
                      <wps:txbx>
                        <w:txbxContent>
                          <w:p w14:paraId="09222464" w14:textId="2D7134AF" w:rsidR="00D00AE3" w:rsidRPr="00D00AE3" w:rsidRDefault="00D00AE3" w:rsidP="00B03CD6">
                            <w:pPr>
                              <w:spacing w:before="0" w:after="0" w:line="240" w:lineRule="auto"/>
                              <w:ind w:left="0"/>
                              <w:jc w:val="center"/>
                              <w:rPr>
                                <w:sz w:val="16"/>
                                <w:szCs w:val="16"/>
                              </w:rPr>
                            </w:pPr>
                            <w:r w:rsidRPr="00D00AE3">
                              <w:rPr>
                                <w:sz w:val="16"/>
                                <w:szCs w:val="16"/>
                                <w:lang w:val="es"/>
                              </w:rPr>
                              <w:t>Inicialización de las variables TEMP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19E5" id="_x0000_s1063" type="#_x0000_t202" style="position:absolute;left:0;text-align:left;margin-left:148.05pt;margin-top:35.4pt;width:74.1pt;height:21.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" filled="f" stroked="f">
                <v:textbox inset="0,0,0,0">
                  <w:txbxContent>
                    <w:p w14:paraId="09222464" w14:textId="2D7134AF" w:rsidR="00D00AE3" w:rsidRPr="00D00AE3" w:rsidRDefault="00D00AE3" w:rsidP="00B03CD6">
                      <w:pPr>
                        <w:spacing w:before="0" w:after="0" w:line="240" w:lineRule="auto"/>
                        <w:ind w:left="0"/>
                        <w:jc w:val="center"/>
                        <w:rPr>
                          <w:sz w:val="16"/>
                          <w:szCs w:val="16"/>
                        </w:rPr>
                      </w:pPr>
                      <w:r w:rsidRPr="00D00AE3">
                        <w:rPr>
                          <w:sz w:val="16"/>
                          <w:szCs w:val="16"/>
                          <w:lang w:val="es"/>
                        </w:rPr>
                        <w:t>Inicialización de las variables TEMP</w:t>
                      </w:r>
                    </w:p>
                  </w:txbxContent>
                </v:textbox>
              </v:shape>
            </w:pict>
          </mc:Fallback>
        </mc:AlternateContent>
      </w:r>
      <w:r w:rsidR="009E3F1A">
        <w:rPr>
          <w:noProof/>
          <w:lang w:eastAsia="de-DE" w:bidi="ar-SA"/>
        </w:rPr>
        <mc:AlternateContent>
          <mc:Choice Requires="wps">
            <w:drawing>
              <wp:anchor distT="45720" distB="45720" distL="114300" distR="114300" simplePos="0" relativeHeight="251663872" behindDoc="0" locked="0" layoutInCell="1" allowOverlap="1" wp14:anchorId="0499104B" wp14:editId="64B919DC">
                <wp:simplePos x="0" y="0"/>
                <wp:positionH relativeFrom="column">
                  <wp:posOffset>1934422</wp:posOffset>
                </wp:positionH>
                <wp:positionV relativeFrom="paragraph">
                  <wp:posOffset>823806</wp:posOffset>
                </wp:positionV>
                <wp:extent cx="358563" cy="141817"/>
                <wp:effectExtent l="0" t="0" r="381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63" cy="141817"/>
                        </a:xfrm>
                        <a:prstGeom prst="rect">
                          <a:avLst/>
                        </a:prstGeom>
                        <a:solidFill>
                          <a:srgbClr val="FFFFFF"/>
                        </a:solidFill>
                        <a:ln w="9525">
                          <a:noFill/>
                          <a:miter lim="800000"/>
                          <a:headEnd/>
                          <a:tailEnd/>
                        </a:ln>
                      </wps:spPr>
                      <wps:txbx>
                        <w:txbxContent>
                          <w:p w14:paraId="31CA620C" w14:textId="35E142D1" w:rsidR="00D00AE3" w:rsidRPr="00A60859" w:rsidRDefault="00D00AE3" w:rsidP="00A60859">
                            <w:pPr>
                              <w:spacing w:before="0" w:after="0" w:line="240" w:lineRule="auto"/>
                              <w:ind w:left="0"/>
                              <w:jc w:val="right"/>
                              <w:rPr>
                                <w:sz w:val="14"/>
                                <w:szCs w:val="1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9104B" id="_x0000_s1064" type="#_x0000_t202" style="position:absolute;left:0;text-align:left;margin-left:152.3pt;margin-top:64.85pt;width:28.25pt;height:11.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" stroked="f">
                <v:textbox inset="0,0,0,0">
                  <w:txbxContent>
                    <w:p w14:paraId="31CA620C" w14:textId="35E142D1" w:rsidR="00D00AE3" w:rsidRPr="00A60859" w:rsidRDefault="00D00AE3" w:rsidP="00A60859">
                      <w:pPr>
                        <w:spacing w:before="0" w:after="0" w:line="240" w:lineRule="auto"/>
                        <w:ind w:left="0"/>
                        <w:jc w:val="right"/>
                        <w:rPr>
                          <w:sz w:val="14"/>
                          <w:szCs w:val="14"/>
                        </w:rPr>
                      </w:pPr>
                    </w:p>
                  </w:txbxContent>
                </v:textbox>
              </v:shape>
            </w:pict>
          </mc:Fallback>
        </mc:AlternateContent>
      </w:r>
      <w:r w:rsidR="009E3F1A">
        <w:rPr>
          <w:noProof/>
          <w:lang w:eastAsia="de-DE" w:bidi="ar-SA"/>
        </w:rPr>
        <mc:AlternateContent>
          <mc:Choice Requires="wps">
            <w:drawing>
              <wp:anchor distT="45720" distB="45720" distL="114300" distR="114300" simplePos="0" relativeHeight="251660800" behindDoc="0" locked="0" layoutInCell="1" allowOverlap="1" wp14:anchorId="253A6227" wp14:editId="279FA2B7">
                <wp:simplePos x="0" y="0"/>
                <wp:positionH relativeFrom="column">
                  <wp:posOffset>1867323</wp:posOffset>
                </wp:positionH>
                <wp:positionV relativeFrom="paragraph">
                  <wp:posOffset>3275965</wp:posOffset>
                </wp:positionV>
                <wp:extent cx="948055" cy="351790"/>
                <wp:effectExtent l="0" t="0" r="4445" b="1016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51790"/>
                        </a:xfrm>
                        <a:prstGeom prst="rect">
                          <a:avLst/>
                        </a:prstGeom>
                        <a:noFill/>
                        <a:ln w="9525">
                          <a:noFill/>
                          <a:miter lim="800000"/>
                          <a:headEnd/>
                          <a:tailEnd/>
                        </a:ln>
                      </wps:spPr>
                      <wps:txbx>
                        <w:txbxContent>
                          <w:p w14:paraId="242803A4" w14:textId="2BCB73E4" w:rsidR="00D00AE3" w:rsidRPr="00D00AE3" w:rsidRDefault="00D00AE3" w:rsidP="00B03CD6">
                            <w:pPr>
                              <w:spacing w:before="0" w:after="0" w:line="240" w:lineRule="auto"/>
                              <w:ind w:left="0"/>
                              <w:jc w:val="center"/>
                              <w:rPr>
                                <w:sz w:val="16"/>
                                <w:szCs w:val="14"/>
                                <w:lang w:val="es-ES"/>
                              </w:rPr>
                            </w:pPr>
                            <w:r w:rsidRPr="00D00AE3">
                              <w:rPr>
                                <w:sz w:val="16"/>
                                <w:szCs w:val="14"/>
                                <w:lang w:val="es"/>
                              </w:rPr>
                              <w:t>Asignación de las variables TEMP a las salidas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A6227" id="_x0000_s1065" type="#_x0000_t202" style="position:absolute;left:0;text-align:left;margin-left:147.05pt;margin-top:257.95pt;width:74.65pt;height:27.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" filled="f" stroked="f">
                <v:textbox inset="0,0,0,0">
                  <w:txbxContent>
                    <w:p w14:paraId="242803A4" w14:textId="2BCB73E4" w:rsidR="00D00AE3" w:rsidRPr="00D00AE3" w:rsidRDefault="00D00AE3" w:rsidP="00B03CD6">
                      <w:pPr>
                        <w:spacing w:before="0" w:after="0" w:line="240" w:lineRule="auto"/>
                        <w:ind w:left="0"/>
                        <w:jc w:val="center"/>
                        <w:rPr>
                          <w:sz w:val="16"/>
                          <w:szCs w:val="14"/>
                          <w:lang w:val="es-ES"/>
                        </w:rPr>
                      </w:pPr>
                      <w:r w:rsidRPr="00D00AE3">
                        <w:rPr>
                          <w:sz w:val="16"/>
                          <w:szCs w:val="14"/>
                          <w:lang w:val="es"/>
                        </w:rPr>
                        <w:t>Asignación de las variables TEMP a las salidas</w:t>
                      </w:r>
                    </w:p>
                  </w:txbxContent>
                </v:textbox>
              </v:shape>
            </w:pict>
          </mc:Fallback>
        </mc:AlternateContent>
      </w:r>
      <w:r w:rsidR="009E3F1A">
        <w:rPr>
          <w:noProof/>
          <w:lang w:eastAsia="de-DE" w:bidi="ar-SA"/>
        </w:rPr>
        <w:drawing>
          <wp:inline distT="0" distB="0" distL="0" distR="0" wp14:anchorId="08586041" wp14:editId="23B857FA">
            <wp:extent cx="3600000" cy="411772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4117725"/>
                    </a:xfrm>
                    <a:prstGeom prst="rect">
                      <a:avLst/>
                    </a:prstGeom>
                  </pic:spPr>
                </pic:pic>
              </a:graphicData>
            </a:graphic>
          </wp:inline>
        </w:drawing>
      </w:r>
    </w:p>
    <w:p w14:paraId="70851D5C" w14:textId="541A5D03" w:rsidR="007E0887" w:rsidRPr="00623141" w:rsidRDefault="007E0887" w:rsidP="007E0887">
      <w:pPr>
        <w:pStyle w:val="Beschriftung"/>
        <w:ind w:left="720"/>
        <w:jc w:val="left"/>
        <w:rPr>
          <w:lang w:val="es-ES"/>
        </w:rPr>
      </w:pPr>
      <w:bookmarkStart w:id="94" w:name="_Ref15384625"/>
      <w:bookmarkStart w:id="95" w:name="_Toc3308803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15</w:t>
      </w:r>
      <w:r>
        <w:rPr>
          <w:bCs w:val="0"/>
          <w:lang w:val="es"/>
        </w:rPr>
        <w:fldChar w:fldCharType="end"/>
      </w:r>
      <w:bookmarkEnd w:id="94"/>
      <w:r>
        <w:rPr>
          <w:bCs w:val="0"/>
          <w:lang w:val="es"/>
        </w:rPr>
        <w:t>: Diagrama de actividad del FB "ConveyorControl"</w:t>
      </w:r>
      <w:bookmarkEnd w:id="95"/>
    </w:p>
    <w:p w14:paraId="048B3E16" w14:textId="31CF0F9A" w:rsidR="0084750F" w:rsidRPr="00623141" w:rsidRDefault="0084750F" w:rsidP="00997E25">
      <w:pPr>
        <w:ind w:left="720"/>
        <w:rPr>
          <w:lang w:val="es-ES"/>
        </w:rPr>
      </w:pPr>
      <w:r>
        <w:rPr>
          <w:lang w:val="es"/>
        </w:rPr>
        <w:t>De acuerdo con la norma de programación [1], lo primero que se debe hacer en el FB es inicializar las variables temporales.</w:t>
      </w:r>
    </w:p>
    <w:p w14:paraId="3A5A5722" w14:textId="6B61CE45" w:rsidR="00997E25" w:rsidRPr="00623141" w:rsidRDefault="0084750F" w:rsidP="00997E25">
      <w:pPr>
        <w:ind w:left="720"/>
        <w:rPr>
          <w:lang w:val="es-ES"/>
        </w:rPr>
      </w:pPr>
      <w:r>
        <w:rPr>
          <w:lang w:val="es"/>
        </w:rPr>
        <w:t xml:space="preserve">Como se describe en el </w:t>
      </w:r>
      <w:hyperlink w:anchor="_Control_de_las" w:history="1">
        <w:r w:rsidR="00A21DA7">
          <w:rPr>
            <w:rStyle w:val="Hyperlink"/>
            <w:color w:val="0000FF"/>
            <w:lang w:val="es"/>
          </w:rPr>
          <w:t>Capítulo</w:t>
        </w:r>
      </w:hyperlink>
      <w:r w:rsidR="00DD4DB1" w:rsidRPr="00A441E0">
        <w:rPr>
          <w:color w:val="0000FF"/>
          <w:u w:val="single"/>
          <w:lang w:val="es"/>
        </w:rPr>
        <w:t xml:space="preserve"> </w:t>
      </w:r>
      <w:r>
        <w:rPr>
          <w:color w:val="0000FF"/>
          <w:lang w:val="es"/>
        </w:rPr>
        <w:fldChar w:fldCharType="begin"/>
      </w:r>
      <w:r>
        <w:rPr>
          <w:color w:val="0000FF"/>
          <w:lang w:val="es"/>
        </w:rPr>
        <w:instrText xml:space="preserve"> REF _Ref15384723 \r \h  \* MERGEFORMAT </w:instrText>
      </w:r>
      <w:r>
        <w:rPr>
          <w:color w:val="0000FF"/>
          <w:lang w:val="es"/>
        </w:rPr>
      </w:r>
      <w:r>
        <w:rPr>
          <w:color w:val="0000FF"/>
          <w:lang w:val="es"/>
        </w:rPr>
        <w:fldChar w:fldCharType="separate"/>
      </w:r>
      <w:r w:rsidR="00C55D25" w:rsidRPr="00C55D25">
        <w:rPr>
          <w:color w:val="0000FF"/>
          <w:u w:val="single"/>
          <w:lang w:val="es"/>
        </w:rPr>
        <w:t>5.2</w:t>
      </w:r>
      <w:r>
        <w:rPr>
          <w:color w:val="0000FF"/>
          <w:lang w:val="es"/>
        </w:rPr>
        <w:fldChar w:fldCharType="end"/>
      </w:r>
      <w:r>
        <w:rPr>
          <w:lang w:val="es"/>
        </w:rPr>
        <w:t xml:space="preserve">, la velocidad variable debe ser igual a cero cuando la cinta transportadora se desplaza a velocidad constante. De lo contrario, se adoptará la velocidad de la consigna especificada a través de la HMI. </w:t>
      </w:r>
    </w:p>
    <w:p w14:paraId="34B189F6" w14:textId="1D1DC744" w:rsidR="0084750F" w:rsidRPr="00623141" w:rsidRDefault="00EF6AA1" w:rsidP="00997E25">
      <w:pPr>
        <w:ind w:left="720"/>
        <w:rPr>
          <w:lang w:val="es-ES"/>
        </w:rPr>
      </w:pPr>
      <w:r>
        <w:rPr>
          <w:lang w:val="es"/>
        </w:rPr>
        <w:t xml:space="preserve">El estado actual de los dos reguladores de velocidad se define por medio de las dos señales de actividad en la HMI (ver </w:t>
      </w:r>
      <w:hyperlink w:anchor="_Actuators/Sources"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_Ref15661639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7.2.1</w:t>
      </w:r>
      <w:r w:rsidRPr="00136D56">
        <w:rPr>
          <w:color w:val="0000FF"/>
          <w:u w:val="single"/>
          <w:lang w:val="es"/>
        </w:rPr>
        <w:fldChar w:fldCharType="end"/>
      </w:r>
      <w:r>
        <w:rPr>
          <w:lang w:val="es"/>
        </w:rPr>
        <w:t>).</w:t>
      </w:r>
    </w:p>
    <w:p w14:paraId="541A095D" w14:textId="0371FEEB" w:rsidR="00EF6AA1" w:rsidRPr="00623141" w:rsidRDefault="00EF6AA1" w:rsidP="00997E25">
      <w:pPr>
        <w:ind w:left="720"/>
        <w:rPr>
          <w:lang w:val="es-ES"/>
        </w:rPr>
      </w:pPr>
      <w:r>
        <w:rPr>
          <w:lang w:val="es"/>
        </w:rPr>
        <w:t>El FB finaliza con la asignación de las variables temporales a las salidas.</w:t>
      </w:r>
    </w:p>
    <w:p w14:paraId="56B8CB70" w14:textId="22B31F91" w:rsidR="000E3277" w:rsidRPr="00623141" w:rsidRDefault="000E3277" w:rsidP="00997E25">
      <w:pPr>
        <w:ind w:left="720"/>
        <w:rPr>
          <w:lang w:val="es-ES"/>
        </w:rPr>
      </w:pPr>
      <w:r>
        <w:rPr>
          <w:lang w:val="es"/>
        </w:rPr>
        <w:t>La posibilidad de que estén activados al mismo tiempo tanto el regulador de velocidad constante como el regulador de velocidad variable se impide desde la HMI, y por lo tanto no aparece dentro de este FB.</w:t>
      </w:r>
    </w:p>
    <w:p w14:paraId="1A030824" w14:textId="77777777" w:rsidR="003C6AD4" w:rsidRPr="00623141" w:rsidRDefault="003C6AD4">
      <w:pPr>
        <w:spacing w:before="0" w:after="0" w:line="240" w:lineRule="auto"/>
        <w:ind w:left="0"/>
        <w:rPr>
          <w:b/>
          <w:i/>
          <w:iCs/>
          <w:spacing w:val="5"/>
          <w:sz w:val="24"/>
          <w:szCs w:val="24"/>
          <w:lang w:val="es-ES"/>
        </w:rPr>
      </w:pPr>
      <w:r>
        <w:rPr>
          <w:lang w:val="es"/>
        </w:rPr>
        <w:br w:type="page"/>
      </w:r>
    </w:p>
    <w:p w14:paraId="01EB0FB6" w14:textId="1B2FF627" w:rsidR="00557E1C" w:rsidRDefault="00557E1C" w:rsidP="00BF71D3">
      <w:pPr>
        <w:pStyle w:val="berschrift3"/>
      </w:pPr>
      <w:bookmarkStart w:id="96" w:name="_Toc33088010"/>
      <w:r>
        <w:rPr>
          <w:bCs/>
          <w:iCs w:val="0"/>
          <w:lang w:val="es"/>
        </w:rPr>
        <w:lastRenderedPageBreak/>
        <w:t>FB CylinderControl</w:t>
      </w:r>
      <w:bookmarkEnd w:id="96"/>
    </w:p>
    <w:p w14:paraId="7FE6F6C6" w14:textId="2F5E4CE8" w:rsidR="004329D8" w:rsidRPr="00623141" w:rsidRDefault="006E2FC7" w:rsidP="000E3277">
      <w:pPr>
        <w:ind w:left="720"/>
        <w:rPr>
          <w:lang w:val="es-ES"/>
        </w:rPr>
      </w:pPr>
      <w:r>
        <w:rPr>
          <w:lang w:val="es"/>
        </w:rPr>
        <w:t>El expulsor se controla por medio de un bloque de función propio.</w:t>
      </w:r>
    </w:p>
    <w:p w14:paraId="27EDA71D" w14:textId="38F250AF" w:rsidR="003C6AD4" w:rsidRPr="00623141" w:rsidRDefault="00997E25" w:rsidP="00997E25">
      <w:pPr>
        <w:ind w:left="720"/>
        <w:rPr>
          <w:noProof/>
          <w:lang w:val="es-ES"/>
        </w:rPr>
      </w:pPr>
      <w:r>
        <w:rPr>
          <w:noProof/>
          <w:lang w:val="es"/>
        </w:rPr>
        <w:t xml:space="preserve">Encontrará el diagrama de actividad de este FB en la </w:t>
      </w:r>
      <w:r>
        <w:rPr>
          <w:color w:val="0000FF"/>
          <w:lang w:val="es"/>
        </w:rPr>
        <w:fldChar w:fldCharType="begin"/>
      </w:r>
      <w:r>
        <w:rPr>
          <w:color w:val="0000FF"/>
          <w:lang w:val="es"/>
        </w:rPr>
        <w:instrText xml:space="preserve"> REF _Ref15389892 \h  \* MERGEFORMAT </w:instrText>
      </w:r>
      <w:r>
        <w:rPr>
          <w:color w:val="0000FF"/>
          <w:lang w:val="es"/>
        </w:rPr>
      </w:r>
      <w:r>
        <w:rPr>
          <w:color w:val="0000FF"/>
          <w:lang w:val="es"/>
        </w:rPr>
        <w:fldChar w:fldCharType="separate"/>
      </w:r>
      <w:r w:rsidR="00C55D25" w:rsidRPr="00C55D25">
        <w:rPr>
          <w:color w:val="0000FF"/>
          <w:u w:val="single"/>
          <w:lang w:val="es"/>
        </w:rPr>
        <w:t>Figura 16</w:t>
      </w:r>
      <w:r>
        <w:rPr>
          <w:color w:val="0000FF"/>
          <w:lang w:val="es"/>
        </w:rPr>
        <w:fldChar w:fldCharType="end"/>
      </w:r>
      <w:r>
        <w:rPr>
          <w:noProof/>
          <w:lang w:val="es"/>
        </w:rPr>
        <w:t>.</w:t>
      </w:r>
    </w:p>
    <w:p w14:paraId="7E00C756" w14:textId="278DAFCE" w:rsidR="004329D8" w:rsidRDefault="008066B0" w:rsidP="004329D8">
      <w:pPr>
        <w:keepNext/>
        <w:ind w:left="720"/>
      </w:pPr>
      <w:r>
        <w:rPr>
          <w:noProof/>
          <w:lang w:eastAsia="de-DE" w:bidi="ar-SA"/>
        </w:rPr>
        <mc:AlternateContent>
          <mc:Choice Requires="wps">
            <w:drawing>
              <wp:anchor distT="45720" distB="45720" distL="114300" distR="114300" simplePos="0" relativeHeight="251637248" behindDoc="0" locked="0" layoutInCell="1" allowOverlap="1" wp14:anchorId="0C60A6CB" wp14:editId="7213DE18">
                <wp:simplePos x="0" y="0"/>
                <wp:positionH relativeFrom="column">
                  <wp:posOffset>1998980</wp:posOffset>
                </wp:positionH>
                <wp:positionV relativeFrom="paragraph">
                  <wp:posOffset>2484755</wp:posOffset>
                </wp:positionV>
                <wp:extent cx="884712" cy="327600"/>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12" cy="327600"/>
                        </a:xfrm>
                        <a:prstGeom prst="rect">
                          <a:avLst/>
                        </a:prstGeom>
                        <a:solidFill>
                          <a:srgbClr val="FFFFFF"/>
                        </a:solidFill>
                        <a:ln w="9525">
                          <a:noFill/>
                          <a:miter lim="800000"/>
                          <a:headEnd/>
                          <a:tailEnd/>
                        </a:ln>
                      </wps:spPr>
                      <wps:txbx>
                        <w:txbxContent>
                          <w:p w14:paraId="4734A249" w14:textId="77777777" w:rsidR="00D00AE3" w:rsidRPr="00623141" w:rsidRDefault="00D00AE3" w:rsidP="00C373D7">
                            <w:pPr>
                              <w:spacing w:before="0" w:after="0" w:line="240" w:lineRule="auto"/>
                              <w:ind w:left="0"/>
                              <w:jc w:val="center"/>
                              <w:rPr>
                                <w:sz w:val="14"/>
                                <w:szCs w:val="14"/>
                                <w:lang w:val="es-ES"/>
                              </w:rPr>
                            </w:pPr>
                            <w:r>
                              <w:rPr>
                                <w:sz w:val="14"/>
                                <w:szCs w:val="14"/>
                                <w:lang w:val="es"/>
                              </w:rPr>
                              <w:t>Asignación de las variables TEMP a las salidas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60A6CB" id="_x0000_s1066" type="#_x0000_t202" style="position:absolute;left:0;text-align:left;margin-left:157.4pt;margin-top:195.65pt;width:69.65pt;height:25.8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" stroked="f">
                <v:textbox inset="0,0,0,0">
                  <w:txbxContent>
                    <w:p w14:paraId="4734A249" w14:textId="77777777" w:rsidR="00D00AE3" w:rsidRPr="00623141" w:rsidRDefault="00D00AE3" w:rsidP="00C373D7">
                      <w:pPr>
                        <w:spacing w:before="0" w:after="0" w:line="240" w:lineRule="auto"/>
                        <w:ind w:left="0"/>
                        <w:jc w:val="center"/>
                        <w:rPr>
                          <w:sz w:val="14"/>
                          <w:szCs w:val="14"/>
                          <w:lang w:val="es-ES"/>
                        </w:rPr>
                      </w:pPr>
                      <w:r>
                        <w:rPr>
                          <w:sz w:val="14"/>
                          <w:szCs w:val="14"/>
                          <w:lang w:val="es"/>
                        </w:rPr>
                        <w:t>Asignación de las variables TEMP a las salidas</w:t>
                      </w:r>
                    </w:p>
                  </w:txbxContent>
                </v:textbox>
              </v:shape>
            </w:pict>
          </mc:Fallback>
        </mc:AlternateContent>
      </w:r>
      <w:r>
        <w:rPr>
          <w:noProof/>
          <w:lang w:eastAsia="de-DE" w:bidi="ar-SA"/>
        </w:rPr>
        <mc:AlternateContent>
          <mc:Choice Requires="wps">
            <w:drawing>
              <wp:anchor distT="45720" distB="45720" distL="114300" distR="114300" simplePos="0" relativeHeight="251634176" behindDoc="0" locked="0" layoutInCell="1" allowOverlap="1" wp14:anchorId="7B331F64" wp14:editId="7F3C3B79">
                <wp:simplePos x="0" y="0"/>
                <wp:positionH relativeFrom="column">
                  <wp:posOffset>1310640</wp:posOffset>
                </wp:positionH>
                <wp:positionV relativeFrom="paragraph">
                  <wp:posOffset>702310</wp:posOffset>
                </wp:positionV>
                <wp:extent cx="974725" cy="31115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11150"/>
                        </a:xfrm>
                        <a:prstGeom prst="rect">
                          <a:avLst/>
                        </a:prstGeom>
                        <a:solidFill>
                          <a:srgbClr val="FFFFFF"/>
                        </a:solidFill>
                        <a:ln w="9525">
                          <a:noFill/>
                          <a:miter lim="800000"/>
                          <a:headEnd/>
                          <a:tailEnd/>
                        </a:ln>
                      </wps:spPr>
                      <wps:txbx>
                        <w:txbxContent>
                          <w:p w14:paraId="500BCB46" w14:textId="5DD18BEB" w:rsidR="00D00AE3" w:rsidRPr="00A60859" w:rsidRDefault="00D00AE3" w:rsidP="00C373D7">
                            <w:pPr>
                              <w:spacing w:before="0" w:after="0" w:line="240" w:lineRule="auto"/>
                              <w:ind w:left="0"/>
                              <w:jc w:val="right"/>
                              <w:rPr>
                                <w:sz w:val="14"/>
                                <w:szCs w:val="14"/>
                              </w:rPr>
                            </w:pPr>
                            <w:r>
                              <w:rPr>
                                <w:sz w:val="14"/>
                                <w:szCs w:val="14"/>
                                <w:lang w:val="es"/>
                              </w:rPr>
                              <w:t>[Extracción del expulsor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331F64" id="_x0000_s1067" type="#_x0000_t202" style="position:absolute;left:0;text-align:left;margin-left:103.2pt;margin-top:55.3pt;width:76.75pt;height:24.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" stroked="f">
                <v:textbox inset="0,0,0,0">
                  <w:txbxContent>
                    <w:p w14:paraId="500BCB46" w14:textId="5DD18BEB" w:rsidR="00D00AE3" w:rsidRPr="00A60859" w:rsidRDefault="00D00AE3" w:rsidP="00C373D7">
                      <w:pPr>
                        <w:spacing w:before="0" w:after="0" w:line="240" w:lineRule="auto"/>
                        <w:ind w:left="0"/>
                        <w:jc w:val="right"/>
                        <w:rPr>
                          <w:sz w:val="14"/>
                          <w:szCs w:val="14"/>
                        </w:rPr>
                      </w:pPr>
                      <w:r>
                        <w:rPr>
                          <w:sz w:val="14"/>
                          <w:szCs w:val="14"/>
                          <w:lang w:val="es"/>
                        </w:rPr>
                        <w:t>[Extracción del expulsor = TRUE]</w:t>
                      </w:r>
                    </w:p>
                  </w:txbxContent>
                </v:textbox>
              </v:shape>
            </w:pict>
          </mc:Fallback>
        </mc:AlternateContent>
      </w:r>
      <w:r>
        <w:rPr>
          <w:noProof/>
          <w:lang w:eastAsia="de-DE" w:bidi="ar-SA"/>
        </w:rPr>
        <mc:AlternateContent>
          <mc:Choice Requires="wps">
            <w:drawing>
              <wp:anchor distT="45720" distB="45720" distL="114300" distR="114300" simplePos="0" relativeHeight="251640320" behindDoc="0" locked="0" layoutInCell="1" allowOverlap="1" wp14:anchorId="56499338" wp14:editId="44C27B6E">
                <wp:simplePos x="0" y="0"/>
                <wp:positionH relativeFrom="column">
                  <wp:posOffset>1961304</wp:posOffset>
                </wp:positionH>
                <wp:positionV relativeFrom="paragraph">
                  <wp:posOffset>1523153</wp:posOffset>
                </wp:positionV>
                <wp:extent cx="974725" cy="243417"/>
                <wp:effectExtent l="0" t="0" r="0" b="444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03388FD5" w14:textId="77777777" w:rsidR="00D00AE3" w:rsidRPr="00C373D7" w:rsidRDefault="00D00AE3" w:rsidP="00C373D7">
                            <w:pPr>
                              <w:spacing w:before="0" w:after="0" w:line="240" w:lineRule="auto"/>
                              <w:ind w:left="0"/>
                              <w:jc w:val="center"/>
                              <w:rPr>
                                <w:sz w:val="14"/>
                                <w:szCs w:val="14"/>
                              </w:rPr>
                            </w:pPr>
                            <w:r>
                              <w:rPr>
                                <w:sz w:val="14"/>
                                <w:szCs w:val="14"/>
                                <w:lang w:val="es"/>
                              </w:rPr>
                              <w:t>Extracción = inactiva</w:t>
                            </w:r>
                          </w:p>
                          <w:p w14:paraId="2BF297ED" w14:textId="77777777" w:rsidR="00D00AE3" w:rsidRPr="00C373D7" w:rsidRDefault="00D00AE3" w:rsidP="00C373D7">
                            <w:pPr>
                              <w:spacing w:before="0" w:after="0" w:line="240" w:lineRule="auto"/>
                              <w:ind w:left="0"/>
                              <w:jc w:val="center"/>
                              <w:rPr>
                                <w:sz w:val="14"/>
                                <w:szCs w:val="14"/>
                              </w:rPr>
                            </w:pPr>
                            <w:r>
                              <w:rPr>
                                <w:sz w:val="14"/>
                                <w:szCs w:val="14"/>
                                <w:lang w:val="es"/>
                              </w:rPr>
                              <w:t>Introducción = activa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99338" id="_x0000_s1068" type="#_x0000_t202" style="position:absolute;left:0;text-align:left;margin-left:154.45pt;margin-top:119.95pt;width:76.75pt;height:19.1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" stroked="f">
                <v:textbox inset="0,0,0,0">
                  <w:txbxContent>
                    <w:p w14:paraId="03388FD5" w14:textId="77777777" w:rsidR="00D00AE3" w:rsidRPr="00C373D7" w:rsidRDefault="00D00AE3" w:rsidP="00C373D7">
                      <w:pPr>
                        <w:spacing w:before="0" w:after="0" w:line="240" w:lineRule="auto"/>
                        <w:ind w:left="0"/>
                        <w:jc w:val="center"/>
                        <w:rPr>
                          <w:sz w:val="14"/>
                          <w:szCs w:val="14"/>
                        </w:rPr>
                      </w:pPr>
                      <w:r>
                        <w:rPr>
                          <w:sz w:val="14"/>
                          <w:szCs w:val="14"/>
                          <w:lang w:val="es"/>
                        </w:rPr>
                        <w:t>Extracción = inactiva</w:t>
                      </w:r>
                    </w:p>
                    <w:p w14:paraId="2BF297ED" w14:textId="77777777" w:rsidR="00D00AE3" w:rsidRPr="00C373D7" w:rsidRDefault="00D00AE3" w:rsidP="00C373D7">
                      <w:pPr>
                        <w:spacing w:before="0" w:after="0" w:line="240" w:lineRule="auto"/>
                        <w:ind w:left="0"/>
                        <w:jc w:val="center"/>
                        <w:rPr>
                          <w:sz w:val="14"/>
                          <w:szCs w:val="14"/>
                        </w:rPr>
                      </w:pPr>
                      <w:r>
                        <w:rPr>
                          <w:sz w:val="14"/>
                          <w:szCs w:val="14"/>
                          <w:lang w:val="es"/>
                        </w:rPr>
                        <w:t>Introducción = activa</w:t>
                      </w:r>
                    </w:p>
                  </w:txbxContent>
                </v:textbox>
              </v:shape>
            </w:pict>
          </mc:Fallback>
        </mc:AlternateContent>
      </w:r>
      <w:r>
        <w:rPr>
          <w:noProof/>
          <w:lang w:eastAsia="de-DE" w:bidi="ar-SA"/>
        </w:rPr>
        <mc:AlternateContent>
          <mc:Choice Requires="wps">
            <w:drawing>
              <wp:anchor distT="45720" distB="45720" distL="114300" distR="114300" simplePos="0" relativeHeight="251639296" behindDoc="0" locked="0" layoutInCell="1" allowOverlap="1" wp14:anchorId="763E5A12" wp14:editId="74060925">
                <wp:simplePos x="0" y="0"/>
                <wp:positionH relativeFrom="column">
                  <wp:posOffset>3364018</wp:posOffset>
                </wp:positionH>
                <wp:positionV relativeFrom="paragraph">
                  <wp:posOffset>1516380</wp:posOffset>
                </wp:positionV>
                <wp:extent cx="974725" cy="243417"/>
                <wp:effectExtent l="0" t="0" r="0" b="444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6843B5C2" w14:textId="79E3BA85" w:rsidR="00D00AE3" w:rsidRPr="00C373D7" w:rsidRDefault="00D00AE3" w:rsidP="00C373D7">
                            <w:pPr>
                              <w:spacing w:before="0" w:after="0" w:line="240" w:lineRule="auto"/>
                              <w:ind w:left="0"/>
                              <w:jc w:val="center"/>
                              <w:rPr>
                                <w:sz w:val="14"/>
                                <w:szCs w:val="14"/>
                              </w:rPr>
                            </w:pPr>
                            <w:r>
                              <w:rPr>
                                <w:sz w:val="14"/>
                                <w:szCs w:val="14"/>
                                <w:lang w:val="es"/>
                              </w:rPr>
                              <w:t>Extracción = inactiva</w:t>
                            </w:r>
                          </w:p>
                          <w:p w14:paraId="08A0BA95" w14:textId="069AF9CC" w:rsidR="00D00AE3" w:rsidRPr="00C373D7" w:rsidRDefault="00D00AE3" w:rsidP="00C373D7">
                            <w:pPr>
                              <w:spacing w:before="0" w:after="0" w:line="240" w:lineRule="auto"/>
                              <w:ind w:left="0"/>
                              <w:jc w:val="center"/>
                              <w:rPr>
                                <w:sz w:val="14"/>
                                <w:szCs w:val="14"/>
                              </w:rPr>
                            </w:pPr>
                            <w:r>
                              <w:rPr>
                                <w:sz w:val="14"/>
                                <w:szCs w:val="14"/>
                                <w:lang w:val="es"/>
                              </w:rPr>
                              <w:t>Introducción = activa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E5A12" id="_x0000_s1069" type="#_x0000_t202" style="position:absolute;left:0;text-align:left;margin-left:264.9pt;margin-top:119.4pt;width:76.75pt;height:19.1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" stroked="f">
                <v:textbox inset="0,0,0,0">
                  <w:txbxContent>
                    <w:p w14:paraId="6843B5C2" w14:textId="79E3BA85" w:rsidR="00D00AE3" w:rsidRPr="00C373D7" w:rsidRDefault="00D00AE3" w:rsidP="00C373D7">
                      <w:pPr>
                        <w:spacing w:before="0" w:after="0" w:line="240" w:lineRule="auto"/>
                        <w:ind w:left="0"/>
                        <w:jc w:val="center"/>
                        <w:rPr>
                          <w:sz w:val="14"/>
                          <w:szCs w:val="14"/>
                        </w:rPr>
                      </w:pPr>
                      <w:r>
                        <w:rPr>
                          <w:sz w:val="14"/>
                          <w:szCs w:val="14"/>
                          <w:lang w:val="es"/>
                        </w:rPr>
                        <w:t>Extracción = inactiva</w:t>
                      </w:r>
                    </w:p>
                    <w:p w14:paraId="08A0BA95" w14:textId="069AF9CC" w:rsidR="00D00AE3" w:rsidRPr="00C373D7" w:rsidRDefault="00D00AE3" w:rsidP="00C373D7">
                      <w:pPr>
                        <w:spacing w:before="0" w:after="0" w:line="240" w:lineRule="auto"/>
                        <w:ind w:left="0"/>
                        <w:jc w:val="center"/>
                        <w:rPr>
                          <w:sz w:val="14"/>
                          <w:szCs w:val="14"/>
                        </w:rPr>
                      </w:pPr>
                      <w:r>
                        <w:rPr>
                          <w:sz w:val="14"/>
                          <w:szCs w:val="14"/>
                          <w:lang w:val="es"/>
                        </w:rPr>
                        <w:t>Introducción = activa</w:t>
                      </w:r>
                    </w:p>
                  </w:txbxContent>
                </v:textbox>
              </v:shape>
            </w:pict>
          </mc:Fallback>
        </mc:AlternateContent>
      </w:r>
      <w:r>
        <w:rPr>
          <w:noProof/>
          <w:lang w:eastAsia="de-DE" w:bidi="ar-SA"/>
        </w:rPr>
        <mc:AlternateContent>
          <mc:Choice Requires="wps">
            <w:drawing>
              <wp:anchor distT="45720" distB="45720" distL="114300" distR="114300" simplePos="0" relativeHeight="251638272" behindDoc="0" locked="0" layoutInCell="1" allowOverlap="1" wp14:anchorId="74EC151E" wp14:editId="2699B6A5">
                <wp:simplePos x="0" y="0"/>
                <wp:positionH relativeFrom="column">
                  <wp:posOffset>532342</wp:posOffset>
                </wp:positionH>
                <wp:positionV relativeFrom="paragraph">
                  <wp:posOffset>1521460</wp:posOffset>
                </wp:positionV>
                <wp:extent cx="974725" cy="243417"/>
                <wp:effectExtent l="0" t="0" r="0" b="444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2B4C8E1E" w14:textId="65240792" w:rsidR="00D00AE3" w:rsidRPr="00C373D7" w:rsidRDefault="00D00AE3" w:rsidP="00C373D7">
                            <w:pPr>
                              <w:spacing w:before="0" w:after="0" w:line="240" w:lineRule="auto"/>
                              <w:ind w:left="0"/>
                              <w:jc w:val="center"/>
                              <w:rPr>
                                <w:sz w:val="14"/>
                                <w:szCs w:val="14"/>
                              </w:rPr>
                            </w:pPr>
                            <w:r>
                              <w:rPr>
                                <w:sz w:val="14"/>
                                <w:szCs w:val="14"/>
                                <w:lang w:val="es"/>
                              </w:rPr>
                              <w:t>Extracción = activa</w:t>
                            </w:r>
                          </w:p>
                          <w:p w14:paraId="0170F2EC" w14:textId="324362F4" w:rsidR="00D00AE3" w:rsidRPr="00C373D7" w:rsidRDefault="00D00AE3" w:rsidP="00C373D7">
                            <w:pPr>
                              <w:spacing w:before="0" w:after="0" w:line="240" w:lineRule="auto"/>
                              <w:ind w:left="0"/>
                              <w:jc w:val="center"/>
                              <w:rPr>
                                <w:sz w:val="14"/>
                                <w:szCs w:val="14"/>
                              </w:rPr>
                            </w:pPr>
                            <w:r>
                              <w:rPr>
                                <w:sz w:val="14"/>
                                <w:szCs w:val="14"/>
                                <w:lang w:val="es"/>
                              </w:rPr>
                              <w:t>Introducción = inactiva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EC151E" id="_x0000_s1070" type="#_x0000_t202" style="position:absolute;left:0;text-align:left;margin-left:41.9pt;margin-top:119.8pt;width:76.75pt;height:19.1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" stroked="f">
                <v:textbox inset="0,0,0,0">
                  <w:txbxContent>
                    <w:p w14:paraId="2B4C8E1E" w14:textId="65240792" w:rsidR="00D00AE3" w:rsidRPr="00C373D7" w:rsidRDefault="00D00AE3" w:rsidP="00C373D7">
                      <w:pPr>
                        <w:spacing w:before="0" w:after="0" w:line="240" w:lineRule="auto"/>
                        <w:ind w:left="0"/>
                        <w:jc w:val="center"/>
                        <w:rPr>
                          <w:sz w:val="14"/>
                          <w:szCs w:val="14"/>
                        </w:rPr>
                      </w:pPr>
                      <w:r>
                        <w:rPr>
                          <w:sz w:val="14"/>
                          <w:szCs w:val="14"/>
                          <w:lang w:val="es"/>
                        </w:rPr>
                        <w:t>Extracción = activa</w:t>
                      </w:r>
                    </w:p>
                    <w:p w14:paraId="0170F2EC" w14:textId="324362F4" w:rsidR="00D00AE3" w:rsidRPr="00C373D7" w:rsidRDefault="00D00AE3" w:rsidP="00C373D7">
                      <w:pPr>
                        <w:spacing w:before="0" w:after="0" w:line="240" w:lineRule="auto"/>
                        <w:ind w:left="0"/>
                        <w:jc w:val="center"/>
                        <w:rPr>
                          <w:sz w:val="14"/>
                          <w:szCs w:val="14"/>
                        </w:rPr>
                      </w:pPr>
                      <w:r>
                        <w:rPr>
                          <w:sz w:val="14"/>
                          <w:szCs w:val="14"/>
                          <w:lang w:val="es"/>
                        </w:rPr>
                        <w:t>Introducción = inactiva</w:t>
                      </w:r>
                    </w:p>
                  </w:txbxContent>
                </v:textbox>
              </v:shape>
            </w:pict>
          </mc:Fallback>
        </mc:AlternateContent>
      </w:r>
      <w:r>
        <w:rPr>
          <w:noProof/>
          <w:lang w:eastAsia="de-DE" w:bidi="ar-SA"/>
        </w:rPr>
        <mc:AlternateContent>
          <mc:Choice Requires="wps">
            <w:drawing>
              <wp:anchor distT="45720" distB="45720" distL="114300" distR="114300" simplePos="0" relativeHeight="251635200" behindDoc="0" locked="0" layoutInCell="1" allowOverlap="1" wp14:anchorId="68C198B5" wp14:editId="7200A87D">
                <wp:simplePos x="0" y="0"/>
                <wp:positionH relativeFrom="column">
                  <wp:posOffset>1392555</wp:posOffset>
                </wp:positionH>
                <wp:positionV relativeFrom="paragraph">
                  <wp:posOffset>1148503</wp:posOffset>
                </wp:positionV>
                <wp:extent cx="974725" cy="31115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11150"/>
                        </a:xfrm>
                        <a:prstGeom prst="rect">
                          <a:avLst/>
                        </a:prstGeom>
                        <a:solidFill>
                          <a:srgbClr val="FFFFFF"/>
                        </a:solidFill>
                        <a:ln w="9525">
                          <a:noFill/>
                          <a:miter lim="800000"/>
                          <a:headEnd/>
                          <a:tailEnd/>
                        </a:ln>
                      </wps:spPr>
                      <wps:txbx>
                        <w:txbxContent>
                          <w:p w14:paraId="54F15B65" w14:textId="5ACCCFC1" w:rsidR="00D00AE3" w:rsidRPr="00A60859" w:rsidRDefault="00D00AE3" w:rsidP="00C373D7">
                            <w:pPr>
                              <w:spacing w:before="0" w:after="0" w:line="240" w:lineRule="auto"/>
                              <w:ind w:left="0"/>
                              <w:jc w:val="right"/>
                              <w:rPr>
                                <w:sz w:val="14"/>
                                <w:szCs w:val="14"/>
                              </w:rPr>
                            </w:pPr>
                            <w:r>
                              <w:rPr>
                                <w:sz w:val="14"/>
                                <w:szCs w:val="14"/>
                                <w:lang w:val="es"/>
                              </w:rPr>
                              <w:t>[Introducción del expulsor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98B5" id="_x0000_s1071" type="#_x0000_t202" style="position:absolute;left:0;text-align:left;margin-left:109.65pt;margin-top:90.45pt;width:76.75pt;height:24.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" stroked="f">
                <v:textbox inset="0,0,0,0">
                  <w:txbxContent>
                    <w:p w14:paraId="54F15B65" w14:textId="5ACCCFC1" w:rsidR="00D00AE3" w:rsidRPr="00A60859" w:rsidRDefault="00D00AE3" w:rsidP="00C373D7">
                      <w:pPr>
                        <w:spacing w:before="0" w:after="0" w:line="240" w:lineRule="auto"/>
                        <w:ind w:left="0"/>
                        <w:jc w:val="right"/>
                        <w:rPr>
                          <w:sz w:val="14"/>
                          <w:szCs w:val="14"/>
                        </w:rPr>
                      </w:pPr>
                      <w:r>
                        <w:rPr>
                          <w:sz w:val="14"/>
                          <w:szCs w:val="14"/>
                          <w:lang w:val="es"/>
                        </w:rPr>
                        <w:t>[Introducción del expulsor = TRUE]</w:t>
                      </w:r>
                    </w:p>
                  </w:txbxContent>
                </v:textbox>
              </v:shape>
            </w:pict>
          </mc:Fallback>
        </mc:AlternateContent>
      </w:r>
      <w:r>
        <w:rPr>
          <w:noProof/>
          <w:lang w:eastAsia="de-DE" w:bidi="ar-SA"/>
        </w:rPr>
        <mc:AlternateContent>
          <mc:Choice Requires="wps">
            <w:drawing>
              <wp:anchor distT="45720" distB="45720" distL="114300" distR="114300" simplePos="0" relativeHeight="251648512" behindDoc="0" locked="0" layoutInCell="1" allowOverlap="1" wp14:anchorId="7C7620A4" wp14:editId="1E4CA75E">
                <wp:simplePos x="0" y="0"/>
                <wp:positionH relativeFrom="column">
                  <wp:posOffset>2591858</wp:posOffset>
                </wp:positionH>
                <wp:positionV relativeFrom="paragraph">
                  <wp:posOffset>851535</wp:posOffset>
                </wp:positionV>
                <wp:extent cx="975149" cy="128693"/>
                <wp:effectExtent l="0" t="0" r="0" b="508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149" cy="128693"/>
                        </a:xfrm>
                        <a:prstGeom prst="rect">
                          <a:avLst/>
                        </a:prstGeom>
                        <a:solidFill>
                          <a:srgbClr val="FFFFFF"/>
                        </a:solidFill>
                        <a:ln w="9525">
                          <a:noFill/>
                          <a:miter lim="800000"/>
                          <a:headEnd/>
                          <a:tailEnd/>
                        </a:ln>
                      </wps:spPr>
                      <wps:txbx>
                        <w:txbxContent>
                          <w:p w14:paraId="1E8843BA" w14:textId="77777777" w:rsidR="00D00AE3" w:rsidRPr="00B03CD6" w:rsidRDefault="00D00AE3" w:rsidP="00B03CD6">
                            <w:pPr>
                              <w:spacing w:before="0" w:after="0" w:line="240" w:lineRule="auto"/>
                              <w:ind w:left="0"/>
                              <w:jc w:val="left"/>
                              <w:rPr>
                                <w:sz w:val="14"/>
                                <w:szCs w:val="14"/>
                              </w:rPr>
                            </w:pPr>
                            <w:r>
                              <w:rPr>
                                <w:sz w:val="14"/>
                                <w:szCs w:val="14"/>
                                <w:lang w:val="es"/>
                              </w:rPr>
                              <w:t>[En cualquier otro caso]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620A4" id="_x0000_s1072" type="#_x0000_t202" style="position:absolute;left:0;text-align:left;margin-left:204.1pt;margin-top:67.05pt;width:76.8pt;height:10.1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" stroked="f">
                <v:textbox inset="0,0,0,0">
                  <w:txbxContent>
                    <w:p w14:paraId="1E8843BA" w14:textId="77777777" w:rsidR="00D00AE3" w:rsidRPr="00B03CD6" w:rsidRDefault="00D00AE3" w:rsidP="00B03CD6">
                      <w:pPr>
                        <w:spacing w:before="0" w:after="0" w:line="240" w:lineRule="auto"/>
                        <w:ind w:left="0"/>
                        <w:jc w:val="left"/>
                        <w:rPr>
                          <w:sz w:val="14"/>
                          <w:szCs w:val="14"/>
                        </w:rPr>
                      </w:pPr>
                      <w:r>
                        <w:rPr>
                          <w:sz w:val="14"/>
                          <w:szCs w:val="14"/>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43392" behindDoc="0" locked="0" layoutInCell="1" allowOverlap="1" wp14:anchorId="36885B74" wp14:editId="7DBD809C">
                <wp:simplePos x="0" y="0"/>
                <wp:positionH relativeFrom="column">
                  <wp:posOffset>1981412</wp:posOffset>
                </wp:positionH>
                <wp:positionV relativeFrom="paragraph">
                  <wp:posOffset>376555</wp:posOffset>
                </wp:positionV>
                <wp:extent cx="941493" cy="277707"/>
                <wp:effectExtent l="0" t="0" r="0" b="825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93" cy="277707"/>
                        </a:xfrm>
                        <a:prstGeom prst="rect">
                          <a:avLst/>
                        </a:prstGeom>
                        <a:solidFill>
                          <a:srgbClr val="FFFFFF"/>
                        </a:solidFill>
                        <a:ln w="9525">
                          <a:noFill/>
                          <a:miter lim="800000"/>
                          <a:headEnd/>
                          <a:tailEnd/>
                        </a:ln>
                      </wps:spPr>
                      <wps:txbx>
                        <w:txbxContent>
                          <w:p w14:paraId="0C122FAC" w14:textId="77777777" w:rsidR="00D00AE3" w:rsidRPr="00B03CD6" w:rsidRDefault="00D00AE3" w:rsidP="00B03CD6">
                            <w:pPr>
                              <w:spacing w:before="0" w:after="0" w:line="240" w:lineRule="auto"/>
                              <w:ind w:left="0"/>
                              <w:jc w:val="center"/>
                              <w:rPr>
                                <w:sz w:val="14"/>
                                <w:szCs w:val="14"/>
                              </w:rPr>
                            </w:pPr>
                            <w:r>
                              <w:rPr>
                                <w:sz w:val="14"/>
                                <w:szCs w:val="14"/>
                                <w:lang w:val="es"/>
                              </w:rPr>
                              <w:t>Inicialización de las variables TEMP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85B74" id="_x0000_s1073" type="#_x0000_t202" style="position:absolute;left:0;text-align:left;margin-left:156pt;margin-top:29.65pt;width:74.15pt;height:21.8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" stroked="f">
                <v:textbox inset="0,0,0,0">
                  <w:txbxContent>
                    <w:p w14:paraId="0C122FAC" w14:textId="77777777" w:rsidR="00D00AE3" w:rsidRPr="00B03CD6" w:rsidRDefault="00D00AE3" w:rsidP="00B03CD6">
                      <w:pPr>
                        <w:spacing w:before="0" w:after="0" w:line="240" w:lineRule="auto"/>
                        <w:ind w:left="0"/>
                        <w:jc w:val="center"/>
                        <w:rPr>
                          <w:sz w:val="14"/>
                          <w:szCs w:val="14"/>
                        </w:rPr>
                      </w:pPr>
                      <w:r>
                        <w:rPr>
                          <w:sz w:val="14"/>
                          <w:szCs w:val="14"/>
                          <w:lang w:val="es"/>
                        </w:rPr>
                        <w:t>Inicialización de las variables TEMP</w:t>
                      </w:r>
                    </w:p>
                  </w:txbxContent>
                </v:textbox>
              </v:shape>
            </w:pict>
          </mc:Fallback>
        </mc:AlternateContent>
      </w:r>
      <w:r>
        <w:rPr>
          <w:noProof/>
          <w:lang w:eastAsia="de-DE" w:bidi="ar-SA"/>
        </w:rPr>
        <w:drawing>
          <wp:inline distT="0" distB="0" distL="0" distR="0" wp14:anchorId="15737373" wp14:editId="69FBDB1A">
            <wp:extent cx="3959928" cy="3235596"/>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9928" cy="3235596"/>
                    </a:xfrm>
                    <a:prstGeom prst="rect">
                      <a:avLst/>
                    </a:prstGeom>
                  </pic:spPr>
                </pic:pic>
              </a:graphicData>
            </a:graphic>
          </wp:inline>
        </w:drawing>
      </w:r>
    </w:p>
    <w:p w14:paraId="70D60F44" w14:textId="37B1B0A9" w:rsidR="004329D8" w:rsidRPr="00623141" w:rsidRDefault="004329D8" w:rsidP="005F778B">
      <w:pPr>
        <w:pStyle w:val="Beschriftung"/>
        <w:ind w:left="720"/>
        <w:jc w:val="left"/>
        <w:rPr>
          <w:lang w:val="es-ES"/>
        </w:rPr>
      </w:pPr>
      <w:bookmarkStart w:id="97" w:name="_Ref15389892"/>
      <w:bookmarkStart w:id="98" w:name="_Ref15389888"/>
      <w:bookmarkStart w:id="99" w:name="_Toc3308803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16</w:t>
      </w:r>
      <w:r>
        <w:rPr>
          <w:bCs w:val="0"/>
          <w:lang w:val="es"/>
        </w:rPr>
        <w:fldChar w:fldCharType="end"/>
      </w:r>
      <w:bookmarkEnd w:id="97"/>
      <w:r>
        <w:rPr>
          <w:bCs w:val="0"/>
          <w:lang w:val="es"/>
        </w:rPr>
        <w:t>: Diagrama de actividad del FB "CylinderControl"</w:t>
      </w:r>
      <w:bookmarkEnd w:id="98"/>
      <w:bookmarkEnd w:id="99"/>
    </w:p>
    <w:p w14:paraId="566649A0" w14:textId="151ED116" w:rsidR="005F778B" w:rsidRPr="00623141" w:rsidRDefault="001D0F9A" w:rsidP="005F778B">
      <w:pPr>
        <w:ind w:left="720"/>
        <w:rPr>
          <w:lang w:val="es-ES"/>
        </w:rPr>
      </w:pPr>
      <w:r>
        <w:rPr>
          <w:lang w:val="es"/>
        </w:rPr>
        <w:t>Este FB también empieza con la inicialización de las variables temporales y acaba con su asignación a las salidas correspondientes.</w:t>
      </w:r>
    </w:p>
    <w:p w14:paraId="50DB91A5" w14:textId="670D6BBC" w:rsidR="0041579C" w:rsidRPr="00623141" w:rsidRDefault="0041579C" w:rsidP="0041579C">
      <w:pPr>
        <w:ind w:left="720"/>
        <w:rPr>
          <w:lang w:val="es-ES"/>
        </w:rPr>
      </w:pPr>
      <w:r>
        <w:rPr>
          <w:lang w:val="es"/>
        </w:rPr>
        <w:t>Dado que el expulsor es un actuador de acción bidireccional, es necesario asegurarse de que siempre esté ajustada al valor lógico "</w:t>
      </w:r>
      <w:r>
        <w:rPr>
          <w:b/>
          <w:bCs/>
          <w:lang w:val="es"/>
        </w:rPr>
        <w:t>1</w:t>
      </w:r>
      <w:r>
        <w:rPr>
          <w:lang w:val="es"/>
        </w:rPr>
        <w:t>" solo una de las dos señales de salida al mismo tiempo.</w:t>
      </w:r>
      <w:r>
        <w:rPr>
          <w:noProof/>
          <w:lang w:val="es"/>
        </w:rPr>
        <w:t xml:space="preserve"> </w:t>
      </w:r>
    </w:p>
    <w:p w14:paraId="6900B872" w14:textId="3D47B9B4" w:rsidR="0041579C" w:rsidRPr="00623141" w:rsidRDefault="00E37543" w:rsidP="0041579C">
      <w:pPr>
        <w:ind w:left="720"/>
        <w:rPr>
          <w:lang w:val="es-ES"/>
        </w:rPr>
      </w:pPr>
      <w:r>
        <w:rPr>
          <w:lang w:val="es"/>
        </w:rPr>
        <w:t>Cuando haya que extraer el expulsor, debe activarse la señal de extracción y desactivarse la señal de introducción. La señal para la extracción debe adoptar el valor lógico "</w:t>
      </w:r>
      <w:r>
        <w:rPr>
          <w:b/>
          <w:bCs/>
          <w:lang w:val="es"/>
        </w:rPr>
        <w:t>1</w:t>
      </w:r>
      <w:r>
        <w:rPr>
          <w:lang w:val="es"/>
        </w:rPr>
        <w:t>" solo durante el tiempo necesario para que el cilindro acabe de extraerse. Durante la extracción del cilindro, la señal de introducción permanece bloqueada.</w:t>
      </w:r>
    </w:p>
    <w:p w14:paraId="5C90280C" w14:textId="4096CCFA" w:rsidR="00035367" w:rsidRPr="00623141" w:rsidRDefault="00E37543" w:rsidP="0041579C">
      <w:pPr>
        <w:ind w:left="720"/>
        <w:rPr>
          <w:lang w:val="es-ES"/>
        </w:rPr>
      </w:pPr>
      <w:r>
        <w:rPr>
          <w:lang w:val="es"/>
        </w:rPr>
        <w:t>De modo análogo a lo que sucede durante la extracción, la introducción del expulsor debe ir acompañada de la activación de la señal de introducción y la desactivación y bloqueo de la señal de extracción.</w:t>
      </w:r>
    </w:p>
    <w:p w14:paraId="1E1F0FD2" w14:textId="36B9A6F2" w:rsidR="00C367F1" w:rsidRPr="00623141" w:rsidRDefault="00E37543" w:rsidP="0041579C">
      <w:pPr>
        <w:ind w:left="720"/>
        <w:rPr>
          <w:lang w:val="es-ES"/>
        </w:rPr>
      </w:pPr>
      <w:r>
        <w:rPr>
          <w:lang w:val="es"/>
        </w:rPr>
        <w:t>A ser posible, al final de la operación, cuando el expulsor esté completamente introducido, deben desactivarse las dos señales. Dado que en el modelo MCD que sirve de base no se ha definido ninguna inercia para el cilindro expulsor, podría ser que el expulsor se moviera por sí solo a causa de la gravedad. Para evitarlo, en este caso deben controlarse las señales del mismo modo que en el caso de la introducción.</w:t>
      </w:r>
    </w:p>
    <w:p w14:paraId="3F2C0FE5" w14:textId="22B54602" w:rsidR="00F02614" w:rsidRPr="00623141" w:rsidRDefault="002E05E7" w:rsidP="007A6D83">
      <w:pPr>
        <w:ind w:left="720"/>
        <w:rPr>
          <w:lang w:val="es-ES"/>
        </w:rPr>
      </w:pPr>
      <w:r>
        <w:rPr>
          <w:lang w:val="es"/>
        </w:rPr>
        <w:t>Existen además señales de los sensores de posición final del expulsor. Dichas señales carecen de función en este FB. Sirven únicamente para el desarrollo futuro del sistema.</w:t>
      </w:r>
      <w:r>
        <w:rPr>
          <w:lang w:val="es"/>
        </w:rPr>
        <w:br w:type="page"/>
      </w:r>
    </w:p>
    <w:p w14:paraId="5763589F" w14:textId="78704F79" w:rsidR="008D2268" w:rsidRDefault="00557E1C" w:rsidP="00BF71D3">
      <w:pPr>
        <w:pStyle w:val="berschrift3"/>
      </w:pPr>
      <w:bookmarkStart w:id="100" w:name="_FB_SortingPlantControl"/>
      <w:bookmarkStart w:id="101" w:name="_Ref15394595"/>
      <w:bookmarkStart w:id="102" w:name="_Toc33088011"/>
      <w:bookmarkEnd w:id="100"/>
      <w:r>
        <w:rPr>
          <w:bCs/>
          <w:iCs w:val="0"/>
          <w:lang w:val="es"/>
        </w:rPr>
        <w:lastRenderedPageBreak/>
        <w:t>FB SortingPlantControl</w:t>
      </w:r>
      <w:bookmarkEnd w:id="101"/>
      <w:bookmarkEnd w:id="102"/>
    </w:p>
    <w:p w14:paraId="68B8D20A" w14:textId="5E1CB9A2" w:rsidR="00F02614" w:rsidRPr="00623141" w:rsidRDefault="00F02614" w:rsidP="004245CA">
      <w:pPr>
        <w:ind w:left="720"/>
        <w:rPr>
          <w:lang w:val="es-ES"/>
        </w:rPr>
      </w:pPr>
      <w:r>
        <w:rPr>
          <w:lang w:val="es"/>
        </w:rPr>
        <w:t xml:space="preserve">En este FB se implementa la mayor parte de la lógica del modelo 3D dinámico. En él se calculan las señales de salida para la simulación en MCD a partir de las señales de entrada del PLC. La </w:t>
      </w:r>
      <w:r>
        <w:rPr>
          <w:color w:val="0000FF"/>
          <w:lang w:val="es"/>
        </w:rPr>
        <w:fldChar w:fldCharType="begin"/>
      </w:r>
      <w:r>
        <w:rPr>
          <w:color w:val="0000FF"/>
          <w:lang w:val="es"/>
        </w:rPr>
        <w:instrText xml:space="preserve"> REF _Ref15476572 \h  \* MERGEFORMAT </w:instrText>
      </w:r>
      <w:r>
        <w:rPr>
          <w:color w:val="0000FF"/>
          <w:lang w:val="es"/>
        </w:rPr>
      </w:r>
      <w:r>
        <w:rPr>
          <w:color w:val="0000FF"/>
          <w:lang w:val="es"/>
        </w:rPr>
        <w:fldChar w:fldCharType="separate"/>
      </w:r>
      <w:r w:rsidR="00C55D25" w:rsidRPr="00C55D25">
        <w:rPr>
          <w:color w:val="0000FF"/>
          <w:u w:val="single"/>
          <w:lang w:val="es"/>
        </w:rPr>
        <w:t>Figura 17</w:t>
      </w:r>
      <w:r>
        <w:rPr>
          <w:color w:val="0000FF"/>
          <w:lang w:val="es"/>
        </w:rPr>
        <w:fldChar w:fldCharType="end"/>
      </w:r>
      <w:r>
        <w:rPr>
          <w:lang w:val="es"/>
        </w:rPr>
        <w:t xml:space="preserve"> muestra un diagrama de actividad con una sinopsis de las distintas tareas de este FB.</w:t>
      </w:r>
    </w:p>
    <w:p w14:paraId="1851AB31" w14:textId="3C7A0AFE" w:rsidR="001C5CA8" w:rsidRDefault="007D0681" w:rsidP="001C5CA8">
      <w:pPr>
        <w:keepNext/>
        <w:ind w:left="720"/>
      </w:pPr>
      <w:r>
        <w:rPr>
          <w:noProof/>
          <w:lang w:eastAsia="de-DE" w:bidi="ar-SA"/>
        </w:rPr>
        <mc:AlternateContent>
          <mc:Choice Requires="wps">
            <w:drawing>
              <wp:anchor distT="45720" distB="45720" distL="114300" distR="114300" simplePos="0" relativeHeight="251675136" behindDoc="0" locked="0" layoutInCell="1" allowOverlap="1" wp14:anchorId="310494A8" wp14:editId="7E116D27">
                <wp:simplePos x="0" y="0"/>
                <wp:positionH relativeFrom="column">
                  <wp:posOffset>1957070</wp:posOffset>
                </wp:positionH>
                <wp:positionV relativeFrom="paragraph">
                  <wp:posOffset>1917249</wp:posOffset>
                </wp:positionV>
                <wp:extent cx="1014689" cy="271370"/>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89" cy="271370"/>
                        </a:xfrm>
                        <a:prstGeom prst="rect">
                          <a:avLst/>
                        </a:prstGeom>
                        <a:solidFill>
                          <a:srgbClr val="FFFFFF"/>
                        </a:solidFill>
                        <a:ln w="9525">
                          <a:noFill/>
                          <a:miter lim="800000"/>
                          <a:headEnd/>
                          <a:tailEnd/>
                        </a:ln>
                      </wps:spPr>
                      <wps:txbx>
                        <w:txbxContent>
                          <w:p w14:paraId="5623E96B" w14:textId="157C4184" w:rsidR="00D00AE3" w:rsidRPr="00623141" w:rsidRDefault="00D00AE3" w:rsidP="007D0681">
                            <w:pPr>
                              <w:spacing w:before="0" w:after="0" w:line="240" w:lineRule="auto"/>
                              <w:ind w:left="0"/>
                              <w:jc w:val="center"/>
                              <w:rPr>
                                <w:sz w:val="14"/>
                                <w:szCs w:val="14"/>
                                <w:lang w:val="es-ES"/>
                              </w:rPr>
                            </w:pPr>
                            <w:r>
                              <w:rPr>
                                <w:sz w:val="14"/>
                                <w:szCs w:val="14"/>
                                <w:lang w:val="es"/>
                              </w:rPr>
                              <w:t>Llamada de instancia del FB "CylinderControl"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0494A8" id="_x0000_s1074" type="#_x0000_t202" style="position:absolute;left:0;text-align:left;margin-left:154.1pt;margin-top:150.95pt;width:79.9pt;height:21.3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" stroked="f">
                <v:textbox inset="0,0,0,0">
                  <w:txbxContent>
                    <w:p w14:paraId="5623E96B" w14:textId="157C4184" w:rsidR="00D00AE3" w:rsidRPr="00623141" w:rsidRDefault="00D00AE3" w:rsidP="007D0681">
                      <w:pPr>
                        <w:spacing w:before="0" w:after="0" w:line="240" w:lineRule="auto"/>
                        <w:ind w:left="0"/>
                        <w:jc w:val="center"/>
                        <w:rPr>
                          <w:sz w:val="14"/>
                          <w:szCs w:val="14"/>
                          <w:lang w:val="es-ES"/>
                        </w:rPr>
                      </w:pPr>
                      <w:r>
                        <w:rPr>
                          <w:sz w:val="14"/>
                          <w:szCs w:val="14"/>
                          <w:lang w:val="es"/>
                        </w:rPr>
                        <w:t>Llamada de instancia del FB "CylinderControl"</w:t>
                      </w:r>
                    </w:p>
                  </w:txbxContent>
                </v:textbox>
              </v:shape>
            </w:pict>
          </mc:Fallback>
        </mc:AlternateContent>
      </w:r>
      <w:r>
        <w:rPr>
          <w:noProof/>
          <w:lang w:eastAsia="de-DE" w:bidi="ar-SA"/>
        </w:rPr>
        <mc:AlternateContent>
          <mc:Choice Requires="wps">
            <w:drawing>
              <wp:anchor distT="45720" distB="45720" distL="114300" distR="114300" simplePos="0" relativeHeight="251673088" behindDoc="0" locked="0" layoutInCell="1" allowOverlap="1" wp14:anchorId="51D34A2E" wp14:editId="7D9562E8">
                <wp:simplePos x="0" y="0"/>
                <wp:positionH relativeFrom="column">
                  <wp:posOffset>3420294</wp:posOffset>
                </wp:positionH>
                <wp:positionV relativeFrom="paragraph">
                  <wp:posOffset>1906270</wp:posOffset>
                </wp:positionV>
                <wp:extent cx="933430" cy="306767"/>
                <wp:effectExtent l="0" t="0" r="635"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30" cy="306767"/>
                        </a:xfrm>
                        <a:prstGeom prst="rect">
                          <a:avLst/>
                        </a:prstGeom>
                        <a:solidFill>
                          <a:srgbClr val="FFFFFF"/>
                        </a:solidFill>
                        <a:ln w="9525">
                          <a:noFill/>
                          <a:miter lim="800000"/>
                          <a:headEnd/>
                          <a:tailEnd/>
                        </a:ln>
                      </wps:spPr>
                      <wps:txbx>
                        <w:txbxContent>
                          <w:p w14:paraId="06ACE664" w14:textId="613E14F0" w:rsidR="00D00AE3" w:rsidRPr="00623141" w:rsidRDefault="00D00AE3" w:rsidP="007D0681">
                            <w:pPr>
                              <w:spacing w:before="0" w:after="0" w:line="240" w:lineRule="auto"/>
                              <w:ind w:left="0"/>
                              <w:jc w:val="center"/>
                              <w:rPr>
                                <w:sz w:val="14"/>
                                <w:szCs w:val="14"/>
                                <w:lang w:val="es-ES"/>
                              </w:rPr>
                            </w:pPr>
                            <w:r>
                              <w:rPr>
                                <w:sz w:val="14"/>
                                <w:szCs w:val="14"/>
                                <w:lang w:val="es"/>
                              </w:rPr>
                              <w:t>Llamadas de instancia del FB "ConveyorControl"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D34A2E" id="_x0000_s1075" type="#_x0000_t202" style="position:absolute;left:0;text-align:left;margin-left:269.3pt;margin-top:150.1pt;width:73.5pt;height:24.1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" stroked="f">
                <v:textbox inset="0,0,0,0">
                  <w:txbxContent>
                    <w:p w14:paraId="06ACE664" w14:textId="613E14F0" w:rsidR="00D00AE3" w:rsidRPr="00623141" w:rsidRDefault="00D00AE3" w:rsidP="007D0681">
                      <w:pPr>
                        <w:spacing w:before="0" w:after="0" w:line="240" w:lineRule="auto"/>
                        <w:ind w:left="0"/>
                        <w:jc w:val="center"/>
                        <w:rPr>
                          <w:sz w:val="14"/>
                          <w:szCs w:val="14"/>
                          <w:lang w:val="es-ES"/>
                        </w:rPr>
                      </w:pPr>
                      <w:r>
                        <w:rPr>
                          <w:sz w:val="14"/>
                          <w:szCs w:val="14"/>
                          <w:lang w:val="es"/>
                        </w:rPr>
                        <w:t>Llamadas de instancia del FB "ConveyorControl"</w:t>
                      </w:r>
                    </w:p>
                  </w:txbxContent>
                </v:textbox>
              </v:shape>
            </w:pict>
          </mc:Fallback>
        </mc:AlternateContent>
      </w:r>
      <w:r>
        <w:rPr>
          <w:noProof/>
          <w:lang w:eastAsia="de-DE" w:bidi="ar-SA"/>
        </w:rPr>
        <mc:AlternateContent>
          <mc:Choice Requires="wps">
            <w:drawing>
              <wp:anchor distT="45720" distB="45720" distL="114300" distR="114300" simplePos="0" relativeHeight="251672064" behindDoc="0" locked="0" layoutInCell="1" allowOverlap="1" wp14:anchorId="6E6941CD" wp14:editId="6700544B">
                <wp:simplePos x="0" y="0"/>
                <wp:positionH relativeFrom="column">
                  <wp:posOffset>4772476</wp:posOffset>
                </wp:positionH>
                <wp:positionV relativeFrom="paragraph">
                  <wp:posOffset>1389380</wp:posOffset>
                </wp:positionV>
                <wp:extent cx="974725" cy="243417"/>
                <wp:effectExtent l="0" t="0" r="0" b="444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66106066" w14:textId="194B7984" w:rsidR="00D00AE3" w:rsidRPr="00C373D7" w:rsidRDefault="00D00AE3" w:rsidP="007D0681">
                            <w:pPr>
                              <w:spacing w:before="0" w:after="0" w:line="240" w:lineRule="auto"/>
                              <w:ind w:left="0"/>
                              <w:jc w:val="center"/>
                              <w:rPr>
                                <w:sz w:val="14"/>
                                <w:szCs w:val="14"/>
                              </w:rPr>
                            </w:pPr>
                            <w:r>
                              <w:rPr>
                                <w:sz w:val="14"/>
                                <w:szCs w:val="14"/>
                                <w:lang w:val="es"/>
                              </w:rPr>
                              <w:t>Secuencia de generación de piezas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941CD" id="_x0000_s1076" type="#_x0000_t202" style="position:absolute;left:0;text-align:left;margin-left:375.8pt;margin-top:109.4pt;width:76.75pt;height:19.1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" stroked="f">
                <v:textbox inset="0,0,0,0">
                  <w:txbxContent>
                    <w:p w14:paraId="66106066" w14:textId="194B7984" w:rsidR="00D00AE3" w:rsidRPr="00C373D7" w:rsidRDefault="00D00AE3" w:rsidP="007D0681">
                      <w:pPr>
                        <w:spacing w:before="0" w:after="0" w:line="240" w:lineRule="auto"/>
                        <w:ind w:left="0"/>
                        <w:jc w:val="center"/>
                        <w:rPr>
                          <w:sz w:val="14"/>
                          <w:szCs w:val="14"/>
                        </w:rPr>
                      </w:pPr>
                      <w:r>
                        <w:rPr>
                          <w:sz w:val="14"/>
                          <w:szCs w:val="14"/>
                          <w:lang w:val="es"/>
                        </w:rPr>
                        <w:t>Secuencia de generación de piezas</w:t>
                      </w:r>
                    </w:p>
                  </w:txbxContent>
                </v:textbox>
              </v:shape>
            </w:pict>
          </mc:Fallback>
        </mc:AlternateContent>
      </w:r>
      <w:r>
        <w:rPr>
          <w:noProof/>
          <w:lang w:eastAsia="de-DE" w:bidi="ar-SA"/>
        </w:rPr>
        <mc:AlternateContent>
          <mc:Choice Requires="wps">
            <w:drawing>
              <wp:anchor distT="45720" distB="45720" distL="114300" distR="114300" simplePos="0" relativeHeight="251668992" behindDoc="0" locked="0" layoutInCell="1" allowOverlap="1" wp14:anchorId="12B4474B" wp14:editId="12AE9E63">
                <wp:simplePos x="0" y="0"/>
                <wp:positionH relativeFrom="column">
                  <wp:posOffset>3382645</wp:posOffset>
                </wp:positionH>
                <wp:positionV relativeFrom="paragraph">
                  <wp:posOffset>1379671</wp:posOffset>
                </wp:positionV>
                <wp:extent cx="974725" cy="243417"/>
                <wp:effectExtent l="0" t="0" r="0" b="444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5CFE3BEB" w14:textId="2221F0BF" w:rsidR="00D00AE3" w:rsidRPr="00C373D7" w:rsidRDefault="00D00AE3" w:rsidP="007D0681">
                            <w:pPr>
                              <w:spacing w:before="0" w:after="0" w:line="240" w:lineRule="auto"/>
                              <w:ind w:left="0"/>
                              <w:jc w:val="center"/>
                              <w:rPr>
                                <w:sz w:val="14"/>
                                <w:szCs w:val="14"/>
                              </w:rPr>
                            </w:pPr>
                            <w:r>
                              <w:rPr>
                                <w:sz w:val="14"/>
                                <w:szCs w:val="14"/>
                                <w:lang w:val="es"/>
                              </w:rPr>
                              <w:t>Secuencia de cintas transportadoras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4474B" id="_x0000_s1077" type="#_x0000_t202" style="position:absolute;left:0;text-align:left;margin-left:266.35pt;margin-top:108.65pt;width:76.75pt;height:19.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" stroked="f">
                <v:textbox inset="0,0,0,0">
                  <w:txbxContent>
                    <w:p w14:paraId="5CFE3BEB" w14:textId="2221F0BF" w:rsidR="00D00AE3" w:rsidRPr="00C373D7" w:rsidRDefault="00D00AE3" w:rsidP="007D0681">
                      <w:pPr>
                        <w:spacing w:before="0" w:after="0" w:line="240" w:lineRule="auto"/>
                        <w:ind w:left="0"/>
                        <w:jc w:val="center"/>
                        <w:rPr>
                          <w:sz w:val="14"/>
                          <w:szCs w:val="14"/>
                        </w:rPr>
                      </w:pPr>
                      <w:r>
                        <w:rPr>
                          <w:sz w:val="14"/>
                          <w:szCs w:val="14"/>
                          <w:lang w:val="es"/>
                        </w:rPr>
                        <w:t>Secuencia de cintas transportadoras</w:t>
                      </w:r>
                    </w:p>
                  </w:txbxContent>
                </v:textbox>
              </v:shape>
            </w:pict>
          </mc:Fallback>
        </mc:AlternateContent>
      </w:r>
      <w:r>
        <w:rPr>
          <w:noProof/>
          <w:lang w:eastAsia="de-DE" w:bidi="ar-SA"/>
        </w:rPr>
        <mc:AlternateContent>
          <mc:Choice Requires="wps">
            <w:drawing>
              <wp:anchor distT="45720" distB="45720" distL="114300" distR="114300" simplePos="0" relativeHeight="251666944" behindDoc="0" locked="0" layoutInCell="1" allowOverlap="1" wp14:anchorId="16B98A02" wp14:editId="4FFEE6F9">
                <wp:simplePos x="0" y="0"/>
                <wp:positionH relativeFrom="column">
                  <wp:posOffset>1962969</wp:posOffset>
                </wp:positionH>
                <wp:positionV relativeFrom="paragraph">
                  <wp:posOffset>1382395</wp:posOffset>
                </wp:positionV>
                <wp:extent cx="974725" cy="243417"/>
                <wp:effectExtent l="0" t="0" r="0" b="444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3B6A319F" w14:textId="074CB0A2" w:rsidR="00D00AE3" w:rsidRPr="00C373D7" w:rsidRDefault="00D00AE3" w:rsidP="007D0681">
                            <w:pPr>
                              <w:spacing w:before="0" w:after="0" w:line="240" w:lineRule="auto"/>
                              <w:ind w:left="0"/>
                              <w:jc w:val="center"/>
                              <w:rPr>
                                <w:sz w:val="14"/>
                                <w:szCs w:val="14"/>
                              </w:rPr>
                            </w:pPr>
                            <w:r>
                              <w:rPr>
                                <w:sz w:val="14"/>
                                <w:szCs w:val="14"/>
                                <w:lang w:val="es"/>
                              </w:rPr>
                              <w:t>Secuencia de expulsor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98A02" id="_x0000_s1078" type="#_x0000_t202" style="position:absolute;left:0;text-align:left;margin-left:154.55pt;margin-top:108.85pt;width:76.75pt;height:19.1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" stroked="f">
                <v:textbox inset="0,0,0,0">
                  <w:txbxContent>
                    <w:p w14:paraId="3B6A319F" w14:textId="074CB0A2" w:rsidR="00D00AE3" w:rsidRPr="00C373D7" w:rsidRDefault="00D00AE3" w:rsidP="007D0681">
                      <w:pPr>
                        <w:spacing w:before="0" w:after="0" w:line="240" w:lineRule="auto"/>
                        <w:ind w:left="0"/>
                        <w:jc w:val="center"/>
                        <w:rPr>
                          <w:sz w:val="14"/>
                          <w:szCs w:val="14"/>
                        </w:rPr>
                      </w:pPr>
                      <w:r>
                        <w:rPr>
                          <w:sz w:val="14"/>
                          <w:szCs w:val="14"/>
                          <w:lang w:val="es"/>
                        </w:rPr>
                        <w:t>Secuencia de expulsor</w:t>
                      </w:r>
                    </w:p>
                  </w:txbxContent>
                </v:textbox>
              </v:shape>
            </w:pict>
          </mc:Fallback>
        </mc:AlternateContent>
      </w:r>
      <w:r>
        <w:rPr>
          <w:noProof/>
          <w:lang w:eastAsia="de-DE" w:bidi="ar-SA"/>
        </w:rPr>
        <mc:AlternateContent>
          <mc:Choice Requires="wps">
            <w:drawing>
              <wp:anchor distT="45720" distB="45720" distL="114300" distR="114300" simplePos="0" relativeHeight="251680256" behindDoc="0" locked="0" layoutInCell="1" allowOverlap="1" wp14:anchorId="6E7DADA8" wp14:editId="00EFC257">
                <wp:simplePos x="0" y="0"/>
                <wp:positionH relativeFrom="column">
                  <wp:posOffset>565928</wp:posOffset>
                </wp:positionH>
                <wp:positionV relativeFrom="paragraph">
                  <wp:posOffset>1388745</wp:posOffset>
                </wp:positionV>
                <wp:extent cx="974725" cy="243417"/>
                <wp:effectExtent l="0" t="0" r="0" b="444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2C3176C6" w14:textId="54DB6173" w:rsidR="00D00AE3" w:rsidRPr="00C373D7" w:rsidRDefault="00D00AE3" w:rsidP="007D0681">
                            <w:pPr>
                              <w:spacing w:before="0" w:after="0" w:line="240" w:lineRule="auto"/>
                              <w:ind w:left="0"/>
                              <w:jc w:val="center"/>
                              <w:rPr>
                                <w:sz w:val="14"/>
                                <w:szCs w:val="14"/>
                              </w:rPr>
                            </w:pPr>
                            <w:r>
                              <w:rPr>
                                <w:sz w:val="14"/>
                                <w:szCs w:val="14"/>
                                <w:lang w:val="es"/>
                              </w:rPr>
                              <w:t>Secuencia de contador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7DADA8" id="_x0000_s1079" type="#_x0000_t202" style="position:absolute;left:0;text-align:left;margin-left:44.55pt;margin-top:109.35pt;width:76.75pt;height:19.1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" stroked="f">
                <v:textbox inset="0,0,0,0">
                  <w:txbxContent>
                    <w:p w14:paraId="2C3176C6" w14:textId="54DB6173" w:rsidR="00D00AE3" w:rsidRPr="00C373D7" w:rsidRDefault="00D00AE3" w:rsidP="007D0681">
                      <w:pPr>
                        <w:spacing w:before="0" w:after="0" w:line="240" w:lineRule="auto"/>
                        <w:ind w:left="0"/>
                        <w:jc w:val="center"/>
                        <w:rPr>
                          <w:sz w:val="14"/>
                          <w:szCs w:val="14"/>
                        </w:rPr>
                      </w:pPr>
                      <w:r>
                        <w:rPr>
                          <w:sz w:val="14"/>
                          <w:szCs w:val="14"/>
                          <w:lang w:val="es"/>
                        </w:rPr>
                        <w:t>Secuencia de contador</w:t>
                      </w:r>
                    </w:p>
                  </w:txbxContent>
                </v:textbox>
              </v:shape>
            </w:pict>
          </mc:Fallback>
        </mc:AlternateContent>
      </w:r>
      <w:r>
        <w:rPr>
          <w:noProof/>
          <w:lang w:eastAsia="de-DE" w:bidi="ar-SA"/>
        </w:rPr>
        <mc:AlternateContent>
          <mc:Choice Requires="wps">
            <w:drawing>
              <wp:anchor distT="45720" distB="45720" distL="114300" distR="114300" simplePos="0" relativeHeight="251679232" behindDoc="0" locked="0" layoutInCell="1" allowOverlap="1" wp14:anchorId="4B13720A" wp14:editId="08FF3BF5">
                <wp:simplePos x="0" y="0"/>
                <wp:positionH relativeFrom="column">
                  <wp:posOffset>2555732</wp:posOffset>
                </wp:positionH>
                <wp:positionV relativeFrom="paragraph">
                  <wp:posOffset>2693055</wp:posOffset>
                </wp:positionV>
                <wp:extent cx="914400" cy="35179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1790"/>
                        </a:xfrm>
                        <a:prstGeom prst="rect">
                          <a:avLst/>
                        </a:prstGeom>
                        <a:solidFill>
                          <a:srgbClr val="FFFFFF"/>
                        </a:solidFill>
                        <a:ln w="9525">
                          <a:noFill/>
                          <a:miter lim="800000"/>
                          <a:headEnd/>
                          <a:tailEnd/>
                        </a:ln>
                      </wps:spPr>
                      <wps:txbx>
                        <w:txbxContent>
                          <w:p w14:paraId="7C883C6B" w14:textId="77777777" w:rsidR="00D00AE3" w:rsidRPr="00623141" w:rsidRDefault="00D00AE3" w:rsidP="007D0681">
                            <w:pPr>
                              <w:spacing w:before="0" w:after="0" w:line="240" w:lineRule="auto"/>
                              <w:ind w:left="0"/>
                              <w:jc w:val="center"/>
                              <w:rPr>
                                <w:sz w:val="14"/>
                                <w:szCs w:val="14"/>
                                <w:lang w:val="es-ES"/>
                              </w:rPr>
                            </w:pPr>
                            <w:r>
                              <w:rPr>
                                <w:sz w:val="14"/>
                                <w:szCs w:val="14"/>
                                <w:lang w:val="es"/>
                              </w:rPr>
                              <w:t>Asignación de las variables TEMP a las salidas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3720A" id="_x0000_s1080" type="#_x0000_t202" style="position:absolute;left:0;text-align:left;margin-left:201.25pt;margin-top:212.05pt;width:1in;height:27.7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" stroked="f">
                <v:textbox inset="0,0,0,0">
                  <w:txbxContent>
                    <w:p w14:paraId="7C883C6B" w14:textId="77777777" w:rsidR="00D00AE3" w:rsidRPr="00623141" w:rsidRDefault="00D00AE3" w:rsidP="007D0681">
                      <w:pPr>
                        <w:spacing w:before="0" w:after="0" w:line="240" w:lineRule="auto"/>
                        <w:ind w:left="0"/>
                        <w:jc w:val="center"/>
                        <w:rPr>
                          <w:sz w:val="14"/>
                          <w:szCs w:val="14"/>
                          <w:lang w:val="es-ES"/>
                        </w:rPr>
                      </w:pPr>
                      <w:r>
                        <w:rPr>
                          <w:sz w:val="14"/>
                          <w:szCs w:val="14"/>
                          <w:lang w:val="es"/>
                        </w:rPr>
                        <w:t>Asignación de las variables TEMP a las salidas</w:t>
                      </w:r>
                    </w:p>
                  </w:txbxContent>
                </v:textbox>
              </v:shape>
            </w:pict>
          </mc:Fallback>
        </mc:AlternateContent>
      </w:r>
      <w:r>
        <w:rPr>
          <w:noProof/>
          <w:lang w:eastAsia="de-DE" w:bidi="ar-SA"/>
        </w:rPr>
        <mc:AlternateContent>
          <mc:Choice Requires="wps">
            <w:drawing>
              <wp:anchor distT="45720" distB="45720" distL="114300" distR="114300" simplePos="0" relativeHeight="251678208" behindDoc="0" locked="0" layoutInCell="1" allowOverlap="1" wp14:anchorId="090E22B5" wp14:editId="42ABC9E5">
                <wp:simplePos x="0" y="0"/>
                <wp:positionH relativeFrom="column">
                  <wp:posOffset>2528119</wp:posOffset>
                </wp:positionH>
                <wp:positionV relativeFrom="paragraph">
                  <wp:posOffset>407035</wp:posOffset>
                </wp:positionV>
                <wp:extent cx="941493" cy="277707"/>
                <wp:effectExtent l="0" t="0" r="0" b="825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93" cy="277707"/>
                        </a:xfrm>
                        <a:prstGeom prst="rect">
                          <a:avLst/>
                        </a:prstGeom>
                        <a:solidFill>
                          <a:srgbClr val="FFFFFF"/>
                        </a:solidFill>
                        <a:ln w="9525">
                          <a:noFill/>
                          <a:miter lim="800000"/>
                          <a:headEnd/>
                          <a:tailEnd/>
                        </a:ln>
                      </wps:spPr>
                      <wps:txbx>
                        <w:txbxContent>
                          <w:p w14:paraId="736D673E" w14:textId="77777777" w:rsidR="00D00AE3" w:rsidRPr="00B03CD6" w:rsidRDefault="00D00AE3" w:rsidP="007D0681">
                            <w:pPr>
                              <w:spacing w:before="0" w:after="0" w:line="240" w:lineRule="auto"/>
                              <w:ind w:left="0"/>
                              <w:jc w:val="center"/>
                              <w:rPr>
                                <w:sz w:val="14"/>
                                <w:szCs w:val="14"/>
                              </w:rPr>
                            </w:pPr>
                            <w:r>
                              <w:rPr>
                                <w:sz w:val="14"/>
                                <w:szCs w:val="14"/>
                                <w:lang w:val="es"/>
                              </w:rPr>
                              <w:t>Inicialización de las variables TEMP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E22B5" id="_x0000_s1081" type="#_x0000_t202" style="position:absolute;left:0;text-align:left;margin-left:199.05pt;margin-top:32.05pt;width:74.15pt;height:21.8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" stroked="f">
                <v:textbox inset="0,0,0,0">
                  <w:txbxContent>
                    <w:p w14:paraId="736D673E" w14:textId="77777777" w:rsidR="00D00AE3" w:rsidRPr="00B03CD6" w:rsidRDefault="00D00AE3" w:rsidP="007D0681">
                      <w:pPr>
                        <w:spacing w:before="0" w:after="0" w:line="240" w:lineRule="auto"/>
                        <w:ind w:left="0"/>
                        <w:jc w:val="center"/>
                        <w:rPr>
                          <w:sz w:val="14"/>
                          <w:szCs w:val="14"/>
                        </w:rPr>
                      </w:pPr>
                      <w:r>
                        <w:rPr>
                          <w:sz w:val="14"/>
                          <w:szCs w:val="14"/>
                          <w:lang w:val="es"/>
                        </w:rPr>
                        <w:t>Inicialización de las variables TEMP</w:t>
                      </w:r>
                    </w:p>
                  </w:txbxContent>
                </v:textbox>
              </v:shape>
            </w:pict>
          </mc:Fallback>
        </mc:AlternateContent>
      </w:r>
      <w:r>
        <w:rPr>
          <w:noProof/>
          <w:lang w:eastAsia="de-DE" w:bidi="ar-SA"/>
        </w:rPr>
        <w:drawing>
          <wp:inline distT="0" distB="0" distL="0" distR="0" wp14:anchorId="3E8C1D47" wp14:editId="536D3BC1">
            <wp:extent cx="5399330" cy="3477600"/>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330" cy="3477600"/>
                    </a:xfrm>
                    <a:prstGeom prst="rect">
                      <a:avLst/>
                    </a:prstGeom>
                  </pic:spPr>
                </pic:pic>
              </a:graphicData>
            </a:graphic>
          </wp:inline>
        </w:drawing>
      </w:r>
    </w:p>
    <w:p w14:paraId="6D799C88" w14:textId="00124E02" w:rsidR="00D35C21" w:rsidRPr="00623141" w:rsidRDefault="001C5CA8" w:rsidP="00D35C21">
      <w:pPr>
        <w:pStyle w:val="Beschriftung"/>
        <w:ind w:left="720"/>
        <w:jc w:val="left"/>
        <w:rPr>
          <w:lang w:val="es-ES"/>
        </w:rPr>
      </w:pPr>
      <w:bookmarkStart w:id="103" w:name="_Ref15476572"/>
      <w:bookmarkStart w:id="104" w:name="_Toc33088037"/>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17</w:t>
      </w:r>
      <w:r>
        <w:rPr>
          <w:bCs w:val="0"/>
          <w:lang w:val="es"/>
        </w:rPr>
        <w:fldChar w:fldCharType="end"/>
      </w:r>
      <w:bookmarkEnd w:id="103"/>
      <w:r>
        <w:rPr>
          <w:bCs w:val="0"/>
          <w:lang w:val="es"/>
        </w:rPr>
        <w:t>: Diagrama de actividad general del FB "SortingPlantControl"</w:t>
      </w:r>
      <w:bookmarkEnd w:id="104"/>
    </w:p>
    <w:p w14:paraId="22A935B0" w14:textId="7F462585" w:rsidR="00D46C4E" w:rsidRPr="00623141" w:rsidRDefault="009C4EC3" w:rsidP="00D46C4E">
      <w:pPr>
        <w:ind w:left="720"/>
        <w:rPr>
          <w:lang w:val="es-ES"/>
        </w:rPr>
      </w:pPr>
      <w:r>
        <w:rPr>
          <w:lang w:val="es"/>
        </w:rPr>
        <w:t>En este FB también empezaremos inicializando las variables temporales. Al final, deberemos asignar dichas variables a las salidas correspondientes.</w:t>
      </w:r>
    </w:p>
    <w:p w14:paraId="66F65375" w14:textId="358F55E1" w:rsidR="00AD6EA3" w:rsidRPr="00623141" w:rsidRDefault="002C174B" w:rsidP="00AD6EA3">
      <w:pPr>
        <w:ind w:left="720"/>
        <w:rPr>
          <w:lang w:val="es-ES"/>
        </w:rPr>
      </w:pPr>
      <w:r>
        <w:rPr>
          <w:lang w:val="es"/>
        </w:rPr>
        <w:t>El FB "SortingPlantControl" contiene varias secuencias que se encargan de ejecutar sin fisuras el funcionamiento de la instalación.</w:t>
      </w:r>
    </w:p>
    <w:p w14:paraId="48103658" w14:textId="3A537662" w:rsidR="002C174B" w:rsidRPr="00623141" w:rsidRDefault="002C174B" w:rsidP="00801760">
      <w:pPr>
        <w:rPr>
          <w:lang w:val="es-ES"/>
        </w:rPr>
      </w:pPr>
      <w:r>
        <w:rPr>
          <w:lang w:val="es"/>
        </w:rPr>
        <w:br w:type="page"/>
      </w:r>
      <w:r>
        <w:rPr>
          <w:lang w:val="es"/>
        </w:rPr>
        <w:lastRenderedPageBreak/>
        <w:t xml:space="preserve">La </w:t>
      </w:r>
      <w:r>
        <w:rPr>
          <w:color w:val="0000FF"/>
          <w:lang w:val="es"/>
        </w:rPr>
        <w:fldChar w:fldCharType="begin"/>
      </w:r>
      <w:r>
        <w:rPr>
          <w:color w:val="0000FF"/>
          <w:lang w:val="es"/>
        </w:rPr>
        <w:instrText xml:space="preserve"> REF _Ref15479324 \h  \* MERGEFORMAT </w:instrText>
      </w:r>
      <w:r>
        <w:rPr>
          <w:color w:val="0000FF"/>
          <w:lang w:val="es"/>
        </w:rPr>
      </w:r>
      <w:r>
        <w:rPr>
          <w:color w:val="0000FF"/>
          <w:lang w:val="es"/>
        </w:rPr>
        <w:fldChar w:fldCharType="separate"/>
      </w:r>
      <w:r w:rsidR="00C55D25" w:rsidRPr="00C55D25">
        <w:rPr>
          <w:color w:val="0000FF"/>
          <w:u w:val="single"/>
          <w:lang w:val="es"/>
        </w:rPr>
        <w:t>Figura 18</w:t>
      </w:r>
      <w:r>
        <w:rPr>
          <w:color w:val="0000FF"/>
          <w:lang w:val="es"/>
        </w:rPr>
        <w:fldChar w:fldCharType="end"/>
      </w:r>
      <w:r>
        <w:rPr>
          <w:lang w:val="es"/>
        </w:rPr>
        <w:t xml:space="preserve"> muestra el diagrama de actividad para la funcionalidad de contador. Para cada sensor fotoeléctrico de los </w:t>
      </w:r>
      <w:hyperlink w:anchor="_Sensor_fotoeléctrico_Workpieces"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_Ref15024895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4.5</w:t>
      </w:r>
      <w:r w:rsidR="00A441E0" w:rsidRPr="00136D56">
        <w:rPr>
          <w:color w:val="0000FF"/>
          <w:u w:val="single"/>
          <w:lang w:val="es"/>
        </w:rPr>
        <w:fldChar w:fldCharType="end"/>
      </w:r>
      <w:r w:rsidR="00A441E0">
        <w:rPr>
          <w:lang w:val="es"/>
        </w:rPr>
        <w:t xml:space="preserve">, </w:t>
      </w:r>
      <w:hyperlink w:anchor="_Sensor_fotoeléctrico_Cylinder"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_Ref15030458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4.6</w:t>
      </w:r>
      <w:r w:rsidR="00A441E0" w:rsidRPr="00136D56">
        <w:rPr>
          <w:color w:val="0000FF"/>
          <w:u w:val="single"/>
          <w:lang w:val="es"/>
        </w:rPr>
        <w:fldChar w:fldCharType="end"/>
      </w:r>
      <w:r w:rsidR="00A441E0">
        <w:rPr>
          <w:lang w:val="es"/>
        </w:rPr>
        <w:t xml:space="preserve"> y </w:t>
      </w:r>
      <w:hyperlink w:anchor="_Sensor_fotoeléctrico_Cube" w:history="1">
        <w:r w:rsidR="00A21DA7">
          <w:rPr>
            <w:rStyle w:val="Hyperlink"/>
            <w:color w:val="0000FF"/>
            <w:lang w:val="es"/>
          </w:rPr>
          <w:t>Capítulo</w:t>
        </w:r>
      </w:hyperlink>
      <w:r w:rsidR="00A441E0" w:rsidRPr="00A441E0">
        <w:rPr>
          <w:color w:val="0000FF"/>
          <w:u w:val="single"/>
          <w:lang w:val="es"/>
        </w:rPr>
        <w:t xml:space="preserve"> </w:t>
      </w:r>
      <w:r w:rsidR="00A441E0" w:rsidRPr="00136D56">
        <w:rPr>
          <w:color w:val="0000FF"/>
          <w:u w:val="single"/>
          <w:lang w:val="es"/>
        </w:rPr>
        <w:fldChar w:fldCharType="begin"/>
      </w:r>
      <w:r w:rsidR="00A441E0" w:rsidRPr="00136D56">
        <w:rPr>
          <w:color w:val="0000FF"/>
          <w:u w:val="single"/>
          <w:lang w:val="es"/>
        </w:rPr>
        <w:instrText xml:space="preserve"> REF _Ref15024898 \r \h </w:instrText>
      </w:r>
      <w:r w:rsidR="00A441E0" w:rsidRPr="00136D56">
        <w:rPr>
          <w:color w:val="0000FF"/>
          <w:u w:val="single"/>
          <w:lang w:val="es"/>
        </w:rPr>
      </w:r>
      <w:r w:rsidR="00A441E0" w:rsidRPr="00136D56">
        <w:rPr>
          <w:color w:val="0000FF"/>
          <w:u w:val="single"/>
          <w:lang w:val="es"/>
        </w:rPr>
        <w:fldChar w:fldCharType="separate"/>
      </w:r>
      <w:r w:rsidR="00C55D25">
        <w:rPr>
          <w:color w:val="0000FF"/>
          <w:u w:val="single"/>
          <w:lang w:val="es"/>
        </w:rPr>
        <w:t>4.7</w:t>
      </w:r>
      <w:r w:rsidR="00A441E0" w:rsidRPr="00136D56">
        <w:rPr>
          <w:color w:val="0000FF"/>
          <w:u w:val="single"/>
          <w:lang w:val="es"/>
        </w:rPr>
        <w:fldChar w:fldCharType="end"/>
      </w:r>
      <w:r>
        <w:rPr>
          <w:lang w:val="es"/>
        </w:rPr>
        <w:t xml:space="preserve"> existe un contador independiente. Para cada uno de esos contadores se aplica lo siguiente: cuando se dispara el sensor fotoeléctrico en cuestión, es decir, cuando se produce un flanco positivo, el contador correspondiente se incrementa. De lo contrario, mantiene su valor original y lo guarda para el siguiente ciclo.</w:t>
      </w:r>
    </w:p>
    <w:p w14:paraId="3CBA1A03" w14:textId="2476A3E7" w:rsidR="002C174B" w:rsidRDefault="00EF4DDD" w:rsidP="002C174B">
      <w:pPr>
        <w:keepNext/>
        <w:ind w:left="720"/>
      </w:pPr>
      <w:r>
        <w:rPr>
          <w:noProof/>
          <w:lang w:eastAsia="de-DE" w:bidi="ar-SA"/>
        </w:rPr>
        <mc:AlternateContent>
          <mc:Choice Requires="wps">
            <w:drawing>
              <wp:anchor distT="45720" distB="45720" distL="114300" distR="114300" simplePos="0" relativeHeight="251681280" behindDoc="0" locked="0" layoutInCell="1" allowOverlap="1" wp14:anchorId="2FDB4E25" wp14:editId="162DDD49">
                <wp:simplePos x="0" y="0"/>
                <wp:positionH relativeFrom="column">
                  <wp:posOffset>5362055</wp:posOffset>
                </wp:positionH>
                <wp:positionV relativeFrom="paragraph">
                  <wp:posOffset>1045267</wp:posOffset>
                </wp:positionV>
                <wp:extent cx="407035" cy="333779"/>
                <wp:effectExtent l="0" t="0" r="0" b="952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33779"/>
                        </a:xfrm>
                        <a:prstGeom prst="rect">
                          <a:avLst/>
                        </a:prstGeom>
                        <a:solidFill>
                          <a:srgbClr val="FFFFFF"/>
                        </a:solidFill>
                        <a:ln w="9525">
                          <a:noFill/>
                          <a:miter lim="800000"/>
                          <a:headEnd/>
                          <a:tailEnd/>
                        </a:ln>
                      </wps:spPr>
                      <wps:txbx>
                        <w:txbxContent>
                          <w:p w14:paraId="390495A0" w14:textId="77777777"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B4E25" id="_x0000_s1082" type="#_x0000_t202" style="position:absolute;left:0;text-align:left;margin-left:422.2pt;margin-top:82.3pt;width:32.05pt;height:26.3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" stroked="f">
                <v:textbox inset="0,0,0,0">
                  <w:txbxContent>
                    <w:p w14:paraId="390495A0" w14:textId="77777777"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77184" behindDoc="0" locked="0" layoutInCell="1" allowOverlap="1" wp14:anchorId="7996ECEB" wp14:editId="00A031B5">
                <wp:simplePos x="0" y="0"/>
                <wp:positionH relativeFrom="column">
                  <wp:posOffset>3588674</wp:posOffset>
                </wp:positionH>
                <wp:positionV relativeFrom="paragraph">
                  <wp:posOffset>1052194</wp:posOffset>
                </wp:positionV>
                <wp:extent cx="407035" cy="353291"/>
                <wp:effectExtent l="0" t="0" r="0" b="889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53291"/>
                        </a:xfrm>
                        <a:prstGeom prst="rect">
                          <a:avLst/>
                        </a:prstGeom>
                        <a:solidFill>
                          <a:srgbClr val="FFFFFF"/>
                        </a:solidFill>
                        <a:ln w="9525">
                          <a:noFill/>
                          <a:miter lim="800000"/>
                          <a:headEnd/>
                          <a:tailEnd/>
                        </a:ln>
                      </wps:spPr>
                      <wps:txbx>
                        <w:txbxContent>
                          <w:p w14:paraId="46A19371" w14:textId="77777777"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96ECEB" id="_x0000_s1083" type="#_x0000_t202" style="position:absolute;left:0;text-align:left;margin-left:282.55pt;margin-top:82.85pt;width:32.05pt;height:27.8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" stroked="f">
                <v:textbox inset="0,0,0,0">
                  <w:txbxContent>
                    <w:p w14:paraId="46A19371" w14:textId="77777777"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87424" behindDoc="0" locked="0" layoutInCell="1" allowOverlap="1" wp14:anchorId="769898CF" wp14:editId="2C6DACAE">
                <wp:simplePos x="0" y="0"/>
                <wp:positionH relativeFrom="column">
                  <wp:posOffset>1808365</wp:posOffset>
                </wp:positionH>
                <wp:positionV relativeFrom="paragraph">
                  <wp:posOffset>1052195</wp:posOffset>
                </wp:positionV>
                <wp:extent cx="407035" cy="346364"/>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46364"/>
                        </a:xfrm>
                        <a:prstGeom prst="rect">
                          <a:avLst/>
                        </a:prstGeom>
                        <a:solidFill>
                          <a:srgbClr val="FFFFFF"/>
                        </a:solidFill>
                        <a:ln w="9525">
                          <a:noFill/>
                          <a:miter lim="800000"/>
                          <a:headEnd/>
                          <a:tailEnd/>
                        </a:ln>
                      </wps:spPr>
                      <wps:txbx>
                        <w:txbxContent>
                          <w:p w14:paraId="5FAA7E7A" w14:textId="24A97700"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898CF" id="_x0000_s1084" type="#_x0000_t202" style="position:absolute;left:0;text-align:left;margin-left:142.4pt;margin-top:82.85pt;width:32.05pt;height:27.2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" stroked="f">
                <v:textbox inset="0,0,0,0">
                  <w:txbxContent>
                    <w:p w14:paraId="5FAA7E7A" w14:textId="24A97700" w:rsidR="00D00AE3" w:rsidRPr="003416EE" w:rsidRDefault="00D00AE3" w:rsidP="003416EE">
                      <w:pPr>
                        <w:spacing w:before="0" w:after="0" w:line="240" w:lineRule="auto"/>
                        <w:ind w:left="0"/>
                        <w:jc w:val="left"/>
                        <w:rPr>
                          <w:sz w:val="14"/>
                          <w:szCs w:val="14"/>
                        </w:rPr>
                      </w:pPr>
                      <w:r>
                        <w:rPr>
                          <w:sz w:val="14"/>
                          <w:szCs w:val="14"/>
                          <w:lang w:val="es"/>
                        </w:rPr>
                        <w:t>[En cualquier otro caso]</w:t>
                      </w:r>
                    </w:p>
                  </w:txbxContent>
                </v:textbox>
              </v:shape>
            </w:pict>
          </mc:Fallback>
        </mc:AlternateContent>
      </w:r>
      <w:r w:rsidR="008066B0">
        <w:rPr>
          <w:noProof/>
          <w:lang w:eastAsia="de-DE" w:bidi="ar-SA"/>
        </w:rPr>
        <mc:AlternateContent>
          <mc:Choice Requires="wps">
            <w:drawing>
              <wp:anchor distT="45720" distB="45720" distL="114300" distR="114300" simplePos="0" relativeHeight="251636224" behindDoc="0" locked="0" layoutInCell="1" allowOverlap="1" wp14:anchorId="5C9A6F59" wp14:editId="209A504E">
                <wp:simplePos x="0" y="0"/>
                <wp:positionH relativeFrom="column">
                  <wp:posOffset>4193540</wp:posOffset>
                </wp:positionH>
                <wp:positionV relativeFrom="paragraph">
                  <wp:posOffset>655320</wp:posOffset>
                </wp:positionV>
                <wp:extent cx="978535" cy="229870"/>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29870"/>
                        </a:xfrm>
                        <a:prstGeom prst="rect">
                          <a:avLst/>
                        </a:prstGeom>
                        <a:solidFill>
                          <a:srgbClr val="FFFFFF"/>
                        </a:solidFill>
                        <a:ln w="9525">
                          <a:noFill/>
                          <a:miter lim="800000"/>
                          <a:headEnd/>
                          <a:tailEnd/>
                        </a:ln>
                      </wps:spPr>
                      <wps:txbx>
                        <w:txbxContent>
                          <w:p w14:paraId="6463BF7A" w14:textId="7248C8A8" w:rsidR="00D00AE3" w:rsidRPr="003416EE" w:rsidRDefault="00D00AE3" w:rsidP="005B0285">
                            <w:pPr>
                              <w:spacing w:before="0" w:after="0" w:line="240" w:lineRule="auto"/>
                              <w:ind w:left="0"/>
                              <w:jc w:val="right"/>
                              <w:rPr>
                                <w:sz w:val="14"/>
                                <w:szCs w:val="14"/>
                              </w:rPr>
                            </w:pPr>
                            <w:r>
                              <w:rPr>
                                <w:sz w:val="14"/>
                                <w:szCs w:val="14"/>
                                <w:lang w:val="es"/>
                              </w:rPr>
                              <w:t>[Sensor fotoeléctrico Cube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9A6F59" id="_x0000_s1085" type="#_x0000_t202" style="position:absolute;left:0;text-align:left;margin-left:330.2pt;margin-top:51.6pt;width:77.05pt;height:18.1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" stroked="f">
                <v:textbox inset="0,0,0,0">
                  <w:txbxContent>
                    <w:p w14:paraId="6463BF7A" w14:textId="7248C8A8" w:rsidR="00D00AE3" w:rsidRPr="003416EE" w:rsidRDefault="00D00AE3" w:rsidP="005B0285">
                      <w:pPr>
                        <w:spacing w:before="0" w:after="0" w:line="240" w:lineRule="auto"/>
                        <w:ind w:left="0"/>
                        <w:jc w:val="right"/>
                        <w:rPr>
                          <w:sz w:val="14"/>
                          <w:szCs w:val="14"/>
                        </w:rPr>
                      </w:pPr>
                      <w:r>
                        <w:rPr>
                          <w:sz w:val="14"/>
                          <w:szCs w:val="14"/>
                          <w:lang w:val="es"/>
                        </w:rPr>
                        <w:t>[Sensor fotoeléctrico Cube = TRUE]</w:t>
                      </w:r>
                    </w:p>
                  </w:txbxContent>
                </v:textbox>
              </v:shape>
            </w:pict>
          </mc:Fallback>
        </mc:AlternateContent>
      </w:r>
      <w:r w:rsidR="008066B0">
        <w:rPr>
          <w:noProof/>
          <w:lang w:eastAsia="de-DE" w:bidi="ar-SA"/>
        </w:rPr>
        <mc:AlternateContent>
          <mc:Choice Requires="wps">
            <w:drawing>
              <wp:anchor distT="45720" distB="45720" distL="114300" distR="114300" simplePos="0" relativeHeight="251642368" behindDoc="0" locked="0" layoutInCell="1" allowOverlap="1" wp14:anchorId="5C81E1F8" wp14:editId="5B07771B">
                <wp:simplePos x="0" y="0"/>
                <wp:positionH relativeFrom="column">
                  <wp:posOffset>574174</wp:posOffset>
                </wp:positionH>
                <wp:positionV relativeFrom="paragraph">
                  <wp:posOffset>649605</wp:posOffset>
                </wp:positionV>
                <wp:extent cx="1031875" cy="22987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29870"/>
                        </a:xfrm>
                        <a:prstGeom prst="rect">
                          <a:avLst/>
                        </a:prstGeom>
                        <a:solidFill>
                          <a:srgbClr val="FFFFFF"/>
                        </a:solidFill>
                        <a:ln w="9525">
                          <a:noFill/>
                          <a:miter lim="800000"/>
                          <a:headEnd/>
                          <a:tailEnd/>
                        </a:ln>
                      </wps:spPr>
                      <wps:txbx>
                        <w:txbxContent>
                          <w:p w14:paraId="49D29C97" w14:textId="0BF6A6CA" w:rsidR="00D00AE3" w:rsidRPr="003416EE" w:rsidRDefault="00D00AE3" w:rsidP="005B0285">
                            <w:pPr>
                              <w:spacing w:before="0" w:after="0" w:line="240" w:lineRule="auto"/>
                              <w:ind w:left="0"/>
                              <w:jc w:val="right"/>
                              <w:rPr>
                                <w:sz w:val="14"/>
                                <w:szCs w:val="14"/>
                              </w:rPr>
                            </w:pPr>
                            <w:r>
                              <w:rPr>
                                <w:sz w:val="14"/>
                                <w:szCs w:val="14"/>
                                <w:lang w:val="es"/>
                              </w:rPr>
                              <w:t>[Sensor fotoeléctrico Workpieces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1E1F8" id="_x0000_s1086" type="#_x0000_t202" style="position:absolute;left:0;text-align:left;margin-left:45.2pt;margin-top:51.15pt;width:81.25pt;height:18.1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" stroked="f">
                <v:textbox inset="0,0,0,0">
                  <w:txbxContent>
                    <w:p w14:paraId="49D29C97" w14:textId="0BF6A6CA" w:rsidR="00D00AE3" w:rsidRPr="003416EE" w:rsidRDefault="00D00AE3" w:rsidP="005B0285">
                      <w:pPr>
                        <w:spacing w:before="0" w:after="0" w:line="240" w:lineRule="auto"/>
                        <w:ind w:left="0"/>
                        <w:jc w:val="right"/>
                        <w:rPr>
                          <w:sz w:val="14"/>
                          <w:szCs w:val="14"/>
                        </w:rPr>
                      </w:pPr>
                      <w:r>
                        <w:rPr>
                          <w:sz w:val="14"/>
                          <w:szCs w:val="14"/>
                          <w:lang w:val="es"/>
                        </w:rPr>
                        <w:t>[Sensor fotoeléctrico Workpieces = TRUE]</w:t>
                      </w:r>
                    </w:p>
                  </w:txbxContent>
                </v:textbox>
              </v:shape>
            </w:pict>
          </mc:Fallback>
        </mc:AlternateContent>
      </w:r>
      <w:r w:rsidR="008066B0">
        <w:rPr>
          <w:noProof/>
          <w:lang w:eastAsia="de-DE" w:bidi="ar-SA"/>
        </w:rPr>
        <mc:AlternateContent>
          <mc:Choice Requires="wps">
            <w:drawing>
              <wp:anchor distT="45720" distB="45720" distL="114300" distR="114300" simplePos="0" relativeHeight="251646464" behindDoc="0" locked="0" layoutInCell="1" allowOverlap="1" wp14:anchorId="4E1E4CD7" wp14:editId="48713E8B">
                <wp:simplePos x="0" y="0"/>
                <wp:positionH relativeFrom="column">
                  <wp:posOffset>2342515</wp:posOffset>
                </wp:positionH>
                <wp:positionV relativeFrom="paragraph">
                  <wp:posOffset>648469</wp:posOffset>
                </wp:positionV>
                <wp:extent cx="1031875" cy="22987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29870"/>
                        </a:xfrm>
                        <a:prstGeom prst="rect">
                          <a:avLst/>
                        </a:prstGeom>
                        <a:solidFill>
                          <a:srgbClr val="FFFFFF"/>
                        </a:solidFill>
                        <a:ln w="9525">
                          <a:noFill/>
                          <a:miter lim="800000"/>
                          <a:headEnd/>
                          <a:tailEnd/>
                        </a:ln>
                      </wps:spPr>
                      <wps:txbx>
                        <w:txbxContent>
                          <w:p w14:paraId="0B4624F9" w14:textId="781B102F" w:rsidR="00D00AE3" w:rsidRPr="003416EE" w:rsidRDefault="00D00AE3" w:rsidP="005B0285">
                            <w:pPr>
                              <w:spacing w:before="0" w:after="0" w:line="240" w:lineRule="auto"/>
                              <w:ind w:left="0"/>
                              <w:jc w:val="right"/>
                              <w:rPr>
                                <w:sz w:val="14"/>
                                <w:szCs w:val="14"/>
                              </w:rPr>
                            </w:pPr>
                            <w:r>
                              <w:rPr>
                                <w:sz w:val="14"/>
                                <w:szCs w:val="14"/>
                                <w:lang w:val="es"/>
                              </w:rPr>
                              <w:t>[Sensor fotoeléctrico Cylinder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1E4CD7" id="_x0000_s1087" type="#_x0000_t202" style="position:absolute;left:0;text-align:left;margin-left:184.45pt;margin-top:51.05pt;width:81.25pt;height:18.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" stroked="f">
                <v:textbox inset="0,0,0,0">
                  <w:txbxContent>
                    <w:p w14:paraId="0B4624F9" w14:textId="781B102F" w:rsidR="00D00AE3" w:rsidRPr="003416EE" w:rsidRDefault="00D00AE3" w:rsidP="005B0285">
                      <w:pPr>
                        <w:spacing w:before="0" w:after="0" w:line="240" w:lineRule="auto"/>
                        <w:ind w:left="0"/>
                        <w:jc w:val="right"/>
                        <w:rPr>
                          <w:sz w:val="14"/>
                          <w:szCs w:val="14"/>
                        </w:rPr>
                      </w:pPr>
                      <w:r>
                        <w:rPr>
                          <w:sz w:val="14"/>
                          <w:szCs w:val="14"/>
                          <w:lang w:val="es"/>
                        </w:rPr>
                        <w:t>[Sensor fotoeléctrico Cylinder = TRUE]</w:t>
                      </w:r>
                    </w:p>
                  </w:txbxContent>
                </v:textbox>
              </v:shape>
            </w:pict>
          </mc:Fallback>
        </mc:AlternateContent>
      </w:r>
      <w:r w:rsidR="008066B0">
        <w:rPr>
          <w:noProof/>
          <w:lang w:eastAsia="de-DE" w:bidi="ar-SA"/>
        </w:rPr>
        <mc:AlternateContent>
          <mc:Choice Requires="wps">
            <w:drawing>
              <wp:anchor distT="45720" distB="45720" distL="114300" distR="114300" simplePos="0" relativeHeight="251671040" behindDoc="0" locked="0" layoutInCell="1" allowOverlap="1" wp14:anchorId="66922B5E" wp14:editId="3B793E60">
                <wp:simplePos x="0" y="0"/>
                <wp:positionH relativeFrom="column">
                  <wp:posOffset>3126289</wp:posOffset>
                </wp:positionH>
                <wp:positionV relativeFrom="paragraph">
                  <wp:posOffset>2258121</wp:posOffset>
                </wp:positionV>
                <wp:extent cx="867185" cy="342163"/>
                <wp:effectExtent l="0" t="0" r="9525" b="127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185" cy="342163"/>
                        </a:xfrm>
                        <a:prstGeom prst="rect">
                          <a:avLst/>
                        </a:prstGeom>
                        <a:solidFill>
                          <a:srgbClr val="FFFFFF"/>
                        </a:solidFill>
                        <a:ln w="9525">
                          <a:noFill/>
                          <a:miter lim="800000"/>
                          <a:headEnd/>
                          <a:tailEnd/>
                        </a:ln>
                      </wps:spPr>
                      <wps:txbx>
                        <w:txbxContent>
                          <w:p w14:paraId="39EBCA65" w14:textId="46E01510" w:rsidR="00D00AE3" w:rsidRPr="00623141" w:rsidRDefault="00D00AE3" w:rsidP="000F6B20">
                            <w:pPr>
                              <w:spacing w:before="0" w:after="0" w:line="240" w:lineRule="auto"/>
                              <w:ind w:left="0"/>
                              <w:jc w:val="center"/>
                              <w:rPr>
                                <w:sz w:val="12"/>
                                <w:szCs w:val="12"/>
                                <w:lang w:val="es-ES"/>
                              </w:rPr>
                            </w:pPr>
                            <w:r>
                              <w:rPr>
                                <w:sz w:val="12"/>
                                <w:szCs w:val="12"/>
                                <w:lang w:val="es"/>
                              </w:rPr>
                              <w:t>Almacenamiento de los nuevos valores de contador para el siguiente ciclo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22B5E" id="_x0000_s1088" type="#_x0000_t202" style="position:absolute;left:0;text-align:left;margin-left:246.15pt;margin-top:177.8pt;width:68.3pt;height:26.9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" stroked="f">
                <v:textbox inset="0,0,0,0">
                  <w:txbxContent>
                    <w:p w14:paraId="39EBCA65" w14:textId="46E01510" w:rsidR="00D00AE3" w:rsidRPr="00623141" w:rsidRDefault="00D00AE3" w:rsidP="000F6B20">
                      <w:pPr>
                        <w:spacing w:before="0" w:after="0" w:line="240" w:lineRule="auto"/>
                        <w:ind w:left="0"/>
                        <w:jc w:val="center"/>
                        <w:rPr>
                          <w:sz w:val="12"/>
                          <w:szCs w:val="12"/>
                          <w:lang w:val="es-ES"/>
                        </w:rPr>
                      </w:pPr>
                      <w:r>
                        <w:rPr>
                          <w:sz w:val="12"/>
                          <w:szCs w:val="12"/>
                          <w:lang w:val="es"/>
                        </w:rPr>
                        <w:t>Almacenamiento de los nuevos valores de contador para el siguiente ciclo</w:t>
                      </w:r>
                    </w:p>
                  </w:txbxContent>
                </v:textbox>
              </v:shape>
            </w:pict>
          </mc:Fallback>
        </mc:AlternateContent>
      </w:r>
      <w:r w:rsidR="008066B0">
        <w:rPr>
          <w:noProof/>
          <w:lang w:eastAsia="de-DE" w:bidi="ar-SA"/>
        </w:rPr>
        <mc:AlternateContent>
          <mc:Choice Requires="wps">
            <w:drawing>
              <wp:anchor distT="45720" distB="45720" distL="114300" distR="114300" simplePos="0" relativeHeight="251661824" behindDoc="0" locked="0" layoutInCell="1" allowOverlap="1" wp14:anchorId="485E7631" wp14:editId="355AC796">
                <wp:simplePos x="0" y="0"/>
                <wp:positionH relativeFrom="column">
                  <wp:posOffset>4120925</wp:posOffset>
                </wp:positionH>
                <wp:positionV relativeFrom="paragraph">
                  <wp:posOffset>1141545</wp:posOffset>
                </wp:positionV>
                <wp:extent cx="901844" cy="230075"/>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44" cy="230075"/>
                        </a:xfrm>
                        <a:prstGeom prst="rect">
                          <a:avLst/>
                        </a:prstGeom>
                        <a:solidFill>
                          <a:srgbClr val="FFFFFF"/>
                        </a:solidFill>
                        <a:ln w="9525">
                          <a:noFill/>
                          <a:miter lim="800000"/>
                          <a:headEnd/>
                          <a:tailEnd/>
                        </a:ln>
                      </wps:spPr>
                      <wps:txbx>
                        <w:txbxContent>
                          <w:p w14:paraId="6D4FE3CE" w14:textId="454C3E2A" w:rsidR="00D00AE3" w:rsidRPr="000F6B20" w:rsidRDefault="00D00AE3" w:rsidP="000F6B20">
                            <w:pPr>
                              <w:spacing w:before="0" w:after="0" w:line="240" w:lineRule="auto"/>
                              <w:ind w:left="0"/>
                              <w:jc w:val="center"/>
                              <w:rPr>
                                <w:sz w:val="12"/>
                                <w:szCs w:val="12"/>
                              </w:rPr>
                            </w:pPr>
                            <w:r>
                              <w:rPr>
                                <w:sz w:val="12"/>
                                <w:szCs w:val="12"/>
                                <w:lang w:val="es"/>
                              </w:rPr>
                              <w:t>Incremento del contador "Cube"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E7631" id="_x0000_s1089" type="#_x0000_t202" style="position:absolute;left:0;text-align:left;margin-left:324.5pt;margin-top:89.9pt;width:71pt;height:18.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" stroked="f">
                <v:textbox inset="0,0,0,0">
                  <w:txbxContent>
                    <w:p w14:paraId="6D4FE3CE" w14:textId="454C3E2A" w:rsidR="00D00AE3" w:rsidRPr="000F6B20" w:rsidRDefault="00D00AE3" w:rsidP="000F6B20">
                      <w:pPr>
                        <w:spacing w:before="0" w:after="0" w:line="240" w:lineRule="auto"/>
                        <w:ind w:left="0"/>
                        <w:jc w:val="center"/>
                        <w:rPr>
                          <w:sz w:val="12"/>
                          <w:szCs w:val="12"/>
                        </w:rPr>
                      </w:pPr>
                      <w:r>
                        <w:rPr>
                          <w:sz w:val="12"/>
                          <w:szCs w:val="12"/>
                          <w:lang w:val="es"/>
                        </w:rPr>
                        <w:t>Incremento del contador "Cube"</w:t>
                      </w:r>
                    </w:p>
                  </w:txbxContent>
                </v:textbox>
              </v:shape>
            </w:pict>
          </mc:Fallback>
        </mc:AlternateContent>
      </w:r>
      <w:r w:rsidR="008066B0">
        <w:rPr>
          <w:noProof/>
          <w:lang w:eastAsia="de-DE" w:bidi="ar-SA"/>
        </w:rPr>
        <mc:AlternateContent>
          <mc:Choice Requires="wps">
            <w:drawing>
              <wp:anchor distT="45720" distB="45720" distL="114300" distR="114300" simplePos="0" relativeHeight="251657728" behindDoc="0" locked="0" layoutInCell="1" allowOverlap="1" wp14:anchorId="52F75A93" wp14:editId="76A78FBE">
                <wp:simplePos x="0" y="0"/>
                <wp:positionH relativeFrom="column">
                  <wp:posOffset>2333809</wp:posOffset>
                </wp:positionH>
                <wp:positionV relativeFrom="paragraph">
                  <wp:posOffset>1147445</wp:posOffset>
                </wp:positionV>
                <wp:extent cx="901844" cy="23007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44" cy="230075"/>
                        </a:xfrm>
                        <a:prstGeom prst="rect">
                          <a:avLst/>
                        </a:prstGeom>
                        <a:solidFill>
                          <a:srgbClr val="FFFFFF"/>
                        </a:solidFill>
                        <a:ln w="9525">
                          <a:noFill/>
                          <a:miter lim="800000"/>
                          <a:headEnd/>
                          <a:tailEnd/>
                        </a:ln>
                      </wps:spPr>
                      <wps:txbx>
                        <w:txbxContent>
                          <w:p w14:paraId="25F02C3C" w14:textId="4235C0CF" w:rsidR="00D00AE3" w:rsidRPr="000F6B20" w:rsidRDefault="00D00AE3" w:rsidP="000F6B20">
                            <w:pPr>
                              <w:spacing w:before="0" w:after="0" w:line="240" w:lineRule="auto"/>
                              <w:ind w:left="0"/>
                              <w:jc w:val="center"/>
                              <w:rPr>
                                <w:sz w:val="12"/>
                                <w:szCs w:val="12"/>
                              </w:rPr>
                            </w:pPr>
                            <w:r>
                              <w:rPr>
                                <w:sz w:val="12"/>
                                <w:szCs w:val="12"/>
                                <w:lang w:val="es"/>
                              </w:rPr>
                              <w:t>Incremento del contador "Cylinder"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F75A93" id="_x0000_s1090" type="#_x0000_t202" style="position:absolute;left:0;text-align:left;margin-left:183.75pt;margin-top:90.35pt;width:71pt;height:18.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" stroked="f">
                <v:textbox inset="0,0,0,0">
                  <w:txbxContent>
                    <w:p w14:paraId="25F02C3C" w14:textId="4235C0CF" w:rsidR="00D00AE3" w:rsidRPr="000F6B20" w:rsidRDefault="00D00AE3" w:rsidP="000F6B20">
                      <w:pPr>
                        <w:spacing w:before="0" w:after="0" w:line="240" w:lineRule="auto"/>
                        <w:ind w:left="0"/>
                        <w:jc w:val="center"/>
                        <w:rPr>
                          <w:sz w:val="12"/>
                          <w:szCs w:val="12"/>
                        </w:rPr>
                      </w:pPr>
                      <w:r>
                        <w:rPr>
                          <w:sz w:val="12"/>
                          <w:szCs w:val="12"/>
                          <w:lang w:val="es"/>
                        </w:rPr>
                        <w:t>Incremento del contador "Cylinder"</w:t>
                      </w:r>
                    </w:p>
                  </w:txbxContent>
                </v:textbox>
              </v:shape>
            </w:pict>
          </mc:Fallback>
        </mc:AlternateContent>
      </w:r>
      <w:r w:rsidR="008066B0">
        <w:rPr>
          <w:noProof/>
          <w:lang w:eastAsia="de-DE" w:bidi="ar-SA"/>
        </w:rPr>
        <mc:AlternateContent>
          <mc:Choice Requires="wps">
            <w:drawing>
              <wp:anchor distT="45720" distB="45720" distL="114300" distR="114300" simplePos="0" relativeHeight="251652608" behindDoc="0" locked="0" layoutInCell="1" allowOverlap="1" wp14:anchorId="76773561" wp14:editId="0A49AB2F">
                <wp:simplePos x="0" y="0"/>
                <wp:positionH relativeFrom="column">
                  <wp:posOffset>559886</wp:posOffset>
                </wp:positionH>
                <wp:positionV relativeFrom="paragraph">
                  <wp:posOffset>1143000</wp:posOffset>
                </wp:positionV>
                <wp:extent cx="901844" cy="230075"/>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44" cy="230075"/>
                        </a:xfrm>
                        <a:prstGeom prst="rect">
                          <a:avLst/>
                        </a:prstGeom>
                        <a:solidFill>
                          <a:srgbClr val="FFFFFF"/>
                        </a:solidFill>
                        <a:ln w="9525">
                          <a:noFill/>
                          <a:miter lim="800000"/>
                          <a:headEnd/>
                          <a:tailEnd/>
                        </a:ln>
                      </wps:spPr>
                      <wps:txbx>
                        <w:txbxContent>
                          <w:p w14:paraId="6CF4829A" w14:textId="55E40932" w:rsidR="00D00AE3" w:rsidRPr="000F6B20" w:rsidRDefault="00D00AE3" w:rsidP="000F6B20">
                            <w:pPr>
                              <w:spacing w:before="0" w:after="0" w:line="240" w:lineRule="auto"/>
                              <w:ind w:left="0"/>
                              <w:jc w:val="center"/>
                              <w:rPr>
                                <w:sz w:val="12"/>
                                <w:szCs w:val="12"/>
                              </w:rPr>
                            </w:pPr>
                            <w:r>
                              <w:rPr>
                                <w:sz w:val="12"/>
                                <w:szCs w:val="12"/>
                                <w:lang w:val="es"/>
                              </w:rPr>
                              <w:t>Incremento del contador "Workpieces"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73561" id="_x0000_s1091" type="#_x0000_t202" style="position:absolute;left:0;text-align:left;margin-left:44.1pt;margin-top:90pt;width:71pt;height:18.1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" stroked="f">
                <v:textbox inset="0,0,0,0">
                  <w:txbxContent>
                    <w:p w14:paraId="6CF4829A" w14:textId="55E40932" w:rsidR="00D00AE3" w:rsidRPr="000F6B20" w:rsidRDefault="00D00AE3" w:rsidP="000F6B20">
                      <w:pPr>
                        <w:spacing w:before="0" w:after="0" w:line="240" w:lineRule="auto"/>
                        <w:ind w:left="0"/>
                        <w:jc w:val="center"/>
                        <w:rPr>
                          <w:sz w:val="12"/>
                          <w:szCs w:val="12"/>
                        </w:rPr>
                      </w:pPr>
                      <w:r>
                        <w:rPr>
                          <w:sz w:val="12"/>
                          <w:szCs w:val="12"/>
                          <w:lang w:val="es"/>
                        </w:rPr>
                        <w:t>Incremento del contador "Workpieces"</w:t>
                      </w:r>
                    </w:p>
                  </w:txbxContent>
                </v:textbox>
              </v:shape>
            </w:pict>
          </mc:Fallback>
        </mc:AlternateContent>
      </w:r>
      <w:r w:rsidR="008066B0">
        <w:rPr>
          <w:noProof/>
          <w:lang w:eastAsia="de-DE" w:bidi="ar-SA"/>
        </w:rPr>
        <w:drawing>
          <wp:inline distT="0" distB="0" distL="0" distR="0" wp14:anchorId="1F1A8EB9" wp14:editId="63D5268F">
            <wp:extent cx="5400000"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00" cy="3056400"/>
                    </a:xfrm>
                    <a:prstGeom prst="rect">
                      <a:avLst/>
                    </a:prstGeom>
                  </pic:spPr>
                </pic:pic>
              </a:graphicData>
            </a:graphic>
          </wp:inline>
        </w:drawing>
      </w:r>
    </w:p>
    <w:p w14:paraId="54F667BC" w14:textId="0BC973E8" w:rsidR="002C174B" w:rsidRPr="00623141" w:rsidRDefault="002C174B" w:rsidP="002C174B">
      <w:pPr>
        <w:pStyle w:val="Beschriftung"/>
        <w:ind w:left="720"/>
        <w:jc w:val="left"/>
        <w:rPr>
          <w:noProof/>
          <w:lang w:val="es-ES"/>
        </w:rPr>
      </w:pPr>
      <w:bookmarkStart w:id="105" w:name="_Ref15479324"/>
      <w:bookmarkStart w:id="106" w:name="_Toc3308803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18</w:t>
      </w:r>
      <w:r>
        <w:rPr>
          <w:bCs w:val="0"/>
          <w:lang w:val="es"/>
        </w:rPr>
        <w:fldChar w:fldCharType="end"/>
      </w:r>
      <w:bookmarkEnd w:id="105"/>
      <w:r>
        <w:rPr>
          <w:bCs w:val="0"/>
          <w:lang w:val="es"/>
        </w:rPr>
        <w:t>: Diagrama de actividad para los contadores dentro del FB "SortingPlantControl</w:t>
      </w:r>
      <w:r>
        <w:rPr>
          <w:bCs w:val="0"/>
          <w:noProof/>
          <w:lang w:val="es"/>
        </w:rPr>
        <w:t>"</w:t>
      </w:r>
      <w:bookmarkEnd w:id="106"/>
    </w:p>
    <w:p w14:paraId="060FB1FC" w14:textId="7005AE0B" w:rsidR="002F0EAE" w:rsidRPr="00623141" w:rsidRDefault="002F0EAE" w:rsidP="002F0EAE">
      <w:pPr>
        <w:rPr>
          <w:lang w:val="es-ES"/>
        </w:rPr>
      </w:pPr>
    </w:p>
    <w:p w14:paraId="2DDED4DC" w14:textId="5F1DE7D0" w:rsidR="00801760" w:rsidRPr="00623141" w:rsidRDefault="00801760" w:rsidP="00801760">
      <w:pPr>
        <w:ind w:left="720"/>
        <w:rPr>
          <w:lang w:val="es-ES"/>
        </w:rPr>
      </w:pPr>
      <w:r>
        <w:rPr>
          <w:lang w:val="es"/>
        </w:rPr>
        <w:t xml:space="preserve">La secuencia para el expulsor dentro del FB "SortingPlantControl" se muestra en la </w:t>
      </w:r>
      <w:r>
        <w:rPr>
          <w:color w:val="0000FF"/>
          <w:lang w:val="es"/>
        </w:rPr>
        <w:fldChar w:fldCharType="begin"/>
      </w:r>
      <w:r>
        <w:rPr>
          <w:color w:val="0000FF"/>
          <w:lang w:val="es"/>
        </w:rPr>
        <w:instrText xml:space="preserve"> REF _Ref15541401 \h  \* MERGEFORMAT </w:instrText>
      </w:r>
      <w:r>
        <w:rPr>
          <w:color w:val="0000FF"/>
          <w:lang w:val="es"/>
        </w:rPr>
      </w:r>
      <w:r>
        <w:rPr>
          <w:color w:val="0000FF"/>
          <w:lang w:val="es"/>
        </w:rPr>
        <w:fldChar w:fldCharType="separate"/>
      </w:r>
      <w:r w:rsidR="00C55D25" w:rsidRPr="00C55D25">
        <w:rPr>
          <w:color w:val="0000FF"/>
          <w:u w:val="single"/>
          <w:lang w:val="es"/>
        </w:rPr>
        <w:t>Figura 19</w:t>
      </w:r>
      <w:r>
        <w:rPr>
          <w:color w:val="0000FF"/>
          <w:lang w:val="es"/>
        </w:rPr>
        <w:fldChar w:fldCharType="end"/>
      </w:r>
      <w:r>
        <w:rPr>
          <w:lang w:val="es"/>
        </w:rPr>
        <w:t xml:space="preserve">. </w:t>
      </w:r>
    </w:p>
    <w:p w14:paraId="33DDCB22" w14:textId="35782DE6" w:rsidR="00AF7029" w:rsidRDefault="00EF4DDD" w:rsidP="00AF7029">
      <w:pPr>
        <w:keepNext/>
        <w:ind w:left="720"/>
      </w:pPr>
      <w:r>
        <w:rPr>
          <w:noProof/>
          <w:lang w:eastAsia="de-DE" w:bidi="ar-SA"/>
        </w:rPr>
        <mc:AlternateContent>
          <mc:Choice Requires="wps">
            <w:drawing>
              <wp:anchor distT="45720" distB="45720" distL="114300" distR="114300" simplePos="0" relativeHeight="251692544" behindDoc="0" locked="0" layoutInCell="1" allowOverlap="1" wp14:anchorId="410DAC68" wp14:editId="6E066FE4">
                <wp:simplePos x="0" y="0"/>
                <wp:positionH relativeFrom="column">
                  <wp:posOffset>3705225</wp:posOffset>
                </wp:positionH>
                <wp:positionV relativeFrom="paragraph">
                  <wp:posOffset>1298633</wp:posOffset>
                </wp:positionV>
                <wp:extent cx="790575" cy="561109"/>
                <wp:effectExtent l="0" t="0" r="9525" b="1079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61109"/>
                        </a:xfrm>
                        <a:prstGeom prst="rect">
                          <a:avLst/>
                        </a:prstGeom>
                        <a:noFill/>
                        <a:ln w="9525">
                          <a:noFill/>
                          <a:miter lim="800000"/>
                          <a:headEnd/>
                          <a:tailEnd/>
                        </a:ln>
                      </wps:spPr>
                      <wps:txbx>
                        <w:txbxContent>
                          <w:p w14:paraId="747EA804" w14:textId="4253425F" w:rsidR="00D00AE3" w:rsidRPr="00623141" w:rsidRDefault="00D00AE3" w:rsidP="0023360F">
                            <w:pPr>
                              <w:spacing w:before="0" w:after="0" w:line="240" w:lineRule="auto"/>
                              <w:ind w:left="0"/>
                              <w:jc w:val="center"/>
                              <w:rPr>
                                <w:sz w:val="16"/>
                                <w:szCs w:val="16"/>
                                <w:lang w:val="es-ES"/>
                              </w:rPr>
                            </w:pPr>
                            <w:r w:rsidRPr="001718F2">
                              <w:rPr>
                                <w:sz w:val="16"/>
                                <w:szCs w:val="16"/>
                                <w:lang w:val="es"/>
                              </w:rPr>
                              <w:t>Esperar hasta que "Cylinder" se encuentre en posición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DAC68" id="_x0000_s1092" type="#_x0000_t202" style="position:absolute;left:0;text-align:left;margin-left:291.75pt;margin-top:102.25pt;width:62.25pt;height:44.2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" filled="f" stroked="f">
                <v:textbox inset="0,0,0,0">
                  <w:txbxContent>
                    <w:p w14:paraId="747EA804" w14:textId="4253425F" w:rsidR="00D00AE3" w:rsidRPr="00623141" w:rsidRDefault="00D00AE3" w:rsidP="0023360F">
                      <w:pPr>
                        <w:spacing w:before="0" w:after="0" w:line="240" w:lineRule="auto"/>
                        <w:ind w:left="0"/>
                        <w:jc w:val="center"/>
                        <w:rPr>
                          <w:sz w:val="16"/>
                          <w:szCs w:val="16"/>
                          <w:lang w:val="es-ES"/>
                        </w:rPr>
                      </w:pPr>
                      <w:r w:rsidRPr="001718F2">
                        <w:rPr>
                          <w:sz w:val="16"/>
                          <w:szCs w:val="16"/>
                          <w:lang w:val="es"/>
                        </w:rPr>
                        <w:t>Esperar hasta que "Cylinder" se encuentre en posición</w:t>
                      </w:r>
                    </w:p>
                  </w:txbxContent>
                </v:textbox>
              </v:shape>
            </w:pict>
          </mc:Fallback>
        </mc:AlternateContent>
      </w:r>
      <w:r>
        <w:rPr>
          <w:noProof/>
          <w:lang w:eastAsia="de-DE" w:bidi="ar-SA"/>
        </w:rPr>
        <mc:AlternateContent>
          <mc:Choice Requires="wps">
            <w:drawing>
              <wp:anchor distT="45720" distB="45720" distL="114300" distR="114300" simplePos="0" relativeHeight="251691520" behindDoc="0" locked="0" layoutInCell="1" allowOverlap="1" wp14:anchorId="2180C11F" wp14:editId="493EC4D9">
                <wp:simplePos x="0" y="0"/>
                <wp:positionH relativeFrom="column">
                  <wp:posOffset>3719830</wp:posOffset>
                </wp:positionH>
                <wp:positionV relativeFrom="paragraph">
                  <wp:posOffset>1384877</wp:posOffset>
                </wp:positionV>
                <wp:extent cx="838200" cy="40871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8710"/>
                        </a:xfrm>
                        <a:prstGeom prst="rect">
                          <a:avLst/>
                        </a:prstGeom>
                        <a:solidFill>
                          <a:schemeClr val="bg1"/>
                        </a:solidFill>
                        <a:ln w="9525">
                          <a:noFill/>
                          <a:miter lim="800000"/>
                          <a:headEnd/>
                          <a:tailEnd/>
                        </a:ln>
                      </wps:spPr>
                      <wps:txbx>
                        <w:txbxContent>
                          <w:p w14:paraId="1852BA86" w14:textId="1A243713" w:rsidR="00D00AE3" w:rsidRPr="00623141" w:rsidRDefault="00D00AE3" w:rsidP="00EF4DDD">
                            <w:pPr>
                              <w:spacing w:before="0" w:after="0" w:line="240" w:lineRule="auto"/>
                              <w:ind w:left="0"/>
                              <w:jc w:val="center"/>
                              <w:rPr>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80C11F" id="_x0000_s1093" type="#_x0000_t202" style="position:absolute;left:0;text-align:left;margin-left:292.9pt;margin-top:109.05pt;width:66pt;height:32.2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" fillcolor="white [3212]" stroked="f">
                <v:textbox inset="0,0,0,0">
                  <w:txbxContent>
                    <w:p w14:paraId="1852BA86" w14:textId="1A243713" w:rsidR="00D00AE3" w:rsidRPr="00623141" w:rsidRDefault="00D00AE3" w:rsidP="00EF4DDD">
                      <w:pPr>
                        <w:spacing w:before="0" w:after="0" w:line="240" w:lineRule="auto"/>
                        <w:ind w:left="0"/>
                        <w:jc w:val="center"/>
                        <w:rPr>
                          <w:sz w:val="16"/>
                          <w:szCs w:val="16"/>
                        </w:rPr>
                      </w:pPr>
                    </w:p>
                  </w:txbxContent>
                </v:textbox>
              </v:shape>
            </w:pict>
          </mc:Fallback>
        </mc:AlternateContent>
      </w:r>
      <w:r w:rsidR="0023360F">
        <w:rPr>
          <w:noProof/>
          <w:lang w:eastAsia="de-DE" w:bidi="ar-SA"/>
        </w:rPr>
        <mc:AlternateContent>
          <mc:Choice Requires="wps">
            <w:drawing>
              <wp:anchor distT="45720" distB="45720" distL="114300" distR="114300" simplePos="0" relativeHeight="251633152" behindDoc="0" locked="0" layoutInCell="1" allowOverlap="1" wp14:anchorId="160FEB44" wp14:editId="2B6B8030">
                <wp:simplePos x="0" y="0"/>
                <wp:positionH relativeFrom="column">
                  <wp:posOffset>2441575</wp:posOffset>
                </wp:positionH>
                <wp:positionV relativeFrom="paragraph">
                  <wp:posOffset>2324209</wp:posOffset>
                </wp:positionV>
                <wp:extent cx="790575" cy="133350"/>
                <wp:effectExtent l="0" t="0" r="952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3350"/>
                        </a:xfrm>
                        <a:prstGeom prst="rect">
                          <a:avLst/>
                        </a:prstGeom>
                        <a:solidFill>
                          <a:srgbClr val="FFFFFF"/>
                        </a:solidFill>
                        <a:ln w="9525">
                          <a:noFill/>
                          <a:miter lim="800000"/>
                          <a:headEnd/>
                          <a:tailEnd/>
                        </a:ln>
                      </wps:spPr>
                      <wps:txbx>
                        <w:txbxContent>
                          <w:p w14:paraId="6E36BBFC" w14:textId="12F87338" w:rsidR="00D00AE3" w:rsidRPr="0023360F" w:rsidRDefault="00D00AE3" w:rsidP="0023360F">
                            <w:pPr>
                              <w:spacing w:before="0" w:after="0" w:line="240" w:lineRule="auto"/>
                              <w:ind w:left="0"/>
                              <w:jc w:val="center"/>
                              <w:rPr>
                                <w:sz w:val="14"/>
                                <w:szCs w:val="14"/>
                              </w:rPr>
                            </w:pPr>
                            <w:r>
                              <w:rPr>
                                <w:sz w:val="14"/>
                                <w:szCs w:val="14"/>
                                <w:lang w:val="es"/>
                              </w:rPr>
                              <w:t>Extracción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FEB44" id="_x0000_s1094" type="#_x0000_t202" style="position:absolute;left:0;text-align:left;margin-left:192.25pt;margin-top:183pt;width:62.25pt;height:10.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" stroked="f">
                <v:textbox inset="0,0,0,0">
                  <w:txbxContent>
                    <w:p w14:paraId="6E36BBFC" w14:textId="12F87338" w:rsidR="00D00AE3" w:rsidRPr="0023360F" w:rsidRDefault="00D00AE3" w:rsidP="0023360F">
                      <w:pPr>
                        <w:spacing w:before="0" w:after="0" w:line="240" w:lineRule="auto"/>
                        <w:ind w:left="0"/>
                        <w:jc w:val="center"/>
                        <w:rPr>
                          <w:sz w:val="14"/>
                          <w:szCs w:val="14"/>
                        </w:rPr>
                      </w:pPr>
                      <w:r>
                        <w:rPr>
                          <w:sz w:val="14"/>
                          <w:szCs w:val="14"/>
                          <w:lang w:val="es"/>
                        </w:rPr>
                        <w:t>Extracción</w:t>
                      </w:r>
                    </w:p>
                  </w:txbxContent>
                </v:textbox>
              </v:shape>
            </w:pict>
          </mc:Fallback>
        </mc:AlternateContent>
      </w:r>
      <w:r w:rsidR="0023360F">
        <w:rPr>
          <w:noProof/>
          <w:lang w:eastAsia="de-DE" w:bidi="ar-SA"/>
        </w:rPr>
        <mc:AlternateContent>
          <mc:Choice Requires="wps">
            <w:drawing>
              <wp:anchor distT="45720" distB="45720" distL="114300" distR="114300" simplePos="0" relativeHeight="251632128" behindDoc="0" locked="0" layoutInCell="1" allowOverlap="1" wp14:anchorId="742F4C11" wp14:editId="56217B3E">
                <wp:simplePos x="0" y="0"/>
                <wp:positionH relativeFrom="column">
                  <wp:posOffset>2440940</wp:posOffset>
                </wp:positionH>
                <wp:positionV relativeFrom="paragraph">
                  <wp:posOffset>2482959</wp:posOffset>
                </wp:positionV>
                <wp:extent cx="790575" cy="215495"/>
                <wp:effectExtent l="0" t="0" r="9525"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5495"/>
                        </a:xfrm>
                        <a:prstGeom prst="rect">
                          <a:avLst/>
                        </a:prstGeom>
                        <a:solidFill>
                          <a:srgbClr val="FFFFFF"/>
                        </a:solidFill>
                        <a:ln w="9525">
                          <a:noFill/>
                          <a:miter lim="800000"/>
                          <a:headEnd/>
                          <a:tailEnd/>
                        </a:ln>
                      </wps:spPr>
                      <wps:txbx>
                        <w:txbxContent>
                          <w:p w14:paraId="515751ED" w14:textId="4F7847C4" w:rsidR="00D00AE3" w:rsidRPr="0023360F" w:rsidRDefault="00D00AE3" w:rsidP="0023360F">
                            <w:pPr>
                              <w:spacing w:before="0" w:after="0" w:line="240" w:lineRule="auto"/>
                              <w:ind w:left="0"/>
                              <w:jc w:val="center"/>
                              <w:rPr>
                                <w:sz w:val="14"/>
                                <w:szCs w:val="14"/>
                              </w:rPr>
                            </w:pPr>
                            <w:r>
                              <w:rPr>
                                <w:sz w:val="14"/>
                                <w:szCs w:val="14"/>
                                <w:lang w:val="es"/>
                              </w:rPr>
                              <w:t>Entry / Extracción del expulsor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F4C11" id="_x0000_s1095" type="#_x0000_t202" style="position:absolute;left:0;text-align:left;margin-left:192.2pt;margin-top:195.5pt;width:62.25pt;height:16.9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" stroked="f">
                <v:textbox inset="0,0,0,0">
                  <w:txbxContent>
                    <w:p w14:paraId="515751ED" w14:textId="4F7847C4" w:rsidR="00D00AE3" w:rsidRPr="0023360F" w:rsidRDefault="00D00AE3" w:rsidP="0023360F">
                      <w:pPr>
                        <w:spacing w:before="0" w:after="0" w:line="240" w:lineRule="auto"/>
                        <w:ind w:left="0"/>
                        <w:jc w:val="center"/>
                        <w:rPr>
                          <w:sz w:val="14"/>
                          <w:szCs w:val="14"/>
                        </w:rPr>
                      </w:pPr>
                      <w:r>
                        <w:rPr>
                          <w:sz w:val="14"/>
                          <w:szCs w:val="14"/>
                          <w:lang w:val="es"/>
                        </w:rPr>
                        <w:t>Entry / Extracción del expulsor</w:t>
                      </w:r>
                    </w:p>
                  </w:txbxContent>
                </v:textbox>
              </v:shape>
            </w:pict>
          </mc:Fallback>
        </mc:AlternateContent>
      </w:r>
      <w:r w:rsidR="0023360F">
        <w:rPr>
          <w:noProof/>
          <w:lang w:eastAsia="de-DE" w:bidi="ar-SA"/>
        </w:rPr>
        <mc:AlternateContent>
          <mc:Choice Requires="wps">
            <w:drawing>
              <wp:anchor distT="45720" distB="45720" distL="114300" distR="114300" simplePos="0" relativeHeight="251629056" behindDoc="0" locked="0" layoutInCell="1" allowOverlap="1" wp14:anchorId="5CD54D4E" wp14:editId="5D81E724">
                <wp:simplePos x="0" y="0"/>
                <wp:positionH relativeFrom="column">
                  <wp:posOffset>1271270</wp:posOffset>
                </wp:positionH>
                <wp:positionV relativeFrom="paragraph">
                  <wp:posOffset>1555641</wp:posOffset>
                </wp:positionV>
                <wp:extent cx="790575" cy="215495"/>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5495"/>
                        </a:xfrm>
                        <a:prstGeom prst="rect">
                          <a:avLst/>
                        </a:prstGeom>
                        <a:solidFill>
                          <a:srgbClr val="FFFFFF"/>
                        </a:solidFill>
                        <a:ln w="9525">
                          <a:noFill/>
                          <a:miter lim="800000"/>
                          <a:headEnd/>
                          <a:tailEnd/>
                        </a:ln>
                      </wps:spPr>
                      <wps:txbx>
                        <w:txbxContent>
                          <w:p w14:paraId="4201420D" w14:textId="5E924B87" w:rsidR="00D00AE3" w:rsidRPr="0023360F" w:rsidRDefault="00D00AE3" w:rsidP="0023360F">
                            <w:pPr>
                              <w:spacing w:before="0" w:after="0" w:line="240" w:lineRule="auto"/>
                              <w:ind w:left="0"/>
                              <w:jc w:val="center"/>
                              <w:rPr>
                                <w:sz w:val="14"/>
                                <w:szCs w:val="14"/>
                              </w:rPr>
                            </w:pPr>
                            <w:r>
                              <w:rPr>
                                <w:sz w:val="14"/>
                                <w:szCs w:val="14"/>
                                <w:lang w:val="es"/>
                              </w:rPr>
                              <w:t>Entry / Introducción del expulsor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54D4E" id="_x0000_s1096" type="#_x0000_t202" style="position:absolute;left:0;text-align:left;margin-left:100.1pt;margin-top:122.5pt;width:62.25pt;height:16.9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" stroked="f">
                <v:textbox inset="0,0,0,0">
                  <w:txbxContent>
                    <w:p w14:paraId="4201420D" w14:textId="5E924B87" w:rsidR="00D00AE3" w:rsidRPr="0023360F" w:rsidRDefault="00D00AE3" w:rsidP="0023360F">
                      <w:pPr>
                        <w:spacing w:before="0" w:after="0" w:line="240" w:lineRule="auto"/>
                        <w:ind w:left="0"/>
                        <w:jc w:val="center"/>
                        <w:rPr>
                          <w:sz w:val="14"/>
                          <w:szCs w:val="14"/>
                        </w:rPr>
                      </w:pPr>
                      <w:r>
                        <w:rPr>
                          <w:sz w:val="14"/>
                          <w:szCs w:val="14"/>
                          <w:lang w:val="es"/>
                        </w:rPr>
                        <w:t>Entry / Introducción del expulsor</w:t>
                      </w:r>
                    </w:p>
                  </w:txbxContent>
                </v:textbox>
              </v:shape>
            </w:pict>
          </mc:Fallback>
        </mc:AlternateContent>
      </w:r>
      <w:r w:rsidR="0023360F">
        <w:rPr>
          <w:noProof/>
          <w:lang w:eastAsia="de-DE" w:bidi="ar-SA"/>
        </w:rPr>
        <mc:AlternateContent>
          <mc:Choice Requires="wps">
            <w:drawing>
              <wp:anchor distT="45720" distB="45720" distL="114300" distR="114300" simplePos="0" relativeHeight="251630080" behindDoc="0" locked="0" layoutInCell="1" allowOverlap="1" wp14:anchorId="69F40E30" wp14:editId="5B8D4650">
                <wp:simplePos x="0" y="0"/>
                <wp:positionH relativeFrom="column">
                  <wp:posOffset>1271905</wp:posOffset>
                </wp:positionH>
                <wp:positionV relativeFrom="paragraph">
                  <wp:posOffset>1393716</wp:posOffset>
                </wp:positionV>
                <wp:extent cx="790575" cy="133350"/>
                <wp:effectExtent l="0" t="0" r="9525"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3350"/>
                        </a:xfrm>
                        <a:prstGeom prst="rect">
                          <a:avLst/>
                        </a:prstGeom>
                        <a:solidFill>
                          <a:srgbClr val="FFFFFF"/>
                        </a:solidFill>
                        <a:ln w="9525">
                          <a:noFill/>
                          <a:miter lim="800000"/>
                          <a:headEnd/>
                          <a:tailEnd/>
                        </a:ln>
                      </wps:spPr>
                      <wps:txbx>
                        <w:txbxContent>
                          <w:p w14:paraId="1E50CD35" w14:textId="14577E15" w:rsidR="00D00AE3" w:rsidRPr="0023360F" w:rsidRDefault="00D00AE3" w:rsidP="0023360F">
                            <w:pPr>
                              <w:spacing w:before="0" w:after="0" w:line="240" w:lineRule="auto"/>
                              <w:ind w:left="0"/>
                              <w:jc w:val="center"/>
                              <w:rPr>
                                <w:sz w:val="14"/>
                                <w:szCs w:val="14"/>
                              </w:rPr>
                            </w:pPr>
                            <w:r>
                              <w:rPr>
                                <w:sz w:val="14"/>
                                <w:szCs w:val="14"/>
                                <w:lang w:val="es"/>
                              </w:rPr>
                              <w:t>Introducción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F40E30" id="_x0000_s1097" type="#_x0000_t202" style="position:absolute;left:0;text-align:left;margin-left:100.15pt;margin-top:109.75pt;width:62.25pt;height:10.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" stroked="f">
                <v:textbox inset="0,0,0,0">
                  <w:txbxContent>
                    <w:p w14:paraId="1E50CD35" w14:textId="14577E15" w:rsidR="00D00AE3" w:rsidRPr="0023360F" w:rsidRDefault="00D00AE3" w:rsidP="0023360F">
                      <w:pPr>
                        <w:spacing w:before="0" w:after="0" w:line="240" w:lineRule="auto"/>
                        <w:ind w:left="0"/>
                        <w:jc w:val="center"/>
                        <w:rPr>
                          <w:sz w:val="14"/>
                          <w:szCs w:val="14"/>
                        </w:rPr>
                      </w:pPr>
                      <w:r>
                        <w:rPr>
                          <w:sz w:val="14"/>
                          <w:szCs w:val="14"/>
                          <w:lang w:val="es"/>
                        </w:rPr>
                        <w:t>Introducción</w:t>
                      </w:r>
                    </w:p>
                  </w:txbxContent>
                </v:textbox>
              </v:shape>
            </w:pict>
          </mc:Fallback>
        </mc:AlternateContent>
      </w:r>
      <w:r w:rsidR="0023360F">
        <w:rPr>
          <w:noProof/>
          <w:lang w:eastAsia="de-DE" w:bidi="ar-SA"/>
        </w:rPr>
        <mc:AlternateContent>
          <mc:Choice Requires="wps">
            <w:drawing>
              <wp:anchor distT="45720" distB="45720" distL="114300" distR="114300" simplePos="0" relativeHeight="251684352" behindDoc="0" locked="0" layoutInCell="1" allowOverlap="1" wp14:anchorId="1ACF9ED3" wp14:editId="55CF5D07">
                <wp:simplePos x="0" y="0"/>
                <wp:positionH relativeFrom="column">
                  <wp:posOffset>2442210</wp:posOffset>
                </wp:positionH>
                <wp:positionV relativeFrom="paragraph">
                  <wp:posOffset>488206</wp:posOffset>
                </wp:positionV>
                <wp:extent cx="791040" cy="133957"/>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40" cy="133957"/>
                        </a:xfrm>
                        <a:prstGeom prst="rect">
                          <a:avLst/>
                        </a:prstGeom>
                        <a:solidFill>
                          <a:srgbClr val="FFFFFF"/>
                        </a:solidFill>
                        <a:ln w="9525">
                          <a:noFill/>
                          <a:miter lim="800000"/>
                          <a:headEnd/>
                          <a:tailEnd/>
                        </a:ln>
                      </wps:spPr>
                      <wps:txbx>
                        <w:txbxContent>
                          <w:p w14:paraId="2BABCA76" w14:textId="6AE2DB20" w:rsidR="00D00AE3" w:rsidRPr="0023360F" w:rsidRDefault="00D00AE3" w:rsidP="0023360F">
                            <w:pPr>
                              <w:spacing w:before="0" w:after="0" w:line="240" w:lineRule="auto"/>
                              <w:ind w:left="0"/>
                              <w:jc w:val="center"/>
                              <w:rPr>
                                <w:sz w:val="14"/>
                                <w:szCs w:val="14"/>
                              </w:rPr>
                            </w:pPr>
                            <w:r>
                              <w:rPr>
                                <w:sz w:val="14"/>
                                <w:szCs w:val="14"/>
                                <w:lang w:val="es"/>
                              </w:rPr>
                              <w:t>Inactivo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F9ED3" id="_x0000_s1098" type="#_x0000_t202" style="position:absolute;left:0;text-align:left;margin-left:192.3pt;margin-top:38.45pt;width:62.3pt;height:10.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" stroked="f">
                <v:textbox inset="0,0,0,0">
                  <w:txbxContent>
                    <w:p w14:paraId="2BABCA76" w14:textId="6AE2DB20" w:rsidR="00D00AE3" w:rsidRPr="0023360F" w:rsidRDefault="00D00AE3" w:rsidP="0023360F">
                      <w:pPr>
                        <w:spacing w:before="0" w:after="0" w:line="240" w:lineRule="auto"/>
                        <w:ind w:left="0"/>
                        <w:jc w:val="center"/>
                        <w:rPr>
                          <w:sz w:val="14"/>
                          <w:szCs w:val="14"/>
                        </w:rPr>
                      </w:pPr>
                      <w:r>
                        <w:rPr>
                          <w:sz w:val="14"/>
                          <w:szCs w:val="14"/>
                          <w:lang w:val="es"/>
                        </w:rPr>
                        <w:t>Inactivo</w:t>
                      </w:r>
                    </w:p>
                  </w:txbxContent>
                </v:textbox>
              </v:shape>
            </w:pict>
          </mc:Fallback>
        </mc:AlternateContent>
      </w:r>
      <w:r w:rsidR="0023360F">
        <w:rPr>
          <w:noProof/>
          <w:lang w:eastAsia="de-DE" w:bidi="ar-SA"/>
        </w:rPr>
        <mc:AlternateContent>
          <mc:Choice Requires="wps">
            <w:drawing>
              <wp:anchor distT="45720" distB="45720" distL="114300" distR="114300" simplePos="0" relativeHeight="251683328" behindDoc="0" locked="0" layoutInCell="1" allowOverlap="1" wp14:anchorId="4E762B50" wp14:editId="0F30B9F3">
                <wp:simplePos x="0" y="0"/>
                <wp:positionH relativeFrom="column">
                  <wp:posOffset>2442453</wp:posOffset>
                </wp:positionH>
                <wp:positionV relativeFrom="paragraph">
                  <wp:posOffset>664683</wp:posOffset>
                </wp:positionV>
                <wp:extent cx="791040" cy="308683"/>
                <wp:effectExtent l="0" t="0" r="9525"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40" cy="308683"/>
                        </a:xfrm>
                        <a:prstGeom prst="rect">
                          <a:avLst/>
                        </a:prstGeom>
                        <a:solidFill>
                          <a:srgbClr val="FFFFFF"/>
                        </a:solidFill>
                        <a:ln w="9525">
                          <a:noFill/>
                          <a:miter lim="800000"/>
                          <a:headEnd/>
                          <a:tailEnd/>
                        </a:ln>
                      </wps:spPr>
                      <wps:txbx>
                        <w:txbxContent>
                          <w:p w14:paraId="4C632D0C" w14:textId="21C283FC" w:rsidR="00D00AE3" w:rsidRPr="00623141" w:rsidRDefault="00D00AE3" w:rsidP="0023360F">
                            <w:pPr>
                              <w:spacing w:before="0" w:after="0" w:line="240" w:lineRule="auto"/>
                              <w:ind w:left="0"/>
                              <w:jc w:val="center"/>
                              <w:rPr>
                                <w:sz w:val="14"/>
                                <w:szCs w:val="14"/>
                                <w:lang w:val="es-ES"/>
                              </w:rPr>
                            </w:pPr>
                            <w:r>
                              <w:rPr>
                                <w:sz w:val="14"/>
                                <w:szCs w:val="14"/>
                                <w:lang w:val="es"/>
                              </w:rPr>
                              <w:t>Entry / Reinicio de las variables de estado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62B50" id="_x0000_s1099" type="#_x0000_t202" style="position:absolute;left:0;text-align:left;margin-left:192.3pt;margin-top:52.35pt;width:62.3pt;height:24.3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" stroked="f">
                <v:textbox inset="0,0,0,0">
                  <w:txbxContent>
                    <w:p w14:paraId="4C632D0C" w14:textId="21C283FC" w:rsidR="00D00AE3" w:rsidRPr="00623141" w:rsidRDefault="00D00AE3" w:rsidP="0023360F">
                      <w:pPr>
                        <w:spacing w:before="0" w:after="0" w:line="240" w:lineRule="auto"/>
                        <w:ind w:left="0"/>
                        <w:jc w:val="center"/>
                        <w:rPr>
                          <w:sz w:val="14"/>
                          <w:szCs w:val="14"/>
                          <w:lang w:val="es-ES"/>
                        </w:rPr>
                      </w:pPr>
                      <w:r>
                        <w:rPr>
                          <w:sz w:val="14"/>
                          <w:szCs w:val="14"/>
                          <w:lang w:val="es"/>
                        </w:rPr>
                        <w:t>Entry / Reinicio de las variables de estado</w:t>
                      </w:r>
                    </w:p>
                  </w:txbxContent>
                </v:textbox>
              </v:shape>
            </w:pict>
          </mc:Fallback>
        </mc:AlternateContent>
      </w:r>
      <w:r w:rsidR="0023360F">
        <w:rPr>
          <w:noProof/>
          <w:lang w:eastAsia="de-DE" w:bidi="ar-SA"/>
        </w:rPr>
        <mc:AlternateContent>
          <mc:Choice Requires="wps">
            <w:drawing>
              <wp:anchor distT="45720" distB="45720" distL="114300" distR="114300" simplePos="0" relativeHeight="251682304" behindDoc="0" locked="0" layoutInCell="1" allowOverlap="1" wp14:anchorId="16472F42" wp14:editId="5B5A620A">
                <wp:simplePos x="0" y="0"/>
                <wp:positionH relativeFrom="column">
                  <wp:posOffset>395496</wp:posOffset>
                </wp:positionH>
                <wp:positionV relativeFrom="paragraph">
                  <wp:posOffset>2548890</wp:posOffset>
                </wp:positionV>
                <wp:extent cx="1951108" cy="139781"/>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139781"/>
                        </a:xfrm>
                        <a:prstGeom prst="rect">
                          <a:avLst/>
                        </a:prstGeom>
                        <a:solidFill>
                          <a:srgbClr val="FFFFFF"/>
                        </a:solidFill>
                        <a:ln w="9525">
                          <a:noFill/>
                          <a:miter lim="800000"/>
                          <a:headEnd/>
                          <a:tailEnd/>
                        </a:ln>
                      </wps:spPr>
                      <wps:txbx>
                        <w:txbxContent>
                          <w:p w14:paraId="1C5A62DB" w14:textId="5E43F7BD" w:rsidR="00D00AE3" w:rsidRPr="0023360F" w:rsidRDefault="00D00AE3" w:rsidP="0023360F">
                            <w:pPr>
                              <w:spacing w:before="0" w:after="0" w:line="240" w:lineRule="auto"/>
                              <w:ind w:left="0"/>
                              <w:jc w:val="right"/>
                              <w:rPr>
                                <w:sz w:val="14"/>
                                <w:szCs w:val="14"/>
                              </w:rPr>
                            </w:pPr>
                            <w:r>
                              <w:rPr>
                                <w:sz w:val="14"/>
                                <w:szCs w:val="14"/>
                                <w:lang w:val="es"/>
                              </w:rPr>
                              <w:t>[Expulsor extraído]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472F42" id="_x0000_s1100" type="#_x0000_t202" style="position:absolute;left:0;text-align:left;margin-left:31.15pt;margin-top:200.7pt;width:153.65pt;height:11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" stroked="f">
                <v:textbox inset="0,0,0,0">
                  <w:txbxContent>
                    <w:p w14:paraId="1C5A62DB" w14:textId="5E43F7BD" w:rsidR="00D00AE3" w:rsidRPr="0023360F" w:rsidRDefault="00D00AE3" w:rsidP="0023360F">
                      <w:pPr>
                        <w:spacing w:before="0" w:after="0" w:line="240" w:lineRule="auto"/>
                        <w:ind w:left="0"/>
                        <w:jc w:val="right"/>
                        <w:rPr>
                          <w:sz w:val="14"/>
                          <w:szCs w:val="14"/>
                        </w:rPr>
                      </w:pPr>
                      <w:r>
                        <w:rPr>
                          <w:sz w:val="14"/>
                          <w:szCs w:val="14"/>
                          <w:lang w:val="es"/>
                        </w:rPr>
                        <w:t>[Expulsor extraído]</w:t>
                      </w:r>
                    </w:p>
                  </w:txbxContent>
                </v:textbox>
              </v:shape>
            </w:pict>
          </mc:Fallback>
        </mc:AlternateContent>
      </w:r>
      <w:r w:rsidR="0023360F">
        <w:rPr>
          <w:noProof/>
          <w:lang w:eastAsia="de-DE" w:bidi="ar-SA"/>
        </w:rPr>
        <mc:AlternateContent>
          <mc:Choice Requires="wps">
            <w:drawing>
              <wp:anchor distT="45720" distB="45720" distL="114300" distR="114300" simplePos="0" relativeHeight="251625984" behindDoc="0" locked="0" layoutInCell="1" allowOverlap="1" wp14:anchorId="7F028981" wp14:editId="356FED67">
                <wp:simplePos x="0" y="0"/>
                <wp:positionH relativeFrom="column">
                  <wp:posOffset>3333556</wp:posOffset>
                </wp:positionH>
                <wp:positionV relativeFrom="paragraph">
                  <wp:posOffset>472484</wp:posOffset>
                </wp:positionV>
                <wp:extent cx="2522220" cy="155256"/>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55256"/>
                        </a:xfrm>
                        <a:prstGeom prst="rect">
                          <a:avLst/>
                        </a:prstGeom>
                        <a:solidFill>
                          <a:srgbClr val="FFFFFF"/>
                        </a:solidFill>
                        <a:ln w="9525">
                          <a:noFill/>
                          <a:miter lim="800000"/>
                          <a:headEnd/>
                          <a:tailEnd/>
                        </a:ln>
                      </wps:spPr>
                      <wps:txbx>
                        <w:txbxContent>
                          <w:p w14:paraId="1132843A" w14:textId="3B0FCA6B" w:rsidR="00D00AE3" w:rsidRPr="00623141" w:rsidRDefault="00D00AE3" w:rsidP="00C35C0B">
                            <w:pPr>
                              <w:spacing w:before="0" w:after="0" w:line="240" w:lineRule="auto"/>
                              <w:ind w:left="0"/>
                              <w:jc w:val="left"/>
                              <w:rPr>
                                <w:sz w:val="14"/>
                                <w:szCs w:val="14"/>
                                <w:lang w:val="pt-BR"/>
                              </w:rPr>
                            </w:pPr>
                            <w:r w:rsidRPr="00623141">
                              <w:rPr>
                                <w:sz w:val="14"/>
                                <w:szCs w:val="14"/>
                                <w:lang w:val="pt-BR"/>
                              </w:rPr>
                              <w:t>[Sensor fotoeléctrico Cylinder -&gt; flanco neg.] / Inicio espera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28981" id="_x0000_s1101" type="#_x0000_t202" style="position:absolute;left:0;text-align:left;margin-left:262.5pt;margin-top:37.2pt;width:198.6pt;height:12.2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" stroked="f">
                <v:textbox inset="0,0,0,0">
                  <w:txbxContent>
                    <w:p w14:paraId="1132843A" w14:textId="3B0FCA6B" w:rsidR="00D00AE3" w:rsidRPr="00623141" w:rsidRDefault="00D00AE3" w:rsidP="00C35C0B">
                      <w:pPr>
                        <w:spacing w:before="0" w:after="0" w:line="240" w:lineRule="auto"/>
                        <w:ind w:left="0"/>
                        <w:jc w:val="left"/>
                        <w:rPr>
                          <w:sz w:val="14"/>
                          <w:szCs w:val="14"/>
                          <w:lang w:val="pt-BR"/>
                        </w:rPr>
                      </w:pPr>
                      <w:r w:rsidRPr="00623141">
                        <w:rPr>
                          <w:sz w:val="14"/>
                          <w:szCs w:val="14"/>
                          <w:lang w:val="pt-BR"/>
                        </w:rPr>
                        <w:t>[Sensor fotoeléctrico Cylinder -&gt; flanco neg.] / Inicio espera</w:t>
                      </w:r>
                    </w:p>
                  </w:txbxContent>
                </v:textbox>
              </v:shape>
            </w:pict>
          </mc:Fallback>
        </mc:AlternateContent>
      </w:r>
      <w:r w:rsidR="0023360F">
        <w:rPr>
          <w:noProof/>
          <w:lang w:eastAsia="de-DE" w:bidi="ar-SA"/>
        </w:rPr>
        <mc:AlternateContent>
          <mc:Choice Requires="wps">
            <w:drawing>
              <wp:anchor distT="45720" distB="45720" distL="114300" distR="114300" simplePos="0" relativeHeight="251627008" behindDoc="0" locked="0" layoutInCell="1" allowOverlap="1" wp14:anchorId="74921328" wp14:editId="21F3651B">
                <wp:simplePos x="0" y="0"/>
                <wp:positionH relativeFrom="column">
                  <wp:posOffset>4154769</wp:posOffset>
                </wp:positionH>
                <wp:positionV relativeFrom="paragraph">
                  <wp:posOffset>1887766</wp:posOffset>
                </wp:positionV>
                <wp:extent cx="1951108" cy="390222"/>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390222"/>
                        </a:xfrm>
                        <a:prstGeom prst="rect">
                          <a:avLst/>
                        </a:prstGeom>
                        <a:solidFill>
                          <a:srgbClr val="FFFFFF"/>
                        </a:solidFill>
                        <a:ln w="9525">
                          <a:noFill/>
                          <a:miter lim="800000"/>
                          <a:headEnd/>
                          <a:tailEnd/>
                        </a:ln>
                      </wps:spPr>
                      <wps:txbx>
                        <w:txbxContent>
                          <w:p w14:paraId="6EB87768" w14:textId="77777777" w:rsidR="00D00AE3" w:rsidRPr="00623141" w:rsidRDefault="00D00AE3" w:rsidP="00C35C0B">
                            <w:pPr>
                              <w:spacing w:before="0" w:after="0" w:line="240" w:lineRule="auto"/>
                              <w:ind w:left="0"/>
                              <w:jc w:val="left"/>
                              <w:rPr>
                                <w:sz w:val="14"/>
                                <w:szCs w:val="14"/>
                                <w:lang w:val="es-ES"/>
                              </w:rPr>
                            </w:pPr>
                            <w:r>
                              <w:rPr>
                                <w:sz w:val="14"/>
                                <w:szCs w:val="14"/>
                                <w:lang w:val="es"/>
                              </w:rPr>
                              <w:t>[El tiempo de espera ha finalizado]</w:t>
                            </w:r>
                          </w:p>
                          <w:p w14:paraId="21D5818B" w14:textId="30A163C7" w:rsidR="00D00AE3" w:rsidRPr="00623141" w:rsidRDefault="00D00AE3" w:rsidP="00C35C0B">
                            <w:pPr>
                              <w:spacing w:before="0" w:after="0" w:line="240" w:lineRule="auto"/>
                              <w:ind w:left="0"/>
                              <w:jc w:val="left"/>
                              <w:rPr>
                                <w:sz w:val="14"/>
                                <w:szCs w:val="14"/>
                                <w:lang w:val="es-ES"/>
                              </w:rPr>
                            </w:pPr>
                            <w:r>
                              <w:rPr>
                                <w:sz w:val="14"/>
                                <w:szCs w:val="14"/>
                                <w:lang w:val="es"/>
                              </w:rPr>
                              <w:t>/ Bloqueo de la generación de piezas y del funcionamiento de las cintas transportadoras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21328" id="_x0000_s1102" type="#_x0000_t202" style="position:absolute;left:0;text-align:left;margin-left:327.15pt;margin-top:148.65pt;width:153.65pt;height:30.7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" stroked="f">
                <v:textbox inset="0,0,0,0">
                  <w:txbxContent>
                    <w:p w14:paraId="6EB87768" w14:textId="77777777" w:rsidR="00D00AE3" w:rsidRPr="00623141" w:rsidRDefault="00D00AE3" w:rsidP="00C35C0B">
                      <w:pPr>
                        <w:spacing w:before="0" w:after="0" w:line="240" w:lineRule="auto"/>
                        <w:ind w:left="0"/>
                        <w:jc w:val="left"/>
                        <w:rPr>
                          <w:sz w:val="14"/>
                          <w:szCs w:val="14"/>
                          <w:lang w:val="es-ES"/>
                        </w:rPr>
                      </w:pPr>
                      <w:r>
                        <w:rPr>
                          <w:sz w:val="14"/>
                          <w:szCs w:val="14"/>
                          <w:lang w:val="es"/>
                        </w:rPr>
                        <w:t>[El tiempo de espera ha finalizado]</w:t>
                      </w:r>
                    </w:p>
                    <w:p w14:paraId="21D5818B" w14:textId="30A163C7" w:rsidR="00D00AE3" w:rsidRPr="00623141" w:rsidRDefault="00D00AE3" w:rsidP="00C35C0B">
                      <w:pPr>
                        <w:spacing w:before="0" w:after="0" w:line="240" w:lineRule="auto"/>
                        <w:ind w:left="0"/>
                        <w:jc w:val="left"/>
                        <w:rPr>
                          <w:sz w:val="14"/>
                          <w:szCs w:val="14"/>
                          <w:lang w:val="es-ES"/>
                        </w:rPr>
                      </w:pPr>
                      <w:r>
                        <w:rPr>
                          <w:sz w:val="14"/>
                          <w:szCs w:val="14"/>
                          <w:lang w:val="es"/>
                        </w:rPr>
                        <w:t>/ Bloqueo de la generación de piezas y del funcionamiento de las cintas transportadoras</w:t>
                      </w:r>
                    </w:p>
                  </w:txbxContent>
                </v:textbox>
              </v:shape>
            </w:pict>
          </mc:Fallback>
        </mc:AlternateContent>
      </w:r>
      <w:r w:rsidR="0023360F">
        <w:rPr>
          <w:noProof/>
          <w:lang w:eastAsia="de-DE" w:bidi="ar-SA"/>
        </w:rPr>
        <mc:AlternateContent>
          <mc:Choice Requires="wps">
            <w:drawing>
              <wp:anchor distT="45720" distB="45720" distL="114300" distR="114300" simplePos="0" relativeHeight="251624960" behindDoc="0" locked="0" layoutInCell="1" allowOverlap="1" wp14:anchorId="3EA0B555" wp14:editId="117A8ABD">
                <wp:simplePos x="0" y="0"/>
                <wp:positionH relativeFrom="column">
                  <wp:posOffset>311328</wp:posOffset>
                </wp:positionH>
                <wp:positionV relativeFrom="paragraph">
                  <wp:posOffset>285758</wp:posOffset>
                </wp:positionV>
                <wp:extent cx="2067592" cy="341630"/>
                <wp:effectExtent l="0" t="0" r="8890" b="127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92" cy="341630"/>
                        </a:xfrm>
                        <a:prstGeom prst="rect">
                          <a:avLst/>
                        </a:prstGeom>
                        <a:solidFill>
                          <a:srgbClr val="FFFFFF"/>
                        </a:solidFill>
                        <a:ln w="9525">
                          <a:noFill/>
                          <a:miter lim="800000"/>
                          <a:headEnd/>
                          <a:tailEnd/>
                        </a:ln>
                      </wps:spPr>
                      <wps:txbx>
                        <w:txbxContent>
                          <w:p w14:paraId="5EFB343E" w14:textId="5E39016E" w:rsidR="00D00AE3" w:rsidRPr="00623141" w:rsidRDefault="00D00AE3" w:rsidP="00C35C0B">
                            <w:pPr>
                              <w:spacing w:before="0" w:after="0" w:line="240" w:lineRule="auto"/>
                              <w:ind w:left="0"/>
                              <w:jc w:val="right"/>
                              <w:rPr>
                                <w:sz w:val="14"/>
                                <w:szCs w:val="14"/>
                                <w:lang w:val="es-ES"/>
                              </w:rPr>
                            </w:pPr>
                            <w:r>
                              <w:rPr>
                                <w:sz w:val="14"/>
                                <w:szCs w:val="14"/>
                                <w:lang w:val="es"/>
                              </w:rPr>
                              <w:t xml:space="preserve">[Expulsor introducido] </w:t>
                            </w:r>
                            <w:r>
                              <w:rPr>
                                <w:sz w:val="14"/>
                                <w:szCs w:val="14"/>
                                <w:lang w:val="es"/>
                              </w:rPr>
                              <w:br/>
                              <w:t>/ Desbloqueo de la generación de piezas y del funcionamiento de las cintas transportadoras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0B555" id="_x0000_s1103" type="#_x0000_t202" style="position:absolute;left:0;text-align:left;margin-left:24.5pt;margin-top:22.5pt;width:162.8pt;height:26.9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" stroked="f">
                <v:textbox inset="0,0,0,0">
                  <w:txbxContent>
                    <w:p w14:paraId="5EFB343E" w14:textId="5E39016E" w:rsidR="00D00AE3" w:rsidRPr="00623141" w:rsidRDefault="00D00AE3" w:rsidP="00C35C0B">
                      <w:pPr>
                        <w:spacing w:before="0" w:after="0" w:line="240" w:lineRule="auto"/>
                        <w:ind w:left="0"/>
                        <w:jc w:val="right"/>
                        <w:rPr>
                          <w:sz w:val="14"/>
                          <w:szCs w:val="14"/>
                          <w:lang w:val="es-ES"/>
                        </w:rPr>
                      </w:pPr>
                      <w:r>
                        <w:rPr>
                          <w:sz w:val="14"/>
                          <w:szCs w:val="14"/>
                          <w:lang w:val="es"/>
                        </w:rPr>
                        <w:t xml:space="preserve">[Expulsor introducido] </w:t>
                      </w:r>
                      <w:r>
                        <w:rPr>
                          <w:sz w:val="14"/>
                          <w:szCs w:val="14"/>
                          <w:lang w:val="es"/>
                        </w:rPr>
                        <w:br/>
                        <w:t>/ Desbloqueo de la generación de piezas y del funcionamiento de las cintas transportadoras</w:t>
                      </w:r>
                    </w:p>
                  </w:txbxContent>
                </v:textbox>
              </v:shape>
            </w:pict>
          </mc:Fallback>
        </mc:AlternateContent>
      </w:r>
      <w:r w:rsidR="0023360F">
        <w:rPr>
          <w:noProof/>
          <w:lang w:eastAsia="de-DE" w:bidi="ar-SA"/>
        </w:rPr>
        <w:drawing>
          <wp:inline distT="0" distB="0" distL="0" distR="0" wp14:anchorId="5E13CDC8" wp14:editId="2529248B">
            <wp:extent cx="5569527" cy="2755684"/>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49">
                      <a:extLst>
                        <a:ext uri="{28A0092B-C50C-407E-A947-70E740481C1C}">
                          <a14:useLocalDpi xmlns:a14="http://schemas.microsoft.com/office/drawing/2010/main" val="0"/>
                        </a:ext>
                      </a:extLst>
                    </a:blip>
                    <a:stretch>
                      <a:fillRect/>
                    </a:stretch>
                  </pic:blipFill>
                  <pic:spPr>
                    <a:xfrm>
                      <a:off x="0" y="0"/>
                      <a:ext cx="5575189" cy="2758485"/>
                    </a:xfrm>
                    <a:prstGeom prst="rect">
                      <a:avLst/>
                    </a:prstGeom>
                  </pic:spPr>
                </pic:pic>
              </a:graphicData>
            </a:graphic>
          </wp:inline>
        </w:drawing>
      </w:r>
    </w:p>
    <w:p w14:paraId="1B78976D" w14:textId="2FEA313D" w:rsidR="00A63B4E" w:rsidRPr="00623141" w:rsidRDefault="00AF7029" w:rsidP="00801760">
      <w:pPr>
        <w:pStyle w:val="Beschriftung"/>
        <w:ind w:left="720"/>
        <w:jc w:val="left"/>
        <w:rPr>
          <w:lang w:val="es-ES"/>
        </w:rPr>
      </w:pPr>
      <w:bookmarkStart w:id="107" w:name="_Ref15541401"/>
      <w:bookmarkStart w:id="108" w:name="_Toc33088039"/>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19</w:t>
      </w:r>
      <w:r>
        <w:rPr>
          <w:bCs w:val="0"/>
          <w:lang w:val="es"/>
        </w:rPr>
        <w:fldChar w:fldCharType="end"/>
      </w:r>
      <w:bookmarkEnd w:id="107"/>
      <w:r>
        <w:rPr>
          <w:bCs w:val="0"/>
          <w:lang w:val="es"/>
        </w:rPr>
        <w:t>: Diagrama de estado para el expulsor dentro del FB "SortingPlantControl"</w:t>
      </w:r>
      <w:bookmarkEnd w:id="108"/>
      <w:r>
        <w:rPr>
          <w:bCs w:val="0"/>
          <w:lang w:val="es"/>
        </w:rPr>
        <w:br w:type="page"/>
      </w:r>
    </w:p>
    <w:p w14:paraId="4483A2B8" w14:textId="5B742261" w:rsidR="00394518" w:rsidRPr="00623141" w:rsidRDefault="00A2779A" w:rsidP="00394518">
      <w:pPr>
        <w:ind w:left="720"/>
        <w:rPr>
          <w:lang w:val="es-ES"/>
        </w:rPr>
      </w:pPr>
      <w:r>
        <w:rPr>
          <w:lang w:val="es"/>
        </w:rPr>
        <w:lastRenderedPageBreak/>
        <w:t xml:space="preserve">Mientras el sensor fotoeléctrico "Cylinder" todavía no se ha disparado, el expulsor "Cylinder" permanece en el estado "Inactivo". Al producirse dicho estado se reinician las variables de estado del proceso de expulsión. Como muestra la </w:t>
      </w:r>
      <w:r>
        <w:rPr>
          <w:color w:val="0000FF"/>
          <w:lang w:val="es"/>
        </w:rPr>
        <w:fldChar w:fldCharType="begin"/>
      </w:r>
      <w:r>
        <w:rPr>
          <w:color w:val="0000FF"/>
          <w:lang w:val="es"/>
        </w:rPr>
        <w:instrText xml:space="preserve"> REF _Ref15047658 \h  \* MERGEFORMAT </w:instrText>
      </w:r>
      <w:r>
        <w:rPr>
          <w:color w:val="0000FF"/>
          <w:lang w:val="es"/>
        </w:rPr>
      </w:r>
      <w:r>
        <w:rPr>
          <w:color w:val="0000FF"/>
          <w:lang w:val="es"/>
        </w:rPr>
        <w:fldChar w:fldCharType="separate"/>
      </w:r>
      <w:r w:rsidR="00C55D25" w:rsidRPr="00C55D25">
        <w:rPr>
          <w:color w:val="0000FF"/>
          <w:u w:val="single"/>
          <w:lang w:val="es"/>
        </w:rPr>
        <w:t>Figura 12</w:t>
      </w:r>
      <w:r>
        <w:rPr>
          <w:color w:val="0000FF"/>
          <w:lang w:val="es"/>
        </w:rPr>
        <w:fldChar w:fldCharType="end"/>
      </w:r>
      <w:r>
        <w:rPr>
          <w:lang w:val="es"/>
        </w:rPr>
        <w:t>, el proceso de expulsión no empieza hasta que el sensor fotoeléctrico "Cylinder" presenta flanco negativo. En este caso, se inicia el tiempo de espera y, al cambiar al siguiente estado, la secuencia espera hasta que el sólido cilíndrico llega a la posición de expulsión. Para el tiempo de espera se asume el siguiente supuesto:</w:t>
      </w:r>
    </w:p>
    <w:p w14:paraId="6B60B75D" w14:textId="43761A2E" w:rsidR="00C174CB" w:rsidRPr="00623141" w:rsidRDefault="00C174CB" w:rsidP="00CC320C">
      <w:pPr>
        <w:pStyle w:val="Listenabsatz"/>
        <w:numPr>
          <w:ilvl w:val="0"/>
          <w:numId w:val="23"/>
        </w:numPr>
        <w:ind w:left="1004" w:hanging="284"/>
        <w:rPr>
          <w:lang w:val="es-ES"/>
        </w:rPr>
      </w:pPr>
      <w:r>
        <w:rPr>
          <w:lang w:val="es"/>
        </w:rPr>
        <w:t xml:space="preserve">Como muestra la </w:t>
      </w:r>
      <w:r>
        <w:rPr>
          <w:color w:val="0000FF"/>
          <w:lang w:val="es"/>
        </w:rPr>
        <w:fldChar w:fldCharType="begin"/>
      </w:r>
      <w:r>
        <w:rPr>
          <w:color w:val="0000FF"/>
          <w:lang w:val="es"/>
        </w:rPr>
        <w:instrText xml:space="preserve"> REF _Ref15047658 \h  \* MERGEFORMAT </w:instrText>
      </w:r>
      <w:r>
        <w:rPr>
          <w:color w:val="0000FF"/>
          <w:lang w:val="es"/>
        </w:rPr>
      </w:r>
      <w:r>
        <w:rPr>
          <w:color w:val="0000FF"/>
          <w:lang w:val="es"/>
        </w:rPr>
        <w:fldChar w:fldCharType="separate"/>
      </w:r>
      <w:r w:rsidR="00C55D25" w:rsidRPr="00C55D25">
        <w:rPr>
          <w:color w:val="0000FF"/>
          <w:u w:val="single"/>
          <w:lang w:val="es"/>
        </w:rPr>
        <w:t>Figura 12</w:t>
      </w:r>
      <w:r>
        <w:rPr>
          <w:color w:val="0000FF"/>
          <w:lang w:val="es"/>
        </w:rPr>
        <w:fldChar w:fldCharType="end"/>
      </w:r>
      <w:r>
        <w:rPr>
          <w:lang w:val="es"/>
        </w:rPr>
        <w:t>, el sólido cilíndrico debe desplazarse todavía 20 mm más para que la pieza sea expulsada correctamente.</w:t>
      </w:r>
    </w:p>
    <w:p w14:paraId="137A4BC7" w14:textId="03675D7F" w:rsidR="00C174CB" w:rsidRPr="00640D15" w:rsidRDefault="00C174CB" w:rsidP="00CC320C">
      <w:pPr>
        <w:pStyle w:val="Listenabsatz"/>
        <w:numPr>
          <w:ilvl w:val="0"/>
          <w:numId w:val="23"/>
        </w:numPr>
        <w:ind w:left="1004" w:hanging="284"/>
        <w:rPr>
          <w:lang w:val="en-US"/>
        </w:rPr>
      </w:pPr>
      <w:r>
        <w:rPr>
          <w:lang w:val="es"/>
        </w:rPr>
        <w:t>Se ha adoptado como referencia de velocidad un valor constante de 0,05 m/s (= 50 mm/s).</w:t>
      </w:r>
    </w:p>
    <w:p w14:paraId="0CA19B2B" w14:textId="77777777" w:rsidR="00EC3B06" w:rsidRPr="00623141" w:rsidRDefault="00EC3B06" w:rsidP="00EC3B06">
      <w:pPr>
        <w:pStyle w:val="Listenabsatz"/>
        <w:numPr>
          <w:ilvl w:val="0"/>
          <w:numId w:val="23"/>
        </w:numPr>
        <w:ind w:left="1004" w:hanging="284"/>
        <w:rPr>
          <w:lang w:val="es-ES"/>
        </w:rPr>
      </w:pPr>
      <w:r>
        <w:rPr>
          <w:lang w:val="es"/>
        </w:rPr>
        <w:t xml:space="preserve">De esto se deduce un tiempo de espera de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es-ES"/>
          </w:rPr>
          <m:t>=</m:t>
        </m:r>
        <m:f>
          <m:fPr>
            <m:ctrlPr>
              <w:rPr>
                <w:rFonts w:ascii="Cambria Math" w:hAnsi="Cambria Math"/>
                <w:i/>
              </w:rPr>
            </m:ctrlPr>
          </m:fPr>
          <m:num>
            <m:r>
              <w:rPr>
                <w:rFonts w:ascii="Cambria Math" w:hAnsi="Cambria Math"/>
                <w:lang w:val="es-ES"/>
              </w:rPr>
              <m:t xml:space="preserve">20 </m:t>
            </m:r>
            <m:r>
              <w:rPr>
                <w:rFonts w:ascii="Cambria Math" w:hAnsi="Cambria Math"/>
              </w:rPr>
              <m:t>mm</m:t>
            </m:r>
          </m:num>
          <m:den>
            <m:r>
              <w:rPr>
                <w:rFonts w:ascii="Cambria Math" w:hAnsi="Cambria Math"/>
                <w:lang w:val="es-ES"/>
              </w:rPr>
              <m:t xml:space="preserve">50 </m:t>
            </m:r>
            <m:r>
              <w:rPr>
                <w:rFonts w:ascii="Cambria Math" w:hAnsi="Cambria Math"/>
              </w:rPr>
              <m:t>mm</m:t>
            </m:r>
            <m:r>
              <w:rPr>
                <w:rFonts w:ascii="Cambria Math" w:hAnsi="Cambria Math"/>
                <w:lang w:val="es-ES"/>
              </w:rPr>
              <m:t>/</m:t>
            </m:r>
            <m:r>
              <w:rPr>
                <w:rFonts w:ascii="Cambria Math" w:hAnsi="Cambria Math"/>
              </w:rPr>
              <m:t>s</m:t>
            </m:r>
          </m:den>
        </m:f>
        <m:r>
          <w:rPr>
            <w:rFonts w:ascii="Cambria Math" w:hAnsi="Cambria Math"/>
            <w:lang w:val="es-ES"/>
          </w:rPr>
          <m:t xml:space="preserve">=400 </m:t>
        </m:r>
        <m:r>
          <w:rPr>
            <w:rFonts w:ascii="Cambria Math" w:hAnsi="Cambria Math"/>
          </w:rPr>
          <m:t>ms</m:t>
        </m:r>
      </m:oMath>
      <w:r>
        <w:rPr>
          <w:lang w:val="es"/>
        </w:rPr>
        <w:t>.</w:t>
      </w:r>
    </w:p>
    <w:p w14:paraId="79FBEDE9" w14:textId="4F83BBB1" w:rsidR="0046465C" w:rsidRPr="00640D15" w:rsidRDefault="0046465C" w:rsidP="0046465C">
      <w:pPr>
        <w:ind w:left="720"/>
        <w:rPr>
          <w:lang w:val="es"/>
        </w:rPr>
      </w:pPr>
      <w:r>
        <w:rPr>
          <w:lang w:val="es"/>
        </w:rPr>
        <w:t>Al finalizar el tiempo de espera ya puede prepararse la extracción del empujador. A partir de ese momento, la cinta transportadora larga "ConveyorLong" ya no debe moverse, pues de lo contrario sería imposible una clasificación correcta. Para evitar atascos, se detienen las dos cintas transportadoras y se bloquea la generación de piezas nuevas. A partir de ese momento ya puede iniciarse la expulsión.</w:t>
      </w:r>
    </w:p>
    <w:p w14:paraId="76E60C11" w14:textId="625FB576" w:rsidR="0046465C" w:rsidRPr="00623141" w:rsidRDefault="001A2311" w:rsidP="0046465C">
      <w:pPr>
        <w:ind w:left="720"/>
        <w:rPr>
          <w:lang w:val="es-ES"/>
        </w:rPr>
      </w:pPr>
      <w:r>
        <w:rPr>
          <w:lang w:val="es"/>
        </w:rPr>
        <w:t>En el estado "Extracción", se transfiere al FB "CylinderControl" el comando de extracción. En cuanto el final de carrera señaliza una extracción completa, el sólido cilíndrico se considera clasificado. Ahora es necesario volver a introducir el cilindro por completo antes de que puedan volver a moverse las cintas transportadoras y generarse piezas nuevas.</w:t>
      </w:r>
    </w:p>
    <w:p w14:paraId="0355099B" w14:textId="76D52CD8" w:rsidR="00A63B4E" w:rsidRPr="00623141" w:rsidRDefault="0029089C" w:rsidP="0046465C">
      <w:pPr>
        <w:ind w:left="720"/>
        <w:rPr>
          <w:lang w:val="es-ES"/>
        </w:rPr>
      </w:pPr>
      <w:r>
        <w:rPr>
          <w:lang w:val="es"/>
        </w:rPr>
        <w:t>El estado "Introducción" transfiere el correspondiente comando de introducción al FB de instancia "CylinderControl". Cuando el final de carrera señaliza que el cilindro está totalmente introducido, se anula el bloqueo de la generación de piezas y las cintas transportadoras pueden volver a avanzar. A continuación se espera, en estado "Inactivo", hasta la llegada del siguiente sólido cilíndrico.</w:t>
      </w:r>
    </w:p>
    <w:p w14:paraId="24514C54" w14:textId="77777777" w:rsidR="00A63B4E" w:rsidRPr="00623141" w:rsidRDefault="00A63B4E">
      <w:pPr>
        <w:spacing w:before="0" w:after="0" w:line="240" w:lineRule="auto"/>
        <w:ind w:left="0"/>
        <w:rPr>
          <w:lang w:val="es-ES"/>
        </w:rPr>
      </w:pPr>
      <w:r>
        <w:rPr>
          <w:lang w:val="es"/>
        </w:rPr>
        <w:br w:type="page"/>
      </w:r>
    </w:p>
    <w:p w14:paraId="65F2EEC5" w14:textId="7A4359BF" w:rsidR="009D2581" w:rsidRPr="00623141" w:rsidRDefault="009D2581" w:rsidP="009D2581">
      <w:pPr>
        <w:ind w:left="720"/>
        <w:rPr>
          <w:lang w:val="es-ES"/>
        </w:rPr>
      </w:pPr>
      <w:r>
        <w:rPr>
          <w:lang w:val="es"/>
        </w:rPr>
        <w:lastRenderedPageBreak/>
        <w:t xml:space="preserve">La lógica de las cintas transportadoras forma parte del FB "ConveyorControl" (ver </w:t>
      </w:r>
      <w:hyperlink w:anchor="_Estructura_del_proyecto" w:history="1">
        <w:r w:rsidR="00A21DA7">
          <w:rPr>
            <w:rStyle w:val="Hyperlink"/>
            <w:color w:val="0000FF"/>
            <w:lang w:val="es"/>
          </w:rPr>
          <w:t>Capítulo</w:t>
        </w:r>
      </w:hyperlink>
      <w:r w:rsidR="00DD4DB1"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_Ref15545846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7.1.2</w:t>
      </w:r>
      <w:r w:rsidRPr="00136D56">
        <w:rPr>
          <w:color w:val="0000FF"/>
          <w:u w:val="single"/>
          <w:lang w:val="es"/>
        </w:rPr>
        <w:fldChar w:fldCharType="end"/>
      </w:r>
      <w:r>
        <w:rPr>
          <w:lang w:val="es"/>
        </w:rPr>
        <w:t xml:space="preserve">). Las restantes tareas pertenecientes al FB "SortingPlantControl" se muestran en la </w:t>
      </w:r>
      <w:r>
        <w:rPr>
          <w:color w:val="0000FF"/>
          <w:lang w:val="es"/>
        </w:rPr>
        <w:fldChar w:fldCharType="begin"/>
      </w:r>
      <w:r>
        <w:rPr>
          <w:color w:val="0000FF"/>
          <w:lang w:val="es"/>
        </w:rPr>
        <w:instrText xml:space="preserve"> REF _Ref15547061 \h  \* MERGEFORMAT </w:instrText>
      </w:r>
      <w:r>
        <w:rPr>
          <w:color w:val="0000FF"/>
          <w:lang w:val="es"/>
        </w:rPr>
      </w:r>
      <w:r>
        <w:rPr>
          <w:color w:val="0000FF"/>
          <w:lang w:val="es"/>
        </w:rPr>
        <w:fldChar w:fldCharType="separate"/>
      </w:r>
      <w:r w:rsidR="00C55D25" w:rsidRPr="00C55D25">
        <w:rPr>
          <w:color w:val="0000FF"/>
          <w:u w:val="single"/>
          <w:lang w:val="es"/>
        </w:rPr>
        <w:t>Figura 20</w:t>
      </w:r>
      <w:r>
        <w:rPr>
          <w:color w:val="0000FF"/>
          <w:lang w:val="es"/>
        </w:rPr>
        <w:fldChar w:fldCharType="end"/>
      </w:r>
      <w:r>
        <w:rPr>
          <w:lang w:val="es"/>
        </w:rPr>
        <w:t>. Como ya hemos comentado al describir el diagrama de estado para el expulsor, las cintas transportadoras deben permanecer inmóviles mientras el expulsor esté activo. A continuación, esta información se envía a los correspondientes FB de instancia de "ConveyorControl". Si el expulsor está inactivo, es posible controlar las dos cintas transportadoras sin limitaciones.</w:t>
      </w:r>
    </w:p>
    <w:p w14:paraId="70DBEF74" w14:textId="346F5923" w:rsidR="00196681" w:rsidRDefault="00EF4DDD" w:rsidP="00196681">
      <w:pPr>
        <w:keepNext/>
        <w:ind w:left="720"/>
      </w:pPr>
      <w:r>
        <w:rPr>
          <w:noProof/>
          <w:lang w:eastAsia="de-DE" w:bidi="ar-SA"/>
        </w:rPr>
        <mc:AlternateContent>
          <mc:Choice Requires="wps">
            <w:drawing>
              <wp:anchor distT="45720" distB="45720" distL="114300" distR="114300" simplePos="0" relativeHeight="251622912" behindDoc="0" locked="0" layoutInCell="1" allowOverlap="1" wp14:anchorId="3EAAAAC9" wp14:editId="11CC7A1E">
                <wp:simplePos x="0" y="0"/>
                <wp:positionH relativeFrom="column">
                  <wp:posOffset>392372</wp:posOffset>
                </wp:positionH>
                <wp:positionV relativeFrom="paragraph">
                  <wp:posOffset>361315</wp:posOffset>
                </wp:positionV>
                <wp:extent cx="1950720" cy="273396"/>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73396"/>
                        </a:xfrm>
                        <a:prstGeom prst="rect">
                          <a:avLst/>
                        </a:prstGeom>
                        <a:solidFill>
                          <a:srgbClr val="FFFFFF"/>
                        </a:solidFill>
                        <a:ln w="9525">
                          <a:noFill/>
                          <a:miter lim="800000"/>
                          <a:headEnd/>
                          <a:tailEnd/>
                        </a:ln>
                      </wps:spPr>
                      <wps:txbx>
                        <w:txbxContent>
                          <w:p w14:paraId="06EFA9DB" w14:textId="7FE9AE98" w:rsidR="00D00AE3" w:rsidRPr="00945EF8" w:rsidRDefault="00D00AE3" w:rsidP="00945EF8">
                            <w:pPr>
                              <w:spacing w:before="0" w:after="0" w:line="240" w:lineRule="auto"/>
                              <w:ind w:left="0"/>
                              <w:jc w:val="right"/>
                              <w:rPr>
                                <w:sz w:val="16"/>
                                <w:szCs w:val="14"/>
                              </w:rPr>
                            </w:pPr>
                            <w:r>
                              <w:rPr>
                                <w:sz w:val="16"/>
                                <w:szCs w:val="14"/>
                                <w:lang w:val="es"/>
                              </w:rPr>
                              <w:t>[El expulsor está activo]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AAAC9" id="_x0000_s1104" type="#_x0000_t202" style="position:absolute;left:0;text-align:left;margin-left:30.9pt;margin-top:28.45pt;width:153.6pt;height:21.5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" stroked="f">
                <v:textbox inset="0,0,0,0">
                  <w:txbxContent>
                    <w:p w14:paraId="06EFA9DB" w14:textId="7FE9AE98" w:rsidR="00D00AE3" w:rsidRPr="00945EF8" w:rsidRDefault="00D00AE3" w:rsidP="00945EF8">
                      <w:pPr>
                        <w:spacing w:before="0" w:after="0" w:line="240" w:lineRule="auto"/>
                        <w:ind w:left="0"/>
                        <w:jc w:val="right"/>
                        <w:rPr>
                          <w:sz w:val="16"/>
                          <w:szCs w:val="14"/>
                        </w:rPr>
                      </w:pPr>
                      <w:r>
                        <w:rPr>
                          <w:sz w:val="16"/>
                          <w:szCs w:val="14"/>
                          <w:lang w:val="es"/>
                        </w:rPr>
                        <w:t>[El expulsor está activo]</w:t>
                      </w:r>
                    </w:p>
                  </w:txbxContent>
                </v:textbox>
              </v:shape>
            </w:pict>
          </mc:Fallback>
        </mc:AlternateContent>
      </w:r>
      <w:r>
        <w:rPr>
          <w:noProof/>
          <w:lang w:eastAsia="de-DE" w:bidi="ar-SA"/>
        </w:rPr>
        <mc:AlternateContent>
          <mc:Choice Requires="wps">
            <w:drawing>
              <wp:anchor distT="45720" distB="45720" distL="114300" distR="114300" simplePos="0" relativeHeight="251631104" behindDoc="0" locked="0" layoutInCell="1" allowOverlap="1" wp14:anchorId="65FBEEBC" wp14:editId="48080E8E">
                <wp:simplePos x="0" y="0"/>
                <wp:positionH relativeFrom="column">
                  <wp:posOffset>3297727</wp:posOffset>
                </wp:positionH>
                <wp:positionV relativeFrom="paragraph">
                  <wp:posOffset>1082502</wp:posOffset>
                </wp:positionV>
                <wp:extent cx="1163205" cy="40767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205" cy="407670"/>
                        </a:xfrm>
                        <a:prstGeom prst="rect">
                          <a:avLst/>
                        </a:prstGeom>
                        <a:solidFill>
                          <a:srgbClr val="FFFFFF"/>
                        </a:solidFill>
                        <a:ln w="9525">
                          <a:noFill/>
                          <a:miter lim="800000"/>
                          <a:headEnd/>
                          <a:tailEnd/>
                        </a:ln>
                      </wps:spPr>
                      <wps:txbx>
                        <w:txbxContent>
                          <w:p w14:paraId="19B11560" w14:textId="6208589F" w:rsidR="00D00AE3" w:rsidRPr="001718F2" w:rsidRDefault="00D00AE3" w:rsidP="00017C52">
                            <w:pPr>
                              <w:spacing w:before="0" w:after="0" w:line="240" w:lineRule="auto"/>
                              <w:ind w:left="0"/>
                              <w:jc w:val="center"/>
                              <w:rPr>
                                <w:sz w:val="15"/>
                                <w:szCs w:val="15"/>
                                <w:lang w:val="en-US"/>
                              </w:rPr>
                            </w:pPr>
                            <w:r w:rsidRPr="001718F2">
                              <w:rPr>
                                <w:sz w:val="15"/>
                                <w:szCs w:val="15"/>
                                <w:lang w:val="es"/>
                              </w:rPr>
                              <w:t>Las cintas transportadoras se controlan de manera normal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BEEBC" id="_x0000_s1105" type="#_x0000_t202" style="position:absolute;left:0;text-align:left;margin-left:259.65pt;margin-top:85.25pt;width:91.6pt;height:32.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" stroked="f">
                <v:textbox inset="0,0,0,0">
                  <w:txbxContent>
                    <w:p w14:paraId="19B11560" w14:textId="6208589F" w:rsidR="00D00AE3" w:rsidRPr="001718F2" w:rsidRDefault="00D00AE3" w:rsidP="00017C52">
                      <w:pPr>
                        <w:spacing w:before="0" w:after="0" w:line="240" w:lineRule="auto"/>
                        <w:ind w:left="0"/>
                        <w:jc w:val="center"/>
                        <w:rPr>
                          <w:sz w:val="15"/>
                          <w:szCs w:val="15"/>
                          <w:lang w:val="en-US"/>
                        </w:rPr>
                      </w:pPr>
                      <w:r w:rsidRPr="001718F2">
                        <w:rPr>
                          <w:sz w:val="15"/>
                          <w:szCs w:val="15"/>
                          <w:lang w:val="es"/>
                        </w:rPr>
                        <w:t>Las cintas transportadoras se controlan de manera normal</w:t>
                      </w:r>
                    </w:p>
                  </w:txbxContent>
                </v:textbox>
              </v:shape>
            </w:pict>
          </mc:Fallback>
        </mc:AlternateContent>
      </w:r>
      <w:r w:rsidR="00017C52">
        <w:rPr>
          <w:noProof/>
          <w:lang w:eastAsia="de-DE" w:bidi="ar-SA"/>
        </w:rPr>
        <mc:AlternateContent>
          <mc:Choice Requires="wps">
            <w:drawing>
              <wp:anchor distT="45720" distB="45720" distL="114300" distR="114300" simplePos="0" relativeHeight="251628032" behindDoc="0" locked="0" layoutInCell="1" allowOverlap="1" wp14:anchorId="13EE5D2C" wp14:editId="71BDE9AF">
                <wp:simplePos x="0" y="0"/>
                <wp:positionH relativeFrom="column">
                  <wp:posOffset>642774</wp:posOffset>
                </wp:positionH>
                <wp:positionV relativeFrom="paragraph">
                  <wp:posOffset>1081134</wp:posOffset>
                </wp:positionV>
                <wp:extent cx="1193670" cy="407694"/>
                <wp:effectExtent l="0" t="0" r="698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670" cy="407694"/>
                        </a:xfrm>
                        <a:prstGeom prst="rect">
                          <a:avLst/>
                        </a:prstGeom>
                        <a:solidFill>
                          <a:srgbClr val="FFFFFF"/>
                        </a:solidFill>
                        <a:ln w="9525">
                          <a:noFill/>
                          <a:miter lim="800000"/>
                          <a:headEnd/>
                          <a:tailEnd/>
                        </a:ln>
                      </wps:spPr>
                      <wps:txbx>
                        <w:txbxContent>
                          <w:p w14:paraId="52279B5E" w14:textId="3ED9E681" w:rsidR="00D00AE3" w:rsidRPr="00623141" w:rsidRDefault="00D00AE3" w:rsidP="00017C52">
                            <w:pPr>
                              <w:spacing w:before="0" w:after="0" w:line="240" w:lineRule="auto"/>
                              <w:ind w:left="0"/>
                              <w:jc w:val="center"/>
                              <w:rPr>
                                <w:sz w:val="16"/>
                                <w:szCs w:val="14"/>
                                <w:lang w:val="es-ES"/>
                              </w:rPr>
                            </w:pPr>
                            <w:r>
                              <w:rPr>
                                <w:sz w:val="16"/>
                                <w:szCs w:val="14"/>
                                <w:lang w:val="es"/>
                              </w:rPr>
                              <w:t>Las cintas transportadoras se detienen y bloquean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E5D2C" id="_x0000_s1106" type="#_x0000_t202" style="position:absolute;left:0;text-align:left;margin-left:50.6pt;margin-top:85.15pt;width:94pt;height:32.1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" stroked="f">
                <v:textbox inset="0,0,0,0">
                  <w:txbxContent>
                    <w:p w14:paraId="52279B5E" w14:textId="3ED9E681" w:rsidR="00D00AE3" w:rsidRPr="00623141" w:rsidRDefault="00D00AE3" w:rsidP="00017C52">
                      <w:pPr>
                        <w:spacing w:before="0" w:after="0" w:line="240" w:lineRule="auto"/>
                        <w:ind w:left="0"/>
                        <w:jc w:val="center"/>
                        <w:rPr>
                          <w:sz w:val="16"/>
                          <w:szCs w:val="14"/>
                          <w:lang w:val="es-ES"/>
                        </w:rPr>
                      </w:pPr>
                      <w:r>
                        <w:rPr>
                          <w:sz w:val="16"/>
                          <w:szCs w:val="14"/>
                          <w:lang w:val="es"/>
                        </w:rPr>
                        <w:t>Las cintas transportadoras se detienen y bloquean</w:t>
                      </w:r>
                    </w:p>
                  </w:txbxContent>
                </v:textbox>
              </v:shape>
            </w:pict>
          </mc:Fallback>
        </mc:AlternateContent>
      </w:r>
      <w:r w:rsidR="00017C52">
        <w:rPr>
          <w:noProof/>
          <w:lang w:eastAsia="de-DE" w:bidi="ar-SA"/>
        </w:rPr>
        <mc:AlternateContent>
          <mc:Choice Requires="wps">
            <w:drawing>
              <wp:anchor distT="45720" distB="45720" distL="114300" distR="114300" simplePos="0" relativeHeight="251623936" behindDoc="0" locked="0" layoutInCell="1" allowOverlap="1" wp14:anchorId="7650DDC1" wp14:editId="6DABB575">
                <wp:simplePos x="0" y="0"/>
                <wp:positionH relativeFrom="column">
                  <wp:posOffset>2761089</wp:posOffset>
                </wp:positionH>
                <wp:positionV relativeFrom="paragraph">
                  <wp:posOffset>473075</wp:posOffset>
                </wp:positionV>
                <wp:extent cx="1951108" cy="162746"/>
                <wp:effectExtent l="0" t="0" r="0" b="88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162746"/>
                        </a:xfrm>
                        <a:prstGeom prst="rect">
                          <a:avLst/>
                        </a:prstGeom>
                        <a:solidFill>
                          <a:srgbClr val="FFFFFF"/>
                        </a:solidFill>
                        <a:ln w="9525">
                          <a:noFill/>
                          <a:miter lim="800000"/>
                          <a:headEnd/>
                          <a:tailEnd/>
                        </a:ln>
                      </wps:spPr>
                      <wps:txbx>
                        <w:txbxContent>
                          <w:p w14:paraId="31A162B7" w14:textId="73E5C8A1" w:rsidR="00D00AE3" w:rsidRPr="00945EF8" w:rsidRDefault="00D00AE3" w:rsidP="00945EF8">
                            <w:pPr>
                              <w:spacing w:before="0" w:after="0" w:line="240" w:lineRule="auto"/>
                              <w:ind w:left="0"/>
                              <w:rPr>
                                <w:sz w:val="16"/>
                                <w:szCs w:val="14"/>
                              </w:rPr>
                            </w:pPr>
                            <w:r>
                              <w:rPr>
                                <w:sz w:val="16"/>
                                <w:szCs w:val="14"/>
                                <w:lang w:val="es"/>
                              </w:rPr>
                              <w:t>[En cualquier otro caso]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0DDC1" id="_x0000_s1107" type="#_x0000_t202" style="position:absolute;left:0;text-align:left;margin-left:217.4pt;margin-top:37.25pt;width:153.65pt;height:12.8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" stroked="f">
                <v:textbox inset="0,0,0,0">
                  <w:txbxContent>
                    <w:p w14:paraId="31A162B7" w14:textId="73E5C8A1" w:rsidR="00D00AE3" w:rsidRPr="00945EF8" w:rsidRDefault="00D00AE3" w:rsidP="00945EF8">
                      <w:pPr>
                        <w:spacing w:before="0" w:after="0" w:line="240" w:lineRule="auto"/>
                        <w:ind w:left="0"/>
                        <w:rPr>
                          <w:sz w:val="16"/>
                          <w:szCs w:val="14"/>
                        </w:rPr>
                      </w:pPr>
                      <w:r>
                        <w:rPr>
                          <w:sz w:val="16"/>
                          <w:szCs w:val="14"/>
                          <w:lang w:val="es"/>
                        </w:rPr>
                        <w:t>[En cualquier otro caso]</w:t>
                      </w:r>
                    </w:p>
                  </w:txbxContent>
                </v:textbox>
              </v:shape>
            </w:pict>
          </mc:Fallback>
        </mc:AlternateContent>
      </w:r>
      <w:r w:rsidR="00017C52">
        <w:rPr>
          <w:noProof/>
          <w:lang w:eastAsia="de-DE" w:bidi="ar-SA"/>
        </w:rPr>
        <w:drawing>
          <wp:inline distT="0" distB="0" distL="0" distR="0" wp14:anchorId="0A61FD02" wp14:editId="158D45E7">
            <wp:extent cx="4196869" cy="28025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02000" cy="2806002"/>
                    </a:xfrm>
                    <a:prstGeom prst="rect">
                      <a:avLst/>
                    </a:prstGeom>
                  </pic:spPr>
                </pic:pic>
              </a:graphicData>
            </a:graphic>
          </wp:inline>
        </w:drawing>
      </w:r>
    </w:p>
    <w:p w14:paraId="1697482D" w14:textId="7CCF3D1B" w:rsidR="009D4473" w:rsidRPr="00623141" w:rsidRDefault="00196681" w:rsidP="00196681">
      <w:pPr>
        <w:pStyle w:val="Beschriftung"/>
        <w:ind w:left="720"/>
        <w:jc w:val="left"/>
        <w:rPr>
          <w:lang w:val="es-ES"/>
        </w:rPr>
      </w:pPr>
      <w:bookmarkStart w:id="109" w:name="_Ref15547061"/>
      <w:bookmarkStart w:id="110" w:name="_Toc33088040"/>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20</w:t>
      </w:r>
      <w:r>
        <w:rPr>
          <w:bCs w:val="0"/>
          <w:lang w:val="es"/>
        </w:rPr>
        <w:fldChar w:fldCharType="end"/>
      </w:r>
      <w:bookmarkEnd w:id="109"/>
      <w:r>
        <w:rPr>
          <w:bCs w:val="0"/>
          <w:lang w:val="es"/>
        </w:rPr>
        <w:t>: Diagrama de actividad para las cintas transportadoras dentro del FB "SortingPlantControl"</w:t>
      </w:r>
      <w:bookmarkEnd w:id="110"/>
    </w:p>
    <w:p w14:paraId="766BC4F3" w14:textId="42963531" w:rsidR="009D2581" w:rsidRPr="00640D15" w:rsidRDefault="009D2581" w:rsidP="00D905A7">
      <w:pPr>
        <w:keepNext/>
        <w:ind w:left="720"/>
        <w:rPr>
          <w:lang w:val="es"/>
        </w:rPr>
      </w:pPr>
      <w:r>
        <w:rPr>
          <w:lang w:val="es"/>
        </w:rPr>
        <w:t xml:space="preserve">La </w:t>
      </w:r>
      <w:r>
        <w:rPr>
          <w:color w:val="0000FF"/>
          <w:lang w:val="es"/>
        </w:rPr>
        <w:fldChar w:fldCharType="begin"/>
      </w:r>
      <w:r>
        <w:rPr>
          <w:color w:val="0000FF"/>
          <w:lang w:val="es"/>
        </w:rPr>
        <w:instrText xml:space="preserve"> REF _Ref15547432 \h  \* MERGEFORMAT </w:instrText>
      </w:r>
      <w:r>
        <w:rPr>
          <w:color w:val="0000FF"/>
          <w:lang w:val="es"/>
        </w:rPr>
      </w:r>
      <w:r>
        <w:rPr>
          <w:color w:val="0000FF"/>
          <w:lang w:val="es"/>
        </w:rPr>
        <w:fldChar w:fldCharType="separate"/>
      </w:r>
      <w:r w:rsidR="00C55D25" w:rsidRPr="00C55D25">
        <w:rPr>
          <w:color w:val="0000FF"/>
          <w:u w:val="single"/>
          <w:lang w:val="es"/>
        </w:rPr>
        <w:t>Figura 21</w:t>
      </w:r>
      <w:r>
        <w:rPr>
          <w:color w:val="0000FF"/>
          <w:lang w:val="es"/>
        </w:rPr>
        <w:fldChar w:fldCharType="end"/>
      </w:r>
      <w:r>
        <w:rPr>
          <w:lang w:val="es"/>
        </w:rPr>
        <w:t xml:space="preserve"> muestra que la generación de piezas se realiza de manera simultánea al movimiento de las cintas transportadoras. Cuando el expulsor está activo se impide la generación de piezas nuevas. De lo contrario, es posible crear piezas nuevas. Hay que tener en cuenta que el FB controla simultáneamente las dos señales para la generación de piezas nuevas (generación de sólidos cilíndricos y generación de sólidos cúbicos).</w:t>
      </w:r>
    </w:p>
    <w:p w14:paraId="08EE4800" w14:textId="6D81724A" w:rsidR="00D905A7" w:rsidRDefault="00255879" w:rsidP="00D905A7">
      <w:pPr>
        <w:keepNext/>
        <w:ind w:left="720"/>
      </w:pPr>
      <w:r>
        <w:rPr>
          <w:noProof/>
          <w:lang w:eastAsia="de-DE" w:bidi="ar-SA"/>
        </w:rPr>
        <mc:AlternateContent>
          <mc:Choice Requires="wps">
            <w:drawing>
              <wp:anchor distT="45720" distB="45720" distL="114300" distR="114300" simplePos="0" relativeHeight="251685376" behindDoc="0" locked="0" layoutInCell="1" allowOverlap="1" wp14:anchorId="1A0A7FD0" wp14:editId="67BF5C3F">
                <wp:simplePos x="0" y="0"/>
                <wp:positionH relativeFrom="column">
                  <wp:posOffset>3028424</wp:posOffset>
                </wp:positionH>
                <wp:positionV relativeFrom="paragraph">
                  <wp:posOffset>982980</wp:posOffset>
                </wp:positionV>
                <wp:extent cx="1077478" cy="355276"/>
                <wp:effectExtent l="0" t="0" r="8890" b="698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478" cy="355276"/>
                        </a:xfrm>
                        <a:prstGeom prst="rect">
                          <a:avLst/>
                        </a:prstGeom>
                        <a:solidFill>
                          <a:srgbClr val="FFFFFF"/>
                        </a:solidFill>
                        <a:ln w="9525">
                          <a:noFill/>
                          <a:miter lim="800000"/>
                          <a:headEnd/>
                          <a:tailEnd/>
                        </a:ln>
                      </wps:spPr>
                      <wps:txbx>
                        <w:txbxContent>
                          <w:p w14:paraId="33BF5550" w14:textId="304C05CC" w:rsidR="00D00AE3" w:rsidRPr="00623141" w:rsidRDefault="00D00AE3" w:rsidP="00017C52">
                            <w:pPr>
                              <w:spacing w:before="0" w:after="0" w:line="240" w:lineRule="auto"/>
                              <w:ind w:left="0"/>
                              <w:jc w:val="center"/>
                              <w:rPr>
                                <w:sz w:val="16"/>
                                <w:szCs w:val="14"/>
                                <w:lang w:val="es-ES"/>
                              </w:rPr>
                            </w:pPr>
                            <w:r>
                              <w:rPr>
                                <w:sz w:val="16"/>
                                <w:szCs w:val="14"/>
                                <w:lang w:val="es"/>
                              </w:rPr>
                              <w:t>Ahora es posible generar piezas nuevas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A7FD0" id="_x0000_s1108" type="#_x0000_t202" style="position:absolute;left:0;text-align:left;margin-left:238.45pt;margin-top:77.4pt;width:84.85pt;height:27.9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" stroked="f">
                <v:textbox inset="0,0,0,0">
                  <w:txbxContent>
                    <w:p w14:paraId="33BF5550" w14:textId="304C05CC" w:rsidR="00D00AE3" w:rsidRPr="00623141" w:rsidRDefault="00D00AE3" w:rsidP="00017C52">
                      <w:pPr>
                        <w:spacing w:before="0" w:after="0" w:line="240" w:lineRule="auto"/>
                        <w:ind w:left="0"/>
                        <w:jc w:val="center"/>
                        <w:rPr>
                          <w:sz w:val="16"/>
                          <w:szCs w:val="14"/>
                          <w:lang w:val="es-ES"/>
                        </w:rPr>
                      </w:pPr>
                      <w:r>
                        <w:rPr>
                          <w:sz w:val="16"/>
                          <w:szCs w:val="14"/>
                          <w:lang w:val="es"/>
                        </w:rPr>
                        <w:t>Ahora es posible generar piezas nuevas</w:t>
                      </w:r>
                    </w:p>
                  </w:txbxContent>
                </v:textbox>
              </v:shape>
            </w:pict>
          </mc:Fallback>
        </mc:AlternateContent>
      </w:r>
      <w:r>
        <w:rPr>
          <w:noProof/>
          <w:lang w:eastAsia="de-DE" w:bidi="ar-SA"/>
        </w:rPr>
        <mc:AlternateContent>
          <mc:Choice Requires="wps">
            <w:drawing>
              <wp:anchor distT="45720" distB="45720" distL="114300" distR="114300" simplePos="0" relativeHeight="251689472" behindDoc="0" locked="0" layoutInCell="1" allowOverlap="1" wp14:anchorId="00A0DBBD" wp14:editId="3342D8F8">
                <wp:simplePos x="0" y="0"/>
                <wp:positionH relativeFrom="column">
                  <wp:posOffset>618490</wp:posOffset>
                </wp:positionH>
                <wp:positionV relativeFrom="paragraph">
                  <wp:posOffset>985629</wp:posOffset>
                </wp:positionV>
                <wp:extent cx="1077478" cy="355276"/>
                <wp:effectExtent l="0" t="0" r="8890" b="698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478" cy="355276"/>
                        </a:xfrm>
                        <a:prstGeom prst="rect">
                          <a:avLst/>
                        </a:prstGeom>
                        <a:solidFill>
                          <a:srgbClr val="FFFFFF"/>
                        </a:solidFill>
                        <a:ln w="9525">
                          <a:noFill/>
                          <a:miter lim="800000"/>
                          <a:headEnd/>
                          <a:tailEnd/>
                        </a:ln>
                      </wps:spPr>
                      <wps:txbx>
                        <w:txbxContent>
                          <w:p w14:paraId="16FC4030" w14:textId="450F1C74" w:rsidR="00D00AE3" w:rsidRPr="00623141" w:rsidRDefault="00D00AE3" w:rsidP="00017C52">
                            <w:pPr>
                              <w:spacing w:before="0" w:after="0" w:line="240" w:lineRule="auto"/>
                              <w:ind w:left="0"/>
                              <w:jc w:val="center"/>
                              <w:rPr>
                                <w:sz w:val="16"/>
                                <w:szCs w:val="14"/>
                                <w:lang w:val="es-ES"/>
                              </w:rPr>
                            </w:pPr>
                            <w:r>
                              <w:rPr>
                                <w:sz w:val="16"/>
                                <w:szCs w:val="14"/>
                                <w:lang w:val="es"/>
                              </w:rPr>
                              <w:t>Se bloquea la generación de piezas nuevas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0DBBD" id="_x0000_s1109" type="#_x0000_t202" style="position:absolute;left:0;text-align:left;margin-left:48.7pt;margin-top:77.6pt;width:84.85pt;height:27.9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" stroked="f">
                <v:textbox inset="0,0,0,0">
                  <w:txbxContent>
                    <w:p w14:paraId="16FC4030" w14:textId="450F1C74" w:rsidR="00D00AE3" w:rsidRPr="00623141" w:rsidRDefault="00D00AE3" w:rsidP="00017C52">
                      <w:pPr>
                        <w:spacing w:before="0" w:after="0" w:line="240" w:lineRule="auto"/>
                        <w:ind w:left="0"/>
                        <w:jc w:val="center"/>
                        <w:rPr>
                          <w:sz w:val="16"/>
                          <w:szCs w:val="14"/>
                          <w:lang w:val="es-ES"/>
                        </w:rPr>
                      </w:pPr>
                      <w:r>
                        <w:rPr>
                          <w:sz w:val="16"/>
                          <w:szCs w:val="14"/>
                          <w:lang w:val="es"/>
                        </w:rPr>
                        <w:t>Se bloquea la generación de piezas nuevas</w:t>
                      </w:r>
                    </w:p>
                  </w:txbxContent>
                </v:textbox>
              </v:shape>
            </w:pict>
          </mc:Fallback>
        </mc:AlternateContent>
      </w:r>
      <w:r>
        <w:rPr>
          <w:noProof/>
          <w:lang w:eastAsia="de-DE" w:bidi="ar-SA"/>
        </w:rPr>
        <mc:AlternateContent>
          <mc:Choice Requires="wps">
            <w:drawing>
              <wp:anchor distT="45720" distB="45720" distL="114300" distR="114300" simplePos="0" relativeHeight="251688448" behindDoc="0" locked="0" layoutInCell="1" allowOverlap="1" wp14:anchorId="6470C95C" wp14:editId="268A7424">
                <wp:simplePos x="0" y="0"/>
                <wp:positionH relativeFrom="column">
                  <wp:posOffset>2568575</wp:posOffset>
                </wp:positionH>
                <wp:positionV relativeFrom="paragraph">
                  <wp:posOffset>443865</wp:posOffset>
                </wp:positionV>
                <wp:extent cx="1950720" cy="162560"/>
                <wp:effectExtent l="0" t="0" r="0" b="889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62560"/>
                        </a:xfrm>
                        <a:prstGeom prst="rect">
                          <a:avLst/>
                        </a:prstGeom>
                        <a:solidFill>
                          <a:srgbClr val="FFFFFF"/>
                        </a:solidFill>
                        <a:ln w="9525">
                          <a:noFill/>
                          <a:miter lim="800000"/>
                          <a:headEnd/>
                          <a:tailEnd/>
                        </a:ln>
                      </wps:spPr>
                      <wps:txbx>
                        <w:txbxContent>
                          <w:p w14:paraId="2078A295" w14:textId="77777777" w:rsidR="00D00AE3" w:rsidRPr="00945EF8" w:rsidRDefault="00D00AE3" w:rsidP="00945EF8">
                            <w:pPr>
                              <w:spacing w:before="0" w:after="0" w:line="240" w:lineRule="auto"/>
                              <w:ind w:left="0"/>
                              <w:rPr>
                                <w:sz w:val="16"/>
                                <w:szCs w:val="14"/>
                              </w:rPr>
                            </w:pPr>
                            <w:r>
                              <w:rPr>
                                <w:sz w:val="16"/>
                                <w:szCs w:val="14"/>
                                <w:lang w:val="es"/>
                              </w:rPr>
                              <w:t>[En cualquier otro caso]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0C95C" id="_x0000_s1110" type="#_x0000_t202" style="position:absolute;left:0;text-align:left;margin-left:202.25pt;margin-top:34.95pt;width:153.6pt;height:12.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" stroked="f">
                <v:textbox inset="0,0,0,0">
                  <w:txbxContent>
                    <w:p w14:paraId="2078A295" w14:textId="77777777" w:rsidR="00D00AE3" w:rsidRPr="00945EF8" w:rsidRDefault="00D00AE3" w:rsidP="00945EF8">
                      <w:pPr>
                        <w:spacing w:before="0" w:after="0" w:line="240" w:lineRule="auto"/>
                        <w:ind w:left="0"/>
                        <w:rPr>
                          <w:sz w:val="16"/>
                          <w:szCs w:val="14"/>
                        </w:rPr>
                      </w:pPr>
                      <w:r>
                        <w:rPr>
                          <w:sz w:val="16"/>
                          <w:szCs w:val="14"/>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86400" behindDoc="0" locked="0" layoutInCell="1" allowOverlap="1" wp14:anchorId="555CEAC1" wp14:editId="28965EF3">
                <wp:simplePos x="0" y="0"/>
                <wp:positionH relativeFrom="column">
                  <wp:posOffset>187450</wp:posOffset>
                </wp:positionH>
                <wp:positionV relativeFrom="paragraph">
                  <wp:posOffset>428152</wp:posOffset>
                </wp:positionV>
                <wp:extent cx="1950720" cy="162560"/>
                <wp:effectExtent l="0" t="0" r="0" b="889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62560"/>
                        </a:xfrm>
                        <a:prstGeom prst="rect">
                          <a:avLst/>
                        </a:prstGeom>
                        <a:solidFill>
                          <a:srgbClr val="FFFFFF"/>
                        </a:solidFill>
                        <a:ln w="9525">
                          <a:noFill/>
                          <a:miter lim="800000"/>
                          <a:headEnd/>
                          <a:tailEnd/>
                        </a:ln>
                      </wps:spPr>
                      <wps:txbx>
                        <w:txbxContent>
                          <w:p w14:paraId="6A906C12" w14:textId="77777777" w:rsidR="00D00AE3" w:rsidRPr="00945EF8" w:rsidRDefault="00D00AE3" w:rsidP="00945EF8">
                            <w:pPr>
                              <w:spacing w:before="0" w:after="0" w:line="240" w:lineRule="auto"/>
                              <w:ind w:left="0"/>
                              <w:jc w:val="right"/>
                              <w:rPr>
                                <w:sz w:val="16"/>
                                <w:szCs w:val="14"/>
                              </w:rPr>
                            </w:pPr>
                            <w:r>
                              <w:rPr>
                                <w:sz w:val="16"/>
                                <w:szCs w:val="14"/>
                                <w:lang w:val="es"/>
                              </w:rPr>
                              <w:t>[El expulsor está activo]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CEAC1" id="_x0000_s1111" type="#_x0000_t202" style="position:absolute;left:0;text-align:left;margin-left:14.75pt;margin-top:33.7pt;width:153.6pt;height:12.8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" stroked="f">
                <v:textbox inset="0,0,0,0">
                  <w:txbxContent>
                    <w:p w14:paraId="6A906C12" w14:textId="77777777" w:rsidR="00D00AE3" w:rsidRPr="00945EF8" w:rsidRDefault="00D00AE3" w:rsidP="00945EF8">
                      <w:pPr>
                        <w:spacing w:before="0" w:after="0" w:line="240" w:lineRule="auto"/>
                        <w:ind w:left="0"/>
                        <w:jc w:val="right"/>
                        <w:rPr>
                          <w:sz w:val="16"/>
                          <w:szCs w:val="14"/>
                        </w:rPr>
                      </w:pPr>
                      <w:r>
                        <w:rPr>
                          <w:sz w:val="16"/>
                          <w:szCs w:val="14"/>
                          <w:lang w:val="es"/>
                        </w:rPr>
                        <w:t>[El expulsor está activo]</w:t>
                      </w:r>
                    </w:p>
                  </w:txbxContent>
                </v:textbox>
              </v:shape>
            </w:pict>
          </mc:Fallback>
        </mc:AlternateContent>
      </w:r>
      <w:r>
        <w:rPr>
          <w:noProof/>
          <w:lang w:eastAsia="de-DE" w:bidi="ar-SA"/>
        </w:rPr>
        <w:drawing>
          <wp:inline distT="0" distB="0" distL="0" distR="0" wp14:anchorId="55F37310" wp14:editId="2BC549E6">
            <wp:extent cx="3787853" cy="2529444"/>
            <wp:effectExtent l="0" t="0" r="3175"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07547" cy="2542595"/>
                    </a:xfrm>
                    <a:prstGeom prst="rect">
                      <a:avLst/>
                    </a:prstGeom>
                  </pic:spPr>
                </pic:pic>
              </a:graphicData>
            </a:graphic>
          </wp:inline>
        </w:drawing>
      </w:r>
    </w:p>
    <w:p w14:paraId="1E8CE0C0" w14:textId="20FAC8D9" w:rsidR="005062F3" w:rsidRDefault="00D905A7" w:rsidP="00B03CD6">
      <w:pPr>
        <w:pStyle w:val="Beschriftung"/>
        <w:ind w:left="720"/>
        <w:jc w:val="left"/>
        <w:rPr>
          <w:bCs w:val="0"/>
          <w:lang w:val="es"/>
        </w:rPr>
      </w:pPr>
      <w:bookmarkStart w:id="111" w:name="_Ref15547432"/>
      <w:bookmarkStart w:id="112" w:name="_Toc3308804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21</w:t>
      </w:r>
      <w:r>
        <w:rPr>
          <w:bCs w:val="0"/>
          <w:lang w:val="es"/>
        </w:rPr>
        <w:fldChar w:fldCharType="end"/>
      </w:r>
      <w:bookmarkEnd w:id="111"/>
      <w:r>
        <w:rPr>
          <w:bCs w:val="0"/>
          <w:lang w:val="es"/>
        </w:rPr>
        <w:t>: Diagrama de actividad para la generación de piezas dentro del FB "SortingPlantControl"</w:t>
      </w:r>
      <w:bookmarkEnd w:id="112"/>
    </w:p>
    <w:p w14:paraId="605C6E25" w14:textId="77777777" w:rsidR="00B54C48" w:rsidRPr="00B54C48" w:rsidRDefault="00B54C48" w:rsidP="00B54C48">
      <w:pPr>
        <w:rPr>
          <w:lang w:val="es"/>
        </w:rPr>
      </w:pPr>
    </w:p>
    <w:p w14:paraId="21B45241" w14:textId="18DBA988" w:rsidR="00557E1C" w:rsidRDefault="00557E1C" w:rsidP="00BF71D3">
      <w:pPr>
        <w:pStyle w:val="berschrift3"/>
      </w:pPr>
      <w:bookmarkStart w:id="113" w:name="_FC_ResetSimulation"/>
      <w:bookmarkStart w:id="114" w:name="_Ref15662261"/>
      <w:bookmarkStart w:id="115" w:name="_Toc33088012"/>
      <w:bookmarkEnd w:id="113"/>
      <w:r>
        <w:rPr>
          <w:bCs/>
          <w:iCs w:val="0"/>
          <w:lang w:val="es"/>
        </w:rPr>
        <w:lastRenderedPageBreak/>
        <w:t>FC ResetSimulation</w:t>
      </w:r>
      <w:bookmarkEnd w:id="114"/>
      <w:bookmarkEnd w:id="115"/>
    </w:p>
    <w:p w14:paraId="3E0390A9" w14:textId="3EAB8FA1" w:rsidR="005062F3" w:rsidRDefault="00A2716B" w:rsidP="00A2716B">
      <w:pPr>
        <w:ind w:left="720"/>
      </w:pPr>
      <w:r>
        <w:rPr>
          <w:lang w:val="es"/>
        </w:rPr>
        <w:t xml:space="preserve">Durante la ejecución de esta función se comprueba si el usuario ha disparado la señal "ResetSimulation". En ese caso se reiniciarán todas las salidas del programa de automatización. De lo contrario, las salidas mantendrán los valores asignados en el FB "SortingPlantControl". Esto incluye las señales de salida del PLC para el modelo 3D y para la HMI. Estas últimas se describen en el </w:t>
      </w:r>
      <w:hyperlink w:anchor="_Diseño_de_la"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_Ref15650626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7.2</w:t>
      </w:r>
      <w:r w:rsidRPr="00136D56">
        <w:rPr>
          <w:color w:val="0000FF"/>
          <w:u w:val="single"/>
          <w:lang w:val="es"/>
        </w:rPr>
        <w:fldChar w:fldCharType="end"/>
      </w:r>
      <w:r>
        <w:rPr>
          <w:lang w:val="es"/>
        </w:rPr>
        <w:t>.</w:t>
      </w:r>
    </w:p>
    <w:p w14:paraId="7045C177" w14:textId="46420987" w:rsidR="00476081" w:rsidRDefault="00476081" w:rsidP="00BF71D3">
      <w:pPr>
        <w:pStyle w:val="berschrift3"/>
      </w:pPr>
      <w:bookmarkStart w:id="116" w:name="_Ref15660179"/>
      <w:bookmarkStart w:id="117" w:name="_Toc33088013"/>
      <w:r>
        <w:rPr>
          <w:bCs/>
          <w:iCs w:val="0"/>
          <w:lang w:val="es"/>
        </w:rPr>
        <w:t>DB Control_HMI</w:t>
      </w:r>
      <w:bookmarkEnd w:id="116"/>
      <w:bookmarkEnd w:id="117"/>
    </w:p>
    <w:p w14:paraId="32FEE4A2" w14:textId="5AF84947" w:rsidR="00810EED" w:rsidRPr="00623141" w:rsidRDefault="00476081" w:rsidP="00476081">
      <w:pPr>
        <w:ind w:left="720"/>
        <w:rPr>
          <w:lang w:val="es-ES"/>
        </w:rPr>
      </w:pPr>
      <w:r>
        <w:rPr>
          <w:lang w:val="es"/>
        </w:rPr>
        <w:t>Para el intercambio de datos entre el PLC y la HMI se utiliza un bloque de datos. Con dicho bloque de datos se realiza el siguiente intercambio:</w:t>
      </w:r>
    </w:p>
    <w:p w14:paraId="6E7457B5" w14:textId="037A3ABA" w:rsidR="00476081" w:rsidRPr="00623141" w:rsidRDefault="002F0EAE" w:rsidP="00CC320C">
      <w:pPr>
        <w:pStyle w:val="Listenabsatz"/>
        <w:numPr>
          <w:ilvl w:val="0"/>
          <w:numId w:val="25"/>
        </w:numPr>
        <w:ind w:left="1004" w:hanging="284"/>
        <w:rPr>
          <w:lang w:val="es-ES"/>
        </w:rPr>
      </w:pPr>
      <w:r>
        <w:rPr>
          <w:lang w:val="es"/>
        </w:rPr>
        <w:t xml:space="preserve">Los datos de la HMI se transfieren a través de este DB al FB "SortingPlantControl" para que el usuario pueda controlar el modelo de acuerdo con el </w:t>
      </w:r>
      <w:hyperlink w:anchor="_FB_SortingPlantControl"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_Ref15394595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7.1.5</w:t>
      </w:r>
      <w:r w:rsidRPr="00136D56">
        <w:rPr>
          <w:color w:val="0000FF"/>
          <w:u w:val="single"/>
          <w:lang w:val="es"/>
        </w:rPr>
        <w:fldChar w:fldCharType="end"/>
      </w:r>
      <w:r>
        <w:rPr>
          <w:lang w:val="es"/>
        </w:rPr>
        <w:t>.</w:t>
      </w:r>
    </w:p>
    <w:p w14:paraId="5D566E8F" w14:textId="0F3AF9DA" w:rsidR="00810EED" w:rsidRPr="00623141" w:rsidRDefault="00810EED" w:rsidP="00CC320C">
      <w:pPr>
        <w:pStyle w:val="Listenabsatz"/>
        <w:numPr>
          <w:ilvl w:val="0"/>
          <w:numId w:val="25"/>
        </w:numPr>
        <w:ind w:left="1004" w:hanging="284"/>
        <w:rPr>
          <w:lang w:val="es-ES"/>
        </w:rPr>
      </w:pPr>
      <w:r>
        <w:rPr>
          <w:lang w:val="es"/>
        </w:rPr>
        <w:t>Los datos del FB "SortingPlantControl" que deben proporcionarse al usuario, p. ej., los avisos de estado como "activo / inactivo" o los valores de contador, se transfieren a través de este DB a la HMI.</w:t>
      </w:r>
    </w:p>
    <w:p w14:paraId="66CDC83E" w14:textId="3A342861" w:rsidR="0053253D" w:rsidRPr="00623141" w:rsidRDefault="0053253D" w:rsidP="0053253D">
      <w:pPr>
        <w:ind w:left="720"/>
        <w:rPr>
          <w:lang w:val="es-ES"/>
        </w:rPr>
      </w:pPr>
      <w:r>
        <w:rPr>
          <w:lang w:val="es"/>
        </w:rPr>
        <w:t xml:space="preserve">Encontrará una explicación más detallada del funcionamiento de la HMI en el </w:t>
      </w:r>
      <w:hyperlink w:anchor="_Diseño_de_la"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_Ref15650626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7.2</w:t>
      </w:r>
      <w:r w:rsidRPr="00136D56">
        <w:rPr>
          <w:color w:val="0000FF"/>
          <w:u w:val="single"/>
          <w:lang w:val="es"/>
        </w:rPr>
        <w:fldChar w:fldCharType="end"/>
      </w:r>
      <w:r>
        <w:rPr>
          <w:lang w:val="es"/>
        </w:rPr>
        <w:t>.</w:t>
      </w:r>
    </w:p>
    <w:p w14:paraId="1DC43A0B" w14:textId="0E597940" w:rsidR="00557E1C" w:rsidRDefault="00557E1C" w:rsidP="00BF71D3">
      <w:pPr>
        <w:pStyle w:val="berschrift3"/>
      </w:pPr>
      <w:bookmarkStart w:id="118" w:name="_Ref15380289"/>
      <w:bookmarkStart w:id="119" w:name="_Toc33088014"/>
      <w:r>
        <w:rPr>
          <w:bCs/>
          <w:iCs w:val="0"/>
          <w:lang w:val="es"/>
        </w:rPr>
        <w:t>Main (OB1)</w:t>
      </w:r>
      <w:bookmarkEnd w:id="118"/>
      <w:bookmarkEnd w:id="119"/>
    </w:p>
    <w:p w14:paraId="1A025B17" w14:textId="406E50DA" w:rsidR="00BA76DD" w:rsidRPr="00623141" w:rsidRDefault="00BA76DD" w:rsidP="00BA76DD">
      <w:pPr>
        <w:ind w:left="720"/>
        <w:rPr>
          <w:lang w:val="es-ES"/>
        </w:rPr>
      </w:pPr>
      <w:r>
        <w:rPr>
          <w:lang w:val="es"/>
        </w:rPr>
        <w:t>Dentro del OB1 hay dos segmentos:</w:t>
      </w:r>
    </w:p>
    <w:p w14:paraId="684DB736" w14:textId="4DC06F83" w:rsidR="00BA76DD" w:rsidRPr="00623141" w:rsidRDefault="00BA76DD" w:rsidP="00684F4D">
      <w:pPr>
        <w:pStyle w:val="Listenabsatz"/>
        <w:numPr>
          <w:ilvl w:val="0"/>
          <w:numId w:val="24"/>
        </w:numPr>
        <w:ind w:left="1004" w:hanging="284"/>
        <w:rPr>
          <w:lang w:val="es-ES"/>
        </w:rPr>
      </w:pPr>
      <w:r>
        <w:rPr>
          <w:lang w:val="es"/>
        </w:rPr>
        <w:t>En el primer segmento se llama una instancia del FB "SortingPlantControl". La instancia está conectada con las entradas y salidas del modelo 3D y la HMI.</w:t>
      </w:r>
    </w:p>
    <w:p w14:paraId="48358907" w14:textId="149092BA" w:rsidR="00BA76DD" w:rsidRPr="00623141" w:rsidRDefault="00BA76DD" w:rsidP="00684F4D">
      <w:pPr>
        <w:pStyle w:val="Listenabsatz"/>
        <w:numPr>
          <w:ilvl w:val="0"/>
          <w:numId w:val="24"/>
        </w:numPr>
        <w:ind w:left="1004" w:hanging="284"/>
        <w:rPr>
          <w:lang w:val="es-ES"/>
        </w:rPr>
      </w:pPr>
      <w:r>
        <w:rPr>
          <w:lang w:val="es"/>
        </w:rPr>
        <w:t>En el segundo segmento se llama la FC "ResetSimulation". Esta función solo se activa cuando el usuario ha activado la señal ResetSimulation.</w:t>
      </w:r>
    </w:p>
    <w:p w14:paraId="2A58C685" w14:textId="77777777" w:rsidR="00BA76DD" w:rsidRPr="00623141" w:rsidRDefault="00BA76DD" w:rsidP="00BA76DD">
      <w:pPr>
        <w:ind w:left="708"/>
        <w:rPr>
          <w:lang w:val="es-ES"/>
        </w:rPr>
      </w:pPr>
    </w:p>
    <w:p w14:paraId="08A3D310" w14:textId="3DFC5199" w:rsidR="00BA76DD" w:rsidRPr="00623141" w:rsidRDefault="00BA76DD" w:rsidP="00BA76DD">
      <w:pPr>
        <w:ind w:left="708"/>
        <w:rPr>
          <w:lang w:val="es-ES"/>
        </w:rPr>
      </w:pPr>
      <w:r>
        <w:rPr>
          <w:lang w:val="es"/>
        </w:rPr>
        <w:t>Con esto concluye la presentación detallada de la propuesta de solución del PLC. En el capítulo siguiente se profundiza en el diseño de la HMI y su conexión con el PLC.</w:t>
      </w:r>
    </w:p>
    <w:p w14:paraId="53A3B4F3" w14:textId="77777777" w:rsidR="00476081" w:rsidRPr="00623141" w:rsidRDefault="00476081">
      <w:pPr>
        <w:spacing w:before="0" w:after="0" w:line="240" w:lineRule="auto"/>
        <w:ind w:left="0"/>
        <w:rPr>
          <w:b/>
          <w:sz w:val="28"/>
          <w:szCs w:val="28"/>
          <w:lang w:val="es-ES"/>
        </w:rPr>
      </w:pPr>
      <w:bookmarkStart w:id="120" w:name="_Ref15548403"/>
      <w:r>
        <w:rPr>
          <w:lang w:val="es"/>
        </w:rPr>
        <w:br w:type="page"/>
      </w:r>
    </w:p>
    <w:p w14:paraId="5FEC5A23" w14:textId="77777777" w:rsidR="00B736AD" w:rsidRDefault="00557E1C" w:rsidP="00BF71D3">
      <w:pPr>
        <w:pStyle w:val="berschrift2"/>
        <w:jc w:val="left"/>
      </w:pPr>
      <w:bookmarkStart w:id="121" w:name="_Diseño_de_la"/>
      <w:bookmarkStart w:id="122" w:name="_Toc33088015"/>
      <w:bookmarkStart w:id="123" w:name="_Ref15650626"/>
      <w:bookmarkEnd w:id="121"/>
      <w:r>
        <w:rPr>
          <w:bCs/>
          <w:lang w:val="es"/>
        </w:rPr>
        <w:lastRenderedPageBreak/>
        <w:t>Diseño de la HMI</w:t>
      </w:r>
      <w:bookmarkEnd w:id="120"/>
      <w:bookmarkEnd w:id="122"/>
    </w:p>
    <w:p w14:paraId="274FF6E2" w14:textId="08527F5A" w:rsidR="00476081" w:rsidRDefault="00476081" w:rsidP="00B736AD">
      <w:pPr>
        <w:ind w:left="576"/>
      </w:pPr>
      <w:r>
        <w:rPr>
          <w:noProof/>
          <w:lang w:eastAsia="de-DE" w:bidi="ar-SA"/>
        </w:rPr>
        <w:drawing>
          <wp:inline distT="0" distB="0" distL="0" distR="0" wp14:anchorId="5A091386" wp14:editId="4AB0CA2E">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2">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bookmarkEnd w:id="123"/>
    </w:p>
    <w:p w14:paraId="23828090" w14:textId="644933C1" w:rsidR="00476081" w:rsidRPr="00623141" w:rsidRDefault="00476081" w:rsidP="005C4FC5">
      <w:pPr>
        <w:pStyle w:val="Beschriftung"/>
        <w:ind w:left="576"/>
        <w:jc w:val="left"/>
        <w:rPr>
          <w:lang w:val="es-ES"/>
        </w:rPr>
      </w:pPr>
      <w:bookmarkStart w:id="124" w:name="_Ref15649725"/>
      <w:bookmarkStart w:id="125" w:name="_Ref15662305"/>
      <w:bookmarkStart w:id="126" w:name="_Toc3308804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22</w:t>
      </w:r>
      <w:r>
        <w:rPr>
          <w:bCs w:val="0"/>
          <w:lang w:val="es"/>
        </w:rPr>
        <w:fldChar w:fldCharType="end"/>
      </w:r>
      <w:bookmarkEnd w:id="124"/>
      <w:r>
        <w:rPr>
          <w:bCs w:val="0"/>
          <w:lang w:val="es"/>
        </w:rPr>
        <w:t>: Implementación de la HMI para el control del modelo "SortingPlant" por el usuario</w:t>
      </w:r>
      <w:bookmarkEnd w:id="125"/>
      <w:bookmarkEnd w:id="126"/>
    </w:p>
    <w:p w14:paraId="23A2A03F" w14:textId="5FF3D2DC" w:rsidR="00476081" w:rsidRPr="00623141" w:rsidRDefault="00476081" w:rsidP="005C4FC5">
      <w:pPr>
        <w:ind w:left="576"/>
        <w:rPr>
          <w:lang w:val="es-ES"/>
        </w:rPr>
      </w:pPr>
      <w:r>
        <w:rPr>
          <w:lang w:val="es"/>
        </w:rPr>
        <w:t xml:space="preserve">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Figura 22</w:t>
      </w:r>
      <w:r>
        <w:rPr>
          <w:color w:val="0000FF"/>
          <w:lang w:val="es"/>
        </w:rPr>
        <w:fldChar w:fldCharType="end"/>
      </w:r>
      <w:r>
        <w:rPr>
          <w:lang w:val="es"/>
        </w:rPr>
        <w:t xml:space="preserve"> muestra la HMI implementada con cuadros de texto, botones y campos de entrada y salida (campos E/S). A </w:t>
      </w:r>
      <w:r w:rsidR="00625FAB">
        <w:rPr>
          <w:lang w:val="es"/>
        </w:rPr>
        <w:t>continuación,</w:t>
      </w:r>
      <w:r>
        <w:rPr>
          <w:lang w:val="es"/>
        </w:rPr>
        <w:t xml:space="preserve"> describiremos el diseño de la HMI junto con el funcionamiento y configuración de los campos de la HMI, que se identifican con números en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Figura 22</w:t>
      </w:r>
      <w:r>
        <w:rPr>
          <w:color w:val="0000FF"/>
          <w:lang w:val="es"/>
        </w:rPr>
        <w:fldChar w:fldCharType="end"/>
      </w:r>
      <w:r>
        <w:rPr>
          <w:lang w:val="es"/>
        </w:rPr>
        <w:t>.</w:t>
      </w:r>
    </w:p>
    <w:p w14:paraId="18A85A35" w14:textId="048BE5D1" w:rsidR="0053253D" w:rsidRPr="00623141" w:rsidRDefault="00FE3EE0" w:rsidP="005C4FC5">
      <w:pPr>
        <w:ind w:left="576"/>
        <w:rPr>
          <w:lang w:val="es-ES"/>
        </w:rPr>
      </w:pPr>
      <w:r>
        <w:rPr>
          <w:lang w:val="es"/>
        </w:rPr>
        <w:t>La explicación se divide en 3 apartados:</w:t>
      </w:r>
    </w:p>
    <w:p w14:paraId="66778B1F" w14:textId="0F786F45" w:rsidR="00F153E8" w:rsidRDefault="00F153E8" w:rsidP="00684F4D">
      <w:pPr>
        <w:pStyle w:val="Listenabsatz"/>
        <w:numPr>
          <w:ilvl w:val="0"/>
          <w:numId w:val="26"/>
        </w:numPr>
        <w:ind w:left="862" w:hanging="284"/>
      </w:pPr>
      <w:r>
        <w:rPr>
          <w:i/>
          <w:iCs/>
          <w:lang w:val="es"/>
        </w:rPr>
        <w:t>Actuators/Sources</w:t>
      </w:r>
      <w:r>
        <w:rPr>
          <w:lang w:val="es"/>
        </w:rPr>
        <w:t>: en este apartado se presentan los actuadores del sistema que pueden controlarse desde el exterior. Se trata de las cintas transportadoras "ConveyorShort" y "ConveyorLong".</w:t>
      </w:r>
    </w:p>
    <w:p w14:paraId="09E3BEE8" w14:textId="515F9634" w:rsidR="00F153E8" w:rsidRPr="00640D15" w:rsidRDefault="00F153E8" w:rsidP="00684F4D">
      <w:pPr>
        <w:pStyle w:val="Listenabsatz"/>
        <w:numPr>
          <w:ilvl w:val="0"/>
          <w:numId w:val="26"/>
        </w:numPr>
        <w:ind w:left="862" w:hanging="284"/>
        <w:rPr>
          <w:lang w:val="es"/>
        </w:rPr>
      </w:pPr>
      <w:r>
        <w:rPr>
          <w:i/>
          <w:iCs/>
          <w:lang w:val="es"/>
        </w:rPr>
        <w:t>Sensors/Counter</w:t>
      </w:r>
      <w:r>
        <w:rPr>
          <w:lang w:val="es"/>
        </w:rPr>
        <w:t xml:space="preserve">: este apartado incluye todos los sensores y valores de contador del sistema. La información de los sensores contiene las señales de los sensores fotoeléctricos y los finales de carrera del expulsor.  Los contadores de piezas, que se describen en el </w:t>
      </w:r>
      <w:r w:rsidR="00136D56">
        <w:rPr>
          <w:lang w:val="es"/>
        </w:rPr>
        <w:br/>
      </w:r>
      <w:hyperlink w:anchor="_FB_SortingPlantControl"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_Ref15394595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7.1.5</w:t>
      </w:r>
      <w:r w:rsidRPr="00136D56">
        <w:rPr>
          <w:color w:val="0000FF"/>
          <w:u w:val="single"/>
          <w:lang w:val="es"/>
        </w:rPr>
        <w:fldChar w:fldCharType="end"/>
      </w:r>
      <w:r>
        <w:rPr>
          <w:lang w:val="es"/>
        </w:rPr>
        <w:t>, aparecen también en la HMI.</w:t>
      </w:r>
    </w:p>
    <w:p w14:paraId="5EF8F483" w14:textId="7DBA6481" w:rsidR="00F153E8" w:rsidRPr="00623141" w:rsidRDefault="00F153E8" w:rsidP="00684F4D">
      <w:pPr>
        <w:pStyle w:val="Listenabsatz"/>
        <w:numPr>
          <w:ilvl w:val="0"/>
          <w:numId w:val="26"/>
        </w:numPr>
        <w:ind w:left="862" w:hanging="284"/>
        <w:rPr>
          <w:lang w:val="es-ES"/>
        </w:rPr>
      </w:pPr>
      <w:r>
        <w:rPr>
          <w:i/>
          <w:iCs/>
          <w:lang w:val="es"/>
        </w:rPr>
        <w:t>Simulation control</w:t>
      </w:r>
      <w:r>
        <w:rPr>
          <w:lang w:val="es"/>
        </w:rPr>
        <w:t>: en este apartado se resumen los comandos específicos de la simulación. Esto incluye el comando para la generación de piezas nuevas y el botón para el reinicio de la simulación en el PLC y la HMI.</w:t>
      </w:r>
    </w:p>
    <w:p w14:paraId="748356D7" w14:textId="77777777" w:rsidR="005C4FC5" w:rsidRPr="00623141" w:rsidRDefault="005C4FC5">
      <w:pPr>
        <w:spacing w:before="0" w:after="0" w:line="240" w:lineRule="auto"/>
        <w:ind w:left="0"/>
        <w:rPr>
          <w:b/>
          <w:i/>
          <w:iCs/>
          <w:spacing w:val="5"/>
          <w:sz w:val="24"/>
          <w:szCs w:val="24"/>
          <w:lang w:val="es-ES"/>
        </w:rPr>
      </w:pPr>
      <w:r>
        <w:rPr>
          <w:lang w:val="es"/>
        </w:rPr>
        <w:br w:type="page"/>
      </w:r>
    </w:p>
    <w:p w14:paraId="026B6D24" w14:textId="622304FD" w:rsidR="005C4FC5" w:rsidRDefault="005C4FC5" w:rsidP="00BF71D3">
      <w:pPr>
        <w:pStyle w:val="berschrift3"/>
      </w:pPr>
      <w:bookmarkStart w:id="127" w:name="_Actuators/Sources"/>
      <w:bookmarkStart w:id="128" w:name="_Ref15661639"/>
      <w:bookmarkStart w:id="129" w:name="_Toc33088016"/>
      <w:bookmarkEnd w:id="127"/>
      <w:r>
        <w:rPr>
          <w:bCs/>
          <w:iCs w:val="0"/>
          <w:lang w:val="es"/>
        </w:rPr>
        <w:lastRenderedPageBreak/>
        <w:t>Actuators/Sources</w:t>
      </w:r>
      <w:bookmarkEnd w:id="128"/>
      <w:bookmarkEnd w:id="129"/>
    </w:p>
    <w:p w14:paraId="6AA985BF" w14:textId="742C0968" w:rsidR="00121BD4" w:rsidRPr="00136D56" w:rsidRDefault="000B0F52" w:rsidP="00121BD4">
      <w:pPr>
        <w:rPr>
          <w:lang w:val="en-US"/>
        </w:rPr>
      </w:pPr>
      <w:r>
        <w:rPr>
          <w:lang w:val="es"/>
        </w:rPr>
        <w:t xml:space="preserve">El botón Constant Speed para el actuador "ConveyorShort"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 1) permite al usuario iniciar el regulador de desplazamiento de la superficie de transporte a una velocidad constante. Incluye dos animaciones distintas y un evento.</w:t>
      </w:r>
    </w:p>
    <w:p w14:paraId="5A07F82A" w14:textId="16DE77D6" w:rsidR="00121BD4" w:rsidRDefault="000B0F52" w:rsidP="00ED7317">
      <w:pPr>
        <w:pStyle w:val="Listenabsatz"/>
        <w:numPr>
          <w:ilvl w:val="0"/>
          <w:numId w:val="28"/>
        </w:numPr>
        <w:ind w:left="1021" w:hanging="284"/>
      </w:pPr>
      <w:r>
        <w:rPr>
          <w:lang w:val="es"/>
        </w:rPr>
        <w:t>La primera animación hace referencia a la disponibilidad de manejo del botón. Como hemos comentado en el</w:t>
      </w:r>
      <w:r w:rsidR="008F0241">
        <w:rPr>
          <w:lang w:val="es"/>
        </w:rPr>
        <w:t xml:space="preserve"> </w:t>
      </w:r>
      <w:hyperlink w:anchor="_Control_de_las" w:history="1">
        <w:r w:rsidR="00A21DA7">
          <w:rPr>
            <w:rStyle w:val="Hyperlink"/>
            <w:color w:val="0000FF"/>
            <w:lang w:val="es"/>
          </w:rPr>
          <w:t>Capítulo</w:t>
        </w:r>
      </w:hyperlink>
      <w:r w:rsidR="00DD4DB1"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_Ref15384723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5.2</w:t>
      </w:r>
      <w:r w:rsidRPr="00136D56">
        <w:rPr>
          <w:color w:val="0000FF"/>
          <w:u w:val="single"/>
          <w:lang w:val="es"/>
        </w:rPr>
        <w:fldChar w:fldCharType="end"/>
      </w:r>
      <w:r>
        <w:rPr>
          <w:lang w:val="es"/>
        </w:rPr>
        <w:t xml:space="preserve">, es necesario impedir que los dos reguladores (velocidad constante y velocidad variable) estén activos al mismo tiempo. Por ello, este botón queda bloqueado cuando está activado el regulador de velocidad variable. Esto se muestra mediante un ejemplo en la </w:t>
      </w:r>
      <w:r>
        <w:rPr>
          <w:color w:val="0000FF"/>
          <w:lang w:val="es"/>
        </w:rPr>
        <w:fldChar w:fldCharType="begin"/>
      </w:r>
      <w:r>
        <w:rPr>
          <w:color w:val="0000FF"/>
          <w:lang w:val="es"/>
        </w:rPr>
        <w:instrText xml:space="preserve"> REF _Ref16678664 \h  \* MERGEFORMAT </w:instrText>
      </w:r>
      <w:r>
        <w:rPr>
          <w:color w:val="0000FF"/>
          <w:lang w:val="es"/>
        </w:rPr>
      </w:r>
      <w:r>
        <w:rPr>
          <w:color w:val="0000FF"/>
          <w:lang w:val="es"/>
        </w:rPr>
        <w:fldChar w:fldCharType="separate"/>
      </w:r>
      <w:r w:rsidR="00C55D25" w:rsidRPr="00C55D25">
        <w:rPr>
          <w:color w:val="0000FF"/>
          <w:u w:val="single"/>
          <w:lang w:val="es"/>
        </w:rPr>
        <w:t>Figura 23</w:t>
      </w:r>
      <w:r>
        <w:rPr>
          <w:color w:val="0000FF"/>
          <w:lang w:val="es"/>
        </w:rPr>
        <w:fldChar w:fldCharType="end"/>
      </w:r>
      <w:r>
        <w:rPr>
          <w:lang w:val="es"/>
        </w:rPr>
        <w:t>.</w:t>
      </w:r>
    </w:p>
    <w:p w14:paraId="3E5E790C" w14:textId="264C2824" w:rsidR="00BC1042" w:rsidRDefault="00812061" w:rsidP="001718F2">
      <w:pPr>
        <w:pStyle w:val="Listenabsatz"/>
        <w:keepNext/>
        <w:tabs>
          <w:tab w:val="left" w:pos="1276"/>
        </w:tabs>
        <w:ind w:left="784"/>
      </w:pPr>
      <w:r>
        <w:rPr>
          <w:noProof/>
          <w:lang w:eastAsia="de-DE" w:bidi="ar-SA"/>
        </w:rPr>
        <w:drawing>
          <wp:inline distT="0" distB="0" distL="0" distR="0" wp14:anchorId="52ACC545" wp14:editId="7B492771">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00F257CF" w:rsidR="00763B04" w:rsidRPr="00623141" w:rsidRDefault="00BC1042" w:rsidP="001718F2">
      <w:pPr>
        <w:pStyle w:val="Beschriftung"/>
        <w:ind w:left="770"/>
        <w:rPr>
          <w:lang w:val="es-ES"/>
        </w:rPr>
      </w:pPr>
      <w:bookmarkStart w:id="130" w:name="_Ref16678664"/>
      <w:bookmarkStart w:id="131" w:name="_Toc3308804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23</w:t>
      </w:r>
      <w:r>
        <w:rPr>
          <w:bCs w:val="0"/>
          <w:lang w:val="es"/>
        </w:rPr>
        <w:fldChar w:fldCharType="end"/>
      </w:r>
      <w:bookmarkEnd w:id="130"/>
      <w:r>
        <w:rPr>
          <w:bCs w:val="0"/>
          <w:lang w:val="es"/>
        </w:rPr>
        <w:t>: Parámetros de animación de la HMI (en este caso, bloqueo de un botón)</w:t>
      </w:r>
      <w:bookmarkEnd w:id="131"/>
    </w:p>
    <w:p w14:paraId="364E2A72" w14:textId="5D98B23F" w:rsidR="00121BD4" w:rsidRDefault="00F61030" w:rsidP="00ED7317">
      <w:pPr>
        <w:pStyle w:val="Listenabsatz"/>
        <w:numPr>
          <w:ilvl w:val="0"/>
          <w:numId w:val="28"/>
        </w:numPr>
        <w:ind w:left="1021" w:hanging="284"/>
      </w:pPr>
      <w:r>
        <w:rPr>
          <w:lang w:val="es"/>
        </w:rPr>
        <w:t>La segunda animación hace referencia al diseño del botón: al activar el regulador de velocidad constante, el botón adopta el color azul. En estado desactivado, aparece en gris.</w:t>
      </w:r>
    </w:p>
    <w:p w14:paraId="7944847A" w14:textId="77777777" w:rsidR="00BC1042" w:rsidRDefault="00BC1042">
      <w:pPr>
        <w:spacing w:before="0" w:after="0" w:line="240" w:lineRule="auto"/>
        <w:ind w:left="0"/>
        <w:jc w:val="left"/>
      </w:pPr>
      <w:r>
        <w:rPr>
          <w:lang w:val="es"/>
        </w:rPr>
        <w:br w:type="page"/>
      </w:r>
    </w:p>
    <w:p w14:paraId="1437A252" w14:textId="1E82D5B5" w:rsidR="00BC1042" w:rsidRPr="00623141" w:rsidRDefault="005829D4" w:rsidP="00BC1042">
      <w:pPr>
        <w:pStyle w:val="Listenabsatz"/>
        <w:numPr>
          <w:ilvl w:val="0"/>
          <w:numId w:val="28"/>
        </w:numPr>
        <w:ind w:left="1021" w:hanging="284"/>
        <w:rPr>
          <w:lang w:val="es-ES"/>
        </w:rPr>
      </w:pPr>
      <w:r>
        <w:rPr>
          <w:lang w:val="es"/>
        </w:rPr>
        <w:lastRenderedPageBreak/>
        <w:t xml:space="preserve">Este evento está determinado por la siguiente funcionalidad: al hacer clic en el botón, se invierte la variable que activa el regulador para el desplazamiento a velocidad constante (ver la </w:t>
      </w:r>
      <w:r>
        <w:rPr>
          <w:color w:val="0000FF"/>
          <w:lang w:val="es"/>
        </w:rPr>
        <w:fldChar w:fldCharType="begin"/>
      </w:r>
      <w:r>
        <w:rPr>
          <w:color w:val="0000FF"/>
          <w:lang w:val="es"/>
        </w:rPr>
        <w:instrText xml:space="preserve"> REF _Ref16679174 \h  \* MERGEFORMAT </w:instrText>
      </w:r>
      <w:r>
        <w:rPr>
          <w:color w:val="0000FF"/>
          <w:lang w:val="es"/>
        </w:rPr>
      </w:r>
      <w:r>
        <w:rPr>
          <w:color w:val="0000FF"/>
          <w:lang w:val="es"/>
        </w:rPr>
        <w:fldChar w:fldCharType="separate"/>
      </w:r>
      <w:r w:rsidR="00C55D25" w:rsidRPr="00C55D25">
        <w:rPr>
          <w:color w:val="0000FF"/>
          <w:u w:val="single"/>
          <w:lang w:val="es"/>
        </w:rPr>
        <w:t>Figura 24</w:t>
      </w:r>
      <w:r>
        <w:rPr>
          <w:color w:val="0000FF"/>
          <w:lang w:val="es"/>
        </w:rPr>
        <w:fldChar w:fldCharType="end"/>
      </w:r>
      <w:r>
        <w:rPr>
          <w:lang w:val="es"/>
        </w:rPr>
        <w:t>).</w:t>
      </w:r>
    </w:p>
    <w:p w14:paraId="0C838918" w14:textId="18A62774" w:rsidR="00BC1042" w:rsidRDefault="00812061" w:rsidP="001718F2">
      <w:pPr>
        <w:pStyle w:val="Listenabsatz"/>
        <w:keepNext/>
        <w:ind w:left="770"/>
      </w:pPr>
      <w:r>
        <w:rPr>
          <w:noProof/>
          <w:lang w:eastAsia="de-DE" w:bidi="ar-SA"/>
        </w:rPr>
        <w:drawing>
          <wp:inline distT="0" distB="0" distL="0" distR="0" wp14:anchorId="39444689" wp14:editId="407B06FF">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523423A6" w:rsidR="00BC1042" w:rsidRPr="00623141" w:rsidRDefault="00BC1042" w:rsidP="00BC1042">
      <w:pPr>
        <w:pStyle w:val="Beschriftung"/>
        <w:rPr>
          <w:lang w:val="es-ES"/>
        </w:rPr>
      </w:pPr>
      <w:bookmarkStart w:id="132" w:name="_Ref16679174"/>
      <w:bookmarkStart w:id="133" w:name="_Toc3308804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24</w:t>
      </w:r>
      <w:r>
        <w:rPr>
          <w:bCs w:val="0"/>
          <w:lang w:val="es"/>
        </w:rPr>
        <w:fldChar w:fldCharType="end"/>
      </w:r>
      <w:bookmarkEnd w:id="132"/>
      <w:r>
        <w:rPr>
          <w:bCs w:val="0"/>
          <w:lang w:val="es"/>
        </w:rPr>
        <w:t>: Parámetros de evento de la HMI (en este caso, InvertirBit al hacer clic en un botón)</w:t>
      </w:r>
      <w:bookmarkEnd w:id="133"/>
    </w:p>
    <w:p w14:paraId="548D4CB8" w14:textId="14576679" w:rsidR="0068050D" w:rsidRPr="00623141" w:rsidRDefault="0068050D" w:rsidP="000B0F52">
      <w:pPr>
        <w:rPr>
          <w:lang w:val="es-ES"/>
        </w:rPr>
      </w:pPr>
      <w:r>
        <w:rPr>
          <w:lang w:val="es"/>
        </w:rPr>
        <w:t xml:space="preserve">Con el botón "Variable Speed" del actuador "ConveyorShort"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 2) se controla el regulador de velocidad variable. En este botón están configurados también dos animaciones y un evento.</w:t>
      </w:r>
    </w:p>
    <w:p w14:paraId="72DB86C9" w14:textId="7C9CA133" w:rsidR="0068050D" w:rsidRPr="00623141" w:rsidRDefault="0068050D" w:rsidP="00ED7317">
      <w:pPr>
        <w:pStyle w:val="Listenabsatz"/>
        <w:numPr>
          <w:ilvl w:val="0"/>
          <w:numId w:val="29"/>
        </w:numPr>
        <w:ind w:left="1021" w:hanging="284"/>
        <w:rPr>
          <w:lang w:val="es-ES"/>
        </w:rPr>
      </w:pPr>
      <w:r>
        <w:rPr>
          <w:lang w:val="es"/>
        </w:rPr>
        <w:t>La disponibilidad de manejo del botón funciona de manera opuesta a la del botón descrito anteriormente: el botón "Variable Speed" solo debe poder manejarse si el usuario no ha activado anteriormente el botón "Constant Speed" del actuador "ConveyorShort".</w:t>
      </w:r>
    </w:p>
    <w:p w14:paraId="7904CDBB" w14:textId="0A675FA0" w:rsidR="0068050D" w:rsidRDefault="00500681" w:rsidP="00ED7317">
      <w:pPr>
        <w:pStyle w:val="Listenabsatz"/>
        <w:numPr>
          <w:ilvl w:val="0"/>
          <w:numId w:val="29"/>
        </w:numPr>
        <w:ind w:left="1021" w:hanging="284"/>
      </w:pPr>
      <w:r>
        <w:rPr>
          <w:lang w:val="es"/>
        </w:rPr>
        <w:t>Al activar el regulador de velocidad variable, el botón adopta el color azul. En estado desactivado, aparece en gris.</w:t>
      </w:r>
    </w:p>
    <w:p w14:paraId="51DB7CF4" w14:textId="2F8774F2" w:rsidR="0068050D" w:rsidRPr="00623141" w:rsidRDefault="00953CC6" w:rsidP="00ED7317">
      <w:pPr>
        <w:pStyle w:val="Listenabsatz"/>
        <w:numPr>
          <w:ilvl w:val="0"/>
          <w:numId w:val="29"/>
        </w:numPr>
        <w:ind w:left="1021" w:hanging="284"/>
        <w:rPr>
          <w:lang w:val="es-ES"/>
        </w:rPr>
      </w:pPr>
      <w:r>
        <w:rPr>
          <w:lang w:val="es"/>
        </w:rPr>
        <w:t>Al hacer clic en el botón se activa el evento que invierte la variable para el control del regulador de velocidad variable.</w:t>
      </w:r>
    </w:p>
    <w:p w14:paraId="10CE6347" w14:textId="37433D1B" w:rsidR="0068050D" w:rsidRPr="00623141" w:rsidRDefault="0068050D" w:rsidP="0068050D">
      <w:pPr>
        <w:rPr>
          <w:lang w:val="es-ES"/>
        </w:rPr>
      </w:pPr>
      <w:r>
        <w:rPr>
          <w:lang w:val="es"/>
        </w:rPr>
        <w:t xml:space="preserve">El campo de entrada situado detrás del botón "Variable Speed"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 3) permite al usuario especificar una velocidad de desplazamiento de la cinta transportadora en forma de porcentaje. Sin embargo, dicho valor no se transfiere al modelo mientras el regulador de velocidad variable permanezca activado. Para ello, se ha definido una referencia a las correspondientes variables del DB "Control_HMI" en las propiedades del campo E/S. Se han creado dos animaciones, que coinciden con las del botón "Variable Speed":</w:t>
      </w:r>
    </w:p>
    <w:p w14:paraId="1419D358" w14:textId="5DE2A96E" w:rsidR="005A6F11" w:rsidRPr="00623141" w:rsidRDefault="005A6F11" w:rsidP="00ED7317">
      <w:pPr>
        <w:pStyle w:val="Listenabsatz"/>
        <w:numPr>
          <w:ilvl w:val="0"/>
          <w:numId w:val="30"/>
        </w:numPr>
        <w:ind w:left="1021" w:hanging="284"/>
        <w:rPr>
          <w:lang w:val="es-ES"/>
        </w:rPr>
      </w:pPr>
      <w:r>
        <w:rPr>
          <w:lang w:val="es"/>
        </w:rPr>
        <w:t>El campo E/S solo podrá manejarse si el regulador de velocidad constante de la cinta transportadora "ConveyorShort" no está activado.</w:t>
      </w:r>
    </w:p>
    <w:p w14:paraId="067D04B0" w14:textId="551CD96D" w:rsidR="00F93627" w:rsidRPr="00623141" w:rsidRDefault="000213EE" w:rsidP="00ED7317">
      <w:pPr>
        <w:pStyle w:val="Listenabsatz"/>
        <w:numPr>
          <w:ilvl w:val="0"/>
          <w:numId w:val="30"/>
        </w:numPr>
        <w:ind w:left="1021" w:hanging="284"/>
        <w:rPr>
          <w:lang w:val="es-ES"/>
        </w:rPr>
      </w:pPr>
      <w:r>
        <w:rPr>
          <w:lang w:val="es"/>
        </w:rPr>
        <w:t>De modo análogo al botón, el campo E/S aparece en gris mientras el regulador de velocidad constante esté activo.</w:t>
      </w:r>
    </w:p>
    <w:p w14:paraId="2C62B58B" w14:textId="77777777" w:rsidR="00F93627" w:rsidRPr="00623141" w:rsidRDefault="00F93627">
      <w:pPr>
        <w:spacing w:before="0" w:after="0" w:line="240" w:lineRule="auto"/>
        <w:ind w:left="0"/>
        <w:rPr>
          <w:lang w:val="es-ES"/>
        </w:rPr>
      </w:pPr>
      <w:r>
        <w:rPr>
          <w:lang w:val="es"/>
        </w:rPr>
        <w:br w:type="page"/>
      </w:r>
    </w:p>
    <w:p w14:paraId="2089F060" w14:textId="15D72338" w:rsidR="00F93627" w:rsidRPr="00623141" w:rsidRDefault="000213EE" w:rsidP="000B0F52">
      <w:pPr>
        <w:rPr>
          <w:lang w:val="es-ES"/>
        </w:rPr>
      </w:pPr>
      <w:r>
        <w:rPr>
          <w:lang w:val="es"/>
        </w:rPr>
        <w:lastRenderedPageBreak/>
        <w:t xml:space="preserve">El campo de entrada debe transferir al PLC la velocidad de motor ajustada en un valor de porcentaje entero. Para ello, se ha utilizado el tipo de datos </w:t>
      </w:r>
      <w:r>
        <w:rPr>
          <w:i/>
          <w:iCs/>
          <w:lang w:val="es"/>
        </w:rPr>
        <w:t>UInt</w:t>
      </w:r>
      <w:r>
        <w:rPr>
          <w:lang w:val="es"/>
        </w:rPr>
        <w:t xml:space="preserve">. El rango de valores abarcará de </w:t>
      </w:r>
      <w:r>
        <w:rPr>
          <w:i/>
          <w:iCs/>
          <w:lang w:val="es"/>
        </w:rPr>
        <w:t>0</w:t>
      </w:r>
      <w:r>
        <w:rPr>
          <w:lang w:val="es"/>
        </w:rPr>
        <w:t xml:space="preserve"> a </w:t>
      </w:r>
      <w:r>
        <w:rPr>
          <w:i/>
          <w:iCs/>
          <w:lang w:val="es"/>
        </w:rPr>
        <w:t>100</w:t>
      </w:r>
      <w:r>
        <w:rPr>
          <w:lang w:val="es"/>
        </w:rPr>
        <w:t xml:space="preserve">. Como muestra la </w:t>
      </w:r>
      <w:r>
        <w:rPr>
          <w:color w:val="0000FF"/>
          <w:lang w:val="es"/>
        </w:rPr>
        <w:fldChar w:fldCharType="begin"/>
      </w:r>
      <w:r>
        <w:rPr>
          <w:color w:val="0000FF"/>
          <w:lang w:val="es"/>
        </w:rPr>
        <w:instrText xml:space="preserve"> REF _Ref15657955 \h  \* MERGEFORMAT </w:instrText>
      </w:r>
      <w:r>
        <w:rPr>
          <w:color w:val="0000FF"/>
          <w:lang w:val="es"/>
        </w:rPr>
      </w:r>
      <w:r>
        <w:rPr>
          <w:color w:val="0000FF"/>
          <w:lang w:val="es"/>
        </w:rPr>
        <w:fldChar w:fldCharType="separate"/>
      </w:r>
      <w:r w:rsidR="00C55D25" w:rsidRPr="00C55D25">
        <w:rPr>
          <w:color w:val="0000FF"/>
          <w:u w:val="single"/>
          <w:lang w:val="es"/>
        </w:rPr>
        <w:t>Figura 25</w:t>
      </w:r>
      <w:r>
        <w:rPr>
          <w:color w:val="0000FF"/>
          <w:lang w:val="es"/>
        </w:rPr>
        <w:fldChar w:fldCharType="end"/>
      </w:r>
      <w:r>
        <w:rPr>
          <w:lang w:val="es"/>
        </w:rPr>
        <w:t>, esto se ha definido por medio de las propiedades de la variable.</w:t>
      </w:r>
    </w:p>
    <w:p w14:paraId="4C1216F1" w14:textId="3FDD6D13" w:rsidR="00BC7744" w:rsidRDefault="00812061" w:rsidP="00BC7744">
      <w:pPr>
        <w:keepNext/>
      </w:pPr>
      <w:r>
        <w:rPr>
          <w:noProof/>
          <w:lang w:eastAsia="de-DE" w:bidi="ar-SA"/>
        </w:rPr>
        <w:drawing>
          <wp:inline distT="0" distB="0" distL="0" distR="0" wp14:anchorId="2CAE423A" wp14:editId="4AC842AC">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2E79EA4D" w:rsidR="00BC7744" w:rsidRPr="00623141" w:rsidRDefault="00BC7744" w:rsidP="00BC7744">
      <w:pPr>
        <w:pStyle w:val="Beschriftung"/>
        <w:jc w:val="left"/>
        <w:rPr>
          <w:lang w:val="es-ES"/>
        </w:rPr>
      </w:pPr>
      <w:bookmarkStart w:id="134" w:name="_Ref15657955"/>
      <w:bookmarkStart w:id="135" w:name="_Toc3308804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25</w:t>
      </w:r>
      <w:r>
        <w:rPr>
          <w:bCs w:val="0"/>
          <w:lang w:val="es"/>
        </w:rPr>
        <w:fldChar w:fldCharType="end"/>
      </w:r>
      <w:bookmarkEnd w:id="134"/>
      <w:r>
        <w:rPr>
          <w:bCs w:val="0"/>
          <w:lang w:val="es"/>
        </w:rPr>
        <w:t>: Definición del rango de valores de la velocidad variable</w:t>
      </w:r>
      <w:bookmarkEnd w:id="135"/>
    </w:p>
    <w:p w14:paraId="0B65D67E" w14:textId="28F2238C" w:rsidR="00BC7744" w:rsidRPr="00623141" w:rsidRDefault="000C37E4" w:rsidP="00BC7744">
      <w:pPr>
        <w:rPr>
          <w:lang w:val="es-ES"/>
        </w:rPr>
      </w:pPr>
      <w:r>
        <w:rPr>
          <w:lang w:val="es"/>
        </w:rPr>
        <w:t xml:space="preserve">La señal de estado de "ConveyorShort"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 4) puede adoptar dos estados:</w:t>
      </w:r>
    </w:p>
    <w:p w14:paraId="176C8C85" w14:textId="5D2012A2" w:rsidR="000C37E4" w:rsidRPr="00640D15" w:rsidRDefault="000C37E4" w:rsidP="00ED7317">
      <w:pPr>
        <w:pStyle w:val="Listenabsatz"/>
        <w:numPr>
          <w:ilvl w:val="0"/>
          <w:numId w:val="31"/>
        </w:numPr>
        <w:ind w:left="1021" w:hanging="284"/>
        <w:rPr>
          <w:lang w:val="es"/>
        </w:rPr>
      </w:pPr>
      <w:r>
        <w:rPr>
          <w:lang w:val="es"/>
        </w:rPr>
        <w:t>Cuando la cinta transportadora no se mueve, es decir, cuando no hay ningún regulador activo, se muestra el valor "Inactivo" en forma de círculo rojo. Lo mismo sucede cuando la cinta transportadora está bloqueada porque el expulsor está expulsando un sólido cilíndrico.</w:t>
      </w:r>
    </w:p>
    <w:p w14:paraId="2EF6A719" w14:textId="597FD3D9" w:rsidR="00FA4E33" w:rsidRPr="00623141" w:rsidRDefault="00FA4E33" w:rsidP="00ED7317">
      <w:pPr>
        <w:pStyle w:val="Listenabsatz"/>
        <w:numPr>
          <w:ilvl w:val="0"/>
          <w:numId w:val="31"/>
        </w:numPr>
        <w:ind w:left="1021" w:hanging="284"/>
        <w:rPr>
          <w:lang w:val="es-ES"/>
        </w:rPr>
      </w:pPr>
      <w:r>
        <w:rPr>
          <w:lang w:val="es"/>
        </w:rPr>
        <w:t>Si uno de los dos reguladores está activado y el expulsor no está expulsando un sólido cilíndrico, se muestra el estado "Activo" mediante un círculo verde.</w:t>
      </w:r>
    </w:p>
    <w:p w14:paraId="29C69F01" w14:textId="2491362A" w:rsidR="005C4FC5" w:rsidRPr="00623141" w:rsidRDefault="005C4FC5" w:rsidP="000B0F52">
      <w:pPr>
        <w:rPr>
          <w:lang w:val="es-ES"/>
        </w:rPr>
      </w:pPr>
      <w:r>
        <w:rPr>
          <w:lang w:val="es"/>
        </w:rPr>
        <w:t xml:space="preserve">Los botones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xml:space="preserve">, elementos 5 y 6), el campo E/S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xml:space="preserve">, elemento 7) y el indicador de estado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 8) del "ConveyorLong" se comportan de modo análogo al descrito para los botones de "ConveyorShort". Sin embargo, en este caso las variables utilizadas no hacen referencia a la cinta transportadora "ConveyorShort", sino a "ConveyorLong".</w:t>
      </w:r>
    </w:p>
    <w:p w14:paraId="4089E241" w14:textId="2A6DB3F7" w:rsidR="000C6495" w:rsidRDefault="000C6495" w:rsidP="00BF71D3">
      <w:pPr>
        <w:pStyle w:val="berschrift3"/>
      </w:pPr>
      <w:bookmarkStart w:id="136" w:name="_Toc33088017"/>
      <w:r>
        <w:rPr>
          <w:bCs/>
          <w:iCs w:val="0"/>
          <w:lang w:val="es"/>
        </w:rPr>
        <w:t>Sensors/Counter</w:t>
      </w:r>
      <w:bookmarkEnd w:id="136"/>
    </w:p>
    <w:p w14:paraId="4D9DCDA4" w14:textId="25CF20D1" w:rsidR="000C6495" w:rsidRPr="001F15BD" w:rsidRDefault="00ED6E2A" w:rsidP="000C6495">
      <w:pPr>
        <w:rPr>
          <w:lang w:val="es-ES"/>
        </w:rPr>
      </w:pPr>
      <w:r>
        <w:rPr>
          <w:lang w:val="es"/>
        </w:rPr>
        <w:t xml:space="preserve">En este apartado se describen todas las señales de sensor representadas en la HMI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elementos 12 - 16). Entre ellos se encuentran:</w:t>
      </w:r>
    </w:p>
    <w:p w14:paraId="09A505C9" w14:textId="0073AB6D" w:rsidR="000C6495" w:rsidRPr="00640D15" w:rsidRDefault="005829D4" w:rsidP="005829D4">
      <w:pPr>
        <w:pStyle w:val="Listenabsatz"/>
        <w:numPr>
          <w:ilvl w:val="0"/>
          <w:numId w:val="32"/>
        </w:numPr>
        <w:ind w:left="1021" w:hanging="284"/>
        <w:jc w:val="left"/>
        <w:rPr>
          <w:lang w:val="en-US"/>
        </w:rPr>
      </w:pPr>
      <w:r>
        <w:rPr>
          <w:lang w:val="es"/>
        </w:rPr>
        <w:t xml:space="preserve">Los dos finales de carrera </w:t>
      </w:r>
      <w:r>
        <w:rPr>
          <w:b/>
          <w:bCs/>
          <w:i/>
          <w:iCs/>
          <w:lang w:val="es"/>
        </w:rPr>
        <w:t>csLimitSwitchCylinderNotExtended</w:t>
      </w:r>
      <w:r>
        <w:rPr>
          <w:lang w:val="es"/>
        </w:rPr>
        <w:t xml:space="preserve"> y</w:t>
      </w:r>
      <w:r>
        <w:rPr>
          <w:b/>
          <w:bCs/>
          <w:i/>
          <w:iCs/>
          <w:lang w:val="es"/>
        </w:rPr>
        <w:t xml:space="preserve"> csLimitSwitchCylinderRetracted</w:t>
      </w:r>
      <w:r>
        <w:rPr>
          <w:lang w:val="es"/>
        </w:rPr>
        <w:t xml:space="preserve"> del expulsor (ver </w:t>
      </w:r>
      <w:hyperlink w:anchor="_Expulsor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_Ref15030655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4.4</w:t>
      </w:r>
      <w:r w:rsidRPr="00136D56">
        <w:rPr>
          <w:color w:val="0000FF"/>
          <w:u w:val="single"/>
          <w:lang w:val="es"/>
        </w:rPr>
        <w:fldChar w:fldCharType="end"/>
      </w:r>
      <w:r>
        <w:rPr>
          <w:lang w:val="es"/>
        </w:rPr>
        <w:t>)</w:t>
      </w:r>
    </w:p>
    <w:p w14:paraId="45B28F8F" w14:textId="317E0F4B" w:rsidR="007D7C2F" w:rsidRPr="00623141" w:rsidRDefault="005829D4" w:rsidP="00ED7317">
      <w:pPr>
        <w:pStyle w:val="Listenabsatz"/>
        <w:numPr>
          <w:ilvl w:val="0"/>
          <w:numId w:val="32"/>
        </w:numPr>
        <w:ind w:left="1021" w:hanging="284"/>
        <w:rPr>
          <w:lang w:val="es-ES"/>
        </w:rPr>
      </w:pPr>
      <w:r>
        <w:rPr>
          <w:lang w:val="es"/>
        </w:rPr>
        <w:t xml:space="preserve">Los tres sensores fotoeléctricos encargados de la detección de las piezas (ver </w:t>
      </w:r>
      <w:hyperlink w:anchor="_Sensor_fotoeléctrico_Workpieces"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_Ref15024895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4.5</w:t>
      </w:r>
      <w:r w:rsidRPr="00136D56">
        <w:rPr>
          <w:color w:val="0000FF"/>
          <w:u w:val="single"/>
          <w:lang w:val="es"/>
        </w:rPr>
        <w:fldChar w:fldCharType="end"/>
      </w:r>
      <w:r>
        <w:rPr>
          <w:lang w:val="es"/>
        </w:rPr>
        <w:t xml:space="preserve">, </w:t>
      </w:r>
      <w:hyperlink w:anchor="_Sensor_fotoeléctrico_Cylinder"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_Ref15030458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4.6</w:t>
      </w:r>
      <w:r w:rsidRPr="00136D56">
        <w:rPr>
          <w:color w:val="0000FF"/>
          <w:u w:val="single"/>
          <w:lang w:val="es"/>
        </w:rPr>
        <w:fldChar w:fldCharType="end"/>
      </w:r>
      <w:r>
        <w:rPr>
          <w:lang w:val="es"/>
        </w:rPr>
        <w:t xml:space="preserve"> y </w:t>
      </w:r>
      <w:hyperlink w:anchor="_Sensor_fotoeléctrico_Cube" w:history="1">
        <w:r w:rsidR="00A21DA7">
          <w:rPr>
            <w:rStyle w:val="Hyperlink"/>
            <w:color w:val="0000FF"/>
            <w:lang w:val="es"/>
          </w:rPr>
          <w:t>Capítulo</w:t>
        </w:r>
      </w:hyperlink>
      <w:r w:rsidR="00A441E0"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_Ref15024898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4.7</w:t>
      </w:r>
      <w:r w:rsidRPr="00136D56">
        <w:rPr>
          <w:color w:val="0000FF"/>
          <w:u w:val="single"/>
          <w:lang w:val="es"/>
        </w:rPr>
        <w:fldChar w:fldCharType="end"/>
      </w:r>
      <w:r>
        <w:rPr>
          <w:lang w:val="es"/>
        </w:rPr>
        <w:t>)</w:t>
      </w:r>
    </w:p>
    <w:p w14:paraId="45CC558E" w14:textId="7FFF4952" w:rsidR="0025410D" w:rsidRPr="00623141" w:rsidRDefault="0063315B" w:rsidP="0025410D">
      <w:pPr>
        <w:rPr>
          <w:lang w:val="es-ES"/>
        </w:rPr>
      </w:pPr>
      <w:r>
        <w:rPr>
          <w:lang w:val="es"/>
        </w:rPr>
        <w:t>La funcionalidad de los indicadores de estado es idéntica para todas las señales de sensor. Cuando se acciona un sensor fotoeléctrico o un final de carrera, un círculo verde señaliza el estado "Activo". En los demás casos, un círculo rojo señaliza el estado "Inactivo".</w:t>
      </w:r>
    </w:p>
    <w:p w14:paraId="48576572" w14:textId="470DDDAB" w:rsidR="0063315B" w:rsidRPr="00623141" w:rsidRDefault="005800CE" w:rsidP="004446BC">
      <w:pPr>
        <w:ind w:left="708"/>
        <w:rPr>
          <w:lang w:val="es-ES"/>
        </w:rPr>
      </w:pPr>
      <w:r>
        <w:rPr>
          <w:noProof/>
          <w:lang w:eastAsia="de-DE" w:bidi="ar-SA"/>
        </w:rPr>
        <w:lastRenderedPageBreak/>
        <mc:AlternateContent>
          <mc:Choice Requires="wpg">
            <w:drawing>
              <wp:anchor distT="0" distB="0" distL="114300" distR="114300" simplePos="0" relativeHeight="251656704" behindDoc="0" locked="0" layoutInCell="1" allowOverlap="1" wp14:anchorId="15C21E0F" wp14:editId="238E3A5A">
                <wp:simplePos x="0" y="0"/>
                <wp:positionH relativeFrom="column">
                  <wp:posOffset>469265</wp:posOffset>
                </wp:positionH>
                <wp:positionV relativeFrom="paragraph">
                  <wp:posOffset>38735</wp:posOffset>
                </wp:positionV>
                <wp:extent cx="5471795" cy="1439545"/>
                <wp:effectExtent l="38100" t="38100" r="109855" b="122555"/>
                <wp:wrapTopAndBottom/>
                <wp:docPr id="330" name="Gruppieren 330"/>
                <wp:cNvGraphicFramePr/>
                <a:graphic xmlns:a="http://schemas.openxmlformats.org/drawingml/2006/main">
                  <a:graphicData uri="http://schemas.microsoft.com/office/word/2010/wordprocessingGroup">
                    <wpg:wgp>
                      <wpg:cNvGrpSpPr/>
                      <wpg:grpSpPr>
                        <a:xfrm>
                          <a:off x="0" y="0"/>
                          <a:ext cx="5471795" cy="1439545"/>
                          <a:chOff x="0" y="0"/>
                          <a:chExt cx="5470301" cy="1438275"/>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4382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278155" y="771525"/>
                            <a:ext cx="438150" cy="204470"/>
                          </a:xfrm>
                          <a:prstGeom prst="rect">
                            <a:avLst/>
                          </a:prstGeom>
                          <a:noFill/>
                          <a:ln w="6350">
                            <a:noFill/>
                          </a:ln>
                        </wps:spPr>
                        <wps:txbx>
                          <w:txbxContent>
                            <w:p w14:paraId="1ADB6637" w14:textId="77777777" w:rsidR="00D00AE3" w:rsidRPr="007B46EA" w:rsidRDefault="00D00AE3"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438650" cy="1114425"/>
                          </a:xfrm>
                          <a:prstGeom prst="rect">
                            <a:avLst/>
                          </a:prstGeom>
                          <a:noFill/>
                          <a:ln w="6350">
                            <a:noFill/>
                          </a:ln>
                        </wps:spPr>
                        <wps:txbx>
                          <w:txbxContent>
                            <w:p w14:paraId="39EA8869" w14:textId="6C4775F9" w:rsidR="00D00AE3" w:rsidRPr="00623141" w:rsidRDefault="00D00AE3" w:rsidP="005800CE">
                              <w:pPr>
                                <w:ind w:left="0"/>
                                <w:rPr>
                                  <w:noProof/>
                                  <w:lang w:val="es-ES"/>
                                </w:rPr>
                              </w:pPr>
                              <w:r>
                                <w:rPr>
                                  <w:noProof/>
                                  <w:lang w:val="es"/>
                                </w:rPr>
                                <w:t>A diferencia de las demás variables, las señales de sensor son captadas y representadas directamente por las variables de entrada del PLC. Por ello, se prescinde del almacenamiento intermedio para la HMI en el DB "Control_HMI".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21E0F" id="Gruppieren 330" o:spid="_x0000_s1112" style="position:absolute;left:0;text-align:left;margin-left:36.95pt;margin-top:3.05pt;width:430.85pt;height:113.35pt;z-index:251656704;mso-width-relative:margin;mso-height-relative:margin" coordsize="5470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">
                <v:group id="Gruppieren 31" o:spid="_x0000_s1113"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114"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115"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116" style="position:absolute;width:54703;height:1438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117" type="#_x0000_t202" style="position:absolute;left:2781;top:7715;width:43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D00AE3" w:rsidRPr="007B46EA" w:rsidRDefault="00D00AE3"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324" o:spid="_x0000_s1118" type="#_x0000_t202" style="position:absolute;left:10001;top:1714;width:4438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6C4775F9" w:rsidR="00D00AE3" w:rsidRPr="00623141" w:rsidRDefault="00D00AE3" w:rsidP="005800CE">
                        <w:pPr>
                          <w:ind w:left="0"/>
                          <w:rPr>
                            <w:noProof/>
                            <w:lang w:val="es-ES"/>
                          </w:rPr>
                        </w:pPr>
                        <w:r>
                          <w:rPr>
                            <w:noProof/>
                            <w:lang w:val="es"/>
                          </w:rPr>
                          <w:t>A diferencia de las demás variables, las señales de sensor son captadas y representadas directamente por las variables de entrada del PLC. Por ello, se prescinde del almacenamiento intermedio para la HMI en el DB "Control_HMI".</w:t>
                        </w:r>
                      </w:p>
                    </w:txbxContent>
                  </v:textbox>
                </v:shape>
                <w10:wrap type="topAndBottom"/>
              </v:group>
            </w:pict>
          </mc:Fallback>
        </mc:AlternateContent>
      </w:r>
      <w:r>
        <w:rPr>
          <w:lang w:val="es"/>
        </w:rPr>
        <w:t xml:space="preserve">Los campos de salida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 xml:space="preserve">Figura </w:t>
      </w:r>
      <w:r w:rsidR="00C55D25" w:rsidRPr="00C55D25">
        <w:rPr>
          <w:noProof/>
          <w:color w:val="0000FF"/>
          <w:u w:val="single"/>
          <w:lang w:val="es"/>
        </w:rPr>
        <w:t>22</w:t>
      </w:r>
      <w:r>
        <w:rPr>
          <w:color w:val="0000FF"/>
          <w:lang w:val="es"/>
        </w:rPr>
        <w:fldChar w:fldCharType="end"/>
      </w:r>
      <w:r>
        <w:rPr>
          <w:lang w:val="es"/>
        </w:rPr>
        <w:t xml:space="preserve">, elementos 17 - 19) muestran en la HMI los valores de contador procedentes del PLC, como se describe en el </w:t>
      </w:r>
      <w:hyperlink w:anchor="_Recuento_de_piezas" w:history="1">
        <w:r w:rsidR="00A21DA7">
          <w:rPr>
            <w:rStyle w:val="Hyperlink"/>
            <w:color w:val="0000FF"/>
            <w:lang w:val="es"/>
          </w:rPr>
          <w:t>Capítulo</w:t>
        </w:r>
      </w:hyperlink>
      <w:r w:rsidR="00DD4DB1"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_Ref15659800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5.4</w:t>
      </w:r>
      <w:r w:rsidRPr="00136D56">
        <w:rPr>
          <w:color w:val="0000FF"/>
          <w:u w:val="single"/>
          <w:lang w:val="es"/>
        </w:rPr>
        <w:fldChar w:fldCharType="end"/>
      </w:r>
      <w:r>
        <w:rPr>
          <w:lang w:val="es"/>
        </w:rPr>
        <w:t>. Estos campos sirven únicamente para la salida de datos, y por lo tanto solo es necesario asignarles las variables de proceso correspondientes. En consecuencia, no hace falta configurar más animaciones ni eventos.</w:t>
      </w:r>
    </w:p>
    <w:p w14:paraId="361B3EBC" w14:textId="07CE4D8F" w:rsidR="00A63BFD" w:rsidRDefault="00A63BFD" w:rsidP="00BF71D3">
      <w:pPr>
        <w:pStyle w:val="berschrift3"/>
      </w:pPr>
      <w:bookmarkStart w:id="137" w:name="_Toc33088018"/>
      <w:r>
        <w:rPr>
          <w:bCs/>
          <w:iCs w:val="0"/>
          <w:lang w:val="es"/>
        </w:rPr>
        <w:t>Simulation control</w:t>
      </w:r>
      <w:bookmarkEnd w:id="137"/>
    </w:p>
    <w:p w14:paraId="4A35DDB9" w14:textId="133F653F" w:rsidR="00B30835" w:rsidRDefault="003D146F" w:rsidP="00A63BFD">
      <w:r>
        <w:rPr>
          <w:lang w:val="es"/>
        </w:rPr>
        <w:t xml:space="preserve">Para el control del proceso, la HMI ofrece el botón que activa la generación de piezas nuevas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Figura 22</w:t>
      </w:r>
      <w:r>
        <w:rPr>
          <w:color w:val="0000FF"/>
          <w:lang w:val="es"/>
        </w:rPr>
        <w:fldChar w:fldCharType="end"/>
      </w:r>
      <w:r>
        <w:rPr>
          <w:lang w:val="es"/>
        </w:rPr>
        <w:t xml:space="preserve">, elemento 9). Como se describe en el </w:t>
      </w:r>
      <w:hyperlink w:anchor="_FB_SortingPlantControl"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_Ref15394595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7.1.5</w:t>
      </w:r>
      <w:r w:rsidRPr="00136D56">
        <w:rPr>
          <w:color w:val="0000FF"/>
          <w:u w:val="single"/>
          <w:lang w:val="es"/>
        </w:rPr>
        <w:fldChar w:fldCharType="end"/>
      </w:r>
      <w:r>
        <w:rPr>
          <w:lang w:val="es"/>
        </w:rPr>
        <w:t>, al activar este botón se ajustan al valor lógico "</w:t>
      </w:r>
      <w:r>
        <w:rPr>
          <w:b/>
          <w:bCs/>
          <w:lang w:val="es"/>
        </w:rPr>
        <w:t>1</w:t>
      </w:r>
      <w:r>
        <w:rPr>
          <w:lang w:val="es"/>
        </w:rPr>
        <w:t>" dos señales para la generación de piezas (generación de sólidos cilíndricos y generación de sólidos cúbicos). No se ofrece la posibilidad de activar la generación de los dos tipos de pieza por separado. Propiedades del botón:</w:t>
      </w:r>
    </w:p>
    <w:p w14:paraId="789C67DA" w14:textId="0B1A76EF" w:rsidR="00A77721" w:rsidRDefault="00A77721" w:rsidP="00ED7317">
      <w:pPr>
        <w:pStyle w:val="Listenabsatz"/>
        <w:numPr>
          <w:ilvl w:val="0"/>
          <w:numId w:val="33"/>
        </w:numPr>
        <w:ind w:left="1021" w:hanging="284"/>
      </w:pPr>
      <w:r>
        <w:rPr>
          <w:lang w:val="es"/>
        </w:rPr>
        <w:t xml:space="preserve">Este botón utiliza una lista de texto. Cuando está activado, aparece en él el texto "Activated" [Activado]. De lo contrario, aparece en el botón el texto "Deactivated" [Desactivado]. Así se muestra, por ejemplo, en la </w:t>
      </w:r>
      <w:r>
        <w:rPr>
          <w:color w:val="0000FF"/>
          <w:lang w:val="es"/>
        </w:rPr>
        <w:fldChar w:fldCharType="begin"/>
      </w:r>
      <w:r>
        <w:rPr>
          <w:color w:val="0000FF"/>
          <w:lang w:val="es"/>
        </w:rPr>
        <w:instrText xml:space="preserve"> REF _Ref16679690 \h  \* MERGEFORMAT </w:instrText>
      </w:r>
      <w:r>
        <w:rPr>
          <w:color w:val="0000FF"/>
          <w:lang w:val="es"/>
        </w:rPr>
      </w:r>
      <w:r>
        <w:rPr>
          <w:color w:val="0000FF"/>
          <w:lang w:val="es"/>
        </w:rPr>
        <w:fldChar w:fldCharType="separate"/>
      </w:r>
      <w:r w:rsidR="00C55D25" w:rsidRPr="00C55D25">
        <w:rPr>
          <w:color w:val="0000FF"/>
          <w:u w:val="single"/>
          <w:lang w:val="es"/>
        </w:rPr>
        <w:t>Figura 26</w:t>
      </w:r>
      <w:r>
        <w:rPr>
          <w:color w:val="0000FF"/>
          <w:lang w:val="es"/>
        </w:rPr>
        <w:fldChar w:fldCharType="end"/>
      </w:r>
      <w:r>
        <w:rPr>
          <w:lang w:val="es"/>
        </w:rPr>
        <w:t>.</w:t>
      </w:r>
    </w:p>
    <w:p w14:paraId="26710B55" w14:textId="5DD53CC2" w:rsidR="000F320A" w:rsidRDefault="00812061" w:rsidP="001718F2">
      <w:pPr>
        <w:pStyle w:val="Listenabsatz"/>
        <w:keepNext/>
        <w:ind w:left="709"/>
      </w:pPr>
      <w:r>
        <w:rPr>
          <w:noProof/>
          <w:lang w:eastAsia="de-DE" w:bidi="ar-SA"/>
        </w:rPr>
        <w:drawing>
          <wp:inline distT="0" distB="0" distL="0" distR="0" wp14:anchorId="5888B697" wp14:editId="019AD68B">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56">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406EF33C" w:rsidR="000F320A" w:rsidRPr="00623141" w:rsidRDefault="000F320A" w:rsidP="000F320A">
      <w:pPr>
        <w:pStyle w:val="Beschriftung"/>
        <w:rPr>
          <w:lang w:val="es-ES"/>
        </w:rPr>
      </w:pPr>
      <w:bookmarkStart w:id="138" w:name="_Ref16679690"/>
      <w:bookmarkStart w:id="139" w:name="_Toc3308804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C55D25">
        <w:rPr>
          <w:bCs w:val="0"/>
          <w:noProof/>
          <w:lang w:val="es"/>
        </w:rPr>
        <w:t>26</w:t>
      </w:r>
      <w:r>
        <w:rPr>
          <w:bCs w:val="0"/>
          <w:lang w:val="es"/>
        </w:rPr>
        <w:fldChar w:fldCharType="end"/>
      </w:r>
      <w:bookmarkEnd w:id="138"/>
      <w:r>
        <w:rPr>
          <w:bCs w:val="0"/>
          <w:lang w:val="es"/>
        </w:rPr>
        <w:t>: Botón de la HMI con lista de texto asignada</w:t>
      </w:r>
      <w:bookmarkEnd w:id="139"/>
    </w:p>
    <w:p w14:paraId="7A20FBEA" w14:textId="07450892" w:rsidR="00B30835" w:rsidRPr="00623141" w:rsidRDefault="00B30835" w:rsidP="00D74E1B">
      <w:pPr>
        <w:pStyle w:val="Listenabsatz"/>
        <w:numPr>
          <w:ilvl w:val="0"/>
          <w:numId w:val="33"/>
        </w:numPr>
        <w:ind w:left="1021" w:hanging="284"/>
        <w:rPr>
          <w:lang w:val="es-ES"/>
        </w:rPr>
      </w:pPr>
      <w:r>
        <w:rPr>
          <w:lang w:val="es"/>
        </w:rPr>
        <w:t xml:space="preserve">Como ya hemos visto en el caso de las cintas transportadoras (ver </w:t>
      </w:r>
      <w:hyperlink w:anchor="_Actuators/Sources"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_Ref15661639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7.2.1</w:t>
      </w:r>
      <w:r w:rsidRPr="00136D56">
        <w:rPr>
          <w:color w:val="0000FF"/>
          <w:u w:val="single"/>
          <w:lang w:val="es"/>
        </w:rPr>
        <w:fldChar w:fldCharType="end"/>
      </w:r>
      <w:r>
        <w:rPr>
          <w:lang w:val="es"/>
        </w:rPr>
        <w:t>), el botón adopta el color azul cuando está activo; en caso contrario, aparece en gris.</w:t>
      </w:r>
    </w:p>
    <w:p w14:paraId="10822AB0" w14:textId="218A66D2" w:rsidR="00A63BFD" w:rsidRPr="00623141" w:rsidRDefault="00B30835" w:rsidP="00ED7317">
      <w:pPr>
        <w:pStyle w:val="Listenabsatz"/>
        <w:numPr>
          <w:ilvl w:val="0"/>
          <w:numId w:val="33"/>
        </w:numPr>
        <w:ind w:left="1021" w:hanging="284"/>
        <w:rPr>
          <w:lang w:val="es-ES"/>
        </w:rPr>
      </w:pPr>
      <w:r>
        <w:rPr>
          <w:lang w:val="es"/>
        </w:rPr>
        <w:t>Con el evento "Hacer clic" se invierte la señal para la generación de piezas nuevas.</w:t>
      </w:r>
    </w:p>
    <w:p w14:paraId="07F0E220" w14:textId="79486700" w:rsidR="000F320A" w:rsidRPr="00623141" w:rsidRDefault="007C122D" w:rsidP="00F90A57">
      <w:pPr>
        <w:rPr>
          <w:lang w:val="es-ES"/>
        </w:rPr>
      </w:pPr>
      <w:r>
        <w:rPr>
          <w:lang w:val="es"/>
        </w:rPr>
        <w:t xml:space="preserve">Cuando está activada la generación de piezas nuevas, aparece un círculo verde en el elemento de estado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Figura 22</w:t>
      </w:r>
      <w:r>
        <w:rPr>
          <w:color w:val="0000FF"/>
          <w:lang w:val="es"/>
        </w:rPr>
        <w:fldChar w:fldCharType="end"/>
      </w:r>
      <w:r>
        <w:rPr>
          <w:lang w:val="es"/>
        </w:rPr>
        <w:t>, elemento 10). Si está desactivada, el círculo es rojo.</w:t>
      </w:r>
    </w:p>
    <w:p w14:paraId="2D54F5B8" w14:textId="0139778B" w:rsidR="00FD1A3B" w:rsidRPr="00623141" w:rsidRDefault="00FD1A3B" w:rsidP="000F320A">
      <w:pPr>
        <w:rPr>
          <w:lang w:val="es-ES"/>
        </w:rPr>
      </w:pPr>
      <w:r>
        <w:rPr>
          <w:lang w:val="es"/>
        </w:rPr>
        <w:lastRenderedPageBreak/>
        <w:t xml:space="preserve">Para ejecutar la función "ResetSimulation" descrita en el </w:t>
      </w:r>
      <w:hyperlink w:anchor="_FC_ResetSimulation" w:history="1">
        <w:r w:rsidR="00A21DA7">
          <w:rPr>
            <w:rStyle w:val="Hyperlink"/>
            <w:color w:val="0000FF"/>
            <w:lang w:val="es"/>
          </w:rPr>
          <w:t>Capítulo</w:t>
        </w:r>
      </w:hyperlink>
      <w:r w:rsidR="008C3B77" w:rsidRPr="00A441E0">
        <w:rPr>
          <w:color w:val="0000FF"/>
          <w:u w:val="single"/>
          <w:lang w:val="es"/>
        </w:rPr>
        <w:t xml:space="preserve"> </w:t>
      </w:r>
      <w:r w:rsidRPr="00136D56">
        <w:rPr>
          <w:color w:val="0000FF"/>
          <w:u w:val="single"/>
          <w:lang w:val="es"/>
        </w:rPr>
        <w:fldChar w:fldCharType="begin"/>
      </w:r>
      <w:r w:rsidRPr="00136D56">
        <w:rPr>
          <w:color w:val="0000FF"/>
          <w:u w:val="single"/>
          <w:lang w:val="es"/>
        </w:rPr>
        <w:instrText xml:space="preserve"> REF _Ref15662261 \r \h </w:instrText>
      </w:r>
      <w:r w:rsidRPr="00136D56">
        <w:rPr>
          <w:color w:val="0000FF"/>
          <w:u w:val="single"/>
          <w:lang w:val="es"/>
        </w:rPr>
      </w:r>
      <w:r w:rsidRPr="00136D56">
        <w:rPr>
          <w:color w:val="0000FF"/>
          <w:u w:val="single"/>
          <w:lang w:val="es"/>
        </w:rPr>
        <w:fldChar w:fldCharType="separate"/>
      </w:r>
      <w:r w:rsidR="00C55D25">
        <w:rPr>
          <w:color w:val="0000FF"/>
          <w:u w:val="single"/>
          <w:lang w:val="es"/>
        </w:rPr>
        <w:t>7.1.6</w:t>
      </w:r>
      <w:r w:rsidRPr="00136D56">
        <w:rPr>
          <w:color w:val="0000FF"/>
          <w:u w:val="single"/>
          <w:lang w:val="es"/>
        </w:rPr>
        <w:fldChar w:fldCharType="end"/>
      </w:r>
      <w:r>
        <w:rPr>
          <w:lang w:val="es"/>
        </w:rPr>
        <w:t xml:space="preserve">, se ha agregado otro botón (ver la </w:t>
      </w:r>
      <w:r>
        <w:rPr>
          <w:color w:val="0000FF"/>
          <w:lang w:val="es"/>
        </w:rPr>
        <w:fldChar w:fldCharType="begin"/>
      </w:r>
      <w:r>
        <w:rPr>
          <w:color w:val="0000FF"/>
          <w:lang w:val="es"/>
        </w:rPr>
        <w:instrText xml:space="preserve"> REF _Ref15649725 \h  \* MERGEFORMAT </w:instrText>
      </w:r>
      <w:r>
        <w:rPr>
          <w:color w:val="0000FF"/>
          <w:lang w:val="es"/>
        </w:rPr>
      </w:r>
      <w:r>
        <w:rPr>
          <w:color w:val="0000FF"/>
          <w:lang w:val="es"/>
        </w:rPr>
        <w:fldChar w:fldCharType="separate"/>
      </w:r>
      <w:r w:rsidR="00C55D25" w:rsidRPr="00C55D25">
        <w:rPr>
          <w:color w:val="0000FF"/>
          <w:u w:val="single"/>
          <w:lang w:val="es"/>
        </w:rPr>
        <w:t>Figura 22</w:t>
      </w:r>
      <w:r>
        <w:rPr>
          <w:color w:val="0000FF"/>
          <w:lang w:val="es"/>
        </w:rPr>
        <w:fldChar w:fldCharType="end"/>
      </w:r>
      <w:r>
        <w:rPr>
          <w:lang w:val="es"/>
        </w:rPr>
        <w:t>, elemento 11). El botón está provisto de una animación y dos eventos:</w:t>
      </w:r>
    </w:p>
    <w:p w14:paraId="6937F070" w14:textId="1868BBC6" w:rsidR="00FD1A3B" w:rsidRDefault="00FD1A3B" w:rsidP="00ED7317">
      <w:pPr>
        <w:pStyle w:val="Listenabsatz"/>
        <w:numPr>
          <w:ilvl w:val="0"/>
          <w:numId w:val="34"/>
        </w:numPr>
        <w:ind w:left="1021" w:hanging="284"/>
      </w:pPr>
      <w:r>
        <w:rPr>
          <w:lang w:val="es"/>
        </w:rPr>
        <w:t>Cuando la señal de reinicio de la simulación está activa, el botón adopta el color azul. De lo contrario, permanece gris.</w:t>
      </w:r>
    </w:p>
    <w:p w14:paraId="66763C1F" w14:textId="19A97C94" w:rsidR="00FD1A3B" w:rsidRPr="00623141" w:rsidRDefault="007C122D" w:rsidP="00ED7317">
      <w:pPr>
        <w:pStyle w:val="Listenabsatz"/>
        <w:numPr>
          <w:ilvl w:val="0"/>
          <w:numId w:val="34"/>
        </w:numPr>
        <w:ind w:left="1021" w:hanging="284"/>
        <w:rPr>
          <w:lang w:val="es-ES"/>
        </w:rPr>
      </w:pPr>
      <w:r>
        <w:rPr>
          <w:lang w:val="es"/>
        </w:rPr>
        <w:t>Con el evento "Presionar", por un lado se transfiere al PLC la señal de reinicio activada. Por el otro, se desactivan los reguladores de las dos cintas transportadoras y se ponen a cero los campos de entrada para la especificación de velocidad variable en porcentaje.</w:t>
      </w:r>
    </w:p>
    <w:p w14:paraId="415D3802" w14:textId="52682E51" w:rsidR="0076482A" w:rsidRPr="00623141" w:rsidRDefault="007F6F4D" w:rsidP="00ED7317">
      <w:pPr>
        <w:pStyle w:val="Listenabsatz"/>
        <w:numPr>
          <w:ilvl w:val="0"/>
          <w:numId w:val="34"/>
        </w:numPr>
        <w:ind w:left="1021" w:hanging="284"/>
        <w:rPr>
          <w:lang w:val="es-ES"/>
        </w:rPr>
      </w:pPr>
      <w:r>
        <w:rPr>
          <w:lang w:val="es"/>
        </w:rPr>
        <w:t>Con el evento "Soltar" se desactiva la señal de reinicio al PLC.</w:t>
      </w:r>
    </w:p>
    <w:p w14:paraId="7E65EDC9" w14:textId="5A5C09C5" w:rsidR="0076482A" w:rsidRPr="00623141" w:rsidRDefault="0076482A">
      <w:pPr>
        <w:spacing w:before="0" w:after="0" w:line="240" w:lineRule="auto"/>
        <w:ind w:left="0"/>
        <w:rPr>
          <w:lang w:val="es-ES"/>
        </w:rPr>
      </w:pPr>
    </w:p>
    <w:p w14:paraId="03A747AB" w14:textId="25C15CF8" w:rsidR="007F6F4D" w:rsidRPr="00623141" w:rsidRDefault="0076482A" w:rsidP="00BF71D3">
      <w:pPr>
        <w:ind w:left="0"/>
        <w:rPr>
          <w:lang w:val="es-ES"/>
        </w:rPr>
      </w:pPr>
      <w:r>
        <w:rPr>
          <w:lang w:val="es"/>
        </w:rPr>
        <w:t>Con esto concluye la presentación de la propuesta de solución, que le permitirá crear por sí mismo un proyecto TIA de características similares.</w:t>
      </w:r>
    </w:p>
    <w:p w14:paraId="2E37B2BA" w14:textId="26C7DCFC" w:rsidR="00730C89" w:rsidRPr="00623141" w:rsidRDefault="00730C89" w:rsidP="0076482A">
      <w:pPr>
        <w:ind w:left="0"/>
        <w:rPr>
          <w:lang w:val="es-ES"/>
        </w:rPr>
      </w:pPr>
      <w:r>
        <w:rPr>
          <w:lang w:val="es"/>
        </w:rPr>
        <w:t>Para finalizar el módulo, pruebe su programa de automatización con la simulación en MCD de acuerdo con las indicaciones del Módulo 1. Utilice los dos escenarios de prueba del Módulo 1 de la serie de talleres DigitalTwin@Education.</w:t>
      </w:r>
    </w:p>
    <w:p w14:paraId="090F47E5" w14:textId="095F018B" w:rsidR="0076482A" w:rsidRPr="00623141" w:rsidRDefault="0076482A" w:rsidP="0076482A">
      <w:pPr>
        <w:ind w:left="0"/>
        <w:rPr>
          <w:lang w:val="es-ES"/>
        </w:rPr>
      </w:pPr>
      <w:r>
        <w:rPr>
          <w:lang w:val="es"/>
        </w:rPr>
        <w:t>En el siguiente módulo se describen posibles errores del programa de PLC creado y se presentan optimizaciones y ampliaciones adicionales.</w:t>
      </w:r>
    </w:p>
    <w:p w14:paraId="38125E0E" w14:textId="77777777" w:rsidR="00DF3E9D" w:rsidRPr="00623141" w:rsidRDefault="00DF3E9D">
      <w:pPr>
        <w:spacing w:before="0" w:after="0" w:line="240" w:lineRule="auto"/>
        <w:ind w:left="0"/>
        <w:rPr>
          <w:lang w:val="es-ES"/>
        </w:rPr>
      </w:pPr>
      <w:r>
        <w:rPr>
          <w:lang w:val="es"/>
        </w:rPr>
        <w:br w:type="page"/>
      </w:r>
    </w:p>
    <w:p w14:paraId="33AF1A20" w14:textId="101EA20C" w:rsidR="00DD2279" w:rsidRPr="00623141" w:rsidRDefault="00DF3E9D" w:rsidP="00BF71D3">
      <w:pPr>
        <w:pStyle w:val="berschrift1"/>
        <w:rPr>
          <w:lang w:val="es-ES"/>
        </w:rPr>
      </w:pPr>
      <w:bookmarkStart w:id="140" w:name="_Toc33088019"/>
      <w:r>
        <w:rPr>
          <w:bCs/>
          <w:lang w:val="es"/>
        </w:rPr>
        <w:lastRenderedPageBreak/>
        <w:t>Lista de comprobación</w:t>
      </w:r>
      <w:bookmarkStart w:id="141" w:name="_Hlk20816190"/>
      <w:r>
        <w:rPr>
          <w:bCs/>
          <w:lang w:val="es"/>
        </w:rPr>
        <w:t>:</w:t>
      </w:r>
      <w:bookmarkEnd w:id="141"/>
      <w:r>
        <w:rPr>
          <w:bCs/>
          <w:lang w:val="es"/>
        </w:rPr>
        <w:t xml:space="preserve"> Instrucciones paso a paso</w:t>
      </w:r>
      <w:bookmarkEnd w:id="140"/>
    </w:p>
    <w:p w14:paraId="5F8A0BB3" w14:textId="65EA7148" w:rsidR="00B50B9D" w:rsidRPr="00623141" w:rsidRDefault="003E6B76" w:rsidP="004C77FC">
      <w:pPr>
        <w:rPr>
          <w:lang w:val="es-ES"/>
        </w:rPr>
      </w:pPr>
      <w:r>
        <w:rPr>
          <w:lang w:val="es"/>
        </w:rPr>
        <w:t>La siguiente lista de comprobación permite que los propios aprendices/estudiantes verifiquen si se han ejecutado cuidadosamente todos los pasos del ejercicio para finalizar el módulo correctamente por su cuenta.</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0879A7" w14:paraId="713E42EB" w14:textId="77777777" w:rsidTr="00AA48EF">
        <w:tc>
          <w:tcPr>
            <w:tcW w:w="777" w:type="dxa"/>
            <w:shd w:val="clear" w:color="auto" w:fill="4BB9B9"/>
          </w:tcPr>
          <w:p w14:paraId="4DEFB635" w14:textId="77777777" w:rsidR="00B50B9D" w:rsidRPr="006D324F" w:rsidRDefault="00B50B9D" w:rsidP="00FE41E5">
            <w:pPr>
              <w:spacing w:line="276" w:lineRule="auto"/>
              <w:ind w:left="0"/>
              <w:jc w:val="center"/>
              <w:rPr>
                <w:b/>
                <w:color w:val="FFFFFF" w:themeColor="background1"/>
              </w:rPr>
            </w:pPr>
            <w:r>
              <w:rPr>
                <w:b/>
                <w:bCs/>
                <w:color w:val="FFFFFF" w:themeColor="background1"/>
                <w:lang w:val="es"/>
              </w:rPr>
              <w:t>N.º</w:t>
            </w:r>
          </w:p>
        </w:tc>
        <w:tc>
          <w:tcPr>
            <w:tcW w:w="5954" w:type="dxa"/>
            <w:shd w:val="clear" w:color="auto" w:fill="4BB9B9"/>
          </w:tcPr>
          <w:p w14:paraId="002DE37A" w14:textId="77777777" w:rsidR="00B50B9D" w:rsidRPr="006D324F" w:rsidRDefault="00B50B9D" w:rsidP="00FE41E5">
            <w:pPr>
              <w:spacing w:line="276" w:lineRule="auto"/>
              <w:ind w:left="0"/>
              <w:rPr>
                <w:b/>
                <w:color w:val="FFFFFF" w:themeColor="background1"/>
              </w:rPr>
            </w:pPr>
            <w:r>
              <w:rPr>
                <w:b/>
                <w:bCs/>
                <w:color w:val="FFFFFF" w:themeColor="background1"/>
                <w:lang w:val="es"/>
              </w:rPr>
              <w:t>Descripción</w:t>
            </w:r>
          </w:p>
        </w:tc>
        <w:tc>
          <w:tcPr>
            <w:tcW w:w="1707" w:type="dxa"/>
            <w:shd w:val="clear" w:color="auto" w:fill="4BB9B9"/>
          </w:tcPr>
          <w:p w14:paraId="7B7C7916" w14:textId="77777777" w:rsidR="00B50B9D" w:rsidRPr="006D324F" w:rsidRDefault="00B50B9D" w:rsidP="00FE41E5">
            <w:pPr>
              <w:spacing w:line="276" w:lineRule="auto"/>
              <w:ind w:left="0"/>
              <w:rPr>
                <w:b/>
                <w:color w:val="FFFFFF" w:themeColor="background1"/>
              </w:rPr>
            </w:pPr>
            <w:r>
              <w:rPr>
                <w:b/>
                <w:bCs/>
                <w:color w:val="FFFFFF" w:themeColor="background1"/>
                <w:lang w:val="es"/>
              </w:rPr>
              <w:t>Comprobado</w:t>
            </w:r>
          </w:p>
        </w:tc>
      </w:tr>
      <w:tr w:rsidR="00B50B9D" w:rsidRPr="00D00AE3" w14:paraId="0F9B70B3" w14:textId="77777777" w:rsidTr="00AA48EF">
        <w:tc>
          <w:tcPr>
            <w:tcW w:w="777" w:type="dxa"/>
          </w:tcPr>
          <w:p w14:paraId="7C9A183F" w14:textId="77777777" w:rsidR="00B50B9D" w:rsidRPr="000879A7" w:rsidRDefault="00B50B9D" w:rsidP="00FE41E5">
            <w:pPr>
              <w:spacing w:line="276" w:lineRule="auto"/>
              <w:ind w:left="0"/>
              <w:jc w:val="center"/>
            </w:pPr>
            <w:r>
              <w:rPr>
                <w:lang w:val="es"/>
              </w:rPr>
              <w:t>1</w:t>
            </w:r>
          </w:p>
        </w:tc>
        <w:tc>
          <w:tcPr>
            <w:tcW w:w="5954" w:type="dxa"/>
          </w:tcPr>
          <w:p w14:paraId="3EA111DD" w14:textId="23D3F043" w:rsidR="00B50B9D" w:rsidRPr="00623141" w:rsidRDefault="00020927" w:rsidP="00FE41E5">
            <w:pPr>
              <w:spacing w:line="276" w:lineRule="auto"/>
              <w:ind w:left="0"/>
              <w:rPr>
                <w:lang w:val="es-ES"/>
              </w:rPr>
            </w:pPr>
            <w:r>
              <w:rPr>
                <w:lang w:val="es"/>
              </w:rPr>
              <w:t>Se ha familiarizado con la teoría del Módulo 1 de la serie de talleres DigitalTwin@Education.</w:t>
            </w:r>
          </w:p>
        </w:tc>
        <w:tc>
          <w:tcPr>
            <w:tcW w:w="1707" w:type="dxa"/>
          </w:tcPr>
          <w:p w14:paraId="44371131" w14:textId="77777777" w:rsidR="00B50B9D" w:rsidRPr="00623141" w:rsidRDefault="00B50B9D" w:rsidP="00FE41E5">
            <w:pPr>
              <w:spacing w:line="276" w:lineRule="auto"/>
              <w:ind w:left="0"/>
              <w:rPr>
                <w:lang w:val="es-ES"/>
              </w:rPr>
            </w:pPr>
          </w:p>
        </w:tc>
      </w:tr>
      <w:tr w:rsidR="00B50B9D" w:rsidRPr="00D00AE3" w14:paraId="252B4E98" w14:textId="77777777" w:rsidTr="00AA48EF">
        <w:tc>
          <w:tcPr>
            <w:tcW w:w="777" w:type="dxa"/>
          </w:tcPr>
          <w:p w14:paraId="593F4C15" w14:textId="77777777" w:rsidR="00B50B9D" w:rsidRPr="000879A7" w:rsidRDefault="00B50B9D" w:rsidP="00FE41E5">
            <w:pPr>
              <w:spacing w:line="276" w:lineRule="auto"/>
              <w:ind w:left="0"/>
              <w:jc w:val="center"/>
            </w:pPr>
            <w:r>
              <w:rPr>
                <w:lang w:val="es"/>
              </w:rPr>
              <w:t>2</w:t>
            </w:r>
          </w:p>
        </w:tc>
        <w:tc>
          <w:tcPr>
            <w:tcW w:w="5954" w:type="dxa"/>
          </w:tcPr>
          <w:p w14:paraId="6C569F49" w14:textId="7C0E7CDA" w:rsidR="00B50B9D" w:rsidRPr="00623141" w:rsidRDefault="00730C89" w:rsidP="00FE41E5">
            <w:pPr>
              <w:spacing w:line="276" w:lineRule="auto"/>
              <w:ind w:left="0"/>
              <w:rPr>
                <w:lang w:val="es-ES"/>
              </w:rPr>
            </w:pPr>
            <w:r>
              <w:rPr>
                <w:i/>
                <w:iCs/>
                <w:lang w:val="es"/>
              </w:rPr>
              <w:t>Recomendado:</w:t>
            </w:r>
            <w:r>
              <w:rPr>
                <w:lang w:val="es"/>
              </w:rPr>
              <w:t xml:space="preserve"> Ha estudiado el Módulo 1 de la serie de talleres DigitalTwin@Education.</w:t>
            </w:r>
          </w:p>
        </w:tc>
        <w:tc>
          <w:tcPr>
            <w:tcW w:w="1707" w:type="dxa"/>
          </w:tcPr>
          <w:p w14:paraId="5229B5AB" w14:textId="77777777" w:rsidR="00B50B9D" w:rsidRPr="00623141" w:rsidRDefault="00B50B9D" w:rsidP="00FE41E5">
            <w:pPr>
              <w:spacing w:line="276" w:lineRule="auto"/>
              <w:ind w:left="0"/>
              <w:rPr>
                <w:lang w:val="es-ES"/>
              </w:rPr>
            </w:pPr>
          </w:p>
        </w:tc>
      </w:tr>
      <w:tr w:rsidR="00B50B9D" w:rsidRPr="00D00AE3" w14:paraId="0FB4D637" w14:textId="77777777" w:rsidTr="00AA48EF">
        <w:tc>
          <w:tcPr>
            <w:tcW w:w="777" w:type="dxa"/>
          </w:tcPr>
          <w:p w14:paraId="0972DF29" w14:textId="77777777" w:rsidR="00B50B9D" w:rsidRPr="000879A7" w:rsidRDefault="00B50B9D" w:rsidP="00FE41E5">
            <w:pPr>
              <w:spacing w:line="276" w:lineRule="auto"/>
              <w:ind w:left="0"/>
              <w:jc w:val="center"/>
            </w:pPr>
            <w:r>
              <w:rPr>
                <w:lang w:val="es"/>
              </w:rPr>
              <w:t>3</w:t>
            </w:r>
          </w:p>
        </w:tc>
        <w:tc>
          <w:tcPr>
            <w:tcW w:w="5954" w:type="dxa"/>
          </w:tcPr>
          <w:p w14:paraId="16E7D561" w14:textId="17CBDA8D" w:rsidR="00B50B9D" w:rsidRPr="00623141" w:rsidRDefault="00730C89" w:rsidP="00FE41E5">
            <w:pPr>
              <w:spacing w:line="276" w:lineRule="auto"/>
              <w:ind w:left="0"/>
              <w:rPr>
                <w:lang w:val="es-ES"/>
              </w:rPr>
            </w:pPr>
            <w:r>
              <w:rPr>
                <w:lang w:val="es"/>
              </w:rPr>
              <w:t>Ha comprendido en profundidad el funcionamiento del modelo 3D.</w:t>
            </w:r>
          </w:p>
        </w:tc>
        <w:tc>
          <w:tcPr>
            <w:tcW w:w="1707" w:type="dxa"/>
          </w:tcPr>
          <w:p w14:paraId="56F1A787" w14:textId="77777777" w:rsidR="00B50B9D" w:rsidRPr="00623141" w:rsidRDefault="00B50B9D" w:rsidP="00FE41E5">
            <w:pPr>
              <w:spacing w:line="276" w:lineRule="auto"/>
              <w:ind w:left="0"/>
              <w:rPr>
                <w:lang w:val="es-ES"/>
              </w:rPr>
            </w:pPr>
          </w:p>
        </w:tc>
      </w:tr>
      <w:tr w:rsidR="00B50B9D" w:rsidRPr="00D00AE3" w14:paraId="0093982C" w14:textId="77777777" w:rsidTr="00AA48EF">
        <w:tc>
          <w:tcPr>
            <w:tcW w:w="777" w:type="dxa"/>
          </w:tcPr>
          <w:p w14:paraId="278AAC3C" w14:textId="77777777" w:rsidR="00B50B9D" w:rsidRPr="000879A7" w:rsidRDefault="00B50B9D" w:rsidP="00FE41E5">
            <w:pPr>
              <w:spacing w:line="276" w:lineRule="auto"/>
              <w:ind w:left="0"/>
              <w:jc w:val="center"/>
            </w:pPr>
            <w:r>
              <w:rPr>
                <w:lang w:val="es"/>
              </w:rPr>
              <w:t>4</w:t>
            </w:r>
          </w:p>
        </w:tc>
        <w:tc>
          <w:tcPr>
            <w:tcW w:w="5954" w:type="dxa"/>
          </w:tcPr>
          <w:p w14:paraId="0DFE52BD" w14:textId="21755373" w:rsidR="00B50B9D" w:rsidRPr="00623141" w:rsidRDefault="00730C89" w:rsidP="005829D4">
            <w:pPr>
              <w:spacing w:line="276" w:lineRule="auto"/>
              <w:ind w:left="0"/>
              <w:rPr>
                <w:lang w:val="es-ES"/>
              </w:rPr>
            </w:pPr>
            <w:r>
              <w:rPr>
                <w:lang w:val="es"/>
              </w:rPr>
              <w:t>A partir de la descripción anterior, ha creado el correspondiente programa de automatización con visualización incluida.</w:t>
            </w:r>
          </w:p>
        </w:tc>
        <w:tc>
          <w:tcPr>
            <w:tcW w:w="1707" w:type="dxa"/>
          </w:tcPr>
          <w:p w14:paraId="70B8E770" w14:textId="77777777" w:rsidR="00B50B9D" w:rsidRPr="00623141" w:rsidRDefault="00B50B9D" w:rsidP="00FE41E5">
            <w:pPr>
              <w:spacing w:line="276" w:lineRule="auto"/>
              <w:ind w:left="0"/>
              <w:rPr>
                <w:lang w:val="es-ES"/>
              </w:rPr>
            </w:pPr>
          </w:p>
        </w:tc>
      </w:tr>
      <w:tr w:rsidR="00B50B9D" w:rsidRPr="00D00AE3" w14:paraId="4557BDBA" w14:textId="77777777" w:rsidTr="00AA48EF">
        <w:tc>
          <w:tcPr>
            <w:tcW w:w="777" w:type="dxa"/>
          </w:tcPr>
          <w:p w14:paraId="3941736D" w14:textId="77777777" w:rsidR="00B50B9D" w:rsidRPr="000879A7" w:rsidRDefault="00B50B9D" w:rsidP="00FE41E5">
            <w:pPr>
              <w:spacing w:line="276" w:lineRule="auto"/>
              <w:ind w:left="0"/>
              <w:jc w:val="center"/>
            </w:pPr>
            <w:r>
              <w:rPr>
                <w:lang w:val="es"/>
              </w:rPr>
              <w:t>5</w:t>
            </w:r>
          </w:p>
        </w:tc>
        <w:tc>
          <w:tcPr>
            <w:tcW w:w="5954" w:type="dxa"/>
          </w:tcPr>
          <w:p w14:paraId="1EF5F338" w14:textId="61FFBEDF" w:rsidR="00B50B9D" w:rsidRPr="00623141" w:rsidRDefault="00730C89" w:rsidP="00FE41E5">
            <w:pPr>
              <w:spacing w:line="276" w:lineRule="auto"/>
              <w:ind w:left="0"/>
              <w:rPr>
                <w:lang w:val="es-ES"/>
              </w:rPr>
            </w:pPr>
            <w:r>
              <w:rPr>
                <w:i/>
                <w:iCs/>
                <w:lang w:val="es"/>
              </w:rPr>
              <w:t>Opcionalmente:</w:t>
            </w:r>
            <w:r>
              <w:rPr>
                <w:lang w:val="es"/>
              </w:rPr>
              <w:t xml:space="preserve">  Ha comprendido y puesto en práctica con éxito el programa de PLC y la HMI de la propuesta de solución.</w:t>
            </w:r>
          </w:p>
        </w:tc>
        <w:tc>
          <w:tcPr>
            <w:tcW w:w="1707" w:type="dxa"/>
          </w:tcPr>
          <w:p w14:paraId="5C806962" w14:textId="77777777" w:rsidR="00B50B9D" w:rsidRPr="00623141" w:rsidRDefault="00B50B9D" w:rsidP="00FE41E5">
            <w:pPr>
              <w:spacing w:line="276" w:lineRule="auto"/>
              <w:ind w:left="0"/>
              <w:rPr>
                <w:lang w:val="es-ES"/>
              </w:rPr>
            </w:pPr>
          </w:p>
        </w:tc>
      </w:tr>
      <w:tr w:rsidR="00B50B9D" w:rsidRPr="00D00AE3" w14:paraId="6AE4CF39" w14:textId="77777777" w:rsidTr="00AA48EF">
        <w:tc>
          <w:tcPr>
            <w:tcW w:w="777" w:type="dxa"/>
          </w:tcPr>
          <w:p w14:paraId="52165C57" w14:textId="77777777" w:rsidR="00B50B9D" w:rsidRPr="000879A7" w:rsidRDefault="00B50B9D" w:rsidP="00FE41E5">
            <w:pPr>
              <w:spacing w:line="276" w:lineRule="auto"/>
              <w:ind w:left="0"/>
              <w:jc w:val="center"/>
            </w:pPr>
            <w:r>
              <w:rPr>
                <w:lang w:val="es"/>
              </w:rPr>
              <w:t>6</w:t>
            </w:r>
          </w:p>
        </w:tc>
        <w:tc>
          <w:tcPr>
            <w:tcW w:w="5954" w:type="dxa"/>
          </w:tcPr>
          <w:p w14:paraId="3EE1524B" w14:textId="602B885A" w:rsidR="00B50B9D" w:rsidRPr="00623141" w:rsidRDefault="00730C89" w:rsidP="00FE41E5">
            <w:pPr>
              <w:spacing w:line="276" w:lineRule="auto"/>
              <w:ind w:left="0"/>
              <w:rPr>
                <w:lang w:val="es-ES"/>
              </w:rPr>
            </w:pPr>
            <w:r>
              <w:rPr>
                <w:lang w:val="es"/>
              </w:rPr>
              <w:t>El programa de PLC simulado con HMI y la simulación 3D en MCD con los escenarios de prueba del Módulo 1 de la serie de talleres DigitalTwin@Education han superado con éxito la prueba.</w:t>
            </w:r>
          </w:p>
        </w:tc>
        <w:tc>
          <w:tcPr>
            <w:tcW w:w="1707" w:type="dxa"/>
          </w:tcPr>
          <w:p w14:paraId="651ED52B" w14:textId="77777777" w:rsidR="00B50B9D" w:rsidRPr="00623141" w:rsidRDefault="00B50B9D" w:rsidP="00FE41E5">
            <w:pPr>
              <w:spacing w:line="276" w:lineRule="auto"/>
              <w:ind w:left="0"/>
              <w:rPr>
                <w:lang w:val="es-ES"/>
              </w:rPr>
            </w:pPr>
          </w:p>
        </w:tc>
      </w:tr>
    </w:tbl>
    <w:p w14:paraId="0E66D660" w14:textId="12D0F30F" w:rsidR="00B50B9D" w:rsidRPr="00623141" w:rsidRDefault="00B50B9D" w:rsidP="00A50E71">
      <w:pPr>
        <w:pStyle w:val="Beschriftung"/>
        <w:ind w:left="743"/>
        <w:rPr>
          <w:lang w:val="es-ES"/>
        </w:rPr>
      </w:pPr>
      <w:bookmarkStart w:id="142" w:name="_Toc14435943"/>
      <w:bookmarkStart w:id="143" w:name="_Toc33088047"/>
      <w:r>
        <w:rPr>
          <w:bCs w:val="0"/>
          <w:lang w:val="es"/>
        </w:rPr>
        <w:t xml:space="preserve">Tabla </w:t>
      </w:r>
      <w:r>
        <w:rPr>
          <w:bCs w:val="0"/>
          <w:lang w:val="es"/>
        </w:rPr>
        <w:fldChar w:fldCharType="begin"/>
      </w:r>
      <w:r>
        <w:rPr>
          <w:bCs w:val="0"/>
          <w:lang w:val="es"/>
        </w:rPr>
        <w:instrText xml:space="preserve"> SEQ Tabelle \* ARABIC </w:instrText>
      </w:r>
      <w:r>
        <w:rPr>
          <w:bCs w:val="0"/>
          <w:lang w:val="es"/>
        </w:rPr>
        <w:fldChar w:fldCharType="separate"/>
      </w:r>
      <w:r w:rsidR="00C55D25">
        <w:rPr>
          <w:bCs w:val="0"/>
          <w:noProof/>
          <w:lang w:val="es"/>
        </w:rPr>
        <w:t>1</w:t>
      </w:r>
      <w:r>
        <w:rPr>
          <w:bCs w:val="0"/>
          <w:lang w:val="es"/>
        </w:rPr>
        <w:fldChar w:fldCharType="end"/>
      </w:r>
      <w:r>
        <w:rPr>
          <w:bCs w:val="0"/>
          <w:lang w:val="es"/>
        </w:rPr>
        <w:t>: Lista de comprobación de la "Configuración de un programa de automatización para un modelo 3D dinámico en el TIA Portal"</w:t>
      </w:r>
      <w:bookmarkEnd w:id="142"/>
      <w:bookmarkEnd w:id="143"/>
    </w:p>
    <w:p w14:paraId="1A3AE19E" w14:textId="77777777" w:rsidR="006062A2" w:rsidRDefault="008A0B6C" w:rsidP="00BF71D3">
      <w:pPr>
        <w:pStyle w:val="berschrift1"/>
        <w:rPr>
          <w:rStyle w:val="Fett"/>
        </w:rPr>
      </w:pPr>
      <w:bookmarkStart w:id="144" w:name="_Información_adicional"/>
      <w:bookmarkEnd w:id="144"/>
      <w:r>
        <w:rPr>
          <w:b w:val="0"/>
          <w:lang w:val="es"/>
        </w:rPr>
        <w:br w:type="page"/>
      </w:r>
      <w:bookmarkStart w:id="145" w:name="_Ref16263324"/>
      <w:bookmarkStart w:id="146" w:name="_Toc33088020"/>
      <w:r>
        <w:rPr>
          <w:bCs/>
          <w:lang w:val="es"/>
        </w:rPr>
        <w:lastRenderedPageBreak/>
        <w:t>Información adicional</w:t>
      </w:r>
      <w:bookmarkEnd w:id="2"/>
      <w:bookmarkEnd w:id="3"/>
      <w:bookmarkEnd w:id="145"/>
      <w:bookmarkEnd w:id="146"/>
    </w:p>
    <w:p w14:paraId="7C2B7128" w14:textId="77777777" w:rsidR="00C718E4" w:rsidRPr="00623141" w:rsidRDefault="000C3AF2" w:rsidP="00C718E4">
      <w:pPr>
        <w:rPr>
          <w:lang w:val="es-ES"/>
        </w:rPr>
      </w:pPr>
      <w:r>
        <w:rPr>
          <w:lang w:val="es"/>
        </w:rPr>
        <w:t xml:space="preserve">Como orientación para familiarizarse con el contenido o profundizar en él, dispone de información adicional como, p. ej., Getting Started (primeros pasos), vídeos, tutoriales, aplicaciones, manuales, guías de programación y versiones de prueba del software y el firmware, todo en el siguiente enlace: </w:t>
      </w:r>
    </w:p>
    <w:p w14:paraId="38F9CAB8" w14:textId="1EA2E735" w:rsidR="00C718E4" w:rsidRPr="00623141" w:rsidRDefault="000C3AF2" w:rsidP="00C718E4">
      <w:pPr>
        <w:rPr>
          <w:b/>
          <w:lang w:val="es-ES"/>
        </w:rPr>
      </w:pPr>
      <w:r>
        <w:rPr>
          <w:lang w:val="es"/>
        </w:rPr>
        <w:br/>
      </w:r>
      <w:r>
        <w:rPr>
          <w:b/>
          <w:bCs/>
          <w:lang w:val="es"/>
        </w:rPr>
        <w:t>Vista previa "Información adicional" (en preparación)</w:t>
      </w:r>
    </w:p>
    <w:p w14:paraId="61E2BDD2" w14:textId="77777777" w:rsidR="00C718E4" w:rsidRPr="00623141" w:rsidRDefault="00C718E4" w:rsidP="00C718E4">
      <w:pPr>
        <w:jc w:val="left"/>
        <w:rPr>
          <w:bCs/>
          <w:lang w:val="es-ES"/>
        </w:rPr>
      </w:pPr>
      <w:r>
        <w:rPr>
          <w:lang w:val="es"/>
        </w:rPr>
        <w:br/>
        <w:t>De entrada, algunos enlaces interesantes:</w:t>
      </w:r>
    </w:p>
    <w:p w14:paraId="146CFE7F" w14:textId="6933C381" w:rsidR="00812061" w:rsidRPr="001F15BD" w:rsidRDefault="00812061" w:rsidP="001718F2">
      <w:pPr>
        <w:pStyle w:val="SiemensNummerierung2"/>
        <w:numPr>
          <w:ilvl w:val="0"/>
          <w:numId w:val="0"/>
        </w:numPr>
        <w:ind w:left="952" w:hanging="244"/>
        <w:jc w:val="left"/>
        <w:rPr>
          <w:lang w:val="en-US"/>
        </w:rPr>
      </w:pPr>
      <w:r w:rsidRPr="001F15BD">
        <w:rPr>
          <w:lang w:val="en-US"/>
        </w:rPr>
        <w:t xml:space="preserve">[1] </w:t>
      </w:r>
      <w:bookmarkStart w:id="147" w:name="_Ref12873146"/>
      <w:r>
        <w:rPr>
          <w:color w:val="0000FF"/>
          <w:lang w:val="es"/>
        </w:rPr>
        <w:fldChar w:fldCharType="begin"/>
      </w:r>
      <w:r w:rsidRPr="001F15BD">
        <w:rPr>
          <w:color w:val="0000FF"/>
          <w:lang w:val="en-US"/>
        </w:rPr>
        <w:instrText xml:space="preserve"> HYPERLINK "https://support.industry.siemens.com/cs/document/90885040/programmierleitfaden-f%C3%BCr-s7-1200-s7-1500?dti=0&amp;lc=de-DE" </w:instrText>
      </w:r>
      <w:r>
        <w:rPr>
          <w:color w:val="0000FF"/>
          <w:lang w:val="es"/>
        </w:rPr>
        <w:fldChar w:fldCharType="separate"/>
      </w:r>
      <w:r w:rsidRPr="001F15BD">
        <w:rPr>
          <w:rStyle w:val="Hyperlink"/>
          <w:color w:val="0000FF"/>
          <w:lang w:val="en-US"/>
        </w:rPr>
        <w:t>support.industry.siemens.com/cs/document/90885040/programming-guideline-for-s7-1200-s7-1500?dti=0&amp;lc=en-US</w:t>
      </w:r>
      <w:r>
        <w:rPr>
          <w:color w:val="0000FF"/>
          <w:lang w:val="es"/>
        </w:rPr>
        <w:fldChar w:fldCharType="end"/>
      </w:r>
    </w:p>
    <w:p w14:paraId="346C1206" w14:textId="10F713EC" w:rsidR="00812061" w:rsidRPr="001F15BD" w:rsidRDefault="00812061" w:rsidP="001718F2">
      <w:pPr>
        <w:pStyle w:val="SiemensNummerierung2"/>
        <w:numPr>
          <w:ilvl w:val="0"/>
          <w:numId w:val="0"/>
        </w:numPr>
        <w:ind w:left="994" w:hanging="285"/>
        <w:jc w:val="left"/>
        <w:rPr>
          <w:rStyle w:val="Hyperlink"/>
          <w:lang w:val="es-ES"/>
        </w:rPr>
      </w:pPr>
      <w:r w:rsidRPr="001F15BD">
        <w:rPr>
          <w:lang w:val="es-ES"/>
        </w:rPr>
        <w:t>[2]</w:t>
      </w:r>
      <w:bookmarkEnd w:id="147"/>
      <w:r w:rsidRPr="001F15BD">
        <w:rPr>
          <w:lang w:val="es-ES"/>
        </w:rPr>
        <w:t xml:space="preserve"> </w:t>
      </w:r>
      <w:hyperlink r:id="rId57" w:history="1">
        <w:r w:rsidRPr="001F15BD">
          <w:rPr>
            <w:rStyle w:val="Hyperlink"/>
            <w:color w:val="0000FF"/>
            <w:lang w:val="es-ES"/>
          </w:rPr>
          <w:t>support.industry.siemens.com/cs/document/109756737/guide-to-standardization?dti=0&amp;lc=en-US</w:t>
        </w:r>
      </w:hyperlink>
    </w:p>
    <w:p w14:paraId="2C35C073" w14:textId="71C3F390" w:rsidR="00021F20" w:rsidRPr="00640D15" w:rsidRDefault="00812061" w:rsidP="00812061">
      <w:pPr>
        <w:jc w:val="left"/>
        <w:rPr>
          <w:lang w:val="en-US"/>
        </w:rPr>
      </w:pPr>
      <w:r w:rsidRPr="001F15BD">
        <w:rPr>
          <w:lang w:val="es-ES"/>
        </w:rPr>
        <w:t xml:space="preserve"> </w:t>
      </w:r>
      <w:r w:rsidRPr="00623141">
        <w:rPr>
          <w:lang w:val="en-US"/>
        </w:rPr>
        <w:t xml:space="preserve">[3] </w:t>
      </w:r>
      <w:hyperlink r:id="rId58" w:history="1">
        <w:r w:rsidRPr="00623141">
          <w:rPr>
            <w:rStyle w:val="Hyperlink"/>
            <w:color w:val="0000FF"/>
            <w:lang w:val="en-US"/>
          </w:rPr>
          <w:t>omg.org/spec/UML/2.5.1/PDF</w:t>
        </w:r>
      </w:hyperlink>
    </w:p>
    <w:p w14:paraId="1E57EFBE" w14:textId="0563C950" w:rsidR="00CB2436" w:rsidRPr="00640D15" w:rsidRDefault="00CB2436" w:rsidP="00F7780B">
      <w:pPr>
        <w:jc w:val="left"/>
        <w:rPr>
          <w:color w:val="0000FF"/>
          <w:u w:val="single"/>
          <w:lang w:val="en-US"/>
        </w:rPr>
      </w:pPr>
      <w:r w:rsidRPr="00623141">
        <w:rPr>
          <w:lang w:val="en-US"/>
        </w:rPr>
        <w:t xml:space="preserve">[4] </w:t>
      </w:r>
      <w:hyperlink r:id="rId59" w:history="1">
        <w:r w:rsidRPr="00623141">
          <w:rPr>
            <w:rStyle w:val="Hyperlink"/>
            <w:color w:val="0000FF"/>
            <w:lang w:val="en-US"/>
          </w:rPr>
          <w:t>geeksforgeeks.org/unified-modeling-language-uml-activity-diagrams/</w:t>
        </w:r>
      </w:hyperlink>
    </w:p>
    <w:p w14:paraId="194D0170" w14:textId="602EA80D" w:rsidR="009A735C" w:rsidRPr="00640D15" w:rsidRDefault="009A735C" w:rsidP="00F7780B">
      <w:pPr>
        <w:jc w:val="left"/>
        <w:rPr>
          <w:color w:val="0000FF"/>
          <w:u w:val="single"/>
          <w:lang w:val="en-US"/>
        </w:rPr>
      </w:pPr>
      <w:r w:rsidRPr="00623141">
        <w:rPr>
          <w:lang w:val="en-US"/>
        </w:rPr>
        <w:t xml:space="preserve">[5] </w:t>
      </w:r>
      <w:hyperlink r:id="rId60" w:history="1">
        <w:r w:rsidRPr="00623141">
          <w:rPr>
            <w:rStyle w:val="Hyperlink"/>
            <w:color w:val="0000FF"/>
            <w:lang w:val="en-US"/>
          </w:rPr>
          <w:t>geeksforgeeks.org/unified-modeling-language-uml-state-diagrams/</w:t>
        </w:r>
      </w:hyperlink>
    </w:p>
    <w:p w14:paraId="2524CE0D" w14:textId="77777777" w:rsidR="00021F20" w:rsidRPr="00640D15" w:rsidRDefault="00021F20" w:rsidP="003533D6">
      <w:pPr>
        <w:pStyle w:val="SiemensNummerierung2"/>
        <w:numPr>
          <w:ilvl w:val="0"/>
          <w:numId w:val="0"/>
        </w:numPr>
        <w:ind w:left="708"/>
        <w:rPr>
          <w:rStyle w:val="Hyperlink"/>
          <w:color w:val="0000FF"/>
          <w:lang w:val="en-US"/>
        </w:rPr>
      </w:pPr>
    </w:p>
    <w:p w14:paraId="10018D23" w14:textId="77777777" w:rsidR="006062A2" w:rsidRPr="00640D15" w:rsidRDefault="006062A2" w:rsidP="003533D6">
      <w:pPr>
        <w:rPr>
          <w:lang w:val="en-US"/>
        </w:rPr>
      </w:pPr>
    </w:p>
    <w:p w14:paraId="269024F9" w14:textId="77777777" w:rsidR="006062A2" w:rsidRPr="00640D15" w:rsidRDefault="006062A2" w:rsidP="003533D6">
      <w:pPr>
        <w:rPr>
          <w:lang w:val="en-US"/>
        </w:rPr>
      </w:pPr>
    </w:p>
    <w:p w14:paraId="02E73336" w14:textId="77777777" w:rsidR="006062A2" w:rsidRPr="00640D15" w:rsidRDefault="006062A2" w:rsidP="003533D6">
      <w:pPr>
        <w:rPr>
          <w:lang w:val="en-US"/>
        </w:rPr>
      </w:pPr>
    </w:p>
    <w:p w14:paraId="7AA44E6B" w14:textId="77777777" w:rsidR="006062A2" w:rsidRPr="00640D15" w:rsidRDefault="006062A2" w:rsidP="003533D6">
      <w:pPr>
        <w:rPr>
          <w:lang w:val="en-US"/>
        </w:rPr>
      </w:pPr>
    </w:p>
    <w:p w14:paraId="0C615ABC" w14:textId="77777777" w:rsidR="006062A2" w:rsidRPr="00640D15" w:rsidRDefault="006062A2" w:rsidP="003533D6">
      <w:pPr>
        <w:rPr>
          <w:lang w:val="en-US"/>
        </w:rPr>
      </w:pPr>
    </w:p>
    <w:p w14:paraId="0DE28C15" w14:textId="77777777" w:rsidR="006062A2" w:rsidRPr="00640D15" w:rsidRDefault="006062A2" w:rsidP="003533D6">
      <w:pPr>
        <w:rPr>
          <w:lang w:val="en-US"/>
        </w:rPr>
      </w:pPr>
    </w:p>
    <w:p w14:paraId="02AC6991" w14:textId="1241A627" w:rsidR="002F0EAE" w:rsidRPr="00623141" w:rsidRDefault="000C3AF2" w:rsidP="002F0EAE">
      <w:pPr>
        <w:pStyle w:val="Subline13pt"/>
        <w:jc w:val="left"/>
        <w:rPr>
          <w:rFonts w:ascii="Arial" w:hAnsi="Arial" w:cs="Arial"/>
          <w:lang w:val="es-ES"/>
        </w:rPr>
      </w:pPr>
      <w:r w:rsidRPr="001F15BD">
        <w:rPr>
          <w:b w:val="0"/>
          <w:lang w:val="es-ES"/>
        </w:rPr>
        <w:br w:type="column"/>
      </w:r>
      <w:r>
        <w:rPr>
          <w:b w:val="0"/>
          <w:noProof/>
          <w:lang w:val="de-DE" w:eastAsia="de-DE"/>
        </w:rPr>
        <w:lastRenderedPageBreak/>
        <w:drawing>
          <wp:anchor distT="0" distB="0" distL="114300" distR="114300" simplePos="0" relativeHeight="251659264" behindDoc="1" locked="0" layoutInCell="0" allowOverlap="1" wp14:anchorId="69BF1B5B" wp14:editId="2C254F6A">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p>
    <w:p w14:paraId="5B36059B" w14:textId="77777777" w:rsidR="008F0241" w:rsidRDefault="008F0241" w:rsidP="002F0EAE">
      <w:pPr>
        <w:pStyle w:val="Bodytext75pt"/>
        <w:spacing w:after="113" w:line="227" w:lineRule="atLeast"/>
        <w:jc w:val="left"/>
        <w:rPr>
          <w:rFonts w:ascii="Arial" w:hAnsi="Arial" w:cs="Arial"/>
          <w:sz w:val="18"/>
          <w:szCs w:val="22"/>
          <w:lang w:val="es"/>
        </w:rPr>
      </w:pPr>
    </w:p>
    <w:p w14:paraId="2B5A9733" w14:textId="559F09A6" w:rsidR="002F0EAE" w:rsidRPr="00623141" w:rsidRDefault="002F0EAE" w:rsidP="002F0EAE">
      <w:pPr>
        <w:pStyle w:val="Bodytext75pt"/>
        <w:spacing w:after="113" w:line="227" w:lineRule="atLeast"/>
        <w:jc w:val="left"/>
        <w:rPr>
          <w:rFonts w:ascii="Arial" w:hAnsi="Arial" w:cs="Arial"/>
          <w:sz w:val="18"/>
          <w:szCs w:val="22"/>
          <w:lang w:val="es-ES"/>
        </w:rPr>
      </w:pPr>
      <w:r>
        <w:rPr>
          <w:rFonts w:ascii="Arial" w:hAnsi="Arial" w:cs="Arial"/>
          <w:sz w:val="18"/>
          <w:szCs w:val="22"/>
          <w:lang w:val="es"/>
        </w:rPr>
        <w:t>Siemens Automation Cooperates with Education</w:t>
      </w:r>
      <w:r>
        <w:rPr>
          <w:rFonts w:ascii="Arial" w:hAnsi="Arial" w:cs="Arial"/>
          <w:sz w:val="18"/>
          <w:szCs w:val="22"/>
          <w:lang w:val="es"/>
        </w:rPr>
        <w:br/>
      </w:r>
      <w:r>
        <w:rPr>
          <w:rFonts w:ascii="Arial" w:hAnsi="Arial" w:cs="Arial"/>
          <w:b/>
          <w:bCs/>
          <w:sz w:val="18"/>
          <w:szCs w:val="22"/>
          <w:lang w:val="es"/>
        </w:rPr>
        <w:t>siemens.com/sce</w:t>
      </w:r>
    </w:p>
    <w:p w14:paraId="4D6749DC" w14:textId="10A9047C" w:rsidR="002F0EAE" w:rsidRPr="00623141" w:rsidRDefault="002F0EAE" w:rsidP="002F0EAE">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 / para cursos de formación de SCE</w:t>
      </w:r>
      <w:r>
        <w:rPr>
          <w:rFonts w:ascii="Arial" w:hAnsi="Arial" w:cs="Arial"/>
          <w:sz w:val="18"/>
          <w:szCs w:val="22"/>
          <w:lang w:val="es"/>
        </w:rPr>
        <w:br/>
      </w:r>
      <w:r>
        <w:rPr>
          <w:rFonts w:ascii="Arial" w:hAnsi="Arial" w:cs="Arial"/>
          <w:b/>
          <w:bCs/>
          <w:sz w:val="18"/>
          <w:szCs w:val="22"/>
          <w:lang w:val="es"/>
        </w:rPr>
        <w:t>siemens.com/sce/module</w:t>
      </w:r>
    </w:p>
    <w:p w14:paraId="0E894E99" w14:textId="5B3DEFC6" w:rsidR="002F0EAE" w:rsidRPr="00623141" w:rsidRDefault="002F0EAE" w:rsidP="002F0EAE">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14:paraId="4498F69C" w14:textId="79F7F202" w:rsidR="002F0EAE" w:rsidRPr="00623141" w:rsidRDefault="002F0EAE" w:rsidP="002F0EAE">
      <w:pPr>
        <w:pStyle w:val="Bodytext75pt"/>
        <w:spacing w:after="113" w:line="227" w:lineRule="atLeast"/>
        <w:jc w:val="left"/>
        <w:rPr>
          <w:rFonts w:ascii="Arial" w:hAnsi="Arial" w:cs="Arial"/>
          <w:sz w:val="18"/>
          <w:szCs w:val="22"/>
          <w:lang w:val="es-ES"/>
        </w:rPr>
      </w:pPr>
      <w:r>
        <w:rPr>
          <w:rFonts w:ascii="Arial" w:hAnsi="Arial" w:cs="Arial"/>
          <w:sz w:val="18"/>
          <w:szCs w:val="22"/>
          <w:lang w:val="es"/>
        </w:rPr>
        <w:t xml:space="preserve">Personas de contacto de SCE </w:t>
      </w:r>
      <w:r>
        <w:rPr>
          <w:rFonts w:ascii="Arial" w:hAnsi="Arial" w:cs="Arial"/>
          <w:sz w:val="18"/>
          <w:szCs w:val="22"/>
          <w:lang w:val="es"/>
        </w:rPr>
        <w:br/>
      </w:r>
      <w:r>
        <w:rPr>
          <w:rFonts w:ascii="Arial" w:hAnsi="Arial" w:cs="Arial"/>
          <w:b/>
          <w:bCs/>
          <w:sz w:val="18"/>
          <w:szCs w:val="22"/>
          <w:lang w:val="es"/>
        </w:rPr>
        <w:t>siemens.com/sce/contact</w:t>
      </w:r>
    </w:p>
    <w:p w14:paraId="3B398CE6" w14:textId="54A860CB" w:rsidR="002F0EAE" w:rsidRPr="00623141" w:rsidRDefault="002F0EAE" w:rsidP="002F0EAE">
      <w:pPr>
        <w:pStyle w:val="Bodytext75pt"/>
        <w:spacing w:after="113" w:line="227" w:lineRule="atLeast"/>
        <w:jc w:val="left"/>
        <w:rPr>
          <w:rFonts w:ascii="Arial" w:hAnsi="Arial" w:cs="Arial"/>
          <w:b/>
          <w:sz w:val="18"/>
          <w:szCs w:val="22"/>
          <w:lang w:val="es-ES"/>
        </w:rPr>
      </w:pPr>
      <w:r>
        <w:rPr>
          <w:rFonts w:ascii="Arial" w:hAnsi="Arial" w:cs="Arial"/>
          <w:sz w:val="18"/>
          <w:szCs w:val="22"/>
          <w:lang w:val="es"/>
        </w:rPr>
        <w:t>Digital Enterprise</w:t>
      </w:r>
      <w:r>
        <w:rPr>
          <w:rFonts w:ascii="Arial" w:hAnsi="Arial" w:cs="Arial"/>
          <w:sz w:val="18"/>
          <w:szCs w:val="22"/>
          <w:lang w:val="es"/>
        </w:rPr>
        <w:br/>
      </w:r>
      <w:r>
        <w:rPr>
          <w:rFonts w:ascii="Arial" w:hAnsi="Arial" w:cs="Arial"/>
          <w:b/>
          <w:bCs/>
          <w:sz w:val="18"/>
          <w:szCs w:val="22"/>
          <w:lang w:val="es"/>
        </w:rPr>
        <w:t>siemens.com/digital-enterprise</w:t>
      </w:r>
    </w:p>
    <w:p w14:paraId="6FC0E5AD" w14:textId="07658E1A" w:rsidR="002F0EAE" w:rsidRPr="0082360F" w:rsidRDefault="002F0EAE" w:rsidP="002F0EAE">
      <w:pPr>
        <w:pStyle w:val="Bodytext75pt"/>
        <w:spacing w:after="113" w:line="227" w:lineRule="atLeast"/>
        <w:jc w:val="left"/>
        <w:rPr>
          <w:rFonts w:ascii="Arial" w:hAnsi="Arial" w:cs="Arial"/>
          <w:b/>
          <w:sz w:val="18"/>
          <w:szCs w:val="22"/>
        </w:rPr>
      </w:pPr>
      <w:r w:rsidRPr="00623141">
        <w:rPr>
          <w:rFonts w:ascii="Arial" w:hAnsi="Arial" w:cs="Arial"/>
          <w:sz w:val="18"/>
          <w:szCs w:val="22"/>
        </w:rPr>
        <w:t>Totally Integrated Automation (TIA)</w:t>
      </w:r>
      <w:r w:rsidRPr="00623141">
        <w:rPr>
          <w:rFonts w:ascii="Arial" w:hAnsi="Arial" w:cs="Arial"/>
          <w:sz w:val="18"/>
          <w:szCs w:val="22"/>
        </w:rPr>
        <w:br/>
      </w:r>
      <w:r w:rsidRPr="00623141">
        <w:rPr>
          <w:rFonts w:ascii="Arial" w:hAnsi="Arial" w:cs="Arial"/>
          <w:b/>
          <w:bCs/>
          <w:sz w:val="18"/>
          <w:szCs w:val="22"/>
        </w:rPr>
        <w:t>siemens.com/tia</w:t>
      </w:r>
    </w:p>
    <w:p w14:paraId="5637FEBB" w14:textId="2B461406" w:rsidR="002F0EAE" w:rsidRDefault="002F0EAE" w:rsidP="002F0EAE">
      <w:pPr>
        <w:pStyle w:val="Bodytext75pt"/>
        <w:spacing w:after="113" w:line="227" w:lineRule="atLeast"/>
        <w:jc w:val="left"/>
        <w:rPr>
          <w:rFonts w:ascii="Arial" w:hAnsi="Arial" w:cs="Arial"/>
          <w:b/>
          <w:bCs/>
          <w:sz w:val="18"/>
          <w:szCs w:val="22"/>
          <w:lang w:val="pt-BR"/>
        </w:rPr>
      </w:pPr>
      <w:r w:rsidRPr="00623141">
        <w:rPr>
          <w:rFonts w:ascii="Arial" w:hAnsi="Arial" w:cs="Arial"/>
          <w:sz w:val="18"/>
          <w:szCs w:val="22"/>
          <w:lang w:val="pt-BR"/>
        </w:rPr>
        <w:t>TIA Portal</w:t>
      </w:r>
      <w:r w:rsidRPr="00623141">
        <w:rPr>
          <w:rFonts w:ascii="Arial" w:hAnsi="Arial" w:cs="Arial"/>
          <w:sz w:val="18"/>
          <w:szCs w:val="22"/>
          <w:lang w:val="pt-BR"/>
        </w:rPr>
        <w:br/>
      </w:r>
      <w:r w:rsidRPr="00623141">
        <w:rPr>
          <w:rFonts w:ascii="Arial" w:hAnsi="Arial" w:cs="Arial"/>
          <w:b/>
          <w:bCs/>
          <w:sz w:val="18"/>
          <w:szCs w:val="22"/>
          <w:lang w:val="pt-BR"/>
        </w:rPr>
        <w:t>siemens.com/tia-portal</w:t>
      </w:r>
    </w:p>
    <w:p w14:paraId="721B5D84" w14:textId="41C99197" w:rsidR="0086539C" w:rsidRPr="001F15BD" w:rsidRDefault="0086539C" w:rsidP="0086539C">
      <w:pPr>
        <w:pStyle w:val="Bodytext75pt"/>
        <w:spacing w:after="113" w:line="227" w:lineRule="atLeast"/>
        <w:jc w:val="left"/>
        <w:rPr>
          <w:rFonts w:ascii="Arial" w:hAnsi="Arial" w:cs="Arial"/>
          <w:b/>
          <w:sz w:val="18"/>
          <w:szCs w:val="22"/>
        </w:rPr>
      </w:pPr>
      <w:r w:rsidRPr="001F15BD">
        <w:rPr>
          <w:rFonts w:ascii="Arial" w:hAnsi="Arial" w:cs="Arial"/>
          <w:sz w:val="18"/>
          <w:szCs w:val="22"/>
        </w:rPr>
        <w:t>TIA Selection Tool</w:t>
      </w:r>
      <w:r w:rsidRPr="001F15BD">
        <w:rPr>
          <w:rFonts w:ascii="Arial" w:hAnsi="Arial" w:cs="Arial"/>
          <w:b/>
          <w:sz w:val="18"/>
          <w:szCs w:val="22"/>
        </w:rPr>
        <w:br/>
        <w:t>siemens.com/tia/tia-selection-tool</w:t>
      </w:r>
    </w:p>
    <w:p w14:paraId="3D342087" w14:textId="62E8E876" w:rsidR="002F0EAE" w:rsidRPr="001F15BD" w:rsidRDefault="002F0EAE" w:rsidP="002F0EAE">
      <w:pPr>
        <w:pStyle w:val="Bodytext75pt"/>
        <w:spacing w:after="113" w:line="227" w:lineRule="atLeast"/>
        <w:jc w:val="left"/>
        <w:rPr>
          <w:rFonts w:ascii="Arial" w:hAnsi="Arial" w:cs="Arial"/>
          <w:sz w:val="18"/>
          <w:szCs w:val="22"/>
        </w:rPr>
      </w:pPr>
      <w:r w:rsidRPr="001F15BD">
        <w:rPr>
          <w:rFonts w:ascii="Arial" w:hAnsi="Arial" w:cs="Arial"/>
          <w:sz w:val="18"/>
          <w:szCs w:val="22"/>
        </w:rPr>
        <w:t>Controladores SIMATIC</w:t>
      </w:r>
      <w:r w:rsidRPr="001F15BD">
        <w:rPr>
          <w:rFonts w:ascii="Arial" w:hAnsi="Arial" w:cs="Arial"/>
          <w:sz w:val="18"/>
          <w:szCs w:val="22"/>
        </w:rPr>
        <w:br/>
      </w:r>
      <w:r w:rsidRPr="001F15BD">
        <w:rPr>
          <w:rFonts w:ascii="Arial" w:hAnsi="Arial" w:cs="Arial"/>
          <w:b/>
          <w:bCs/>
          <w:sz w:val="18"/>
          <w:szCs w:val="22"/>
        </w:rPr>
        <w:t>siemens.com/controller</w:t>
      </w:r>
    </w:p>
    <w:p w14:paraId="13D0B7A8" w14:textId="1F76B699" w:rsidR="002F0EAE" w:rsidRPr="001F15BD" w:rsidRDefault="002F0EAE" w:rsidP="002F0EAE">
      <w:pPr>
        <w:pStyle w:val="Bodytext75pt"/>
        <w:spacing w:after="113" w:line="227" w:lineRule="atLeast"/>
        <w:jc w:val="left"/>
        <w:rPr>
          <w:rFonts w:ascii="Arial" w:hAnsi="Arial" w:cs="Arial"/>
          <w:b/>
          <w:sz w:val="18"/>
          <w:szCs w:val="22"/>
        </w:rPr>
      </w:pPr>
      <w:r w:rsidRPr="001F15BD">
        <w:rPr>
          <w:rFonts w:ascii="Arial" w:hAnsi="Arial" w:cs="Arial"/>
          <w:sz w:val="18"/>
          <w:szCs w:val="22"/>
        </w:rPr>
        <w:t xml:space="preserve">Documentación técnica de SIMATIC </w:t>
      </w:r>
      <w:r w:rsidRPr="001F15BD">
        <w:rPr>
          <w:rFonts w:ascii="Arial" w:hAnsi="Arial" w:cs="Arial"/>
          <w:sz w:val="18"/>
          <w:szCs w:val="22"/>
        </w:rPr>
        <w:br/>
      </w:r>
      <w:r w:rsidRPr="001F15BD">
        <w:rPr>
          <w:rFonts w:ascii="Arial" w:hAnsi="Arial" w:cs="Arial"/>
          <w:b/>
          <w:bCs/>
          <w:sz w:val="18"/>
          <w:szCs w:val="22"/>
        </w:rPr>
        <w:t>siemens.com/simatic-docu</w:t>
      </w:r>
    </w:p>
    <w:p w14:paraId="49226EFD" w14:textId="77777777" w:rsidR="002F0EAE" w:rsidRPr="001F15BD" w:rsidRDefault="002F0EAE" w:rsidP="002F0EAE">
      <w:pPr>
        <w:pStyle w:val="Bodytext75pt"/>
        <w:spacing w:after="113" w:line="227" w:lineRule="atLeast"/>
        <w:jc w:val="left"/>
        <w:rPr>
          <w:rFonts w:ascii="Arial" w:hAnsi="Arial" w:cs="Arial"/>
          <w:b/>
          <w:sz w:val="18"/>
          <w:szCs w:val="22"/>
        </w:rPr>
      </w:pPr>
      <w:r w:rsidRPr="001F15BD">
        <w:rPr>
          <w:rFonts w:ascii="Arial" w:hAnsi="Arial" w:cs="Arial"/>
          <w:sz w:val="18"/>
          <w:szCs w:val="22"/>
        </w:rPr>
        <w:t>Industry Online Support</w:t>
      </w:r>
      <w:r w:rsidRPr="001F15BD">
        <w:rPr>
          <w:rFonts w:ascii="Arial" w:hAnsi="Arial" w:cs="Arial"/>
          <w:sz w:val="18"/>
          <w:szCs w:val="22"/>
        </w:rPr>
        <w:br/>
      </w:r>
      <w:r w:rsidRPr="001F15BD">
        <w:rPr>
          <w:rFonts w:ascii="Arial" w:hAnsi="Arial" w:cs="Arial"/>
          <w:b/>
          <w:bCs/>
          <w:sz w:val="18"/>
          <w:szCs w:val="22"/>
        </w:rPr>
        <w:t>support.industry.siemens.com</w:t>
      </w:r>
    </w:p>
    <w:p w14:paraId="6EDEEB84" w14:textId="31359F5F" w:rsidR="002F0EAE" w:rsidRPr="001F15BD" w:rsidRDefault="002F0EAE" w:rsidP="0086539C">
      <w:pPr>
        <w:pStyle w:val="Bodytext75pt"/>
        <w:spacing w:after="113" w:line="227" w:lineRule="atLeast"/>
        <w:jc w:val="left"/>
        <w:rPr>
          <w:rFonts w:ascii="Arial" w:hAnsi="Arial" w:cs="Arial"/>
          <w:b/>
          <w:bCs/>
          <w:sz w:val="18"/>
          <w:szCs w:val="22"/>
        </w:rPr>
      </w:pPr>
      <w:r w:rsidRPr="001F15BD">
        <w:rPr>
          <w:rFonts w:ascii="Arial" w:hAnsi="Arial" w:cs="Arial"/>
          <w:sz w:val="18"/>
          <w:szCs w:val="22"/>
        </w:rPr>
        <w:t xml:space="preserve">Catálogo de productos y sistema de pedidos online Industry Mall </w:t>
      </w:r>
      <w:r w:rsidRPr="001F15BD">
        <w:rPr>
          <w:rFonts w:ascii="Arial" w:hAnsi="Arial" w:cs="Arial"/>
          <w:sz w:val="18"/>
          <w:szCs w:val="22"/>
        </w:rPr>
        <w:br/>
      </w:r>
      <w:r w:rsidRPr="001F15BD">
        <w:rPr>
          <w:rFonts w:ascii="Arial" w:hAnsi="Arial" w:cs="Arial"/>
          <w:b/>
          <w:bCs/>
          <w:sz w:val="18"/>
          <w:szCs w:val="22"/>
        </w:rPr>
        <w:t>mall.industry.siemens.com</w:t>
      </w:r>
    </w:p>
    <w:p w14:paraId="78FE09DB" w14:textId="77777777" w:rsidR="002F0EAE" w:rsidRPr="001F15BD" w:rsidRDefault="002F0EAE" w:rsidP="002F0EAE">
      <w:pPr>
        <w:pStyle w:val="Bodytext75pt"/>
        <w:jc w:val="left"/>
        <w:rPr>
          <w:rFonts w:ascii="Arial" w:hAnsi="Arial" w:cs="Arial"/>
        </w:rPr>
      </w:pPr>
    </w:p>
    <w:p w14:paraId="44CD0DC5" w14:textId="77777777" w:rsidR="002F0EAE" w:rsidRPr="00640D15" w:rsidRDefault="002F0EAE" w:rsidP="002F0EAE">
      <w:pPr>
        <w:pStyle w:val="Bodytext75pt"/>
        <w:jc w:val="left"/>
        <w:rPr>
          <w:rFonts w:ascii="Arial" w:hAnsi="Arial" w:cs="Arial"/>
          <w:lang w:val="de-DE"/>
        </w:rPr>
      </w:pPr>
      <w:r w:rsidRPr="002D0C9C">
        <w:rPr>
          <w:rFonts w:ascii="Arial" w:hAnsi="Arial" w:cs="Arial"/>
          <w:lang w:val="de-DE"/>
        </w:rPr>
        <w:br/>
      </w:r>
      <w:r w:rsidRPr="00623141">
        <w:rPr>
          <w:rFonts w:ascii="Arial" w:hAnsi="Arial" w:cs="Arial"/>
          <w:lang w:val="de-DE"/>
        </w:rPr>
        <w:t>Siemens</w:t>
      </w:r>
      <w:r w:rsidRPr="00623141">
        <w:rPr>
          <w:rFonts w:ascii="Arial" w:hAnsi="Arial" w:cs="Arial"/>
          <w:lang w:val="de-DE"/>
        </w:rPr>
        <w:br/>
        <w:t xml:space="preserve">Digital Industries, FA </w:t>
      </w:r>
      <w:r w:rsidRPr="00623141">
        <w:rPr>
          <w:rFonts w:ascii="Arial" w:hAnsi="Arial" w:cs="Arial"/>
          <w:lang w:val="de-DE"/>
        </w:rPr>
        <w:br/>
        <w:t>Postfach 4848</w:t>
      </w:r>
      <w:r w:rsidRPr="00623141">
        <w:rPr>
          <w:rFonts w:ascii="Arial" w:hAnsi="Arial" w:cs="Arial"/>
          <w:lang w:val="de-DE"/>
        </w:rPr>
        <w:br/>
        <w:t>90026 Nürnberg</w:t>
      </w:r>
      <w:r w:rsidRPr="00623141">
        <w:rPr>
          <w:rFonts w:ascii="Arial" w:hAnsi="Arial" w:cs="Arial"/>
          <w:lang w:val="de-DE"/>
        </w:rPr>
        <w:br/>
        <w:t>Alemania</w:t>
      </w:r>
    </w:p>
    <w:p w14:paraId="0996181C" w14:textId="77777777" w:rsidR="002F0EAE" w:rsidRPr="00640D15" w:rsidRDefault="002F0EAE" w:rsidP="002F0EAE">
      <w:pPr>
        <w:pStyle w:val="Bodytext75pt"/>
        <w:jc w:val="left"/>
        <w:rPr>
          <w:rFonts w:ascii="Arial" w:hAnsi="Arial" w:cs="Arial"/>
          <w:lang w:val="de-DE"/>
        </w:rPr>
      </w:pPr>
    </w:p>
    <w:p w14:paraId="5E279FF8" w14:textId="20A7AA1E" w:rsidR="002F0EAE" w:rsidRPr="00161F9C" w:rsidRDefault="002F0EAE" w:rsidP="002F0EAE">
      <w:pPr>
        <w:pStyle w:val="Bodytext75pt"/>
        <w:jc w:val="left"/>
        <w:rPr>
          <w:rFonts w:ascii="Arial" w:hAnsi="Arial" w:cs="Arial"/>
        </w:rPr>
      </w:pPr>
      <w:r>
        <w:rPr>
          <w:rFonts w:ascii="Arial" w:hAnsi="Arial" w:cs="Arial"/>
          <w:lang w:val="es"/>
        </w:rPr>
        <w:t>Sujeto a cambios sin previo aviso; no nos responsabilizamos de posibles errores.</w:t>
      </w:r>
      <w:r>
        <w:rPr>
          <w:rFonts w:ascii="Arial" w:hAnsi="Arial" w:cs="Arial"/>
          <w:lang w:val="es"/>
        </w:rPr>
        <w:br/>
        <w:t>© Siemens 20</w:t>
      </w:r>
      <w:r w:rsidR="008F0241">
        <w:rPr>
          <w:rFonts w:ascii="Arial" w:hAnsi="Arial" w:cs="Arial"/>
          <w:lang w:val="es"/>
        </w:rPr>
        <w:t>20</w:t>
      </w:r>
    </w:p>
    <w:p w14:paraId="3130D6F8" w14:textId="77777777" w:rsidR="002F0EAE" w:rsidRPr="00161F9C" w:rsidRDefault="002F0EAE" w:rsidP="002F0EAE">
      <w:pPr>
        <w:pStyle w:val="Bodytext75pt"/>
        <w:rPr>
          <w:rFonts w:ascii="Arial" w:hAnsi="Arial" w:cs="Arial"/>
        </w:rPr>
      </w:pPr>
    </w:p>
    <w:p w14:paraId="39B3B4D2" w14:textId="3EEECB23" w:rsidR="002F0EAE" w:rsidRPr="00161F9C" w:rsidRDefault="002F0EAE" w:rsidP="002F0EAE">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58240" behindDoc="0" locked="1" layoutInCell="1" allowOverlap="1" wp14:anchorId="3E2CB621" wp14:editId="2E6462D6">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660B" id="Rechteck 5" o:spid="_x0000_s1026" style="position:absolute;margin-left:-52.95pt;margin-top:803.7pt;width:585.6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5T2IubgIAANo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r>
        <w:rPr>
          <w:rFonts w:ascii="Arial" w:hAnsi="Arial"/>
          <w:b/>
          <w:bCs/>
          <w:sz w:val="18"/>
          <w:szCs w:val="22"/>
          <w:lang w:val="es"/>
        </w:rPr>
        <w:t>siemens.com/sce</w:t>
      </w:r>
    </w:p>
    <w:p w14:paraId="4588D5EC" w14:textId="1B14A937" w:rsidR="006062A2" w:rsidRDefault="006062A2" w:rsidP="002F0EAE">
      <w:pPr>
        <w:pStyle w:val="Subline13pt"/>
        <w:jc w:val="left"/>
        <w:rPr>
          <w:rFonts w:ascii="Arial" w:hAnsi="Arial" w:cs="Arial"/>
        </w:rPr>
      </w:pPr>
    </w:p>
    <w:sectPr w:rsidR="006062A2">
      <w:headerReference w:type="default" r:id="rId62"/>
      <w:footerReference w:type="default" r:id="rId63"/>
      <w:footerReference w:type="first" r:id="rId6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CA708" w14:textId="77777777" w:rsidR="00EF68C1" w:rsidRDefault="00EF68C1">
      <w:pPr>
        <w:spacing w:line="240" w:lineRule="auto"/>
      </w:pPr>
      <w:r>
        <w:separator/>
      </w:r>
    </w:p>
  </w:endnote>
  <w:endnote w:type="continuationSeparator" w:id="0">
    <w:p w14:paraId="6D580D55" w14:textId="77777777" w:rsidR="00EF68C1" w:rsidRDefault="00EF6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DB" w14:textId="52BA6332" w:rsidR="00D00AE3" w:rsidRPr="00640D15" w:rsidRDefault="00C55D25" w:rsidP="00C55D25">
    <w:pPr>
      <w:tabs>
        <w:tab w:val="left" w:pos="3261"/>
        <w:tab w:val="right" w:pos="9923"/>
      </w:tabs>
      <w:spacing w:before="0" w:after="0"/>
      <w:ind w:left="0" w:right="-624"/>
      <w:jc w:val="left"/>
      <w:rPr>
        <w:rFonts w:cs="Arial"/>
        <w:color w:val="000000"/>
        <w:sz w:val="16"/>
        <w:szCs w:val="16"/>
        <w:lang w:val="en-US"/>
      </w:rPr>
    </w:pPr>
    <w:r w:rsidRPr="00C55D25">
      <w:rPr>
        <w:color w:val="000000"/>
        <w:sz w:val="16"/>
        <w:szCs w:val="16"/>
        <w:lang w:val="es"/>
      </w:rPr>
      <w:t>Para uso externo</w:t>
    </w:r>
    <w:r>
      <w:rPr>
        <w:color w:val="000000"/>
        <w:sz w:val="16"/>
        <w:szCs w:val="16"/>
        <w:lang w:val="es"/>
      </w:rPr>
      <w:t xml:space="preserve"> </w:t>
    </w:r>
    <w:r w:rsidR="00D00AE3">
      <w:rPr>
        <w:color w:val="000000"/>
        <w:sz w:val="16"/>
        <w:szCs w:val="16"/>
        <w:lang w:val="es"/>
      </w:rPr>
      <w:t>para centros de formación e I+D. © Siemens 2020. Todos los derechos reservados.</w:t>
    </w:r>
    <w:r>
      <w:rPr>
        <w:color w:val="000000"/>
        <w:sz w:val="16"/>
        <w:szCs w:val="16"/>
        <w:lang w:val="es"/>
      </w:rPr>
      <w:tab/>
    </w:r>
    <w:r w:rsidR="00D00AE3">
      <w:rPr>
        <w:sz w:val="16"/>
        <w:szCs w:val="16"/>
        <w:lang w:val="es"/>
      </w:rPr>
      <w:fldChar w:fldCharType="begin"/>
    </w:r>
    <w:r w:rsidR="00D00AE3">
      <w:rPr>
        <w:sz w:val="16"/>
        <w:szCs w:val="16"/>
        <w:lang w:val="es"/>
      </w:rPr>
      <w:instrText xml:space="preserve"> PAGE </w:instrText>
    </w:r>
    <w:r w:rsidR="00D00AE3">
      <w:rPr>
        <w:sz w:val="16"/>
        <w:szCs w:val="16"/>
        <w:lang w:val="es"/>
      </w:rPr>
      <w:fldChar w:fldCharType="separate"/>
    </w:r>
    <w:r w:rsidR="002D0C9C">
      <w:rPr>
        <w:noProof/>
        <w:sz w:val="16"/>
        <w:szCs w:val="16"/>
        <w:lang w:val="es"/>
      </w:rPr>
      <w:t>36</w:t>
    </w:r>
    <w:r w:rsidR="00D00AE3">
      <w:rPr>
        <w:sz w:val="16"/>
        <w:szCs w:val="16"/>
        <w:lang w:val="es"/>
      </w:rPr>
      <w:fldChar w:fldCharType="end"/>
    </w:r>
  </w:p>
  <w:p w14:paraId="7A4AA317" w14:textId="61ADB985" w:rsidR="00D00AE3" w:rsidRPr="00640D15" w:rsidRDefault="00D00AE3"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es"/>
      </w:rPr>
      <w:fldChar w:fldCharType="begin"/>
    </w:r>
    <w:r w:rsidRPr="001F15BD">
      <w:rPr>
        <w:rFonts w:cs="Arial"/>
        <w:color w:val="000000"/>
        <w:sz w:val="14"/>
        <w:szCs w:val="14"/>
        <w:lang w:val="en-US"/>
      </w:rPr>
      <w:instrText xml:space="preserve"> FILENAME \* MERGEFORMAT </w:instrText>
    </w:r>
    <w:r>
      <w:rPr>
        <w:rFonts w:cs="Arial"/>
        <w:color w:val="000000"/>
        <w:sz w:val="14"/>
        <w:szCs w:val="14"/>
        <w:lang w:val="es"/>
      </w:rPr>
      <w:fldChar w:fldCharType="separate"/>
    </w:r>
    <w:r w:rsidR="00C55D25">
      <w:rPr>
        <w:rFonts w:cs="Arial"/>
        <w:noProof/>
        <w:color w:val="000000"/>
        <w:sz w:val="14"/>
        <w:szCs w:val="14"/>
        <w:lang w:val="en-US"/>
      </w:rPr>
      <w:t>sce-150-002-mcd-tia-com-digital-twin-at-education-development-tia-hsd-0919-es.docx</w:t>
    </w:r>
    <w:r>
      <w:rPr>
        <w:rFonts w:cs="Arial"/>
        <w:color w:val="000000"/>
        <w:sz w:val="14"/>
        <w:szCs w:val="14"/>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A388" w14:textId="571C3CE7" w:rsidR="00D00AE3" w:rsidRDefault="00C55D25">
    <w:pPr>
      <w:pStyle w:val="Fuzeile"/>
      <w:tabs>
        <w:tab w:val="clear" w:pos="4536"/>
        <w:tab w:val="clear" w:pos="9072"/>
        <w:tab w:val="right" w:pos="9923"/>
      </w:tabs>
      <w:spacing w:before="0" w:after="0"/>
      <w:ind w:left="0"/>
    </w:pPr>
    <w:r w:rsidRPr="00C55D25">
      <w:rPr>
        <w:rFonts w:cs="Arial"/>
        <w:color w:val="000000"/>
        <w:sz w:val="16"/>
        <w:szCs w:val="16"/>
        <w:lang w:val="es"/>
      </w:rPr>
      <w:t>Para uso externo</w:t>
    </w:r>
    <w:r>
      <w:rPr>
        <w:rFonts w:cs="Arial"/>
        <w:color w:val="000000"/>
        <w:sz w:val="16"/>
        <w:szCs w:val="16"/>
        <w:lang w:val="es"/>
      </w:rPr>
      <w:t xml:space="preserve"> </w:t>
    </w:r>
    <w:r w:rsidR="00D00AE3">
      <w:rPr>
        <w:rFonts w:cs="Arial"/>
        <w:sz w:val="16"/>
        <w:szCs w:val="16"/>
        <w:lang w:val="es"/>
      </w:rPr>
      <w:t xml:space="preserve">para centros de formación e I+D. </w:t>
    </w:r>
    <w:r w:rsidR="00D00AE3">
      <w:rPr>
        <w:rFonts w:cs="Arial"/>
        <w:color w:val="000000"/>
        <w:sz w:val="16"/>
        <w:szCs w:val="16"/>
        <w:lang w:val="es"/>
      </w:rPr>
      <w:t>© Siemens 2020. Todos los derechos reservados.</w:t>
    </w:r>
    <w:r w:rsidR="00D00AE3">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A42A5" w14:textId="77777777" w:rsidR="00EF68C1" w:rsidRDefault="00EF68C1">
      <w:pPr>
        <w:spacing w:line="240" w:lineRule="auto"/>
      </w:pPr>
      <w:r>
        <w:separator/>
      </w:r>
    </w:p>
  </w:footnote>
  <w:footnote w:type="continuationSeparator" w:id="0">
    <w:p w14:paraId="0C32E480" w14:textId="77777777" w:rsidR="00EF68C1" w:rsidRDefault="00EF68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CACB" w14:textId="2E5D09C5" w:rsidR="00D00AE3" w:rsidRPr="00623141" w:rsidRDefault="00D00AE3" w:rsidP="004D24C6">
    <w:pPr>
      <w:spacing w:before="0" w:after="0" w:line="0" w:lineRule="atLeast"/>
      <w:ind w:left="0" w:right="-994"/>
      <w:rPr>
        <w:color w:val="374B5A"/>
        <w:sz w:val="16"/>
        <w:szCs w:val="16"/>
        <w:lang w:val="es-ES"/>
      </w:rPr>
    </w:pPr>
    <w:r w:rsidRPr="004D24C6">
      <w:rPr>
        <w:rStyle w:val="Seitenzahl"/>
        <w:b/>
        <w:bCs/>
        <w:color w:val="374B5A"/>
        <w:sz w:val="16"/>
        <w:szCs w:val="16"/>
        <w:lang w:val="es"/>
      </w:rPr>
      <w:t xml:space="preserve">Documentación didáctica / para cursos de formación </w:t>
    </w:r>
    <w:r w:rsidRPr="004D24C6">
      <w:rPr>
        <w:rStyle w:val="Seitenzahl"/>
        <w:color w:val="374B5A"/>
        <w:sz w:val="16"/>
        <w:szCs w:val="16"/>
        <w:lang w:val="es"/>
      </w:rPr>
      <w:t>|</w:t>
    </w:r>
    <w:r w:rsidRPr="004D24C6">
      <w:rPr>
        <w:rStyle w:val="Seitenzahl"/>
        <w:b/>
        <w:bCs/>
        <w:color w:val="374B5A"/>
        <w:sz w:val="16"/>
        <w:szCs w:val="16"/>
        <w:lang w:val="es"/>
      </w:rPr>
      <w:t xml:space="preserve"> Módulo DigitalTwin@Education 150-002 </w:t>
    </w:r>
    <w:r w:rsidRPr="004D24C6">
      <w:rPr>
        <w:rStyle w:val="Seitenzahl"/>
        <w:color w:val="374B5A"/>
        <w:sz w:val="16"/>
        <w:szCs w:val="16"/>
        <w:lang w:val="es"/>
      </w:rPr>
      <w:t>|</w:t>
    </w:r>
    <w:r w:rsidRPr="004D24C6">
      <w:rPr>
        <w:rStyle w:val="Seitenzahl"/>
        <w:b/>
        <w:bCs/>
        <w:color w:val="374B5A"/>
        <w:sz w:val="16"/>
        <w:szCs w:val="16"/>
        <w:lang w:val="es"/>
      </w:rPr>
      <w:t xml:space="preserve"> Edición 0</w:t>
    </w:r>
    <w:r>
      <w:rPr>
        <w:rStyle w:val="Seitenzahl"/>
        <w:b/>
        <w:bCs/>
        <w:color w:val="374B5A"/>
        <w:sz w:val="16"/>
        <w:szCs w:val="16"/>
        <w:lang w:val="es"/>
      </w:rPr>
      <w:t>2</w:t>
    </w:r>
    <w:r w:rsidRPr="004D24C6">
      <w:rPr>
        <w:rStyle w:val="Seitenzahl"/>
        <w:b/>
        <w:bCs/>
        <w:color w:val="374B5A"/>
        <w:sz w:val="16"/>
        <w:szCs w:val="16"/>
        <w:lang w:val="es"/>
      </w:rPr>
      <w:t>/20</w:t>
    </w:r>
    <w:r>
      <w:rPr>
        <w:rStyle w:val="Seitenzahl"/>
        <w:b/>
        <w:bCs/>
        <w:color w:val="374B5A"/>
        <w:sz w:val="16"/>
        <w:szCs w:val="16"/>
        <w:lang w:val="es"/>
      </w:rPr>
      <w:t>20</w:t>
    </w:r>
    <w:r w:rsidRPr="004D24C6">
      <w:rPr>
        <w:rStyle w:val="Seitenzahl"/>
        <w:b/>
        <w:bCs/>
        <w:color w:val="374B5A"/>
        <w:sz w:val="16"/>
        <w:szCs w:val="16"/>
        <w:lang w:val="es"/>
      </w:rPr>
      <w:t xml:space="preserve"> </w:t>
    </w:r>
    <w:r w:rsidRPr="004D24C6">
      <w:rPr>
        <w:rStyle w:val="Seitenzahl"/>
        <w:color w:val="374B5A"/>
        <w:sz w:val="16"/>
        <w:szCs w:val="16"/>
        <w:lang w:val="es"/>
      </w:rPr>
      <w:t>|</w:t>
    </w:r>
    <w:r w:rsidRPr="004D24C6">
      <w:rPr>
        <w:rStyle w:val="Seitenzahl"/>
        <w:b/>
        <w:bCs/>
        <w:color w:val="374B5A"/>
        <w:sz w:val="16"/>
        <w:szCs w:val="16"/>
        <w:lang w:val="e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15:restartNumberingAfterBreak="0">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15:restartNumberingAfterBreak="0">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15:restartNumberingAfterBreak="0">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8" w15:restartNumberingAfterBreak="0">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29" w15:restartNumberingAfterBreak="0">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0" w15:restartNumberingAfterBreak="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2" w15:restartNumberingAfterBreak="0">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4" w15:restartNumberingAfterBreak="0">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15:restartNumberingAfterBreak="0">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15:restartNumberingAfterBreak="0">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2"/>
  </w:num>
  <w:num w:numId="4">
    <w:abstractNumId w:val="11"/>
  </w:num>
  <w:num w:numId="5">
    <w:abstractNumId w:val="26"/>
  </w:num>
  <w:num w:numId="6">
    <w:abstractNumId w:val="33"/>
  </w:num>
  <w:num w:numId="7">
    <w:abstractNumId w:val="5"/>
  </w:num>
  <w:num w:numId="8">
    <w:abstractNumId w:val="20"/>
  </w:num>
  <w:num w:numId="9">
    <w:abstractNumId w:val="8"/>
  </w:num>
  <w:num w:numId="10">
    <w:abstractNumId w:val="13"/>
  </w:num>
  <w:num w:numId="11">
    <w:abstractNumId w:val="35"/>
  </w:num>
  <w:num w:numId="12">
    <w:abstractNumId w:val="1"/>
  </w:num>
  <w:num w:numId="13">
    <w:abstractNumId w:val="19"/>
  </w:num>
  <w:num w:numId="14">
    <w:abstractNumId w:val="16"/>
  </w:num>
  <w:num w:numId="15">
    <w:abstractNumId w:val="12"/>
  </w:num>
  <w:num w:numId="16">
    <w:abstractNumId w:val="32"/>
  </w:num>
  <w:num w:numId="17">
    <w:abstractNumId w:val="34"/>
  </w:num>
  <w:num w:numId="18">
    <w:abstractNumId w:val="23"/>
  </w:num>
  <w:num w:numId="19">
    <w:abstractNumId w:val="18"/>
  </w:num>
  <w:num w:numId="20">
    <w:abstractNumId w:val="36"/>
  </w:num>
  <w:num w:numId="21">
    <w:abstractNumId w:val="37"/>
  </w:num>
  <w:num w:numId="22">
    <w:abstractNumId w:val="4"/>
  </w:num>
  <w:num w:numId="23">
    <w:abstractNumId w:val="15"/>
  </w:num>
  <w:num w:numId="24">
    <w:abstractNumId w:val="30"/>
  </w:num>
  <w:num w:numId="25">
    <w:abstractNumId w:val="9"/>
  </w:num>
  <w:num w:numId="26">
    <w:abstractNumId w:val="28"/>
  </w:num>
  <w:num w:numId="27">
    <w:abstractNumId w:val="31"/>
  </w:num>
  <w:num w:numId="28">
    <w:abstractNumId w:val="25"/>
  </w:num>
  <w:num w:numId="29">
    <w:abstractNumId w:val="14"/>
  </w:num>
  <w:num w:numId="30">
    <w:abstractNumId w:val="10"/>
  </w:num>
  <w:num w:numId="31">
    <w:abstractNumId w:val="3"/>
  </w:num>
  <w:num w:numId="32">
    <w:abstractNumId w:val="7"/>
  </w:num>
  <w:num w:numId="33">
    <w:abstractNumId w:val="21"/>
  </w:num>
  <w:num w:numId="34">
    <w:abstractNumId w:val="24"/>
  </w:num>
  <w:num w:numId="35">
    <w:abstractNumId w:val="2"/>
  </w:num>
  <w:num w:numId="36">
    <w:abstractNumId w:val="29"/>
  </w:num>
  <w:num w:numId="37">
    <w:abstractNumId w:val="27"/>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1D35"/>
    <w:rsid w:val="000053A6"/>
    <w:rsid w:val="0000784D"/>
    <w:rsid w:val="00011753"/>
    <w:rsid w:val="000162E6"/>
    <w:rsid w:val="00017BFD"/>
    <w:rsid w:val="00017C52"/>
    <w:rsid w:val="00020927"/>
    <w:rsid w:val="000213EE"/>
    <w:rsid w:val="00021F20"/>
    <w:rsid w:val="00024776"/>
    <w:rsid w:val="00025C45"/>
    <w:rsid w:val="00027F19"/>
    <w:rsid w:val="00031F13"/>
    <w:rsid w:val="00035367"/>
    <w:rsid w:val="000377E8"/>
    <w:rsid w:val="00043105"/>
    <w:rsid w:val="00043BA1"/>
    <w:rsid w:val="0004416E"/>
    <w:rsid w:val="00052626"/>
    <w:rsid w:val="00052F0D"/>
    <w:rsid w:val="00060805"/>
    <w:rsid w:val="0006304F"/>
    <w:rsid w:val="00064331"/>
    <w:rsid w:val="00064E3C"/>
    <w:rsid w:val="000651E4"/>
    <w:rsid w:val="00065C31"/>
    <w:rsid w:val="000671C9"/>
    <w:rsid w:val="000722F3"/>
    <w:rsid w:val="000755F7"/>
    <w:rsid w:val="00075B9D"/>
    <w:rsid w:val="000763D8"/>
    <w:rsid w:val="000816BD"/>
    <w:rsid w:val="0008342B"/>
    <w:rsid w:val="00086FBE"/>
    <w:rsid w:val="00096251"/>
    <w:rsid w:val="000A6F1B"/>
    <w:rsid w:val="000B0DAE"/>
    <w:rsid w:val="000B0F52"/>
    <w:rsid w:val="000B13DA"/>
    <w:rsid w:val="000B195A"/>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E1A0D"/>
    <w:rsid w:val="000E3277"/>
    <w:rsid w:val="000E371E"/>
    <w:rsid w:val="000E4F79"/>
    <w:rsid w:val="000E5F50"/>
    <w:rsid w:val="000F018B"/>
    <w:rsid w:val="000F2A61"/>
    <w:rsid w:val="000F320A"/>
    <w:rsid w:val="000F629C"/>
    <w:rsid w:val="000F6B20"/>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4A02"/>
    <w:rsid w:val="00136D56"/>
    <w:rsid w:val="00143684"/>
    <w:rsid w:val="00146479"/>
    <w:rsid w:val="00154D54"/>
    <w:rsid w:val="00155485"/>
    <w:rsid w:val="0015585C"/>
    <w:rsid w:val="00163BD0"/>
    <w:rsid w:val="00164E59"/>
    <w:rsid w:val="00165944"/>
    <w:rsid w:val="0016687C"/>
    <w:rsid w:val="001718F2"/>
    <w:rsid w:val="0017465E"/>
    <w:rsid w:val="00177D49"/>
    <w:rsid w:val="0018196C"/>
    <w:rsid w:val="001836F0"/>
    <w:rsid w:val="00183BC8"/>
    <w:rsid w:val="0018414F"/>
    <w:rsid w:val="001909A7"/>
    <w:rsid w:val="00190B66"/>
    <w:rsid w:val="0019214D"/>
    <w:rsid w:val="00196681"/>
    <w:rsid w:val="00197A01"/>
    <w:rsid w:val="001A2311"/>
    <w:rsid w:val="001A4CBC"/>
    <w:rsid w:val="001A7241"/>
    <w:rsid w:val="001B3DF9"/>
    <w:rsid w:val="001B412C"/>
    <w:rsid w:val="001C4362"/>
    <w:rsid w:val="001C4567"/>
    <w:rsid w:val="001C5CA8"/>
    <w:rsid w:val="001C71DF"/>
    <w:rsid w:val="001D0033"/>
    <w:rsid w:val="001D0F9A"/>
    <w:rsid w:val="001D5897"/>
    <w:rsid w:val="001D5B6B"/>
    <w:rsid w:val="001D6FA3"/>
    <w:rsid w:val="001E1C5C"/>
    <w:rsid w:val="001E2532"/>
    <w:rsid w:val="001E4AA8"/>
    <w:rsid w:val="001E5162"/>
    <w:rsid w:val="001E6E6B"/>
    <w:rsid w:val="001E7607"/>
    <w:rsid w:val="001F0BB4"/>
    <w:rsid w:val="001F15BD"/>
    <w:rsid w:val="001F5A39"/>
    <w:rsid w:val="001F5F88"/>
    <w:rsid w:val="0020049A"/>
    <w:rsid w:val="00201CF8"/>
    <w:rsid w:val="00202796"/>
    <w:rsid w:val="00206202"/>
    <w:rsid w:val="00221339"/>
    <w:rsid w:val="0022152F"/>
    <w:rsid w:val="002241E2"/>
    <w:rsid w:val="00224C39"/>
    <w:rsid w:val="00224FD6"/>
    <w:rsid w:val="002274E4"/>
    <w:rsid w:val="00230A74"/>
    <w:rsid w:val="0023360F"/>
    <w:rsid w:val="00241698"/>
    <w:rsid w:val="00241F1B"/>
    <w:rsid w:val="00242067"/>
    <w:rsid w:val="002447BC"/>
    <w:rsid w:val="00245F54"/>
    <w:rsid w:val="002468CC"/>
    <w:rsid w:val="002478E4"/>
    <w:rsid w:val="002527F4"/>
    <w:rsid w:val="00253C14"/>
    <w:rsid w:val="0025410D"/>
    <w:rsid w:val="00255879"/>
    <w:rsid w:val="00256179"/>
    <w:rsid w:val="00257C2D"/>
    <w:rsid w:val="002614BE"/>
    <w:rsid w:val="00262696"/>
    <w:rsid w:val="00262877"/>
    <w:rsid w:val="00262BB4"/>
    <w:rsid w:val="00274981"/>
    <w:rsid w:val="002774E3"/>
    <w:rsid w:val="002849DB"/>
    <w:rsid w:val="00290713"/>
    <w:rsid w:val="0029089C"/>
    <w:rsid w:val="002A2095"/>
    <w:rsid w:val="002A35FB"/>
    <w:rsid w:val="002A4206"/>
    <w:rsid w:val="002A594E"/>
    <w:rsid w:val="002A7872"/>
    <w:rsid w:val="002B27E1"/>
    <w:rsid w:val="002B2810"/>
    <w:rsid w:val="002B58B1"/>
    <w:rsid w:val="002B6ED3"/>
    <w:rsid w:val="002C174B"/>
    <w:rsid w:val="002C2330"/>
    <w:rsid w:val="002C251C"/>
    <w:rsid w:val="002C3636"/>
    <w:rsid w:val="002C3BDC"/>
    <w:rsid w:val="002C605C"/>
    <w:rsid w:val="002D0C9C"/>
    <w:rsid w:val="002D1763"/>
    <w:rsid w:val="002D2E7E"/>
    <w:rsid w:val="002D4BE3"/>
    <w:rsid w:val="002E05E7"/>
    <w:rsid w:val="002E0EF7"/>
    <w:rsid w:val="002E268D"/>
    <w:rsid w:val="002E2A09"/>
    <w:rsid w:val="002E416B"/>
    <w:rsid w:val="002F0EAE"/>
    <w:rsid w:val="002F2755"/>
    <w:rsid w:val="002F40A4"/>
    <w:rsid w:val="002F598A"/>
    <w:rsid w:val="002F706A"/>
    <w:rsid w:val="002F761B"/>
    <w:rsid w:val="002F7B9C"/>
    <w:rsid w:val="003029C1"/>
    <w:rsid w:val="00310966"/>
    <w:rsid w:val="00312B1F"/>
    <w:rsid w:val="003137B7"/>
    <w:rsid w:val="00313D12"/>
    <w:rsid w:val="00316FBD"/>
    <w:rsid w:val="0031711C"/>
    <w:rsid w:val="003261F4"/>
    <w:rsid w:val="003309A7"/>
    <w:rsid w:val="00333463"/>
    <w:rsid w:val="00335DE0"/>
    <w:rsid w:val="003416EE"/>
    <w:rsid w:val="00341980"/>
    <w:rsid w:val="00342F5F"/>
    <w:rsid w:val="00342F8F"/>
    <w:rsid w:val="00344BF8"/>
    <w:rsid w:val="003465E6"/>
    <w:rsid w:val="003526B5"/>
    <w:rsid w:val="00352E56"/>
    <w:rsid w:val="003533D6"/>
    <w:rsid w:val="003554D6"/>
    <w:rsid w:val="00357404"/>
    <w:rsid w:val="00361818"/>
    <w:rsid w:val="003634EB"/>
    <w:rsid w:val="00365CE9"/>
    <w:rsid w:val="00365EEF"/>
    <w:rsid w:val="0036759A"/>
    <w:rsid w:val="00367D34"/>
    <w:rsid w:val="003715B4"/>
    <w:rsid w:val="00374086"/>
    <w:rsid w:val="00374119"/>
    <w:rsid w:val="003764CA"/>
    <w:rsid w:val="0038116C"/>
    <w:rsid w:val="00381287"/>
    <w:rsid w:val="00381B21"/>
    <w:rsid w:val="00381BB4"/>
    <w:rsid w:val="00385960"/>
    <w:rsid w:val="0039052C"/>
    <w:rsid w:val="00390A65"/>
    <w:rsid w:val="00394518"/>
    <w:rsid w:val="00394B8A"/>
    <w:rsid w:val="003950FC"/>
    <w:rsid w:val="003A09D8"/>
    <w:rsid w:val="003A17F4"/>
    <w:rsid w:val="003A2964"/>
    <w:rsid w:val="003A2C27"/>
    <w:rsid w:val="003A2E48"/>
    <w:rsid w:val="003A2F93"/>
    <w:rsid w:val="003B6F31"/>
    <w:rsid w:val="003C13B5"/>
    <w:rsid w:val="003C2293"/>
    <w:rsid w:val="003C3A47"/>
    <w:rsid w:val="003C406B"/>
    <w:rsid w:val="003C5023"/>
    <w:rsid w:val="003C6AD4"/>
    <w:rsid w:val="003C6C0B"/>
    <w:rsid w:val="003C7E84"/>
    <w:rsid w:val="003D0FB3"/>
    <w:rsid w:val="003D146F"/>
    <w:rsid w:val="003D255B"/>
    <w:rsid w:val="003D2977"/>
    <w:rsid w:val="003D3F7E"/>
    <w:rsid w:val="003D6CEF"/>
    <w:rsid w:val="003D7324"/>
    <w:rsid w:val="003E06E3"/>
    <w:rsid w:val="003E20BA"/>
    <w:rsid w:val="003E25BA"/>
    <w:rsid w:val="003E522B"/>
    <w:rsid w:val="003E6815"/>
    <w:rsid w:val="003E6B76"/>
    <w:rsid w:val="003F17FF"/>
    <w:rsid w:val="003F191F"/>
    <w:rsid w:val="003F4A9D"/>
    <w:rsid w:val="003F5F5F"/>
    <w:rsid w:val="003F7AC1"/>
    <w:rsid w:val="00400FAA"/>
    <w:rsid w:val="00400FDA"/>
    <w:rsid w:val="004024F0"/>
    <w:rsid w:val="0040406C"/>
    <w:rsid w:val="00405882"/>
    <w:rsid w:val="0041343B"/>
    <w:rsid w:val="00413784"/>
    <w:rsid w:val="0041579C"/>
    <w:rsid w:val="00421F6C"/>
    <w:rsid w:val="0042363B"/>
    <w:rsid w:val="004245CA"/>
    <w:rsid w:val="004329D8"/>
    <w:rsid w:val="00437874"/>
    <w:rsid w:val="00443FDB"/>
    <w:rsid w:val="004446BC"/>
    <w:rsid w:val="00450345"/>
    <w:rsid w:val="00450A11"/>
    <w:rsid w:val="00453D77"/>
    <w:rsid w:val="00455110"/>
    <w:rsid w:val="0046465C"/>
    <w:rsid w:val="00470180"/>
    <w:rsid w:val="00472059"/>
    <w:rsid w:val="0047396C"/>
    <w:rsid w:val="004741F1"/>
    <w:rsid w:val="0047458A"/>
    <w:rsid w:val="0047594D"/>
    <w:rsid w:val="00476081"/>
    <w:rsid w:val="00477DE1"/>
    <w:rsid w:val="00480143"/>
    <w:rsid w:val="00483689"/>
    <w:rsid w:val="0049478B"/>
    <w:rsid w:val="004A57D2"/>
    <w:rsid w:val="004A7247"/>
    <w:rsid w:val="004B16D8"/>
    <w:rsid w:val="004B3380"/>
    <w:rsid w:val="004B382F"/>
    <w:rsid w:val="004B443A"/>
    <w:rsid w:val="004B5DC3"/>
    <w:rsid w:val="004C47E9"/>
    <w:rsid w:val="004C528C"/>
    <w:rsid w:val="004C77FC"/>
    <w:rsid w:val="004D06F0"/>
    <w:rsid w:val="004D24C6"/>
    <w:rsid w:val="004D4D5A"/>
    <w:rsid w:val="004D5644"/>
    <w:rsid w:val="004D5EFE"/>
    <w:rsid w:val="004E0D1C"/>
    <w:rsid w:val="004E105E"/>
    <w:rsid w:val="004E1412"/>
    <w:rsid w:val="004E27CC"/>
    <w:rsid w:val="004E431B"/>
    <w:rsid w:val="004E6E1F"/>
    <w:rsid w:val="004F18DA"/>
    <w:rsid w:val="004F18EB"/>
    <w:rsid w:val="004F285F"/>
    <w:rsid w:val="004F4FA6"/>
    <w:rsid w:val="004F67A6"/>
    <w:rsid w:val="004F6926"/>
    <w:rsid w:val="004F722E"/>
    <w:rsid w:val="00500681"/>
    <w:rsid w:val="00504D0F"/>
    <w:rsid w:val="005052E4"/>
    <w:rsid w:val="005062F3"/>
    <w:rsid w:val="005123AE"/>
    <w:rsid w:val="00515228"/>
    <w:rsid w:val="00516684"/>
    <w:rsid w:val="00522E4E"/>
    <w:rsid w:val="005243E0"/>
    <w:rsid w:val="0052691F"/>
    <w:rsid w:val="005274AD"/>
    <w:rsid w:val="00530190"/>
    <w:rsid w:val="0053253D"/>
    <w:rsid w:val="0053756E"/>
    <w:rsid w:val="00541AF2"/>
    <w:rsid w:val="0054212D"/>
    <w:rsid w:val="00543214"/>
    <w:rsid w:val="00543EA3"/>
    <w:rsid w:val="00552DB9"/>
    <w:rsid w:val="0055571D"/>
    <w:rsid w:val="00557E1C"/>
    <w:rsid w:val="0056666F"/>
    <w:rsid w:val="0057175E"/>
    <w:rsid w:val="00572454"/>
    <w:rsid w:val="00575696"/>
    <w:rsid w:val="0057711D"/>
    <w:rsid w:val="005800CE"/>
    <w:rsid w:val="00580412"/>
    <w:rsid w:val="005829D4"/>
    <w:rsid w:val="00591204"/>
    <w:rsid w:val="00595DB5"/>
    <w:rsid w:val="00597AB2"/>
    <w:rsid w:val="005A2755"/>
    <w:rsid w:val="005A3D24"/>
    <w:rsid w:val="005A4B40"/>
    <w:rsid w:val="005A648C"/>
    <w:rsid w:val="005A6F11"/>
    <w:rsid w:val="005A7255"/>
    <w:rsid w:val="005B018A"/>
    <w:rsid w:val="005B0285"/>
    <w:rsid w:val="005B1FC4"/>
    <w:rsid w:val="005B22CB"/>
    <w:rsid w:val="005B27FC"/>
    <w:rsid w:val="005B5770"/>
    <w:rsid w:val="005B7DAD"/>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357A"/>
    <w:rsid w:val="006062A2"/>
    <w:rsid w:val="00613382"/>
    <w:rsid w:val="006141D8"/>
    <w:rsid w:val="006159B3"/>
    <w:rsid w:val="00616270"/>
    <w:rsid w:val="00617732"/>
    <w:rsid w:val="0061798D"/>
    <w:rsid w:val="00622CC9"/>
    <w:rsid w:val="00623141"/>
    <w:rsid w:val="00623BB8"/>
    <w:rsid w:val="00625FAB"/>
    <w:rsid w:val="006309FF"/>
    <w:rsid w:val="00632F21"/>
    <w:rsid w:val="0063315B"/>
    <w:rsid w:val="00634164"/>
    <w:rsid w:val="00640D15"/>
    <w:rsid w:val="00644A96"/>
    <w:rsid w:val="00645C96"/>
    <w:rsid w:val="00651410"/>
    <w:rsid w:val="00655E63"/>
    <w:rsid w:val="00656CCD"/>
    <w:rsid w:val="0066212C"/>
    <w:rsid w:val="00664493"/>
    <w:rsid w:val="00664E0D"/>
    <w:rsid w:val="006653CB"/>
    <w:rsid w:val="0066729B"/>
    <w:rsid w:val="0067082D"/>
    <w:rsid w:val="00671F47"/>
    <w:rsid w:val="00675C40"/>
    <w:rsid w:val="00676A81"/>
    <w:rsid w:val="0067798F"/>
    <w:rsid w:val="0068050D"/>
    <w:rsid w:val="006839DC"/>
    <w:rsid w:val="00684F4D"/>
    <w:rsid w:val="00687338"/>
    <w:rsid w:val="00687DE0"/>
    <w:rsid w:val="00692C66"/>
    <w:rsid w:val="00693E43"/>
    <w:rsid w:val="00694211"/>
    <w:rsid w:val="006960F6"/>
    <w:rsid w:val="00696813"/>
    <w:rsid w:val="006A24A8"/>
    <w:rsid w:val="006A454C"/>
    <w:rsid w:val="006A7A5A"/>
    <w:rsid w:val="006B05D6"/>
    <w:rsid w:val="006B096D"/>
    <w:rsid w:val="006B318E"/>
    <w:rsid w:val="006B360E"/>
    <w:rsid w:val="006B372C"/>
    <w:rsid w:val="006B3EA0"/>
    <w:rsid w:val="006B65C5"/>
    <w:rsid w:val="006B670D"/>
    <w:rsid w:val="006B6CF9"/>
    <w:rsid w:val="006C4D8E"/>
    <w:rsid w:val="006D03FC"/>
    <w:rsid w:val="006D04FD"/>
    <w:rsid w:val="006D0AD9"/>
    <w:rsid w:val="006D5944"/>
    <w:rsid w:val="006D5FC5"/>
    <w:rsid w:val="006D730C"/>
    <w:rsid w:val="006E003A"/>
    <w:rsid w:val="006E07A3"/>
    <w:rsid w:val="006E084A"/>
    <w:rsid w:val="006E2A25"/>
    <w:rsid w:val="006E2FC7"/>
    <w:rsid w:val="006E6EBB"/>
    <w:rsid w:val="006F0FA1"/>
    <w:rsid w:val="006F235B"/>
    <w:rsid w:val="006F27BC"/>
    <w:rsid w:val="006F2D7C"/>
    <w:rsid w:val="00700055"/>
    <w:rsid w:val="00703B04"/>
    <w:rsid w:val="00705056"/>
    <w:rsid w:val="007051B9"/>
    <w:rsid w:val="00706E81"/>
    <w:rsid w:val="007102A8"/>
    <w:rsid w:val="00712ADA"/>
    <w:rsid w:val="00713744"/>
    <w:rsid w:val="00716820"/>
    <w:rsid w:val="00722912"/>
    <w:rsid w:val="00723377"/>
    <w:rsid w:val="007273E3"/>
    <w:rsid w:val="00730B1C"/>
    <w:rsid w:val="00730C89"/>
    <w:rsid w:val="00730E1B"/>
    <w:rsid w:val="0073290F"/>
    <w:rsid w:val="0074078E"/>
    <w:rsid w:val="00743AAA"/>
    <w:rsid w:val="0075341F"/>
    <w:rsid w:val="00761BE3"/>
    <w:rsid w:val="00763B04"/>
    <w:rsid w:val="007643A9"/>
    <w:rsid w:val="0076482A"/>
    <w:rsid w:val="00765F50"/>
    <w:rsid w:val="00770405"/>
    <w:rsid w:val="00771444"/>
    <w:rsid w:val="00773179"/>
    <w:rsid w:val="007742B9"/>
    <w:rsid w:val="0077651B"/>
    <w:rsid w:val="0078498C"/>
    <w:rsid w:val="0079475D"/>
    <w:rsid w:val="00795D97"/>
    <w:rsid w:val="00797B42"/>
    <w:rsid w:val="007A41D9"/>
    <w:rsid w:val="007A4338"/>
    <w:rsid w:val="007A5B64"/>
    <w:rsid w:val="007A6D83"/>
    <w:rsid w:val="007A7D4F"/>
    <w:rsid w:val="007B0247"/>
    <w:rsid w:val="007B08F3"/>
    <w:rsid w:val="007B133C"/>
    <w:rsid w:val="007B24A1"/>
    <w:rsid w:val="007B67A4"/>
    <w:rsid w:val="007C0A8C"/>
    <w:rsid w:val="007C122D"/>
    <w:rsid w:val="007C5F78"/>
    <w:rsid w:val="007C733C"/>
    <w:rsid w:val="007D04F8"/>
    <w:rsid w:val="007D0591"/>
    <w:rsid w:val="007D0681"/>
    <w:rsid w:val="007D07EA"/>
    <w:rsid w:val="007D1AD9"/>
    <w:rsid w:val="007D2DA9"/>
    <w:rsid w:val="007D55BF"/>
    <w:rsid w:val="007D77BE"/>
    <w:rsid w:val="007D7C2F"/>
    <w:rsid w:val="007E0887"/>
    <w:rsid w:val="007E4D93"/>
    <w:rsid w:val="007E7843"/>
    <w:rsid w:val="007F010E"/>
    <w:rsid w:val="007F5826"/>
    <w:rsid w:val="007F6F4D"/>
    <w:rsid w:val="007F7EED"/>
    <w:rsid w:val="0080016C"/>
    <w:rsid w:val="00801760"/>
    <w:rsid w:val="00801BBF"/>
    <w:rsid w:val="008025C1"/>
    <w:rsid w:val="00805619"/>
    <w:rsid w:val="008066B0"/>
    <w:rsid w:val="0080672E"/>
    <w:rsid w:val="00807176"/>
    <w:rsid w:val="008078A2"/>
    <w:rsid w:val="0081075B"/>
    <w:rsid w:val="00810EED"/>
    <w:rsid w:val="0081181E"/>
    <w:rsid w:val="00812061"/>
    <w:rsid w:val="00812B7E"/>
    <w:rsid w:val="00817C24"/>
    <w:rsid w:val="00820710"/>
    <w:rsid w:val="008220EA"/>
    <w:rsid w:val="008235B5"/>
    <w:rsid w:val="0082360F"/>
    <w:rsid w:val="00825032"/>
    <w:rsid w:val="0082748E"/>
    <w:rsid w:val="00827832"/>
    <w:rsid w:val="0083247C"/>
    <w:rsid w:val="00835446"/>
    <w:rsid w:val="0083727C"/>
    <w:rsid w:val="0083731E"/>
    <w:rsid w:val="008375B3"/>
    <w:rsid w:val="00844B81"/>
    <w:rsid w:val="008473B1"/>
    <w:rsid w:val="0084750F"/>
    <w:rsid w:val="00847FB1"/>
    <w:rsid w:val="00851C44"/>
    <w:rsid w:val="00854C9B"/>
    <w:rsid w:val="00860820"/>
    <w:rsid w:val="008608A0"/>
    <w:rsid w:val="00863FD8"/>
    <w:rsid w:val="0086539C"/>
    <w:rsid w:val="00866F2C"/>
    <w:rsid w:val="00871796"/>
    <w:rsid w:val="00872751"/>
    <w:rsid w:val="00874AC3"/>
    <w:rsid w:val="00875C72"/>
    <w:rsid w:val="00877FD2"/>
    <w:rsid w:val="0088642E"/>
    <w:rsid w:val="00887C0A"/>
    <w:rsid w:val="008931A8"/>
    <w:rsid w:val="00894C76"/>
    <w:rsid w:val="008975B0"/>
    <w:rsid w:val="008A01EE"/>
    <w:rsid w:val="008A0B6C"/>
    <w:rsid w:val="008A1AB8"/>
    <w:rsid w:val="008A4803"/>
    <w:rsid w:val="008A50FE"/>
    <w:rsid w:val="008B5608"/>
    <w:rsid w:val="008B59CD"/>
    <w:rsid w:val="008C3B77"/>
    <w:rsid w:val="008C3F66"/>
    <w:rsid w:val="008C52D9"/>
    <w:rsid w:val="008C6188"/>
    <w:rsid w:val="008D0875"/>
    <w:rsid w:val="008D2132"/>
    <w:rsid w:val="008D2268"/>
    <w:rsid w:val="008D3F33"/>
    <w:rsid w:val="008E3BCB"/>
    <w:rsid w:val="008E474E"/>
    <w:rsid w:val="008E5749"/>
    <w:rsid w:val="008F0241"/>
    <w:rsid w:val="008F2755"/>
    <w:rsid w:val="008F2AEA"/>
    <w:rsid w:val="008F65BD"/>
    <w:rsid w:val="00901245"/>
    <w:rsid w:val="00905006"/>
    <w:rsid w:val="00906760"/>
    <w:rsid w:val="00915900"/>
    <w:rsid w:val="00925C44"/>
    <w:rsid w:val="009273F1"/>
    <w:rsid w:val="00933A8B"/>
    <w:rsid w:val="00936E25"/>
    <w:rsid w:val="00937F8A"/>
    <w:rsid w:val="00943E0B"/>
    <w:rsid w:val="00945CDD"/>
    <w:rsid w:val="00945EF8"/>
    <w:rsid w:val="00947316"/>
    <w:rsid w:val="00947677"/>
    <w:rsid w:val="009516AE"/>
    <w:rsid w:val="009523E4"/>
    <w:rsid w:val="009528A0"/>
    <w:rsid w:val="00953CC6"/>
    <w:rsid w:val="00954061"/>
    <w:rsid w:val="0096198E"/>
    <w:rsid w:val="009626B1"/>
    <w:rsid w:val="00963734"/>
    <w:rsid w:val="00970413"/>
    <w:rsid w:val="009715FE"/>
    <w:rsid w:val="009716E1"/>
    <w:rsid w:val="009725AF"/>
    <w:rsid w:val="00973F82"/>
    <w:rsid w:val="00976D45"/>
    <w:rsid w:val="009775AD"/>
    <w:rsid w:val="00977BE5"/>
    <w:rsid w:val="00981111"/>
    <w:rsid w:val="00982CB5"/>
    <w:rsid w:val="00983FB7"/>
    <w:rsid w:val="0098489F"/>
    <w:rsid w:val="00984ADA"/>
    <w:rsid w:val="00986327"/>
    <w:rsid w:val="00990FC7"/>
    <w:rsid w:val="00992E7F"/>
    <w:rsid w:val="00992F31"/>
    <w:rsid w:val="009964F9"/>
    <w:rsid w:val="00997CD2"/>
    <w:rsid w:val="00997E25"/>
    <w:rsid w:val="009A3292"/>
    <w:rsid w:val="009A40B2"/>
    <w:rsid w:val="009A58DE"/>
    <w:rsid w:val="009A7026"/>
    <w:rsid w:val="009A735C"/>
    <w:rsid w:val="009A7576"/>
    <w:rsid w:val="009A7928"/>
    <w:rsid w:val="009B3622"/>
    <w:rsid w:val="009B4724"/>
    <w:rsid w:val="009B7F28"/>
    <w:rsid w:val="009C4EC3"/>
    <w:rsid w:val="009C74E9"/>
    <w:rsid w:val="009D2581"/>
    <w:rsid w:val="009D2612"/>
    <w:rsid w:val="009D4473"/>
    <w:rsid w:val="009D59EE"/>
    <w:rsid w:val="009D63BD"/>
    <w:rsid w:val="009E0740"/>
    <w:rsid w:val="009E3F1A"/>
    <w:rsid w:val="009E47C0"/>
    <w:rsid w:val="009E730A"/>
    <w:rsid w:val="009F24CF"/>
    <w:rsid w:val="009F2E02"/>
    <w:rsid w:val="009F34BF"/>
    <w:rsid w:val="009F3C8F"/>
    <w:rsid w:val="009F43C0"/>
    <w:rsid w:val="009F5220"/>
    <w:rsid w:val="009F6AFB"/>
    <w:rsid w:val="00A00569"/>
    <w:rsid w:val="00A01AB3"/>
    <w:rsid w:val="00A04E5E"/>
    <w:rsid w:val="00A10C23"/>
    <w:rsid w:val="00A14158"/>
    <w:rsid w:val="00A14CD6"/>
    <w:rsid w:val="00A171B0"/>
    <w:rsid w:val="00A216B5"/>
    <w:rsid w:val="00A21DA7"/>
    <w:rsid w:val="00A22F33"/>
    <w:rsid w:val="00A24962"/>
    <w:rsid w:val="00A26779"/>
    <w:rsid w:val="00A2716B"/>
    <w:rsid w:val="00A2769C"/>
    <w:rsid w:val="00A2779A"/>
    <w:rsid w:val="00A31E9A"/>
    <w:rsid w:val="00A32CB1"/>
    <w:rsid w:val="00A441E0"/>
    <w:rsid w:val="00A44B9B"/>
    <w:rsid w:val="00A50E71"/>
    <w:rsid w:val="00A519CC"/>
    <w:rsid w:val="00A53420"/>
    <w:rsid w:val="00A5497B"/>
    <w:rsid w:val="00A56A67"/>
    <w:rsid w:val="00A60859"/>
    <w:rsid w:val="00A61857"/>
    <w:rsid w:val="00A63B4E"/>
    <w:rsid w:val="00A63BFD"/>
    <w:rsid w:val="00A64848"/>
    <w:rsid w:val="00A65003"/>
    <w:rsid w:val="00A66563"/>
    <w:rsid w:val="00A7053D"/>
    <w:rsid w:val="00A71CD2"/>
    <w:rsid w:val="00A72B9D"/>
    <w:rsid w:val="00A75ADD"/>
    <w:rsid w:val="00A76290"/>
    <w:rsid w:val="00A76C94"/>
    <w:rsid w:val="00A77721"/>
    <w:rsid w:val="00A818B5"/>
    <w:rsid w:val="00A83D0B"/>
    <w:rsid w:val="00A840AA"/>
    <w:rsid w:val="00A87E7E"/>
    <w:rsid w:val="00A90AD1"/>
    <w:rsid w:val="00A90DE6"/>
    <w:rsid w:val="00A93601"/>
    <w:rsid w:val="00A94AB7"/>
    <w:rsid w:val="00A97813"/>
    <w:rsid w:val="00AA18FB"/>
    <w:rsid w:val="00AA1EA5"/>
    <w:rsid w:val="00AA3305"/>
    <w:rsid w:val="00AA488B"/>
    <w:rsid w:val="00AA48EF"/>
    <w:rsid w:val="00AA5C41"/>
    <w:rsid w:val="00AB12EB"/>
    <w:rsid w:val="00AB18D3"/>
    <w:rsid w:val="00AC12C3"/>
    <w:rsid w:val="00AC1ECB"/>
    <w:rsid w:val="00AC5A69"/>
    <w:rsid w:val="00AC604D"/>
    <w:rsid w:val="00AC620C"/>
    <w:rsid w:val="00AC72C6"/>
    <w:rsid w:val="00AC7A22"/>
    <w:rsid w:val="00AD3F71"/>
    <w:rsid w:val="00AD4152"/>
    <w:rsid w:val="00AD5E5B"/>
    <w:rsid w:val="00AD6DE5"/>
    <w:rsid w:val="00AD6EA3"/>
    <w:rsid w:val="00AD726F"/>
    <w:rsid w:val="00AD773E"/>
    <w:rsid w:val="00AD7F1D"/>
    <w:rsid w:val="00AE0803"/>
    <w:rsid w:val="00AE1BEF"/>
    <w:rsid w:val="00AE672F"/>
    <w:rsid w:val="00AF0094"/>
    <w:rsid w:val="00AF03FE"/>
    <w:rsid w:val="00AF36A7"/>
    <w:rsid w:val="00AF7029"/>
    <w:rsid w:val="00AF7CEB"/>
    <w:rsid w:val="00B03CD6"/>
    <w:rsid w:val="00B06D40"/>
    <w:rsid w:val="00B11728"/>
    <w:rsid w:val="00B1226F"/>
    <w:rsid w:val="00B16595"/>
    <w:rsid w:val="00B171B7"/>
    <w:rsid w:val="00B205C8"/>
    <w:rsid w:val="00B21857"/>
    <w:rsid w:val="00B21D7E"/>
    <w:rsid w:val="00B21E25"/>
    <w:rsid w:val="00B250E0"/>
    <w:rsid w:val="00B26F7E"/>
    <w:rsid w:val="00B30835"/>
    <w:rsid w:val="00B466BC"/>
    <w:rsid w:val="00B4761B"/>
    <w:rsid w:val="00B47FD5"/>
    <w:rsid w:val="00B50994"/>
    <w:rsid w:val="00B50B9D"/>
    <w:rsid w:val="00B51A1D"/>
    <w:rsid w:val="00B54C48"/>
    <w:rsid w:val="00B57394"/>
    <w:rsid w:val="00B57AEA"/>
    <w:rsid w:val="00B6050C"/>
    <w:rsid w:val="00B61F23"/>
    <w:rsid w:val="00B64CDA"/>
    <w:rsid w:val="00B659DB"/>
    <w:rsid w:val="00B67A7F"/>
    <w:rsid w:val="00B715E7"/>
    <w:rsid w:val="00B736AD"/>
    <w:rsid w:val="00B75463"/>
    <w:rsid w:val="00B77CA8"/>
    <w:rsid w:val="00B94822"/>
    <w:rsid w:val="00BA142C"/>
    <w:rsid w:val="00BA1CDE"/>
    <w:rsid w:val="00BA76DD"/>
    <w:rsid w:val="00BA7DBA"/>
    <w:rsid w:val="00BB17DB"/>
    <w:rsid w:val="00BB1A32"/>
    <w:rsid w:val="00BB31B8"/>
    <w:rsid w:val="00BB3966"/>
    <w:rsid w:val="00BC1042"/>
    <w:rsid w:val="00BC7744"/>
    <w:rsid w:val="00BD1570"/>
    <w:rsid w:val="00BD65EF"/>
    <w:rsid w:val="00BE0061"/>
    <w:rsid w:val="00BE4B8D"/>
    <w:rsid w:val="00BF16C0"/>
    <w:rsid w:val="00BF238B"/>
    <w:rsid w:val="00BF71D3"/>
    <w:rsid w:val="00C04E7C"/>
    <w:rsid w:val="00C11451"/>
    <w:rsid w:val="00C11A21"/>
    <w:rsid w:val="00C16121"/>
    <w:rsid w:val="00C174CB"/>
    <w:rsid w:val="00C21AEE"/>
    <w:rsid w:val="00C21BAE"/>
    <w:rsid w:val="00C25939"/>
    <w:rsid w:val="00C30D9F"/>
    <w:rsid w:val="00C31F5E"/>
    <w:rsid w:val="00C33422"/>
    <w:rsid w:val="00C3556E"/>
    <w:rsid w:val="00C35C0B"/>
    <w:rsid w:val="00C35DAE"/>
    <w:rsid w:val="00C367F1"/>
    <w:rsid w:val="00C373D7"/>
    <w:rsid w:val="00C42CED"/>
    <w:rsid w:val="00C431E8"/>
    <w:rsid w:val="00C47A24"/>
    <w:rsid w:val="00C50140"/>
    <w:rsid w:val="00C519EA"/>
    <w:rsid w:val="00C52C4B"/>
    <w:rsid w:val="00C532A0"/>
    <w:rsid w:val="00C55D25"/>
    <w:rsid w:val="00C560DE"/>
    <w:rsid w:val="00C565D8"/>
    <w:rsid w:val="00C60B3F"/>
    <w:rsid w:val="00C64BFD"/>
    <w:rsid w:val="00C71337"/>
    <w:rsid w:val="00C718E4"/>
    <w:rsid w:val="00C75669"/>
    <w:rsid w:val="00C826D3"/>
    <w:rsid w:val="00C82ABA"/>
    <w:rsid w:val="00C84579"/>
    <w:rsid w:val="00C84B01"/>
    <w:rsid w:val="00C8663C"/>
    <w:rsid w:val="00C86C0D"/>
    <w:rsid w:val="00C971B6"/>
    <w:rsid w:val="00CA0112"/>
    <w:rsid w:val="00CA22FD"/>
    <w:rsid w:val="00CA2FDA"/>
    <w:rsid w:val="00CA61E6"/>
    <w:rsid w:val="00CB2436"/>
    <w:rsid w:val="00CB3E33"/>
    <w:rsid w:val="00CB4446"/>
    <w:rsid w:val="00CB4718"/>
    <w:rsid w:val="00CB712F"/>
    <w:rsid w:val="00CC320C"/>
    <w:rsid w:val="00CD0380"/>
    <w:rsid w:val="00CD3DBB"/>
    <w:rsid w:val="00CD57B3"/>
    <w:rsid w:val="00CD7A0A"/>
    <w:rsid w:val="00CE362F"/>
    <w:rsid w:val="00CE455D"/>
    <w:rsid w:val="00CE539E"/>
    <w:rsid w:val="00CE717A"/>
    <w:rsid w:val="00CF0DDD"/>
    <w:rsid w:val="00CF4750"/>
    <w:rsid w:val="00D00AE3"/>
    <w:rsid w:val="00D01A9B"/>
    <w:rsid w:val="00D021AC"/>
    <w:rsid w:val="00D040A8"/>
    <w:rsid w:val="00D04727"/>
    <w:rsid w:val="00D11689"/>
    <w:rsid w:val="00D126E2"/>
    <w:rsid w:val="00D265EF"/>
    <w:rsid w:val="00D30441"/>
    <w:rsid w:val="00D3070B"/>
    <w:rsid w:val="00D30DF1"/>
    <w:rsid w:val="00D35C21"/>
    <w:rsid w:val="00D35CC6"/>
    <w:rsid w:val="00D36A6C"/>
    <w:rsid w:val="00D43C75"/>
    <w:rsid w:val="00D466AB"/>
    <w:rsid w:val="00D46C4E"/>
    <w:rsid w:val="00D47CE4"/>
    <w:rsid w:val="00D505DB"/>
    <w:rsid w:val="00D53405"/>
    <w:rsid w:val="00D54A75"/>
    <w:rsid w:val="00D54C83"/>
    <w:rsid w:val="00D54DF8"/>
    <w:rsid w:val="00D5575F"/>
    <w:rsid w:val="00D55CDC"/>
    <w:rsid w:val="00D57FBF"/>
    <w:rsid w:val="00D67F5B"/>
    <w:rsid w:val="00D70FFE"/>
    <w:rsid w:val="00D737FC"/>
    <w:rsid w:val="00D747AA"/>
    <w:rsid w:val="00D74E1B"/>
    <w:rsid w:val="00D7502B"/>
    <w:rsid w:val="00D75BD8"/>
    <w:rsid w:val="00D8086F"/>
    <w:rsid w:val="00D817CD"/>
    <w:rsid w:val="00D82FC0"/>
    <w:rsid w:val="00D833F0"/>
    <w:rsid w:val="00D8394F"/>
    <w:rsid w:val="00D84489"/>
    <w:rsid w:val="00D8470D"/>
    <w:rsid w:val="00D85884"/>
    <w:rsid w:val="00D866C2"/>
    <w:rsid w:val="00D902F6"/>
    <w:rsid w:val="00D905A7"/>
    <w:rsid w:val="00D90C4A"/>
    <w:rsid w:val="00D957D6"/>
    <w:rsid w:val="00D9585E"/>
    <w:rsid w:val="00DA1932"/>
    <w:rsid w:val="00DA45AC"/>
    <w:rsid w:val="00DA6774"/>
    <w:rsid w:val="00DA7FAA"/>
    <w:rsid w:val="00DB00CA"/>
    <w:rsid w:val="00DB1B3F"/>
    <w:rsid w:val="00DB3672"/>
    <w:rsid w:val="00DB3F65"/>
    <w:rsid w:val="00DB70EE"/>
    <w:rsid w:val="00DC00EE"/>
    <w:rsid w:val="00DC171C"/>
    <w:rsid w:val="00DC2096"/>
    <w:rsid w:val="00DC2A7D"/>
    <w:rsid w:val="00DC5E52"/>
    <w:rsid w:val="00DD2279"/>
    <w:rsid w:val="00DD30F0"/>
    <w:rsid w:val="00DD447F"/>
    <w:rsid w:val="00DD4DB1"/>
    <w:rsid w:val="00DE0426"/>
    <w:rsid w:val="00DE2AE8"/>
    <w:rsid w:val="00DE2F62"/>
    <w:rsid w:val="00DE386B"/>
    <w:rsid w:val="00DF0CD9"/>
    <w:rsid w:val="00DF3E9D"/>
    <w:rsid w:val="00DF5F32"/>
    <w:rsid w:val="00DF6D8C"/>
    <w:rsid w:val="00DF7483"/>
    <w:rsid w:val="00DF7554"/>
    <w:rsid w:val="00E00FBB"/>
    <w:rsid w:val="00E12102"/>
    <w:rsid w:val="00E14DB6"/>
    <w:rsid w:val="00E15EE5"/>
    <w:rsid w:val="00E1657E"/>
    <w:rsid w:val="00E16EFB"/>
    <w:rsid w:val="00E170A5"/>
    <w:rsid w:val="00E17FA6"/>
    <w:rsid w:val="00E231F2"/>
    <w:rsid w:val="00E344FC"/>
    <w:rsid w:val="00E37543"/>
    <w:rsid w:val="00E4012B"/>
    <w:rsid w:val="00E40451"/>
    <w:rsid w:val="00E475E8"/>
    <w:rsid w:val="00E507C1"/>
    <w:rsid w:val="00E56627"/>
    <w:rsid w:val="00E620CA"/>
    <w:rsid w:val="00E63957"/>
    <w:rsid w:val="00E65461"/>
    <w:rsid w:val="00E70B6D"/>
    <w:rsid w:val="00E71A40"/>
    <w:rsid w:val="00E74042"/>
    <w:rsid w:val="00E751DA"/>
    <w:rsid w:val="00E75487"/>
    <w:rsid w:val="00E80604"/>
    <w:rsid w:val="00E81FFD"/>
    <w:rsid w:val="00E83911"/>
    <w:rsid w:val="00E8553F"/>
    <w:rsid w:val="00E860D9"/>
    <w:rsid w:val="00E865BA"/>
    <w:rsid w:val="00E91716"/>
    <w:rsid w:val="00E9249D"/>
    <w:rsid w:val="00E92AE6"/>
    <w:rsid w:val="00E944F8"/>
    <w:rsid w:val="00E94DB3"/>
    <w:rsid w:val="00E95D95"/>
    <w:rsid w:val="00E95DEA"/>
    <w:rsid w:val="00E95F3E"/>
    <w:rsid w:val="00EA066E"/>
    <w:rsid w:val="00EA0915"/>
    <w:rsid w:val="00EA2AD5"/>
    <w:rsid w:val="00EA3646"/>
    <w:rsid w:val="00EA3AB0"/>
    <w:rsid w:val="00EA491E"/>
    <w:rsid w:val="00EB4267"/>
    <w:rsid w:val="00EB5CA0"/>
    <w:rsid w:val="00EC100E"/>
    <w:rsid w:val="00EC3B06"/>
    <w:rsid w:val="00EC5CBE"/>
    <w:rsid w:val="00EC70F3"/>
    <w:rsid w:val="00ED15EF"/>
    <w:rsid w:val="00ED265E"/>
    <w:rsid w:val="00ED2E9F"/>
    <w:rsid w:val="00ED42C1"/>
    <w:rsid w:val="00ED466B"/>
    <w:rsid w:val="00ED6E2A"/>
    <w:rsid w:val="00ED7317"/>
    <w:rsid w:val="00EE03CD"/>
    <w:rsid w:val="00EE2950"/>
    <w:rsid w:val="00EE3300"/>
    <w:rsid w:val="00EE49DA"/>
    <w:rsid w:val="00EF16F0"/>
    <w:rsid w:val="00EF1B20"/>
    <w:rsid w:val="00EF4DDD"/>
    <w:rsid w:val="00EF68C1"/>
    <w:rsid w:val="00EF6AA1"/>
    <w:rsid w:val="00EF713C"/>
    <w:rsid w:val="00F004F7"/>
    <w:rsid w:val="00F02587"/>
    <w:rsid w:val="00F02614"/>
    <w:rsid w:val="00F02F7F"/>
    <w:rsid w:val="00F051FE"/>
    <w:rsid w:val="00F0573C"/>
    <w:rsid w:val="00F10305"/>
    <w:rsid w:val="00F10967"/>
    <w:rsid w:val="00F1361A"/>
    <w:rsid w:val="00F153E8"/>
    <w:rsid w:val="00F15996"/>
    <w:rsid w:val="00F17183"/>
    <w:rsid w:val="00F2351B"/>
    <w:rsid w:val="00F24D98"/>
    <w:rsid w:val="00F34344"/>
    <w:rsid w:val="00F36786"/>
    <w:rsid w:val="00F36891"/>
    <w:rsid w:val="00F548A9"/>
    <w:rsid w:val="00F55D54"/>
    <w:rsid w:val="00F60194"/>
    <w:rsid w:val="00F61030"/>
    <w:rsid w:val="00F647A4"/>
    <w:rsid w:val="00F66343"/>
    <w:rsid w:val="00F66714"/>
    <w:rsid w:val="00F7559E"/>
    <w:rsid w:val="00F76A59"/>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5EF6"/>
    <w:rsid w:val="00FC1F7D"/>
    <w:rsid w:val="00FC4F86"/>
    <w:rsid w:val="00FC7165"/>
    <w:rsid w:val="00FD1A3B"/>
    <w:rsid w:val="00FD2E10"/>
    <w:rsid w:val="00FE04DC"/>
    <w:rsid w:val="00FE0E26"/>
    <w:rsid w:val="00FE3EE0"/>
    <w:rsid w:val="00FE41E5"/>
    <w:rsid w:val="00FE69C9"/>
    <w:rsid w:val="00FE74AF"/>
    <w:rsid w:val="00FF090C"/>
    <w:rsid w:val="00FF17A2"/>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15:docId w15:val="{978045D5-56A5-4766-9F43-E51F1840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leGridLight1">
    <w:name w:val="Table Grid Light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omg.org/spec/UML/2.5.1/PDF"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support.industry.siemens.com/cs/document/109756737/guide-to-standardization?dti=0&amp;lc=en-US" TargetMode="External"/><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geeksforgeeks.org/unified-modeling-language-uml-state-diagram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file:///Q:\50%20SALES\50.0%20SCE%20Lehrunterlagen\01%20Arbeitsst&#228;nde%20Lehrunterlagen\Digi%20Twin\R&#252;cklauf%20Torsten%20Demar%20Module%201-4\SecuFEx_2020-02-19_10-30-56_9015616762252555828\sce-150-002-mcd-tia-com-digital-twin-at-education-development-tia-hsd-0919-es.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eeksforgeeks.org/unified-modeling-language-uml-activity-diagram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2A2D4-D425-42E0-8434-063518FDB5A1}">
  <ds:schemaRefs>
    <ds:schemaRef ds:uri="http://schemas.openxmlformats.org/officeDocument/2006/bibliography"/>
  </ds:schemaRefs>
</ds:datastoreItem>
</file>

<file path=customXml/itemProps4.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7844</Words>
  <Characters>49419</Characters>
  <Application>Microsoft Office Word</Application>
  <DocSecurity>0</DocSecurity>
  <Lines>411</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Configuración de un programa de automatización para un modelo 3D</vt:lpstr>
      <vt:lpstr>FC-Programmierung</vt:lpstr>
    </vt:vector>
  </TitlesOfParts>
  <Company>Michael Dziallas Engineering</Company>
  <LinksUpToDate>false</LinksUpToDate>
  <CharactersWithSpaces>57149</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Configuración de un programa de automatización para un modelo 3D</dc:title>
  <dc:subject>TIA Portal</dc:subject>
  <dc:creator>HS Darmstadt</dc:creator>
  <cp:lastModifiedBy>Torsten Demar</cp:lastModifiedBy>
  <cp:revision>97</cp:revision>
  <cp:lastPrinted>2020-07-10T06:20:00Z</cp:lastPrinted>
  <dcterms:created xsi:type="dcterms:W3CDTF">2019-09-09T07:37:00Z</dcterms:created>
  <dcterms:modified xsi:type="dcterms:W3CDTF">2020-07-10T06:20:00Z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