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4092" w:rsidRDefault="00DF18E5">
      <w:pPr>
        <w:pStyle w:val="Textkrper2"/>
        <w:spacing w:line="280" w:lineRule="atLeast"/>
        <w:jc w:val="left"/>
        <w:rPr>
          <w:rFonts w:ascii="Siemens Sans" w:hAnsi="Siemens Sans" w:cs="Arial"/>
          <w:b w:val="0"/>
          <w:bCs/>
          <w:sz w:val="40"/>
          <w:szCs w:val="40"/>
        </w:rPr>
      </w:pPr>
      <w:bookmarkStart w:id="0" w:name="OLE_LINK1"/>
      <w:bookmarkStart w:id="1" w:name="OLE_LINK2"/>
      <w:r>
        <w:rPr>
          <w:bCs/>
          <w:noProof/>
          <w:lang w:val="en-US" w:eastAsia="en-US"/>
        </w:rPr>
        <w:drawing>
          <wp:anchor distT="0" distB="0" distL="114300" distR="114300" simplePos="0" relativeHeight="251650048" behindDoc="1" locked="0" layoutInCell="1" allowOverlap="1" wp14:anchorId="03E592F1" wp14:editId="1942DF4D">
            <wp:simplePos x="0" y="0"/>
            <wp:positionH relativeFrom="column">
              <wp:posOffset>-718820</wp:posOffset>
            </wp:positionH>
            <wp:positionV relativeFrom="paragraph">
              <wp:posOffset>-2246630</wp:posOffset>
            </wp:positionV>
            <wp:extent cx="7560310" cy="8424545"/>
            <wp:effectExtent l="0" t="0" r="2540" b="0"/>
            <wp:wrapNone/>
            <wp:docPr id="136"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594092" w:rsidRDefault="00594092">
      <w:pPr>
        <w:pStyle w:val="Textkrper2"/>
        <w:spacing w:line="280" w:lineRule="atLeast"/>
        <w:jc w:val="left"/>
        <w:rPr>
          <w:rFonts w:ascii="Arial" w:hAnsi="Arial" w:cs="Arial"/>
          <w:b w:val="0"/>
          <w:color w:val="000080"/>
          <w:sz w:val="44"/>
          <w:szCs w:val="44"/>
        </w:rPr>
      </w:pPr>
    </w:p>
    <w:p w:rsidR="00594092" w:rsidRDefault="00594092">
      <w:pPr>
        <w:pStyle w:val="Textkrper2"/>
        <w:spacing w:line="280" w:lineRule="atLeast"/>
        <w:jc w:val="left"/>
        <w:rPr>
          <w:rFonts w:ascii="Arial" w:hAnsi="Arial" w:cs="Arial"/>
          <w:b w:val="0"/>
          <w:color w:val="000080"/>
          <w:sz w:val="44"/>
          <w:szCs w:val="44"/>
        </w:rPr>
      </w:pPr>
    </w:p>
    <w:p w:rsidR="00594092" w:rsidRDefault="00594092">
      <w:pPr>
        <w:pStyle w:val="Textkrper2"/>
        <w:spacing w:line="280" w:lineRule="atLeast"/>
        <w:jc w:val="left"/>
        <w:rPr>
          <w:rFonts w:ascii="Arial" w:hAnsi="Arial" w:cs="Arial"/>
          <w:b w:val="0"/>
          <w:color w:val="000080"/>
          <w:sz w:val="44"/>
          <w:szCs w:val="44"/>
        </w:rPr>
      </w:pPr>
    </w:p>
    <w:p w:rsidR="00594092" w:rsidRDefault="00594092">
      <w:pPr>
        <w:pStyle w:val="Textkrper2"/>
        <w:spacing w:line="280" w:lineRule="atLeast"/>
        <w:jc w:val="left"/>
        <w:rPr>
          <w:rFonts w:ascii="Arial" w:hAnsi="Arial" w:cs="Arial"/>
          <w:b w:val="0"/>
          <w:color w:val="000080"/>
          <w:sz w:val="44"/>
          <w:szCs w:val="44"/>
        </w:rPr>
      </w:pPr>
    </w:p>
    <w:p w:rsidR="00594092" w:rsidRDefault="00594092">
      <w:pPr>
        <w:pStyle w:val="Textkrper2"/>
        <w:spacing w:line="280" w:lineRule="atLeast"/>
        <w:jc w:val="left"/>
        <w:rPr>
          <w:rFonts w:ascii="Arial" w:hAnsi="Arial" w:cs="Arial"/>
          <w:b w:val="0"/>
          <w:color w:val="000080"/>
          <w:sz w:val="44"/>
          <w:szCs w:val="44"/>
        </w:rPr>
      </w:pPr>
    </w:p>
    <w:p w:rsidR="00594092" w:rsidRDefault="00594092">
      <w:pPr>
        <w:pStyle w:val="Textkrper2"/>
        <w:spacing w:line="280" w:lineRule="atLeast"/>
        <w:jc w:val="left"/>
        <w:rPr>
          <w:rFonts w:ascii="Arial" w:hAnsi="Arial" w:cs="Arial"/>
          <w:b w:val="0"/>
          <w:color w:val="000080"/>
          <w:sz w:val="44"/>
          <w:szCs w:val="44"/>
        </w:rPr>
      </w:pPr>
    </w:p>
    <w:p w:rsidR="00594092" w:rsidRDefault="00DF18E5">
      <w:pPr>
        <w:pStyle w:val="Textkrper2"/>
        <w:tabs>
          <w:tab w:val="left" w:pos="7176"/>
        </w:tabs>
        <w:spacing w:line="280" w:lineRule="atLeast"/>
        <w:jc w:val="left"/>
        <w:rPr>
          <w:rFonts w:ascii="Arial" w:hAnsi="Arial" w:cs="Arial"/>
          <w:b w:val="0"/>
          <w:color w:val="000080"/>
          <w:sz w:val="44"/>
          <w:szCs w:val="44"/>
        </w:rPr>
      </w:pPr>
      <w:r>
        <w:rPr>
          <w:b w:val="0"/>
        </w:rPr>
        <w:tab/>
      </w:r>
    </w:p>
    <w:p w:rsidR="00594092" w:rsidRDefault="00594092">
      <w:pPr>
        <w:pStyle w:val="Textkrper2"/>
        <w:spacing w:line="280" w:lineRule="atLeast"/>
        <w:jc w:val="left"/>
        <w:rPr>
          <w:rFonts w:ascii="Arial" w:hAnsi="Arial" w:cs="Arial"/>
          <w:b w:val="0"/>
          <w:color w:val="000080"/>
          <w:sz w:val="44"/>
          <w:szCs w:val="44"/>
        </w:rPr>
      </w:pPr>
    </w:p>
    <w:p w:rsidR="00594092" w:rsidRDefault="00594092">
      <w:pPr>
        <w:pStyle w:val="Textkrper2"/>
        <w:spacing w:line="280" w:lineRule="atLeast"/>
        <w:jc w:val="left"/>
        <w:rPr>
          <w:rFonts w:ascii="Arial" w:hAnsi="Arial" w:cs="Arial"/>
          <w:b w:val="0"/>
          <w:color w:val="000080"/>
          <w:sz w:val="44"/>
          <w:szCs w:val="44"/>
        </w:rPr>
      </w:pPr>
    </w:p>
    <w:p w:rsidR="00594092" w:rsidRDefault="00594092">
      <w:pPr>
        <w:pStyle w:val="Textkrper2"/>
        <w:spacing w:line="280" w:lineRule="atLeast"/>
        <w:jc w:val="left"/>
        <w:rPr>
          <w:rFonts w:ascii="Arial" w:hAnsi="Arial" w:cs="Arial"/>
          <w:b w:val="0"/>
          <w:color w:val="000080"/>
          <w:sz w:val="44"/>
          <w:szCs w:val="44"/>
        </w:rPr>
      </w:pPr>
    </w:p>
    <w:p w:rsidR="00594092" w:rsidRDefault="00594092">
      <w:pPr>
        <w:pStyle w:val="Textkrper2"/>
        <w:spacing w:line="280" w:lineRule="atLeast"/>
        <w:jc w:val="left"/>
        <w:rPr>
          <w:rFonts w:ascii="Arial" w:hAnsi="Arial" w:cs="Arial"/>
          <w:b w:val="0"/>
          <w:color w:val="000080"/>
          <w:sz w:val="44"/>
          <w:szCs w:val="44"/>
        </w:rPr>
      </w:pPr>
    </w:p>
    <w:p w:rsidR="00594092" w:rsidRDefault="00594092">
      <w:pPr>
        <w:pStyle w:val="Textkrper2"/>
        <w:spacing w:line="280" w:lineRule="atLeast"/>
        <w:jc w:val="left"/>
        <w:rPr>
          <w:rFonts w:ascii="Arial" w:hAnsi="Arial" w:cs="Arial"/>
          <w:b w:val="0"/>
          <w:color w:val="000080"/>
          <w:sz w:val="44"/>
          <w:szCs w:val="44"/>
        </w:rPr>
      </w:pPr>
    </w:p>
    <w:p w:rsidR="00594092" w:rsidRDefault="00DF18E5">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rsidR="00594092" w:rsidRDefault="00594092">
      <w:pPr>
        <w:pStyle w:val="Textkrper2"/>
        <w:spacing w:line="280" w:lineRule="atLeast"/>
        <w:jc w:val="left"/>
        <w:rPr>
          <w:rFonts w:ascii="Arial" w:hAnsi="Arial" w:cs="Arial"/>
          <w:b w:val="0"/>
          <w:color w:val="000080"/>
          <w:sz w:val="44"/>
          <w:szCs w:val="44"/>
        </w:rPr>
      </w:pPr>
    </w:p>
    <w:p w:rsidR="00594092" w:rsidRDefault="002F1792">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" fillcolor="#0f1923" stroked="f" strokecolor="#d0d3da">
            <v:fill opacity="46003f"/>
            <v:shadow color="white"/>
            <v:textbox inset="8mm,5mm,8.20169mm,1.1mm">
              <w:txbxContent>
                <w:p w:rsidR="00594092" w:rsidRDefault="00DF18E5">
                  <w:pPr>
                    <w:pStyle w:val="Textkrper2"/>
                    <w:jc w:val="left"/>
                    <w:rPr>
                      <w:rFonts w:ascii="Arial" w:hAnsi="Arial" w:cs="Arial"/>
                      <w:bCs/>
                      <w:color w:val="FFFFFF"/>
                      <w:sz w:val="68"/>
                      <w:szCs w:val="68"/>
                    </w:rPr>
                  </w:pPr>
                  <w:r>
                    <w:rPr>
                      <w:rFonts w:ascii="Arial" w:hAnsi="Arial" w:cs="Arial"/>
                      <w:bCs/>
                      <w:color w:val="FFFFFF"/>
                      <w:sz w:val="68"/>
                      <w:szCs w:val="68"/>
                      <w:lang w:val="it-IT"/>
                    </w:rPr>
                    <w:t>Documentazione didattica SCE</w:t>
                  </w:r>
                </w:p>
              </w:txbxContent>
            </v:textbox>
          </v:rect>
        </w:pict>
      </w:r>
    </w:p>
    <w:p w:rsidR="00594092" w:rsidRDefault="00594092">
      <w:pPr>
        <w:pStyle w:val="Textkrper2"/>
        <w:spacing w:line="280" w:lineRule="atLeast"/>
        <w:jc w:val="left"/>
        <w:rPr>
          <w:rFonts w:ascii="Arial" w:hAnsi="Arial" w:cs="Arial"/>
          <w:b w:val="0"/>
          <w:color w:val="000080"/>
          <w:sz w:val="44"/>
          <w:szCs w:val="44"/>
        </w:rPr>
      </w:pPr>
    </w:p>
    <w:p w:rsidR="00594092" w:rsidRDefault="00594092">
      <w:pPr>
        <w:pStyle w:val="Textkrper2"/>
        <w:spacing w:line="280" w:lineRule="atLeast"/>
        <w:jc w:val="left"/>
        <w:rPr>
          <w:rFonts w:ascii="Arial" w:hAnsi="Arial" w:cs="Arial"/>
          <w:b w:val="0"/>
          <w:color w:val="000080"/>
          <w:sz w:val="44"/>
          <w:szCs w:val="44"/>
        </w:rPr>
      </w:pPr>
    </w:p>
    <w:p w:rsidR="00594092" w:rsidRDefault="002F1792">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2LBQMAAFc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" fillcolor="#879baa" stroked="f">
            <v:shadow color="#eeece1"/>
            <v:textbox inset="8mm,1.3mm,0,0">
              <w:txbxContent>
                <w:p w:rsidR="00594092" w:rsidRDefault="00DF18E5">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it-IT"/>
                    </w:rPr>
                    <w:t>Siemens Automation Cooperates with Education |</w:t>
                  </w:r>
                  <w:r>
                    <w:rPr>
                      <w:rFonts w:ascii="Tahoma" w:hAnsi="Tahoma"/>
                      <w:color w:val="FFFFFF"/>
                      <w:sz w:val="26"/>
                      <w:szCs w:val="26"/>
                      <w:lang w:val="it-IT"/>
                    </w:rPr>
                    <w:t xml:space="preserve"> </w:t>
                  </w:r>
                  <w:r>
                    <w:rPr>
                      <w:rFonts w:ascii="Arial" w:hAnsi="Arial"/>
                      <w:color w:val="FFFFFF"/>
                      <w:sz w:val="26"/>
                      <w:szCs w:val="26"/>
                      <w:lang w:val="it-IT"/>
                    </w:rPr>
                    <w:t>05/2017</w:t>
                  </w:r>
                </w:p>
              </w:txbxContent>
            </v:textbox>
          </v:shape>
        </w:pict>
      </w:r>
    </w:p>
    <w:p w:rsidR="00594092" w:rsidRDefault="00594092">
      <w:pPr>
        <w:pStyle w:val="Textkrper2"/>
        <w:spacing w:line="280" w:lineRule="atLeast"/>
        <w:jc w:val="left"/>
        <w:rPr>
          <w:rFonts w:ascii="Arial" w:hAnsi="Arial" w:cs="Arial"/>
          <w:b w:val="0"/>
          <w:color w:val="1F497D"/>
          <w:sz w:val="44"/>
          <w:szCs w:val="44"/>
        </w:rPr>
      </w:pPr>
    </w:p>
    <w:p w:rsidR="00594092" w:rsidRPr="00522808" w:rsidRDefault="00DF18E5">
      <w:pPr>
        <w:pStyle w:val="Textkrper2"/>
        <w:spacing w:before="120" w:line="280" w:lineRule="atLeast"/>
        <w:jc w:val="left"/>
        <w:rPr>
          <w:rFonts w:ascii="Arial" w:hAnsi="Arial" w:cs="Arial"/>
          <w:b w:val="0"/>
          <w:color w:val="1F497D"/>
          <w:sz w:val="44"/>
          <w:szCs w:val="44"/>
          <w:lang w:val="en-US"/>
        </w:rPr>
      </w:pPr>
      <w:r>
        <w:rPr>
          <w:rFonts w:ascii="Arial" w:hAnsi="Arial"/>
          <w:b w:val="0"/>
          <w:noProof/>
          <w:sz w:val="36"/>
          <w:szCs w:val="36"/>
          <w:lang w:val="en-US" w:eastAsia="en-US"/>
        </w:rPr>
        <w:drawing>
          <wp:anchor distT="0" distB="0" distL="114300" distR="114300" simplePos="0" relativeHeight="251652096" behindDoc="1" locked="0" layoutInCell="1" allowOverlap="1" wp14:anchorId="357D45D8" wp14:editId="21ED4424">
            <wp:simplePos x="0" y="0"/>
            <wp:positionH relativeFrom="column">
              <wp:posOffset>4603750</wp:posOffset>
            </wp:positionH>
            <wp:positionV relativeFrom="paragraph">
              <wp:posOffset>110490</wp:posOffset>
            </wp:positionV>
            <wp:extent cx="1753235" cy="864235"/>
            <wp:effectExtent l="0" t="0" r="0" b="0"/>
            <wp:wrapNone/>
            <wp:docPr id="133"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51072" behindDoc="0" locked="1" layoutInCell="0" allowOverlap="1" wp14:anchorId="265BD64C" wp14:editId="2C38E472">
            <wp:simplePos x="0" y="0"/>
            <wp:positionH relativeFrom="page">
              <wp:posOffset>720090</wp:posOffset>
            </wp:positionH>
            <wp:positionV relativeFrom="page">
              <wp:posOffset>-28575</wp:posOffset>
            </wp:positionV>
            <wp:extent cx="2019300" cy="1133475"/>
            <wp:effectExtent l="0" t="0" r="0" b="9525"/>
            <wp:wrapNone/>
            <wp:docPr id="132"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sidRPr="00522808">
        <w:rPr>
          <w:rFonts w:ascii="Arial" w:hAnsi="Arial"/>
          <w:b w:val="0"/>
          <w:color w:val="1F497D"/>
          <w:sz w:val="44"/>
          <w:szCs w:val="44"/>
          <w:lang w:val="en-US"/>
        </w:rPr>
        <w:t>Modulo TIA Portal 032-600</w:t>
      </w:r>
    </w:p>
    <w:p w:rsidR="00594092" w:rsidRPr="00522808" w:rsidRDefault="00DF18E5">
      <w:pPr>
        <w:pStyle w:val="Textkrper2"/>
        <w:tabs>
          <w:tab w:val="left" w:pos="4320"/>
        </w:tabs>
        <w:spacing w:line="280" w:lineRule="atLeast"/>
        <w:jc w:val="left"/>
        <w:rPr>
          <w:rFonts w:ascii="Arial" w:hAnsi="Arial" w:cs="Arial"/>
          <w:b w:val="0"/>
          <w:bCs/>
          <w:sz w:val="36"/>
          <w:szCs w:val="36"/>
          <w:lang w:val="en-US"/>
        </w:rPr>
      </w:pPr>
      <w:r w:rsidRPr="00522808">
        <w:rPr>
          <w:rFonts w:ascii="Arial" w:hAnsi="Arial" w:cs="Arial"/>
          <w:b w:val="0"/>
          <w:sz w:val="36"/>
          <w:szCs w:val="36"/>
          <w:lang w:val="en-US"/>
        </w:rPr>
        <w:t>Blocchi dati globali in SIMATIC S7-1500</w:t>
      </w:r>
    </w:p>
    <w:p w:rsidR="00594092" w:rsidRPr="00522808" w:rsidRDefault="00DF18E5">
      <w:pPr>
        <w:pStyle w:val="Kopfzeile"/>
        <w:tabs>
          <w:tab w:val="clear" w:pos="4536"/>
          <w:tab w:val="clear" w:pos="9072"/>
        </w:tabs>
        <w:spacing w:before="0" w:after="0" w:line="264" w:lineRule="auto"/>
        <w:ind w:left="0" w:right="-527"/>
        <w:rPr>
          <w:b/>
          <w:szCs w:val="20"/>
          <w:lang w:val="en-US"/>
        </w:rPr>
      </w:pPr>
      <w:r w:rsidRPr="00522808">
        <w:rPr>
          <w:color w:val="FF0000"/>
          <w:lang w:val="en-US"/>
        </w:rPr>
        <w:br w:type="page"/>
      </w:r>
      <w:r w:rsidRPr="00522808">
        <w:rPr>
          <w:b/>
          <w:bCs/>
          <w:sz w:val="24"/>
          <w:szCs w:val="24"/>
          <w:lang w:val="en-US"/>
        </w:rPr>
        <w:lastRenderedPageBreak/>
        <w:t>Trainer Package SCE adatti a questa documentazione didattica</w:t>
      </w:r>
    </w:p>
    <w:p w:rsidR="00594092" w:rsidRPr="00522808" w:rsidRDefault="00594092">
      <w:pPr>
        <w:tabs>
          <w:tab w:val="center" w:pos="4536"/>
          <w:tab w:val="right" w:pos="9072"/>
        </w:tabs>
        <w:spacing w:before="0" w:after="0" w:line="240" w:lineRule="auto"/>
        <w:ind w:left="0"/>
        <w:jc w:val="both"/>
        <w:rPr>
          <w:b/>
          <w:bCs/>
          <w:color w:val="000000"/>
          <w:lang w:val="en-US"/>
        </w:rPr>
      </w:pPr>
    </w:p>
    <w:p w:rsidR="00594092" w:rsidRDefault="00DF18E5">
      <w:pPr>
        <w:tabs>
          <w:tab w:val="center" w:pos="4536"/>
          <w:tab w:val="right" w:pos="9072"/>
        </w:tabs>
        <w:spacing w:before="0" w:after="0" w:line="240" w:lineRule="auto"/>
        <w:ind w:left="0"/>
        <w:jc w:val="both"/>
        <w:rPr>
          <w:b/>
          <w:bCs/>
          <w:color w:val="000000"/>
          <w:lang w:val="de-CH"/>
        </w:rPr>
      </w:pPr>
      <w:r>
        <w:rPr>
          <w:b/>
          <w:bCs/>
          <w:color w:val="000000"/>
          <w:lang w:val="de-CH"/>
        </w:rPr>
        <w:t>Controllori SIMATIC</w:t>
      </w:r>
    </w:p>
    <w:p w:rsidR="00594092" w:rsidRPr="00522808" w:rsidRDefault="00DF18E5">
      <w:pPr>
        <w:pStyle w:val="Kopfzeile"/>
        <w:numPr>
          <w:ilvl w:val="0"/>
          <w:numId w:val="5"/>
        </w:numPr>
        <w:tabs>
          <w:tab w:val="num" w:pos="426"/>
        </w:tabs>
        <w:spacing w:before="0" w:after="0" w:line="240" w:lineRule="auto"/>
        <w:rPr>
          <w:b/>
          <w:color w:val="000000"/>
          <w:lang w:val="en-US"/>
        </w:rPr>
      </w:pPr>
      <w:r w:rsidRPr="00522808">
        <w:rPr>
          <w:b/>
          <w:color w:val="000000"/>
          <w:lang w:val="en-US"/>
        </w:rPr>
        <w:t>SIMATIC ET 200SP Open Controller CPU 1515SP PC F e HMI RT SW</w:t>
      </w:r>
    </w:p>
    <w:p w:rsidR="00594092" w:rsidRDefault="00DF18E5">
      <w:pPr>
        <w:pStyle w:val="Kopfzeile"/>
        <w:spacing w:before="0" w:after="0" w:line="240" w:lineRule="auto"/>
        <w:ind w:left="360"/>
        <w:rPr>
          <w:color w:val="000000"/>
        </w:rPr>
      </w:pPr>
      <w:r>
        <w:rPr>
          <w:color w:val="000000"/>
        </w:rPr>
        <w:t>N. di ordinazione: 6ES7677-2FA41-4AB1</w:t>
      </w:r>
    </w:p>
    <w:p w:rsidR="00594092" w:rsidRDefault="00DF18E5">
      <w:pPr>
        <w:pStyle w:val="Kopfzeile"/>
        <w:numPr>
          <w:ilvl w:val="0"/>
          <w:numId w:val="5"/>
        </w:numPr>
        <w:tabs>
          <w:tab w:val="num" w:pos="426"/>
        </w:tabs>
        <w:spacing w:before="0" w:after="0" w:line="240" w:lineRule="auto"/>
        <w:rPr>
          <w:b/>
          <w:color w:val="000000"/>
          <w:lang w:val="en-US"/>
        </w:rPr>
      </w:pPr>
      <w:r>
        <w:rPr>
          <w:b/>
          <w:color w:val="000000"/>
          <w:lang w:val="en-US"/>
        </w:rPr>
        <w:t>SIMATIC ET 200SP Distributed Controller CPU 1512SP F-1 PN Safety</w:t>
      </w:r>
    </w:p>
    <w:p w:rsidR="00594092" w:rsidRDefault="00DF18E5">
      <w:pPr>
        <w:pStyle w:val="Kopfzeile"/>
        <w:spacing w:before="0" w:after="0" w:line="240" w:lineRule="auto"/>
        <w:ind w:left="360"/>
        <w:rPr>
          <w:color w:val="000000"/>
        </w:rPr>
      </w:pPr>
      <w:r>
        <w:rPr>
          <w:color w:val="000000"/>
        </w:rPr>
        <w:t>N. di ordinazione: 6ES7512-1SK00-4AB2</w:t>
      </w:r>
    </w:p>
    <w:p w:rsidR="00594092" w:rsidRDefault="00DF18E5">
      <w:pPr>
        <w:pStyle w:val="Kopfzeile"/>
        <w:numPr>
          <w:ilvl w:val="0"/>
          <w:numId w:val="5"/>
        </w:numPr>
        <w:tabs>
          <w:tab w:val="num" w:pos="426"/>
        </w:tabs>
        <w:spacing w:before="0" w:after="0" w:line="240" w:lineRule="auto"/>
        <w:rPr>
          <w:color w:val="000000"/>
        </w:rPr>
      </w:pPr>
      <w:r>
        <w:rPr>
          <w:b/>
          <w:color w:val="000000"/>
        </w:rPr>
        <w:t>SIMATIC CPU 1516F PN/DP Safety</w:t>
      </w:r>
      <w:r>
        <w:rPr>
          <w:b/>
          <w:color w:val="000000"/>
        </w:rPr>
        <w:br/>
      </w:r>
      <w:r>
        <w:rPr>
          <w:color w:val="000000"/>
        </w:rPr>
        <w:t>N. di ordinazione: 6ES7516-3FN00-4AB</w:t>
      </w:r>
      <w:r w:rsidR="00F465F7">
        <w:rPr>
          <w:color w:val="000000"/>
        </w:rPr>
        <w:t>2</w:t>
      </w:r>
    </w:p>
    <w:p w:rsidR="00594092" w:rsidRDefault="00DF18E5">
      <w:pPr>
        <w:pStyle w:val="Kopfzeile"/>
        <w:numPr>
          <w:ilvl w:val="0"/>
          <w:numId w:val="5"/>
        </w:numPr>
        <w:tabs>
          <w:tab w:val="num" w:pos="426"/>
        </w:tabs>
        <w:spacing w:before="0" w:after="0" w:line="240" w:lineRule="auto"/>
        <w:rPr>
          <w:b/>
          <w:color w:val="000000"/>
        </w:rPr>
      </w:pPr>
      <w:r>
        <w:rPr>
          <w:b/>
          <w:color w:val="000000"/>
        </w:rPr>
        <w:t>SIMATIC S7 CPU 1516-3 PN/DP</w:t>
      </w:r>
    </w:p>
    <w:p w:rsidR="00594092" w:rsidRDefault="00DF18E5">
      <w:pPr>
        <w:pStyle w:val="Kopfzeile"/>
        <w:spacing w:before="0" w:after="0" w:line="240" w:lineRule="auto"/>
        <w:ind w:left="360"/>
        <w:rPr>
          <w:color w:val="000000"/>
        </w:rPr>
      </w:pPr>
      <w:r>
        <w:rPr>
          <w:color w:val="000000"/>
        </w:rPr>
        <w:t>N. di ordinazione: 6ES7516-3AN00-4AB3</w:t>
      </w:r>
    </w:p>
    <w:p w:rsidR="00594092" w:rsidRDefault="00DF18E5">
      <w:pPr>
        <w:pStyle w:val="Kopfzeile"/>
        <w:numPr>
          <w:ilvl w:val="0"/>
          <w:numId w:val="5"/>
        </w:numPr>
        <w:tabs>
          <w:tab w:val="num" w:pos="426"/>
        </w:tabs>
        <w:spacing w:before="0" w:after="0" w:line="240" w:lineRule="auto"/>
        <w:rPr>
          <w:b/>
          <w:color w:val="000000"/>
        </w:rPr>
      </w:pPr>
      <w:r>
        <w:rPr>
          <w:b/>
          <w:color w:val="000000"/>
        </w:rPr>
        <w:t xml:space="preserve">SIMATIC CPU 1512C PN con software e PM 1507 </w:t>
      </w:r>
      <w:r>
        <w:rPr>
          <w:b/>
          <w:color w:val="000000"/>
        </w:rPr>
        <w:br/>
      </w:r>
      <w:r>
        <w:rPr>
          <w:color w:val="000000"/>
        </w:rPr>
        <w:t>N. di ordinazione: 6ES7512-1CK00-4AB1</w:t>
      </w:r>
    </w:p>
    <w:p w:rsidR="00594092" w:rsidRDefault="00DF18E5">
      <w:pPr>
        <w:pStyle w:val="Kopfzeile"/>
        <w:numPr>
          <w:ilvl w:val="0"/>
          <w:numId w:val="5"/>
        </w:numPr>
        <w:tabs>
          <w:tab w:val="num" w:pos="426"/>
        </w:tabs>
        <w:spacing w:before="0" w:after="0" w:line="240" w:lineRule="auto"/>
        <w:rPr>
          <w:b/>
          <w:color w:val="000000"/>
        </w:rPr>
      </w:pPr>
      <w:r>
        <w:rPr>
          <w:b/>
          <w:color w:val="000000"/>
        </w:rPr>
        <w:t>SIMATIC CPU 1512C PN con software, PM 1507 e CP 1542-5 (PROFIBUS)</w:t>
      </w:r>
      <w:r>
        <w:rPr>
          <w:b/>
          <w:color w:val="000000"/>
        </w:rPr>
        <w:br/>
      </w:r>
      <w:r>
        <w:rPr>
          <w:color w:val="000000"/>
        </w:rPr>
        <w:t>N. di ordinazione: 6ES7512-1CK00-4AB2</w:t>
      </w:r>
    </w:p>
    <w:p w:rsidR="00594092" w:rsidRDefault="00DF18E5">
      <w:pPr>
        <w:pStyle w:val="Kopfzeile"/>
        <w:numPr>
          <w:ilvl w:val="0"/>
          <w:numId w:val="5"/>
        </w:numPr>
        <w:tabs>
          <w:tab w:val="num" w:pos="426"/>
        </w:tabs>
        <w:spacing w:before="0" w:after="0" w:line="240" w:lineRule="auto"/>
        <w:rPr>
          <w:color w:val="000000"/>
        </w:rPr>
      </w:pPr>
      <w:r>
        <w:rPr>
          <w:b/>
          <w:color w:val="000000"/>
        </w:rPr>
        <w:t>SIMATIC CPU 1512C PN con software</w:t>
      </w:r>
      <w:r>
        <w:rPr>
          <w:b/>
          <w:color w:val="000000"/>
        </w:rPr>
        <w:br/>
      </w:r>
      <w:r>
        <w:rPr>
          <w:color w:val="000000"/>
        </w:rPr>
        <w:t>N. di ordinazione: 6ES7512-1CK00-4AB6</w:t>
      </w:r>
    </w:p>
    <w:p w:rsidR="00594092" w:rsidRDefault="00DF18E5">
      <w:pPr>
        <w:pStyle w:val="Kopfzeile"/>
        <w:numPr>
          <w:ilvl w:val="0"/>
          <w:numId w:val="5"/>
        </w:numPr>
        <w:tabs>
          <w:tab w:val="num" w:pos="426"/>
        </w:tabs>
        <w:spacing w:before="0" w:after="0" w:line="240" w:lineRule="auto"/>
        <w:rPr>
          <w:b/>
          <w:color w:val="000000"/>
        </w:rPr>
      </w:pPr>
      <w:r>
        <w:rPr>
          <w:b/>
          <w:color w:val="000000"/>
        </w:rPr>
        <w:t>SIMATIC CPU 1512C PN con software e CP 1542-5 (PROFIBUS)</w:t>
      </w:r>
      <w:r>
        <w:rPr>
          <w:b/>
          <w:color w:val="000000"/>
        </w:rPr>
        <w:br/>
      </w:r>
      <w:r>
        <w:rPr>
          <w:color w:val="000000"/>
        </w:rPr>
        <w:t>N. di ordinazione: 6ES7512-1CK00-4AB7</w:t>
      </w:r>
    </w:p>
    <w:p w:rsidR="00594092" w:rsidRDefault="00594092">
      <w:pPr>
        <w:pStyle w:val="Kopfzeile"/>
        <w:spacing w:before="0" w:after="0" w:line="240" w:lineRule="auto"/>
        <w:ind w:left="360"/>
        <w:rPr>
          <w:b/>
          <w:color w:val="000000"/>
        </w:rPr>
      </w:pPr>
    </w:p>
    <w:p w:rsidR="00594092" w:rsidRDefault="00DF18E5">
      <w:pPr>
        <w:pStyle w:val="Kopfzeile"/>
        <w:spacing w:before="0" w:after="0" w:line="240" w:lineRule="auto"/>
        <w:ind w:left="0"/>
        <w:rPr>
          <w:b/>
          <w:color w:val="000000"/>
          <w:lang w:val="en-US"/>
        </w:rPr>
      </w:pPr>
      <w:r>
        <w:rPr>
          <w:b/>
          <w:color w:val="000000"/>
          <w:lang w:val="en-US"/>
        </w:rPr>
        <w:t>SIMATIC STEP 7 Software for Training</w:t>
      </w:r>
    </w:p>
    <w:p w:rsidR="00594092" w:rsidRPr="00522808" w:rsidRDefault="00DF18E5">
      <w:pPr>
        <w:pStyle w:val="Kopfzeile"/>
        <w:numPr>
          <w:ilvl w:val="0"/>
          <w:numId w:val="5"/>
        </w:numPr>
        <w:tabs>
          <w:tab w:val="num" w:pos="426"/>
        </w:tabs>
        <w:spacing w:before="0" w:after="0" w:line="240" w:lineRule="auto"/>
        <w:rPr>
          <w:color w:val="000000"/>
          <w:lang w:val="en-US"/>
        </w:rPr>
      </w:pPr>
      <w:r w:rsidRPr="00522808">
        <w:rPr>
          <w:b/>
          <w:color w:val="000000"/>
          <w:lang w:val="en-US"/>
        </w:rPr>
        <w:t>SIMATIC STEP 7 Professional V14 SP1- licenza singola</w:t>
      </w:r>
      <w:r w:rsidRPr="00522808">
        <w:rPr>
          <w:b/>
          <w:color w:val="000000"/>
          <w:lang w:val="en-US"/>
        </w:rPr>
        <w:br/>
      </w:r>
      <w:r w:rsidRPr="00522808">
        <w:rPr>
          <w:color w:val="000000"/>
          <w:lang w:val="en-US"/>
        </w:rPr>
        <w:t>Nr. di ordinazione: 6ES7822-1AA04-4YA5</w:t>
      </w:r>
    </w:p>
    <w:p w:rsidR="00594092" w:rsidRDefault="00DF18E5">
      <w:pPr>
        <w:pStyle w:val="Kopfzeile"/>
        <w:numPr>
          <w:ilvl w:val="0"/>
          <w:numId w:val="5"/>
        </w:numPr>
        <w:tabs>
          <w:tab w:val="num" w:pos="426"/>
        </w:tabs>
        <w:spacing w:before="0" w:after="0" w:line="240" w:lineRule="auto"/>
        <w:rPr>
          <w:color w:val="000000"/>
          <w:lang w:val="es-ES"/>
        </w:rPr>
      </w:pPr>
      <w:r>
        <w:rPr>
          <w:b/>
          <w:color w:val="000000"/>
          <w:lang w:val="es-ES"/>
        </w:rPr>
        <w:t>SIMATIC STEP 7 Professional V14 SP1 - licenza per una classe da 6 postazioni</w:t>
      </w:r>
      <w:r>
        <w:rPr>
          <w:b/>
          <w:color w:val="000000"/>
          <w:lang w:val="es-ES"/>
        </w:rPr>
        <w:br/>
      </w:r>
      <w:r>
        <w:rPr>
          <w:color w:val="000000"/>
          <w:lang w:val="es-ES"/>
        </w:rPr>
        <w:t>Nr. di ordinazione: 6ES7822-1BA04-4YA5</w:t>
      </w:r>
    </w:p>
    <w:p w:rsidR="00594092" w:rsidRDefault="00DF18E5">
      <w:pPr>
        <w:pStyle w:val="Kopfzeile"/>
        <w:numPr>
          <w:ilvl w:val="0"/>
          <w:numId w:val="5"/>
        </w:numPr>
        <w:tabs>
          <w:tab w:val="num" w:pos="426"/>
        </w:tabs>
        <w:spacing w:before="0" w:after="0" w:line="240" w:lineRule="auto"/>
        <w:rPr>
          <w:b/>
          <w:color w:val="000000"/>
        </w:rPr>
      </w:pPr>
      <w:r>
        <w:rPr>
          <w:b/>
          <w:color w:val="000000"/>
        </w:rPr>
        <w:t>SIMATIC STEP 7 Professional V14 SP1 - licenza upgrade da 6 postazioni</w:t>
      </w:r>
      <w:r>
        <w:rPr>
          <w:b/>
          <w:color w:val="000000"/>
        </w:rPr>
        <w:br/>
      </w:r>
      <w:r>
        <w:rPr>
          <w:color w:val="000000"/>
        </w:rPr>
        <w:t>Nr. di ordinazione: 6ES7822-1AA04-4YE5</w:t>
      </w:r>
    </w:p>
    <w:p w:rsidR="00594092" w:rsidRPr="00522808" w:rsidRDefault="00DF18E5">
      <w:pPr>
        <w:pStyle w:val="Kopfzeile"/>
        <w:numPr>
          <w:ilvl w:val="0"/>
          <w:numId w:val="5"/>
        </w:numPr>
        <w:tabs>
          <w:tab w:val="num" w:pos="426"/>
        </w:tabs>
        <w:spacing w:before="0" w:after="0" w:line="240" w:lineRule="auto"/>
        <w:rPr>
          <w:color w:val="000000"/>
          <w:lang w:val="en-US"/>
        </w:rPr>
      </w:pPr>
      <w:r w:rsidRPr="00522808">
        <w:rPr>
          <w:b/>
          <w:color w:val="000000"/>
          <w:lang w:val="en-US"/>
        </w:rPr>
        <w:t>SIMATIC STEP 7 Professional V14 SP1 - licenza per studenti da 20 postazioni</w:t>
      </w:r>
      <w:r w:rsidRPr="00522808">
        <w:rPr>
          <w:b/>
          <w:color w:val="000000"/>
          <w:lang w:val="en-US"/>
        </w:rPr>
        <w:br/>
      </w:r>
      <w:r w:rsidRPr="00522808">
        <w:rPr>
          <w:color w:val="000000"/>
          <w:lang w:val="en-US"/>
        </w:rPr>
        <w:t>Nr. di ordinazione: 6ES7822-1AC04-4YA5</w:t>
      </w:r>
    </w:p>
    <w:p w:rsidR="00594092" w:rsidRPr="00522808" w:rsidRDefault="00594092">
      <w:pPr>
        <w:pStyle w:val="Kopfzeile"/>
        <w:tabs>
          <w:tab w:val="clear" w:pos="4536"/>
          <w:tab w:val="clear" w:pos="9072"/>
        </w:tabs>
        <w:spacing w:before="0" w:after="0" w:line="264" w:lineRule="auto"/>
        <w:ind w:left="0" w:right="567"/>
        <w:rPr>
          <w:b/>
          <w:szCs w:val="20"/>
          <w:lang w:val="en-US"/>
        </w:rPr>
      </w:pPr>
    </w:p>
    <w:p w:rsidR="00594092" w:rsidRPr="00522808" w:rsidRDefault="00594092">
      <w:pPr>
        <w:pStyle w:val="Kopfzeile"/>
        <w:tabs>
          <w:tab w:val="clear" w:pos="4536"/>
          <w:tab w:val="clear" w:pos="9072"/>
        </w:tabs>
        <w:spacing w:before="0" w:after="0" w:line="264" w:lineRule="auto"/>
        <w:ind w:left="0" w:right="567"/>
        <w:rPr>
          <w:b/>
          <w:szCs w:val="20"/>
          <w:lang w:val="en-US"/>
        </w:rPr>
      </w:pPr>
    </w:p>
    <w:p w:rsidR="00594092" w:rsidRDefault="00DF18E5">
      <w:pPr>
        <w:pStyle w:val="Kopfzeile"/>
        <w:spacing w:before="0" w:after="0" w:line="264" w:lineRule="auto"/>
        <w:ind w:left="0" w:right="567"/>
        <w:rPr>
          <w:szCs w:val="20"/>
          <w:lang w:val="fr-FR"/>
        </w:rPr>
      </w:pPr>
      <w:r>
        <w:rPr>
          <w:szCs w:val="20"/>
          <w:lang w:val="fr-FR"/>
        </w:rPr>
        <w:t>Tenere presente che questi Trainer Package potrebbero essere sostituiti da successivi pacchetti.</w:t>
      </w:r>
    </w:p>
    <w:p w:rsidR="00594092" w:rsidRDefault="00DF18E5">
      <w:pPr>
        <w:pStyle w:val="Kopfzeile"/>
        <w:spacing w:before="0" w:after="0" w:line="264" w:lineRule="auto"/>
        <w:ind w:left="0" w:right="567"/>
        <w:rPr>
          <w:color w:val="0000FF"/>
          <w:szCs w:val="20"/>
          <w:u w:val="single"/>
          <w:lang w:val="fr-FR"/>
        </w:rPr>
      </w:pPr>
      <w:r>
        <w:rPr>
          <w:szCs w:val="20"/>
          <w:lang w:val="fr-FR"/>
        </w:rPr>
        <w:t>Potete consultare i pacchetti SCE attualmente disponibili su:</w:t>
      </w:r>
      <w:r>
        <w:rPr>
          <w:lang w:val="fr-FR"/>
        </w:rPr>
        <w:t xml:space="preserve"> </w:t>
      </w:r>
      <w:hyperlink r:id="rId12" w:history="1">
        <w:r>
          <w:rPr>
            <w:rStyle w:val="Hyperlink"/>
            <w:color w:val="0000FF"/>
            <w:szCs w:val="20"/>
            <w:lang w:val="fr-FR"/>
          </w:rPr>
          <w:t>siemens.com/sce/tp</w:t>
        </w:r>
      </w:hyperlink>
    </w:p>
    <w:p w:rsidR="00594092" w:rsidRDefault="00DF18E5">
      <w:pPr>
        <w:pStyle w:val="Kopfzeile"/>
        <w:tabs>
          <w:tab w:val="clear" w:pos="4536"/>
          <w:tab w:val="clear" w:pos="9072"/>
        </w:tabs>
        <w:spacing w:before="0" w:after="0" w:line="264" w:lineRule="auto"/>
        <w:ind w:left="0" w:right="567"/>
        <w:rPr>
          <w:b/>
          <w:sz w:val="24"/>
          <w:szCs w:val="24"/>
          <w:lang w:val="fr-FR"/>
        </w:rPr>
      </w:pPr>
      <w:r>
        <w:rPr>
          <w:sz w:val="24"/>
          <w:szCs w:val="24"/>
          <w:lang w:val="fr-FR"/>
        </w:rPr>
        <w:br/>
      </w:r>
      <w:r>
        <w:rPr>
          <w:sz w:val="24"/>
          <w:szCs w:val="24"/>
          <w:lang w:val="fr-FR"/>
        </w:rPr>
        <w:br/>
      </w:r>
      <w:r>
        <w:rPr>
          <w:b/>
          <w:bCs/>
          <w:sz w:val="24"/>
          <w:szCs w:val="24"/>
          <w:lang w:val="fr-FR"/>
        </w:rPr>
        <w:t>Corsi di formazione</w:t>
      </w:r>
    </w:p>
    <w:p w:rsidR="00594092" w:rsidRDefault="00DF18E5">
      <w:pPr>
        <w:pStyle w:val="Kopfzeile"/>
        <w:spacing w:before="0" w:after="0" w:line="264" w:lineRule="auto"/>
        <w:ind w:left="0" w:right="567"/>
        <w:rPr>
          <w:rStyle w:val="Hyperlink"/>
          <w:color w:val="0000FF"/>
          <w:szCs w:val="20"/>
          <w:lang w:val="fr-FR"/>
        </w:rPr>
      </w:pPr>
      <w:r>
        <w:rPr>
          <w:szCs w:val="20"/>
          <w:lang w:val="fr-FR"/>
        </w:rPr>
        <w:t xml:space="preserve">Per corsi di formazione regionali di Siemens SCE contattare il partner di contatto SCE regionale </w:t>
      </w:r>
      <w:r>
        <w:fldChar w:fldCharType="begin"/>
      </w:r>
      <w:r>
        <w:rPr>
          <w:lang w:val="fr-FR"/>
        </w:rPr>
        <w:instrText>HYPERLINK "http://www.siemens.com/contact"</w:instrText>
      </w:r>
      <w:r>
        <w:fldChar w:fldCharType="separate"/>
      </w:r>
      <w:r>
        <w:rPr>
          <w:rStyle w:val="Hyperlink"/>
          <w:color w:val="0000FF"/>
          <w:szCs w:val="20"/>
          <w:lang w:val="fr-FR"/>
        </w:rPr>
        <w:t>www.siemens.com/sce/contact</w:t>
      </w:r>
    </w:p>
    <w:p w:rsidR="00594092" w:rsidRDefault="00DF18E5">
      <w:pPr>
        <w:pStyle w:val="Kopfzeile"/>
        <w:tabs>
          <w:tab w:val="clear" w:pos="4536"/>
          <w:tab w:val="clear" w:pos="9072"/>
        </w:tabs>
        <w:spacing w:before="0" w:after="0" w:line="264" w:lineRule="auto"/>
        <w:ind w:left="0" w:right="567"/>
        <w:rPr>
          <w:b/>
          <w:szCs w:val="20"/>
          <w:lang w:val="fr-FR"/>
        </w:rPr>
      </w:pPr>
      <w:r>
        <w:fldChar w:fldCharType="end"/>
      </w:r>
      <w:r>
        <w:rPr>
          <w:sz w:val="24"/>
          <w:szCs w:val="24"/>
          <w:lang w:val="fr-FR"/>
        </w:rPr>
        <w:br/>
      </w:r>
      <w:r>
        <w:rPr>
          <w:sz w:val="24"/>
          <w:szCs w:val="24"/>
          <w:lang w:val="fr-FR"/>
        </w:rPr>
        <w:br/>
      </w:r>
      <w:r>
        <w:rPr>
          <w:b/>
          <w:bCs/>
          <w:sz w:val="24"/>
          <w:szCs w:val="24"/>
          <w:lang w:val="fr-FR"/>
        </w:rPr>
        <w:t xml:space="preserve">Ulteriori informazioni su SCE </w:t>
      </w:r>
    </w:p>
    <w:p w:rsidR="00522808" w:rsidRDefault="002F1792">
      <w:pPr>
        <w:pStyle w:val="Kopfzeile"/>
        <w:spacing w:before="0" w:after="0" w:line="264" w:lineRule="auto"/>
        <w:ind w:left="0" w:right="567"/>
        <w:jc w:val="both"/>
        <w:rPr>
          <w:b/>
          <w:bCs/>
          <w:sz w:val="24"/>
          <w:szCs w:val="24"/>
          <w:lang w:val="fr-FR"/>
        </w:rPr>
      </w:pPr>
      <w:hyperlink r:id="rId13" w:history="1">
        <w:r w:rsidR="00DF18E5">
          <w:rPr>
            <w:rStyle w:val="Hyperlink"/>
            <w:color w:val="0000FF"/>
            <w:szCs w:val="20"/>
            <w:lang w:val="fr-FR"/>
          </w:rPr>
          <w:t>siemens.com/sce</w:t>
        </w:r>
      </w:hyperlink>
      <w:r w:rsidR="00DF18E5">
        <w:rPr>
          <w:lang w:val="fr-FR"/>
        </w:rPr>
        <w:br/>
      </w:r>
      <w:r w:rsidR="00DF18E5">
        <w:rPr>
          <w:sz w:val="24"/>
          <w:szCs w:val="24"/>
          <w:lang w:val="fr-FR"/>
        </w:rPr>
        <w:br/>
      </w:r>
      <w:r w:rsidR="00DF18E5">
        <w:rPr>
          <w:sz w:val="24"/>
          <w:szCs w:val="24"/>
          <w:lang w:val="fr-FR"/>
        </w:rPr>
        <w:br/>
      </w:r>
    </w:p>
    <w:p w:rsidR="00522808" w:rsidRDefault="00522808">
      <w:pPr>
        <w:pStyle w:val="Kopfzeile"/>
        <w:spacing w:before="0" w:after="0" w:line="264" w:lineRule="auto"/>
        <w:ind w:left="0" w:right="567"/>
        <w:jc w:val="both"/>
        <w:rPr>
          <w:b/>
          <w:bCs/>
          <w:sz w:val="24"/>
          <w:szCs w:val="24"/>
          <w:lang w:val="fr-FR"/>
        </w:rPr>
      </w:pPr>
    </w:p>
    <w:p w:rsidR="00522808" w:rsidRDefault="00522808">
      <w:pPr>
        <w:pStyle w:val="Kopfzeile"/>
        <w:spacing w:before="0" w:after="0" w:line="264" w:lineRule="auto"/>
        <w:ind w:left="0" w:right="567"/>
        <w:jc w:val="both"/>
        <w:rPr>
          <w:b/>
          <w:bCs/>
          <w:sz w:val="24"/>
          <w:szCs w:val="24"/>
          <w:lang w:val="fr-FR"/>
        </w:rPr>
      </w:pPr>
    </w:p>
    <w:p w:rsidR="00522808" w:rsidRDefault="00522808">
      <w:pPr>
        <w:pStyle w:val="Kopfzeile"/>
        <w:spacing w:before="0" w:after="0" w:line="264" w:lineRule="auto"/>
        <w:ind w:left="0" w:right="567"/>
        <w:jc w:val="both"/>
        <w:rPr>
          <w:b/>
          <w:bCs/>
          <w:sz w:val="24"/>
          <w:szCs w:val="24"/>
          <w:lang w:val="fr-FR"/>
        </w:rPr>
      </w:pPr>
    </w:p>
    <w:p w:rsidR="00522808" w:rsidRDefault="00522808">
      <w:pPr>
        <w:pStyle w:val="Kopfzeile"/>
        <w:spacing w:before="0" w:after="0" w:line="264" w:lineRule="auto"/>
        <w:ind w:left="0" w:right="567"/>
        <w:jc w:val="both"/>
        <w:rPr>
          <w:b/>
          <w:bCs/>
          <w:sz w:val="24"/>
          <w:szCs w:val="24"/>
          <w:lang w:val="fr-FR"/>
        </w:rPr>
      </w:pPr>
    </w:p>
    <w:p w:rsidR="00522808" w:rsidRDefault="00522808">
      <w:pPr>
        <w:pStyle w:val="Kopfzeile"/>
        <w:spacing w:before="0" w:after="0" w:line="264" w:lineRule="auto"/>
        <w:ind w:left="0" w:right="567"/>
        <w:jc w:val="both"/>
        <w:rPr>
          <w:b/>
          <w:bCs/>
          <w:sz w:val="24"/>
          <w:szCs w:val="24"/>
          <w:lang w:val="fr-FR"/>
        </w:rPr>
      </w:pPr>
    </w:p>
    <w:p w:rsidR="00522808" w:rsidRDefault="00522808">
      <w:pPr>
        <w:pStyle w:val="Kopfzeile"/>
        <w:spacing w:before="0" w:after="0" w:line="264" w:lineRule="auto"/>
        <w:ind w:left="0" w:right="567"/>
        <w:jc w:val="both"/>
        <w:rPr>
          <w:b/>
          <w:bCs/>
          <w:sz w:val="24"/>
          <w:szCs w:val="24"/>
          <w:lang w:val="fr-FR"/>
        </w:rPr>
      </w:pPr>
    </w:p>
    <w:p w:rsidR="00522808" w:rsidRDefault="00522808">
      <w:pPr>
        <w:pStyle w:val="Kopfzeile"/>
        <w:spacing w:before="0" w:after="0" w:line="264" w:lineRule="auto"/>
        <w:ind w:left="0" w:right="567"/>
        <w:jc w:val="both"/>
        <w:rPr>
          <w:b/>
          <w:bCs/>
          <w:sz w:val="24"/>
          <w:szCs w:val="24"/>
          <w:lang w:val="fr-FR"/>
        </w:rPr>
      </w:pPr>
    </w:p>
    <w:p w:rsidR="00522808" w:rsidRDefault="00522808">
      <w:pPr>
        <w:pStyle w:val="Kopfzeile"/>
        <w:spacing w:before="0" w:after="0" w:line="264" w:lineRule="auto"/>
        <w:ind w:left="0" w:right="567"/>
        <w:jc w:val="both"/>
        <w:rPr>
          <w:b/>
          <w:bCs/>
          <w:sz w:val="24"/>
          <w:szCs w:val="24"/>
          <w:lang w:val="fr-FR"/>
        </w:rPr>
      </w:pPr>
    </w:p>
    <w:p w:rsidR="00522808" w:rsidRDefault="00522808">
      <w:pPr>
        <w:pStyle w:val="Kopfzeile"/>
        <w:spacing w:before="0" w:after="0" w:line="264" w:lineRule="auto"/>
        <w:ind w:left="0" w:right="567"/>
        <w:jc w:val="both"/>
        <w:rPr>
          <w:b/>
          <w:bCs/>
          <w:sz w:val="24"/>
          <w:szCs w:val="24"/>
          <w:lang w:val="fr-FR"/>
        </w:rPr>
      </w:pPr>
    </w:p>
    <w:p w:rsidR="00522808" w:rsidRDefault="00522808">
      <w:pPr>
        <w:pStyle w:val="Kopfzeile"/>
        <w:spacing w:before="0" w:after="0" w:line="264" w:lineRule="auto"/>
        <w:ind w:left="0" w:right="567"/>
        <w:jc w:val="both"/>
        <w:rPr>
          <w:b/>
          <w:bCs/>
          <w:sz w:val="24"/>
          <w:szCs w:val="24"/>
          <w:lang w:val="fr-FR"/>
        </w:rPr>
      </w:pPr>
    </w:p>
    <w:p w:rsidR="00594092" w:rsidRDefault="00DF18E5">
      <w:pPr>
        <w:pStyle w:val="Kopfzeile"/>
        <w:spacing w:before="0" w:after="0" w:line="264" w:lineRule="auto"/>
        <w:ind w:left="0" w:right="567"/>
        <w:jc w:val="both"/>
        <w:rPr>
          <w:b/>
          <w:bCs/>
          <w:sz w:val="24"/>
          <w:szCs w:val="24"/>
          <w:lang w:val="fr-FR"/>
        </w:rPr>
      </w:pPr>
      <w:r>
        <w:rPr>
          <w:b/>
          <w:bCs/>
          <w:sz w:val="24"/>
          <w:szCs w:val="24"/>
          <w:lang w:val="fr-FR"/>
        </w:rPr>
        <w:lastRenderedPageBreak/>
        <w:t>Avvertenze d'uso</w:t>
      </w:r>
    </w:p>
    <w:p w:rsidR="00594092" w:rsidRDefault="00DF18E5">
      <w:pPr>
        <w:pStyle w:val="Kopfzeile"/>
        <w:spacing w:before="0" w:after="0" w:line="264" w:lineRule="auto"/>
        <w:ind w:left="0" w:right="567"/>
        <w:jc w:val="both"/>
        <w:rPr>
          <w:color w:val="0000FF"/>
          <w:szCs w:val="20"/>
          <w:u w:val="single"/>
          <w:lang w:val="es-ES"/>
        </w:rPr>
      </w:pPr>
      <w:r>
        <w:rPr>
          <w:szCs w:val="20"/>
          <w:lang w:val="fr-FR"/>
        </w:rPr>
        <w:t xml:space="preserve">La documentazione didattica SCE per la soluzione di automazione omogenea Totally Integrated Automation (TIA) è stata creata per il programma "Siemens Automation Cooperates with Education (SCE)" specialmente per scopi di formazione per enti di formazione, di ricerca e di sviluppo pubblici. </w:t>
      </w:r>
      <w:r>
        <w:rPr>
          <w:szCs w:val="20"/>
          <w:lang w:val="es-ES"/>
        </w:rPr>
        <w:t>La Siemens AG declina qualunque responsabilità riguardo ai contenuti di questa documentazione.</w:t>
      </w:r>
    </w:p>
    <w:p w:rsidR="00594092" w:rsidRDefault="00594092">
      <w:pPr>
        <w:pStyle w:val="Kopfzeile"/>
        <w:spacing w:before="0" w:after="0" w:line="264" w:lineRule="auto"/>
        <w:ind w:left="0" w:right="567"/>
        <w:jc w:val="both"/>
        <w:rPr>
          <w:szCs w:val="20"/>
          <w:lang w:val="es-ES"/>
        </w:rPr>
      </w:pPr>
    </w:p>
    <w:p w:rsidR="00594092" w:rsidRDefault="00DF18E5">
      <w:pPr>
        <w:pStyle w:val="Kopfzeile"/>
        <w:spacing w:before="0" w:after="0" w:line="264" w:lineRule="auto"/>
        <w:ind w:left="0" w:right="567"/>
        <w:jc w:val="both"/>
        <w:rPr>
          <w:szCs w:val="20"/>
          <w:lang w:val="es-ES"/>
        </w:rPr>
      </w:pPr>
      <w:r>
        <w:rPr>
          <w:szCs w:val="20"/>
          <w:lang w:val="es-ES"/>
        </w:rPr>
        <w:t xml:space="preserve">Questa documentazione può essere utilizzata solo per la formazione base inerente prodotti e sistemi Siemens. Ciò significa che può essere copiata in parte, o completamente, e distribuita agli studenti nell'ambito della loro formazione professionale. La riproduzione, distribuzione e divulgazione di questa documentazione è consentita solo all'interno di istituzioni di formazione pubbliche e a scopo di formazione professionale. </w:t>
      </w:r>
    </w:p>
    <w:p w:rsidR="00594092" w:rsidRDefault="00594092">
      <w:pPr>
        <w:pStyle w:val="Kopfzeile"/>
        <w:spacing w:before="0" w:after="0" w:line="264" w:lineRule="auto"/>
        <w:ind w:right="567"/>
        <w:jc w:val="both"/>
        <w:rPr>
          <w:lang w:val="es-ES"/>
        </w:rPr>
      </w:pPr>
    </w:p>
    <w:p w:rsidR="00594092" w:rsidRDefault="00DF18E5">
      <w:pPr>
        <w:pStyle w:val="Kopfzeile"/>
        <w:tabs>
          <w:tab w:val="clear" w:pos="4536"/>
          <w:tab w:val="clear" w:pos="9072"/>
        </w:tabs>
        <w:spacing w:before="0" w:after="0" w:line="264" w:lineRule="auto"/>
        <w:ind w:left="0" w:right="567"/>
        <w:jc w:val="both"/>
        <w:rPr>
          <w:szCs w:val="20"/>
          <w:lang w:val="es-ES"/>
        </w:rPr>
      </w:pPr>
      <w:r>
        <w:rPr>
          <w:szCs w:val="20"/>
          <w:lang w:val="es-ES"/>
        </w:rPr>
        <w:t xml:space="preserve">Qualsiasi eccezione richiede un'autorizzazione scritta dal partner di riferimento di Siemens AG. Interlocutori: Sig. Roland Scheuerer </w:t>
      </w:r>
      <w:r>
        <w:rPr>
          <w:color w:val="0000FF"/>
          <w:szCs w:val="20"/>
          <w:u w:val="single"/>
          <w:lang w:val="es-ES"/>
        </w:rPr>
        <w:t>roland.scheuerer@siemens.com</w:t>
      </w:r>
      <w:r>
        <w:rPr>
          <w:szCs w:val="20"/>
          <w:lang w:val="es-ES"/>
        </w:rPr>
        <w:t>.</w:t>
      </w:r>
    </w:p>
    <w:p w:rsidR="00594092" w:rsidRDefault="00594092">
      <w:pPr>
        <w:pStyle w:val="Kopfzeile"/>
        <w:spacing w:before="0" w:after="0" w:line="264" w:lineRule="auto"/>
        <w:ind w:left="0" w:right="567"/>
        <w:jc w:val="both"/>
        <w:rPr>
          <w:szCs w:val="20"/>
          <w:lang w:val="es-ES"/>
        </w:rPr>
      </w:pPr>
    </w:p>
    <w:p w:rsidR="00594092" w:rsidRDefault="00DF18E5">
      <w:pPr>
        <w:pStyle w:val="Kopfzeile"/>
        <w:spacing w:before="0" w:after="0" w:line="264" w:lineRule="auto"/>
        <w:ind w:left="0" w:right="567"/>
        <w:jc w:val="both"/>
        <w:rPr>
          <w:szCs w:val="20"/>
          <w:lang w:val="es-ES"/>
        </w:rPr>
      </w:pPr>
      <w:r>
        <w:rPr>
          <w:szCs w:val="20"/>
          <w:lang w:val="es-ES"/>
        </w:rPr>
        <w:t>Le trasgressioni obbligano al risarcimento dei danni. Tutti i diritti sono riservati, incluso anche quelli relativi alla distribuzione e in particolare quelli relativi ai brevetti e ai marchi GM.</w:t>
      </w:r>
    </w:p>
    <w:p w:rsidR="00594092" w:rsidRDefault="00594092">
      <w:pPr>
        <w:pStyle w:val="Kopfzeile"/>
        <w:spacing w:before="0" w:after="0" w:line="264" w:lineRule="auto"/>
        <w:ind w:left="0" w:right="567"/>
        <w:jc w:val="both"/>
        <w:rPr>
          <w:szCs w:val="20"/>
          <w:lang w:val="es-ES"/>
        </w:rPr>
      </w:pPr>
    </w:p>
    <w:p w:rsidR="00594092" w:rsidRDefault="00DF18E5">
      <w:pPr>
        <w:pStyle w:val="Kopfzeile"/>
        <w:spacing w:before="0" w:after="0" w:line="264" w:lineRule="auto"/>
        <w:ind w:left="0" w:right="567"/>
        <w:jc w:val="both"/>
        <w:rPr>
          <w:szCs w:val="20"/>
          <w:lang w:val="es-ES"/>
        </w:rPr>
      </w:pPr>
      <w:r>
        <w:rPr>
          <w:szCs w:val="20"/>
          <w:lang w:val="es-ES"/>
        </w:rPr>
        <w:t xml:space="preserve">L'utilizzo per corsi rivolti a clienti del settore industria è esplicitamente proibito e non è inoltre permesso l'utilizzo commerciale della documentazione. </w:t>
      </w:r>
    </w:p>
    <w:p w:rsidR="00594092" w:rsidRDefault="00594092">
      <w:pPr>
        <w:pStyle w:val="Kopfzeile"/>
        <w:spacing w:before="0" w:after="0" w:line="264" w:lineRule="auto"/>
        <w:ind w:left="0" w:right="567"/>
        <w:jc w:val="both"/>
        <w:rPr>
          <w:szCs w:val="20"/>
          <w:lang w:val="es-ES"/>
        </w:rPr>
      </w:pPr>
    </w:p>
    <w:p w:rsidR="00594092" w:rsidRPr="00522808" w:rsidRDefault="00DF18E5">
      <w:pPr>
        <w:pStyle w:val="Kopfzeile"/>
        <w:tabs>
          <w:tab w:val="clear" w:pos="4536"/>
          <w:tab w:val="clear" w:pos="9072"/>
        </w:tabs>
        <w:spacing w:before="0" w:after="0" w:line="264" w:lineRule="auto"/>
        <w:ind w:left="0" w:right="567"/>
        <w:jc w:val="both"/>
        <w:rPr>
          <w:szCs w:val="20"/>
          <w:lang w:val="en-US"/>
        </w:rPr>
      </w:pPr>
      <w:r>
        <w:rPr>
          <w:szCs w:val="20"/>
        </w:rPr>
        <w:t xml:space="preserve">Ringraziamo la Technische Universität Dresden, e in particolare il Prof. Dr. Ing. </w:t>
      </w:r>
      <w:r w:rsidRPr="00522808">
        <w:rPr>
          <w:szCs w:val="20"/>
          <w:lang w:val="en-US"/>
        </w:rPr>
        <w:t>Leon Urbas, la Michael Dziallas Engineering e tutte le persone coinvolte nella creazione della presente documentazione didattica.</w:t>
      </w:r>
    </w:p>
    <w:p w:rsidR="00594092" w:rsidRPr="00522808" w:rsidRDefault="00594092">
      <w:pPr>
        <w:tabs>
          <w:tab w:val="left" w:pos="8945"/>
          <w:tab w:val="right" w:pos="9781"/>
        </w:tabs>
        <w:spacing w:before="0" w:after="0" w:line="264" w:lineRule="auto"/>
        <w:ind w:left="0" w:right="-2"/>
        <w:rPr>
          <w:rFonts w:cs="Arial"/>
          <w:b/>
          <w:lang w:val="en-US"/>
        </w:rPr>
      </w:pPr>
    </w:p>
    <w:bookmarkEnd w:id="0"/>
    <w:bookmarkEnd w:id="1"/>
    <w:p w:rsidR="00522808" w:rsidRPr="00F465F7" w:rsidRDefault="00522808">
      <w:pPr>
        <w:pStyle w:val="Inhaltsverzeichnisberschrift"/>
        <w:numPr>
          <w:ilvl w:val="0"/>
          <w:numId w:val="0"/>
        </w:numPr>
        <w:rPr>
          <w:rStyle w:val="InhaltsverzeichnisZchn"/>
          <w:smallCaps w:val="0"/>
          <w:lang w:val="en-US"/>
        </w:rPr>
      </w:pPr>
    </w:p>
    <w:p w:rsidR="00522808" w:rsidRPr="00F465F7" w:rsidRDefault="00522808">
      <w:pPr>
        <w:pStyle w:val="Inhaltsverzeichnisberschrift"/>
        <w:numPr>
          <w:ilvl w:val="0"/>
          <w:numId w:val="0"/>
        </w:numPr>
        <w:rPr>
          <w:rStyle w:val="InhaltsverzeichnisZchn"/>
          <w:smallCaps w:val="0"/>
          <w:lang w:val="en-US"/>
        </w:rPr>
      </w:pPr>
    </w:p>
    <w:p w:rsidR="00522808" w:rsidRPr="00F465F7" w:rsidRDefault="00522808">
      <w:pPr>
        <w:pStyle w:val="Inhaltsverzeichnisberschrift"/>
        <w:numPr>
          <w:ilvl w:val="0"/>
          <w:numId w:val="0"/>
        </w:numPr>
        <w:rPr>
          <w:rStyle w:val="InhaltsverzeichnisZchn"/>
          <w:smallCaps w:val="0"/>
          <w:lang w:val="en-US"/>
        </w:rPr>
      </w:pPr>
    </w:p>
    <w:p w:rsidR="00522808" w:rsidRPr="00F465F7" w:rsidRDefault="00522808">
      <w:pPr>
        <w:pStyle w:val="Inhaltsverzeichnisberschrift"/>
        <w:numPr>
          <w:ilvl w:val="0"/>
          <w:numId w:val="0"/>
        </w:numPr>
        <w:rPr>
          <w:rStyle w:val="InhaltsverzeichnisZchn"/>
          <w:smallCaps w:val="0"/>
          <w:lang w:val="en-US"/>
        </w:rPr>
      </w:pPr>
    </w:p>
    <w:p w:rsidR="00522808" w:rsidRPr="00F465F7" w:rsidRDefault="00522808">
      <w:pPr>
        <w:pStyle w:val="Inhaltsverzeichnisberschrift"/>
        <w:numPr>
          <w:ilvl w:val="0"/>
          <w:numId w:val="0"/>
        </w:numPr>
        <w:rPr>
          <w:rStyle w:val="InhaltsverzeichnisZchn"/>
          <w:smallCaps w:val="0"/>
          <w:lang w:val="en-US"/>
        </w:rPr>
      </w:pPr>
    </w:p>
    <w:p w:rsidR="00522808" w:rsidRPr="00F465F7" w:rsidRDefault="00522808">
      <w:pPr>
        <w:pStyle w:val="Inhaltsverzeichnisberschrift"/>
        <w:numPr>
          <w:ilvl w:val="0"/>
          <w:numId w:val="0"/>
        </w:numPr>
        <w:rPr>
          <w:rStyle w:val="InhaltsverzeichnisZchn"/>
          <w:smallCaps w:val="0"/>
          <w:lang w:val="en-US"/>
        </w:rPr>
      </w:pPr>
    </w:p>
    <w:p w:rsidR="00522808" w:rsidRPr="00F465F7" w:rsidRDefault="00522808">
      <w:pPr>
        <w:pStyle w:val="Inhaltsverzeichnisberschrift"/>
        <w:numPr>
          <w:ilvl w:val="0"/>
          <w:numId w:val="0"/>
        </w:numPr>
        <w:rPr>
          <w:rStyle w:val="InhaltsverzeichnisZchn"/>
          <w:smallCaps w:val="0"/>
          <w:lang w:val="en-US"/>
        </w:rPr>
      </w:pPr>
    </w:p>
    <w:p w:rsidR="00522808" w:rsidRPr="00F465F7" w:rsidRDefault="00522808">
      <w:pPr>
        <w:pStyle w:val="Inhaltsverzeichnisberschrift"/>
        <w:numPr>
          <w:ilvl w:val="0"/>
          <w:numId w:val="0"/>
        </w:numPr>
        <w:rPr>
          <w:rStyle w:val="InhaltsverzeichnisZchn"/>
          <w:smallCaps w:val="0"/>
          <w:lang w:val="en-US"/>
        </w:rPr>
      </w:pPr>
    </w:p>
    <w:p w:rsidR="00522808" w:rsidRPr="00F465F7" w:rsidRDefault="00522808">
      <w:pPr>
        <w:pStyle w:val="Inhaltsverzeichnisberschrift"/>
        <w:numPr>
          <w:ilvl w:val="0"/>
          <w:numId w:val="0"/>
        </w:numPr>
        <w:rPr>
          <w:rStyle w:val="InhaltsverzeichnisZchn"/>
          <w:smallCaps w:val="0"/>
          <w:lang w:val="en-US"/>
        </w:rPr>
      </w:pPr>
    </w:p>
    <w:p w:rsidR="00522808" w:rsidRPr="00F465F7" w:rsidRDefault="00522808">
      <w:pPr>
        <w:pStyle w:val="Inhaltsverzeichnisberschrift"/>
        <w:numPr>
          <w:ilvl w:val="0"/>
          <w:numId w:val="0"/>
        </w:numPr>
        <w:rPr>
          <w:rStyle w:val="InhaltsverzeichnisZchn"/>
          <w:smallCaps w:val="0"/>
          <w:lang w:val="en-US"/>
        </w:rPr>
      </w:pPr>
    </w:p>
    <w:p w:rsidR="00522808" w:rsidRPr="00F465F7" w:rsidRDefault="00522808">
      <w:pPr>
        <w:pStyle w:val="Inhaltsverzeichnisberschrift"/>
        <w:numPr>
          <w:ilvl w:val="0"/>
          <w:numId w:val="0"/>
        </w:numPr>
        <w:rPr>
          <w:rStyle w:val="InhaltsverzeichnisZchn"/>
          <w:smallCaps w:val="0"/>
          <w:lang w:val="en-US"/>
        </w:rPr>
      </w:pPr>
    </w:p>
    <w:p w:rsidR="00522808" w:rsidRPr="00F465F7" w:rsidRDefault="00522808">
      <w:pPr>
        <w:pStyle w:val="Inhaltsverzeichnisberschrift"/>
        <w:numPr>
          <w:ilvl w:val="0"/>
          <w:numId w:val="0"/>
        </w:numPr>
        <w:rPr>
          <w:rStyle w:val="InhaltsverzeichnisZchn"/>
          <w:smallCaps w:val="0"/>
          <w:lang w:val="en-US"/>
        </w:rPr>
      </w:pPr>
    </w:p>
    <w:p w:rsidR="00522808" w:rsidRPr="00F465F7" w:rsidRDefault="00522808">
      <w:pPr>
        <w:pStyle w:val="Inhaltsverzeichnisberschrift"/>
        <w:numPr>
          <w:ilvl w:val="0"/>
          <w:numId w:val="0"/>
        </w:numPr>
        <w:rPr>
          <w:rStyle w:val="InhaltsverzeichnisZchn"/>
          <w:smallCaps w:val="0"/>
          <w:lang w:val="en-US"/>
        </w:rPr>
      </w:pPr>
    </w:p>
    <w:p w:rsidR="00522808" w:rsidRPr="00F465F7" w:rsidRDefault="00522808">
      <w:pPr>
        <w:pStyle w:val="Inhaltsverzeichnisberschrift"/>
        <w:numPr>
          <w:ilvl w:val="0"/>
          <w:numId w:val="0"/>
        </w:numPr>
        <w:rPr>
          <w:rStyle w:val="InhaltsverzeichnisZchn"/>
          <w:smallCaps w:val="0"/>
          <w:lang w:val="en-US"/>
        </w:rPr>
      </w:pPr>
    </w:p>
    <w:p w:rsidR="00522808" w:rsidRPr="00F465F7" w:rsidRDefault="00522808">
      <w:pPr>
        <w:pStyle w:val="Inhaltsverzeichnisberschrift"/>
        <w:numPr>
          <w:ilvl w:val="0"/>
          <w:numId w:val="0"/>
        </w:numPr>
        <w:rPr>
          <w:rStyle w:val="InhaltsverzeichnisZchn"/>
          <w:smallCaps w:val="0"/>
          <w:lang w:val="en-US"/>
        </w:rPr>
      </w:pPr>
    </w:p>
    <w:p w:rsidR="00594092" w:rsidRDefault="00DF18E5">
      <w:pPr>
        <w:pStyle w:val="Inhaltsverzeichnisberschrift"/>
        <w:numPr>
          <w:ilvl w:val="0"/>
          <w:numId w:val="0"/>
        </w:numPr>
        <w:rPr>
          <w:rStyle w:val="InhaltsverzeichnisZchn"/>
          <w:smallCaps w:val="0"/>
        </w:rPr>
      </w:pPr>
      <w:r>
        <w:rPr>
          <w:rStyle w:val="InhaltsverzeichnisZchn"/>
          <w:smallCaps w:val="0"/>
        </w:rPr>
        <w:lastRenderedPageBreak/>
        <w:t>Sommario</w:t>
      </w:r>
    </w:p>
    <w:p w:rsidR="00522808" w:rsidRDefault="00DF18E5">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86071109" w:history="1">
        <w:r w:rsidR="00522808" w:rsidRPr="000530BE">
          <w:rPr>
            <w:rStyle w:val="Hyperlink"/>
            <w:noProof/>
          </w:rPr>
          <w:t>1</w:t>
        </w:r>
        <w:r w:rsidR="00522808">
          <w:rPr>
            <w:rFonts w:asciiTheme="minorHAnsi" w:eastAsiaTheme="minorEastAsia" w:hAnsiTheme="minorHAnsi" w:cstheme="minorBidi"/>
            <w:noProof/>
            <w:sz w:val="22"/>
            <w:lang w:val="en-US" w:bidi="ar-SA"/>
          </w:rPr>
          <w:tab/>
        </w:r>
        <w:r w:rsidR="00522808" w:rsidRPr="000530BE">
          <w:rPr>
            <w:rStyle w:val="Hyperlink"/>
            <w:bCs/>
            <w:noProof/>
          </w:rPr>
          <w:t>Obiettivo</w:t>
        </w:r>
        <w:r w:rsidR="00522808">
          <w:rPr>
            <w:noProof/>
            <w:webHidden/>
          </w:rPr>
          <w:tab/>
        </w:r>
        <w:r w:rsidR="00522808">
          <w:rPr>
            <w:noProof/>
            <w:webHidden/>
          </w:rPr>
          <w:fldChar w:fldCharType="begin"/>
        </w:r>
        <w:r w:rsidR="00522808">
          <w:rPr>
            <w:noProof/>
            <w:webHidden/>
          </w:rPr>
          <w:instrText xml:space="preserve"> PAGEREF _Toc486071109 \h </w:instrText>
        </w:r>
        <w:r w:rsidR="00522808">
          <w:rPr>
            <w:noProof/>
            <w:webHidden/>
          </w:rPr>
        </w:r>
        <w:r w:rsidR="00522808">
          <w:rPr>
            <w:noProof/>
            <w:webHidden/>
          </w:rPr>
          <w:fldChar w:fldCharType="separate"/>
        </w:r>
        <w:r w:rsidR="00F465F7">
          <w:rPr>
            <w:noProof/>
            <w:webHidden/>
          </w:rPr>
          <w:t>5</w:t>
        </w:r>
        <w:r w:rsidR="00522808">
          <w:rPr>
            <w:noProof/>
            <w:webHidden/>
          </w:rPr>
          <w:fldChar w:fldCharType="end"/>
        </w:r>
      </w:hyperlink>
    </w:p>
    <w:p w:rsidR="00522808" w:rsidRDefault="002F1792">
      <w:pPr>
        <w:pStyle w:val="Verzeichnis1"/>
        <w:rPr>
          <w:rFonts w:asciiTheme="minorHAnsi" w:eastAsiaTheme="minorEastAsia" w:hAnsiTheme="minorHAnsi" w:cstheme="minorBidi"/>
          <w:noProof/>
          <w:sz w:val="22"/>
          <w:lang w:val="en-US" w:bidi="ar-SA"/>
        </w:rPr>
      </w:pPr>
      <w:hyperlink w:anchor="_Toc486071110" w:history="1">
        <w:r w:rsidR="00522808" w:rsidRPr="000530BE">
          <w:rPr>
            <w:rStyle w:val="Hyperlink"/>
            <w:noProof/>
          </w:rPr>
          <w:t>2</w:t>
        </w:r>
        <w:r w:rsidR="00522808">
          <w:rPr>
            <w:rFonts w:asciiTheme="minorHAnsi" w:eastAsiaTheme="minorEastAsia" w:hAnsiTheme="minorHAnsi" w:cstheme="minorBidi"/>
            <w:noProof/>
            <w:sz w:val="22"/>
            <w:lang w:val="en-US" w:bidi="ar-SA"/>
          </w:rPr>
          <w:tab/>
        </w:r>
        <w:r w:rsidR="00522808" w:rsidRPr="000530BE">
          <w:rPr>
            <w:rStyle w:val="Hyperlink"/>
            <w:bCs/>
            <w:noProof/>
          </w:rPr>
          <w:t>Presupposti</w:t>
        </w:r>
        <w:r w:rsidR="00522808">
          <w:rPr>
            <w:noProof/>
            <w:webHidden/>
          </w:rPr>
          <w:tab/>
        </w:r>
        <w:r w:rsidR="00522808">
          <w:rPr>
            <w:noProof/>
            <w:webHidden/>
          </w:rPr>
          <w:fldChar w:fldCharType="begin"/>
        </w:r>
        <w:r w:rsidR="00522808">
          <w:rPr>
            <w:noProof/>
            <w:webHidden/>
          </w:rPr>
          <w:instrText xml:space="preserve"> PAGEREF _Toc486071110 \h </w:instrText>
        </w:r>
        <w:r w:rsidR="00522808">
          <w:rPr>
            <w:noProof/>
            <w:webHidden/>
          </w:rPr>
        </w:r>
        <w:r w:rsidR="00522808">
          <w:rPr>
            <w:noProof/>
            <w:webHidden/>
          </w:rPr>
          <w:fldChar w:fldCharType="separate"/>
        </w:r>
        <w:r w:rsidR="00F465F7">
          <w:rPr>
            <w:noProof/>
            <w:webHidden/>
          </w:rPr>
          <w:t>5</w:t>
        </w:r>
        <w:r w:rsidR="00522808">
          <w:rPr>
            <w:noProof/>
            <w:webHidden/>
          </w:rPr>
          <w:fldChar w:fldCharType="end"/>
        </w:r>
      </w:hyperlink>
    </w:p>
    <w:p w:rsidR="00522808" w:rsidRDefault="002F1792">
      <w:pPr>
        <w:pStyle w:val="Verzeichnis1"/>
        <w:rPr>
          <w:rFonts w:asciiTheme="minorHAnsi" w:eastAsiaTheme="minorEastAsia" w:hAnsiTheme="minorHAnsi" w:cstheme="minorBidi"/>
          <w:noProof/>
          <w:sz w:val="22"/>
          <w:lang w:val="en-US" w:bidi="ar-SA"/>
        </w:rPr>
      </w:pPr>
      <w:hyperlink w:anchor="_Toc486071111" w:history="1">
        <w:r w:rsidR="00522808" w:rsidRPr="000530BE">
          <w:rPr>
            <w:rStyle w:val="Hyperlink"/>
            <w:noProof/>
          </w:rPr>
          <w:t>3</w:t>
        </w:r>
        <w:r w:rsidR="00522808">
          <w:rPr>
            <w:rFonts w:asciiTheme="minorHAnsi" w:eastAsiaTheme="minorEastAsia" w:hAnsiTheme="minorHAnsi" w:cstheme="minorBidi"/>
            <w:noProof/>
            <w:sz w:val="22"/>
            <w:lang w:val="en-US" w:bidi="ar-SA"/>
          </w:rPr>
          <w:tab/>
        </w:r>
        <w:r w:rsidR="00522808" w:rsidRPr="000530BE">
          <w:rPr>
            <w:rStyle w:val="Hyperlink"/>
            <w:bCs/>
            <w:noProof/>
            <w:lang w:val="it-IT"/>
          </w:rPr>
          <w:t>Requisiti hardware e software</w:t>
        </w:r>
        <w:r w:rsidR="00522808">
          <w:rPr>
            <w:noProof/>
            <w:webHidden/>
          </w:rPr>
          <w:tab/>
        </w:r>
        <w:r w:rsidR="00522808">
          <w:rPr>
            <w:noProof/>
            <w:webHidden/>
          </w:rPr>
          <w:fldChar w:fldCharType="begin"/>
        </w:r>
        <w:r w:rsidR="00522808">
          <w:rPr>
            <w:noProof/>
            <w:webHidden/>
          </w:rPr>
          <w:instrText xml:space="preserve"> PAGEREF _Toc486071111 \h </w:instrText>
        </w:r>
        <w:r w:rsidR="00522808">
          <w:rPr>
            <w:noProof/>
            <w:webHidden/>
          </w:rPr>
        </w:r>
        <w:r w:rsidR="00522808">
          <w:rPr>
            <w:noProof/>
            <w:webHidden/>
          </w:rPr>
          <w:fldChar w:fldCharType="separate"/>
        </w:r>
        <w:r w:rsidR="00F465F7">
          <w:rPr>
            <w:noProof/>
            <w:webHidden/>
          </w:rPr>
          <w:t>6</w:t>
        </w:r>
        <w:r w:rsidR="00522808">
          <w:rPr>
            <w:noProof/>
            <w:webHidden/>
          </w:rPr>
          <w:fldChar w:fldCharType="end"/>
        </w:r>
      </w:hyperlink>
    </w:p>
    <w:p w:rsidR="00522808" w:rsidRDefault="002F1792">
      <w:pPr>
        <w:pStyle w:val="Verzeichnis1"/>
        <w:rPr>
          <w:rFonts w:asciiTheme="minorHAnsi" w:eastAsiaTheme="minorEastAsia" w:hAnsiTheme="minorHAnsi" w:cstheme="minorBidi"/>
          <w:noProof/>
          <w:sz w:val="22"/>
          <w:lang w:val="en-US" w:bidi="ar-SA"/>
        </w:rPr>
      </w:pPr>
      <w:hyperlink w:anchor="_Toc486071112" w:history="1">
        <w:r w:rsidR="00522808" w:rsidRPr="000530BE">
          <w:rPr>
            <w:rStyle w:val="Hyperlink"/>
            <w:noProof/>
          </w:rPr>
          <w:t>4</w:t>
        </w:r>
        <w:r w:rsidR="00522808">
          <w:rPr>
            <w:rFonts w:asciiTheme="minorHAnsi" w:eastAsiaTheme="minorEastAsia" w:hAnsiTheme="minorHAnsi" w:cstheme="minorBidi"/>
            <w:noProof/>
            <w:sz w:val="22"/>
            <w:lang w:val="en-US" w:bidi="ar-SA"/>
          </w:rPr>
          <w:tab/>
        </w:r>
        <w:r w:rsidR="00522808" w:rsidRPr="000530BE">
          <w:rPr>
            <w:rStyle w:val="Hyperlink"/>
            <w:bCs/>
            <w:noProof/>
          </w:rPr>
          <w:t>Base teorica</w:t>
        </w:r>
        <w:r w:rsidR="00522808">
          <w:rPr>
            <w:noProof/>
            <w:webHidden/>
          </w:rPr>
          <w:tab/>
        </w:r>
        <w:r w:rsidR="00522808">
          <w:rPr>
            <w:noProof/>
            <w:webHidden/>
          </w:rPr>
          <w:fldChar w:fldCharType="begin"/>
        </w:r>
        <w:r w:rsidR="00522808">
          <w:rPr>
            <w:noProof/>
            <w:webHidden/>
          </w:rPr>
          <w:instrText xml:space="preserve"> PAGEREF _Toc486071112 \h </w:instrText>
        </w:r>
        <w:r w:rsidR="00522808">
          <w:rPr>
            <w:noProof/>
            <w:webHidden/>
          </w:rPr>
        </w:r>
        <w:r w:rsidR="00522808">
          <w:rPr>
            <w:noProof/>
            <w:webHidden/>
          </w:rPr>
          <w:fldChar w:fldCharType="separate"/>
        </w:r>
        <w:r w:rsidR="00F465F7">
          <w:rPr>
            <w:noProof/>
            <w:webHidden/>
          </w:rPr>
          <w:t>7</w:t>
        </w:r>
        <w:r w:rsidR="00522808">
          <w:rPr>
            <w:noProof/>
            <w:webHidden/>
          </w:rPr>
          <w:fldChar w:fldCharType="end"/>
        </w:r>
      </w:hyperlink>
    </w:p>
    <w:p w:rsidR="00522808" w:rsidRDefault="002F179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1113" w:history="1">
        <w:r w:rsidR="00522808" w:rsidRPr="000530BE">
          <w:rPr>
            <w:rStyle w:val="Hyperlink"/>
            <w:noProof/>
          </w:rPr>
          <w:t>4.1</w:t>
        </w:r>
        <w:r w:rsidR="00522808">
          <w:rPr>
            <w:rFonts w:asciiTheme="minorHAnsi" w:eastAsiaTheme="minorEastAsia" w:hAnsiTheme="minorHAnsi" w:cstheme="minorBidi"/>
            <w:noProof/>
            <w:sz w:val="22"/>
            <w:lang w:val="en-US" w:bidi="ar-SA"/>
          </w:rPr>
          <w:tab/>
        </w:r>
        <w:r w:rsidR="00522808" w:rsidRPr="000530BE">
          <w:rPr>
            <w:rStyle w:val="Hyperlink"/>
            <w:bCs/>
            <w:noProof/>
          </w:rPr>
          <w:t>Blocchi dati</w:t>
        </w:r>
        <w:r w:rsidR="00522808">
          <w:rPr>
            <w:noProof/>
            <w:webHidden/>
          </w:rPr>
          <w:tab/>
        </w:r>
        <w:r w:rsidR="00522808">
          <w:rPr>
            <w:noProof/>
            <w:webHidden/>
          </w:rPr>
          <w:fldChar w:fldCharType="begin"/>
        </w:r>
        <w:r w:rsidR="00522808">
          <w:rPr>
            <w:noProof/>
            <w:webHidden/>
          </w:rPr>
          <w:instrText xml:space="preserve"> PAGEREF _Toc486071113 \h </w:instrText>
        </w:r>
        <w:r w:rsidR="00522808">
          <w:rPr>
            <w:noProof/>
            <w:webHidden/>
          </w:rPr>
        </w:r>
        <w:r w:rsidR="00522808">
          <w:rPr>
            <w:noProof/>
            <w:webHidden/>
          </w:rPr>
          <w:fldChar w:fldCharType="separate"/>
        </w:r>
        <w:r w:rsidR="00F465F7">
          <w:rPr>
            <w:noProof/>
            <w:webHidden/>
          </w:rPr>
          <w:t>7</w:t>
        </w:r>
        <w:r w:rsidR="00522808">
          <w:rPr>
            <w:noProof/>
            <w:webHidden/>
          </w:rPr>
          <w:fldChar w:fldCharType="end"/>
        </w:r>
      </w:hyperlink>
    </w:p>
    <w:p w:rsidR="00522808" w:rsidRDefault="002F179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1114" w:history="1">
        <w:r w:rsidR="00522808" w:rsidRPr="000530BE">
          <w:rPr>
            <w:rStyle w:val="Hyperlink"/>
            <w:noProof/>
            <w:lang w:val="en-US"/>
          </w:rPr>
          <w:t>4.2</w:t>
        </w:r>
        <w:r w:rsidR="00522808">
          <w:rPr>
            <w:rFonts w:asciiTheme="minorHAnsi" w:eastAsiaTheme="minorEastAsia" w:hAnsiTheme="minorHAnsi" w:cstheme="minorBidi"/>
            <w:noProof/>
            <w:sz w:val="22"/>
            <w:lang w:val="en-US" w:bidi="ar-SA"/>
          </w:rPr>
          <w:tab/>
        </w:r>
        <w:r w:rsidR="00522808" w:rsidRPr="000530BE">
          <w:rPr>
            <w:rStyle w:val="Hyperlink"/>
            <w:bCs/>
            <w:noProof/>
            <w:lang w:val="en-US"/>
          </w:rPr>
          <w:t>Tipi di dati in SIMATIC S7-1500</w:t>
        </w:r>
        <w:r w:rsidR="00522808">
          <w:rPr>
            <w:noProof/>
            <w:webHidden/>
          </w:rPr>
          <w:tab/>
        </w:r>
        <w:r w:rsidR="00522808">
          <w:rPr>
            <w:noProof/>
            <w:webHidden/>
          </w:rPr>
          <w:fldChar w:fldCharType="begin"/>
        </w:r>
        <w:r w:rsidR="00522808">
          <w:rPr>
            <w:noProof/>
            <w:webHidden/>
          </w:rPr>
          <w:instrText xml:space="preserve"> PAGEREF _Toc486071114 \h </w:instrText>
        </w:r>
        <w:r w:rsidR="00522808">
          <w:rPr>
            <w:noProof/>
            <w:webHidden/>
          </w:rPr>
        </w:r>
        <w:r w:rsidR="00522808">
          <w:rPr>
            <w:noProof/>
            <w:webHidden/>
          </w:rPr>
          <w:fldChar w:fldCharType="separate"/>
        </w:r>
        <w:r w:rsidR="00F465F7">
          <w:rPr>
            <w:noProof/>
            <w:webHidden/>
          </w:rPr>
          <w:t>8</w:t>
        </w:r>
        <w:r w:rsidR="00522808">
          <w:rPr>
            <w:noProof/>
            <w:webHidden/>
          </w:rPr>
          <w:fldChar w:fldCharType="end"/>
        </w:r>
      </w:hyperlink>
    </w:p>
    <w:p w:rsidR="00522808" w:rsidRDefault="002F179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1115" w:history="1">
        <w:r w:rsidR="00522808" w:rsidRPr="000530BE">
          <w:rPr>
            <w:rStyle w:val="Hyperlink"/>
            <w:rFonts w:eastAsia="SimSun"/>
            <w:noProof/>
          </w:rPr>
          <w:t>4.3</w:t>
        </w:r>
        <w:r w:rsidR="00522808">
          <w:rPr>
            <w:rFonts w:asciiTheme="minorHAnsi" w:eastAsiaTheme="minorEastAsia" w:hAnsiTheme="minorHAnsi" w:cstheme="minorBidi"/>
            <w:noProof/>
            <w:sz w:val="22"/>
            <w:lang w:val="en-US" w:bidi="ar-SA"/>
          </w:rPr>
          <w:tab/>
        </w:r>
        <w:r w:rsidR="00522808" w:rsidRPr="000530BE">
          <w:rPr>
            <w:rStyle w:val="Hyperlink"/>
            <w:rFonts w:eastAsia="SimSun"/>
            <w:bCs/>
            <w:noProof/>
          </w:rPr>
          <w:t>Blocchi ottimizzati</w:t>
        </w:r>
        <w:r w:rsidR="00522808">
          <w:rPr>
            <w:noProof/>
            <w:webHidden/>
          </w:rPr>
          <w:tab/>
        </w:r>
        <w:r w:rsidR="00522808">
          <w:rPr>
            <w:noProof/>
            <w:webHidden/>
          </w:rPr>
          <w:fldChar w:fldCharType="begin"/>
        </w:r>
        <w:r w:rsidR="00522808">
          <w:rPr>
            <w:noProof/>
            <w:webHidden/>
          </w:rPr>
          <w:instrText xml:space="preserve"> PAGEREF _Toc486071115 \h </w:instrText>
        </w:r>
        <w:r w:rsidR="00522808">
          <w:rPr>
            <w:noProof/>
            <w:webHidden/>
          </w:rPr>
        </w:r>
        <w:r w:rsidR="00522808">
          <w:rPr>
            <w:noProof/>
            <w:webHidden/>
          </w:rPr>
          <w:fldChar w:fldCharType="separate"/>
        </w:r>
        <w:r w:rsidR="00F465F7">
          <w:rPr>
            <w:noProof/>
            <w:webHidden/>
          </w:rPr>
          <w:t>9</w:t>
        </w:r>
        <w:r w:rsidR="00522808">
          <w:rPr>
            <w:noProof/>
            <w:webHidden/>
          </w:rPr>
          <w:fldChar w:fldCharType="end"/>
        </w:r>
      </w:hyperlink>
    </w:p>
    <w:p w:rsidR="00522808" w:rsidRDefault="002F179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1116" w:history="1">
        <w:r w:rsidR="00522808" w:rsidRPr="000530BE">
          <w:rPr>
            <w:rStyle w:val="Hyperlink"/>
            <w:rFonts w:eastAsia="SimSun"/>
            <w:noProof/>
          </w:rPr>
          <w:t>4.4</w:t>
        </w:r>
        <w:r w:rsidR="00522808">
          <w:rPr>
            <w:rFonts w:asciiTheme="minorHAnsi" w:eastAsiaTheme="minorEastAsia" w:hAnsiTheme="minorHAnsi" w:cstheme="minorBidi"/>
            <w:noProof/>
            <w:sz w:val="22"/>
            <w:lang w:val="en-US" w:bidi="ar-SA"/>
          </w:rPr>
          <w:tab/>
        </w:r>
        <w:r w:rsidR="00522808" w:rsidRPr="000530BE">
          <w:rPr>
            <w:rStyle w:val="Hyperlink"/>
            <w:bCs/>
            <w:noProof/>
          </w:rPr>
          <w:t>Caricamento senza reinizializzazione</w:t>
        </w:r>
        <w:r w:rsidR="00522808">
          <w:rPr>
            <w:noProof/>
            <w:webHidden/>
          </w:rPr>
          <w:tab/>
        </w:r>
        <w:r w:rsidR="00522808">
          <w:rPr>
            <w:noProof/>
            <w:webHidden/>
          </w:rPr>
          <w:fldChar w:fldCharType="begin"/>
        </w:r>
        <w:r w:rsidR="00522808">
          <w:rPr>
            <w:noProof/>
            <w:webHidden/>
          </w:rPr>
          <w:instrText xml:space="preserve"> PAGEREF _Toc486071116 \h </w:instrText>
        </w:r>
        <w:r w:rsidR="00522808">
          <w:rPr>
            <w:noProof/>
            <w:webHidden/>
          </w:rPr>
        </w:r>
        <w:r w:rsidR="00522808">
          <w:rPr>
            <w:noProof/>
            <w:webHidden/>
          </w:rPr>
          <w:fldChar w:fldCharType="separate"/>
        </w:r>
        <w:r w:rsidR="00F465F7">
          <w:rPr>
            <w:noProof/>
            <w:webHidden/>
          </w:rPr>
          <w:t>9</w:t>
        </w:r>
        <w:r w:rsidR="00522808">
          <w:rPr>
            <w:noProof/>
            <w:webHidden/>
          </w:rPr>
          <w:fldChar w:fldCharType="end"/>
        </w:r>
      </w:hyperlink>
    </w:p>
    <w:p w:rsidR="00522808" w:rsidRDefault="002F1792">
      <w:pPr>
        <w:pStyle w:val="Verzeichnis1"/>
        <w:rPr>
          <w:rFonts w:asciiTheme="minorHAnsi" w:eastAsiaTheme="minorEastAsia" w:hAnsiTheme="minorHAnsi" w:cstheme="minorBidi"/>
          <w:noProof/>
          <w:sz w:val="22"/>
          <w:lang w:val="en-US" w:bidi="ar-SA"/>
        </w:rPr>
      </w:pPr>
      <w:hyperlink w:anchor="_Toc486071117" w:history="1">
        <w:r w:rsidR="00522808" w:rsidRPr="000530BE">
          <w:rPr>
            <w:rStyle w:val="Hyperlink"/>
            <w:noProof/>
          </w:rPr>
          <w:t>5</w:t>
        </w:r>
        <w:r w:rsidR="00522808">
          <w:rPr>
            <w:rFonts w:asciiTheme="minorHAnsi" w:eastAsiaTheme="minorEastAsia" w:hAnsiTheme="minorHAnsi" w:cstheme="minorBidi"/>
            <w:noProof/>
            <w:sz w:val="22"/>
            <w:lang w:val="en-US" w:bidi="ar-SA"/>
          </w:rPr>
          <w:tab/>
        </w:r>
        <w:r w:rsidR="00522808" w:rsidRPr="000530BE">
          <w:rPr>
            <w:rStyle w:val="Hyperlink"/>
            <w:bCs/>
            <w:noProof/>
          </w:rPr>
          <w:t>Definizione del compito</w:t>
        </w:r>
        <w:r w:rsidR="00522808">
          <w:rPr>
            <w:noProof/>
            <w:webHidden/>
          </w:rPr>
          <w:tab/>
        </w:r>
        <w:r w:rsidR="00522808">
          <w:rPr>
            <w:noProof/>
            <w:webHidden/>
          </w:rPr>
          <w:fldChar w:fldCharType="begin"/>
        </w:r>
        <w:r w:rsidR="00522808">
          <w:rPr>
            <w:noProof/>
            <w:webHidden/>
          </w:rPr>
          <w:instrText xml:space="preserve"> PAGEREF _Toc486071117 \h </w:instrText>
        </w:r>
        <w:r w:rsidR="00522808">
          <w:rPr>
            <w:noProof/>
            <w:webHidden/>
          </w:rPr>
        </w:r>
        <w:r w:rsidR="00522808">
          <w:rPr>
            <w:noProof/>
            <w:webHidden/>
          </w:rPr>
          <w:fldChar w:fldCharType="separate"/>
        </w:r>
        <w:r w:rsidR="00F465F7">
          <w:rPr>
            <w:noProof/>
            <w:webHidden/>
          </w:rPr>
          <w:t>10</w:t>
        </w:r>
        <w:r w:rsidR="00522808">
          <w:rPr>
            <w:noProof/>
            <w:webHidden/>
          </w:rPr>
          <w:fldChar w:fldCharType="end"/>
        </w:r>
      </w:hyperlink>
    </w:p>
    <w:p w:rsidR="00522808" w:rsidRDefault="002F1792">
      <w:pPr>
        <w:pStyle w:val="Verzeichnis1"/>
        <w:rPr>
          <w:rFonts w:asciiTheme="minorHAnsi" w:eastAsiaTheme="minorEastAsia" w:hAnsiTheme="minorHAnsi" w:cstheme="minorBidi"/>
          <w:noProof/>
          <w:sz w:val="22"/>
          <w:lang w:val="en-US" w:bidi="ar-SA"/>
        </w:rPr>
      </w:pPr>
      <w:hyperlink w:anchor="_Toc486071118" w:history="1">
        <w:r w:rsidR="00522808" w:rsidRPr="000530BE">
          <w:rPr>
            <w:rStyle w:val="Hyperlink"/>
            <w:noProof/>
          </w:rPr>
          <w:t>6</w:t>
        </w:r>
        <w:r w:rsidR="00522808">
          <w:rPr>
            <w:rFonts w:asciiTheme="minorHAnsi" w:eastAsiaTheme="minorEastAsia" w:hAnsiTheme="minorHAnsi" w:cstheme="minorBidi"/>
            <w:noProof/>
            <w:sz w:val="22"/>
            <w:lang w:val="en-US" w:bidi="ar-SA"/>
          </w:rPr>
          <w:tab/>
        </w:r>
        <w:r w:rsidR="00522808" w:rsidRPr="000530BE">
          <w:rPr>
            <w:rStyle w:val="Hyperlink"/>
            <w:bCs/>
            <w:noProof/>
          </w:rPr>
          <w:t>Pianificazione</w:t>
        </w:r>
        <w:r w:rsidR="00522808">
          <w:rPr>
            <w:noProof/>
            <w:webHidden/>
          </w:rPr>
          <w:tab/>
        </w:r>
        <w:r w:rsidR="00522808">
          <w:rPr>
            <w:noProof/>
            <w:webHidden/>
          </w:rPr>
          <w:fldChar w:fldCharType="begin"/>
        </w:r>
        <w:r w:rsidR="00522808">
          <w:rPr>
            <w:noProof/>
            <w:webHidden/>
          </w:rPr>
          <w:instrText xml:space="preserve"> PAGEREF _Toc486071118 \h </w:instrText>
        </w:r>
        <w:r w:rsidR="00522808">
          <w:rPr>
            <w:noProof/>
            <w:webHidden/>
          </w:rPr>
        </w:r>
        <w:r w:rsidR="00522808">
          <w:rPr>
            <w:noProof/>
            <w:webHidden/>
          </w:rPr>
          <w:fldChar w:fldCharType="separate"/>
        </w:r>
        <w:r w:rsidR="00F465F7">
          <w:rPr>
            <w:noProof/>
            <w:webHidden/>
          </w:rPr>
          <w:t>10</w:t>
        </w:r>
        <w:r w:rsidR="00522808">
          <w:rPr>
            <w:noProof/>
            <w:webHidden/>
          </w:rPr>
          <w:fldChar w:fldCharType="end"/>
        </w:r>
      </w:hyperlink>
    </w:p>
    <w:p w:rsidR="00522808" w:rsidRDefault="002F179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1119" w:history="1">
        <w:r w:rsidR="00522808" w:rsidRPr="000530BE">
          <w:rPr>
            <w:rStyle w:val="Hyperlink"/>
            <w:noProof/>
            <w:lang w:val="es-ES"/>
          </w:rPr>
          <w:t>6.1</w:t>
        </w:r>
        <w:r w:rsidR="00522808">
          <w:rPr>
            <w:rFonts w:asciiTheme="minorHAnsi" w:eastAsiaTheme="minorEastAsia" w:hAnsiTheme="minorHAnsi" w:cstheme="minorBidi"/>
            <w:noProof/>
            <w:sz w:val="22"/>
            <w:lang w:val="en-US" w:bidi="ar-SA"/>
          </w:rPr>
          <w:tab/>
        </w:r>
        <w:r w:rsidR="00522808" w:rsidRPr="000530BE">
          <w:rPr>
            <w:rStyle w:val="Hyperlink"/>
            <w:bCs/>
            <w:noProof/>
            <w:lang w:val="es-ES"/>
          </w:rPr>
          <w:t>Blocco dati globale per controllo e comando del numero di giri motore</w:t>
        </w:r>
        <w:r w:rsidR="00522808">
          <w:rPr>
            <w:noProof/>
            <w:webHidden/>
          </w:rPr>
          <w:tab/>
        </w:r>
        <w:r w:rsidR="00522808">
          <w:rPr>
            <w:noProof/>
            <w:webHidden/>
          </w:rPr>
          <w:fldChar w:fldCharType="begin"/>
        </w:r>
        <w:r w:rsidR="00522808">
          <w:rPr>
            <w:noProof/>
            <w:webHidden/>
          </w:rPr>
          <w:instrText xml:space="preserve"> PAGEREF _Toc486071119 \h </w:instrText>
        </w:r>
        <w:r w:rsidR="00522808">
          <w:rPr>
            <w:noProof/>
            <w:webHidden/>
          </w:rPr>
        </w:r>
        <w:r w:rsidR="00522808">
          <w:rPr>
            <w:noProof/>
            <w:webHidden/>
          </w:rPr>
          <w:fldChar w:fldCharType="separate"/>
        </w:r>
        <w:r w:rsidR="00F465F7">
          <w:rPr>
            <w:noProof/>
            <w:webHidden/>
          </w:rPr>
          <w:t>10</w:t>
        </w:r>
        <w:r w:rsidR="00522808">
          <w:rPr>
            <w:noProof/>
            <w:webHidden/>
          </w:rPr>
          <w:fldChar w:fldCharType="end"/>
        </w:r>
      </w:hyperlink>
    </w:p>
    <w:p w:rsidR="00522808" w:rsidRDefault="002F179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1120" w:history="1">
        <w:r w:rsidR="00522808" w:rsidRPr="000530BE">
          <w:rPr>
            <w:rStyle w:val="Hyperlink"/>
            <w:noProof/>
          </w:rPr>
          <w:t>6.2</w:t>
        </w:r>
        <w:r w:rsidR="00522808">
          <w:rPr>
            <w:rFonts w:asciiTheme="minorHAnsi" w:eastAsiaTheme="minorEastAsia" w:hAnsiTheme="minorHAnsi" w:cstheme="minorBidi"/>
            <w:noProof/>
            <w:sz w:val="22"/>
            <w:lang w:val="en-US" w:bidi="ar-SA"/>
          </w:rPr>
          <w:tab/>
        </w:r>
        <w:r w:rsidR="00522808" w:rsidRPr="000530BE">
          <w:rPr>
            <w:rStyle w:val="Hyperlink"/>
            <w:bCs/>
            <w:noProof/>
          </w:rPr>
          <w:t>Schema tecnologico</w:t>
        </w:r>
        <w:r w:rsidR="00522808">
          <w:rPr>
            <w:noProof/>
            <w:webHidden/>
          </w:rPr>
          <w:tab/>
        </w:r>
        <w:r w:rsidR="00522808">
          <w:rPr>
            <w:noProof/>
            <w:webHidden/>
          </w:rPr>
          <w:fldChar w:fldCharType="begin"/>
        </w:r>
        <w:r w:rsidR="00522808">
          <w:rPr>
            <w:noProof/>
            <w:webHidden/>
          </w:rPr>
          <w:instrText xml:space="preserve"> PAGEREF _Toc486071120 \h </w:instrText>
        </w:r>
        <w:r w:rsidR="00522808">
          <w:rPr>
            <w:noProof/>
            <w:webHidden/>
          </w:rPr>
        </w:r>
        <w:r w:rsidR="00522808">
          <w:rPr>
            <w:noProof/>
            <w:webHidden/>
          </w:rPr>
          <w:fldChar w:fldCharType="separate"/>
        </w:r>
        <w:r w:rsidR="00F465F7">
          <w:rPr>
            <w:noProof/>
            <w:webHidden/>
          </w:rPr>
          <w:t>11</w:t>
        </w:r>
        <w:r w:rsidR="00522808">
          <w:rPr>
            <w:noProof/>
            <w:webHidden/>
          </w:rPr>
          <w:fldChar w:fldCharType="end"/>
        </w:r>
      </w:hyperlink>
    </w:p>
    <w:p w:rsidR="00522808" w:rsidRDefault="002F179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1121" w:history="1">
        <w:r w:rsidR="00522808" w:rsidRPr="000530BE">
          <w:rPr>
            <w:rStyle w:val="Hyperlink"/>
            <w:noProof/>
          </w:rPr>
          <w:t>6.3</w:t>
        </w:r>
        <w:r w:rsidR="00522808">
          <w:rPr>
            <w:rFonts w:asciiTheme="minorHAnsi" w:eastAsiaTheme="minorEastAsia" w:hAnsiTheme="minorHAnsi" w:cstheme="minorBidi"/>
            <w:noProof/>
            <w:sz w:val="22"/>
            <w:lang w:val="en-US" w:bidi="ar-SA"/>
          </w:rPr>
          <w:tab/>
        </w:r>
        <w:r w:rsidR="00522808" w:rsidRPr="000530BE">
          <w:rPr>
            <w:rStyle w:val="Hyperlink"/>
            <w:bCs/>
            <w:noProof/>
          </w:rPr>
          <w:t>Tabella di assegnazione</w:t>
        </w:r>
        <w:r w:rsidR="00522808">
          <w:rPr>
            <w:noProof/>
            <w:webHidden/>
          </w:rPr>
          <w:tab/>
        </w:r>
        <w:r w:rsidR="00522808">
          <w:rPr>
            <w:noProof/>
            <w:webHidden/>
          </w:rPr>
          <w:fldChar w:fldCharType="begin"/>
        </w:r>
        <w:r w:rsidR="00522808">
          <w:rPr>
            <w:noProof/>
            <w:webHidden/>
          </w:rPr>
          <w:instrText xml:space="preserve"> PAGEREF _Toc486071121 \h </w:instrText>
        </w:r>
        <w:r w:rsidR="00522808">
          <w:rPr>
            <w:noProof/>
            <w:webHidden/>
          </w:rPr>
        </w:r>
        <w:r w:rsidR="00522808">
          <w:rPr>
            <w:noProof/>
            <w:webHidden/>
          </w:rPr>
          <w:fldChar w:fldCharType="separate"/>
        </w:r>
        <w:r w:rsidR="00F465F7">
          <w:rPr>
            <w:noProof/>
            <w:webHidden/>
          </w:rPr>
          <w:t>12</w:t>
        </w:r>
        <w:r w:rsidR="00522808">
          <w:rPr>
            <w:noProof/>
            <w:webHidden/>
          </w:rPr>
          <w:fldChar w:fldCharType="end"/>
        </w:r>
      </w:hyperlink>
    </w:p>
    <w:p w:rsidR="00522808" w:rsidRDefault="002F1792">
      <w:pPr>
        <w:pStyle w:val="Verzeichnis1"/>
        <w:rPr>
          <w:rFonts w:asciiTheme="minorHAnsi" w:eastAsiaTheme="minorEastAsia" w:hAnsiTheme="minorHAnsi" w:cstheme="minorBidi"/>
          <w:noProof/>
          <w:sz w:val="22"/>
          <w:lang w:val="en-US" w:bidi="ar-SA"/>
        </w:rPr>
      </w:pPr>
      <w:hyperlink w:anchor="_Toc486071122" w:history="1">
        <w:r w:rsidR="00522808" w:rsidRPr="000530BE">
          <w:rPr>
            <w:rStyle w:val="Hyperlink"/>
            <w:noProof/>
          </w:rPr>
          <w:t>7</w:t>
        </w:r>
        <w:r w:rsidR="00522808">
          <w:rPr>
            <w:rFonts w:asciiTheme="minorHAnsi" w:eastAsiaTheme="minorEastAsia" w:hAnsiTheme="minorHAnsi" w:cstheme="minorBidi"/>
            <w:noProof/>
            <w:sz w:val="22"/>
            <w:lang w:val="en-US" w:bidi="ar-SA"/>
          </w:rPr>
          <w:tab/>
        </w:r>
        <w:r w:rsidR="00522808" w:rsidRPr="000530BE">
          <w:rPr>
            <w:rStyle w:val="Hyperlink"/>
            <w:bCs/>
            <w:noProof/>
          </w:rPr>
          <w:t>Istruzioni strutturate passo passo</w:t>
        </w:r>
        <w:r w:rsidR="00522808">
          <w:rPr>
            <w:noProof/>
            <w:webHidden/>
          </w:rPr>
          <w:tab/>
        </w:r>
        <w:r w:rsidR="00522808">
          <w:rPr>
            <w:noProof/>
            <w:webHidden/>
          </w:rPr>
          <w:fldChar w:fldCharType="begin"/>
        </w:r>
        <w:r w:rsidR="00522808">
          <w:rPr>
            <w:noProof/>
            <w:webHidden/>
          </w:rPr>
          <w:instrText xml:space="preserve"> PAGEREF _Toc486071122 \h </w:instrText>
        </w:r>
        <w:r w:rsidR="00522808">
          <w:rPr>
            <w:noProof/>
            <w:webHidden/>
          </w:rPr>
        </w:r>
        <w:r w:rsidR="00522808">
          <w:rPr>
            <w:noProof/>
            <w:webHidden/>
          </w:rPr>
          <w:fldChar w:fldCharType="separate"/>
        </w:r>
        <w:r w:rsidR="00F465F7">
          <w:rPr>
            <w:noProof/>
            <w:webHidden/>
          </w:rPr>
          <w:t>13</w:t>
        </w:r>
        <w:r w:rsidR="00522808">
          <w:rPr>
            <w:noProof/>
            <w:webHidden/>
          </w:rPr>
          <w:fldChar w:fldCharType="end"/>
        </w:r>
      </w:hyperlink>
    </w:p>
    <w:p w:rsidR="00522808" w:rsidRDefault="002F179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1123" w:history="1">
        <w:r w:rsidR="00522808" w:rsidRPr="000530BE">
          <w:rPr>
            <w:rStyle w:val="Hyperlink"/>
            <w:noProof/>
          </w:rPr>
          <w:t>7.1</w:t>
        </w:r>
        <w:r w:rsidR="00522808">
          <w:rPr>
            <w:rFonts w:asciiTheme="minorHAnsi" w:eastAsiaTheme="minorEastAsia" w:hAnsiTheme="minorHAnsi" w:cstheme="minorBidi"/>
            <w:noProof/>
            <w:sz w:val="22"/>
            <w:lang w:val="en-US" w:bidi="ar-SA"/>
          </w:rPr>
          <w:tab/>
        </w:r>
        <w:r w:rsidR="00522808" w:rsidRPr="000530BE">
          <w:rPr>
            <w:rStyle w:val="Hyperlink"/>
            <w:bCs/>
            <w:noProof/>
          </w:rPr>
          <w:t>Disarchiviare un progetto esistente</w:t>
        </w:r>
        <w:r w:rsidR="00522808">
          <w:rPr>
            <w:noProof/>
            <w:webHidden/>
          </w:rPr>
          <w:tab/>
        </w:r>
        <w:r w:rsidR="00522808">
          <w:rPr>
            <w:noProof/>
            <w:webHidden/>
          </w:rPr>
          <w:fldChar w:fldCharType="begin"/>
        </w:r>
        <w:r w:rsidR="00522808">
          <w:rPr>
            <w:noProof/>
            <w:webHidden/>
          </w:rPr>
          <w:instrText xml:space="preserve"> PAGEREF _Toc486071123 \h </w:instrText>
        </w:r>
        <w:r w:rsidR="00522808">
          <w:rPr>
            <w:noProof/>
            <w:webHidden/>
          </w:rPr>
        </w:r>
        <w:r w:rsidR="00522808">
          <w:rPr>
            <w:noProof/>
            <w:webHidden/>
          </w:rPr>
          <w:fldChar w:fldCharType="separate"/>
        </w:r>
        <w:r w:rsidR="00F465F7">
          <w:rPr>
            <w:noProof/>
            <w:webHidden/>
          </w:rPr>
          <w:t>13</w:t>
        </w:r>
        <w:r w:rsidR="00522808">
          <w:rPr>
            <w:noProof/>
            <w:webHidden/>
          </w:rPr>
          <w:fldChar w:fldCharType="end"/>
        </w:r>
      </w:hyperlink>
    </w:p>
    <w:p w:rsidR="00522808" w:rsidRDefault="002F179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1124" w:history="1">
        <w:r w:rsidR="00522808" w:rsidRPr="000530BE">
          <w:rPr>
            <w:rStyle w:val="Hyperlink"/>
            <w:noProof/>
            <w:lang w:val="en-US"/>
          </w:rPr>
          <w:t>7.2</w:t>
        </w:r>
        <w:r w:rsidR="00522808">
          <w:rPr>
            <w:rFonts w:asciiTheme="minorHAnsi" w:eastAsiaTheme="minorEastAsia" w:hAnsiTheme="minorHAnsi" w:cstheme="minorBidi"/>
            <w:noProof/>
            <w:sz w:val="22"/>
            <w:lang w:val="en-US" w:bidi="ar-SA"/>
          </w:rPr>
          <w:tab/>
        </w:r>
        <w:r w:rsidR="00522808" w:rsidRPr="000530BE">
          <w:rPr>
            <w:rStyle w:val="Hyperlink"/>
            <w:bCs/>
            <w:noProof/>
            <w:lang w:val="en-US"/>
          </w:rPr>
          <w:t>Creazione del blocco dati globale “MOTOR_ SPEEDCONTROL“</w:t>
        </w:r>
        <w:r w:rsidR="00522808">
          <w:rPr>
            <w:noProof/>
            <w:webHidden/>
          </w:rPr>
          <w:tab/>
        </w:r>
        <w:r w:rsidR="00522808">
          <w:rPr>
            <w:noProof/>
            <w:webHidden/>
          </w:rPr>
          <w:fldChar w:fldCharType="begin"/>
        </w:r>
        <w:r w:rsidR="00522808">
          <w:rPr>
            <w:noProof/>
            <w:webHidden/>
          </w:rPr>
          <w:instrText xml:space="preserve"> PAGEREF _Toc486071124 \h </w:instrText>
        </w:r>
        <w:r w:rsidR="00522808">
          <w:rPr>
            <w:noProof/>
            <w:webHidden/>
          </w:rPr>
        </w:r>
        <w:r w:rsidR="00522808">
          <w:rPr>
            <w:noProof/>
            <w:webHidden/>
          </w:rPr>
          <w:fldChar w:fldCharType="separate"/>
        </w:r>
        <w:r w:rsidR="00F465F7">
          <w:rPr>
            <w:noProof/>
            <w:webHidden/>
          </w:rPr>
          <w:t>15</w:t>
        </w:r>
        <w:r w:rsidR="00522808">
          <w:rPr>
            <w:noProof/>
            <w:webHidden/>
          </w:rPr>
          <w:fldChar w:fldCharType="end"/>
        </w:r>
      </w:hyperlink>
    </w:p>
    <w:p w:rsidR="00522808" w:rsidRDefault="002F179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1125" w:history="1">
        <w:r w:rsidR="00522808" w:rsidRPr="000530BE">
          <w:rPr>
            <w:rStyle w:val="Hyperlink"/>
            <w:noProof/>
            <w:lang w:val="en-US"/>
          </w:rPr>
          <w:t>7.3</w:t>
        </w:r>
        <w:r w:rsidR="00522808">
          <w:rPr>
            <w:rFonts w:asciiTheme="minorHAnsi" w:eastAsiaTheme="minorEastAsia" w:hAnsiTheme="minorHAnsi" w:cstheme="minorBidi"/>
            <w:noProof/>
            <w:sz w:val="22"/>
            <w:lang w:val="en-US" w:bidi="ar-SA"/>
          </w:rPr>
          <w:tab/>
        </w:r>
        <w:r w:rsidR="00522808" w:rsidRPr="000530BE">
          <w:rPr>
            <w:rStyle w:val="Hyperlink"/>
            <w:bCs/>
            <w:noProof/>
            <w:lang w:val="en-US"/>
          </w:rPr>
          <w:t>Accesso ai dati del blocco dati nel blocco organizzativo</w:t>
        </w:r>
        <w:r w:rsidR="00522808">
          <w:rPr>
            <w:noProof/>
            <w:webHidden/>
          </w:rPr>
          <w:tab/>
        </w:r>
        <w:r w:rsidR="00522808">
          <w:rPr>
            <w:noProof/>
            <w:webHidden/>
          </w:rPr>
          <w:fldChar w:fldCharType="begin"/>
        </w:r>
        <w:r w:rsidR="00522808">
          <w:rPr>
            <w:noProof/>
            <w:webHidden/>
          </w:rPr>
          <w:instrText xml:space="preserve"> PAGEREF _Toc486071125 \h </w:instrText>
        </w:r>
        <w:r w:rsidR="00522808">
          <w:rPr>
            <w:noProof/>
            <w:webHidden/>
          </w:rPr>
        </w:r>
        <w:r w:rsidR="00522808">
          <w:rPr>
            <w:noProof/>
            <w:webHidden/>
          </w:rPr>
          <w:fldChar w:fldCharType="separate"/>
        </w:r>
        <w:r w:rsidR="00F465F7">
          <w:rPr>
            <w:noProof/>
            <w:webHidden/>
          </w:rPr>
          <w:t>20</w:t>
        </w:r>
        <w:r w:rsidR="00522808">
          <w:rPr>
            <w:noProof/>
            <w:webHidden/>
          </w:rPr>
          <w:fldChar w:fldCharType="end"/>
        </w:r>
      </w:hyperlink>
    </w:p>
    <w:p w:rsidR="00522808" w:rsidRDefault="002F179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1126" w:history="1">
        <w:r w:rsidR="00522808" w:rsidRPr="000530BE">
          <w:rPr>
            <w:rStyle w:val="Hyperlink"/>
            <w:noProof/>
          </w:rPr>
          <w:t>7.4</w:t>
        </w:r>
        <w:r w:rsidR="00522808">
          <w:rPr>
            <w:rFonts w:asciiTheme="minorHAnsi" w:eastAsiaTheme="minorEastAsia" w:hAnsiTheme="minorHAnsi" w:cstheme="minorBidi"/>
            <w:noProof/>
            <w:sz w:val="22"/>
            <w:lang w:val="en-US" w:bidi="ar-SA"/>
          </w:rPr>
          <w:tab/>
        </w:r>
        <w:r w:rsidR="00522808" w:rsidRPr="000530BE">
          <w:rPr>
            <w:rStyle w:val="Hyperlink"/>
            <w:bCs/>
            <w:noProof/>
          </w:rPr>
          <w:t>Salvataggio e compilazione del programma</w:t>
        </w:r>
        <w:r w:rsidR="00522808">
          <w:rPr>
            <w:noProof/>
            <w:webHidden/>
          </w:rPr>
          <w:tab/>
        </w:r>
        <w:r w:rsidR="00522808">
          <w:rPr>
            <w:noProof/>
            <w:webHidden/>
          </w:rPr>
          <w:fldChar w:fldCharType="begin"/>
        </w:r>
        <w:r w:rsidR="00522808">
          <w:rPr>
            <w:noProof/>
            <w:webHidden/>
          </w:rPr>
          <w:instrText xml:space="preserve"> PAGEREF _Toc486071126 \h </w:instrText>
        </w:r>
        <w:r w:rsidR="00522808">
          <w:rPr>
            <w:noProof/>
            <w:webHidden/>
          </w:rPr>
        </w:r>
        <w:r w:rsidR="00522808">
          <w:rPr>
            <w:noProof/>
            <w:webHidden/>
          </w:rPr>
          <w:fldChar w:fldCharType="separate"/>
        </w:r>
        <w:r w:rsidR="00F465F7">
          <w:rPr>
            <w:noProof/>
            <w:webHidden/>
          </w:rPr>
          <w:t>24</w:t>
        </w:r>
        <w:r w:rsidR="00522808">
          <w:rPr>
            <w:noProof/>
            <w:webHidden/>
          </w:rPr>
          <w:fldChar w:fldCharType="end"/>
        </w:r>
      </w:hyperlink>
    </w:p>
    <w:p w:rsidR="00522808" w:rsidRDefault="002F179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1127" w:history="1">
        <w:r w:rsidR="00522808" w:rsidRPr="000530BE">
          <w:rPr>
            <w:rStyle w:val="Hyperlink"/>
            <w:noProof/>
          </w:rPr>
          <w:t>7.5</w:t>
        </w:r>
        <w:r w:rsidR="00522808">
          <w:rPr>
            <w:rFonts w:asciiTheme="minorHAnsi" w:eastAsiaTheme="minorEastAsia" w:hAnsiTheme="minorHAnsi" w:cstheme="minorBidi"/>
            <w:noProof/>
            <w:sz w:val="22"/>
            <w:lang w:val="en-US" w:bidi="ar-SA"/>
          </w:rPr>
          <w:tab/>
        </w:r>
        <w:r w:rsidR="00522808" w:rsidRPr="000530BE">
          <w:rPr>
            <w:rStyle w:val="Hyperlink"/>
            <w:bCs/>
            <w:noProof/>
          </w:rPr>
          <w:t>Caricamento del programma</w:t>
        </w:r>
        <w:r w:rsidR="00522808">
          <w:rPr>
            <w:noProof/>
            <w:webHidden/>
          </w:rPr>
          <w:tab/>
        </w:r>
        <w:r w:rsidR="00522808">
          <w:rPr>
            <w:noProof/>
            <w:webHidden/>
          </w:rPr>
          <w:fldChar w:fldCharType="begin"/>
        </w:r>
        <w:r w:rsidR="00522808">
          <w:rPr>
            <w:noProof/>
            <w:webHidden/>
          </w:rPr>
          <w:instrText xml:space="preserve"> PAGEREF _Toc486071127 \h </w:instrText>
        </w:r>
        <w:r w:rsidR="00522808">
          <w:rPr>
            <w:noProof/>
            <w:webHidden/>
          </w:rPr>
        </w:r>
        <w:r w:rsidR="00522808">
          <w:rPr>
            <w:noProof/>
            <w:webHidden/>
          </w:rPr>
          <w:fldChar w:fldCharType="separate"/>
        </w:r>
        <w:r w:rsidR="00F465F7">
          <w:rPr>
            <w:noProof/>
            <w:webHidden/>
          </w:rPr>
          <w:t>25</w:t>
        </w:r>
        <w:r w:rsidR="00522808">
          <w:rPr>
            <w:noProof/>
            <w:webHidden/>
          </w:rPr>
          <w:fldChar w:fldCharType="end"/>
        </w:r>
      </w:hyperlink>
    </w:p>
    <w:p w:rsidR="00522808" w:rsidRDefault="002F179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1128" w:history="1">
        <w:r w:rsidR="00522808" w:rsidRPr="000530BE">
          <w:rPr>
            <w:rStyle w:val="Hyperlink"/>
            <w:noProof/>
            <w:lang w:val="es-ES"/>
          </w:rPr>
          <w:t>7.6</w:t>
        </w:r>
        <w:r w:rsidR="00522808">
          <w:rPr>
            <w:rFonts w:asciiTheme="minorHAnsi" w:eastAsiaTheme="minorEastAsia" w:hAnsiTheme="minorHAnsi" w:cstheme="minorBidi"/>
            <w:noProof/>
            <w:sz w:val="22"/>
            <w:lang w:val="en-US" w:bidi="ar-SA"/>
          </w:rPr>
          <w:tab/>
        </w:r>
        <w:r w:rsidR="00522808" w:rsidRPr="000530BE">
          <w:rPr>
            <w:rStyle w:val="Hyperlink"/>
            <w:bCs/>
            <w:noProof/>
            <w:lang w:val="es-ES"/>
          </w:rPr>
          <w:t>Controllo e comando dei blocchi dati</w:t>
        </w:r>
        <w:r w:rsidR="00522808">
          <w:rPr>
            <w:noProof/>
            <w:webHidden/>
          </w:rPr>
          <w:tab/>
        </w:r>
        <w:r w:rsidR="00522808">
          <w:rPr>
            <w:noProof/>
            <w:webHidden/>
          </w:rPr>
          <w:fldChar w:fldCharType="begin"/>
        </w:r>
        <w:r w:rsidR="00522808">
          <w:rPr>
            <w:noProof/>
            <w:webHidden/>
          </w:rPr>
          <w:instrText xml:space="preserve"> PAGEREF _Toc486071128 \h </w:instrText>
        </w:r>
        <w:r w:rsidR="00522808">
          <w:rPr>
            <w:noProof/>
            <w:webHidden/>
          </w:rPr>
        </w:r>
        <w:r w:rsidR="00522808">
          <w:rPr>
            <w:noProof/>
            <w:webHidden/>
          </w:rPr>
          <w:fldChar w:fldCharType="separate"/>
        </w:r>
        <w:r w:rsidR="00F465F7">
          <w:rPr>
            <w:noProof/>
            <w:webHidden/>
          </w:rPr>
          <w:t>26</w:t>
        </w:r>
        <w:r w:rsidR="00522808">
          <w:rPr>
            <w:noProof/>
            <w:webHidden/>
          </w:rPr>
          <w:fldChar w:fldCharType="end"/>
        </w:r>
      </w:hyperlink>
    </w:p>
    <w:p w:rsidR="00522808" w:rsidRDefault="002F179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1129" w:history="1">
        <w:r w:rsidR="00522808" w:rsidRPr="000530BE">
          <w:rPr>
            <w:rStyle w:val="Hyperlink"/>
            <w:noProof/>
            <w:lang w:val="fr-FR"/>
          </w:rPr>
          <w:t>7.7</w:t>
        </w:r>
        <w:r w:rsidR="00522808">
          <w:rPr>
            <w:rFonts w:asciiTheme="minorHAnsi" w:eastAsiaTheme="minorEastAsia" w:hAnsiTheme="minorHAnsi" w:cstheme="minorBidi"/>
            <w:noProof/>
            <w:sz w:val="22"/>
            <w:lang w:val="en-US" w:bidi="ar-SA"/>
          </w:rPr>
          <w:tab/>
        </w:r>
        <w:r w:rsidR="00522808" w:rsidRPr="000530BE">
          <w:rPr>
            <w:rStyle w:val="Hyperlink"/>
            <w:bCs/>
            <w:noProof/>
            <w:lang w:val="fr-FR"/>
          </w:rPr>
          <w:t>Inizializzazione dei valori di impostazione / Reset dei valori di avvio</w:t>
        </w:r>
        <w:r w:rsidR="00522808">
          <w:rPr>
            <w:noProof/>
            <w:webHidden/>
          </w:rPr>
          <w:tab/>
        </w:r>
        <w:r w:rsidR="00522808">
          <w:rPr>
            <w:noProof/>
            <w:webHidden/>
          </w:rPr>
          <w:fldChar w:fldCharType="begin"/>
        </w:r>
        <w:r w:rsidR="00522808">
          <w:rPr>
            <w:noProof/>
            <w:webHidden/>
          </w:rPr>
          <w:instrText xml:space="preserve"> PAGEREF _Toc486071129 \h </w:instrText>
        </w:r>
        <w:r w:rsidR="00522808">
          <w:rPr>
            <w:noProof/>
            <w:webHidden/>
          </w:rPr>
        </w:r>
        <w:r w:rsidR="00522808">
          <w:rPr>
            <w:noProof/>
            <w:webHidden/>
          </w:rPr>
          <w:fldChar w:fldCharType="separate"/>
        </w:r>
        <w:r w:rsidR="00F465F7">
          <w:rPr>
            <w:noProof/>
            <w:webHidden/>
          </w:rPr>
          <w:t>27</w:t>
        </w:r>
        <w:r w:rsidR="00522808">
          <w:rPr>
            <w:noProof/>
            <w:webHidden/>
          </w:rPr>
          <w:fldChar w:fldCharType="end"/>
        </w:r>
      </w:hyperlink>
    </w:p>
    <w:p w:rsidR="00522808" w:rsidRDefault="002F179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1130" w:history="1">
        <w:r w:rsidR="00522808" w:rsidRPr="000530BE">
          <w:rPr>
            <w:rStyle w:val="Hyperlink"/>
            <w:noProof/>
          </w:rPr>
          <w:t>7.8</w:t>
        </w:r>
        <w:r w:rsidR="00522808">
          <w:rPr>
            <w:rFonts w:asciiTheme="minorHAnsi" w:eastAsiaTheme="minorEastAsia" w:hAnsiTheme="minorHAnsi" w:cstheme="minorBidi"/>
            <w:noProof/>
            <w:sz w:val="22"/>
            <w:lang w:val="en-US" w:bidi="ar-SA"/>
          </w:rPr>
          <w:tab/>
        </w:r>
        <w:r w:rsidR="00522808" w:rsidRPr="000530BE">
          <w:rPr>
            <w:rStyle w:val="Hyperlink"/>
            <w:bCs/>
            <w:noProof/>
          </w:rPr>
          <w:t>Istantanee nei blocchi dati</w:t>
        </w:r>
        <w:r w:rsidR="00522808">
          <w:rPr>
            <w:noProof/>
            <w:webHidden/>
          </w:rPr>
          <w:tab/>
        </w:r>
        <w:r w:rsidR="00522808">
          <w:rPr>
            <w:noProof/>
            <w:webHidden/>
          </w:rPr>
          <w:fldChar w:fldCharType="begin"/>
        </w:r>
        <w:r w:rsidR="00522808">
          <w:rPr>
            <w:noProof/>
            <w:webHidden/>
          </w:rPr>
          <w:instrText xml:space="preserve"> PAGEREF _Toc486071130 \h </w:instrText>
        </w:r>
        <w:r w:rsidR="00522808">
          <w:rPr>
            <w:noProof/>
            <w:webHidden/>
          </w:rPr>
        </w:r>
        <w:r w:rsidR="00522808">
          <w:rPr>
            <w:noProof/>
            <w:webHidden/>
          </w:rPr>
          <w:fldChar w:fldCharType="separate"/>
        </w:r>
        <w:r w:rsidR="00F465F7">
          <w:rPr>
            <w:noProof/>
            <w:webHidden/>
          </w:rPr>
          <w:t>29</w:t>
        </w:r>
        <w:r w:rsidR="00522808">
          <w:rPr>
            <w:noProof/>
            <w:webHidden/>
          </w:rPr>
          <w:fldChar w:fldCharType="end"/>
        </w:r>
      </w:hyperlink>
    </w:p>
    <w:p w:rsidR="00522808" w:rsidRDefault="002F179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1131" w:history="1">
        <w:r w:rsidR="00522808" w:rsidRPr="000530BE">
          <w:rPr>
            <w:rStyle w:val="Hyperlink"/>
            <w:noProof/>
            <w:lang w:val="es-ES"/>
          </w:rPr>
          <w:t>7.9</w:t>
        </w:r>
        <w:r w:rsidR="00522808">
          <w:rPr>
            <w:rFonts w:asciiTheme="minorHAnsi" w:eastAsiaTheme="minorEastAsia" w:hAnsiTheme="minorHAnsi" w:cstheme="minorBidi"/>
            <w:noProof/>
            <w:sz w:val="22"/>
            <w:lang w:val="en-US" w:bidi="ar-SA"/>
          </w:rPr>
          <w:tab/>
        </w:r>
        <w:r w:rsidR="00522808" w:rsidRPr="000530BE">
          <w:rPr>
            <w:rStyle w:val="Hyperlink"/>
            <w:bCs/>
            <w:noProof/>
            <w:lang w:val="es-ES"/>
          </w:rPr>
          <w:t>Ampliamento e caricamento del blocco dati senza reinizializzazione</w:t>
        </w:r>
        <w:r w:rsidR="00522808">
          <w:rPr>
            <w:noProof/>
            <w:webHidden/>
          </w:rPr>
          <w:tab/>
        </w:r>
        <w:r w:rsidR="00522808">
          <w:rPr>
            <w:noProof/>
            <w:webHidden/>
          </w:rPr>
          <w:fldChar w:fldCharType="begin"/>
        </w:r>
        <w:r w:rsidR="00522808">
          <w:rPr>
            <w:noProof/>
            <w:webHidden/>
          </w:rPr>
          <w:instrText xml:space="preserve"> PAGEREF _Toc486071131 \h </w:instrText>
        </w:r>
        <w:r w:rsidR="00522808">
          <w:rPr>
            <w:noProof/>
            <w:webHidden/>
          </w:rPr>
        </w:r>
        <w:r w:rsidR="00522808">
          <w:rPr>
            <w:noProof/>
            <w:webHidden/>
          </w:rPr>
          <w:fldChar w:fldCharType="separate"/>
        </w:r>
        <w:r w:rsidR="00F465F7">
          <w:rPr>
            <w:noProof/>
            <w:webHidden/>
          </w:rPr>
          <w:t>33</w:t>
        </w:r>
        <w:r w:rsidR="00522808">
          <w:rPr>
            <w:noProof/>
            <w:webHidden/>
          </w:rPr>
          <w:fldChar w:fldCharType="end"/>
        </w:r>
      </w:hyperlink>
    </w:p>
    <w:p w:rsidR="00522808" w:rsidRDefault="002F179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1132" w:history="1">
        <w:r w:rsidR="00522808" w:rsidRPr="000530BE">
          <w:rPr>
            <w:rStyle w:val="Hyperlink"/>
            <w:noProof/>
          </w:rPr>
          <w:t>7.10</w:t>
        </w:r>
        <w:r w:rsidR="00522808">
          <w:rPr>
            <w:rFonts w:asciiTheme="minorHAnsi" w:eastAsiaTheme="minorEastAsia" w:hAnsiTheme="minorHAnsi" w:cstheme="minorBidi"/>
            <w:noProof/>
            <w:sz w:val="22"/>
            <w:lang w:val="en-US" w:bidi="ar-SA"/>
          </w:rPr>
          <w:tab/>
        </w:r>
        <w:r w:rsidR="00522808" w:rsidRPr="000530BE">
          <w:rPr>
            <w:rStyle w:val="Hyperlink"/>
            <w:bCs/>
            <w:noProof/>
          </w:rPr>
          <w:t>Archiviazione del progetto</w:t>
        </w:r>
        <w:r w:rsidR="00522808">
          <w:rPr>
            <w:noProof/>
            <w:webHidden/>
          </w:rPr>
          <w:tab/>
        </w:r>
        <w:r w:rsidR="00522808">
          <w:rPr>
            <w:noProof/>
            <w:webHidden/>
          </w:rPr>
          <w:fldChar w:fldCharType="begin"/>
        </w:r>
        <w:r w:rsidR="00522808">
          <w:rPr>
            <w:noProof/>
            <w:webHidden/>
          </w:rPr>
          <w:instrText xml:space="preserve"> PAGEREF _Toc486071132 \h </w:instrText>
        </w:r>
        <w:r w:rsidR="00522808">
          <w:rPr>
            <w:noProof/>
            <w:webHidden/>
          </w:rPr>
        </w:r>
        <w:r w:rsidR="00522808">
          <w:rPr>
            <w:noProof/>
            <w:webHidden/>
          </w:rPr>
          <w:fldChar w:fldCharType="separate"/>
        </w:r>
        <w:r w:rsidR="00F465F7">
          <w:rPr>
            <w:noProof/>
            <w:webHidden/>
          </w:rPr>
          <w:t>37</w:t>
        </w:r>
        <w:r w:rsidR="00522808">
          <w:rPr>
            <w:noProof/>
            <w:webHidden/>
          </w:rPr>
          <w:fldChar w:fldCharType="end"/>
        </w:r>
      </w:hyperlink>
    </w:p>
    <w:p w:rsidR="00522808" w:rsidRDefault="002F1792">
      <w:pPr>
        <w:pStyle w:val="Verzeichnis1"/>
        <w:rPr>
          <w:rFonts w:asciiTheme="minorHAnsi" w:eastAsiaTheme="minorEastAsia" w:hAnsiTheme="minorHAnsi" w:cstheme="minorBidi"/>
          <w:noProof/>
          <w:sz w:val="22"/>
          <w:lang w:val="en-US" w:bidi="ar-SA"/>
        </w:rPr>
      </w:pPr>
      <w:hyperlink w:anchor="_Toc486071133" w:history="1">
        <w:r w:rsidR="00522808" w:rsidRPr="000530BE">
          <w:rPr>
            <w:rStyle w:val="Hyperlink"/>
            <w:noProof/>
          </w:rPr>
          <w:t>8</w:t>
        </w:r>
        <w:r w:rsidR="00522808">
          <w:rPr>
            <w:rFonts w:asciiTheme="minorHAnsi" w:eastAsiaTheme="minorEastAsia" w:hAnsiTheme="minorHAnsi" w:cstheme="minorBidi"/>
            <w:noProof/>
            <w:sz w:val="22"/>
            <w:lang w:val="en-US" w:bidi="ar-SA"/>
          </w:rPr>
          <w:tab/>
        </w:r>
        <w:r w:rsidR="00522808" w:rsidRPr="000530BE">
          <w:rPr>
            <w:rStyle w:val="Hyperlink"/>
            <w:bCs/>
            <w:noProof/>
          </w:rPr>
          <w:t>Lista di controllo</w:t>
        </w:r>
        <w:r w:rsidR="00522808">
          <w:rPr>
            <w:noProof/>
            <w:webHidden/>
          </w:rPr>
          <w:tab/>
        </w:r>
        <w:r w:rsidR="00522808">
          <w:rPr>
            <w:noProof/>
            <w:webHidden/>
          </w:rPr>
          <w:fldChar w:fldCharType="begin"/>
        </w:r>
        <w:r w:rsidR="00522808">
          <w:rPr>
            <w:noProof/>
            <w:webHidden/>
          </w:rPr>
          <w:instrText xml:space="preserve"> PAGEREF _Toc486071133 \h </w:instrText>
        </w:r>
        <w:r w:rsidR="00522808">
          <w:rPr>
            <w:noProof/>
            <w:webHidden/>
          </w:rPr>
        </w:r>
        <w:r w:rsidR="00522808">
          <w:rPr>
            <w:noProof/>
            <w:webHidden/>
          </w:rPr>
          <w:fldChar w:fldCharType="separate"/>
        </w:r>
        <w:r w:rsidR="00F465F7">
          <w:rPr>
            <w:noProof/>
            <w:webHidden/>
          </w:rPr>
          <w:t>38</w:t>
        </w:r>
        <w:r w:rsidR="00522808">
          <w:rPr>
            <w:noProof/>
            <w:webHidden/>
          </w:rPr>
          <w:fldChar w:fldCharType="end"/>
        </w:r>
      </w:hyperlink>
    </w:p>
    <w:p w:rsidR="00522808" w:rsidRDefault="002F1792">
      <w:pPr>
        <w:pStyle w:val="Verzeichnis1"/>
        <w:rPr>
          <w:rFonts w:asciiTheme="minorHAnsi" w:eastAsiaTheme="minorEastAsia" w:hAnsiTheme="minorHAnsi" w:cstheme="minorBidi"/>
          <w:noProof/>
          <w:sz w:val="22"/>
          <w:lang w:val="en-US" w:bidi="ar-SA"/>
        </w:rPr>
      </w:pPr>
      <w:hyperlink w:anchor="_Toc486071134" w:history="1">
        <w:r w:rsidR="00522808" w:rsidRPr="000530BE">
          <w:rPr>
            <w:rStyle w:val="Hyperlink"/>
            <w:noProof/>
          </w:rPr>
          <w:t>9</w:t>
        </w:r>
        <w:r w:rsidR="00522808">
          <w:rPr>
            <w:rFonts w:asciiTheme="minorHAnsi" w:eastAsiaTheme="minorEastAsia" w:hAnsiTheme="minorHAnsi" w:cstheme="minorBidi"/>
            <w:noProof/>
            <w:sz w:val="22"/>
            <w:lang w:val="en-US" w:bidi="ar-SA"/>
          </w:rPr>
          <w:tab/>
        </w:r>
        <w:r w:rsidR="00522808" w:rsidRPr="000530BE">
          <w:rPr>
            <w:rStyle w:val="Hyperlink"/>
            <w:bCs/>
            <w:noProof/>
          </w:rPr>
          <w:t>Esercitazione</w:t>
        </w:r>
        <w:r w:rsidR="00522808">
          <w:rPr>
            <w:noProof/>
            <w:webHidden/>
          </w:rPr>
          <w:tab/>
        </w:r>
        <w:r w:rsidR="00522808">
          <w:rPr>
            <w:noProof/>
            <w:webHidden/>
          </w:rPr>
          <w:fldChar w:fldCharType="begin"/>
        </w:r>
        <w:r w:rsidR="00522808">
          <w:rPr>
            <w:noProof/>
            <w:webHidden/>
          </w:rPr>
          <w:instrText xml:space="preserve"> PAGEREF _Toc486071134 \h </w:instrText>
        </w:r>
        <w:r w:rsidR="00522808">
          <w:rPr>
            <w:noProof/>
            <w:webHidden/>
          </w:rPr>
        </w:r>
        <w:r w:rsidR="00522808">
          <w:rPr>
            <w:noProof/>
            <w:webHidden/>
          </w:rPr>
          <w:fldChar w:fldCharType="separate"/>
        </w:r>
        <w:r w:rsidR="00F465F7">
          <w:rPr>
            <w:noProof/>
            <w:webHidden/>
          </w:rPr>
          <w:t>39</w:t>
        </w:r>
        <w:r w:rsidR="00522808">
          <w:rPr>
            <w:noProof/>
            <w:webHidden/>
          </w:rPr>
          <w:fldChar w:fldCharType="end"/>
        </w:r>
      </w:hyperlink>
    </w:p>
    <w:p w:rsidR="00522808" w:rsidRDefault="002F179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1135" w:history="1">
        <w:r w:rsidR="00522808" w:rsidRPr="000530BE">
          <w:rPr>
            <w:rStyle w:val="Hyperlink"/>
            <w:noProof/>
          </w:rPr>
          <w:t>9.1</w:t>
        </w:r>
        <w:r w:rsidR="00522808">
          <w:rPr>
            <w:rFonts w:asciiTheme="minorHAnsi" w:eastAsiaTheme="minorEastAsia" w:hAnsiTheme="minorHAnsi" w:cstheme="minorBidi"/>
            <w:noProof/>
            <w:sz w:val="22"/>
            <w:lang w:val="en-US" w:bidi="ar-SA"/>
          </w:rPr>
          <w:tab/>
        </w:r>
        <w:r w:rsidR="00522808" w:rsidRPr="000530BE">
          <w:rPr>
            <w:rStyle w:val="Hyperlink"/>
            <w:bCs/>
            <w:noProof/>
          </w:rPr>
          <w:t>Definizione del compito – esercitazione</w:t>
        </w:r>
        <w:r w:rsidR="00522808">
          <w:rPr>
            <w:noProof/>
            <w:webHidden/>
          </w:rPr>
          <w:tab/>
        </w:r>
        <w:r w:rsidR="00522808">
          <w:rPr>
            <w:noProof/>
            <w:webHidden/>
          </w:rPr>
          <w:fldChar w:fldCharType="begin"/>
        </w:r>
        <w:r w:rsidR="00522808">
          <w:rPr>
            <w:noProof/>
            <w:webHidden/>
          </w:rPr>
          <w:instrText xml:space="preserve"> PAGEREF _Toc486071135 \h </w:instrText>
        </w:r>
        <w:r w:rsidR="00522808">
          <w:rPr>
            <w:noProof/>
            <w:webHidden/>
          </w:rPr>
        </w:r>
        <w:r w:rsidR="00522808">
          <w:rPr>
            <w:noProof/>
            <w:webHidden/>
          </w:rPr>
          <w:fldChar w:fldCharType="separate"/>
        </w:r>
        <w:r w:rsidR="00F465F7">
          <w:rPr>
            <w:noProof/>
            <w:webHidden/>
          </w:rPr>
          <w:t>39</w:t>
        </w:r>
        <w:r w:rsidR="00522808">
          <w:rPr>
            <w:noProof/>
            <w:webHidden/>
          </w:rPr>
          <w:fldChar w:fldCharType="end"/>
        </w:r>
      </w:hyperlink>
    </w:p>
    <w:p w:rsidR="00522808" w:rsidRDefault="002F179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1136" w:history="1">
        <w:r w:rsidR="00522808" w:rsidRPr="000530BE">
          <w:rPr>
            <w:rStyle w:val="Hyperlink"/>
            <w:noProof/>
          </w:rPr>
          <w:t>9.2</w:t>
        </w:r>
        <w:r w:rsidR="00522808">
          <w:rPr>
            <w:rFonts w:asciiTheme="minorHAnsi" w:eastAsiaTheme="minorEastAsia" w:hAnsiTheme="minorHAnsi" w:cstheme="minorBidi"/>
            <w:noProof/>
            <w:sz w:val="22"/>
            <w:lang w:val="en-US" w:bidi="ar-SA"/>
          </w:rPr>
          <w:tab/>
        </w:r>
        <w:r w:rsidR="00522808" w:rsidRPr="000530BE">
          <w:rPr>
            <w:rStyle w:val="Hyperlink"/>
            <w:bCs/>
            <w:noProof/>
          </w:rPr>
          <w:t>Schema tecnologico</w:t>
        </w:r>
        <w:r w:rsidR="00522808">
          <w:rPr>
            <w:noProof/>
            <w:webHidden/>
          </w:rPr>
          <w:tab/>
        </w:r>
        <w:r w:rsidR="00522808">
          <w:rPr>
            <w:noProof/>
            <w:webHidden/>
          </w:rPr>
          <w:fldChar w:fldCharType="begin"/>
        </w:r>
        <w:r w:rsidR="00522808">
          <w:rPr>
            <w:noProof/>
            <w:webHidden/>
          </w:rPr>
          <w:instrText xml:space="preserve"> PAGEREF _Toc486071136 \h </w:instrText>
        </w:r>
        <w:r w:rsidR="00522808">
          <w:rPr>
            <w:noProof/>
            <w:webHidden/>
          </w:rPr>
        </w:r>
        <w:r w:rsidR="00522808">
          <w:rPr>
            <w:noProof/>
            <w:webHidden/>
          </w:rPr>
          <w:fldChar w:fldCharType="separate"/>
        </w:r>
        <w:r w:rsidR="00F465F7">
          <w:rPr>
            <w:noProof/>
            <w:webHidden/>
          </w:rPr>
          <w:t>39</w:t>
        </w:r>
        <w:r w:rsidR="00522808">
          <w:rPr>
            <w:noProof/>
            <w:webHidden/>
          </w:rPr>
          <w:fldChar w:fldCharType="end"/>
        </w:r>
      </w:hyperlink>
    </w:p>
    <w:p w:rsidR="00522808" w:rsidRDefault="002F179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1137" w:history="1">
        <w:r w:rsidR="00522808" w:rsidRPr="000530BE">
          <w:rPr>
            <w:rStyle w:val="Hyperlink"/>
            <w:noProof/>
          </w:rPr>
          <w:t>9.3</w:t>
        </w:r>
        <w:r w:rsidR="00522808">
          <w:rPr>
            <w:rFonts w:asciiTheme="minorHAnsi" w:eastAsiaTheme="minorEastAsia" w:hAnsiTheme="minorHAnsi" w:cstheme="minorBidi"/>
            <w:noProof/>
            <w:sz w:val="22"/>
            <w:lang w:val="en-US" w:bidi="ar-SA"/>
          </w:rPr>
          <w:tab/>
        </w:r>
        <w:r w:rsidR="00522808" w:rsidRPr="000530BE">
          <w:rPr>
            <w:rStyle w:val="Hyperlink"/>
            <w:bCs/>
            <w:noProof/>
          </w:rPr>
          <w:t>Tabella di assegnazione</w:t>
        </w:r>
        <w:r w:rsidR="00522808">
          <w:rPr>
            <w:noProof/>
            <w:webHidden/>
          </w:rPr>
          <w:tab/>
        </w:r>
        <w:r w:rsidR="00522808">
          <w:rPr>
            <w:noProof/>
            <w:webHidden/>
          </w:rPr>
          <w:fldChar w:fldCharType="begin"/>
        </w:r>
        <w:r w:rsidR="00522808">
          <w:rPr>
            <w:noProof/>
            <w:webHidden/>
          </w:rPr>
          <w:instrText xml:space="preserve"> PAGEREF _Toc486071137 \h </w:instrText>
        </w:r>
        <w:r w:rsidR="00522808">
          <w:rPr>
            <w:noProof/>
            <w:webHidden/>
          </w:rPr>
        </w:r>
        <w:r w:rsidR="00522808">
          <w:rPr>
            <w:noProof/>
            <w:webHidden/>
          </w:rPr>
          <w:fldChar w:fldCharType="separate"/>
        </w:r>
        <w:r w:rsidR="00F465F7">
          <w:rPr>
            <w:noProof/>
            <w:webHidden/>
          </w:rPr>
          <w:t>40</w:t>
        </w:r>
        <w:r w:rsidR="00522808">
          <w:rPr>
            <w:noProof/>
            <w:webHidden/>
          </w:rPr>
          <w:fldChar w:fldCharType="end"/>
        </w:r>
      </w:hyperlink>
    </w:p>
    <w:p w:rsidR="00522808" w:rsidRDefault="002F179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1138" w:history="1">
        <w:r w:rsidR="00522808" w:rsidRPr="000530BE">
          <w:rPr>
            <w:rStyle w:val="Hyperlink"/>
            <w:noProof/>
          </w:rPr>
          <w:t>9.4</w:t>
        </w:r>
        <w:r w:rsidR="00522808">
          <w:rPr>
            <w:rFonts w:asciiTheme="minorHAnsi" w:eastAsiaTheme="minorEastAsia" w:hAnsiTheme="minorHAnsi" w:cstheme="minorBidi"/>
            <w:noProof/>
            <w:sz w:val="22"/>
            <w:lang w:val="en-US" w:bidi="ar-SA"/>
          </w:rPr>
          <w:tab/>
        </w:r>
        <w:r w:rsidR="00522808" w:rsidRPr="000530BE">
          <w:rPr>
            <w:rStyle w:val="Hyperlink"/>
            <w:bCs/>
            <w:noProof/>
          </w:rPr>
          <w:t>Pianificazione</w:t>
        </w:r>
        <w:r w:rsidR="00522808">
          <w:rPr>
            <w:noProof/>
            <w:webHidden/>
          </w:rPr>
          <w:tab/>
        </w:r>
        <w:r w:rsidR="00522808">
          <w:rPr>
            <w:noProof/>
            <w:webHidden/>
          </w:rPr>
          <w:fldChar w:fldCharType="begin"/>
        </w:r>
        <w:r w:rsidR="00522808">
          <w:rPr>
            <w:noProof/>
            <w:webHidden/>
          </w:rPr>
          <w:instrText xml:space="preserve"> PAGEREF _Toc486071138 \h </w:instrText>
        </w:r>
        <w:r w:rsidR="00522808">
          <w:rPr>
            <w:noProof/>
            <w:webHidden/>
          </w:rPr>
        </w:r>
        <w:r w:rsidR="00522808">
          <w:rPr>
            <w:noProof/>
            <w:webHidden/>
          </w:rPr>
          <w:fldChar w:fldCharType="separate"/>
        </w:r>
        <w:r w:rsidR="00F465F7">
          <w:rPr>
            <w:noProof/>
            <w:webHidden/>
          </w:rPr>
          <w:t>40</w:t>
        </w:r>
        <w:r w:rsidR="00522808">
          <w:rPr>
            <w:noProof/>
            <w:webHidden/>
          </w:rPr>
          <w:fldChar w:fldCharType="end"/>
        </w:r>
      </w:hyperlink>
    </w:p>
    <w:p w:rsidR="00522808" w:rsidRDefault="002F1792">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6071139" w:history="1">
        <w:r w:rsidR="00522808" w:rsidRPr="000530BE">
          <w:rPr>
            <w:rStyle w:val="Hyperlink"/>
            <w:noProof/>
          </w:rPr>
          <w:t>9.5</w:t>
        </w:r>
        <w:r w:rsidR="00522808">
          <w:rPr>
            <w:rFonts w:asciiTheme="minorHAnsi" w:eastAsiaTheme="minorEastAsia" w:hAnsiTheme="minorHAnsi" w:cstheme="minorBidi"/>
            <w:noProof/>
            <w:sz w:val="22"/>
            <w:lang w:val="en-US" w:bidi="ar-SA"/>
          </w:rPr>
          <w:tab/>
        </w:r>
        <w:r w:rsidR="00522808" w:rsidRPr="000530BE">
          <w:rPr>
            <w:rStyle w:val="Hyperlink"/>
            <w:bCs/>
            <w:noProof/>
          </w:rPr>
          <w:t>Lista di controllo – esercitazione</w:t>
        </w:r>
        <w:r w:rsidR="00522808">
          <w:rPr>
            <w:noProof/>
            <w:webHidden/>
          </w:rPr>
          <w:tab/>
        </w:r>
        <w:r w:rsidR="00522808">
          <w:rPr>
            <w:noProof/>
            <w:webHidden/>
          </w:rPr>
          <w:fldChar w:fldCharType="begin"/>
        </w:r>
        <w:r w:rsidR="00522808">
          <w:rPr>
            <w:noProof/>
            <w:webHidden/>
          </w:rPr>
          <w:instrText xml:space="preserve"> PAGEREF _Toc486071139 \h </w:instrText>
        </w:r>
        <w:r w:rsidR="00522808">
          <w:rPr>
            <w:noProof/>
            <w:webHidden/>
          </w:rPr>
        </w:r>
        <w:r w:rsidR="00522808">
          <w:rPr>
            <w:noProof/>
            <w:webHidden/>
          </w:rPr>
          <w:fldChar w:fldCharType="separate"/>
        </w:r>
        <w:r w:rsidR="00F465F7">
          <w:rPr>
            <w:noProof/>
            <w:webHidden/>
          </w:rPr>
          <w:t>41</w:t>
        </w:r>
        <w:r w:rsidR="00522808">
          <w:rPr>
            <w:noProof/>
            <w:webHidden/>
          </w:rPr>
          <w:fldChar w:fldCharType="end"/>
        </w:r>
      </w:hyperlink>
    </w:p>
    <w:p w:rsidR="00522808" w:rsidRDefault="002F1792">
      <w:pPr>
        <w:pStyle w:val="Verzeichnis1"/>
        <w:rPr>
          <w:rFonts w:asciiTheme="minorHAnsi" w:eastAsiaTheme="minorEastAsia" w:hAnsiTheme="minorHAnsi" w:cstheme="minorBidi"/>
          <w:noProof/>
          <w:sz w:val="22"/>
          <w:lang w:val="en-US" w:bidi="ar-SA"/>
        </w:rPr>
      </w:pPr>
      <w:hyperlink w:anchor="_Toc486071140" w:history="1">
        <w:r w:rsidR="00522808" w:rsidRPr="000530BE">
          <w:rPr>
            <w:rStyle w:val="Hyperlink"/>
            <w:noProof/>
          </w:rPr>
          <w:t>10</w:t>
        </w:r>
        <w:r w:rsidR="00522808">
          <w:rPr>
            <w:rFonts w:asciiTheme="minorHAnsi" w:eastAsiaTheme="minorEastAsia" w:hAnsiTheme="minorHAnsi" w:cstheme="minorBidi"/>
            <w:noProof/>
            <w:sz w:val="22"/>
            <w:lang w:val="en-US" w:bidi="ar-SA"/>
          </w:rPr>
          <w:tab/>
        </w:r>
        <w:r w:rsidR="00522808" w:rsidRPr="000530BE">
          <w:rPr>
            <w:rStyle w:val="Hyperlink"/>
            <w:bCs/>
            <w:noProof/>
          </w:rPr>
          <w:t>Ulteriori informazioni</w:t>
        </w:r>
        <w:r w:rsidR="00522808">
          <w:rPr>
            <w:noProof/>
            <w:webHidden/>
          </w:rPr>
          <w:tab/>
        </w:r>
        <w:r w:rsidR="00522808">
          <w:rPr>
            <w:noProof/>
            <w:webHidden/>
          </w:rPr>
          <w:fldChar w:fldCharType="begin"/>
        </w:r>
        <w:r w:rsidR="00522808">
          <w:rPr>
            <w:noProof/>
            <w:webHidden/>
          </w:rPr>
          <w:instrText xml:space="preserve"> PAGEREF _Toc486071140 \h </w:instrText>
        </w:r>
        <w:r w:rsidR="00522808">
          <w:rPr>
            <w:noProof/>
            <w:webHidden/>
          </w:rPr>
        </w:r>
        <w:r w:rsidR="00522808">
          <w:rPr>
            <w:noProof/>
            <w:webHidden/>
          </w:rPr>
          <w:fldChar w:fldCharType="separate"/>
        </w:r>
        <w:r w:rsidR="00F465F7">
          <w:rPr>
            <w:noProof/>
            <w:webHidden/>
          </w:rPr>
          <w:t>42</w:t>
        </w:r>
        <w:r w:rsidR="00522808">
          <w:rPr>
            <w:noProof/>
            <w:webHidden/>
          </w:rPr>
          <w:fldChar w:fldCharType="end"/>
        </w:r>
      </w:hyperlink>
    </w:p>
    <w:p w:rsidR="00594092" w:rsidRDefault="00DF18E5">
      <w:pPr>
        <w:ind w:left="0"/>
        <w:rPr>
          <w:b/>
          <w:bCs/>
        </w:rPr>
      </w:pPr>
      <w:r>
        <w:rPr>
          <w:b/>
          <w:bCs/>
        </w:rPr>
        <w:fldChar w:fldCharType="end"/>
      </w:r>
    </w:p>
    <w:p w:rsidR="00594092" w:rsidRDefault="00594092">
      <w:pPr>
        <w:ind w:left="0"/>
      </w:pPr>
    </w:p>
    <w:p w:rsidR="00594092" w:rsidRDefault="00594092">
      <w:pPr>
        <w:rPr>
          <w:spacing w:val="5"/>
          <w:sz w:val="36"/>
          <w:szCs w:val="36"/>
        </w:rPr>
      </w:pPr>
    </w:p>
    <w:p w:rsidR="00594092" w:rsidRDefault="00DF18E5">
      <w:pPr>
        <w:pStyle w:val="Titel"/>
        <w:rPr>
          <w:sz w:val="48"/>
          <w:szCs w:val="48"/>
          <w:lang w:val="en-US"/>
        </w:rPr>
      </w:pPr>
      <w:r>
        <w:rPr>
          <w:b w:val="0"/>
          <w:sz w:val="48"/>
          <w:szCs w:val="48"/>
          <w:lang w:val="en-US"/>
        </w:rPr>
        <w:br w:type="page"/>
      </w:r>
      <w:r>
        <w:rPr>
          <w:bCs/>
          <w:sz w:val="48"/>
          <w:szCs w:val="48"/>
          <w:lang w:val="en-US"/>
        </w:rPr>
        <w:lastRenderedPageBreak/>
        <w:t>Blocchi dati globali in SIMATIC S7-1500</w:t>
      </w:r>
    </w:p>
    <w:p w:rsidR="00594092" w:rsidRDefault="00DF18E5">
      <w:pPr>
        <w:pStyle w:val="berschrift1"/>
      </w:pPr>
      <w:bookmarkStart w:id="2" w:name="_Toc486071109"/>
      <w:r>
        <w:rPr>
          <w:bCs/>
        </w:rPr>
        <w:t>Obiettivo</w:t>
      </w:r>
      <w:bookmarkEnd w:id="2"/>
    </w:p>
    <w:p w:rsidR="00594092" w:rsidRPr="00522808" w:rsidRDefault="00DF18E5">
      <w:pPr>
        <w:rPr>
          <w:rFonts w:cs="Arial"/>
          <w:lang w:val="en-US"/>
        </w:rPr>
      </w:pPr>
      <w:proofErr w:type="gramStart"/>
      <w:r w:rsidRPr="00522808">
        <w:rPr>
          <w:lang w:val="en-US"/>
        </w:rPr>
        <w:t>Il</w:t>
      </w:r>
      <w:proofErr w:type="gramEnd"/>
      <w:r w:rsidRPr="00522808">
        <w:rPr>
          <w:lang w:val="en-US"/>
        </w:rPr>
        <w:t xml:space="preserve"> presente capitolo illustra l’utilizzo di blocchi dati globali di SIMATIC S7-1500 con il tool di programmazione TIA Portal. </w:t>
      </w:r>
    </w:p>
    <w:p w:rsidR="00594092" w:rsidRPr="00522808" w:rsidRDefault="00DF18E5">
      <w:pPr>
        <w:rPr>
          <w:rFonts w:cs="Arial"/>
          <w:lang w:val="en-US"/>
        </w:rPr>
      </w:pPr>
      <w:proofErr w:type="gramStart"/>
      <w:r w:rsidRPr="00522808">
        <w:rPr>
          <w:rFonts w:cs="Arial"/>
          <w:lang w:val="en-US"/>
        </w:rPr>
        <w:t>Il</w:t>
      </w:r>
      <w:proofErr w:type="gramEnd"/>
      <w:r w:rsidRPr="00522808">
        <w:rPr>
          <w:rFonts w:cs="Arial"/>
          <w:lang w:val="en-US"/>
        </w:rPr>
        <w:t xml:space="preserve"> modulo illustra la configurazione, la creazione e l'accesso ai blocchi dati globali di SIMATIC S7-1500. Passo dopo passo vengono illustrati la creazione di </w:t>
      </w:r>
      <w:proofErr w:type="gramStart"/>
      <w:r w:rsidRPr="00522808">
        <w:rPr>
          <w:rFonts w:cs="Arial"/>
          <w:lang w:val="en-US"/>
        </w:rPr>
        <w:t>un</w:t>
      </w:r>
      <w:proofErr w:type="gramEnd"/>
      <w:r w:rsidRPr="00522808">
        <w:rPr>
          <w:rFonts w:cs="Arial"/>
          <w:lang w:val="en-US"/>
        </w:rPr>
        <w:t xml:space="preserve"> blocco dati globale nel TIA Portal nonché l'accesso in lettura e scrittura a questi dati nel programma.</w:t>
      </w:r>
    </w:p>
    <w:p w:rsidR="00594092" w:rsidRDefault="00DF18E5">
      <w:pPr>
        <w:rPr>
          <w:lang w:val="en-US"/>
        </w:rPr>
      </w:pPr>
      <w:r>
        <w:rPr>
          <w:lang w:val="it-IT"/>
        </w:rPr>
        <w:t xml:space="preserve">È possibile utilizzare tutti i controllori SIMATIC S7 riportati nel capitolo </w:t>
      </w:r>
      <w:proofErr w:type="gramStart"/>
      <w:r>
        <w:rPr>
          <w:lang w:val="it-IT"/>
        </w:rPr>
        <w:t>3</w:t>
      </w:r>
      <w:proofErr w:type="gramEnd"/>
      <w:r>
        <w:rPr>
          <w:lang w:val="it-IT"/>
        </w:rPr>
        <w:t>.</w:t>
      </w:r>
    </w:p>
    <w:p w:rsidR="00594092" w:rsidRDefault="00DF18E5">
      <w:pPr>
        <w:pStyle w:val="berschrift1"/>
      </w:pPr>
      <w:bookmarkStart w:id="3" w:name="_Toc486071110"/>
      <w:r>
        <w:rPr>
          <w:bCs/>
        </w:rPr>
        <w:t>Presupposti</w:t>
      </w:r>
      <w:bookmarkEnd w:id="3"/>
    </w:p>
    <w:p w:rsidR="00594092" w:rsidRDefault="00DF18E5">
      <w:pPr>
        <w:rPr>
          <w:lang w:val="en-US"/>
        </w:rPr>
      </w:pPr>
      <w:proofErr w:type="gramStart"/>
      <w:r>
        <w:rPr>
          <w:lang w:val="en-US"/>
        </w:rPr>
        <w:t>Questo capitolo si basa sul capitolo Analog Values with the CPU1516F-3 PN/DP SIMATIC S7.</w:t>
      </w:r>
      <w:proofErr w:type="gramEnd"/>
      <w:r>
        <w:rPr>
          <w:lang w:val="en-US"/>
        </w:rPr>
        <w:t xml:space="preserve"> </w:t>
      </w:r>
      <w:proofErr w:type="gramStart"/>
      <w:r>
        <w:rPr>
          <w:lang w:val="en-US"/>
        </w:rPr>
        <w:t>Per la realizzazione di questo capitolo è possibile utilizzare ad es.</w:t>
      </w:r>
      <w:proofErr w:type="gramEnd"/>
      <w:r>
        <w:rPr>
          <w:lang w:val="en-US"/>
        </w:rPr>
        <w:t xml:space="preserve"> </w:t>
      </w:r>
      <w:proofErr w:type="gramStart"/>
      <w:r>
        <w:rPr>
          <w:lang w:val="en-US"/>
        </w:rPr>
        <w:t>il</w:t>
      </w:r>
      <w:proofErr w:type="gramEnd"/>
      <w:r>
        <w:rPr>
          <w:lang w:val="en-US"/>
        </w:rPr>
        <w:t xml:space="preserve"> seguente progetto: “SCE_IT_032-500_Analog_Values_R1508.zap13“.</w:t>
      </w:r>
    </w:p>
    <w:p w:rsidR="00594092" w:rsidRDefault="00DF18E5">
      <w:pPr>
        <w:spacing w:before="0" w:after="0" w:line="240" w:lineRule="auto"/>
        <w:ind w:left="0"/>
        <w:rPr>
          <w:lang w:val="en-US"/>
        </w:rPr>
      </w:pPr>
      <w:r>
        <w:rPr>
          <w:lang w:val="en-US"/>
        </w:rPr>
        <w:br w:type="page"/>
      </w:r>
    </w:p>
    <w:p w:rsidR="00594092" w:rsidRDefault="00DF18E5">
      <w:pPr>
        <w:pStyle w:val="berschrift1"/>
      </w:pPr>
      <w:bookmarkStart w:id="4" w:name="_Toc476568813"/>
      <w:bookmarkStart w:id="5" w:name="_Toc476568303"/>
      <w:bookmarkStart w:id="6" w:name="_Toc476508744"/>
      <w:bookmarkStart w:id="7" w:name="_Toc476508455"/>
      <w:bookmarkStart w:id="8" w:name="_Toc476508053"/>
      <w:bookmarkStart w:id="9" w:name="_Toc476507553"/>
      <w:bookmarkStart w:id="10" w:name="_Toc476507354"/>
      <w:bookmarkStart w:id="11" w:name="_Toc476506833"/>
      <w:bookmarkStart w:id="12" w:name="_Toc462187877"/>
      <w:bookmarkStart w:id="13" w:name="_Toc486071111"/>
      <w:r>
        <w:rPr>
          <w:bCs/>
          <w:lang w:val="it-IT"/>
        </w:rPr>
        <w:lastRenderedPageBreak/>
        <w:t>Requisiti hardware e software</w:t>
      </w:r>
      <w:bookmarkEnd w:id="4"/>
      <w:bookmarkEnd w:id="5"/>
      <w:bookmarkEnd w:id="6"/>
      <w:bookmarkEnd w:id="7"/>
      <w:bookmarkEnd w:id="8"/>
      <w:bookmarkEnd w:id="9"/>
      <w:bookmarkEnd w:id="10"/>
      <w:bookmarkEnd w:id="11"/>
      <w:bookmarkEnd w:id="12"/>
      <w:bookmarkEnd w:id="13"/>
    </w:p>
    <w:p w:rsidR="00594092" w:rsidRPr="00522808" w:rsidRDefault="00DF18E5">
      <w:pPr>
        <w:spacing w:line="360" w:lineRule="auto"/>
        <w:ind w:left="1128" w:hanging="420"/>
        <w:rPr>
          <w:lang w:val="en-US"/>
        </w:rPr>
      </w:pPr>
      <w:r>
        <w:rPr>
          <w:b/>
          <w:bCs/>
          <w:lang w:val="it-IT"/>
        </w:rPr>
        <w:t>1</w:t>
      </w:r>
      <w:r>
        <w:rPr>
          <w:lang w:val="it-IT"/>
        </w:rPr>
        <w:tab/>
        <w:t xml:space="preserve">Engineering Station: i requisiti sono hardware e sistema </w:t>
      </w:r>
      <w:proofErr w:type="gramStart"/>
      <w:r>
        <w:rPr>
          <w:lang w:val="it-IT"/>
        </w:rPr>
        <w:t>operativo</w:t>
      </w:r>
      <w:proofErr w:type="gramEnd"/>
      <w:r>
        <w:rPr>
          <w:lang w:val="it-IT"/>
        </w:rPr>
        <w:t xml:space="preserve"> </w:t>
      </w:r>
      <w:r>
        <w:rPr>
          <w:lang w:val="it-IT"/>
        </w:rPr>
        <w:br/>
        <w:t xml:space="preserve">(per </w:t>
      </w:r>
      <w:proofErr w:type="gramStart"/>
      <w:r>
        <w:rPr>
          <w:lang w:val="it-IT"/>
        </w:rPr>
        <w:t>ulteriori</w:t>
      </w:r>
      <w:proofErr w:type="gramEnd"/>
      <w:r>
        <w:rPr>
          <w:lang w:val="it-IT"/>
        </w:rPr>
        <w:t xml:space="preserve"> informazioni vedere il file Readme/Leggimi sul DVD di installazione di TIA Portal)</w:t>
      </w:r>
    </w:p>
    <w:p w:rsidR="00594092" w:rsidRDefault="00DF18E5">
      <w:pPr>
        <w:spacing w:line="360" w:lineRule="auto"/>
        <w:ind w:left="708"/>
        <w:rPr>
          <w:lang w:val="en-US"/>
        </w:rPr>
      </w:pPr>
      <w:r>
        <w:rPr>
          <w:b/>
          <w:bCs/>
          <w:lang w:val="it-IT"/>
        </w:rPr>
        <w:t>2</w:t>
      </w:r>
      <w:proofErr w:type="gramStart"/>
      <w:r>
        <w:rPr>
          <w:lang w:val="it-IT"/>
        </w:rPr>
        <w:t xml:space="preserve">     </w:t>
      </w:r>
      <w:proofErr w:type="gramEnd"/>
      <w:r>
        <w:rPr>
          <w:lang w:val="it-IT"/>
        </w:rPr>
        <w:t>Software SIMATIC STEP 7 Professional in TIA Portal – da V13</w:t>
      </w:r>
    </w:p>
    <w:p w:rsidR="00594092" w:rsidRDefault="00DF18E5">
      <w:pPr>
        <w:spacing w:line="360" w:lineRule="auto"/>
        <w:ind w:left="1128" w:hanging="420"/>
        <w:rPr>
          <w:lang w:val="es-ES"/>
        </w:rPr>
      </w:pPr>
      <w:r>
        <w:rPr>
          <w:b/>
          <w:bCs/>
          <w:lang w:val="it-IT"/>
        </w:rPr>
        <w:t>3</w:t>
      </w:r>
      <w:r>
        <w:rPr>
          <w:lang w:val="it-IT"/>
        </w:rPr>
        <w:tab/>
        <w:t xml:space="preserve">Controllore SIMATIC S7-1500/S7-1200/S7-300, </w:t>
      </w:r>
      <w:proofErr w:type="gramStart"/>
      <w:r>
        <w:rPr>
          <w:lang w:val="it-IT"/>
        </w:rPr>
        <w:t>ad</w:t>
      </w:r>
      <w:proofErr w:type="gramEnd"/>
      <w:r>
        <w:rPr>
          <w:lang w:val="it-IT"/>
        </w:rPr>
        <w:t xml:space="preserve"> es. CPU 1516F-3 PN/DP – </w:t>
      </w:r>
      <w:r>
        <w:rPr>
          <w:lang w:val="it-IT"/>
        </w:rPr>
        <w:br/>
        <w:t>dal firmware V1.</w:t>
      </w:r>
      <w:proofErr w:type="gramStart"/>
      <w:r>
        <w:rPr>
          <w:lang w:val="it-IT"/>
        </w:rPr>
        <w:t>6</w:t>
      </w:r>
      <w:proofErr w:type="gramEnd"/>
      <w:r>
        <w:rPr>
          <w:lang w:val="it-IT"/>
        </w:rPr>
        <w:t xml:space="preserve"> con Memory Card e 16DI/16DQ e 2AI/1AQ</w:t>
      </w:r>
      <w:r>
        <w:rPr>
          <w:lang w:val="it-IT"/>
        </w:rPr>
        <w:br/>
        <w:t xml:space="preserve">Nota: gli ingressi digitali e gli </w:t>
      </w:r>
      <w:proofErr w:type="gramStart"/>
      <w:r>
        <w:rPr>
          <w:lang w:val="it-IT"/>
        </w:rPr>
        <w:t>ingressi</w:t>
      </w:r>
      <w:proofErr w:type="gramEnd"/>
      <w:r>
        <w:rPr>
          <w:lang w:val="it-IT"/>
        </w:rPr>
        <w:t xml:space="preserve"> e le uscite analogici devono essere condotti su un quadro di comando esterno.</w:t>
      </w:r>
    </w:p>
    <w:p w:rsidR="00594092" w:rsidRDefault="00DF18E5">
      <w:pPr>
        <w:spacing w:line="360" w:lineRule="auto"/>
        <w:ind w:left="1132" w:hanging="424"/>
        <w:rPr>
          <w:lang w:val="en-US"/>
        </w:rPr>
      </w:pPr>
      <w:r>
        <w:rPr>
          <w:b/>
          <w:bCs/>
          <w:lang w:val="it-IT"/>
        </w:rPr>
        <w:t>4</w:t>
      </w:r>
      <w:r>
        <w:rPr>
          <w:lang w:val="it-IT"/>
        </w:rPr>
        <w:tab/>
      </w:r>
      <w:proofErr w:type="gramStart"/>
      <w:r>
        <w:rPr>
          <w:lang w:val="it-IT"/>
        </w:rPr>
        <w:t xml:space="preserve">Collegamento Ethernet tra Engineering Station e controllore </w:t>
      </w:r>
      <w:proofErr w:type="gramEnd"/>
    </w:p>
    <w:p w:rsidR="00594092" w:rsidRDefault="002F1792">
      <w:pPr>
        <w:spacing w:line="360" w:lineRule="auto"/>
        <w:ind w:left="567"/>
        <w:rPr>
          <w:lang w:val="en-US"/>
        </w:rPr>
      </w:pPr>
      <w:r>
        <w:rPr>
          <w:noProof/>
          <w:lang w:val="it-IT"/>
        </w:rPr>
        <w:pict>
          <v:shape id="Textfeld 115" o:spid="_x0000_s1067" type="#_x0000_t202" style="position:absolute;left:0;text-align:left;margin-left:297.65pt;margin-top:6.75pt;width:121.6pt;height:14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" stroked="f">
            <v:textbox>
              <w:txbxContent>
                <w:p w:rsidR="00594092" w:rsidRDefault="00DF18E5">
                  <w:pPr>
                    <w:ind w:left="0"/>
                  </w:pPr>
                  <w:r>
                    <w:rPr>
                      <w:noProof/>
                      <w:lang w:val="en-US" w:bidi="ar-SA"/>
                    </w:rPr>
                    <w:drawing>
                      <wp:inline distT="0" distB="0" distL="0" distR="0" wp14:anchorId="03AB4304" wp14:editId="5C368FC6">
                        <wp:extent cx="1308100" cy="864235"/>
                        <wp:effectExtent l="0" t="0" r="6350" b="0"/>
                        <wp:docPr id="114" name="Grafik 11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8100" cy="864235"/>
                                </a:xfrm>
                                <a:prstGeom prst="rect">
                                  <a:avLst/>
                                </a:prstGeom>
                                <a:noFill/>
                                <a:ln>
                                  <a:noFill/>
                                </a:ln>
                              </pic:spPr>
                            </pic:pic>
                          </a:graphicData>
                        </a:graphic>
                      </wp:inline>
                    </w:drawing>
                  </w:r>
                </w:p>
                <w:p w:rsidR="00594092" w:rsidRDefault="00DF18E5">
                  <w:pPr>
                    <w:ind w:left="0"/>
                    <w:jc w:val="center"/>
                    <w:rPr>
                      <w:rFonts w:cs="Arial"/>
                      <w:lang w:val="en-US"/>
                    </w:rPr>
                  </w:pPr>
                  <w:r>
                    <w:rPr>
                      <w:rFonts w:cs="Arial"/>
                      <w:b/>
                      <w:bCs/>
                      <w:lang w:val="it-IT"/>
                    </w:rPr>
                    <w:t>2</w:t>
                  </w:r>
                  <w:r>
                    <w:rPr>
                      <w:rFonts w:cs="Arial"/>
                      <w:lang w:val="it-IT"/>
                    </w:rPr>
                    <w:t xml:space="preserve"> SIMATIC STEP </w:t>
                  </w:r>
                  <w:proofErr w:type="gramStart"/>
                  <w:r>
                    <w:rPr>
                      <w:rFonts w:cs="Arial"/>
                      <w:lang w:val="it-IT"/>
                    </w:rPr>
                    <w:t>7</w:t>
                  </w:r>
                  <w:proofErr w:type="gramEnd"/>
                  <w:r>
                    <w:rPr>
                      <w:rFonts w:cs="Arial"/>
                      <w:lang w:val="it-IT"/>
                    </w:rPr>
                    <w:t xml:space="preserve"> Professional (TIA Portal) da V13</w:t>
                  </w:r>
                </w:p>
              </w:txbxContent>
            </v:textbox>
          </v:shape>
        </w:pict>
      </w:r>
      <w:r>
        <w:rPr>
          <w:noProof/>
          <w:lang w:val="it-IT"/>
        </w:rPr>
        <w:pict>
          <v:shape id="Textfeld 113" o:spid="_x0000_s1066" type="#_x0000_t202" style="position:absolute;left:0;text-align:left;margin-left:69.4pt;margin-top:11.15pt;width:145.7pt;height:120.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l1E7OokCAAAcBQAADgAAAAAAAAAAAAAAAAAuAgAAZHJzL2Uyb0RvYy54bWxQSwECLQAUAAYA&#10;CAAAACEArQrxlN4AAAAKAQAADwAAAAAAAAAAAAAAAADjBAAAZHJzL2Rvd25yZXYueG1sUEsFBgAA&#10;AAAEAAQA8wAAAO4FAAAAAA==&#10;" stroked="f">
            <v:textbox>
              <w:txbxContent>
                <w:p w:rsidR="00594092" w:rsidRDefault="00DF18E5">
                  <w:pPr>
                    <w:ind w:left="0"/>
                    <w:jc w:val="center"/>
                  </w:pPr>
                  <w:r>
                    <w:rPr>
                      <w:noProof/>
                      <w:lang w:val="en-US" w:bidi="ar-SA"/>
                    </w:rPr>
                    <w:drawing>
                      <wp:inline distT="0" distB="0" distL="0" distR="0" wp14:anchorId="32A297BE" wp14:editId="22A43283">
                        <wp:extent cx="1042035" cy="1042035"/>
                        <wp:effectExtent l="0" t="0" r="5715" b="5715"/>
                        <wp:docPr id="112" name="Grafik 11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SY02_XX_00070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2035" cy="1042035"/>
                                </a:xfrm>
                                <a:prstGeom prst="rect">
                                  <a:avLst/>
                                </a:prstGeom>
                                <a:noFill/>
                                <a:ln>
                                  <a:noFill/>
                                </a:ln>
                              </pic:spPr>
                            </pic:pic>
                          </a:graphicData>
                        </a:graphic>
                      </wp:inline>
                    </w:drawing>
                  </w:r>
                </w:p>
                <w:p w:rsidR="00594092" w:rsidRDefault="00DF18E5">
                  <w:pPr>
                    <w:ind w:left="0"/>
                    <w:jc w:val="center"/>
                    <w:rPr>
                      <w:rFonts w:cs="Arial"/>
                    </w:rPr>
                  </w:pPr>
                  <w:r>
                    <w:rPr>
                      <w:rFonts w:cs="Arial"/>
                      <w:b/>
                      <w:bCs/>
                      <w:lang w:val="it-IT"/>
                    </w:rPr>
                    <w:t>1</w:t>
                  </w:r>
                  <w:r>
                    <w:rPr>
                      <w:rFonts w:cs="Arial"/>
                      <w:lang w:val="it-IT"/>
                    </w:rPr>
                    <w:t xml:space="preserve"> Engineering Station</w:t>
                  </w:r>
                </w:p>
              </w:txbxContent>
            </v:textbox>
          </v:shape>
        </w:pict>
      </w:r>
    </w:p>
    <w:p w:rsidR="00594092" w:rsidRDefault="00594092">
      <w:pPr>
        <w:spacing w:line="360" w:lineRule="auto"/>
        <w:ind w:left="567"/>
        <w:rPr>
          <w:lang w:val="en-US"/>
        </w:rPr>
      </w:pPr>
    </w:p>
    <w:p w:rsidR="00594092" w:rsidRDefault="00594092">
      <w:pPr>
        <w:spacing w:line="360" w:lineRule="auto"/>
        <w:ind w:left="567"/>
        <w:rPr>
          <w:lang w:val="en-US"/>
        </w:rPr>
      </w:pPr>
    </w:p>
    <w:p w:rsidR="00594092" w:rsidRDefault="002F1792">
      <w:pPr>
        <w:spacing w:line="360" w:lineRule="auto"/>
        <w:ind w:left="567"/>
        <w:rPr>
          <w:lang w:val="en-US"/>
        </w:rPr>
      </w:pPr>
      <w:r>
        <w:rPr>
          <w:noProof/>
          <w:lang w:val="it-IT"/>
        </w:rPr>
        <w:pict>
          <v:line id="Gerade Verbindung 111" o:spid="_x0000_s1065" style="position:absolute;left:0;text-align:lef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" strokeweight="3pt">
            <v:stroke endarrow="block"/>
          </v:line>
        </w:pict>
      </w:r>
    </w:p>
    <w:p w:rsidR="00594092" w:rsidRDefault="00594092">
      <w:pPr>
        <w:spacing w:line="360" w:lineRule="auto"/>
        <w:ind w:left="567"/>
        <w:rPr>
          <w:lang w:val="en-US"/>
        </w:rPr>
      </w:pPr>
    </w:p>
    <w:p w:rsidR="00594092" w:rsidRDefault="002F1792">
      <w:pPr>
        <w:spacing w:line="360" w:lineRule="auto"/>
        <w:ind w:left="567"/>
        <w:rPr>
          <w:lang w:val="en-US"/>
        </w:rPr>
      </w:pPr>
      <w:r>
        <w:rPr>
          <w:noProof/>
          <w:lang w:val="it-IT"/>
        </w:rPr>
        <w:pict>
          <v:group id="Gruppieren 108" o:spid="_x0000_s1063" style="position:absolute;left:0;text-align:left;margin-left:145.5pt;margin-top:19.95pt;width:18.1pt;height:123.8pt;z-index:251671552"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">
            <v:line id="Line 41" o:spid="_x0000_s1064"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cgjMIAAADcAAAADwAAAGRycy9kb3ducmV2LnhtbERPS0sDMRC+C/6HMEJvNtGC1LVpKUKp&#10;t2Lr4zpuxs1uN5PtZtqu/94UBG/z8T1nthhCq07UpzqyhbuxAUVcRldzZeFtt7qdgkqC7LCNTBZ+&#10;KMFifn01w8LFM7/SaSuVyiGcCrTgRbpC61R6CpjGsSPO3HfsA0qGfaVdj+ccHlp9b8yDDlhzbvDY&#10;0bOncr89BgtrefcbnpivjyZ+1qtmfdhJc7B2dDMsn0AJDfIv/nO/uDzfPMLlmXyBnv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cgjMIAAADcAAAADwAAAAAAAAAAAAAA&#10;AAChAgAAZHJzL2Rvd25yZXYueG1sUEsFBgAAAAAEAAQA+QAAAJADAAAAAA==&#10;" strokecolor="#00963f" strokeweight="4.5pt"/>
            <v:line id="Line 42"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QfzMQAAADcAAAADwAAAGRycy9kb3ducmV2LnhtbESPQU/DMAyF70j7D5EncWPphoRQWTYh&#10;pGm7ITYGV9OYpqVxusZs5d/jAxI3W+/5vc/L9Rg7c6YhN4kdzGcFGOIq+YZrB6+Hzc09mCzIHrvE&#10;5OCHMqxXk6sllj5d+IXOe6mNhnAu0UEQ6UtrcxUoYp6lnli1zzREFF2H2voBLxoeO7soijsbsWFt&#10;CNjTU6Dqa/8dHWzlGJ75tvh4a9N7s2m3p4O0J+eup+PjAxihUf7Nf9c7r/hzxddndAK7+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JB/MxAAAANwAAAAPAAAAAAAAAAAA&#10;AAAAAKECAABkcnMvZG93bnJldi54bWxQSwUGAAAAAAQABAD5AAAAkgMAAAAA&#10;" strokecolor="#00963f" strokeweight="4.5pt"/>
          </v:group>
        </w:pict>
      </w:r>
    </w:p>
    <w:p w:rsidR="00594092" w:rsidRDefault="00594092">
      <w:pPr>
        <w:spacing w:line="360" w:lineRule="auto"/>
        <w:ind w:left="567"/>
        <w:rPr>
          <w:lang w:val="en-US"/>
        </w:rPr>
      </w:pPr>
    </w:p>
    <w:p w:rsidR="00594092" w:rsidRDefault="002F1792">
      <w:pPr>
        <w:spacing w:line="360" w:lineRule="auto"/>
        <w:ind w:left="567"/>
        <w:rPr>
          <w:lang w:val="en-US"/>
        </w:rPr>
      </w:pPr>
      <w:r>
        <w:rPr>
          <w:noProof/>
          <w:lang w:val="it-IT"/>
        </w:rPr>
        <w:pict>
          <v:shape id="Textfeld 107" o:spid="_x0000_s1062" type="#_x0000_t202" style="position:absolute;left:0;text-align:left;margin-left:138.2pt;margin-top:3.4pt;width:136.65pt;height:28.2pt;z-index:2516695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" strokecolor="white">
            <v:textbox inset=",,,.3mm">
              <w:txbxContent>
                <w:p w:rsidR="00594092" w:rsidRDefault="00DF18E5">
                  <w:pPr>
                    <w:ind w:left="0"/>
                    <w:jc w:val="center"/>
                    <w:rPr>
                      <w:rFonts w:cs="Arial"/>
                    </w:rPr>
                  </w:pPr>
                  <w:proofErr w:type="gramStart"/>
                  <w:r>
                    <w:rPr>
                      <w:rFonts w:cs="Arial"/>
                      <w:b/>
                      <w:bCs/>
                      <w:lang w:val="it-IT"/>
                    </w:rPr>
                    <w:t>4</w:t>
                  </w:r>
                  <w:r>
                    <w:rPr>
                      <w:rFonts w:cs="Arial"/>
                      <w:lang w:val="it-IT"/>
                    </w:rPr>
                    <w:t xml:space="preserve"> Collegamento Ethernet</w:t>
                  </w:r>
                  <w:proofErr w:type="gramEnd"/>
                </w:p>
              </w:txbxContent>
            </v:textbox>
          </v:shape>
        </w:pict>
      </w:r>
    </w:p>
    <w:p w:rsidR="00594092" w:rsidRDefault="00594092">
      <w:pPr>
        <w:spacing w:line="360" w:lineRule="auto"/>
        <w:ind w:left="567"/>
        <w:rPr>
          <w:lang w:val="en-US"/>
        </w:rPr>
      </w:pPr>
    </w:p>
    <w:p w:rsidR="00594092" w:rsidRDefault="002F1792">
      <w:pPr>
        <w:spacing w:line="360" w:lineRule="auto"/>
        <w:ind w:left="567"/>
        <w:rPr>
          <w:lang w:val="en-US"/>
        </w:rPr>
      </w:pPr>
      <w:r>
        <w:rPr>
          <w:noProof/>
          <w:lang w:val="it-IT"/>
        </w:rPr>
        <w:pict>
          <v:shape id="Textfeld 106" o:spid="_x0000_s1029" type="#_x0000_t202" style="position:absolute;left:0;text-align:left;margin-left:274.85pt;margin-top:20pt;width:176.05pt;height:84.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" strokecolor="white">
            <v:textbox inset=",,,.3mm">
              <w:txbxContent>
                <w:p w:rsidR="00594092" w:rsidRDefault="00DF18E5">
                  <w:pPr>
                    <w:ind w:left="0"/>
                    <w:jc w:val="center"/>
                    <w:rPr>
                      <w:rFonts w:cs="Arial"/>
                    </w:rPr>
                  </w:pPr>
                  <w:r>
                    <w:rPr>
                      <w:rFonts w:cs="Arial"/>
                      <w:noProof/>
                      <w:lang w:val="en-US" w:bidi="ar-SA"/>
                    </w:rPr>
                    <w:drawing>
                      <wp:inline distT="0" distB="0" distL="0" distR="0" wp14:anchorId="31F69C68" wp14:editId="5CDB04C4">
                        <wp:extent cx="2039620" cy="487680"/>
                        <wp:effectExtent l="0" t="0" r="0" b="762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9620" cy="487680"/>
                                </a:xfrm>
                                <a:prstGeom prst="rect">
                                  <a:avLst/>
                                </a:prstGeom>
                                <a:noFill/>
                                <a:ln>
                                  <a:noFill/>
                                </a:ln>
                              </pic:spPr>
                            </pic:pic>
                          </a:graphicData>
                        </a:graphic>
                      </wp:inline>
                    </w:drawing>
                  </w:r>
                </w:p>
                <w:p w:rsidR="00594092" w:rsidRDefault="00DF18E5">
                  <w:pPr>
                    <w:ind w:left="0"/>
                    <w:jc w:val="center"/>
                    <w:rPr>
                      <w:rFonts w:cs="Arial"/>
                    </w:rPr>
                  </w:pPr>
                  <w:r>
                    <w:rPr>
                      <w:rFonts w:cs="Arial"/>
                      <w:lang w:val="it-IT"/>
                    </w:rPr>
                    <w:t>Quadro di comando</w:t>
                  </w:r>
                </w:p>
              </w:txbxContent>
            </v:textbox>
          </v:shape>
        </w:pict>
      </w:r>
      <w:r>
        <w:rPr>
          <w:noProof/>
          <w:lang w:val="it-IT"/>
        </w:rPr>
        <w:pict>
          <v:shape id="Textfeld 104" o:spid="_x0000_s1030" type="#_x0000_t202" style="position:absolute;left:0;text-align:left;margin-left:51.2pt;margin-top:14pt;width:272.45pt;height:11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" strokecolor="white">
            <v:textbox inset=",,,.3mm">
              <w:txbxContent>
                <w:p w:rsidR="00594092" w:rsidRDefault="00DF18E5">
                  <w:pPr>
                    <w:ind w:left="0"/>
                    <w:jc w:val="center"/>
                  </w:pPr>
                  <w:r>
                    <w:rPr>
                      <w:b/>
                      <w:bCs/>
                      <w:noProof/>
                      <w:lang w:val="en-US" w:bidi="ar-SA"/>
                    </w:rPr>
                    <w:drawing>
                      <wp:inline distT="0" distB="0" distL="0" distR="0" wp14:anchorId="5D123CF6" wp14:editId="1FB994BE">
                        <wp:extent cx="897890" cy="681355"/>
                        <wp:effectExtent l="0" t="0" r="0" b="4445"/>
                        <wp:docPr id="103" name="Grafik 103"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7-1500_M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7890" cy="681355"/>
                                </a:xfrm>
                                <a:prstGeom prst="rect">
                                  <a:avLst/>
                                </a:prstGeom>
                                <a:noFill/>
                                <a:ln>
                                  <a:noFill/>
                                </a:ln>
                              </pic:spPr>
                            </pic:pic>
                          </a:graphicData>
                        </a:graphic>
                      </wp:inline>
                    </w:drawing>
                  </w:r>
                </w:p>
                <w:p w:rsidR="00594092" w:rsidRDefault="00DF18E5">
                  <w:pPr>
                    <w:ind w:left="0"/>
                    <w:jc w:val="center"/>
                    <w:rPr>
                      <w:rFonts w:cs="Arial"/>
                    </w:rPr>
                  </w:pPr>
                  <w:proofErr w:type="gramStart"/>
                  <w:r>
                    <w:rPr>
                      <w:b/>
                      <w:bCs/>
                      <w:lang w:val="it-IT"/>
                    </w:rPr>
                    <w:t>3</w:t>
                  </w:r>
                  <w:r>
                    <w:rPr>
                      <w:lang w:val="it-IT"/>
                    </w:rPr>
                    <w:t xml:space="preserve"> Controllore SIMATIC S7</w:t>
                  </w:r>
                  <w:r w:rsidR="00F465F7">
                    <w:rPr>
                      <w:lang w:val="it-IT"/>
                    </w:rPr>
                    <w:t>-1500</w:t>
                  </w:r>
                  <w:proofErr w:type="gramEnd"/>
                </w:p>
              </w:txbxContent>
            </v:textbox>
          </v:shape>
        </w:pict>
      </w:r>
    </w:p>
    <w:p w:rsidR="00594092" w:rsidRDefault="00594092">
      <w:pPr>
        <w:spacing w:line="360" w:lineRule="auto"/>
        <w:ind w:left="567"/>
        <w:rPr>
          <w:lang w:val="en-US"/>
        </w:rPr>
      </w:pPr>
    </w:p>
    <w:p w:rsidR="00594092" w:rsidRDefault="002F1792">
      <w:pPr>
        <w:spacing w:line="360" w:lineRule="auto"/>
        <w:ind w:left="567"/>
        <w:rPr>
          <w:lang w:val="en-US"/>
        </w:rPr>
      </w:pPr>
      <w:r>
        <w:rPr>
          <w:noProof/>
        </w:rPr>
        <w:pict>
          <v:shapetype id="_x0000_t32" coordsize="21600,21600" o:spt="32" o:oned="t" path="m,l21600,21600e" filled="f">
            <v:path arrowok="t" fillok="f" o:connecttype="none"/>
            <o:lock v:ext="edit" shapetype="t"/>
          </v:shapetype>
          <v:shape id="Gerade Verbindung mit Pfeil 1" o:spid="_x0000_s1061" type="#_x0000_t32" style="position:absolute;left:0;text-align:left;margin-left:202.45pt;margin-top:1.9pt;width:80.85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">
            <v:stroke dashstyle="1 1"/>
          </v:shape>
        </w:pict>
      </w:r>
    </w:p>
    <w:p w:rsidR="00594092" w:rsidRDefault="00594092">
      <w:pPr>
        <w:spacing w:line="360" w:lineRule="auto"/>
        <w:ind w:left="567"/>
        <w:rPr>
          <w:lang w:val="en-US"/>
        </w:rPr>
      </w:pPr>
    </w:p>
    <w:p w:rsidR="00594092" w:rsidRDefault="00594092">
      <w:pPr>
        <w:spacing w:line="360" w:lineRule="auto"/>
        <w:ind w:left="567"/>
        <w:rPr>
          <w:lang w:val="en-US"/>
        </w:rPr>
      </w:pPr>
    </w:p>
    <w:p w:rsidR="00594092" w:rsidRDefault="00594092">
      <w:pPr>
        <w:spacing w:line="360" w:lineRule="auto"/>
        <w:ind w:left="567"/>
        <w:rPr>
          <w:lang w:val="en-US"/>
        </w:rPr>
      </w:pPr>
    </w:p>
    <w:p w:rsidR="00594092" w:rsidRDefault="00594092">
      <w:pPr>
        <w:rPr>
          <w:lang w:val="en-US"/>
        </w:rPr>
      </w:pPr>
      <w:bookmarkStart w:id="14" w:name="_GoBack"/>
      <w:bookmarkEnd w:id="14"/>
    </w:p>
    <w:p w:rsidR="00594092" w:rsidRDefault="00594092">
      <w:pPr>
        <w:rPr>
          <w:lang w:val="en-US"/>
        </w:rPr>
      </w:pPr>
    </w:p>
    <w:p w:rsidR="00594092" w:rsidRDefault="00594092">
      <w:pPr>
        <w:rPr>
          <w:lang w:val="en-US"/>
        </w:rPr>
      </w:pPr>
    </w:p>
    <w:p w:rsidR="00594092" w:rsidRDefault="00594092">
      <w:pPr>
        <w:rPr>
          <w:lang w:val="en-US"/>
        </w:rPr>
      </w:pPr>
    </w:p>
    <w:p w:rsidR="00594092" w:rsidRDefault="00DF18E5">
      <w:pPr>
        <w:rPr>
          <w:lang w:val="en-US"/>
        </w:rPr>
      </w:pPr>
      <w:r>
        <w:rPr>
          <w:lang w:val="en-US"/>
        </w:rPr>
        <w:br w:type="page"/>
      </w:r>
    </w:p>
    <w:p w:rsidR="00594092" w:rsidRDefault="00DF18E5">
      <w:pPr>
        <w:pStyle w:val="berschrift1"/>
      </w:pPr>
      <w:bookmarkStart w:id="15" w:name="_Toc486071112"/>
      <w:r>
        <w:rPr>
          <w:bCs/>
        </w:rPr>
        <w:lastRenderedPageBreak/>
        <w:t>Base teorica</w:t>
      </w:r>
      <w:bookmarkEnd w:id="15"/>
    </w:p>
    <w:p w:rsidR="00594092" w:rsidRDefault="00DF18E5">
      <w:pPr>
        <w:pStyle w:val="berschrift2"/>
      </w:pPr>
      <w:bookmarkStart w:id="16" w:name="_Toc486071113"/>
      <w:r>
        <w:rPr>
          <w:bCs/>
        </w:rPr>
        <w:t>Blocchi dati</w:t>
      </w:r>
      <w:bookmarkEnd w:id="16"/>
    </w:p>
    <w:p w:rsidR="00594092" w:rsidRPr="00522808" w:rsidRDefault="00DF18E5">
      <w:pPr>
        <w:rPr>
          <w:rFonts w:eastAsia="SimSun" w:cs="Arial"/>
          <w:lang w:val="en-US"/>
        </w:rPr>
      </w:pPr>
      <w:r w:rsidRPr="00522808">
        <w:rPr>
          <w:rFonts w:cs="Arial"/>
          <w:lang w:val="en-US"/>
        </w:rPr>
        <w:t xml:space="preserve">Diversamente </w:t>
      </w:r>
      <w:proofErr w:type="gramStart"/>
      <w:r w:rsidRPr="00522808">
        <w:rPr>
          <w:rFonts w:cs="Arial"/>
          <w:lang w:val="en-US"/>
        </w:rPr>
        <w:t>dai</w:t>
      </w:r>
      <w:proofErr w:type="gramEnd"/>
      <w:r w:rsidRPr="00522808">
        <w:rPr>
          <w:rFonts w:cs="Arial"/>
          <w:lang w:val="en-US"/>
        </w:rPr>
        <w:t xml:space="preserve"> blocchi di codice, i blocchi dati non contengono istruzioni ma fungono da memoria per i dati utente.</w:t>
      </w:r>
    </w:p>
    <w:p w:rsidR="00594092" w:rsidRPr="00522808" w:rsidRDefault="00DF18E5">
      <w:pPr>
        <w:rPr>
          <w:lang w:val="en-US"/>
        </w:rPr>
      </w:pPr>
      <w:proofErr w:type="gramStart"/>
      <w:r w:rsidRPr="00522808">
        <w:rPr>
          <w:lang w:val="en-US"/>
        </w:rPr>
        <w:t>I blocchi dati contengono quindi dati variabili che vengono utilizzati dal programma utente.</w:t>
      </w:r>
      <w:proofErr w:type="gramEnd"/>
      <w:r w:rsidRPr="00522808">
        <w:rPr>
          <w:lang w:val="en-US"/>
        </w:rPr>
        <w:t xml:space="preserve"> La struttura dei blocchi dati globali si può definire liberamente. </w:t>
      </w:r>
    </w:p>
    <w:p w:rsidR="00594092" w:rsidRDefault="00DF18E5">
      <w:proofErr w:type="gramStart"/>
      <w:r w:rsidRPr="00522808">
        <w:rPr>
          <w:lang w:val="en-US"/>
        </w:rPr>
        <w:t xml:space="preserve">I blocchi dati globali contengono dati che </w:t>
      </w:r>
      <w:r w:rsidRPr="00522808">
        <w:rPr>
          <w:rStyle w:val="IntensiveHervorhebung"/>
          <w:lang w:val="en-US"/>
        </w:rPr>
        <w:t>possono essere utilizzati da tutti gli altri blocchi</w:t>
      </w:r>
      <w:r w:rsidRPr="00522808">
        <w:rPr>
          <w:lang w:val="en-US"/>
        </w:rPr>
        <w:t xml:space="preserve"> (vedere figura 1).</w:t>
      </w:r>
      <w:proofErr w:type="gramEnd"/>
      <w:r w:rsidRPr="00522808">
        <w:rPr>
          <w:lang w:val="en-US"/>
        </w:rPr>
        <w:t xml:space="preserve"> Ai blocchi dati di istanza deve accedere solo </w:t>
      </w:r>
      <w:proofErr w:type="gramStart"/>
      <w:r w:rsidRPr="00522808">
        <w:rPr>
          <w:lang w:val="en-US"/>
        </w:rPr>
        <w:t>il</w:t>
      </w:r>
      <w:proofErr w:type="gramEnd"/>
      <w:r w:rsidRPr="00522808">
        <w:rPr>
          <w:lang w:val="en-US"/>
        </w:rPr>
        <w:t xml:space="preserve"> rispettivo blocco funzionale. </w:t>
      </w:r>
      <w:r>
        <w:t xml:space="preserve">Le dimensioni max. dei blocchi dati variano in funzione della CPU impiegata. </w:t>
      </w:r>
    </w:p>
    <w:p w:rsidR="00594092" w:rsidRDefault="00594092"/>
    <w:p w:rsidR="00594092" w:rsidRDefault="00594092"/>
    <w:bookmarkStart w:id="17" w:name="_Ref381356466"/>
    <w:p w:rsidR="00594092" w:rsidRDefault="002F1792">
      <w:pPr>
        <w:pStyle w:val="Beschriftung"/>
        <w:rPr>
          <w:bCs w:val="0"/>
          <w:noProof/>
        </w:rPr>
      </w:pPr>
      <w:r>
        <w:rPr>
          <w:bCs w:val="0"/>
          <w:noProof/>
        </w:rPr>
      </w:r>
      <w:r>
        <w:rPr>
          <w:bCs w:val="0"/>
          <w:noProof/>
        </w:rPr>
        <w:pict>
          <v:group id="Group 143" o:spid="_x0000_s1058" style="width:392.05pt;height:151.8pt;mso-position-horizontal-relative:char;mso-position-vertical-relative:line" coordorigin="1701,2435" coordsize="8442,3354">
            <v:rect id="Rechteck 2" o:spid="_x0000_s1060" style="position:absolute;left:1701;top:2435;width:2015;height:1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4O4cQA&#10;AADcAAAADwAAAGRycy9kb3ducmV2LnhtbERP32vCMBB+H+x/CCfspWjqxkQ6o4gg6JjCVNDHW3M2&#10;Zc2lNrF2//0yEPZ2H9/Pm8w6W4mWGl86VjAcpCCIc6dLLhQc9sv+GIQPyBorx6TghzzMpo8PE8y0&#10;u/EntbtQiBjCPkMFJoQ6k9Lnhiz6gauJI3d2jcUQYVNI3eAthttKPqfpSFosOTYYrGlhKP/eXa2C&#10;41Z/zPWlzM2oTU6br/dknb4mSj31uvkbiEBd+Bff3Ssd5w9f4O+ZeIG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ODuHEAAAA3AAAAA8AAAAAAAAAAAAAAAAAmAIAAGRycy9k&#10;b3ducmV2LnhtbFBLBQYAAAAABAAEAPUAAACJAwAAAAA=&#10;" fillcolor="#006487" stroked="f">
              <v:shadow color="#eeece1" opacity="49150f" offset=".74833mm,.74833mm"/>
              <v:textbox inset="3mm,1.5mm,3mm,1.5mm">
                <w:txbxContent>
                  <w:p w:rsidR="00594092" w:rsidRDefault="00594092">
                    <w:pPr>
                      <w:pStyle w:val="StandardWeb"/>
                      <w:spacing w:before="0" w:beforeAutospacing="0" w:after="0" w:afterAutospacing="0"/>
                      <w:jc w:val="center"/>
                      <w:textAlignment w:val="baseline"/>
                      <w:rPr>
                        <w:rFonts w:ascii="Arial" w:eastAsia="MS PGothic" w:hAnsi="Arial"/>
                        <w:color w:val="FFFFFF"/>
                        <w:kern w:val="24"/>
                        <w:sz w:val="20"/>
                        <w:szCs w:val="20"/>
                      </w:rPr>
                    </w:pPr>
                  </w:p>
                  <w:p w:rsidR="00594092" w:rsidRDefault="00DF18E5">
                    <w:pPr>
                      <w:pStyle w:val="StandardWeb"/>
                      <w:spacing w:before="0" w:beforeAutospacing="0" w:after="0" w:afterAutospacing="0"/>
                      <w:jc w:val="center"/>
                      <w:textAlignment w:val="baseline"/>
                      <w:rPr>
                        <w:sz w:val="20"/>
                        <w:szCs w:val="20"/>
                      </w:rPr>
                    </w:pPr>
                    <w:r>
                      <w:rPr>
                        <w:rFonts w:ascii="Arial" w:eastAsia="MS PGothic" w:hAnsi="Arial"/>
                        <w:color w:val="FFFFFF"/>
                        <w:kern w:val="24"/>
                        <w:sz w:val="20"/>
                        <w:szCs w:val="20"/>
                        <w:lang w:val="it-IT"/>
                      </w:rPr>
                      <w:t>Funzione_10</w:t>
                    </w:r>
                  </w:p>
                </w:txbxContent>
              </v:textbox>
            </v:rect>
            <v:rect id="Rechteck 3" o:spid="_x0000_s1059" style="position:absolute;left:1701;top:3608;width:2015;height:1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WlcQA&#10;AADcAAAADwAAAGRycy9kb3ducmV2LnhtbERP32vCMBB+H+x/CCfspWjq2EQ6o4gg6JjCVNDHW3M2&#10;Zc2lNrF2//0yEPZ2H9/Pm8w6W4mWGl86VjAcpCCIc6dLLhQc9sv+GIQPyBorx6TghzzMpo8PE8y0&#10;u/EntbtQiBjCPkMFJoQ6k9Lnhiz6gauJI3d2jcUQYVNI3eAthttKPqfpSFosOTYYrGlhKP/eXa2C&#10;41Z/zPWlzM2oTU6br/dknb4mSj31uvkbiEBd+Bff3Ssd5w9f4O+ZeIG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nlpXEAAAA3AAAAA8AAAAAAAAAAAAAAAAAmAIAAGRycy9k&#10;b3ducmV2LnhtbFBLBQYAAAAABAAEAPUAAACJAwAAAAA=&#10;" fillcolor="#006487" stroked="f">
              <v:shadow color="#eeece1" opacity="49150f" offset=".74833mm,.74833mm"/>
              <v:textbox inset="3mm,1.5mm,3mm,1.5mm">
                <w:txbxContent>
                  <w:p w:rsidR="00594092" w:rsidRDefault="00594092">
                    <w:pPr>
                      <w:pStyle w:val="StandardWeb"/>
                      <w:spacing w:before="0" w:beforeAutospacing="0" w:after="0" w:afterAutospacing="0"/>
                      <w:jc w:val="center"/>
                      <w:textAlignment w:val="baseline"/>
                      <w:rPr>
                        <w:rFonts w:ascii="Arial" w:eastAsia="MS PGothic" w:hAnsi="Arial"/>
                        <w:color w:val="FFFFFF"/>
                        <w:kern w:val="24"/>
                        <w:sz w:val="20"/>
                        <w:szCs w:val="20"/>
                      </w:rPr>
                    </w:pPr>
                  </w:p>
                  <w:p w:rsidR="00594092" w:rsidRDefault="00DF18E5">
                    <w:pPr>
                      <w:pStyle w:val="StandardWeb"/>
                      <w:spacing w:before="0" w:beforeAutospacing="0" w:after="0" w:afterAutospacing="0"/>
                      <w:jc w:val="center"/>
                      <w:textAlignment w:val="baseline"/>
                      <w:rPr>
                        <w:sz w:val="20"/>
                        <w:szCs w:val="20"/>
                      </w:rPr>
                    </w:pPr>
                    <w:r>
                      <w:rPr>
                        <w:rFonts w:ascii="Arial" w:eastAsia="MS PGothic" w:hAnsi="Arial"/>
                        <w:color w:val="FFFFFF"/>
                        <w:kern w:val="24"/>
                        <w:sz w:val="20"/>
                        <w:szCs w:val="20"/>
                        <w:lang w:val="it-IT"/>
                      </w:rPr>
                      <w:t>Funzione_11</w:t>
                    </w:r>
                  </w:p>
                </w:txbxContent>
              </v:textbox>
            </v:rect>
            <v:rect id="Rechteck 4" o:spid="_x0000_s1031" style="position:absolute;left:4998;top:4781;width:2015;height:1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szDsQA&#10;AADcAAAADwAAAGRycy9kb3ducmV2LnhtbERP32vCMBB+H+x/CDfwpWiqoEg1igwGKnOgG+jjrbk1&#10;Zc2la2Lt/nsjCL7dx/fz5svOVqKlxpeOFQwHKQji3OmSCwVfn2/9KQgfkDVWjknBP3lYLp6f5php&#10;d+E9tYdQiBjCPkMFJoQ6k9Lnhiz6gauJI/fjGoshwqaQusFLDLeVHKXpRFosOTYYrOnVUP57OFsF&#10;xw/9vtJ/ZW4mbXLafW+TTTpOlOq9dKsZiEBdeIjv7rWO84djuD0TL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rMw7EAAAA3AAAAA8AAAAAAAAAAAAAAAAAmAIAAGRycy9k&#10;b3ducmV2LnhtbFBLBQYAAAAABAAEAPUAAACJAwAAAAA=&#10;" fillcolor="#006487" stroked="f">
              <v:shadow color="#eeece1" opacity="49150f" offset=".74833mm,.74833mm"/>
              <v:textbox inset="3mm,1.5mm,3mm,1.5mm">
                <w:txbxContent>
                  <w:p w:rsidR="00594092" w:rsidRDefault="00DF18E5">
                    <w:pPr>
                      <w:pStyle w:val="StandardWeb"/>
                      <w:spacing w:before="0" w:beforeAutospacing="0" w:after="0" w:afterAutospacing="0" w:line="264" w:lineRule="auto"/>
                      <w:jc w:val="center"/>
                      <w:textAlignment w:val="baseline"/>
                      <w:rPr>
                        <w:sz w:val="20"/>
                        <w:szCs w:val="20"/>
                      </w:rPr>
                    </w:pPr>
                    <w:r>
                      <w:rPr>
                        <w:rFonts w:ascii="Arial" w:eastAsia="MS PGothic" w:hAnsi="Arial"/>
                        <w:color w:val="FFFFFF"/>
                        <w:kern w:val="24"/>
                        <w:sz w:val="20"/>
                        <w:szCs w:val="20"/>
                        <w:lang w:val="it-IT"/>
                      </w:rPr>
                      <w:t>Instance DB</w:t>
                    </w:r>
                    <w:r>
                      <w:rPr>
                        <w:rFonts w:ascii="Arial" w:eastAsia="MS PGothic" w:hAnsi="Arial"/>
                        <w:color w:val="FFFFFF"/>
                        <w:kern w:val="24"/>
                        <w:sz w:val="20"/>
                        <w:szCs w:val="20"/>
                        <w:lang w:val="it-IT"/>
                      </w:rPr>
                      <w:br/>
                    </w:r>
                    <w:proofErr w:type="gramStart"/>
                    <w:r>
                      <w:rPr>
                        <w:rFonts w:ascii="Arial" w:eastAsia="MS PGothic" w:hAnsi="Arial"/>
                        <w:color w:val="FFFFFF"/>
                        <w:kern w:val="24"/>
                        <w:sz w:val="20"/>
                        <w:szCs w:val="20"/>
                        <w:lang w:val="it-IT"/>
                      </w:rPr>
                      <w:t>(DB_istanza</w:t>
                    </w:r>
                    <w:proofErr w:type="gramEnd"/>
                    <w:r>
                      <w:rPr>
                        <w:rFonts w:ascii="Arial" w:eastAsia="MS PGothic" w:hAnsi="Arial"/>
                        <w:color w:val="FFFFFF"/>
                        <w:kern w:val="24"/>
                        <w:sz w:val="20"/>
                        <w:szCs w:val="20"/>
                        <w:lang w:val="it-IT"/>
                      </w:rPr>
                      <w:t>)</w:t>
                    </w:r>
                  </w:p>
                </w:txbxContent>
              </v:textbox>
            </v:rect>
            <v:group id="Gruppieren 5" o:spid="_x0000_s1032" style="position:absolute;left:3716;top:2823;width:1282;height:232" coordorigin="14400,2768" coordsize="915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Gerade Verbindung mit Pfeil 19" o:spid="_x0000_s1033" type="#_x0000_t32" style="position:absolute;left:14400;top:2768;width:9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tDHL4AAADcAAAADwAAAGRycy9kb3ducmV2LnhtbERP24rCMBB9F/Yfwizsm6YV0aUaRRYE&#10;F0FQ9wOGZmyLzaQ0s239eyMIvs3hXGe1GVytOmpD5dlAOklAEefeVlwY+Lvsxt+ggiBbrD2TgTsF&#10;2Kw/RivMrO/5RN1ZChVDOGRooBRpMq1DXpLDMPENceSuvnUoEbaFti32MdzVepokc+2w4thQYkM/&#10;JeW3878zMGM7kxSP4cC76YJDLV3/a435+hy2S1BCg7zFL/fexvnpAp7PxAv0+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Mm0McvgAAANwAAAAPAAAAAAAAAAAAAAAAAKEC&#10;AABkcnMvZG93bnJldi54bWxQSwUGAAAAAAQABAD5AAAAjAMAAAAA&#10;" strokeweight="2.25pt">
                <v:stroke endarrow="block" endarrowwidth="wide" endarrowlength="long"/>
                <v:shadow color="#eeece1"/>
              </v:shape>
              <v:shape id="Gerade Verbindung mit Pfeil 20" o:spid="_x0000_s1034" type="#_x0000_t32" style="position:absolute;left:14400;top:4431;width:9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dJZMQAAADcAAAADwAAAGRycy9kb3ducmV2LnhtbESPQWvCQBCF70L/wzKF3nRjFW1TVymC&#10;UBQPUel5mh2T0OxsyK4x/nvnIHib4b1575vFqne16qgNlWcD41ECijj3tuLCwOm4GX6AChHZYu2Z&#10;DNwowGr5Mlhgav2VM+oOsVASwiFFA2WMTap1yEtyGEa+IRbt7FuHUda20LbFq4S7Wr8nyUw7rFga&#10;SmxoXVL+f7g4A7u9dsf1/MzTyeb3lvzp7HPb9ca8vfbfX6Ai9fFpflz/WMEfC608IxPo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N0lkxAAAANwAAAAPAAAAAAAAAAAA&#10;AAAAAKECAABkcnMvZG93bnJldi54bWxQSwUGAAAAAAQABAD5AAAAkgMAAAAA&#10;" strokeweight="2.25pt">
                <v:stroke startarrow="block" startarrowwidth="wide" startarrowlength="long"/>
                <v:shadow color="#eeece1"/>
              </v:shape>
            </v:group>
            <v:group id="Gruppieren 6" o:spid="_x0000_s1035" style="position:absolute;left:3716;top:3746;width:1282;height:233" coordorigin="14400,9368" coordsize="915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Gerade Verbindung mit Pfeil 17" o:spid="_x0000_s1036" type="#_x0000_t32" style="position:absolute;left:14400;top:9368;width:9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4R1cIAAADcAAAADwAAAGRycy9kb3ducmV2LnhtbESP0WrCQBBF3wv9h2UKvtWNQWpJXUUK&#10;giIU1H7AkJ0mwexsyE6T+PfOQ6FvM9w7955Zb6fQmoH61ER2sJhnYIjL6BuuHHxf96/vYJIge2wj&#10;k4M7Jdhunp/WWPg48pmGi1RGQzgV6KAW6QprU1lTwDSPHbFqP7EPKLr2lfU9jhoeWptn2ZsN2LA2&#10;1NjRZ03l7fIbHCzZL2WBX+nE+3zFqZVhPHrnZi/T7gOM0CT/5r/rg1f8XPH1GZ3A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R4R1cIAAADcAAAADwAAAAAAAAAAAAAA&#10;AAChAgAAZHJzL2Rvd25yZXYueG1sUEsFBgAAAAAEAAQA+QAAAJADAAAAAA==&#10;" strokeweight="2.25pt">
                <v:stroke endarrow="block" endarrowwidth="wide" endarrowlength="long"/>
                <v:shadow color="#eeece1"/>
              </v:shape>
              <v:shape id="Gerade Verbindung mit Pfeil 18" o:spid="_x0000_s1037" type="#_x0000_t32" style="position:absolute;left:14400;top:11031;width:9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EqRMAAAADcAAAADwAAAGRycy9kb3ducmV2LnhtbERPy6rCMBDdC/5DGMGdpnrFRzWKCIIo&#10;LnzgemzGtthMSpNb69+bCxfczeE8Z7FqTCFqqlxuWcGgH4EgTqzOOVVwvWx7UxDOI2ssLJOCNzlY&#10;LdutBcbavvhE9dmnIoSwi1FB5n0ZS+mSjAy6vi2JA/ewlUEfYJVKXeErhJtCDqNoLA3mHBoyLGmT&#10;UfI8/xoFh6M0l83kwaOf7e0d3eVptq8bpbqdZj0H4anxX/G/e6fD/OEA/p4JF8jl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JhKkTAAAAA3AAAAA8AAAAAAAAAAAAAAAAA&#10;oQIAAGRycy9kb3ducmV2LnhtbFBLBQYAAAAABAAEAPkAAACOAwAAAAA=&#10;" strokeweight="2.25pt">
                <v:stroke startarrow="block" startarrowwidth="wide" startarrowlength="long"/>
                <v:shadow color="#eeece1"/>
              </v:shape>
            </v:group>
            <v:group id="Gruppieren 7" o:spid="_x0000_s1038" style="position:absolute;left:3716;top:5401;width:1282;height:233" coordorigin="14400,21194" coordsize="915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Gerade Verbindung mit Pfeil 15" o:spid="_x0000_s1039" type="#_x0000_t32" style="position:absolute;left:14400;top:21194;width:9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yPosAAAADcAAAADwAAAGRycy9kb3ducmV2LnhtbERP22rCQBB9L/gPywi+1Y1RakndBBEE&#10;S6FQ9QOG7DQJzc6G7JjEv3cLhb7N4VxnV0yuVQP1ofFsYLVMQBGX3jZcGbhejs+voIIgW2w9k4E7&#10;BSjy2dMOM+tH/qLhLJWKIRwyNFCLdJnWoazJYVj6jjhy3753KBH2lbY9jjHctTpNkhftsOHYUGNH&#10;h5rKn/PNGdiw3cgKP8MHH9Mth1aG8d0as5hP+zdQQpP8i//cJxvnp2v4fSZeoPM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3Mj6LAAAAA3AAAAA8AAAAAAAAAAAAAAAAA&#10;oQIAAGRycy9kb3ducmV2LnhtbFBLBQYAAAAABAAEAPkAAACOAwAAAAA=&#10;" strokeweight="2.25pt">
                <v:stroke endarrow="block" endarrowwidth="wide" endarrowlength="long"/>
                <v:shadow color="#eeece1"/>
              </v:shape>
              <v:shape id="Gerade Verbindung mit Pfeil 16" o:spid="_x0000_s1040" type="#_x0000_t32" style="position:absolute;left:14400;top:22857;width:9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J3MIAAADcAAAADwAAAGRycy9kb3ducmV2LnhtbERPS4vCMBC+C/6HMII3TX2wq7WpLIIg&#10;yh584HlsxrbYTEqTrfXfm4WFvc3H95xk3ZlKtNS40rKCyTgCQZxZXXKu4HLejhYgnEfWWFkmBS9y&#10;sE77vQRjbZ98pPbkcxFC2MWooPC+jqV0WUEG3djWxIG728agD7DJpW7wGcJNJadR9CENlhwaCqxp&#10;U1D2OP0YBYdvac6bzzvPZ9vrK7rJ43LfdkoNB93XCoSnzv+L/9w7HeZP5/D7TLhAp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aJ3MIAAADcAAAADwAAAAAAAAAAAAAA&#10;AAChAgAAZHJzL2Rvd25yZXYueG1sUEsFBgAAAAAEAAQA+QAAAJADAAAAAA==&#10;" strokeweight="2.25pt">
                <v:stroke startarrow="block" startarrowwidth="wide" startarrowlength="long"/>
                <v:shadow color="#eeece1"/>
              </v:shape>
            </v:group>
            <v:group id="Gruppieren 8" o:spid="_x0000_s1041" style="position:absolute;left:3538;top:4563;width:1635;height:233;rotation:-30" coordorigin="13122,15206" coordsize="9152,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Y7V5wwAAANwAAAAP&#10;AAAAAAAAAAAAAAAAAKoCAABkcnMvZG93bnJldi54bWxQSwUGAAAAAAQABAD6AAAAmgMAAAAA&#10;">
              <v:shape id="Gerade Verbindung mit Pfeil 13" o:spid="_x0000_s1042" type="#_x0000_t32" style="position:absolute;left:13122;top:15206;width:9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ssOr4AAADcAAAADwAAAGRycy9kb3ducmV2LnhtbERP24rCMBB9X/Afwgi+ralFXKlGEUFQ&#10;FoRVP2BoxrbYTEoztvXvNwsLvs3hXGe9HVytOmpD5dnAbJqAIs69rbgwcLsePpeggiBbrD2TgRcF&#10;2G5GH2vMrO/5h7qLFCqGcMjQQCnSZFqHvCSHYeob4sjdfetQImwLbVvsY7irdZokC+2w4thQYkP7&#10;kvLH5ekMzNnOZYbn8M2H9ItDLV1/ssZMxsNuBUpokLf43320cX66gL9n4gV68w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uyw6vgAAANwAAAAPAAAAAAAAAAAAAAAAAKEC&#10;AABkcnMvZG93bnJldi54bWxQSwUGAAAAAAQABAD5AAAAjAMAAAAA&#10;" strokeweight="2.25pt">
                <v:stroke endarrow="block" endarrowwidth="wide" endarrowlength="long"/>
                <v:shadow color="#eeece1"/>
              </v:shape>
              <v:shape id="Gerade Verbindung mit Pfeil 14" o:spid="_x0000_s1043" type="#_x0000_t32" style="position:absolute;left:13122;top:16869;width:9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QXq8MAAADcAAAADwAAAGRycy9kb3ducmV2LnhtbERPS2vCQBC+F/wPyxR6q5tqqTW6CSIE&#10;SksP0dLzmB2TYHY2ZNc8/n1XEHqbj+8523Q0jeipc7VlBS/zCARxYXXNpYKfY/b8DsJ5ZI2NZVIw&#10;kYM0mT1sMdZ24Jz6gy9FCGEXo4LK+zaW0hUVGXRz2xIH7mw7gz7ArpS6wyGEm0YuouhNGqw5NFTY&#10;0r6i4nK4GgVf39Ic96szvy6z3yk6yXz92Y9KPT2Ouw0IT6P/F9/dHzrMX6zg9ky4Q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EF6vDAAAA3AAAAA8AAAAAAAAAAAAA&#10;AAAAoQIAAGRycy9kb3ducmV2LnhtbFBLBQYAAAAABAAEAPkAAACRAwAAAAA=&#10;" strokeweight="2.25pt">
                <v:stroke startarrow="block" startarrowwidth="wide" startarrowlength="long"/>
                <v:shadow color="#eeece1"/>
              </v:shape>
            </v:group>
            <v:rect id="Rechteck 9" o:spid="_x0000_s1044" style="position:absolute;left:1701;top:4781;width:2015;height:1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WLccA&#10;AADcAAAADwAAAGRycy9kb3ducmV2LnhtbESPQWvCQBCF74X+h2UKvQTdVKiU6CpSKKjYglbQ45id&#10;ZkOzs2l2G9N/3zkUepvhvXnvm/ly8I3qqYt1YAMP4xwUcRlszZWB4/vL6AlUTMgWm8Bk4IciLBe3&#10;N3MsbLjynvpDqpSEcCzQgEupLbSOpSOPcRxaYtE+QucxydpV2nZ4lXDf6EmeT7XHmqXBYUvPjsrP&#10;w7c3cHqzu5X9qks37bPz62WbbfLHzJj7u2E1A5VoSP/mv+u1FfyJ0MozMoF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GVi3HAAAA3AAAAA8AAAAAAAAAAAAAAAAAmAIAAGRy&#10;cy9kb3ducmV2LnhtbFBLBQYAAAAABAAEAPUAAACMAwAAAAA=&#10;" fillcolor="#006487" stroked="f">
              <v:shadow color="#eeece1" opacity="49150f" offset=".74833mm,.74833mm"/>
              <v:textbox inset="3mm,1.5mm,3mm,1.5mm">
                <w:txbxContent>
                  <w:p w:rsidR="00594092" w:rsidRDefault="00DF18E5">
                    <w:pPr>
                      <w:pStyle w:val="StandardWeb"/>
                      <w:spacing w:before="0" w:beforeAutospacing="0" w:after="0" w:afterAutospacing="0" w:line="264" w:lineRule="auto"/>
                      <w:jc w:val="center"/>
                      <w:textAlignment w:val="baseline"/>
                      <w:rPr>
                        <w:sz w:val="20"/>
                        <w:szCs w:val="20"/>
                      </w:rPr>
                    </w:pPr>
                    <w:r>
                      <w:rPr>
                        <w:rFonts w:ascii="Arial" w:eastAsia="MS PGothic" w:hAnsi="Arial"/>
                        <w:color w:val="FFFFFF"/>
                        <w:kern w:val="24"/>
                        <w:sz w:val="20"/>
                        <w:szCs w:val="20"/>
                        <w:lang w:val="it-IT"/>
                      </w:rPr>
                      <w:t>Blocco_</w:t>
                    </w:r>
                    <w:r>
                      <w:rPr>
                        <w:rFonts w:ascii="Arial" w:eastAsia="MS PGothic" w:hAnsi="Arial"/>
                        <w:color w:val="FFFFFF"/>
                        <w:kern w:val="24"/>
                        <w:sz w:val="20"/>
                        <w:szCs w:val="20"/>
                        <w:lang w:val="it-IT"/>
                      </w:rPr>
                      <w:br/>
                    </w:r>
                    <w:proofErr w:type="gramStart"/>
                    <w:r>
                      <w:rPr>
                        <w:rFonts w:ascii="Arial" w:eastAsia="MS PGothic" w:hAnsi="Arial"/>
                        <w:color w:val="FFFFFF"/>
                        <w:kern w:val="24"/>
                        <w:sz w:val="20"/>
                        <w:szCs w:val="20"/>
                        <w:lang w:val="it-IT"/>
                      </w:rPr>
                      <w:t>f</w:t>
                    </w:r>
                    <w:proofErr w:type="gramEnd"/>
                    <w:r>
                      <w:rPr>
                        <w:rFonts w:ascii="Arial" w:eastAsia="MS PGothic" w:hAnsi="Arial"/>
                        <w:color w:val="FFFFFF"/>
                        <w:kern w:val="24"/>
                        <w:sz w:val="20"/>
                        <w:szCs w:val="20"/>
                        <w:lang w:val="it-IT"/>
                      </w:rPr>
                      <w:t>unzionale_12</w:t>
                    </w:r>
                  </w:p>
                </w:txbxContent>
              </v:textbox>
            </v:rect>
            <v:rect id="Rechteck 10" o:spid="_x0000_s1045" style="position:absolute;left:4995;top:2435;width:2015;height:2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ztsQA&#10;AADcAAAADwAAAGRycy9kb3ducmV2LnhtbERP32vCMBB+F/wfwgm+lJlOmGg1igwENzZBHWyPZ3M2&#10;xeZSm6x2//0yGPh2H9/PW6w6W4mWGl86VvA4SkEQ506XXCj4OG4epiB8QNZYOSYFP+Rhtez3Fphp&#10;d+M9tYdQiBjCPkMFJoQ6k9Lnhiz6kauJI3d2jcUQYVNI3eAthttKjtN0Ii2WHBsM1vRsKL8cvq2C&#10;z51+W+trmZtJm3y9n16Tl/QpUWo46NZzEIG6cBf/u7c6zh/P4O+ZeIF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K87bEAAAA3AAAAA8AAAAAAAAAAAAAAAAAmAIAAGRycy9k&#10;b3ducmV2LnhtbFBLBQYAAAAABAAEAPUAAACJAwAAAAA=&#10;" fillcolor="#006487" stroked="f">
              <v:shadow color="#eeece1" opacity="49150f" offset=".74833mm,.74833mm"/>
              <v:textbox inset="3mm,1.5mm,3mm,1.5mm">
                <w:txbxContent>
                  <w:p w:rsidR="00594092" w:rsidRDefault="00594092">
                    <w:pPr>
                      <w:pStyle w:val="StandardWeb"/>
                      <w:spacing w:before="0" w:beforeAutospacing="0" w:after="0" w:afterAutospacing="0" w:line="264" w:lineRule="auto"/>
                      <w:jc w:val="center"/>
                      <w:textAlignment w:val="baseline"/>
                      <w:rPr>
                        <w:rFonts w:ascii="Arial" w:eastAsia="MS PGothic" w:hAnsi="Arial"/>
                        <w:color w:val="FFFFFF"/>
                        <w:kern w:val="24"/>
                        <w:sz w:val="20"/>
                        <w:szCs w:val="20"/>
                      </w:rPr>
                    </w:pPr>
                  </w:p>
                  <w:p w:rsidR="00594092" w:rsidRDefault="00DF18E5">
                    <w:pPr>
                      <w:pStyle w:val="StandardWeb"/>
                      <w:spacing w:before="0" w:beforeAutospacing="0" w:after="0" w:afterAutospacing="0" w:line="264" w:lineRule="auto"/>
                      <w:jc w:val="center"/>
                      <w:textAlignment w:val="baseline"/>
                      <w:rPr>
                        <w:sz w:val="20"/>
                        <w:szCs w:val="20"/>
                      </w:rPr>
                    </w:pPr>
                    <w:r>
                      <w:rPr>
                        <w:rFonts w:ascii="Arial" w:eastAsia="MS PGothic" w:hAnsi="Arial"/>
                        <w:color w:val="FFFFFF"/>
                        <w:kern w:val="24"/>
                        <w:sz w:val="20"/>
                        <w:szCs w:val="20"/>
                        <w:lang w:val="it-IT"/>
                      </w:rPr>
                      <w:t>DB globale</w:t>
                    </w:r>
                    <w:r>
                      <w:rPr>
                        <w:rFonts w:ascii="Arial" w:eastAsia="MS PGothic" w:hAnsi="Arial"/>
                        <w:color w:val="FFFFFF"/>
                        <w:kern w:val="24"/>
                        <w:sz w:val="20"/>
                        <w:szCs w:val="20"/>
                        <w:lang w:val="it-IT"/>
                      </w:rPr>
                      <w:br/>
                    </w:r>
                    <w:proofErr w:type="gramStart"/>
                    <w:r>
                      <w:rPr>
                        <w:rFonts w:ascii="Arial" w:eastAsia="MS PGothic" w:hAnsi="Arial"/>
                        <w:color w:val="FFFFFF"/>
                        <w:kern w:val="24"/>
                        <w:sz w:val="20"/>
                        <w:szCs w:val="20"/>
                        <w:lang w:val="it-IT"/>
                      </w:rPr>
                      <w:t>(DB_Global</w:t>
                    </w:r>
                    <w:proofErr w:type="gramEnd"/>
                    <w:r>
                      <w:rPr>
                        <w:rFonts w:ascii="Arial" w:eastAsia="MS PGothic" w:hAnsi="Arial"/>
                        <w:color w:val="FFFFFF"/>
                        <w:kern w:val="24"/>
                        <w:sz w:val="20"/>
                        <w:szCs w:val="20"/>
                        <w:lang w:val="it-IT"/>
                      </w:rPr>
                      <w:t>)</w:t>
                    </w:r>
                  </w:p>
                </w:txbxContent>
              </v:textbox>
            </v:rect>
            <v:shape id="Textfeld 28" o:spid="_x0000_s1046" type="#_x0000_t202" style="position:absolute;left:7160;top:3365;width:2633;height: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dCsMA&#10;AADcAAAADwAAAGRycy9kb3ducmV2LnhtbESPQYvCQAyF78L+hyGCF1mnKohUR3FdVr14qO4PCJ3Y&#10;FjuZ0hm1u7/eHARvCe/lvS/Ldedqdac2VJ4NjEcJKOLc24oLA7/nn885qBCRLdaeycAfBVivPnpL&#10;TK1/cEb3UyyUhHBI0UAZY5NqHfKSHIaRb4hFu/jWYZS1LbRt8SHhrtaTJJlphxVLQ4kNbUvKr6eb&#10;M0CbzP8fr2Hnsq/v7e5SMQ313phBv9ssQEXq4tv8uj5YwZ8KvjwjE+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GdCsMAAADcAAAADwAAAAAAAAAAAAAAAACYAgAAZHJzL2Rv&#10;d25yZXYueG1sUEsFBgAAAAAEAAQA9QAAAIgDAAAAAA==&#10;" filled="f" stroked="f">
              <v:textbox inset="0,0,0,0">
                <w:txbxContent>
                  <w:p w:rsidR="00594092" w:rsidRDefault="00DF18E5">
                    <w:pPr>
                      <w:pStyle w:val="StandardWeb"/>
                      <w:spacing w:before="0" w:beforeAutospacing="0" w:after="0" w:afterAutospacing="0" w:line="264" w:lineRule="auto"/>
                      <w:textAlignment w:val="baseline"/>
                      <w:rPr>
                        <w:sz w:val="20"/>
                        <w:szCs w:val="20"/>
                      </w:rPr>
                    </w:pPr>
                    <w:r>
                      <w:rPr>
                        <w:rFonts w:ascii="Arial" w:eastAsia="MS PGothic" w:hAnsi="Arial"/>
                        <w:color w:val="000000"/>
                        <w:kern w:val="24"/>
                        <w:sz w:val="20"/>
                        <w:szCs w:val="20"/>
                        <w:lang w:val="it-IT"/>
                      </w:rPr>
                      <w:t>Accesso per tutti i blocchi</w:t>
                    </w:r>
                  </w:p>
                </w:txbxContent>
              </v:textbox>
            </v:shape>
            <v:shape id="Textfeld 29" o:spid="_x0000_s1047" type="#_x0000_t202" style="position:absolute;left:7160;top:4965;width:2983;height: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04kcIA&#10;AADcAAAADwAAAGRycy9kb3ducmV2LnhtbERPzWrCQBC+C32HZQpeRDdakJK6EZti2ouHWB9gyE5+&#10;MDsbstsk9um7BcHbfHy/s9tPphUD9a6xrGC9ikAQF1Y3XCm4fB+XryCcR9bYWiYFN3KwT55mO4y1&#10;HTmn4ewrEULYxaig9r6LpXRFTQbdynbEgSttb9AH2FdS9ziGcNPKTRRtpcGGQ0ONHaU1Fdfzj1FA&#10;h9z+nq4uM/n7R5qVDdNCfio1f54ObyA8Tf4hvru/dJj/sob/Z8IFM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TiRwgAAANwAAAAPAAAAAAAAAAAAAAAAAJgCAABkcnMvZG93&#10;bnJldi54bWxQSwUGAAAAAAQABAD1AAAAhwMAAAAA&#10;" filled="f" stroked="f">
              <v:textbox inset="0,0,0,0">
                <w:txbxContent>
                  <w:p w:rsidR="00594092" w:rsidRPr="00522808" w:rsidRDefault="00DF18E5">
                    <w:pPr>
                      <w:pStyle w:val="StandardWeb"/>
                      <w:spacing w:before="0" w:beforeAutospacing="0" w:after="0" w:afterAutospacing="0"/>
                      <w:textAlignment w:val="baseline"/>
                      <w:rPr>
                        <w:sz w:val="20"/>
                        <w:szCs w:val="20"/>
                        <w:lang w:val="en-US"/>
                      </w:rPr>
                    </w:pPr>
                    <w:r>
                      <w:rPr>
                        <w:rFonts w:ascii="Arial" w:eastAsia="MS PGothic" w:hAnsi="Arial"/>
                        <w:color w:val="000000"/>
                        <w:kern w:val="24"/>
                        <w:sz w:val="20"/>
                        <w:szCs w:val="20"/>
                        <w:lang w:val="it-IT"/>
                      </w:rPr>
                      <w:t xml:space="preserve">Accesso solo per blocco dati </w:t>
                    </w:r>
                    <w:proofErr w:type="gramStart"/>
                    <w:r>
                      <w:rPr>
                        <w:rFonts w:ascii="Arial" w:eastAsia="MS PGothic" w:hAnsi="Arial"/>
                        <w:color w:val="000000"/>
                        <w:kern w:val="24"/>
                        <w:sz w:val="20"/>
                        <w:szCs w:val="20"/>
                        <w:lang w:val="it-IT"/>
                      </w:rPr>
                      <w:t>funzionale_12</w:t>
                    </w:r>
                    <w:proofErr w:type="gramEnd"/>
                  </w:p>
                </w:txbxContent>
              </v:textbox>
            </v:shape>
            <w10:wrap type="none"/>
            <w10:anchorlock/>
          </v:group>
        </w:pict>
      </w:r>
    </w:p>
    <w:p w:rsidR="00594092" w:rsidRDefault="00DF18E5">
      <w:pPr>
        <w:pStyle w:val="Beschriftung"/>
        <w:rPr>
          <w:lang w:val="es-ES"/>
        </w:rPr>
      </w:pPr>
      <w:r>
        <w:rPr>
          <w:bCs w:val="0"/>
          <w:lang w:val="es-ES"/>
        </w:rPr>
        <w:t xml:space="preserve">Figura </w:t>
      </w:r>
      <w:bookmarkEnd w:id="17"/>
      <w:r>
        <w:rPr>
          <w:bCs w:val="0"/>
        </w:rPr>
        <w:fldChar w:fldCharType="begin"/>
      </w:r>
      <w:r>
        <w:rPr>
          <w:bCs w:val="0"/>
          <w:lang w:val="es-ES"/>
        </w:rPr>
        <w:instrText xml:space="preserve"> SEQ Abbildung \* ARABIC </w:instrText>
      </w:r>
      <w:r>
        <w:rPr>
          <w:bCs w:val="0"/>
        </w:rPr>
        <w:fldChar w:fldCharType="separate"/>
      </w:r>
      <w:r w:rsidR="00F465F7">
        <w:rPr>
          <w:bCs w:val="0"/>
          <w:noProof/>
          <w:lang w:val="es-ES"/>
        </w:rPr>
        <w:t>1</w:t>
      </w:r>
      <w:r>
        <w:rPr>
          <w:bCs w:val="0"/>
          <w:noProof/>
        </w:rPr>
        <w:fldChar w:fldCharType="end"/>
      </w:r>
      <w:r>
        <w:rPr>
          <w:bCs w:val="0"/>
          <w:lang w:val="es-ES"/>
        </w:rPr>
        <w:t>: Differenza tra blocco dati globale e blocco dati di istanza.</w:t>
      </w:r>
    </w:p>
    <w:p w:rsidR="00594092" w:rsidRDefault="00DF18E5">
      <w:pPr>
        <w:rPr>
          <w:rFonts w:eastAsia="SimSun" w:cs="Arial"/>
          <w:lang w:val="fr-FR"/>
        </w:rPr>
      </w:pPr>
      <w:r>
        <w:rPr>
          <w:rFonts w:eastAsia="SimSun" w:cs="Arial"/>
          <w:lang w:val="fr-FR"/>
        </w:rPr>
        <w:br w:type="page"/>
      </w:r>
      <w:r>
        <w:rPr>
          <w:rFonts w:eastAsia="SimSun" w:cs="Arial"/>
          <w:lang w:val="fr-FR"/>
        </w:rPr>
        <w:lastRenderedPageBreak/>
        <w:t xml:space="preserve">Esempi di applicazione dei </w:t>
      </w:r>
      <w:r>
        <w:rPr>
          <w:rFonts w:eastAsia="SimSun" w:cs="Arial"/>
          <w:b/>
          <w:bCs/>
          <w:lang w:val="fr-FR"/>
        </w:rPr>
        <w:t>blocchi dati globali</w:t>
      </w:r>
      <w:r>
        <w:rPr>
          <w:rFonts w:eastAsia="SimSun" w:cs="Arial"/>
          <w:lang w:val="fr-FR"/>
        </w:rPr>
        <w:t>:</w:t>
      </w:r>
    </w:p>
    <w:p w:rsidR="00594092" w:rsidRPr="00522808" w:rsidRDefault="00DF18E5">
      <w:pPr>
        <w:pStyle w:val="SiemenseinfacheAufzhlung"/>
        <w:numPr>
          <w:ilvl w:val="0"/>
          <w:numId w:val="6"/>
        </w:numPr>
        <w:spacing w:before="0"/>
        <w:rPr>
          <w:rFonts w:eastAsia="SimSun"/>
          <w:lang w:val="en-US"/>
        </w:rPr>
      </w:pPr>
      <w:r>
        <w:rPr>
          <w:rFonts w:eastAsia="SimSun"/>
          <w:lang w:val="es-ES"/>
        </w:rPr>
        <w:t xml:space="preserve">Salvataggio di informazioni relative a un sistema di gestione magazzino. </w:t>
      </w:r>
      <w:r w:rsidRPr="00522808">
        <w:rPr>
          <w:rFonts w:eastAsia="SimSun"/>
          <w:lang w:val="en-US"/>
        </w:rPr>
        <w:t>"Dove si trovano i vari prodotti?</w:t>
      </w:r>
      <w:proofErr w:type="gramStart"/>
      <w:r w:rsidRPr="00522808">
        <w:rPr>
          <w:rFonts w:eastAsia="SimSun"/>
          <w:lang w:val="en-US"/>
        </w:rPr>
        <w:t>".</w:t>
      </w:r>
      <w:proofErr w:type="gramEnd"/>
    </w:p>
    <w:p w:rsidR="00594092" w:rsidRPr="00522808" w:rsidRDefault="00DF18E5">
      <w:pPr>
        <w:pStyle w:val="SiemenseinfacheAufzhlung"/>
        <w:numPr>
          <w:ilvl w:val="0"/>
          <w:numId w:val="6"/>
        </w:numPr>
        <w:spacing w:before="0"/>
        <w:rPr>
          <w:rFonts w:eastAsia="SimSun"/>
          <w:lang w:val="en-US"/>
        </w:rPr>
      </w:pPr>
      <w:r w:rsidRPr="00522808">
        <w:rPr>
          <w:rFonts w:eastAsia="SimSun"/>
          <w:lang w:val="en-US"/>
        </w:rPr>
        <w:t>Salvataggio di ricette per determinati prodotti.</w:t>
      </w:r>
    </w:p>
    <w:p w:rsidR="00594092" w:rsidRDefault="00DF18E5">
      <w:pPr>
        <w:rPr>
          <w:rFonts w:eastAsia="SimSun"/>
          <w:lang w:val="es-ES"/>
        </w:rPr>
      </w:pPr>
      <w:r>
        <w:rPr>
          <w:rFonts w:eastAsia="SimSun"/>
          <w:lang w:val="es-ES"/>
        </w:rPr>
        <w:t>I dati nei blocchi dati vengono salvati prevalentemente a ritenzione. In questo modo essi vengono mantenuti anche in caso di caduta di tensione o di STOP/AVVIO della CPU.</w:t>
      </w:r>
    </w:p>
    <w:p w:rsidR="00594092" w:rsidRDefault="00DF18E5">
      <w:pPr>
        <w:pStyle w:val="berschrift2"/>
        <w:rPr>
          <w:lang w:val="en-US"/>
        </w:rPr>
      </w:pPr>
      <w:bookmarkStart w:id="18" w:name="_Toc486071114"/>
      <w:r>
        <w:rPr>
          <w:bCs/>
          <w:lang w:val="en-US"/>
        </w:rPr>
        <w:t>Tipi di dati in SIMATIC S7-1500</w:t>
      </w:r>
      <w:bookmarkEnd w:id="18"/>
    </w:p>
    <w:p w:rsidR="00594092" w:rsidRDefault="00DF18E5">
      <w:pPr>
        <w:pStyle w:val="Standardeinzug"/>
        <w:spacing w:line="288" w:lineRule="auto"/>
        <w:ind w:left="964"/>
        <w:rPr>
          <w:rFonts w:ascii="Arial" w:hAnsi="Arial" w:cs="Arial"/>
          <w:lang w:val="en-US"/>
        </w:rPr>
      </w:pPr>
      <w:r>
        <w:rPr>
          <w:rFonts w:ascii="Arial" w:hAnsi="Arial" w:cs="Arial"/>
          <w:lang w:val="en-US"/>
        </w:rPr>
        <w:t xml:space="preserve">SIMATIC S7-1500 comprende numerosi tipi di dati diversi tra loro con i quali vengono rappresentati formati numerici diversi. Qui di seguito è riportato </w:t>
      </w:r>
      <w:proofErr w:type="gramStart"/>
      <w:r>
        <w:rPr>
          <w:rFonts w:ascii="Arial" w:hAnsi="Arial" w:cs="Arial"/>
          <w:lang w:val="en-US"/>
        </w:rPr>
        <w:t>un</w:t>
      </w:r>
      <w:proofErr w:type="gramEnd"/>
      <w:r>
        <w:rPr>
          <w:rFonts w:ascii="Arial" w:hAnsi="Arial" w:cs="Arial"/>
          <w:lang w:val="en-US"/>
        </w:rPr>
        <w:t xml:space="preserve"> elenco di alcuni tipi di dati semplici.</w:t>
      </w:r>
    </w:p>
    <w:p w:rsidR="00594092" w:rsidRDefault="00594092">
      <w:pPr>
        <w:pStyle w:val="Standardeinzug"/>
        <w:spacing w:line="288" w:lineRule="auto"/>
        <w:ind w:left="964"/>
        <w:rPr>
          <w:rFonts w:ascii="Arial" w:hAnsi="Arial" w:cs="Arial"/>
          <w:lang w:val="en-US"/>
        </w:rPr>
      </w:pPr>
    </w:p>
    <w:tbl>
      <w:tblPr>
        <w:tblW w:w="0" w:type="auto"/>
        <w:tblInd w:w="713" w:type="dxa"/>
        <w:tblLayout w:type="fixed"/>
        <w:tblCellMar>
          <w:left w:w="0" w:type="dxa"/>
          <w:right w:w="0" w:type="dxa"/>
        </w:tblCellMar>
        <w:tblLook w:val="0000" w:firstRow="0" w:lastRow="0" w:firstColumn="0" w:lastColumn="0" w:noHBand="0" w:noVBand="0"/>
      </w:tblPr>
      <w:tblGrid>
        <w:gridCol w:w="1071"/>
        <w:gridCol w:w="1508"/>
        <w:gridCol w:w="3187"/>
        <w:gridCol w:w="2880"/>
      </w:tblGrid>
      <w:tr w:rsidR="00594092">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100"/>
              <w:rPr>
                <w:b/>
                <w:snapToGrid w:val="0"/>
                <w:sz w:val="20"/>
                <w:szCs w:val="20"/>
              </w:rPr>
            </w:pPr>
            <w:r>
              <w:rPr>
                <w:rStyle w:val="CuerpodeltextoTrebuchetMS"/>
                <w:rFonts w:ascii="Arial" w:hAnsi="Arial" w:cs="Arial"/>
                <w:b/>
                <w:bCs/>
                <w:snapToGrid w:val="0"/>
                <w:sz w:val="20"/>
                <w:szCs w:val="20"/>
              </w:rPr>
              <w:t>Tipo di dati</w:t>
            </w:r>
          </w:p>
        </w:tc>
        <w:tc>
          <w:tcPr>
            <w:tcW w:w="1508"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80"/>
              <w:rPr>
                <w:b/>
                <w:snapToGrid w:val="0"/>
                <w:sz w:val="20"/>
                <w:szCs w:val="20"/>
              </w:rPr>
            </w:pPr>
            <w:r>
              <w:rPr>
                <w:rStyle w:val="CuerpodeltextoTrebuchetMS"/>
                <w:rFonts w:ascii="Arial" w:hAnsi="Arial" w:cs="Arial"/>
                <w:b/>
                <w:bCs/>
                <w:snapToGrid w:val="0"/>
                <w:sz w:val="20"/>
                <w:szCs w:val="20"/>
              </w:rPr>
              <w:t>Dimensioni (bit)</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80"/>
              <w:rPr>
                <w:b/>
                <w:snapToGrid w:val="0"/>
                <w:sz w:val="20"/>
                <w:szCs w:val="20"/>
              </w:rPr>
            </w:pPr>
            <w:r>
              <w:rPr>
                <w:rStyle w:val="CuerpodeltextoTrebuchetMS"/>
                <w:rFonts w:ascii="Arial" w:hAnsi="Arial" w:cs="Arial"/>
                <w:b/>
                <w:bCs/>
                <w:snapToGrid w:val="0"/>
                <w:sz w:val="20"/>
                <w:szCs w:val="20"/>
              </w:rPr>
              <w:t>Campo</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80"/>
              <w:rPr>
                <w:b/>
                <w:snapToGrid w:val="0"/>
                <w:sz w:val="20"/>
                <w:szCs w:val="20"/>
              </w:rPr>
            </w:pPr>
            <w:r>
              <w:rPr>
                <w:rStyle w:val="CuerpodeltextoTrebuchetMS"/>
                <w:rFonts w:ascii="Arial" w:hAnsi="Arial" w:cs="Arial"/>
                <w:b/>
                <w:bCs/>
                <w:snapToGrid w:val="0"/>
                <w:sz w:val="20"/>
                <w:szCs w:val="20"/>
              </w:rPr>
              <w:t>Esempio di registrazione costante</w:t>
            </w:r>
          </w:p>
        </w:tc>
      </w:tr>
      <w:tr w:rsidR="00594092">
        <w:trPr>
          <w:trHeight w:val="301"/>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Bool</w:t>
            </w:r>
          </w:p>
        </w:tc>
        <w:tc>
          <w:tcPr>
            <w:tcW w:w="1508"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0 ... 1</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TRUE, FALSE, O, 1</w:t>
            </w:r>
          </w:p>
        </w:tc>
      </w:tr>
      <w:tr w:rsidR="00594092">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Byte</w:t>
            </w:r>
          </w:p>
        </w:tc>
        <w:tc>
          <w:tcPr>
            <w:tcW w:w="1508"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16#00 ... 16#FF</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16#12, 16#AB</w:t>
            </w:r>
          </w:p>
        </w:tc>
      </w:tr>
      <w:tr w:rsidR="00594092">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Word</w:t>
            </w:r>
          </w:p>
        </w:tc>
        <w:tc>
          <w:tcPr>
            <w:tcW w:w="1508"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16#0000 ... 16#FFFF</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16#ABCD, 16#0001</w:t>
            </w:r>
          </w:p>
        </w:tc>
      </w:tr>
      <w:tr w:rsidR="00594092">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DWord</w:t>
            </w:r>
          </w:p>
        </w:tc>
        <w:tc>
          <w:tcPr>
            <w:tcW w:w="1508"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16#00000000 ... 16#FFFFFFFF</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16#02468ACE</w:t>
            </w:r>
          </w:p>
        </w:tc>
      </w:tr>
      <w:tr w:rsidR="00594092">
        <w:trPr>
          <w:trHeight w:val="294"/>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Char</w:t>
            </w:r>
          </w:p>
        </w:tc>
        <w:tc>
          <w:tcPr>
            <w:tcW w:w="1508"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16#00 ... 16#FF</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'A', ‘r’, ‘@’</w:t>
            </w:r>
          </w:p>
        </w:tc>
      </w:tr>
      <w:tr w:rsidR="00594092">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Sint</w:t>
            </w:r>
          </w:p>
        </w:tc>
        <w:tc>
          <w:tcPr>
            <w:tcW w:w="1508"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-128 ... 127</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123,-123</w:t>
            </w:r>
          </w:p>
        </w:tc>
      </w:tr>
      <w:tr w:rsidR="00594092">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100"/>
              <w:rPr>
                <w:snapToGrid w:val="0"/>
                <w:sz w:val="20"/>
                <w:szCs w:val="20"/>
              </w:rPr>
            </w:pPr>
            <w:r>
              <w:rPr>
                <w:rStyle w:val="CuerpodeltextoTrebuchetMS"/>
                <w:rFonts w:ascii="Arial" w:hAnsi="Arial" w:cs="Arial"/>
                <w:b/>
                <w:bCs/>
                <w:snapToGrid w:val="0"/>
                <w:sz w:val="20"/>
                <w:szCs w:val="20"/>
              </w:rPr>
              <w:t>Int</w:t>
            </w:r>
          </w:p>
        </w:tc>
        <w:tc>
          <w:tcPr>
            <w:tcW w:w="1508"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-32.768 ... 32.767</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123, -123</w:t>
            </w:r>
          </w:p>
        </w:tc>
      </w:tr>
      <w:tr w:rsidR="00594092">
        <w:trPr>
          <w:trHeight w:val="301"/>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Dint</w:t>
            </w:r>
          </w:p>
        </w:tc>
        <w:tc>
          <w:tcPr>
            <w:tcW w:w="1508"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-2.147.483.648 ... 2.147.483.647</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123, -123</w:t>
            </w:r>
          </w:p>
        </w:tc>
      </w:tr>
      <w:tr w:rsidR="00594092">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USInt</w:t>
            </w:r>
          </w:p>
        </w:tc>
        <w:tc>
          <w:tcPr>
            <w:tcW w:w="1508"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8</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0 ... 255</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123</w:t>
            </w:r>
          </w:p>
        </w:tc>
      </w:tr>
      <w:tr w:rsidR="00594092">
        <w:trPr>
          <w:trHeight w:val="28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Ulnt</w:t>
            </w:r>
          </w:p>
        </w:tc>
        <w:tc>
          <w:tcPr>
            <w:tcW w:w="1508"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16</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0 ... 65.535</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123</w:t>
            </w:r>
          </w:p>
        </w:tc>
      </w:tr>
      <w:tr w:rsidR="00594092">
        <w:trPr>
          <w:trHeight w:val="301"/>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UDInt</w:t>
            </w:r>
          </w:p>
        </w:tc>
        <w:tc>
          <w:tcPr>
            <w:tcW w:w="1508"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0 ... 4.294.967.295</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123</w:t>
            </w:r>
          </w:p>
        </w:tc>
      </w:tr>
      <w:tr w:rsidR="00594092">
        <w:trPr>
          <w:trHeight w:val="288"/>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100"/>
              <w:rPr>
                <w:snapToGrid w:val="0"/>
                <w:sz w:val="20"/>
                <w:szCs w:val="20"/>
              </w:rPr>
            </w:pPr>
            <w:r>
              <w:rPr>
                <w:rStyle w:val="CuerpodeltextoTrebuchetMS"/>
                <w:rFonts w:ascii="Arial" w:hAnsi="Arial" w:cs="Arial"/>
                <w:b/>
                <w:bCs/>
                <w:snapToGrid w:val="0"/>
                <w:sz w:val="20"/>
                <w:szCs w:val="20"/>
              </w:rPr>
              <w:t>Real</w:t>
            </w:r>
          </w:p>
        </w:tc>
        <w:tc>
          <w:tcPr>
            <w:tcW w:w="1508"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 xml:space="preserve">+/-1,18 x 10 -38 ... +/-3,40 x 10 </w:t>
            </w:r>
            <w:r>
              <w:rPr>
                <w:rStyle w:val="CuerpodeltextoTrebuchetMS"/>
                <w:rFonts w:ascii="Arial" w:hAnsi="Arial" w:cs="Arial"/>
                <w:snapToGrid w:val="0"/>
                <w:sz w:val="20"/>
                <w:szCs w:val="20"/>
                <w:vertAlign w:val="superscript"/>
              </w:rPr>
              <w:t>38</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80"/>
              <w:rPr>
                <w:rStyle w:val="CuerpodeltextoTrebuchetMS"/>
                <w:rFonts w:ascii="Arial" w:hAnsi="Arial" w:cs="Arial"/>
                <w:snapToGrid w:val="0"/>
                <w:sz w:val="20"/>
                <w:szCs w:val="20"/>
              </w:rPr>
            </w:pPr>
            <w:r>
              <w:rPr>
                <w:rStyle w:val="CuerpodeltextoTrebuchetMS"/>
                <w:rFonts w:ascii="Arial" w:hAnsi="Arial" w:cs="Arial"/>
                <w:snapToGrid w:val="0"/>
                <w:sz w:val="20"/>
                <w:szCs w:val="20"/>
              </w:rPr>
              <w:t xml:space="preserve">123,456, -3,4, -1,2E+12, </w:t>
            </w:r>
          </w:p>
          <w:p w:rsidR="00594092" w:rsidRDefault="00DF18E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3,4E-3</w:t>
            </w:r>
          </w:p>
        </w:tc>
      </w:tr>
      <w:tr w:rsidR="00594092">
        <w:trPr>
          <w:trHeight w:val="507"/>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LReal</w:t>
            </w:r>
          </w:p>
        </w:tc>
        <w:tc>
          <w:tcPr>
            <w:tcW w:w="1508"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64</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+/-2,23 x 10 -</w:t>
            </w:r>
            <w:r>
              <w:rPr>
                <w:rStyle w:val="CuerpodeltextoTrebuchetMS"/>
                <w:rFonts w:ascii="Arial" w:hAnsi="Arial" w:cs="Arial"/>
                <w:snapToGrid w:val="0"/>
                <w:sz w:val="20"/>
                <w:szCs w:val="20"/>
                <w:vertAlign w:val="superscript"/>
              </w:rPr>
              <w:t>308</w:t>
            </w:r>
            <w:r>
              <w:rPr>
                <w:rStyle w:val="CuerpodeltextoTrebuchetMS"/>
                <w:rFonts w:ascii="Arial" w:hAnsi="Arial" w:cs="Arial"/>
                <w:snapToGrid w:val="0"/>
                <w:sz w:val="20"/>
                <w:szCs w:val="20"/>
              </w:rPr>
              <w:t xml:space="preserve"> ... +/-1,79 x 10 </w:t>
            </w:r>
            <w:r>
              <w:rPr>
                <w:rStyle w:val="CuerpodeltextoTrebuchetMS"/>
                <w:rFonts w:ascii="Arial" w:hAnsi="Arial" w:cs="Arial"/>
                <w:snapToGrid w:val="0"/>
                <w:sz w:val="20"/>
                <w:szCs w:val="20"/>
                <w:vertAlign w:val="superscript"/>
              </w:rPr>
              <w:t>308</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19" w:lineRule="exact"/>
              <w:ind w:left="80"/>
              <w:rPr>
                <w:rStyle w:val="CuerpodeltextoTrebuchetMS"/>
                <w:rFonts w:ascii="Arial" w:hAnsi="Arial" w:cs="Arial"/>
                <w:snapToGrid w:val="0"/>
                <w:sz w:val="20"/>
                <w:szCs w:val="20"/>
              </w:rPr>
            </w:pPr>
            <w:r>
              <w:rPr>
                <w:rStyle w:val="CuerpodeltextoTrebuchetMS"/>
                <w:rFonts w:ascii="Arial" w:hAnsi="Arial" w:cs="Arial"/>
                <w:snapToGrid w:val="0"/>
                <w:sz w:val="20"/>
                <w:szCs w:val="20"/>
              </w:rPr>
              <w:t xml:space="preserve">12345.123456789 </w:t>
            </w:r>
          </w:p>
          <w:p w:rsidR="00594092" w:rsidRDefault="00DF18E5">
            <w:pPr>
              <w:pStyle w:val="Cuerpodeltexto0"/>
              <w:shd w:val="clear" w:color="auto" w:fill="auto"/>
              <w:spacing w:line="219" w:lineRule="exact"/>
              <w:ind w:left="80"/>
              <w:rPr>
                <w:snapToGrid w:val="0"/>
                <w:sz w:val="20"/>
                <w:szCs w:val="20"/>
              </w:rPr>
            </w:pPr>
            <w:r>
              <w:rPr>
                <w:rStyle w:val="CuerpodeltextoTrebuchetMS"/>
                <w:rFonts w:ascii="Arial" w:hAnsi="Arial" w:cs="Arial"/>
                <w:snapToGrid w:val="0"/>
                <w:sz w:val="20"/>
                <w:szCs w:val="20"/>
              </w:rPr>
              <w:t>-1.2E+40</w:t>
            </w:r>
          </w:p>
        </w:tc>
      </w:tr>
      <w:tr w:rsidR="00594092">
        <w:trPr>
          <w:trHeight w:val="1002"/>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Time</w:t>
            </w:r>
          </w:p>
        </w:tc>
        <w:tc>
          <w:tcPr>
            <w:tcW w:w="1508"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32</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38" w:lineRule="exact"/>
              <w:ind w:left="80"/>
              <w:rPr>
                <w:rStyle w:val="CuerpodeltextoTrebuchetMS"/>
                <w:rFonts w:ascii="Arial" w:hAnsi="Arial" w:cs="Arial"/>
                <w:snapToGrid w:val="0"/>
                <w:sz w:val="20"/>
                <w:szCs w:val="20"/>
                <w:lang w:val="en-US"/>
              </w:rPr>
            </w:pPr>
            <w:r>
              <w:rPr>
                <w:rStyle w:val="CuerpodeltextoTrebuchetMS"/>
                <w:rFonts w:ascii="Arial" w:hAnsi="Arial" w:cs="Arial"/>
                <w:snapToGrid w:val="0"/>
                <w:sz w:val="20"/>
                <w:szCs w:val="20"/>
                <w:lang w:val="en-US"/>
              </w:rPr>
              <w:t xml:space="preserve">T#-24d_20h_31 m_23s_648ms ... T#24d_20h_31 m_23s_647ms </w:t>
            </w:r>
          </w:p>
          <w:p w:rsidR="00594092" w:rsidRDefault="00DF18E5">
            <w:pPr>
              <w:pStyle w:val="Cuerpodeltexto0"/>
              <w:shd w:val="clear" w:color="auto" w:fill="auto"/>
              <w:spacing w:line="238" w:lineRule="exact"/>
              <w:ind w:left="80"/>
              <w:rPr>
                <w:snapToGrid w:val="0"/>
                <w:sz w:val="20"/>
                <w:szCs w:val="20"/>
              </w:rPr>
            </w:pPr>
            <w:r>
              <w:rPr>
                <w:rStyle w:val="CuerpodeltextoTrebuchetMS"/>
                <w:rFonts w:ascii="Arial" w:hAnsi="Arial" w:cs="Arial"/>
                <w:snapToGrid w:val="0"/>
                <w:sz w:val="20"/>
                <w:szCs w:val="20"/>
              </w:rPr>
              <w:t>Salvati come: -2,147.483,648 ms ... +2,147,483,647 ms</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25" w:lineRule="exact"/>
              <w:ind w:left="80"/>
              <w:rPr>
                <w:rStyle w:val="CuerpodeltextoTrebuchetMS"/>
                <w:rFonts w:ascii="Arial" w:hAnsi="Arial" w:cs="Arial"/>
                <w:snapToGrid w:val="0"/>
                <w:sz w:val="20"/>
                <w:szCs w:val="20"/>
              </w:rPr>
            </w:pPr>
            <w:r>
              <w:rPr>
                <w:rStyle w:val="CuerpodeltextoTrebuchetMS"/>
                <w:rFonts w:ascii="Arial" w:hAnsi="Arial" w:cs="Arial"/>
                <w:snapToGrid w:val="0"/>
                <w:sz w:val="20"/>
                <w:szCs w:val="20"/>
              </w:rPr>
              <w:t xml:space="preserve">T#5m_30s </w:t>
            </w:r>
          </w:p>
          <w:p w:rsidR="00594092" w:rsidRDefault="00DF18E5">
            <w:pPr>
              <w:pStyle w:val="Cuerpodeltexto0"/>
              <w:shd w:val="clear" w:color="auto" w:fill="auto"/>
              <w:spacing w:line="225" w:lineRule="exact"/>
              <w:ind w:left="80"/>
              <w:rPr>
                <w:snapToGrid w:val="0"/>
                <w:sz w:val="20"/>
                <w:szCs w:val="20"/>
              </w:rPr>
            </w:pPr>
            <w:r>
              <w:rPr>
                <w:rStyle w:val="CuerpodeltextoTrebuchetMS"/>
                <w:rFonts w:ascii="Arial" w:hAnsi="Arial" w:cs="Arial"/>
                <w:snapToGrid w:val="0"/>
                <w:sz w:val="20"/>
                <w:szCs w:val="20"/>
              </w:rPr>
              <w:t>5#-2d</w:t>
            </w:r>
          </w:p>
          <w:p w:rsidR="00594092" w:rsidRDefault="00DF18E5">
            <w:pPr>
              <w:pStyle w:val="Cuerpodeltexto0"/>
              <w:shd w:val="clear" w:color="auto" w:fill="auto"/>
              <w:spacing w:line="225" w:lineRule="exact"/>
              <w:ind w:left="80"/>
              <w:rPr>
                <w:snapToGrid w:val="0"/>
                <w:sz w:val="20"/>
                <w:szCs w:val="20"/>
              </w:rPr>
            </w:pPr>
            <w:r>
              <w:rPr>
                <w:rStyle w:val="CuerpodeltextoTrebuchetMS"/>
                <w:rFonts w:ascii="Arial" w:hAnsi="Arial" w:cs="Arial"/>
                <w:snapToGrid w:val="0"/>
                <w:sz w:val="20"/>
                <w:szCs w:val="20"/>
              </w:rPr>
              <w:t>T#1d_2h_15m_30x_45ms</w:t>
            </w:r>
          </w:p>
        </w:tc>
      </w:tr>
      <w:tr w:rsidR="00594092">
        <w:trPr>
          <w:trHeight w:val="294"/>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String</w:t>
            </w:r>
          </w:p>
        </w:tc>
        <w:tc>
          <w:tcPr>
            <w:tcW w:w="1508"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Variabile</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0 ... 254 caratteri di dimensioni in byte</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80"/>
              <w:rPr>
                <w:snapToGrid w:val="0"/>
                <w:sz w:val="20"/>
                <w:szCs w:val="20"/>
              </w:rPr>
            </w:pPr>
            <w:r>
              <w:rPr>
                <w:rStyle w:val="CuerpodeltextoTrebuchetMS"/>
                <w:rFonts w:ascii="Arial" w:hAnsi="Arial" w:cs="Arial"/>
                <w:snapToGrid w:val="0"/>
                <w:sz w:val="20"/>
                <w:szCs w:val="20"/>
              </w:rPr>
              <w:t>'ABC'</w:t>
            </w:r>
          </w:p>
        </w:tc>
      </w:tr>
      <w:tr w:rsidR="00594092" w:rsidRPr="00F465F7">
        <w:trPr>
          <w:trHeight w:val="294"/>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Array</w:t>
            </w:r>
          </w:p>
        </w:tc>
        <w:tc>
          <w:tcPr>
            <w:tcW w:w="1508" w:type="dxa"/>
            <w:tcBorders>
              <w:top w:val="single" w:sz="4" w:space="0" w:color="auto"/>
              <w:left w:val="single" w:sz="4" w:space="0" w:color="auto"/>
              <w:bottom w:val="single" w:sz="4" w:space="0" w:color="auto"/>
              <w:right w:val="single" w:sz="4" w:space="0" w:color="auto"/>
            </w:tcBorders>
            <w:shd w:val="clear" w:color="auto" w:fill="FFFFFF"/>
          </w:tcPr>
          <w:p w:rsidR="00594092" w:rsidRDefault="00594092">
            <w:pPr>
              <w:pStyle w:val="Cuerpodeltexto0"/>
              <w:shd w:val="clear" w:color="auto" w:fill="auto"/>
              <w:spacing w:line="240" w:lineRule="auto"/>
              <w:ind w:left="80"/>
              <w:rPr>
                <w:snapToGrid w:val="0"/>
                <w:sz w:val="20"/>
                <w:szCs w:val="20"/>
              </w:rPr>
            </w:pP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594092" w:rsidRPr="00522808" w:rsidRDefault="00DF18E5">
            <w:pPr>
              <w:spacing w:before="100" w:beforeAutospacing="1" w:after="100" w:afterAutospacing="1" w:line="240" w:lineRule="auto"/>
              <w:ind w:left="0"/>
              <w:textAlignment w:val="bottom"/>
              <w:rPr>
                <w:snapToGrid w:val="0"/>
                <w:szCs w:val="20"/>
                <w:lang w:val="en-US"/>
              </w:rPr>
            </w:pPr>
            <w:r w:rsidRPr="00522808">
              <w:rPr>
                <w:rFonts w:cs="Arial"/>
                <w:szCs w:val="20"/>
                <w:lang w:val="en-US"/>
              </w:rPr>
              <w:t xml:space="preserve">Con gli array, i dati di un tipo di dati comune vengono ordinati in successione e indirizzati. Le proprietà di un qualsiasi elemento array sono le stesse e vengono progettate nelle variabili array. </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94092" w:rsidRPr="00522808" w:rsidRDefault="00594092">
            <w:pPr>
              <w:pStyle w:val="Cuerpodeltexto0"/>
              <w:shd w:val="clear" w:color="auto" w:fill="auto"/>
              <w:spacing w:line="240" w:lineRule="auto"/>
              <w:ind w:left="80"/>
              <w:rPr>
                <w:snapToGrid w:val="0"/>
                <w:sz w:val="20"/>
                <w:szCs w:val="20"/>
                <w:lang w:val="en-US"/>
              </w:rPr>
            </w:pPr>
          </w:p>
        </w:tc>
      </w:tr>
      <w:tr w:rsidR="00594092" w:rsidRPr="00F465F7">
        <w:trPr>
          <w:trHeight w:val="294"/>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Struct</w:t>
            </w:r>
          </w:p>
        </w:tc>
        <w:tc>
          <w:tcPr>
            <w:tcW w:w="1508" w:type="dxa"/>
            <w:tcBorders>
              <w:top w:val="single" w:sz="4" w:space="0" w:color="auto"/>
              <w:left w:val="single" w:sz="4" w:space="0" w:color="auto"/>
              <w:bottom w:val="single" w:sz="4" w:space="0" w:color="auto"/>
              <w:right w:val="single" w:sz="4" w:space="0" w:color="auto"/>
            </w:tcBorders>
            <w:shd w:val="clear" w:color="auto" w:fill="FFFFFF"/>
          </w:tcPr>
          <w:p w:rsidR="00594092" w:rsidRDefault="00594092">
            <w:pPr>
              <w:pStyle w:val="Cuerpodeltexto0"/>
              <w:shd w:val="clear" w:color="auto" w:fill="auto"/>
              <w:spacing w:line="240" w:lineRule="auto"/>
              <w:ind w:left="80"/>
              <w:rPr>
                <w:snapToGrid w:val="0"/>
                <w:sz w:val="20"/>
                <w:szCs w:val="20"/>
              </w:rPr>
            </w:pP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594092" w:rsidRPr="00522808" w:rsidRDefault="00DF18E5">
            <w:pPr>
              <w:spacing w:before="100" w:beforeAutospacing="1" w:after="100" w:afterAutospacing="1" w:line="240" w:lineRule="auto"/>
              <w:ind w:left="0"/>
              <w:textAlignment w:val="bottom"/>
              <w:rPr>
                <w:snapToGrid w:val="0"/>
                <w:szCs w:val="20"/>
                <w:lang w:val="en-US"/>
              </w:rPr>
            </w:pPr>
            <w:r w:rsidRPr="00522808">
              <w:rPr>
                <w:rFonts w:cs="Arial"/>
                <w:szCs w:val="20"/>
                <w:lang w:val="en-US"/>
              </w:rPr>
              <w:t xml:space="preserve">Il tipo di dati STRUCT rappresenta una struttura di dati composta da un numero fisso di componenti appartenenti a tipi di dati diversi. Anche i componenti del tipo di dati STRUCT o ARRAY possono essere annidati in una struttura. </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94092" w:rsidRPr="00522808" w:rsidRDefault="00594092">
            <w:pPr>
              <w:pStyle w:val="Cuerpodeltexto0"/>
              <w:shd w:val="clear" w:color="auto" w:fill="auto"/>
              <w:spacing w:line="240" w:lineRule="auto"/>
              <w:rPr>
                <w:snapToGrid w:val="0"/>
                <w:sz w:val="20"/>
                <w:szCs w:val="20"/>
                <w:lang w:val="en-US"/>
              </w:rPr>
            </w:pPr>
          </w:p>
        </w:tc>
      </w:tr>
      <w:tr w:rsidR="00594092" w:rsidRPr="00F465F7">
        <w:trPr>
          <w:trHeight w:val="294"/>
        </w:trPr>
        <w:tc>
          <w:tcPr>
            <w:tcW w:w="1071"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ind w:left="100"/>
              <w:rPr>
                <w:snapToGrid w:val="0"/>
                <w:sz w:val="20"/>
                <w:szCs w:val="20"/>
              </w:rPr>
            </w:pPr>
            <w:r>
              <w:rPr>
                <w:rStyle w:val="CuerpodeltextoTrebuchetMS"/>
                <w:rFonts w:ascii="Arial" w:hAnsi="Arial" w:cs="Arial"/>
                <w:snapToGrid w:val="0"/>
                <w:sz w:val="20"/>
                <w:szCs w:val="20"/>
              </w:rPr>
              <w:t>…</w:t>
            </w:r>
          </w:p>
        </w:tc>
        <w:tc>
          <w:tcPr>
            <w:tcW w:w="1508" w:type="dxa"/>
            <w:tcBorders>
              <w:top w:val="single" w:sz="4" w:space="0" w:color="auto"/>
              <w:left w:val="single" w:sz="4" w:space="0" w:color="auto"/>
              <w:bottom w:val="single" w:sz="4" w:space="0" w:color="auto"/>
              <w:right w:val="single" w:sz="4" w:space="0" w:color="auto"/>
            </w:tcBorders>
            <w:shd w:val="clear" w:color="auto" w:fill="FFFFFF"/>
          </w:tcPr>
          <w:p w:rsidR="00594092" w:rsidRDefault="00594092">
            <w:pPr>
              <w:pStyle w:val="Cuerpodeltexto0"/>
              <w:shd w:val="clear" w:color="auto" w:fill="auto"/>
              <w:spacing w:line="240" w:lineRule="auto"/>
              <w:ind w:left="80"/>
              <w:rPr>
                <w:snapToGrid w:val="0"/>
                <w:sz w:val="20"/>
                <w:szCs w:val="20"/>
              </w:rPr>
            </w:pP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594092" w:rsidRDefault="00DF18E5">
            <w:pPr>
              <w:pStyle w:val="Cuerpodeltexto0"/>
              <w:shd w:val="clear" w:color="auto" w:fill="auto"/>
              <w:spacing w:line="240" w:lineRule="auto"/>
              <w:rPr>
                <w:snapToGrid w:val="0"/>
                <w:sz w:val="20"/>
                <w:szCs w:val="20"/>
                <w:lang w:val="es-ES"/>
              </w:rPr>
            </w:pPr>
            <w:r>
              <w:rPr>
                <w:rStyle w:val="CuerpodeltextoTrebuchetMS"/>
                <w:rFonts w:ascii="Arial" w:hAnsi="Arial" w:cs="Arial"/>
                <w:snapToGrid w:val="0"/>
                <w:sz w:val="20"/>
                <w:szCs w:val="20"/>
                <w:lang w:val="es-ES"/>
              </w:rPr>
              <w:t>Ulteriori tipi di dati vengono riportati nella Guida in linea.</w:t>
            </w:r>
          </w:p>
        </w:tc>
        <w:tc>
          <w:tcPr>
            <w:tcW w:w="2880" w:type="dxa"/>
            <w:tcBorders>
              <w:top w:val="single" w:sz="4" w:space="0" w:color="auto"/>
              <w:left w:val="single" w:sz="4" w:space="0" w:color="auto"/>
              <w:bottom w:val="single" w:sz="4" w:space="0" w:color="auto"/>
              <w:right w:val="single" w:sz="4" w:space="0" w:color="auto"/>
            </w:tcBorders>
            <w:shd w:val="clear" w:color="auto" w:fill="FFFFFF"/>
          </w:tcPr>
          <w:p w:rsidR="00594092" w:rsidRDefault="00594092">
            <w:pPr>
              <w:pStyle w:val="Cuerpodeltexto0"/>
              <w:shd w:val="clear" w:color="auto" w:fill="auto"/>
              <w:spacing w:line="240" w:lineRule="auto"/>
              <w:ind w:left="80"/>
              <w:rPr>
                <w:snapToGrid w:val="0"/>
                <w:sz w:val="20"/>
                <w:szCs w:val="20"/>
                <w:lang w:val="es-ES"/>
              </w:rPr>
            </w:pPr>
          </w:p>
        </w:tc>
      </w:tr>
    </w:tbl>
    <w:p w:rsidR="00594092" w:rsidRDefault="00594092">
      <w:pPr>
        <w:rPr>
          <w:rFonts w:eastAsia="SimSun"/>
          <w:lang w:val="es-ES"/>
        </w:rPr>
      </w:pPr>
    </w:p>
    <w:p w:rsidR="00594092" w:rsidRDefault="00DF18E5">
      <w:pPr>
        <w:pStyle w:val="berschrift2"/>
        <w:rPr>
          <w:rFonts w:eastAsia="SimSun"/>
        </w:rPr>
      </w:pPr>
      <w:bookmarkStart w:id="19" w:name="_Toc486071115"/>
      <w:r>
        <w:rPr>
          <w:rFonts w:eastAsia="SimSun"/>
          <w:bCs/>
        </w:rPr>
        <w:lastRenderedPageBreak/>
        <w:t>Blocchi ottimizzati</w:t>
      </w:r>
      <w:bookmarkEnd w:id="19"/>
    </w:p>
    <w:p w:rsidR="00594092" w:rsidRDefault="00DF18E5">
      <w:pPr>
        <w:rPr>
          <w:rFonts w:eastAsia="SimSun"/>
          <w:lang w:val="es-ES"/>
        </w:rPr>
      </w:pPr>
      <w:r>
        <w:rPr>
          <w:rFonts w:eastAsia="SimSun"/>
          <w:lang w:val="es-ES"/>
        </w:rPr>
        <w:t>I controllori S7-1500 dispongono di una gestione dati ottimizzata. Nei blocchi ottimizzati tutte le variabili sono ordinate automaticamente a seconda del tipo di dati di appartenenza. Quest'ordinamento è finalizzato a ridurre al minimo i dati mancanti tra le variabili e a consentirne l'accesso ottimizzato da parte del processore.</w:t>
      </w:r>
    </w:p>
    <w:p w:rsidR="00594092" w:rsidRDefault="00DF18E5">
      <w:pPr>
        <w:pStyle w:val="SiemenseinfacheAufzhlung"/>
        <w:rPr>
          <w:rFonts w:eastAsia="SimSun"/>
          <w:lang w:val="es-ES"/>
        </w:rPr>
      </w:pPr>
      <w:r>
        <w:rPr>
          <w:rFonts w:eastAsia="SimSun"/>
          <w:lang w:val="es-ES"/>
        </w:rPr>
        <w:t>L'accesso avviene sempre nel più breve tempo possibile, in quanto la gestione dati viene ottimizzata dal sistema ed è indipendente dalla dichiarazione.</w:t>
      </w:r>
    </w:p>
    <w:p w:rsidR="00594092" w:rsidRDefault="00DF18E5">
      <w:pPr>
        <w:pStyle w:val="SiemenseinfacheAufzhlung"/>
        <w:rPr>
          <w:rFonts w:eastAsia="SimSun"/>
          <w:lang w:val="es-ES"/>
        </w:rPr>
      </w:pPr>
      <w:r>
        <w:rPr>
          <w:rFonts w:eastAsia="SimSun"/>
          <w:lang w:val="es-ES"/>
        </w:rPr>
        <w:t>Nessun rischio di incoerenze dovuto ad accessi assoluti errati, in quanto questi ultimi avvengono generalmente a livello simbolico.</w:t>
      </w:r>
    </w:p>
    <w:p w:rsidR="00594092" w:rsidRDefault="00DF18E5">
      <w:pPr>
        <w:pStyle w:val="SiemenseinfacheAufzhlung"/>
        <w:rPr>
          <w:rFonts w:eastAsia="SimSun"/>
          <w:lang w:val="es-ES"/>
        </w:rPr>
      </w:pPr>
      <w:r>
        <w:rPr>
          <w:rFonts w:eastAsia="SimSun"/>
          <w:lang w:val="es-ES"/>
        </w:rPr>
        <w:t>Eventuali modifiche alle dichiarazioni non comportano errori di accesso, in quanto gli accessi avvengono a livello simbolico tramite sistemi di visualizzazione di processo.</w:t>
      </w:r>
    </w:p>
    <w:p w:rsidR="00594092" w:rsidRDefault="00DF18E5">
      <w:pPr>
        <w:pStyle w:val="SiemenseinfacheAufzhlung"/>
        <w:rPr>
          <w:rFonts w:eastAsia="SimSun"/>
          <w:lang w:val="es-ES"/>
        </w:rPr>
      </w:pPr>
      <w:r>
        <w:rPr>
          <w:rFonts w:eastAsia="SimSun"/>
          <w:lang w:val="es-ES"/>
        </w:rPr>
        <w:t>Singole variabili possono essere definite in modo mirato variabili a ritenzione.</w:t>
      </w:r>
    </w:p>
    <w:p w:rsidR="00594092" w:rsidRDefault="00DF18E5">
      <w:pPr>
        <w:pStyle w:val="SiemenseinfacheAufzhlung"/>
        <w:rPr>
          <w:rFonts w:eastAsia="SimSun"/>
          <w:lang w:val="es-ES"/>
        </w:rPr>
      </w:pPr>
      <w:r>
        <w:rPr>
          <w:rFonts w:eastAsia="SimSun"/>
          <w:lang w:val="es-ES"/>
        </w:rPr>
        <w:t>Nessuna impostazione richiesta/possibile nel blocco dati di istanza. Tutte le impostazioni vengono eseguite nell'FB assegnato (ad es. a ritenzione).</w:t>
      </w:r>
    </w:p>
    <w:p w:rsidR="00594092" w:rsidRDefault="00DF18E5">
      <w:pPr>
        <w:pStyle w:val="SiemenseinfacheAufzhlung"/>
        <w:rPr>
          <w:rFonts w:eastAsia="SimSun"/>
          <w:lang w:val="es-ES"/>
        </w:rPr>
      </w:pPr>
      <w:r>
        <w:rPr>
          <w:rFonts w:eastAsia="SimSun"/>
          <w:lang w:val="es-ES"/>
        </w:rPr>
        <w:t>Le riserve di memoria nel blocco dati consentono di apportare modifiche senza rischio di perdita di valori attuali (caricamento senza reinizializzazione).</w:t>
      </w:r>
    </w:p>
    <w:p w:rsidR="00594092" w:rsidRDefault="00DF18E5">
      <w:pPr>
        <w:pStyle w:val="berschrift2"/>
        <w:rPr>
          <w:rFonts w:eastAsia="SimSun"/>
        </w:rPr>
      </w:pPr>
      <w:bookmarkStart w:id="20" w:name="_Toc486071116"/>
      <w:r>
        <w:rPr>
          <w:bCs/>
        </w:rPr>
        <w:t>Caricamento senza reinizializzazione</w:t>
      </w:r>
      <w:bookmarkEnd w:id="20"/>
    </w:p>
    <w:p w:rsidR="00594092" w:rsidRPr="00522808" w:rsidRDefault="00DF18E5">
      <w:pPr>
        <w:rPr>
          <w:rFonts w:eastAsia="SimSun"/>
          <w:lang w:val="en-US"/>
        </w:rPr>
      </w:pPr>
      <w:r w:rsidRPr="00522808">
        <w:rPr>
          <w:rFonts w:eastAsia="SimSun"/>
          <w:lang w:val="en-US"/>
        </w:rPr>
        <w:t xml:space="preserve">Per la modifica a posteriori di programmi utente già funzionanti in </w:t>
      </w:r>
      <w:proofErr w:type="gramStart"/>
      <w:r w:rsidRPr="00522808">
        <w:rPr>
          <w:rFonts w:eastAsia="SimSun"/>
          <w:lang w:val="en-US"/>
        </w:rPr>
        <w:t>un</w:t>
      </w:r>
      <w:proofErr w:type="gramEnd"/>
      <w:r w:rsidRPr="00522808">
        <w:rPr>
          <w:rFonts w:eastAsia="SimSun"/>
          <w:lang w:val="en-US"/>
        </w:rPr>
        <w:t xml:space="preserve"> controllore, i controllori della serie S7-1500 consentono l'ampliamento delle interfacce di funzioni o blocchi dati durante il funzionamento. I nuovi blocchi possono essere caricati senza che </w:t>
      </w:r>
      <w:proofErr w:type="gramStart"/>
      <w:r w:rsidRPr="00522808">
        <w:rPr>
          <w:rFonts w:eastAsia="SimSun"/>
          <w:lang w:val="en-US"/>
        </w:rPr>
        <w:t>il</w:t>
      </w:r>
      <w:proofErr w:type="gramEnd"/>
      <w:r w:rsidRPr="00522808">
        <w:rPr>
          <w:rFonts w:eastAsia="SimSun"/>
          <w:lang w:val="en-US"/>
        </w:rPr>
        <w:t xml:space="preserve"> controllore debba essere commutato in STOP e senza che vengano influenzati i valori attuali delle variabili già caricate.</w:t>
      </w:r>
    </w:p>
    <w:p w:rsidR="00594092" w:rsidRDefault="002F1792">
      <w:pPr>
        <w:rPr>
          <w:rFonts w:eastAsia="SimSun"/>
        </w:rPr>
      </w:pPr>
      <w:r>
        <w:rPr>
          <w:noProof/>
        </w:rPr>
        <w:pict>
          <v:shape id="Text Box 2" o:spid="_x0000_s1048" type="#_x0000_t202" style="position:absolute;left:0;text-align:left;margin-left:185.2pt;margin-top:41.5pt;width:46.65pt;height:1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2owsAIAALE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" filled="f" stroked="f">
            <v:textbox style="mso-next-textbox:#Text Box 2" inset="0,0,0,0">
              <w:txbxContent>
                <w:p w:rsidR="00594092" w:rsidRDefault="00DF18E5">
                  <w:pPr>
                    <w:tabs>
                      <w:tab w:val="left" w:pos="993"/>
                    </w:tabs>
                    <w:spacing w:before="0" w:after="0" w:line="360" w:lineRule="auto"/>
                    <w:ind w:left="0"/>
                    <w:rPr>
                      <w:color w:val="FFFFFF"/>
                      <w:sz w:val="16"/>
                    </w:rPr>
                  </w:pPr>
                  <w:r>
                    <w:rPr>
                      <w:color w:val="FFFFFF"/>
                      <w:sz w:val="16"/>
                      <w:lang w:val="it-IT"/>
                    </w:rPr>
                    <w:t>Nome</w:t>
                  </w:r>
                </w:p>
                <w:p w:rsidR="00594092" w:rsidRDefault="00594092">
                  <w:pPr>
                    <w:spacing w:before="0" w:after="0" w:line="360" w:lineRule="auto"/>
                    <w:ind w:left="0"/>
                    <w:rPr>
                      <w:sz w:val="16"/>
                    </w:rPr>
                  </w:pPr>
                </w:p>
              </w:txbxContent>
            </v:textbox>
          </v:shape>
        </w:pict>
      </w:r>
      <w:r>
        <w:rPr>
          <w:noProof/>
        </w:rPr>
        <w:pict>
          <v:shape id="_x0000_s1049" type="#_x0000_t202" style="position:absolute;left:0;text-align:left;margin-left:266.15pt;margin-top:41.5pt;width:73.65pt;height:1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O6sA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" filled="f" stroked="f">
            <v:textbox style="mso-next-textbox:#_x0000_s1049" inset="0,0,0,0">
              <w:txbxContent>
                <w:p w:rsidR="00594092" w:rsidRDefault="00DF18E5">
                  <w:pPr>
                    <w:tabs>
                      <w:tab w:val="left" w:pos="993"/>
                    </w:tabs>
                    <w:spacing w:before="0" w:after="0" w:line="360" w:lineRule="auto"/>
                    <w:ind w:left="0"/>
                    <w:rPr>
                      <w:color w:val="FFFFFF"/>
                      <w:sz w:val="16"/>
                    </w:rPr>
                  </w:pPr>
                  <w:r>
                    <w:rPr>
                      <w:color w:val="FFFFFF"/>
                      <w:sz w:val="16"/>
                      <w:lang w:val="it-IT"/>
                    </w:rPr>
                    <w:t>Nome</w:t>
                  </w:r>
                  <w:r>
                    <w:rPr>
                      <w:color w:val="FFFFFF"/>
                      <w:sz w:val="16"/>
                      <w:lang w:val="it-IT"/>
                    </w:rPr>
                    <w:tab/>
                    <w:t>Valore</w:t>
                  </w:r>
                </w:p>
                <w:p w:rsidR="00594092" w:rsidRDefault="00594092">
                  <w:pPr>
                    <w:spacing w:before="0" w:after="0" w:line="360" w:lineRule="auto"/>
                    <w:ind w:left="0"/>
                    <w:rPr>
                      <w:sz w:val="16"/>
                    </w:rPr>
                  </w:pPr>
                </w:p>
              </w:txbxContent>
            </v:textbox>
          </v:shape>
        </w:pict>
      </w:r>
      <w:r>
        <w:rPr>
          <w:noProof/>
        </w:rPr>
        <w:pict>
          <v:shape id="_x0000_s1050" type="#_x0000_t202" style="position:absolute;left:0;text-align:left;margin-left:64.2pt;margin-top:3.95pt;width:66.2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OKsgIAALI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" filled="f" stroked="f">
            <v:textbox style="mso-next-textbox:#_x0000_s1050" inset="0,0,0,0">
              <w:txbxContent>
                <w:p w:rsidR="00594092" w:rsidRDefault="00DF18E5">
                  <w:pPr>
                    <w:ind w:left="0"/>
                    <w:jc w:val="center"/>
                    <w:rPr>
                      <w:b/>
                      <w:sz w:val="16"/>
                    </w:rPr>
                  </w:pPr>
                  <w:r>
                    <w:rPr>
                      <w:b/>
                      <w:bCs/>
                      <w:sz w:val="16"/>
                      <w:lang w:val="it-IT"/>
                    </w:rPr>
                    <w:t xml:space="preserve">Blocco nel </w:t>
                  </w:r>
                  <w:r>
                    <w:rPr>
                      <w:sz w:val="16"/>
                      <w:lang w:val="it-IT"/>
                    </w:rPr>
                    <w:br/>
                  </w:r>
                  <w:r>
                    <w:rPr>
                      <w:b/>
                      <w:bCs/>
                      <w:sz w:val="16"/>
                      <w:lang w:val="it-IT"/>
                    </w:rPr>
                    <w:t>controllore</w:t>
                  </w:r>
                </w:p>
              </w:txbxContent>
            </v:textbox>
          </v:shape>
        </w:pict>
      </w:r>
      <w:r>
        <w:rPr>
          <w:noProof/>
        </w:rPr>
        <w:pict>
          <v:shape id="_x0000_s1051" type="#_x0000_t202" style="position:absolute;left:0;text-align:left;margin-left:311.8pt;margin-top:55.05pt;width:20.15pt;height:1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" filled="f" stroked="f">
            <v:textbox style="mso-next-textbox:#_x0000_s1051" inset="0,0,0,0">
              <w:txbxContent>
                <w:p w:rsidR="00594092" w:rsidRDefault="00DF18E5">
                  <w:pPr>
                    <w:spacing w:before="0" w:after="0" w:line="360" w:lineRule="auto"/>
                    <w:ind w:left="0"/>
                    <w:jc w:val="right"/>
                    <w:rPr>
                      <w:b/>
                      <w:sz w:val="16"/>
                    </w:rPr>
                  </w:pPr>
                  <w:r>
                    <w:rPr>
                      <w:b/>
                      <w:bCs/>
                      <w:sz w:val="16"/>
                      <w:lang w:val="it-IT"/>
                    </w:rPr>
                    <w:t>3.4</w:t>
                  </w:r>
                </w:p>
                <w:p w:rsidR="00594092" w:rsidRDefault="00594092">
                  <w:pPr>
                    <w:spacing w:before="0" w:after="0" w:line="360" w:lineRule="auto"/>
                    <w:ind w:left="0"/>
                    <w:jc w:val="right"/>
                    <w:rPr>
                      <w:sz w:val="16"/>
                    </w:rPr>
                  </w:pPr>
                </w:p>
              </w:txbxContent>
            </v:textbox>
          </v:shape>
        </w:pict>
      </w:r>
      <w:r>
        <w:rPr>
          <w:noProof/>
        </w:rPr>
        <w:pict>
          <v:shape id="_x0000_s1052" type="#_x0000_t202" style="position:absolute;left:0;text-align:left;margin-left:105.9pt;margin-top:55.05pt;width:20.15pt;height:1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" filled="f" stroked="f">
            <v:textbox style="mso-next-textbox:#_x0000_s1052" inset="0,0,0,0">
              <w:txbxContent>
                <w:p w:rsidR="00594092" w:rsidRDefault="00DF18E5">
                  <w:pPr>
                    <w:spacing w:before="0" w:after="0" w:line="360" w:lineRule="auto"/>
                    <w:ind w:left="0"/>
                    <w:jc w:val="right"/>
                    <w:rPr>
                      <w:b/>
                      <w:sz w:val="16"/>
                    </w:rPr>
                  </w:pPr>
                  <w:r>
                    <w:rPr>
                      <w:b/>
                      <w:bCs/>
                      <w:sz w:val="16"/>
                      <w:lang w:val="it-IT"/>
                    </w:rPr>
                    <w:t>3.4</w:t>
                  </w:r>
                </w:p>
                <w:p w:rsidR="00594092" w:rsidRDefault="00594092">
                  <w:pPr>
                    <w:spacing w:before="0" w:after="0" w:line="360" w:lineRule="auto"/>
                    <w:ind w:left="0"/>
                    <w:jc w:val="right"/>
                    <w:rPr>
                      <w:sz w:val="16"/>
                    </w:rPr>
                  </w:pPr>
                </w:p>
              </w:txbxContent>
            </v:textbox>
          </v:shape>
        </w:pict>
      </w:r>
      <w:r>
        <w:rPr>
          <w:noProof/>
        </w:rPr>
        <w:pict>
          <v:shape id="_x0000_s1053" type="#_x0000_t202" style="position:absolute;left:0;text-align:left;margin-left:267.25pt;margin-top:55.05pt;width:47.3pt;height:6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q+1rwIAALI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" filled="f" stroked="f">
            <v:textbox style="mso-next-textbox:#_x0000_s1053" inset="0,0,0,0">
              <w:txbxContent>
                <w:p w:rsidR="00594092" w:rsidRDefault="00DF18E5">
                  <w:pPr>
                    <w:spacing w:before="0" w:after="0" w:line="360" w:lineRule="auto"/>
                    <w:ind w:left="0"/>
                    <w:rPr>
                      <w:sz w:val="16"/>
                    </w:rPr>
                  </w:pPr>
                  <w:r>
                    <w:rPr>
                      <w:sz w:val="16"/>
                      <w:lang w:val="it-IT"/>
                    </w:rPr>
                    <w:t>Variabile1</w:t>
                  </w:r>
                </w:p>
                <w:p w:rsidR="00594092" w:rsidRDefault="00DF18E5">
                  <w:pPr>
                    <w:spacing w:before="0" w:after="0" w:line="360" w:lineRule="auto"/>
                    <w:ind w:left="0"/>
                    <w:rPr>
                      <w:sz w:val="16"/>
                    </w:rPr>
                  </w:pPr>
                  <w:r>
                    <w:rPr>
                      <w:sz w:val="16"/>
                      <w:lang w:val="it-IT"/>
                    </w:rPr>
                    <w:t>Variabile2</w:t>
                  </w:r>
                </w:p>
                <w:p w:rsidR="00594092" w:rsidRDefault="00DF18E5">
                  <w:pPr>
                    <w:spacing w:before="0" w:after="0" w:line="360" w:lineRule="auto"/>
                    <w:ind w:left="0"/>
                    <w:rPr>
                      <w:sz w:val="16"/>
                    </w:rPr>
                  </w:pPr>
                  <w:r>
                    <w:rPr>
                      <w:sz w:val="16"/>
                      <w:lang w:val="it-IT"/>
                    </w:rPr>
                    <w:t>Variabile3</w:t>
                  </w:r>
                </w:p>
                <w:p w:rsidR="00594092" w:rsidRDefault="00DF18E5">
                  <w:pPr>
                    <w:spacing w:before="0" w:after="0" w:line="360" w:lineRule="auto"/>
                    <w:ind w:left="0"/>
                    <w:rPr>
                      <w:b/>
                      <w:sz w:val="16"/>
                    </w:rPr>
                  </w:pPr>
                  <w:r>
                    <w:rPr>
                      <w:b/>
                      <w:bCs/>
                      <w:sz w:val="16"/>
                      <w:lang w:val="it-IT"/>
                    </w:rPr>
                    <w:t>Variabile4</w:t>
                  </w:r>
                </w:p>
                <w:p w:rsidR="00594092" w:rsidRDefault="00DF18E5">
                  <w:pPr>
                    <w:spacing w:before="0" w:after="0" w:line="360" w:lineRule="auto"/>
                    <w:ind w:left="0"/>
                    <w:rPr>
                      <w:b/>
                      <w:sz w:val="16"/>
                    </w:rPr>
                  </w:pPr>
                  <w:r>
                    <w:rPr>
                      <w:b/>
                      <w:bCs/>
                      <w:sz w:val="16"/>
                      <w:lang w:val="it-IT"/>
                    </w:rPr>
                    <w:t>Variabile5</w:t>
                  </w:r>
                </w:p>
                <w:p w:rsidR="00594092" w:rsidRDefault="00594092">
                  <w:pPr>
                    <w:spacing w:before="0" w:after="0" w:line="360" w:lineRule="auto"/>
                    <w:ind w:left="0"/>
                    <w:rPr>
                      <w:sz w:val="16"/>
                    </w:rPr>
                  </w:pPr>
                </w:p>
              </w:txbxContent>
            </v:textbox>
          </v:shape>
        </w:pict>
      </w:r>
      <w:r>
        <w:rPr>
          <w:noProof/>
        </w:rPr>
        <w:pict>
          <v:shape id="_x0000_s1054" type="#_x0000_t202" style="position:absolute;left:0;text-align:left;margin-left:187.4pt;margin-top:55.05pt;width:47.3pt;height:6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ldrwIAALI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" filled="f" stroked="f">
            <v:textbox style="mso-next-textbox:#_x0000_s1054" inset="0,0,0,0">
              <w:txbxContent>
                <w:p w:rsidR="00594092" w:rsidRDefault="00DF18E5">
                  <w:pPr>
                    <w:spacing w:before="0" w:after="0" w:line="360" w:lineRule="auto"/>
                    <w:ind w:left="0"/>
                    <w:rPr>
                      <w:sz w:val="16"/>
                    </w:rPr>
                  </w:pPr>
                  <w:r>
                    <w:rPr>
                      <w:sz w:val="16"/>
                      <w:lang w:val="it-IT"/>
                    </w:rPr>
                    <w:t>Variabile1</w:t>
                  </w:r>
                </w:p>
                <w:p w:rsidR="00594092" w:rsidRDefault="00DF18E5">
                  <w:pPr>
                    <w:spacing w:before="0" w:after="0" w:line="360" w:lineRule="auto"/>
                    <w:ind w:left="0"/>
                    <w:rPr>
                      <w:sz w:val="16"/>
                    </w:rPr>
                  </w:pPr>
                  <w:r>
                    <w:rPr>
                      <w:sz w:val="16"/>
                      <w:lang w:val="it-IT"/>
                    </w:rPr>
                    <w:t>Variabile2</w:t>
                  </w:r>
                </w:p>
                <w:p w:rsidR="00594092" w:rsidRDefault="00DF18E5">
                  <w:pPr>
                    <w:spacing w:before="0" w:after="0" w:line="360" w:lineRule="auto"/>
                    <w:ind w:left="0"/>
                    <w:rPr>
                      <w:sz w:val="16"/>
                    </w:rPr>
                  </w:pPr>
                  <w:r>
                    <w:rPr>
                      <w:sz w:val="16"/>
                      <w:lang w:val="it-IT"/>
                    </w:rPr>
                    <w:t>Variabile3</w:t>
                  </w:r>
                </w:p>
                <w:p w:rsidR="00594092" w:rsidRDefault="00DF18E5">
                  <w:pPr>
                    <w:spacing w:before="0" w:after="0" w:line="360" w:lineRule="auto"/>
                    <w:ind w:left="0"/>
                    <w:rPr>
                      <w:b/>
                      <w:sz w:val="16"/>
                    </w:rPr>
                  </w:pPr>
                  <w:r>
                    <w:rPr>
                      <w:b/>
                      <w:bCs/>
                      <w:sz w:val="16"/>
                      <w:lang w:val="it-IT"/>
                    </w:rPr>
                    <w:t>Variabile4</w:t>
                  </w:r>
                </w:p>
                <w:p w:rsidR="00594092" w:rsidRDefault="00DF18E5">
                  <w:pPr>
                    <w:spacing w:before="0" w:after="0" w:line="360" w:lineRule="auto"/>
                    <w:ind w:left="0"/>
                    <w:rPr>
                      <w:b/>
                      <w:sz w:val="16"/>
                    </w:rPr>
                  </w:pPr>
                  <w:r>
                    <w:rPr>
                      <w:b/>
                      <w:bCs/>
                      <w:sz w:val="16"/>
                      <w:lang w:val="it-IT"/>
                    </w:rPr>
                    <w:t>Variabile5</w:t>
                  </w:r>
                </w:p>
                <w:p w:rsidR="00594092" w:rsidRDefault="00594092">
                  <w:pPr>
                    <w:spacing w:before="0" w:after="0" w:line="360" w:lineRule="auto"/>
                    <w:ind w:left="0"/>
                    <w:rPr>
                      <w:sz w:val="16"/>
                    </w:rPr>
                  </w:pPr>
                </w:p>
              </w:txbxContent>
            </v:textbox>
          </v:shape>
        </w:pict>
      </w:r>
      <w:r>
        <w:rPr>
          <w:noProof/>
        </w:rPr>
        <w:pict>
          <v:shape id="_x0000_s1055" type="#_x0000_t202" style="position:absolute;left:0;text-align:left;margin-left:61.45pt;margin-top:55.05pt;width:66.25pt;height:42.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" filled="f" stroked="f">
            <v:textbox style="mso-next-textbox:#_x0000_s1055" inset="0,0,0,0">
              <w:txbxContent>
                <w:p w:rsidR="00594092" w:rsidRDefault="00DF18E5">
                  <w:pPr>
                    <w:spacing w:before="0" w:after="0" w:line="360" w:lineRule="auto"/>
                    <w:ind w:left="0"/>
                    <w:rPr>
                      <w:sz w:val="16"/>
                    </w:rPr>
                  </w:pPr>
                  <w:r>
                    <w:rPr>
                      <w:sz w:val="16"/>
                      <w:lang w:val="it-IT"/>
                    </w:rPr>
                    <w:t>Variabile1</w:t>
                  </w:r>
                </w:p>
                <w:p w:rsidR="00594092" w:rsidRDefault="00DF18E5">
                  <w:pPr>
                    <w:spacing w:before="0" w:after="0" w:line="360" w:lineRule="auto"/>
                    <w:ind w:left="0"/>
                    <w:rPr>
                      <w:sz w:val="16"/>
                    </w:rPr>
                  </w:pPr>
                  <w:r>
                    <w:rPr>
                      <w:sz w:val="16"/>
                      <w:lang w:val="it-IT"/>
                    </w:rPr>
                    <w:t>Variabile2</w:t>
                  </w:r>
                </w:p>
                <w:p w:rsidR="00594092" w:rsidRDefault="00DF18E5">
                  <w:pPr>
                    <w:spacing w:before="0" w:after="0" w:line="360" w:lineRule="auto"/>
                    <w:ind w:left="0"/>
                    <w:rPr>
                      <w:sz w:val="16"/>
                    </w:rPr>
                  </w:pPr>
                  <w:r>
                    <w:rPr>
                      <w:sz w:val="16"/>
                      <w:lang w:val="it-IT"/>
                    </w:rPr>
                    <w:t>Variabile3</w:t>
                  </w:r>
                </w:p>
                <w:p w:rsidR="00594092" w:rsidRDefault="00594092">
                  <w:pPr>
                    <w:spacing w:before="0" w:after="0" w:line="360" w:lineRule="auto"/>
                    <w:ind w:left="0"/>
                    <w:rPr>
                      <w:sz w:val="16"/>
                    </w:rPr>
                  </w:pPr>
                </w:p>
              </w:txbxContent>
            </v:textbox>
          </v:shape>
        </w:pict>
      </w:r>
      <w:r>
        <w:rPr>
          <w:noProof/>
        </w:rPr>
        <w:pict>
          <v:shape id="_x0000_s1056" type="#_x0000_t202" style="position:absolute;left:0;text-align:left;margin-left:267.85pt;margin-top:5.6pt;width:66.25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" filled="f" stroked="f">
            <v:textbox style="mso-next-textbox:#_x0000_s1056" inset="0,0,0,0">
              <w:txbxContent>
                <w:p w:rsidR="00594092" w:rsidRDefault="00DF18E5">
                  <w:pPr>
                    <w:ind w:left="0"/>
                    <w:jc w:val="center"/>
                    <w:rPr>
                      <w:b/>
                      <w:sz w:val="16"/>
                    </w:rPr>
                  </w:pPr>
                  <w:r>
                    <w:rPr>
                      <w:b/>
                      <w:bCs/>
                      <w:sz w:val="16"/>
                      <w:lang w:val="it-IT"/>
                    </w:rPr>
                    <w:t xml:space="preserve">Blocco nel </w:t>
                  </w:r>
                  <w:r>
                    <w:rPr>
                      <w:sz w:val="16"/>
                      <w:lang w:val="it-IT"/>
                    </w:rPr>
                    <w:br/>
                  </w:r>
                  <w:r>
                    <w:rPr>
                      <w:b/>
                      <w:bCs/>
                      <w:sz w:val="16"/>
                      <w:lang w:val="it-IT"/>
                    </w:rPr>
                    <w:t>controllore</w:t>
                  </w:r>
                </w:p>
              </w:txbxContent>
            </v:textbox>
          </v:shape>
        </w:pict>
      </w:r>
      <w:r>
        <w:rPr>
          <w:noProof/>
        </w:rPr>
        <w:pict>
          <v:shape id="_x0000_s1057" type="#_x0000_t202" style="position:absolute;left:0;text-align:left;margin-left:177.9pt;margin-top:5.6pt;width:66.25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KOQsgIAALA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" filled="f" stroked="f">
            <v:textbox style="mso-next-textbox:#_x0000_s1057" inset="0,0,0,0">
              <w:txbxContent>
                <w:p w:rsidR="00594092" w:rsidRDefault="00DF18E5">
                  <w:pPr>
                    <w:ind w:left="0"/>
                    <w:jc w:val="center"/>
                    <w:rPr>
                      <w:b/>
                      <w:sz w:val="16"/>
                    </w:rPr>
                  </w:pPr>
                  <w:r>
                    <w:rPr>
                      <w:b/>
                      <w:bCs/>
                      <w:sz w:val="16"/>
                      <w:lang w:val="it-IT"/>
                    </w:rPr>
                    <w:t xml:space="preserve">Blocco </w:t>
                  </w:r>
                  <w:r>
                    <w:rPr>
                      <w:sz w:val="16"/>
                      <w:lang w:val="it-IT"/>
                    </w:rPr>
                    <w:br/>
                  </w:r>
                  <w:r>
                    <w:rPr>
                      <w:b/>
                      <w:bCs/>
                      <w:sz w:val="16"/>
                      <w:lang w:val="it-IT"/>
                    </w:rPr>
                    <w:t>nel progetto</w:t>
                  </w:r>
                </w:p>
              </w:txbxContent>
            </v:textbox>
          </v:shape>
        </w:pict>
      </w:r>
      <w:r w:rsidR="00DF18E5">
        <w:rPr>
          <w:noProof/>
          <w:lang w:val="en-US" w:bidi="ar-SA"/>
        </w:rPr>
        <w:drawing>
          <wp:inline distT="0" distB="0" distL="0" distR="0" wp14:anchorId="3FB70154" wp14:editId="6ABAD66B">
            <wp:extent cx="3733800" cy="1968500"/>
            <wp:effectExtent l="0" t="0" r="0" b="0"/>
            <wp:docPr id="2" name="Bild 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33800" cy="1968500"/>
                    </a:xfrm>
                    <a:prstGeom prst="rect">
                      <a:avLst/>
                    </a:prstGeom>
                    <a:noFill/>
                    <a:ln>
                      <a:noFill/>
                    </a:ln>
                  </pic:spPr>
                </pic:pic>
              </a:graphicData>
            </a:graphic>
          </wp:inline>
        </w:drawing>
      </w:r>
    </w:p>
    <w:p w:rsidR="00594092" w:rsidRDefault="00DF18E5">
      <w:pPr>
        <w:pStyle w:val="Beschriftung"/>
        <w:rPr>
          <w:lang w:val="es-ES"/>
        </w:rPr>
      </w:pPr>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sidR="00F465F7">
        <w:rPr>
          <w:bCs w:val="0"/>
          <w:noProof/>
          <w:lang w:val="es-ES"/>
        </w:rPr>
        <w:t>2</w:t>
      </w:r>
      <w:r>
        <w:rPr>
          <w:bCs w:val="0"/>
          <w:noProof/>
        </w:rPr>
        <w:fldChar w:fldCharType="end"/>
      </w:r>
      <w:r>
        <w:rPr>
          <w:bCs w:val="0"/>
          <w:lang w:val="es-ES"/>
        </w:rPr>
        <w:t>: Caricamento senza reinizializzazione</w:t>
      </w:r>
    </w:p>
    <w:p w:rsidR="00594092" w:rsidRDefault="00DF18E5">
      <w:pPr>
        <w:rPr>
          <w:rFonts w:eastAsia="SimSun"/>
          <w:lang w:val="es-ES"/>
        </w:rPr>
      </w:pPr>
      <w:r>
        <w:rPr>
          <w:rFonts w:eastAsia="SimSun"/>
          <w:lang w:val="es-ES"/>
        </w:rPr>
        <w:t>I seguenti passi possono essere eseguiti mentre il controllore si trova in RUN:</w:t>
      </w:r>
    </w:p>
    <w:p w:rsidR="00594092" w:rsidRDefault="00DF18E5">
      <w:pPr>
        <w:rPr>
          <w:rFonts w:eastAsia="SimSun"/>
          <w:lang w:val="en-US"/>
        </w:rPr>
      </w:pPr>
      <w:r>
        <w:rPr>
          <w:rFonts w:eastAsia="SimSun"/>
          <w:lang w:val="en-US"/>
        </w:rPr>
        <w:t>1. Attivazione della funzione “Load without reinitialization”</w:t>
      </w:r>
    </w:p>
    <w:p w:rsidR="00594092" w:rsidRDefault="00DF18E5">
      <w:pPr>
        <w:rPr>
          <w:rFonts w:eastAsia="SimSun"/>
          <w:lang w:val="es-ES"/>
        </w:rPr>
      </w:pPr>
      <w:r>
        <w:rPr>
          <w:rFonts w:eastAsia="SimSun"/>
          <w:lang w:val="es-ES"/>
        </w:rPr>
        <w:t>2. Inserimento nei blocchi preesistenti le variabili appena definite</w:t>
      </w:r>
    </w:p>
    <w:p w:rsidR="00594092" w:rsidRDefault="00DF18E5">
      <w:pPr>
        <w:rPr>
          <w:rFonts w:eastAsia="SimSun"/>
          <w:lang w:val="es-ES"/>
        </w:rPr>
      </w:pPr>
      <w:r>
        <w:rPr>
          <w:rFonts w:eastAsia="SimSun"/>
          <w:lang w:val="es-ES"/>
        </w:rPr>
        <w:t>3. Caricamento dei blocchi ampliati nel controllore</w:t>
      </w:r>
    </w:p>
    <w:p w:rsidR="00594092" w:rsidRDefault="00DF18E5">
      <w:pPr>
        <w:rPr>
          <w:rFonts w:eastAsia="SimSun"/>
          <w:lang w:val="es-ES"/>
        </w:rPr>
      </w:pPr>
      <w:r>
        <w:rPr>
          <w:rFonts w:eastAsia="SimSun"/>
          <w:lang w:val="es-ES"/>
        </w:rPr>
        <w:t>Le nuove variabili vengono inizializzate. Le variabili preesistenti conservano il valore attuale.</w:t>
      </w:r>
    </w:p>
    <w:p w:rsidR="00594092" w:rsidRDefault="00DF18E5">
      <w:pPr>
        <w:rPr>
          <w:rFonts w:eastAsia="SimSun"/>
          <w:lang w:val="es-ES"/>
        </w:rPr>
      </w:pPr>
      <w:r>
        <w:rPr>
          <w:rFonts w:eastAsia="SimSun"/>
          <w:lang w:val="es-ES"/>
        </w:rPr>
        <w:t>Costituisce un presupposto la precedente definizione di una riserva di memoria per il blocco e il caricamento di quest'ultimo nella CPU con questa riserva di memoria.</w:t>
      </w:r>
    </w:p>
    <w:p w:rsidR="00594092" w:rsidRDefault="00DF18E5">
      <w:pPr>
        <w:pStyle w:val="berschrift1"/>
      </w:pPr>
      <w:r>
        <w:rPr>
          <w:b w:val="0"/>
          <w:lang w:val="es-ES"/>
        </w:rPr>
        <w:br w:type="page"/>
      </w:r>
      <w:bookmarkStart w:id="21" w:name="_Toc486071117"/>
      <w:r>
        <w:rPr>
          <w:bCs/>
        </w:rPr>
        <w:lastRenderedPageBreak/>
        <w:t>Definizione del compito</w:t>
      </w:r>
      <w:bookmarkEnd w:id="21"/>
    </w:p>
    <w:p w:rsidR="00594092" w:rsidRPr="00522808" w:rsidRDefault="00DF18E5">
      <w:pPr>
        <w:rPr>
          <w:lang w:val="en-US"/>
        </w:rPr>
      </w:pPr>
      <w:r w:rsidRPr="00522808">
        <w:rPr>
          <w:lang w:val="en-US"/>
        </w:rPr>
        <w:t>Nel presente capitolo il programma descritto in “SCE_IT_032-500 valori analogici</w:t>
      </w:r>
      <w:proofErr w:type="gramStart"/>
      <w:r w:rsidRPr="00522808">
        <w:rPr>
          <w:lang w:val="en-US"/>
        </w:rPr>
        <w:t>“ viene</w:t>
      </w:r>
      <w:proofErr w:type="gramEnd"/>
      <w:r w:rsidRPr="00522808">
        <w:rPr>
          <w:lang w:val="en-US"/>
        </w:rPr>
        <w:t xml:space="preserve"> ampliato di un blocco dati che fornisce a livello centrale i parametri per le funzioni “</w:t>
      </w:r>
      <w:r w:rsidRPr="00522808">
        <w:rPr>
          <w:noProof/>
          <w:lang w:val="en-US"/>
        </w:rPr>
        <w:t>MOTOR_SPEEDCONTROL“</w:t>
      </w:r>
      <w:r w:rsidRPr="00522808">
        <w:rPr>
          <w:lang w:val="en-US"/>
        </w:rPr>
        <w:t xml:space="preserve"> [FC10] e “</w:t>
      </w:r>
      <w:r w:rsidRPr="00522808">
        <w:rPr>
          <w:noProof/>
          <w:lang w:val="en-US"/>
        </w:rPr>
        <w:t>MOTOR_SPEEDMONITORING“</w:t>
      </w:r>
      <w:r w:rsidRPr="00522808">
        <w:rPr>
          <w:lang w:val="en-US"/>
        </w:rPr>
        <w:t xml:space="preserve"> [FC11].</w:t>
      </w:r>
    </w:p>
    <w:p w:rsidR="00594092" w:rsidRDefault="00DF18E5">
      <w:pPr>
        <w:pStyle w:val="berschrift1"/>
      </w:pPr>
      <w:bookmarkStart w:id="22" w:name="_Toc486071118"/>
      <w:r>
        <w:rPr>
          <w:bCs/>
        </w:rPr>
        <w:t>Pianificazione</w:t>
      </w:r>
      <w:bookmarkEnd w:id="22"/>
    </w:p>
    <w:p w:rsidR="00594092" w:rsidRDefault="00DF18E5">
      <w:pPr>
        <w:rPr>
          <w:lang w:val="en-US"/>
        </w:rPr>
      </w:pPr>
      <w:r>
        <w:rPr>
          <w:lang w:val="en-US"/>
        </w:rPr>
        <w:t>La gestione dati e la predefinizione del setpoint per le funzioni "</w:t>
      </w:r>
      <w:r>
        <w:rPr>
          <w:noProof/>
          <w:lang w:val="en-US"/>
        </w:rPr>
        <w:t>MOTOR_SPEEDCONTROL</w:t>
      </w:r>
      <w:proofErr w:type="gramStart"/>
      <w:r>
        <w:rPr>
          <w:noProof/>
          <w:lang w:val="en-US"/>
        </w:rPr>
        <w:t>“</w:t>
      </w:r>
      <w:r>
        <w:rPr>
          <w:lang w:val="en-US"/>
        </w:rPr>
        <w:t xml:space="preserve"> [</w:t>
      </w:r>
      <w:proofErr w:type="gramEnd"/>
      <w:r>
        <w:rPr>
          <w:lang w:val="en-US"/>
        </w:rPr>
        <w:t>FC10] e "</w:t>
      </w:r>
      <w:r>
        <w:rPr>
          <w:noProof/>
          <w:lang w:val="en-US"/>
        </w:rPr>
        <w:t>MOTOR_SPEEDMONITORING“</w:t>
      </w:r>
      <w:r>
        <w:rPr>
          <w:lang w:val="en-US"/>
        </w:rPr>
        <w:t xml:space="preserve"> [FC11] deve avvenire dal blocco dati globale "SPEED_MOTOR“ [DB2].</w:t>
      </w:r>
    </w:p>
    <w:p w:rsidR="00594092" w:rsidRDefault="00DF18E5">
      <w:pPr>
        <w:rPr>
          <w:lang w:val="en-US"/>
        </w:rPr>
      </w:pPr>
      <w:proofErr w:type="gramStart"/>
      <w:r>
        <w:rPr>
          <w:lang w:val="en-US"/>
        </w:rPr>
        <w:t>Il</w:t>
      </w:r>
      <w:proofErr w:type="gramEnd"/>
      <w:r>
        <w:rPr>
          <w:lang w:val="en-US"/>
        </w:rPr>
        <w:t xml:space="preserve"> blocco dati globale è inserito come ampliamento nel progetto "032-500_Analog_Values“. </w:t>
      </w:r>
      <w:proofErr w:type="gramStart"/>
      <w:r>
        <w:rPr>
          <w:lang w:val="en-US"/>
        </w:rPr>
        <w:t>Il</w:t>
      </w:r>
      <w:proofErr w:type="gramEnd"/>
      <w:r>
        <w:rPr>
          <w:lang w:val="en-US"/>
        </w:rPr>
        <w:t xml:space="preserve"> progetto deve essere stato in precedenza disarchiviato.</w:t>
      </w:r>
    </w:p>
    <w:p w:rsidR="00594092" w:rsidRDefault="00DF18E5">
      <w:pPr>
        <w:rPr>
          <w:lang w:val="en-US"/>
        </w:rPr>
      </w:pPr>
      <w:r>
        <w:rPr>
          <w:lang w:val="en-US"/>
        </w:rPr>
        <w:t>Le funzioni "</w:t>
      </w:r>
      <w:r>
        <w:rPr>
          <w:noProof/>
          <w:lang w:val="en-US"/>
        </w:rPr>
        <w:t>MOTOR_SPEEDCONTROL</w:t>
      </w:r>
      <w:proofErr w:type="gramStart"/>
      <w:r>
        <w:rPr>
          <w:noProof/>
          <w:lang w:val="en-US"/>
        </w:rPr>
        <w:t>“</w:t>
      </w:r>
      <w:r>
        <w:rPr>
          <w:lang w:val="en-US"/>
        </w:rPr>
        <w:t xml:space="preserve"> [</w:t>
      </w:r>
      <w:proofErr w:type="gramEnd"/>
      <w:r>
        <w:rPr>
          <w:lang w:val="en-US"/>
        </w:rPr>
        <w:t>FC10] e "</w:t>
      </w:r>
      <w:r>
        <w:rPr>
          <w:noProof/>
          <w:lang w:val="en-US"/>
        </w:rPr>
        <w:t>MOTOR_SPEEDMONITORING“</w:t>
      </w:r>
      <w:r>
        <w:rPr>
          <w:lang w:val="en-US"/>
        </w:rPr>
        <w:t xml:space="preserve"> [FC11] nel blocco organizzativo "Main“ [OB1] devono essere state in precedenza collegate con il blocco dati globale "MOTOR_SPEED“ [DB2].</w:t>
      </w:r>
    </w:p>
    <w:p w:rsidR="00594092" w:rsidRDefault="00594092">
      <w:pPr>
        <w:rPr>
          <w:lang w:val="en-US"/>
        </w:rPr>
      </w:pPr>
    </w:p>
    <w:p w:rsidR="00594092" w:rsidRDefault="00DF18E5">
      <w:pPr>
        <w:pStyle w:val="berschrift2"/>
        <w:rPr>
          <w:lang w:val="es-ES"/>
        </w:rPr>
      </w:pPr>
      <w:bookmarkStart w:id="23" w:name="_Toc486071119"/>
      <w:r>
        <w:rPr>
          <w:bCs/>
          <w:lang w:val="es-ES"/>
        </w:rPr>
        <w:t>Blocco dati globale per controllo e comando del numero di giri motore</w:t>
      </w:r>
      <w:bookmarkEnd w:id="23"/>
    </w:p>
    <w:p w:rsidR="00594092" w:rsidRDefault="00DF18E5">
      <w:pPr>
        <w:rPr>
          <w:lang w:val="es-ES"/>
        </w:rPr>
      </w:pPr>
      <w:r>
        <w:rPr>
          <w:lang w:val="es-ES"/>
        </w:rPr>
        <w:t>Il valore di riferimento e il valore attuale del numero di giri vengono creati come prime variabili nel blocco dati "SPEED_MOTOR“ [DB2], nel formato dati REAL (numero in virgola mobile a 32 bit). Al valore di riferimento numero di giri viene assegnato il valore di avvio + 14 giri/min.</w:t>
      </w:r>
    </w:p>
    <w:p w:rsidR="00594092" w:rsidRDefault="00DF18E5">
      <w:pPr>
        <w:rPr>
          <w:lang w:val="es-ES"/>
        </w:rPr>
      </w:pPr>
      <w:r>
        <w:rPr>
          <w:lang w:val="es-ES"/>
        </w:rPr>
        <w:t>Successivamente viene creata la struttura (Struct) 'Positive_Speed' per il controllo dei limiti del numero di giri positivo.</w:t>
      </w:r>
    </w:p>
    <w:p w:rsidR="00594092" w:rsidRDefault="00DF18E5">
      <w:pPr>
        <w:rPr>
          <w:lang w:val="es-ES"/>
        </w:rPr>
      </w:pPr>
      <w:r>
        <w:rPr>
          <w:lang w:val="es-ES"/>
        </w:rPr>
        <w:t>Questa struttura contiene le variabili ‘Threshold_Error' (start value + 15 giri/min) e 'Threshold_Warning' (start value + 10 giri/min) nel formato di dati Real (numero in virgola mobile a 32 bit) e le due variabili  'Error' e 'Warning' nel formato dati Bool (numero binario).</w:t>
      </w:r>
    </w:p>
    <w:p w:rsidR="00594092" w:rsidRDefault="00DF18E5">
      <w:pPr>
        <w:rPr>
          <w:lang w:val="es-ES"/>
        </w:rPr>
      </w:pPr>
      <w:r>
        <w:rPr>
          <w:lang w:val="es-ES"/>
        </w:rPr>
        <w:t>La struttura (Struct) 'Positive_Speed' viene inserita nuovamente come copia e rinominata in 'Negative_Speed' per il controllo del limite negativo del numero di giri.</w:t>
      </w:r>
    </w:p>
    <w:p w:rsidR="00594092" w:rsidRDefault="00DF18E5">
      <w:pPr>
        <w:rPr>
          <w:lang w:val="es-ES"/>
        </w:rPr>
      </w:pPr>
      <w:r>
        <w:rPr>
          <w:lang w:val="es-ES"/>
        </w:rPr>
        <w:t>Alla variabile 'Threshold_Error' viene assegnato il valore di avvio - 16 giri/min e al 'Threshold_Warning' il valore di avvio - 14 giri/min.</w:t>
      </w:r>
    </w:p>
    <w:p w:rsidR="00594092" w:rsidRDefault="00594092">
      <w:pPr>
        <w:rPr>
          <w:lang w:val="es-ES"/>
        </w:rPr>
      </w:pPr>
    </w:p>
    <w:p w:rsidR="00594092" w:rsidRDefault="00DF18E5">
      <w:pPr>
        <w:pStyle w:val="berschrift2"/>
        <w:numPr>
          <w:ilvl w:val="1"/>
          <w:numId w:val="7"/>
        </w:numPr>
        <w:spacing w:line="240" w:lineRule="auto"/>
      </w:pPr>
      <w:bookmarkStart w:id="24" w:name="_Toc420571708"/>
      <w:r>
        <w:rPr>
          <w:b w:val="0"/>
          <w:lang w:val="es-ES"/>
        </w:rPr>
        <w:br w:type="page"/>
      </w:r>
      <w:bookmarkStart w:id="25" w:name="_Toc486071120"/>
      <w:r>
        <w:rPr>
          <w:bCs/>
        </w:rPr>
        <w:lastRenderedPageBreak/>
        <w:t>Schema tecnologico</w:t>
      </w:r>
      <w:bookmarkEnd w:id="24"/>
      <w:bookmarkEnd w:id="25"/>
    </w:p>
    <w:p w:rsidR="00594092" w:rsidRDefault="00DF18E5">
      <w:pPr>
        <w:rPr>
          <w:noProof/>
          <w:lang w:val="es-ES"/>
        </w:rPr>
      </w:pPr>
      <w:r>
        <w:rPr>
          <w:noProof/>
          <w:lang w:val="es-ES"/>
        </w:rPr>
        <w:t>Nel seguito si riporta lo schema tecnologico per la definizione del compito.</w:t>
      </w:r>
    </w:p>
    <w:p w:rsidR="00594092" w:rsidRDefault="00594092">
      <w:pPr>
        <w:rPr>
          <w:noProof/>
          <w:lang w:val="es-ES"/>
        </w:rPr>
      </w:pPr>
    </w:p>
    <w:p w:rsidR="00594092" w:rsidRDefault="00DF18E5">
      <w:r>
        <w:rPr>
          <w:noProof/>
          <w:lang w:val="en-US" w:bidi="ar-SA"/>
        </w:rPr>
        <w:drawing>
          <wp:inline distT="0" distB="0" distL="0" distR="0" wp14:anchorId="1CC0BE16" wp14:editId="29490518">
            <wp:extent cx="5765800" cy="1790700"/>
            <wp:effectExtent l="0" t="0" r="635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5800" cy="1790700"/>
                    </a:xfrm>
                    <a:prstGeom prst="rect">
                      <a:avLst/>
                    </a:prstGeom>
                    <a:noFill/>
                    <a:ln>
                      <a:noFill/>
                    </a:ln>
                  </pic:spPr>
                </pic:pic>
              </a:graphicData>
            </a:graphic>
          </wp:inline>
        </w:drawing>
      </w:r>
    </w:p>
    <w:p w:rsidR="00594092" w:rsidRDefault="00DF18E5">
      <w:pPr>
        <w:pStyle w:val="Beschriftung"/>
      </w:pPr>
      <w:r>
        <w:rPr>
          <w:bCs w:val="0"/>
        </w:rPr>
        <w:t xml:space="preserve">Figura </w:t>
      </w:r>
      <w:r>
        <w:rPr>
          <w:bCs w:val="0"/>
        </w:rPr>
        <w:fldChar w:fldCharType="begin"/>
      </w:r>
      <w:r>
        <w:rPr>
          <w:bCs w:val="0"/>
        </w:rPr>
        <w:instrText xml:space="preserve"> SEQ Abbildung \* ARABIC </w:instrText>
      </w:r>
      <w:r>
        <w:rPr>
          <w:bCs w:val="0"/>
        </w:rPr>
        <w:fldChar w:fldCharType="separate"/>
      </w:r>
      <w:r w:rsidR="00F465F7">
        <w:rPr>
          <w:bCs w:val="0"/>
          <w:noProof/>
        </w:rPr>
        <w:t>3</w:t>
      </w:r>
      <w:r>
        <w:rPr>
          <w:bCs w:val="0"/>
          <w:noProof/>
        </w:rPr>
        <w:fldChar w:fldCharType="end"/>
      </w:r>
      <w:r>
        <w:rPr>
          <w:bCs w:val="0"/>
        </w:rPr>
        <w:t>: schema tecnologico</w:t>
      </w:r>
    </w:p>
    <w:p w:rsidR="00594092" w:rsidRDefault="00DF18E5">
      <w:pPr>
        <w:keepNext/>
      </w:pPr>
      <w:r>
        <w:rPr>
          <w:noProof/>
          <w:lang w:val="en-US" w:bidi="ar-SA"/>
        </w:rPr>
        <w:drawing>
          <wp:inline distT="0" distB="0" distL="0" distR="0" wp14:anchorId="71553EE9" wp14:editId="6E5B5EA3">
            <wp:extent cx="5765800" cy="1168400"/>
            <wp:effectExtent l="0" t="0" r="6350" b="0"/>
            <wp:docPr id="4"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5800" cy="1168400"/>
                    </a:xfrm>
                    <a:prstGeom prst="rect">
                      <a:avLst/>
                    </a:prstGeom>
                    <a:noFill/>
                    <a:ln>
                      <a:noFill/>
                    </a:ln>
                  </pic:spPr>
                </pic:pic>
              </a:graphicData>
            </a:graphic>
          </wp:inline>
        </w:drawing>
      </w:r>
    </w:p>
    <w:p w:rsidR="00594092" w:rsidRDefault="00DF18E5">
      <w:pPr>
        <w:pStyle w:val="Beschriftung"/>
      </w:pPr>
      <w:r>
        <w:rPr>
          <w:bCs w:val="0"/>
        </w:rPr>
        <w:t xml:space="preserve">Figura </w:t>
      </w:r>
      <w:r>
        <w:rPr>
          <w:bCs w:val="0"/>
        </w:rPr>
        <w:fldChar w:fldCharType="begin"/>
      </w:r>
      <w:r>
        <w:rPr>
          <w:bCs w:val="0"/>
        </w:rPr>
        <w:instrText xml:space="preserve"> SEQ Abbildung \* ARABIC </w:instrText>
      </w:r>
      <w:r>
        <w:rPr>
          <w:bCs w:val="0"/>
        </w:rPr>
        <w:fldChar w:fldCharType="separate"/>
      </w:r>
      <w:r w:rsidR="00F465F7">
        <w:rPr>
          <w:bCs w:val="0"/>
          <w:noProof/>
        </w:rPr>
        <w:t>4</w:t>
      </w:r>
      <w:r>
        <w:rPr>
          <w:bCs w:val="0"/>
          <w:noProof/>
        </w:rPr>
        <w:fldChar w:fldCharType="end"/>
      </w:r>
      <w:r>
        <w:rPr>
          <w:bCs w:val="0"/>
        </w:rPr>
        <w:t>: quadro di comando</w:t>
      </w:r>
    </w:p>
    <w:p w:rsidR="00594092" w:rsidRDefault="00594092"/>
    <w:p w:rsidR="00594092" w:rsidRDefault="00DF18E5">
      <w:pPr>
        <w:pStyle w:val="berschrift2"/>
        <w:numPr>
          <w:ilvl w:val="1"/>
          <w:numId w:val="7"/>
        </w:numPr>
        <w:spacing w:line="240" w:lineRule="auto"/>
      </w:pPr>
      <w:r>
        <w:rPr>
          <w:b w:val="0"/>
        </w:rPr>
        <w:br w:type="page"/>
      </w:r>
      <w:bookmarkStart w:id="26" w:name="_Toc420571709"/>
      <w:bookmarkStart w:id="27" w:name="_Toc418509624"/>
      <w:bookmarkStart w:id="28" w:name="_Toc418368570"/>
      <w:bookmarkStart w:id="29" w:name="_Toc486071121"/>
      <w:r>
        <w:rPr>
          <w:bCs/>
        </w:rPr>
        <w:lastRenderedPageBreak/>
        <w:t>Tabella di assegnazione</w:t>
      </w:r>
      <w:bookmarkEnd w:id="26"/>
      <w:bookmarkEnd w:id="27"/>
      <w:bookmarkEnd w:id="28"/>
      <w:bookmarkEnd w:id="29"/>
    </w:p>
    <w:p w:rsidR="00594092" w:rsidRPr="00522808" w:rsidRDefault="00DF18E5">
      <w:pPr>
        <w:rPr>
          <w:lang w:val="en-US"/>
        </w:rPr>
      </w:pPr>
      <w:proofErr w:type="gramStart"/>
      <w:r w:rsidRPr="00522808">
        <w:rPr>
          <w:lang w:val="en-US"/>
        </w:rPr>
        <w:t>I seguenti segnali devono essere utilizzati come operandi globali nel presente compito.</w:t>
      </w:r>
      <w:proofErr w:type="gramEnd"/>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633"/>
      </w:tblGrid>
      <w:tr w:rsidR="00594092">
        <w:trPr>
          <w:trHeight w:hRule="exact" w:val="397"/>
        </w:trPr>
        <w:tc>
          <w:tcPr>
            <w:tcW w:w="1101" w:type="dxa"/>
            <w:vAlign w:val="center"/>
          </w:tcPr>
          <w:p w:rsidR="00594092" w:rsidRDefault="00DF18E5">
            <w:pPr>
              <w:ind w:left="0"/>
              <w:jc w:val="center"/>
              <w:rPr>
                <w:b/>
              </w:rPr>
            </w:pPr>
            <w:r>
              <w:rPr>
                <w:b/>
                <w:bCs/>
              </w:rPr>
              <w:t>DI</w:t>
            </w:r>
          </w:p>
        </w:tc>
        <w:tc>
          <w:tcPr>
            <w:tcW w:w="980" w:type="dxa"/>
            <w:vAlign w:val="center"/>
          </w:tcPr>
          <w:p w:rsidR="00594092" w:rsidRDefault="00DF18E5">
            <w:pPr>
              <w:ind w:left="0"/>
              <w:jc w:val="center"/>
              <w:rPr>
                <w:b/>
              </w:rPr>
            </w:pPr>
            <w:r>
              <w:rPr>
                <w:b/>
                <w:bCs/>
              </w:rPr>
              <w:t>Tipo</w:t>
            </w:r>
          </w:p>
        </w:tc>
        <w:tc>
          <w:tcPr>
            <w:tcW w:w="1416" w:type="dxa"/>
            <w:vAlign w:val="center"/>
          </w:tcPr>
          <w:p w:rsidR="00594092" w:rsidRDefault="00DF18E5">
            <w:pPr>
              <w:ind w:left="0"/>
              <w:jc w:val="center"/>
              <w:rPr>
                <w:b/>
                <w:sz w:val="16"/>
                <w:szCs w:val="16"/>
              </w:rPr>
            </w:pPr>
            <w:r>
              <w:rPr>
                <w:b/>
                <w:bCs/>
                <w:sz w:val="16"/>
                <w:szCs w:val="16"/>
              </w:rPr>
              <w:t>Identificazione</w:t>
            </w:r>
          </w:p>
        </w:tc>
        <w:tc>
          <w:tcPr>
            <w:tcW w:w="4368" w:type="dxa"/>
            <w:vAlign w:val="center"/>
          </w:tcPr>
          <w:p w:rsidR="00594092" w:rsidRDefault="00DF18E5">
            <w:pPr>
              <w:ind w:left="0"/>
              <w:rPr>
                <w:b/>
              </w:rPr>
            </w:pPr>
            <w:r>
              <w:rPr>
                <w:b/>
                <w:bCs/>
              </w:rPr>
              <w:t>Funzione</w:t>
            </w:r>
          </w:p>
        </w:tc>
        <w:tc>
          <w:tcPr>
            <w:tcW w:w="1633" w:type="dxa"/>
            <w:vAlign w:val="center"/>
          </w:tcPr>
          <w:p w:rsidR="00594092" w:rsidRDefault="00DF18E5">
            <w:pPr>
              <w:ind w:left="0"/>
              <w:jc w:val="center"/>
              <w:rPr>
                <w:b/>
              </w:rPr>
            </w:pPr>
            <w:r>
              <w:rPr>
                <w:b/>
                <w:bCs/>
              </w:rPr>
              <w:t>NC/NO</w:t>
            </w:r>
          </w:p>
        </w:tc>
      </w:tr>
      <w:tr w:rsidR="00594092">
        <w:trPr>
          <w:trHeight w:hRule="exact" w:val="397"/>
        </w:trPr>
        <w:tc>
          <w:tcPr>
            <w:tcW w:w="1101" w:type="dxa"/>
            <w:vAlign w:val="center"/>
          </w:tcPr>
          <w:p w:rsidR="00594092" w:rsidRDefault="00DF18E5">
            <w:pPr>
              <w:ind w:left="0"/>
              <w:jc w:val="center"/>
            </w:pPr>
            <w:r>
              <w:t>I 0.0</w:t>
            </w:r>
          </w:p>
        </w:tc>
        <w:tc>
          <w:tcPr>
            <w:tcW w:w="980" w:type="dxa"/>
            <w:vAlign w:val="center"/>
          </w:tcPr>
          <w:p w:rsidR="00594092" w:rsidRDefault="00DF18E5">
            <w:pPr>
              <w:ind w:left="0"/>
              <w:jc w:val="center"/>
            </w:pPr>
            <w:r>
              <w:t>BOOL</w:t>
            </w:r>
          </w:p>
        </w:tc>
        <w:tc>
          <w:tcPr>
            <w:tcW w:w="1416" w:type="dxa"/>
            <w:vAlign w:val="center"/>
          </w:tcPr>
          <w:p w:rsidR="00594092" w:rsidRDefault="00DF18E5">
            <w:pPr>
              <w:ind w:left="0"/>
              <w:jc w:val="center"/>
            </w:pPr>
            <w:r>
              <w:t>-A1</w:t>
            </w:r>
          </w:p>
        </w:tc>
        <w:tc>
          <w:tcPr>
            <w:tcW w:w="4368" w:type="dxa"/>
            <w:vAlign w:val="center"/>
          </w:tcPr>
          <w:p w:rsidR="00594092" w:rsidRDefault="00DF18E5">
            <w:pPr>
              <w:ind w:left="0"/>
            </w:pPr>
            <w:r>
              <w:t>Segnalazione EMERGENCY OFF ok</w:t>
            </w:r>
          </w:p>
        </w:tc>
        <w:tc>
          <w:tcPr>
            <w:tcW w:w="1633" w:type="dxa"/>
            <w:vAlign w:val="center"/>
          </w:tcPr>
          <w:p w:rsidR="00594092" w:rsidRDefault="00DF18E5">
            <w:pPr>
              <w:ind w:left="0"/>
              <w:jc w:val="center"/>
            </w:pPr>
            <w:r>
              <w:t>NC</w:t>
            </w:r>
          </w:p>
        </w:tc>
      </w:tr>
      <w:tr w:rsidR="00594092">
        <w:trPr>
          <w:trHeight w:hRule="exact" w:val="397"/>
        </w:trPr>
        <w:tc>
          <w:tcPr>
            <w:tcW w:w="1101" w:type="dxa"/>
            <w:vAlign w:val="center"/>
          </w:tcPr>
          <w:p w:rsidR="00594092" w:rsidRDefault="00DF18E5">
            <w:pPr>
              <w:ind w:left="0"/>
              <w:jc w:val="center"/>
            </w:pPr>
            <w:r>
              <w:t>I 0.1</w:t>
            </w:r>
          </w:p>
        </w:tc>
        <w:tc>
          <w:tcPr>
            <w:tcW w:w="980" w:type="dxa"/>
            <w:vAlign w:val="center"/>
          </w:tcPr>
          <w:p w:rsidR="00594092" w:rsidRDefault="00DF18E5">
            <w:pPr>
              <w:ind w:left="0"/>
              <w:jc w:val="center"/>
            </w:pPr>
            <w:r>
              <w:t>BOOL</w:t>
            </w:r>
          </w:p>
        </w:tc>
        <w:tc>
          <w:tcPr>
            <w:tcW w:w="1416" w:type="dxa"/>
            <w:vAlign w:val="center"/>
          </w:tcPr>
          <w:p w:rsidR="00594092" w:rsidRDefault="00DF18E5">
            <w:pPr>
              <w:ind w:left="0"/>
              <w:jc w:val="center"/>
            </w:pPr>
            <w:r>
              <w:t>-K0</w:t>
            </w:r>
          </w:p>
        </w:tc>
        <w:tc>
          <w:tcPr>
            <w:tcW w:w="4368" w:type="dxa"/>
            <w:vAlign w:val="center"/>
          </w:tcPr>
          <w:p w:rsidR="00594092" w:rsidRDefault="00DF18E5">
            <w:pPr>
              <w:ind w:left="0"/>
            </w:pPr>
            <w:r>
              <w:t>Impianto “ON”</w:t>
            </w:r>
          </w:p>
        </w:tc>
        <w:tc>
          <w:tcPr>
            <w:tcW w:w="1633" w:type="dxa"/>
            <w:vAlign w:val="center"/>
          </w:tcPr>
          <w:p w:rsidR="00594092" w:rsidRDefault="00DF18E5">
            <w:pPr>
              <w:ind w:left="0"/>
              <w:jc w:val="center"/>
            </w:pPr>
            <w:r>
              <w:t>NO</w:t>
            </w:r>
          </w:p>
        </w:tc>
      </w:tr>
      <w:tr w:rsidR="00594092">
        <w:trPr>
          <w:trHeight w:hRule="exact" w:val="798"/>
        </w:trPr>
        <w:tc>
          <w:tcPr>
            <w:tcW w:w="1101" w:type="dxa"/>
            <w:vAlign w:val="center"/>
          </w:tcPr>
          <w:p w:rsidR="00594092" w:rsidRDefault="00DF18E5">
            <w:pPr>
              <w:ind w:left="0"/>
              <w:jc w:val="center"/>
            </w:pPr>
            <w:r>
              <w:t>I 0.2</w:t>
            </w:r>
          </w:p>
        </w:tc>
        <w:tc>
          <w:tcPr>
            <w:tcW w:w="980" w:type="dxa"/>
            <w:vAlign w:val="center"/>
          </w:tcPr>
          <w:p w:rsidR="00594092" w:rsidRDefault="00DF18E5">
            <w:pPr>
              <w:ind w:left="0"/>
              <w:jc w:val="center"/>
            </w:pPr>
            <w:r>
              <w:t>BOOL</w:t>
            </w:r>
          </w:p>
        </w:tc>
        <w:tc>
          <w:tcPr>
            <w:tcW w:w="1416" w:type="dxa"/>
            <w:vAlign w:val="center"/>
          </w:tcPr>
          <w:p w:rsidR="00594092" w:rsidRDefault="00DF18E5">
            <w:pPr>
              <w:ind w:left="0"/>
              <w:jc w:val="center"/>
            </w:pPr>
            <w:r>
              <w:t>-S0</w:t>
            </w:r>
          </w:p>
        </w:tc>
        <w:tc>
          <w:tcPr>
            <w:tcW w:w="4368" w:type="dxa"/>
            <w:vAlign w:val="center"/>
          </w:tcPr>
          <w:p w:rsidR="00594092" w:rsidRDefault="00DF18E5">
            <w:pPr>
              <w:ind w:left="0"/>
              <w:rPr>
                <w:lang w:val="es-ES"/>
              </w:rPr>
            </w:pPr>
            <w:r>
              <w:rPr>
                <w:lang w:val="es-ES"/>
              </w:rPr>
              <w:t>Selettore modo operativo Manuale (0)/ Automatico(1)</w:t>
            </w:r>
          </w:p>
        </w:tc>
        <w:tc>
          <w:tcPr>
            <w:tcW w:w="1633" w:type="dxa"/>
            <w:vAlign w:val="center"/>
          </w:tcPr>
          <w:p w:rsidR="00594092" w:rsidRDefault="00DF18E5">
            <w:pPr>
              <w:ind w:left="0"/>
              <w:jc w:val="center"/>
            </w:pPr>
            <w:r>
              <w:t>Manuale = 0</w:t>
            </w:r>
          </w:p>
          <w:p w:rsidR="00594092" w:rsidRDefault="00DF18E5">
            <w:pPr>
              <w:ind w:left="0"/>
              <w:jc w:val="center"/>
            </w:pPr>
            <w:r>
              <w:t>Automatico = 1</w:t>
            </w:r>
          </w:p>
        </w:tc>
      </w:tr>
      <w:tr w:rsidR="00594092">
        <w:trPr>
          <w:trHeight w:hRule="exact" w:val="525"/>
        </w:trPr>
        <w:tc>
          <w:tcPr>
            <w:tcW w:w="1101" w:type="dxa"/>
            <w:tcBorders>
              <w:top w:val="single" w:sz="4" w:space="0" w:color="000000"/>
              <w:left w:val="single" w:sz="4" w:space="0" w:color="000000"/>
              <w:bottom w:val="single" w:sz="4" w:space="0" w:color="000000"/>
              <w:right w:val="single" w:sz="4" w:space="0" w:color="000000"/>
            </w:tcBorders>
            <w:vAlign w:val="center"/>
          </w:tcPr>
          <w:p w:rsidR="00594092" w:rsidRDefault="00DF18E5">
            <w:pPr>
              <w:ind w:left="0"/>
              <w:jc w:val="center"/>
            </w:pPr>
            <w:r>
              <w:t>I 0.3</w:t>
            </w:r>
          </w:p>
        </w:tc>
        <w:tc>
          <w:tcPr>
            <w:tcW w:w="980" w:type="dxa"/>
            <w:tcBorders>
              <w:top w:val="single" w:sz="4" w:space="0" w:color="000000"/>
              <w:left w:val="single" w:sz="4" w:space="0" w:color="000000"/>
              <w:bottom w:val="single" w:sz="4" w:space="0" w:color="000000"/>
              <w:right w:val="single" w:sz="4" w:space="0" w:color="000000"/>
            </w:tcBorders>
            <w:vAlign w:val="center"/>
          </w:tcPr>
          <w:p w:rsidR="00594092" w:rsidRDefault="00DF18E5">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594092" w:rsidRDefault="00DF18E5">
            <w:pPr>
              <w:ind w:left="0"/>
              <w:jc w:val="center"/>
            </w:pPr>
            <w:r>
              <w:t>-S1</w:t>
            </w:r>
          </w:p>
        </w:tc>
        <w:tc>
          <w:tcPr>
            <w:tcW w:w="4368" w:type="dxa"/>
            <w:tcBorders>
              <w:top w:val="single" w:sz="4" w:space="0" w:color="000000"/>
              <w:left w:val="single" w:sz="4" w:space="0" w:color="000000"/>
              <w:bottom w:val="single" w:sz="4" w:space="0" w:color="000000"/>
              <w:right w:val="single" w:sz="4" w:space="0" w:color="000000"/>
            </w:tcBorders>
            <w:vAlign w:val="center"/>
          </w:tcPr>
          <w:p w:rsidR="00594092" w:rsidRDefault="00DF18E5">
            <w:pPr>
              <w:ind w:left="0"/>
            </w:pPr>
            <w:r>
              <w:t>Tasto di avvio automatico</w:t>
            </w:r>
          </w:p>
        </w:tc>
        <w:tc>
          <w:tcPr>
            <w:tcW w:w="1633" w:type="dxa"/>
            <w:tcBorders>
              <w:top w:val="single" w:sz="4" w:space="0" w:color="000000"/>
              <w:left w:val="single" w:sz="4" w:space="0" w:color="000000"/>
              <w:bottom w:val="single" w:sz="4" w:space="0" w:color="000000"/>
              <w:right w:val="single" w:sz="4" w:space="0" w:color="000000"/>
            </w:tcBorders>
            <w:vAlign w:val="center"/>
          </w:tcPr>
          <w:p w:rsidR="00594092" w:rsidRDefault="00DF18E5">
            <w:pPr>
              <w:ind w:left="0"/>
              <w:jc w:val="center"/>
            </w:pPr>
            <w:r>
              <w:t>NO</w:t>
            </w:r>
          </w:p>
        </w:tc>
      </w:tr>
      <w:tr w:rsidR="00594092">
        <w:trPr>
          <w:trHeight w:hRule="exact" w:val="561"/>
        </w:trPr>
        <w:tc>
          <w:tcPr>
            <w:tcW w:w="1101" w:type="dxa"/>
            <w:tcBorders>
              <w:top w:val="single" w:sz="4" w:space="0" w:color="000000"/>
              <w:left w:val="single" w:sz="4" w:space="0" w:color="000000"/>
              <w:bottom w:val="single" w:sz="4" w:space="0" w:color="000000"/>
              <w:right w:val="single" w:sz="4" w:space="0" w:color="000000"/>
            </w:tcBorders>
            <w:vAlign w:val="center"/>
          </w:tcPr>
          <w:p w:rsidR="00594092" w:rsidRDefault="00DF18E5">
            <w:pPr>
              <w:ind w:left="0"/>
              <w:jc w:val="center"/>
            </w:pPr>
            <w:r>
              <w:t>I 0.4</w:t>
            </w:r>
          </w:p>
        </w:tc>
        <w:tc>
          <w:tcPr>
            <w:tcW w:w="980" w:type="dxa"/>
            <w:tcBorders>
              <w:top w:val="single" w:sz="4" w:space="0" w:color="000000"/>
              <w:left w:val="single" w:sz="4" w:space="0" w:color="000000"/>
              <w:bottom w:val="single" w:sz="4" w:space="0" w:color="000000"/>
              <w:right w:val="single" w:sz="4" w:space="0" w:color="000000"/>
            </w:tcBorders>
            <w:vAlign w:val="center"/>
          </w:tcPr>
          <w:p w:rsidR="00594092" w:rsidRDefault="00DF18E5">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594092" w:rsidRDefault="00DF18E5">
            <w:pPr>
              <w:ind w:left="0"/>
              <w:jc w:val="center"/>
            </w:pPr>
            <w:r>
              <w:t>-S2</w:t>
            </w:r>
          </w:p>
        </w:tc>
        <w:tc>
          <w:tcPr>
            <w:tcW w:w="4368" w:type="dxa"/>
            <w:tcBorders>
              <w:top w:val="single" w:sz="4" w:space="0" w:color="000000"/>
              <w:left w:val="single" w:sz="4" w:space="0" w:color="000000"/>
              <w:bottom w:val="single" w:sz="4" w:space="0" w:color="000000"/>
              <w:right w:val="single" w:sz="4" w:space="0" w:color="000000"/>
            </w:tcBorders>
            <w:vAlign w:val="center"/>
          </w:tcPr>
          <w:p w:rsidR="00594092" w:rsidRDefault="00DF18E5">
            <w:pPr>
              <w:ind w:left="0"/>
            </w:pPr>
            <w:r>
              <w:t>Tasto di arresto automatico</w:t>
            </w:r>
          </w:p>
        </w:tc>
        <w:tc>
          <w:tcPr>
            <w:tcW w:w="1633" w:type="dxa"/>
            <w:tcBorders>
              <w:top w:val="single" w:sz="4" w:space="0" w:color="000000"/>
              <w:left w:val="single" w:sz="4" w:space="0" w:color="000000"/>
              <w:bottom w:val="single" w:sz="4" w:space="0" w:color="000000"/>
              <w:right w:val="single" w:sz="4" w:space="0" w:color="000000"/>
            </w:tcBorders>
            <w:vAlign w:val="center"/>
          </w:tcPr>
          <w:p w:rsidR="00594092" w:rsidRDefault="00DF18E5">
            <w:pPr>
              <w:ind w:left="0"/>
              <w:jc w:val="center"/>
            </w:pPr>
            <w:r>
              <w:t>NC</w:t>
            </w:r>
          </w:p>
        </w:tc>
      </w:tr>
      <w:tr w:rsidR="00594092">
        <w:trPr>
          <w:trHeight w:hRule="exact" w:val="397"/>
        </w:trPr>
        <w:tc>
          <w:tcPr>
            <w:tcW w:w="1101" w:type="dxa"/>
            <w:vAlign w:val="center"/>
          </w:tcPr>
          <w:p w:rsidR="00594092" w:rsidRDefault="00DF18E5">
            <w:pPr>
              <w:ind w:left="0"/>
              <w:jc w:val="center"/>
            </w:pPr>
            <w:r>
              <w:t>I 0.5</w:t>
            </w:r>
          </w:p>
        </w:tc>
        <w:tc>
          <w:tcPr>
            <w:tcW w:w="980" w:type="dxa"/>
            <w:vAlign w:val="center"/>
          </w:tcPr>
          <w:p w:rsidR="00594092" w:rsidRDefault="00DF18E5">
            <w:pPr>
              <w:ind w:left="0"/>
              <w:jc w:val="center"/>
            </w:pPr>
            <w:r>
              <w:t>BOOL</w:t>
            </w:r>
          </w:p>
        </w:tc>
        <w:tc>
          <w:tcPr>
            <w:tcW w:w="1416" w:type="dxa"/>
            <w:vAlign w:val="center"/>
          </w:tcPr>
          <w:p w:rsidR="00594092" w:rsidRDefault="00DF18E5">
            <w:pPr>
              <w:ind w:left="0"/>
              <w:jc w:val="center"/>
            </w:pPr>
            <w:r>
              <w:t>-B1</w:t>
            </w:r>
          </w:p>
        </w:tc>
        <w:tc>
          <w:tcPr>
            <w:tcW w:w="4368" w:type="dxa"/>
            <w:vAlign w:val="center"/>
          </w:tcPr>
          <w:p w:rsidR="00594092" w:rsidRDefault="00DF18E5">
            <w:pPr>
              <w:ind w:left="0"/>
            </w:pPr>
            <w:r>
              <w:t>Sensore cilindro M4 inserito</w:t>
            </w:r>
          </w:p>
        </w:tc>
        <w:tc>
          <w:tcPr>
            <w:tcW w:w="1633" w:type="dxa"/>
            <w:vAlign w:val="center"/>
          </w:tcPr>
          <w:p w:rsidR="00594092" w:rsidRDefault="00DF18E5">
            <w:pPr>
              <w:ind w:left="0"/>
              <w:jc w:val="center"/>
            </w:pPr>
            <w:r>
              <w:t>NO</w:t>
            </w:r>
          </w:p>
        </w:tc>
      </w:tr>
      <w:tr w:rsidR="00594092">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rsidR="00594092" w:rsidRDefault="00DF18E5">
            <w:pPr>
              <w:ind w:left="0"/>
              <w:jc w:val="center"/>
            </w:pPr>
            <w:r>
              <w:t>I 1.0</w:t>
            </w:r>
          </w:p>
        </w:tc>
        <w:tc>
          <w:tcPr>
            <w:tcW w:w="980" w:type="dxa"/>
            <w:tcBorders>
              <w:top w:val="single" w:sz="4" w:space="0" w:color="000000"/>
              <w:left w:val="single" w:sz="4" w:space="0" w:color="000000"/>
              <w:bottom w:val="single" w:sz="4" w:space="0" w:color="000000"/>
              <w:right w:val="single" w:sz="4" w:space="0" w:color="000000"/>
            </w:tcBorders>
            <w:vAlign w:val="center"/>
          </w:tcPr>
          <w:p w:rsidR="00594092" w:rsidRDefault="00DF18E5">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594092" w:rsidRDefault="00DF18E5">
            <w:pPr>
              <w:ind w:left="0"/>
              <w:jc w:val="center"/>
            </w:pPr>
            <w:r>
              <w:t>-B4</w:t>
            </w:r>
          </w:p>
        </w:tc>
        <w:tc>
          <w:tcPr>
            <w:tcW w:w="4368" w:type="dxa"/>
            <w:tcBorders>
              <w:top w:val="single" w:sz="4" w:space="0" w:color="000000"/>
              <w:left w:val="single" w:sz="4" w:space="0" w:color="000000"/>
              <w:bottom w:val="single" w:sz="4" w:space="0" w:color="000000"/>
              <w:right w:val="single" w:sz="4" w:space="0" w:color="000000"/>
            </w:tcBorders>
            <w:vAlign w:val="center"/>
          </w:tcPr>
          <w:p w:rsidR="00594092" w:rsidRDefault="00DF18E5">
            <w:pPr>
              <w:ind w:left="0"/>
            </w:pPr>
            <w:r>
              <w:t>Sensore scivolo occupato</w:t>
            </w:r>
          </w:p>
        </w:tc>
        <w:tc>
          <w:tcPr>
            <w:tcW w:w="1633" w:type="dxa"/>
            <w:tcBorders>
              <w:top w:val="single" w:sz="4" w:space="0" w:color="000000"/>
              <w:left w:val="single" w:sz="4" w:space="0" w:color="000000"/>
              <w:bottom w:val="single" w:sz="4" w:space="0" w:color="000000"/>
              <w:right w:val="single" w:sz="4" w:space="0" w:color="000000"/>
            </w:tcBorders>
            <w:vAlign w:val="center"/>
          </w:tcPr>
          <w:p w:rsidR="00594092" w:rsidRDefault="00DF18E5">
            <w:pPr>
              <w:ind w:left="0"/>
              <w:jc w:val="center"/>
            </w:pPr>
            <w:r>
              <w:t>NO</w:t>
            </w:r>
          </w:p>
        </w:tc>
      </w:tr>
      <w:tr w:rsidR="00594092">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rsidR="00594092" w:rsidRDefault="00DF18E5">
            <w:pPr>
              <w:ind w:left="0"/>
              <w:jc w:val="center"/>
            </w:pPr>
            <w:r>
              <w:t>I 1.3</w:t>
            </w:r>
          </w:p>
        </w:tc>
        <w:tc>
          <w:tcPr>
            <w:tcW w:w="980" w:type="dxa"/>
            <w:tcBorders>
              <w:top w:val="single" w:sz="4" w:space="0" w:color="000000"/>
              <w:left w:val="single" w:sz="4" w:space="0" w:color="000000"/>
              <w:bottom w:val="single" w:sz="4" w:space="0" w:color="000000"/>
              <w:right w:val="single" w:sz="4" w:space="0" w:color="000000"/>
            </w:tcBorders>
            <w:vAlign w:val="center"/>
          </w:tcPr>
          <w:p w:rsidR="00594092" w:rsidRDefault="00DF18E5">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594092" w:rsidRDefault="00DF18E5">
            <w:pPr>
              <w:ind w:left="0"/>
              <w:jc w:val="center"/>
            </w:pPr>
            <w:r>
              <w:t>-B7</w:t>
            </w:r>
          </w:p>
        </w:tc>
        <w:tc>
          <w:tcPr>
            <w:tcW w:w="4368" w:type="dxa"/>
            <w:tcBorders>
              <w:top w:val="single" w:sz="4" w:space="0" w:color="000000"/>
              <w:left w:val="single" w:sz="4" w:space="0" w:color="000000"/>
              <w:bottom w:val="single" w:sz="4" w:space="0" w:color="000000"/>
              <w:right w:val="single" w:sz="4" w:space="0" w:color="000000"/>
            </w:tcBorders>
            <w:vAlign w:val="center"/>
          </w:tcPr>
          <w:p w:rsidR="00594092" w:rsidRDefault="00DF18E5">
            <w:pPr>
              <w:ind w:left="0"/>
              <w:rPr>
                <w:lang w:val="es-ES"/>
              </w:rPr>
            </w:pPr>
            <w:r>
              <w:rPr>
                <w:lang w:val="es-ES"/>
              </w:rPr>
              <w:t>Sensore pezzo alla fine del nastro</w:t>
            </w:r>
          </w:p>
        </w:tc>
        <w:tc>
          <w:tcPr>
            <w:tcW w:w="1633" w:type="dxa"/>
            <w:tcBorders>
              <w:top w:val="single" w:sz="4" w:space="0" w:color="000000"/>
              <w:left w:val="single" w:sz="4" w:space="0" w:color="000000"/>
              <w:bottom w:val="single" w:sz="4" w:space="0" w:color="000000"/>
              <w:right w:val="single" w:sz="4" w:space="0" w:color="000000"/>
            </w:tcBorders>
            <w:vAlign w:val="center"/>
          </w:tcPr>
          <w:p w:rsidR="00594092" w:rsidRDefault="00DF18E5">
            <w:pPr>
              <w:ind w:left="0"/>
              <w:jc w:val="center"/>
            </w:pPr>
            <w:r>
              <w:t>NO</w:t>
            </w:r>
          </w:p>
        </w:tc>
      </w:tr>
      <w:tr w:rsidR="00594092" w:rsidRPr="00F465F7">
        <w:trPr>
          <w:trHeight w:hRule="exact" w:val="772"/>
        </w:trPr>
        <w:tc>
          <w:tcPr>
            <w:tcW w:w="1101" w:type="dxa"/>
            <w:tcBorders>
              <w:top w:val="single" w:sz="4" w:space="0" w:color="000000"/>
              <w:left w:val="single" w:sz="4" w:space="0" w:color="000000"/>
              <w:bottom w:val="single" w:sz="4" w:space="0" w:color="000000"/>
              <w:right w:val="single" w:sz="4" w:space="0" w:color="000000"/>
            </w:tcBorders>
            <w:vAlign w:val="center"/>
          </w:tcPr>
          <w:p w:rsidR="00594092" w:rsidRDefault="00DF18E5">
            <w:pPr>
              <w:ind w:left="0"/>
              <w:jc w:val="center"/>
            </w:pPr>
            <w:r>
              <w:t>IW64</w:t>
            </w:r>
          </w:p>
        </w:tc>
        <w:tc>
          <w:tcPr>
            <w:tcW w:w="980" w:type="dxa"/>
            <w:tcBorders>
              <w:top w:val="single" w:sz="4" w:space="0" w:color="000000"/>
              <w:left w:val="single" w:sz="4" w:space="0" w:color="000000"/>
              <w:bottom w:val="single" w:sz="4" w:space="0" w:color="000000"/>
              <w:right w:val="single" w:sz="4" w:space="0" w:color="000000"/>
            </w:tcBorders>
            <w:vAlign w:val="center"/>
          </w:tcPr>
          <w:p w:rsidR="00594092" w:rsidRDefault="00DF18E5">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594092" w:rsidRDefault="00DF18E5">
            <w:pPr>
              <w:ind w:left="0"/>
              <w:jc w:val="center"/>
            </w:pPr>
            <w:r>
              <w:t>-B8</w:t>
            </w:r>
          </w:p>
        </w:tc>
        <w:tc>
          <w:tcPr>
            <w:tcW w:w="4368" w:type="dxa"/>
            <w:tcBorders>
              <w:top w:val="single" w:sz="4" w:space="0" w:color="000000"/>
              <w:left w:val="single" w:sz="4" w:space="0" w:color="000000"/>
              <w:bottom w:val="single" w:sz="4" w:space="0" w:color="000000"/>
              <w:right w:val="single" w:sz="4" w:space="0" w:color="000000"/>
            </w:tcBorders>
            <w:vAlign w:val="center"/>
          </w:tcPr>
          <w:p w:rsidR="00594092" w:rsidRDefault="00DF18E5">
            <w:pPr>
              <w:ind w:left="0"/>
              <w:rPr>
                <w:lang w:val="es-ES"/>
              </w:rPr>
            </w:pPr>
            <w:r>
              <w:rPr>
                <w:lang w:val="es-ES"/>
              </w:rPr>
              <w:t>Sensore valore istantaneo dei giri +/-10V corrisponde a +/- 50 giri/min</w:t>
            </w:r>
          </w:p>
        </w:tc>
        <w:tc>
          <w:tcPr>
            <w:tcW w:w="1633" w:type="dxa"/>
            <w:tcBorders>
              <w:top w:val="single" w:sz="4" w:space="0" w:color="000000"/>
              <w:left w:val="single" w:sz="4" w:space="0" w:color="000000"/>
              <w:bottom w:val="single" w:sz="4" w:space="0" w:color="000000"/>
              <w:right w:val="single" w:sz="4" w:space="0" w:color="000000"/>
            </w:tcBorders>
            <w:vAlign w:val="center"/>
          </w:tcPr>
          <w:p w:rsidR="00594092" w:rsidRDefault="00594092">
            <w:pPr>
              <w:ind w:left="0"/>
              <w:jc w:val="center"/>
              <w:rPr>
                <w:lang w:val="es-ES"/>
              </w:rPr>
            </w:pPr>
          </w:p>
        </w:tc>
      </w:tr>
    </w:tbl>
    <w:p w:rsidR="00594092" w:rsidRDefault="00594092">
      <w:pPr>
        <w:rPr>
          <w:lang w:val="es-ES"/>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633"/>
      </w:tblGrid>
      <w:tr w:rsidR="00594092">
        <w:trPr>
          <w:trHeight w:hRule="exact" w:val="397"/>
        </w:trPr>
        <w:tc>
          <w:tcPr>
            <w:tcW w:w="1101" w:type="dxa"/>
            <w:vAlign w:val="center"/>
          </w:tcPr>
          <w:p w:rsidR="00594092" w:rsidRDefault="00DF18E5">
            <w:pPr>
              <w:ind w:left="0"/>
              <w:jc w:val="center"/>
              <w:rPr>
                <w:b/>
              </w:rPr>
            </w:pPr>
            <w:r>
              <w:rPr>
                <w:b/>
                <w:bCs/>
              </w:rPr>
              <w:t>DQ</w:t>
            </w:r>
          </w:p>
        </w:tc>
        <w:tc>
          <w:tcPr>
            <w:tcW w:w="980" w:type="dxa"/>
            <w:vAlign w:val="center"/>
          </w:tcPr>
          <w:p w:rsidR="00594092" w:rsidRDefault="00DF18E5">
            <w:pPr>
              <w:ind w:left="0"/>
              <w:jc w:val="center"/>
              <w:rPr>
                <w:b/>
              </w:rPr>
            </w:pPr>
            <w:r>
              <w:rPr>
                <w:b/>
                <w:bCs/>
              </w:rPr>
              <w:t>Tipo</w:t>
            </w:r>
          </w:p>
        </w:tc>
        <w:tc>
          <w:tcPr>
            <w:tcW w:w="1416" w:type="dxa"/>
            <w:vAlign w:val="center"/>
          </w:tcPr>
          <w:p w:rsidR="00594092" w:rsidRDefault="00DF18E5">
            <w:pPr>
              <w:ind w:left="0"/>
              <w:jc w:val="center"/>
              <w:rPr>
                <w:b/>
                <w:sz w:val="16"/>
                <w:szCs w:val="16"/>
              </w:rPr>
            </w:pPr>
            <w:r>
              <w:rPr>
                <w:b/>
                <w:bCs/>
                <w:sz w:val="16"/>
                <w:szCs w:val="16"/>
              </w:rPr>
              <w:t>Identificazione</w:t>
            </w:r>
          </w:p>
        </w:tc>
        <w:tc>
          <w:tcPr>
            <w:tcW w:w="4368" w:type="dxa"/>
            <w:vAlign w:val="center"/>
          </w:tcPr>
          <w:p w:rsidR="00594092" w:rsidRDefault="00DF18E5">
            <w:pPr>
              <w:ind w:left="0"/>
              <w:rPr>
                <w:b/>
              </w:rPr>
            </w:pPr>
            <w:r>
              <w:rPr>
                <w:b/>
                <w:bCs/>
              </w:rPr>
              <w:t>Funzione</w:t>
            </w:r>
          </w:p>
        </w:tc>
        <w:tc>
          <w:tcPr>
            <w:tcW w:w="1633" w:type="dxa"/>
            <w:vAlign w:val="center"/>
          </w:tcPr>
          <w:p w:rsidR="00594092" w:rsidRDefault="00594092">
            <w:pPr>
              <w:ind w:left="0"/>
              <w:jc w:val="center"/>
              <w:rPr>
                <w:b/>
              </w:rPr>
            </w:pPr>
          </w:p>
        </w:tc>
      </w:tr>
      <w:tr w:rsidR="00594092" w:rsidRPr="00F465F7">
        <w:trPr>
          <w:trHeight w:hRule="exact" w:val="397"/>
        </w:trPr>
        <w:tc>
          <w:tcPr>
            <w:tcW w:w="1101" w:type="dxa"/>
            <w:vAlign w:val="center"/>
          </w:tcPr>
          <w:p w:rsidR="00594092" w:rsidRDefault="00DF18E5">
            <w:pPr>
              <w:ind w:left="0"/>
              <w:jc w:val="center"/>
            </w:pPr>
            <w:r>
              <w:t>Q 0.2</w:t>
            </w:r>
          </w:p>
        </w:tc>
        <w:tc>
          <w:tcPr>
            <w:tcW w:w="980" w:type="dxa"/>
            <w:vAlign w:val="center"/>
          </w:tcPr>
          <w:p w:rsidR="00594092" w:rsidRDefault="00DF18E5">
            <w:pPr>
              <w:ind w:left="0"/>
              <w:jc w:val="center"/>
            </w:pPr>
            <w:r>
              <w:t>BOOL</w:t>
            </w:r>
          </w:p>
        </w:tc>
        <w:tc>
          <w:tcPr>
            <w:tcW w:w="1416" w:type="dxa"/>
            <w:vAlign w:val="center"/>
          </w:tcPr>
          <w:p w:rsidR="00594092" w:rsidRDefault="00DF18E5">
            <w:pPr>
              <w:ind w:left="0"/>
              <w:jc w:val="center"/>
            </w:pPr>
            <w:r>
              <w:t>-Q3</w:t>
            </w:r>
          </w:p>
        </w:tc>
        <w:tc>
          <w:tcPr>
            <w:tcW w:w="4368" w:type="dxa"/>
            <w:vAlign w:val="center"/>
          </w:tcPr>
          <w:p w:rsidR="00594092" w:rsidRDefault="00DF18E5">
            <w:pPr>
              <w:ind w:left="0"/>
              <w:rPr>
                <w:lang w:val="es-ES"/>
              </w:rPr>
            </w:pPr>
            <w:r>
              <w:rPr>
                <w:lang w:val="es-ES"/>
              </w:rPr>
              <w:t>Motore nastro M1 numero di giri variabile</w:t>
            </w:r>
          </w:p>
        </w:tc>
        <w:tc>
          <w:tcPr>
            <w:tcW w:w="1633" w:type="dxa"/>
            <w:vAlign w:val="center"/>
          </w:tcPr>
          <w:p w:rsidR="00594092" w:rsidRDefault="00594092">
            <w:pPr>
              <w:ind w:left="0"/>
              <w:jc w:val="center"/>
              <w:rPr>
                <w:lang w:val="es-ES"/>
              </w:rPr>
            </w:pPr>
          </w:p>
        </w:tc>
      </w:tr>
      <w:tr w:rsidR="00594092" w:rsidRPr="00F465F7">
        <w:trPr>
          <w:trHeight w:hRule="exact" w:val="762"/>
        </w:trPr>
        <w:tc>
          <w:tcPr>
            <w:tcW w:w="1101" w:type="dxa"/>
            <w:vAlign w:val="center"/>
          </w:tcPr>
          <w:p w:rsidR="00594092" w:rsidRDefault="00DF18E5">
            <w:pPr>
              <w:ind w:left="0"/>
              <w:jc w:val="center"/>
            </w:pPr>
            <w:r>
              <w:t>QW 64</w:t>
            </w:r>
          </w:p>
        </w:tc>
        <w:tc>
          <w:tcPr>
            <w:tcW w:w="980" w:type="dxa"/>
            <w:vAlign w:val="center"/>
          </w:tcPr>
          <w:p w:rsidR="00594092" w:rsidRDefault="00DF18E5">
            <w:pPr>
              <w:ind w:left="0"/>
              <w:jc w:val="center"/>
            </w:pPr>
            <w:r>
              <w:t>BOOL</w:t>
            </w:r>
          </w:p>
        </w:tc>
        <w:tc>
          <w:tcPr>
            <w:tcW w:w="1416" w:type="dxa"/>
            <w:vAlign w:val="center"/>
          </w:tcPr>
          <w:p w:rsidR="00594092" w:rsidRDefault="00DF18E5">
            <w:pPr>
              <w:ind w:left="0"/>
              <w:jc w:val="center"/>
            </w:pPr>
            <w:r>
              <w:t>-U1</w:t>
            </w:r>
          </w:p>
        </w:tc>
        <w:tc>
          <w:tcPr>
            <w:tcW w:w="4368" w:type="dxa"/>
            <w:vAlign w:val="center"/>
          </w:tcPr>
          <w:p w:rsidR="00594092" w:rsidRDefault="00DF18E5">
            <w:pPr>
              <w:ind w:left="0"/>
              <w:rPr>
                <w:lang w:val="es-ES"/>
              </w:rPr>
            </w:pPr>
            <w:r>
              <w:rPr>
                <w:lang w:val="es-ES"/>
              </w:rPr>
              <w:t>Valore regolante dei giri motore in 2 direzioni +/-10V corrisponde a +/- 50 giri/min</w:t>
            </w:r>
          </w:p>
        </w:tc>
        <w:tc>
          <w:tcPr>
            <w:tcW w:w="1633" w:type="dxa"/>
            <w:vAlign w:val="center"/>
          </w:tcPr>
          <w:p w:rsidR="00594092" w:rsidRDefault="00594092">
            <w:pPr>
              <w:ind w:left="0"/>
              <w:jc w:val="center"/>
              <w:rPr>
                <w:lang w:val="es-ES"/>
              </w:rPr>
            </w:pPr>
          </w:p>
        </w:tc>
      </w:tr>
    </w:tbl>
    <w:p w:rsidR="00594092" w:rsidRDefault="00594092">
      <w:pPr>
        <w:rPr>
          <w:rStyle w:val="Hervorhebung"/>
          <w:lang w:val="es-ES"/>
        </w:rPr>
      </w:pPr>
    </w:p>
    <w:p w:rsidR="00594092" w:rsidRDefault="00594092">
      <w:pPr>
        <w:rPr>
          <w:rStyle w:val="Hervorhebung"/>
          <w:lang w:val="es-ES"/>
        </w:rPr>
      </w:pPr>
    </w:p>
    <w:p w:rsidR="00594092" w:rsidRDefault="00DF18E5">
      <w:pPr>
        <w:rPr>
          <w:b/>
          <w:bCs/>
          <w:i/>
          <w:iCs/>
          <w:spacing w:val="10"/>
        </w:rPr>
      </w:pPr>
      <w:r>
        <w:rPr>
          <w:rStyle w:val="Hervorhebung"/>
        </w:rPr>
        <w:t>Legenda dell’elenco</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rsidR="00594092">
        <w:tc>
          <w:tcPr>
            <w:tcW w:w="676" w:type="dxa"/>
            <w:tcBorders>
              <w:top w:val="single" w:sz="4" w:space="0" w:color="FFFFFF"/>
              <w:left w:val="single" w:sz="4" w:space="0" w:color="FFFFFF"/>
              <w:bottom w:val="single" w:sz="4" w:space="0" w:color="FFFFFF"/>
              <w:right w:val="single" w:sz="4" w:space="0" w:color="FFFFFF"/>
            </w:tcBorders>
            <w:hideMark/>
          </w:tcPr>
          <w:p w:rsidR="00594092" w:rsidRDefault="00DF18E5">
            <w:pPr>
              <w:ind w:left="0"/>
            </w:pPr>
            <w:r>
              <w:t>DQ</w:t>
            </w:r>
          </w:p>
        </w:tc>
        <w:tc>
          <w:tcPr>
            <w:tcW w:w="2551" w:type="dxa"/>
            <w:tcBorders>
              <w:top w:val="single" w:sz="4" w:space="0" w:color="FFFFFF"/>
              <w:left w:val="single" w:sz="4" w:space="0" w:color="FFFFFF"/>
              <w:bottom w:val="single" w:sz="4" w:space="0" w:color="FFFFFF"/>
              <w:right w:val="single" w:sz="4" w:space="0" w:color="FFFFFF"/>
            </w:tcBorders>
            <w:hideMark/>
          </w:tcPr>
          <w:p w:rsidR="00594092" w:rsidRDefault="00DF18E5">
            <w:pPr>
              <w:ind w:left="0"/>
            </w:pPr>
            <w:r>
              <w:t>Uscita digitale</w:t>
            </w:r>
          </w:p>
        </w:tc>
      </w:tr>
      <w:tr w:rsidR="00594092">
        <w:tc>
          <w:tcPr>
            <w:tcW w:w="676" w:type="dxa"/>
            <w:tcBorders>
              <w:top w:val="single" w:sz="4" w:space="0" w:color="FFFFFF"/>
              <w:left w:val="single" w:sz="4" w:space="0" w:color="FFFFFF"/>
              <w:bottom w:val="single" w:sz="4" w:space="0" w:color="FFFFFF"/>
              <w:right w:val="single" w:sz="4" w:space="0" w:color="FFFFFF"/>
            </w:tcBorders>
            <w:hideMark/>
          </w:tcPr>
          <w:p w:rsidR="00594092" w:rsidRDefault="00DF18E5">
            <w:pPr>
              <w:ind w:left="0"/>
            </w:pPr>
            <w:r>
              <w:t>AQ</w:t>
            </w:r>
          </w:p>
        </w:tc>
        <w:tc>
          <w:tcPr>
            <w:tcW w:w="2551" w:type="dxa"/>
            <w:tcBorders>
              <w:top w:val="single" w:sz="4" w:space="0" w:color="FFFFFF"/>
              <w:left w:val="single" w:sz="4" w:space="0" w:color="FFFFFF"/>
              <w:bottom w:val="single" w:sz="4" w:space="0" w:color="FFFFFF"/>
              <w:right w:val="single" w:sz="4" w:space="0" w:color="FFFFFF"/>
            </w:tcBorders>
            <w:hideMark/>
          </w:tcPr>
          <w:p w:rsidR="00594092" w:rsidRDefault="00DF18E5">
            <w:pPr>
              <w:ind w:left="0"/>
            </w:pPr>
            <w:r>
              <w:t>Uscita analogica</w:t>
            </w:r>
          </w:p>
        </w:tc>
      </w:tr>
      <w:tr w:rsidR="00594092">
        <w:tc>
          <w:tcPr>
            <w:tcW w:w="676" w:type="dxa"/>
            <w:tcBorders>
              <w:top w:val="single" w:sz="4" w:space="0" w:color="FFFFFF"/>
              <w:left w:val="single" w:sz="4" w:space="0" w:color="FFFFFF"/>
              <w:bottom w:val="single" w:sz="4" w:space="0" w:color="FFFFFF"/>
              <w:right w:val="single" w:sz="4" w:space="0" w:color="FFFFFF"/>
            </w:tcBorders>
            <w:hideMark/>
          </w:tcPr>
          <w:p w:rsidR="00594092" w:rsidRDefault="00DF18E5">
            <w:pPr>
              <w:ind w:left="0"/>
            </w:pPr>
            <w:r>
              <w:t>A</w:t>
            </w:r>
          </w:p>
        </w:tc>
        <w:tc>
          <w:tcPr>
            <w:tcW w:w="2551" w:type="dxa"/>
            <w:tcBorders>
              <w:top w:val="single" w:sz="4" w:space="0" w:color="FFFFFF"/>
              <w:left w:val="single" w:sz="4" w:space="0" w:color="FFFFFF"/>
              <w:bottom w:val="single" w:sz="4" w:space="0" w:color="FFFFFF"/>
              <w:right w:val="single" w:sz="4" w:space="0" w:color="FFFFFF"/>
            </w:tcBorders>
            <w:hideMark/>
          </w:tcPr>
          <w:p w:rsidR="00594092" w:rsidRDefault="00DF18E5">
            <w:pPr>
              <w:ind w:left="0"/>
            </w:pPr>
            <w:r>
              <w:t>Uscita</w:t>
            </w:r>
          </w:p>
        </w:tc>
      </w:tr>
    </w:tbl>
    <w:p w:rsidR="00594092" w:rsidRDefault="00594092"/>
    <w:tbl>
      <w:tblPr>
        <w:tblpPr w:leftFromText="141" w:rightFromText="141" w:vertAnchor="text" w:horzAnchor="page" w:tblpX="2178" w:tblpY="-245"/>
        <w:tblW w:w="0" w:type="auto"/>
        <w:tblLook w:val="04A0" w:firstRow="1" w:lastRow="0" w:firstColumn="1" w:lastColumn="0" w:noHBand="0" w:noVBand="1"/>
      </w:tblPr>
      <w:tblGrid>
        <w:gridCol w:w="743"/>
        <w:gridCol w:w="3152"/>
      </w:tblGrid>
      <w:tr w:rsidR="00594092">
        <w:tc>
          <w:tcPr>
            <w:tcW w:w="743" w:type="dxa"/>
            <w:hideMark/>
          </w:tcPr>
          <w:p w:rsidR="00594092" w:rsidRDefault="00DF18E5">
            <w:pPr>
              <w:ind w:left="0"/>
            </w:pPr>
            <w:r>
              <w:t>DI</w:t>
            </w:r>
          </w:p>
        </w:tc>
        <w:tc>
          <w:tcPr>
            <w:tcW w:w="3152" w:type="dxa"/>
            <w:hideMark/>
          </w:tcPr>
          <w:p w:rsidR="00594092" w:rsidRDefault="00DF18E5">
            <w:pPr>
              <w:ind w:left="0"/>
            </w:pPr>
            <w:r>
              <w:t>Ingresso digitale</w:t>
            </w:r>
          </w:p>
        </w:tc>
      </w:tr>
      <w:tr w:rsidR="00594092">
        <w:tc>
          <w:tcPr>
            <w:tcW w:w="743" w:type="dxa"/>
            <w:hideMark/>
          </w:tcPr>
          <w:p w:rsidR="00594092" w:rsidRDefault="00DF18E5">
            <w:pPr>
              <w:ind w:left="0"/>
            </w:pPr>
            <w:r>
              <w:t>AI</w:t>
            </w:r>
          </w:p>
        </w:tc>
        <w:tc>
          <w:tcPr>
            <w:tcW w:w="3152" w:type="dxa"/>
            <w:hideMark/>
          </w:tcPr>
          <w:p w:rsidR="00594092" w:rsidRDefault="00DF18E5">
            <w:pPr>
              <w:ind w:left="0"/>
            </w:pPr>
            <w:r>
              <w:t>Ingresso analogico</w:t>
            </w:r>
          </w:p>
        </w:tc>
      </w:tr>
      <w:tr w:rsidR="00594092">
        <w:tc>
          <w:tcPr>
            <w:tcW w:w="743" w:type="dxa"/>
            <w:hideMark/>
          </w:tcPr>
          <w:p w:rsidR="00594092" w:rsidRDefault="00DF18E5">
            <w:pPr>
              <w:ind w:left="0"/>
            </w:pPr>
            <w:r>
              <w:t>I</w:t>
            </w:r>
          </w:p>
        </w:tc>
        <w:tc>
          <w:tcPr>
            <w:tcW w:w="3152" w:type="dxa"/>
            <w:hideMark/>
          </w:tcPr>
          <w:p w:rsidR="00594092" w:rsidRDefault="00DF18E5">
            <w:pPr>
              <w:ind w:left="0"/>
            </w:pPr>
            <w:r>
              <w:t>Ingresso</w:t>
            </w:r>
          </w:p>
        </w:tc>
      </w:tr>
      <w:tr w:rsidR="00594092" w:rsidRPr="00F465F7">
        <w:tc>
          <w:tcPr>
            <w:tcW w:w="743" w:type="dxa"/>
            <w:hideMark/>
          </w:tcPr>
          <w:p w:rsidR="00594092" w:rsidRDefault="00DF18E5">
            <w:pPr>
              <w:ind w:left="0"/>
            </w:pPr>
            <w:r>
              <w:t>NC</w:t>
            </w:r>
          </w:p>
        </w:tc>
        <w:tc>
          <w:tcPr>
            <w:tcW w:w="3152" w:type="dxa"/>
            <w:hideMark/>
          </w:tcPr>
          <w:p w:rsidR="00594092" w:rsidRDefault="00DF18E5">
            <w:pPr>
              <w:ind w:left="0"/>
              <w:rPr>
                <w:lang w:val="en-US"/>
              </w:rPr>
            </w:pPr>
            <w:r>
              <w:rPr>
                <w:lang w:val="en-US"/>
              </w:rPr>
              <w:t xml:space="preserve">Normally Closed </w:t>
            </w:r>
            <w:r>
              <w:rPr>
                <w:lang w:val="en-US"/>
              </w:rPr>
              <w:br/>
              <w:t>(contatto normalmente chiuso)</w:t>
            </w:r>
          </w:p>
        </w:tc>
      </w:tr>
      <w:tr w:rsidR="00594092" w:rsidRPr="00F465F7">
        <w:tc>
          <w:tcPr>
            <w:tcW w:w="743" w:type="dxa"/>
            <w:hideMark/>
          </w:tcPr>
          <w:p w:rsidR="00594092" w:rsidRDefault="00DF18E5">
            <w:pPr>
              <w:ind w:left="0"/>
            </w:pPr>
            <w:r>
              <w:t>NO</w:t>
            </w:r>
          </w:p>
        </w:tc>
        <w:tc>
          <w:tcPr>
            <w:tcW w:w="3152" w:type="dxa"/>
            <w:hideMark/>
          </w:tcPr>
          <w:p w:rsidR="00594092" w:rsidRPr="00522808" w:rsidRDefault="00DF18E5">
            <w:pPr>
              <w:ind w:left="0"/>
              <w:rPr>
                <w:szCs w:val="20"/>
                <w:lang w:val="en-US"/>
              </w:rPr>
            </w:pPr>
            <w:r w:rsidRPr="00522808">
              <w:rPr>
                <w:szCs w:val="20"/>
                <w:lang w:val="en-US"/>
              </w:rPr>
              <w:t xml:space="preserve">Normally Open </w:t>
            </w:r>
            <w:r w:rsidRPr="00522808">
              <w:rPr>
                <w:szCs w:val="20"/>
                <w:lang w:val="en-US"/>
              </w:rPr>
              <w:br/>
              <w:t>(contatto normalmente aperto)</w:t>
            </w:r>
          </w:p>
        </w:tc>
      </w:tr>
    </w:tbl>
    <w:p w:rsidR="00594092" w:rsidRPr="00522808" w:rsidRDefault="00594092">
      <w:pPr>
        <w:rPr>
          <w:lang w:val="en-US"/>
        </w:rPr>
      </w:pPr>
    </w:p>
    <w:p w:rsidR="00594092" w:rsidRPr="00522808" w:rsidRDefault="00594092">
      <w:pPr>
        <w:rPr>
          <w:lang w:val="en-US"/>
        </w:rPr>
      </w:pPr>
    </w:p>
    <w:p w:rsidR="00594092" w:rsidRPr="00522808" w:rsidRDefault="00594092">
      <w:pPr>
        <w:rPr>
          <w:lang w:val="en-US"/>
        </w:rPr>
      </w:pPr>
    </w:p>
    <w:p w:rsidR="00594092" w:rsidRPr="00522808" w:rsidRDefault="00594092">
      <w:pPr>
        <w:rPr>
          <w:lang w:val="en-US"/>
        </w:rPr>
      </w:pPr>
    </w:p>
    <w:p w:rsidR="00594092" w:rsidRPr="00522808" w:rsidRDefault="00594092">
      <w:pPr>
        <w:rPr>
          <w:lang w:val="en-US"/>
        </w:rPr>
      </w:pPr>
    </w:p>
    <w:p w:rsidR="00594092" w:rsidRDefault="00DF18E5">
      <w:pPr>
        <w:pStyle w:val="berschrift1"/>
      </w:pPr>
      <w:r w:rsidRPr="00522808">
        <w:rPr>
          <w:b w:val="0"/>
          <w:lang w:val="en-US"/>
        </w:rPr>
        <w:br w:type="page"/>
      </w:r>
      <w:bookmarkStart w:id="30" w:name="_Toc486071122"/>
      <w:r>
        <w:rPr>
          <w:bCs/>
        </w:rPr>
        <w:lastRenderedPageBreak/>
        <w:t>Istruzioni strutturate passo passo</w:t>
      </w:r>
      <w:bookmarkEnd w:id="30"/>
    </w:p>
    <w:p w:rsidR="00594092" w:rsidRDefault="00DF18E5">
      <w:r>
        <w:rPr>
          <w:lang w:val="es-ES"/>
        </w:rPr>
        <w:t xml:space="preserve">Nel seguito sono riportate le istruzioni necessarie per poter realizzare la pianificazione. </w:t>
      </w:r>
      <w:proofErr w:type="gramStart"/>
      <w:r w:rsidRPr="00522808">
        <w:rPr>
          <w:lang w:val="en-US"/>
        </w:rPr>
        <w:t>Per chi ha già dimestichezza sarà sufficiente eseguire i passi numerati.</w:t>
      </w:r>
      <w:proofErr w:type="gramEnd"/>
      <w:r w:rsidRPr="00522808">
        <w:rPr>
          <w:lang w:val="en-US"/>
        </w:rPr>
        <w:t xml:space="preserve"> </w:t>
      </w:r>
      <w:r>
        <w:t>Diversamente orientarsi ai seguenti passi dell'istruzione.</w:t>
      </w:r>
    </w:p>
    <w:p w:rsidR="00594092" w:rsidRDefault="00DF18E5">
      <w:pPr>
        <w:pStyle w:val="berschrift2"/>
      </w:pPr>
      <w:bookmarkStart w:id="31" w:name="_Toc486071123"/>
      <w:r>
        <w:rPr>
          <w:bCs/>
        </w:rPr>
        <w:t>Disarchiviare un progetto esistente</w:t>
      </w:r>
      <w:bookmarkEnd w:id="31"/>
    </w:p>
    <w:p w:rsidR="00594092" w:rsidRDefault="00DF18E5">
      <w:pPr>
        <w:pStyle w:val="SiemensNummerierung2"/>
        <w:rPr>
          <w:lang w:val="en-US"/>
        </w:rPr>
      </w:pPr>
      <w:r w:rsidRPr="00522808">
        <w:rPr>
          <w:lang w:val="en-US"/>
        </w:rPr>
        <w:t>Prima di ampliare il progetto “SCE_IT_032-500_Analog_Values__R1508.zap13</w:t>
      </w:r>
      <w:proofErr w:type="gramStart"/>
      <w:r w:rsidRPr="00522808">
        <w:rPr>
          <w:lang w:val="en-US"/>
        </w:rPr>
        <w:t>“ nel</w:t>
      </w:r>
      <w:proofErr w:type="gramEnd"/>
      <w:r w:rsidRPr="00522808">
        <w:rPr>
          <w:lang w:val="en-US"/>
        </w:rPr>
        <w:t xml:space="preserve"> capitolo omonimo, provvedere alla relativa disarchiviazione. Per disarchiviare </w:t>
      </w:r>
      <w:proofErr w:type="gramStart"/>
      <w:r w:rsidRPr="00522808">
        <w:rPr>
          <w:lang w:val="en-US"/>
        </w:rPr>
        <w:t>un</w:t>
      </w:r>
      <w:proofErr w:type="gramEnd"/>
      <w:r w:rsidRPr="00522808">
        <w:rPr>
          <w:lang w:val="en-US"/>
        </w:rPr>
        <w:t xml:space="preserve"> progetto esistente è necessario cercare l'archivio specifico nella vista del progetto con </w:t>
      </w:r>
      <w:r>
        <w:sym w:font="Symbol" w:char="F0AE"/>
      </w:r>
      <w:r w:rsidRPr="00522808">
        <w:rPr>
          <w:lang w:val="en-US"/>
        </w:rPr>
        <w:t xml:space="preserve"> Project </w:t>
      </w:r>
      <w:r>
        <w:sym w:font="Symbol" w:char="F0AE"/>
      </w:r>
      <w:r w:rsidRPr="00522808">
        <w:rPr>
          <w:lang w:val="en-US"/>
        </w:rPr>
        <w:t xml:space="preserve"> Retrieve. </w:t>
      </w:r>
      <w:r>
        <w:rPr>
          <w:lang w:val="en-US"/>
        </w:rPr>
        <w:t xml:space="preserve">Quindi confermare la selezione con "Open". </w:t>
      </w:r>
      <w:r>
        <w:rPr>
          <w:lang w:val="en-US"/>
        </w:rPr>
        <w:br/>
        <w:t>(</w:t>
      </w:r>
      <w:r>
        <w:sym w:font="Symbol" w:char="F0AE"/>
      </w:r>
      <w:r>
        <w:rPr>
          <w:lang w:val="en-US"/>
        </w:rPr>
        <w:t xml:space="preserve"> Project </w:t>
      </w:r>
      <w:r>
        <w:sym w:font="Symbol" w:char="F0AE"/>
      </w:r>
      <w:r>
        <w:rPr>
          <w:lang w:val="en-US"/>
        </w:rPr>
        <w:t xml:space="preserve"> Retrieve</w:t>
      </w:r>
      <w:r>
        <w:sym w:font="Symbol" w:char="F0AE"/>
      </w:r>
      <w:r>
        <w:rPr>
          <w:lang w:val="en-US"/>
        </w:rPr>
        <w:t xml:space="preserve"> Select a .zap archive </w:t>
      </w:r>
      <w:r>
        <w:sym w:font="Symbol" w:char="F0AE"/>
      </w:r>
      <w:r>
        <w:rPr>
          <w:lang w:val="en-US"/>
        </w:rPr>
        <w:t xml:space="preserve"> Open)</w:t>
      </w:r>
    </w:p>
    <w:p w:rsidR="00594092" w:rsidRDefault="00DF18E5">
      <w:pPr>
        <w:pStyle w:val="SiemensNummerierung2"/>
        <w:numPr>
          <w:ilvl w:val="0"/>
          <w:numId w:val="0"/>
        </w:numPr>
        <w:ind w:left="1409"/>
      </w:pPr>
      <w:r>
        <w:rPr>
          <w:noProof/>
          <w:lang w:val="en-US" w:bidi="ar-SA"/>
        </w:rPr>
        <w:drawing>
          <wp:inline distT="0" distB="0" distL="0" distR="0" wp14:anchorId="424A85EE" wp14:editId="4000D8E6">
            <wp:extent cx="1778000" cy="2857500"/>
            <wp:effectExtent l="0" t="0" r="0" b="0"/>
            <wp:docPr id="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78000" cy="2857500"/>
                    </a:xfrm>
                    <a:prstGeom prst="rect">
                      <a:avLst/>
                    </a:prstGeom>
                    <a:noFill/>
                    <a:ln>
                      <a:noFill/>
                    </a:ln>
                  </pic:spPr>
                </pic:pic>
              </a:graphicData>
            </a:graphic>
          </wp:inline>
        </w:drawing>
      </w:r>
    </w:p>
    <w:p w:rsidR="00594092" w:rsidRDefault="00594092">
      <w:pPr>
        <w:pStyle w:val="SiemensNummerierung2"/>
        <w:numPr>
          <w:ilvl w:val="0"/>
          <w:numId w:val="0"/>
        </w:numPr>
        <w:ind w:left="1409"/>
      </w:pPr>
    </w:p>
    <w:p w:rsidR="00594092" w:rsidRDefault="00DF18E5">
      <w:pPr>
        <w:pStyle w:val="SiemensNummerierung2"/>
      </w:pPr>
      <w:r w:rsidRPr="00522808">
        <w:rPr>
          <w:lang w:val="en-US"/>
        </w:rPr>
        <w:t xml:space="preserve">Ora è possibile selezionare la directory di destinazione nella quale salvare </w:t>
      </w:r>
      <w:proofErr w:type="gramStart"/>
      <w:r w:rsidRPr="00522808">
        <w:rPr>
          <w:lang w:val="en-US"/>
        </w:rPr>
        <w:t>il</w:t>
      </w:r>
      <w:proofErr w:type="gramEnd"/>
      <w:r w:rsidRPr="00522808">
        <w:rPr>
          <w:lang w:val="en-US"/>
        </w:rPr>
        <w:t xml:space="preserve"> progetto disarchiviato. </w:t>
      </w:r>
      <w:r>
        <w:t xml:space="preserve">Confermare la selezione con "OK". </w:t>
      </w:r>
      <w:r>
        <w:br/>
        <w:t>(</w:t>
      </w:r>
      <w:r>
        <w:sym w:font="Symbol" w:char="F0AE"/>
      </w:r>
      <w:r>
        <w:t xml:space="preserve"> Target directory </w:t>
      </w:r>
      <w:r>
        <w:sym w:font="Symbol" w:char="F0AE"/>
      </w:r>
      <w:r>
        <w:t xml:space="preserve"> OK)</w:t>
      </w:r>
    </w:p>
    <w:p w:rsidR="00594092" w:rsidRDefault="00594092">
      <w:pPr>
        <w:pStyle w:val="SiemensNummerierung2"/>
        <w:numPr>
          <w:ilvl w:val="0"/>
          <w:numId w:val="0"/>
        </w:numPr>
        <w:ind w:left="1409"/>
        <w:rPr>
          <w:noProof/>
        </w:rPr>
      </w:pPr>
    </w:p>
    <w:p w:rsidR="00594092" w:rsidRPr="00522808" w:rsidRDefault="00DF18E5">
      <w:pPr>
        <w:pStyle w:val="SiemensNummerierung2"/>
        <w:rPr>
          <w:lang w:val="en-US"/>
        </w:rPr>
      </w:pPr>
      <w:r w:rsidRPr="00522808">
        <w:rPr>
          <w:lang w:val="en-US"/>
        </w:rPr>
        <w:br w:type="page"/>
      </w:r>
      <w:r>
        <w:rPr>
          <w:lang w:val="en-US"/>
        </w:rPr>
        <w:lastRenderedPageBreak/>
        <w:t xml:space="preserve">Salvare </w:t>
      </w:r>
      <w:proofErr w:type="gramStart"/>
      <w:r>
        <w:rPr>
          <w:lang w:val="en-US"/>
        </w:rPr>
        <w:t>il</w:t>
      </w:r>
      <w:proofErr w:type="gramEnd"/>
      <w:r>
        <w:rPr>
          <w:lang w:val="en-US"/>
        </w:rPr>
        <w:t xml:space="preserve"> progetto aperto con il nome 032</w:t>
      </w:r>
      <w:r>
        <w:rPr>
          <w:lang w:val="en-US"/>
        </w:rPr>
        <w:noBreakHyphen/>
        <w:t xml:space="preserve"> 600_Global_Data_Blocks. </w:t>
      </w:r>
      <w:r>
        <w:rPr>
          <w:lang w:val="en-US"/>
        </w:rPr>
        <w:br/>
        <w:t>(</w:t>
      </w:r>
      <w:r>
        <w:sym w:font="Symbol" w:char="F0AE"/>
      </w:r>
      <w:r>
        <w:rPr>
          <w:lang w:val="en-US"/>
        </w:rPr>
        <w:t xml:space="preserve"> Project (Progetto </w:t>
      </w:r>
      <w:r>
        <w:sym w:font="Symbol" w:char="F0AE"/>
      </w:r>
      <w:r>
        <w:rPr>
          <w:lang w:val="en-US"/>
        </w:rPr>
        <w:t xml:space="preserve"> Save as (Salva con nome)) … </w:t>
      </w:r>
      <w:r>
        <w:sym w:font="Symbol" w:char="F0AE"/>
      </w:r>
      <w:r>
        <w:rPr>
          <w:lang w:val="en-US"/>
        </w:rPr>
        <w:t xml:space="preserve"> </w:t>
      </w:r>
      <w:r w:rsidRPr="00522808">
        <w:rPr>
          <w:lang w:val="en-US"/>
        </w:rPr>
        <w:t>032- 600_Global_Data_Blocks</w:t>
      </w:r>
      <w:r>
        <w:sym w:font="Symbol" w:char="F0AE"/>
      </w:r>
      <w:r w:rsidRPr="00522808">
        <w:rPr>
          <w:lang w:val="en-US"/>
        </w:rPr>
        <w:t xml:space="preserve"> Save)</w:t>
      </w:r>
    </w:p>
    <w:p w:rsidR="00594092" w:rsidRDefault="00DF18E5">
      <w:r>
        <w:rPr>
          <w:noProof/>
          <w:lang w:val="en-US" w:bidi="ar-SA"/>
        </w:rPr>
        <w:drawing>
          <wp:inline distT="0" distB="0" distL="0" distR="0" wp14:anchorId="7B8DB66F" wp14:editId="069CBA16">
            <wp:extent cx="5651500" cy="2806700"/>
            <wp:effectExtent l="0" t="0" r="6350" b="0"/>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2">
                      <a:extLst>
                        <a:ext uri="{28A0092B-C50C-407E-A947-70E740481C1C}">
                          <a14:useLocalDpi xmlns:a14="http://schemas.microsoft.com/office/drawing/2010/main" val="0"/>
                        </a:ext>
                      </a:extLst>
                    </a:blip>
                    <a:srcRect r="10846" b="17508"/>
                    <a:stretch>
                      <a:fillRect/>
                    </a:stretch>
                  </pic:blipFill>
                  <pic:spPr bwMode="auto">
                    <a:xfrm>
                      <a:off x="0" y="0"/>
                      <a:ext cx="5651500" cy="2806700"/>
                    </a:xfrm>
                    <a:prstGeom prst="rect">
                      <a:avLst/>
                    </a:prstGeom>
                    <a:noFill/>
                    <a:ln>
                      <a:noFill/>
                    </a:ln>
                  </pic:spPr>
                </pic:pic>
              </a:graphicData>
            </a:graphic>
          </wp:inline>
        </w:drawing>
      </w:r>
    </w:p>
    <w:p w:rsidR="00594092" w:rsidRDefault="00594092">
      <w:pPr>
        <w:spacing w:before="0" w:after="0" w:line="240" w:lineRule="auto"/>
        <w:ind w:left="0"/>
        <w:rPr>
          <w:rFonts w:cs="Arial"/>
          <w:b/>
        </w:rPr>
      </w:pPr>
    </w:p>
    <w:p w:rsidR="00594092" w:rsidRPr="00522808" w:rsidRDefault="00DF18E5">
      <w:pPr>
        <w:pStyle w:val="berschrift2"/>
        <w:rPr>
          <w:lang w:val="en-US"/>
        </w:rPr>
      </w:pPr>
      <w:r w:rsidRPr="00522808">
        <w:rPr>
          <w:b w:val="0"/>
          <w:lang w:val="en-US"/>
        </w:rPr>
        <w:br w:type="page"/>
      </w:r>
      <w:bookmarkStart w:id="32" w:name="_Toc486071124"/>
      <w:r w:rsidRPr="00522808">
        <w:rPr>
          <w:bCs/>
          <w:lang w:val="en-US"/>
        </w:rPr>
        <w:lastRenderedPageBreak/>
        <w:t>Creazione del blocco dati globale “MOTOR_ SPEEDCONTROL“</w:t>
      </w:r>
      <w:bookmarkEnd w:id="32"/>
    </w:p>
    <w:p w:rsidR="00594092" w:rsidRDefault="00DF18E5">
      <w:pPr>
        <w:pStyle w:val="SiemensNummerierung2"/>
        <w:rPr>
          <w:lang w:val="fr-FR"/>
        </w:rPr>
      </w:pPr>
      <w:r>
        <w:rPr>
          <w:lang w:val="fr-FR"/>
        </w:rPr>
        <w:t>Selezionare la cartella ‘Program blocks’ della CPU 1516F-3 PN/DP quindi fare clic su “Add new block“, per creare qui un nuovo blocco dati globale.</w:t>
      </w:r>
    </w:p>
    <w:p w:rsidR="00594092" w:rsidRDefault="00DF18E5">
      <w:pPr>
        <w:pStyle w:val="SiemensNummerierung2"/>
        <w:numPr>
          <w:ilvl w:val="0"/>
          <w:numId w:val="0"/>
        </w:numPr>
        <w:ind w:left="1409"/>
        <w:rPr>
          <w:lang w:val="en-US"/>
        </w:rPr>
      </w:pPr>
      <w:r>
        <w:rPr>
          <w:lang w:val="en-US"/>
        </w:rPr>
        <w:t>(</w:t>
      </w:r>
      <w:r>
        <w:sym w:font="Symbol" w:char="F0AE"/>
      </w:r>
      <w:r>
        <w:rPr>
          <w:lang w:val="en-US"/>
        </w:rPr>
        <w:t xml:space="preserve"> CPU_1516F [CPU 1516F-3 PN/DP] </w:t>
      </w:r>
      <w:r>
        <w:sym w:font="Symbol" w:char="F0AE"/>
      </w:r>
      <w:r>
        <w:rPr>
          <w:lang w:val="en-US"/>
        </w:rPr>
        <w:t xml:space="preserve"> Add new block) </w:t>
      </w:r>
    </w:p>
    <w:p w:rsidR="00594092" w:rsidRDefault="00DF18E5">
      <w:pPr>
        <w:pStyle w:val="SiemensNummerierung2"/>
        <w:numPr>
          <w:ilvl w:val="0"/>
          <w:numId w:val="0"/>
        </w:numPr>
        <w:ind w:left="1409"/>
      </w:pPr>
      <w:r>
        <w:rPr>
          <w:noProof/>
          <w:lang w:val="en-US" w:bidi="ar-SA"/>
        </w:rPr>
        <w:drawing>
          <wp:inline distT="0" distB="0" distL="0" distR="0" wp14:anchorId="459B97E9" wp14:editId="7D1FAF24">
            <wp:extent cx="1612900" cy="2247900"/>
            <wp:effectExtent l="0" t="0" r="6350" b="0"/>
            <wp:docPr id="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2900" cy="2247900"/>
                    </a:xfrm>
                    <a:prstGeom prst="rect">
                      <a:avLst/>
                    </a:prstGeom>
                    <a:noFill/>
                    <a:ln>
                      <a:noFill/>
                    </a:ln>
                  </pic:spPr>
                </pic:pic>
              </a:graphicData>
            </a:graphic>
          </wp:inline>
        </w:drawing>
      </w:r>
    </w:p>
    <w:p w:rsidR="00594092" w:rsidRDefault="00DF18E5">
      <w:pPr>
        <w:pStyle w:val="SiemensNummerierung2"/>
        <w:rPr>
          <w:lang w:val="en-US"/>
        </w:rPr>
      </w:pPr>
      <w:r>
        <w:rPr>
          <w:lang w:val="es-ES"/>
        </w:rPr>
        <w:t xml:space="preserve">Nella finestra di dialogo successiva selezionare </w:t>
      </w:r>
      <w:r>
        <w:rPr>
          <w:noProof/>
          <w:lang w:val="en-US" w:bidi="ar-SA"/>
        </w:rPr>
        <w:drawing>
          <wp:inline distT="0" distB="0" distL="0" distR="0" wp14:anchorId="438EEEB1" wp14:editId="5D67C475">
            <wp:extent cx="241300" cy="254000"/>
            <wp:effectExtent l="0" t="0" r="6350" b="0"/>
            <wp:docPr id="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1300" cy="254000"/>
                    </a:xfrm>
                    <a:prstGeom prst="rect">
                      <a:avLst/>
                    </a:prstGeom>
                    <a:noFill/>
                    <a:ln>
                      <a:noFill/>
                    </a:ln>
                  </pic:spPr>
                </pic:pic>
              </a:graphicData>
            </a:graphic>
          </wp:inline>
        </w:drawing>
      </w:r>
      <w:r>
        <w:rPr>
          <w:lang w:val="es-ES"/>
        </w:rPr>
        <w:t xml:space="preserve"> e rinominare il nuovo blocco: “SPEED_MOTOR“. Come tipo selezionare ‘Global DB‘, il numero 2 viene assegnato automaticamente. </w:t>
      </w:r>
      <w:r>
        <w:rPr>
          <w:lang w:val="en-US"/>
        </w:rPr>
        <w:t xml:space="preserve">Apportare </w:t>
      </w:r>
      <w:proofErr w:type="gramStart"/>
      <w:r>
        <w:rPr>
          <w:lang w:val="en-US"/>
        </w:rPr>
        <w:t>il</w:t>
      </w:r>
      <w:proofErr w:type="gramEnd"/>
      <w:r>
        <w:rPr>
          <w:lang w:val="en-US"/>
        </w:rPr>
        <w:t xml:space="preserve"> segno di spunta sulla casella ‘Add new block’. Fare clic sul pulsante “OK“. </w:t>
      </w:r>
      <w:r>
        <w:rPr>
          <w:lang w:val="en-US"/>
        </w:rPr>
        <w:br/>
        <w:t>(</w:t>
      </w:r>
      <w:r>
        <w:sym w:font="Symbol" w:char="F0AE"/>
      </w:r>
      <w:r>
        <w:rPr>
          <w:noProof/>
          <w:lang w:val="en-US" w:bidi="ar-SA"/>
        </w:rPr>
        <w:drawing>
          <wp:inline distT="0" distB="0" distL="0" distR="0" wp14:anchorId="70E89345" wp14:editId="2566A4F2">
            <wp:extent cx="241300" cy="254000"/>
            <wp:effectExtent l="0" t="0" r="6350" b="0"/>
            <wp:docPr id="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1300" cy="254000"/>
                    </a:xfrm>
                    <a:prstGeom prst="rect">
                      <a:avLst/>
                    </a:prstGeom>
                    <a:noFill/>
                    <a:ln>
                      <a:noFill/>
                    </a:ln>
                  </pic:spPr>
                </pic:pic>
              </a:graphicData>
            </a:graphic>
          </wp:inline>
        </w:drawing>
      </w:r>
      <w:r>
        <w:sym w:font="Symbol" w:char="F0AE"/>
      </w:r>
      <w:r>
        <w:rPr>
          <w:lang w:val="en-US"/>
        </w:rPr>
        <w:t xml:space="preserve"> Name: SPEED_MOTOR</w:t>
      </w:r>
      <w:r>
        <w:sym w:font="Symbol" w:char="F0AE"/>
      </w:r>
      <w:r>
        <w:rPr>
          <w:lang w:val="en-US"/>
        </w:rPr>
        <w:t xml:space="preserve"> Type: Global DB </w:t>
      </w:r>
      <w:r>
        <w:sym w:font="Symbol" w:char="F0AE"/>
      </w:r>
      <w:r>
        <w:rPr>
          <w:lang w:val="en-US"/>
        </w:rPr>
        <w:t xml:space="preserve"> </w:t>
      </w:r>
      <w:r>
        <w:rPr>
          <w:noProof/>
          <w:lang w:val="en-US" w:bidi="ar-SA"/>
        </w:rPr>
        <w:drawing>
          <wp:inline distT="0" distB="0" distL="0" distR="0" wp14:anchorId="6DD29A86" wp14:editId="437EF2E0">
            <wp:extent cx="114300" cy="127000"/>
            <wp:effectExtent l="0" t="0" r="0" b="6350"/>
            <wp:docPr id="10"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lang w:val="en-US"/>
        </w:rPr>
        <w:t xml:space="preserve"> Add new and open</w:t>
      </w:r>
      <w:r>
        <w:sym w:font="Symbol" w:char="F0AE"/>
      </w:r>
      <w:r>
        <w:rPr>
          <w:lang w:val="en-US"/>
        </w:rPr>
        <w:t xml:space="preserve"> OK)</w:t>
      </w:r>
    </w:p>
    <w:p w:rsidR="00594092" w:rsidRDefault="00DF18E5">
      <w:pPr>
        <w:pStyle w:val="SiemensNummerierung2"/>
        <w:numPr>
          <w:ilvl w:val="0"/>
          <w:numId w:val="0"/>
        </w:numPr>
        <w:ind w:left="1409"/>
      </w:pPr>
      <w:r>
        <w:rPr>
          <w:noProof/>
          <w:lang w:val="en-US" w:bidi="ar-SA"/>
        </w:rPr>
        <w:drawing>
          <wp:inline distT="0" distB="0" distL="0" distR="0" wp14:anchorId="7838604D" wp14:editId="25D35D84">
            <wp:extent cx="3835400" cy="3327400"/>
            <wp:effectExtent l="0" t="0" r="0" b="6350"/>
            <wp:docPr id="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35400" cy="3327400"/>
                    </a:xfrm>
                    <a:prstGeom prst="rect">
                      <a:avLst/>
                    </a:prstGeom>
                    <a:noFill/>
                    <a:ln>
                      <a:noFill/>
                    </a:ln>
                  </pic:spPr>
                </pic:pic>
              </a:graphicData>
            </a:graphic>
          </wp:inline>
        </w:drawing>
      </w:r>
    </w:p>
    <w:p w:rsidR="00594092" w:rsidRDefault="00594092">
      <w:pPr>
        <w:pStyle w:val="SiemensNummerierung2"/>
        <w:numPr>
          <w:ilvl w:val="0"/>
          <w:numId w:val="0"/>
        </w:numPr>
        <w:ind w:left="1409"/>
      </w:pPr>
    </w:p>
    <w:p w:rsidR="00594092" w:rsidRDefault="00DF18E5">
      <w:pPr>
        <w:pStyle w:val="SiemensNummerierung2"/>
        <w:rPr>
          <w:lang w:val="en-US"/>
        </w:rPr>
      </w:pPr>
      <w:r>
        <w:rPr>
          <w:lang w:val="en-US"/>
        </w:rPr>
        <w:lastRenderedPageBreak/>
        <w:t>Il blocco dati “SPEED_MOTOR</w:t>
      </w:r>
      <w:proofErr w:type="gramStart"/>
      <w:r>
        <w:rPr>
          <w:lang w:val="en-US"/>
        </w:rPr>
        <w:t>“ viene</w:t>
      </w:r>
      <w:proofErr w:type="gramEnd"/>
      <w:r>
        <w:rPr>
          <w:lang w:val="en-US"/>
        </w:rPr>
        <w:t xml:space="preserve"> visualizzato automaticamente. Creare dapprima le variabili qui visualizzate 'Speed_Setpoint' e 'Speed_Actual_Value' con i relativi commenti. Selezionare </w:t>
      </w:r>
      <w:proofErr w:type="gramStart"/>
      <w:r>
        <w:rPr>
          <w:lang w:val="en-US"/>
        </w:rPr>
        <w:t>‘Real‘ come</w:t>
      </w:r>
      <w:proofErr w:type="gramEnd"/>
      <w:r>
        <w:rPr>
          <w:lang w:val="en-US"/>
        </w:rPr>
        <w:t xml:space="preserve"> tipo di dati. A 'Speed_Setpoint' attribuire subito un valore di avvio di 10.0 giri/min. </w:t>
      </w:r>
      <w:r>
        <w:rPr>
          <w:lang w:val="en-US"/>
        </w:rPr>
        <w:br/>
        <w:t>(</w:t>
      </w:r>
      <w:r>
        <w:sym w:font="Symbol" w:char="F0AE"/>
      </w:r>
      <w:r>
        <w:rPr>
          <w:lang w:val="en-US"/>
        </w:rPr>
        <w:t xml:space="preserve"> </w:t>
      </w:r>
      <w:r>
        <w:rPr>
          <w:i/>
          <w:iCs/>
          <w:lang w:val="en-US"/>
        </w:rPr>
        <w:t xml:space="preserve">Speed_Setpoint </w:t>
      </w:r>
      <w:r>
        <w:sym w:font="Symbol" w:char="F0AE"/>
      </w:r>
      <w:r>
        <w:rPr>
          <w:lang w:val="en-US"/>
        </w:rPr>
        <w:t xml:space="preserve"> Real </w:t>
      </w:r>
      <w:r>
        <w:sym w:font="Symbol" w:char="F0AE"/>
      </w:r>
      <w:r>
        <w:rPr>
          <w:lang w:val="en-US"/>
        </w:rPr>
        <w:t xml:space="preserve"> 10.0 </w:t>
      </w:r>
      <w:r>
        <w:sym w:font="Symbol" w:char="F0AE"/>
      </w:r>
      <w:r>
        <w:rPr>
          <w:lang w:val="en-US"/>
        </w:rPr>
        <w:t xml:space="preserve"> </w:t>
      </w:r>
      <w:r>
        <w:rPr>
          <w:i/>
          <w:iCs/>
          <w:lang w:val="en-US"/>
        </w:rPr>
        <w:t>Speed_Actual_Value</w:t>
      </w:r>
      <w:r>
        <w:sym w:font="Symbol" w:char="F0AE"/>
      </w:r>
      <w:r>
        <w:rPr>
          <w:lang w:val="en-US"/>
        </w:rPr>
        <w:t xml:space="preserve"> Real)</w:t>
      </w:r>
    </w:p>
    <w:p w:rsidR="00594092" w:rsidRDefault="00DF18E5">
      <w:pPr>
        <w:pStyle w:val="SiemensNummerierung2"/>
        <w:numPr>
          <w:ilvl w:val="0"/>
          <w:numId w:val="0"/>
        </w:numPr>
        <w:ind w:left="1134"/>
      </w:pPr>
      <w:r>
        <w:rPr>
          <w:noProof/>
          <w:lang w:val="en-US" w:bidi="ar-SA"/>
        </w:rPr>
        <w:drawing>
          <wp:inline distT="0" distB="0" distL="0" distR="0" wp14:anchorId="38B747E0" wp14:editId="6A4D3BAE">
            <wp:extent cx="5600700" cy="1130300"/>
            <wp:effectExtent l="0" t="0" r="0" b="0"/>
            <wp:docPr id="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0700" cy="1130300"/>
                    </a:xfrm>
                    <a:prstGeom prst="rect">
                      <a:avLst/>
                    </a:prstGeom>
                    <a:noFill/>
                    <a:ln>
                      <a:noFill/>
                    </a:ln>
                  </pic:spPr>
                </pic:pic>
              </a:graphicData>
            </a:graphic>
          </wp:inline>
        </w:drawing>
      </w:r>
    </w:p>
    <w:p w:rsidR="00594092" w:rsidRPr="00522808" w:rsidRDefault="00DF18E5">
      <w:pPr>
        <w:pStyle w:val="Hinweise"/>
        <w:rPr>
          <w:lang w:val="en-US"/>
        </w:rPr>
      </w:pPr>
      <w:r w:rsidRPr="00522808">
        <w:rPr>
          <w:i w:val="0"/>
          <w:lang w:val="en-US"/>
        </w:rPr>
        <w:t>Nota</w:t>
      </w:r>
      <w:r w:rsidRPr="00522808">
        <w:rPr>
          <w:b/>
          <w:bCs/>
          <w:iCs/>
          <w:lang w:val="en-US"/>
        </w:rPr>
        <w:t>:</w:t>
      </w:r>
      <w:r w:rsidRPr="00522808">
        <w:rPr>
          <w:i w:val="0"/>
          <w:lang w:val="en-US"/>
        </w:rPr>
        <w:t xml:space="preserve"> </w:t>
      </w:r>
      <w:r w:rsidRPr="00522808">
        <w:rPr>
          <w:iCs/>
          <w:lang w:val="en-US"/>
        </w:rPr>
        <w:t xml:space="preserve">Accertarsi di utilizzare </w:t>
      </w:r>
      <w:proofErr w:type="gramStart"/>
      <w:r w:rsidRPr="00522808">
        <w:rPr>
          <w:iCs/>
          <w:lang w:val="en-US"/>
        </w:rPr>
        <w:t>il</w:t>
      </w:r>
      <w:proofErr w:type="gramEnd"/>
      <w:r w:rsidRPr="00522808">
        <w:rPr>
          <w:iCs/>
          <w:lang w:val="en-US"/>
        </w:rPr>
        <w:t xml:space="preserve"> tipi di dati corretti.</w:t>
      </w:r>
    </w:p>
    <w:p w:rsidR="00594092" w:rsidRPr="00522808" w:rsidRDefault="00594092">
      <w:pPr>
        <w:pStyle w:val="SiemensNummerierung2"/>
        <w:numPr>
          <w:ilvl w:val="0"/>
          <w:numId w:val="0"/>
        </w:numPr>
        <w:ind w:left="1409"/>
        <w:rPr>
          <w:lang w:val="en-US"/>
        </w:rPr>
      </w:pPr>
    </w:p>
    <w:p w:rsidR="00594092" w:rsidRDefault="00DF18E5">
      <w:pPr>
        <w:pStyle w:val="SiemensNummerierung2"/>
      </w:pPr>
      <w:r>
        <w:rPr>
          <w:lang w:val="es-ES"/>
        </w:rPr>
        <w:t xml:space="preserve">Nel passo successivo viene creata la struttura di variabile ‘Struct‘ al fine di duplicarla in un secondo momento. </w:t>
      </w:r>
      <w:r>
        <w:rPr>
          <w:lang w:val="es-ES"/>
        </w:rPr>
        <w:br/>
      </w:r>
      <w:r>
        <w:t>(</w:t>
      </w:r>
      <w:r>
        <w:sym w:font="Symbol" w:char="F0AE"/>
      </w:r>
      <w:r>
        <w:t xml:space="preserve"> Struct)</w:t>
      </w:r>
    </w:p>
    <w:p w:rsidR="00594092" w:rsidRDefault="00DF18E5">
      <w:pPr>
        <w:pStyle w:val="SiemensNummerierung2"/>
        <w:numPr>
          <w:ilvl w:val="0"/>
          <w:numId w:val="0"/>
        </w:numPr>
        <w:ind w:left="1134"/>
      </w:pPr>
      <w:r>
        <w:rPr>
          <w:noProof/>
          <w:lang w:val="en-US" w:bidi="ar-SA"/>
        </w:rPr>
        <w:drawing>
          <wp:inline distT="0" distB="0" distL="0" distR="0" wp14:anchorId="2FF78436" wp14:editId="4597EB13">
            <wp:extent cx="5613400" cy="1892300"/>
            <wp:effectExtent l="0" t="0" r="6350" b="0"/>
            <wp:docPr id="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3400" cy="1892300"/>
                    </a:xfrm>
                    <a:prstGeom prst="rect">
                      <a:avLst/>
                    </a:prstGeom>
                    <a:noFill/>
                    <a:ln>
                      <a:noFill/>
                    </a:ln>
                  </pic:spPr>
                </pic:pic>
              </a:graphicData>
            </a:graphic>
          </wp:inline>
        </w:drawing>
      </w:r>
    </w:p>
    <w:p w:rsidR="00594092" w:rsidRDefault="00594092">
      <w:pPr>
        <w:pStyle w:val="SiemensNummerierung2"/>
        <w:numPr>
          <w:ilvl w:val="0"/>
          <w:numId w:val="0"/>
        </w:numPr>
        <w:ind w:left="1409"/>
      </w:pPr>
    </w:p>
    <w:p w:rsidR="00594092" w:rsidRDefault="00DF18E5">
      <w:pPr>
        <w:pStyle w:val="SiemensNummerierung2"/>
      </w:pPr>
      <w:r>
        <w:rPr>
          <w:lang w:val="fr-FR"/>
        </w:rPr>
        <w:br w:type="page"/>
      </w:r>
      <w:r>
        <w:rPr>
          <w:lang w:val="fr-FR"/>
        </w:rPr>
        <w:lastRenderedPageBreak/>
        <w:t xml:space="preserve">Assegnare il nome ‘Positive_Speed‘ e un commento alla struttura. </w:t>
      </w:r>
      <w:r>
        <w:rPr>
          <w:lang w:val="fr-FR"/>
        </w:rPr>
        <w:br/>
      </w:r>
      <w:r>
        <w:t>(</w:t>
      </w:r>
      <w:r>
        <w:sym w:font="Symbol" w:char="F0AE"/>
      </w:r>
      <w:r>
        <w:t xml:space="preserve"> Positive_Speed)</w:t>
      </w:r>
    </w:p>
    <w:p w:rsidR="00594092" w:rsidRDefault="00DF18E5">
      <w:pPr>
        <w:pStyle w:val="SiemensNummerierung2"/>
        <w:numPr>
          <w:ilvl w:val="0"/>
          <w:numId w:val="0"/>
        </w:numPr>
        <w:ind w:left="1134"/>
      </w:pPr>
      <w:r>
        <w:rPr>
          <w:noProof/>
          <w:lang w:val="en-US" w:bidi="ar-SA"/>
        </w:rPr>
        <w:drawing>
          <wp:inline distT="0" distB="0" distL="0" distR="0" wp14:anchorId="70222179" wp14:editId="686B1C89">
            <wp:extent cx="5600700" cy="1447800"/>
            <wp:effectExtent l="0" t="0" r="0" b="0"/>
            <wp:docPr id="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0700" cy="1447800"/>
                    </a:xfrm>
                    <a:prstGeom prst="rect">
                      <a:avLst/>
                    </a:prstGeom>
                    <a:noFill/>
                    <a:ln>
                      <a:noFill/>
                    </a:ln>
                  </pic:spPr>
                </pic:pic>
              </a:graphicData>
            </a:graphic>
          </wp:inline>
        </w:drawing>
      </w:r>
    </w:p>
    <w:p w:rsidR="00594092" w:rsidRDefault="00594092">
      <w:pPr>
        <w:pStyle w:val="SiemensNummerierung2"/>
        <w:numPr>
          <w:ilvl w:val="0"/>
          <w:numId w:val="0"/>
        </w:numPr>
        <w:ind w:left="1409"/>
      </w:pPr>
    </w:p>
    <w:p w:rsidR="00594092" w:rsidRDefault="00DF18E5">
      <w:pPr>
        <w:pStyle w:val="SiemensNummerierung2"/>
        <w:rPr>
          <w:lang w:val="es-ES"/>
        </w:rPr>
      </w:pPr>
      <w:r>
        <w:rPr>
          <w:lang w:val="es-ES"/>
        </w:rPr>
        <w:t>Al di sotto della struttura creare le variabili qui visualizzate con i valori di avvio corrispondenti per il controllo del numero di giri.</w:t>
      </w:r>
    </w:p>
    <w:p w:rsidR="00594092" w:rsidRDefault="00DF18E5">
      <w:pPr>
        <w:pStyle w:val="SiemensNummerierung2"/>
        <w:numPr>
          <w:ilvl w:val="0"/>
          <w:numId w:val="0"/>
        </w:numPr>
        <w:ind w:left="1134"/>
      </w:pPr>
      <w:r>
        <w:rPr>
          <w:noProof/>
          <w:lang w:val="en-US" w:bidi="ar-SA"/>
        </w:rPr>
        <w:drawing>
          <wp:inline distT="0" distB="0" distL="0" distR="0" wp14:anchorId="70329E17" wp14:editId="60E7CEE4">
            <wp:extent cx="5600700" cy="1638300"/>
            <wp:effectExtent l="0" t="0" r="0" b="0"/>
            <wp:docPr id="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0700" cy="1638300"/>
                    </a:xfrm>
                    <a:prstGeom prst="rect">
                      <a:avLst/>
                    </a:prstGeom>
                    <a:noFill/>
                    <a:ln>
                      <a:noFill/>
                    </a:ln>
                  </pic:spPr>
                </pic:pic>
              </a:graphicData>
            </a:graphic>
          </wp:inline>
        </w:drawing>
      </w:r>
    </w:p>
    <w:p w:rsidR="00594092" w:rsidRPr="00522808" w:rsidRDefault="00DF18E5">
      <w:pPr>
        <w:pStyle w:val="Hinweise"/>
        <w:rPr>
          <w:lang w:val="en-US"/>
        </w:rPr>
      </w:pPr>
      <w:r w:rsidRPr="00522808">
        <w:rPr>
          <w:b/>
          <w:bCs/>
          <w:iCs/>
          <w:lang w:val="en-US"/>
        </w:rPr>
        <w:t>Nota:</w:t>
      </w:r>
      <w:r w:rsidRPr="00522808">
        <w:rPr>
          <w:iCs/>
          <w:lang w:val="en-US"/>
        </w:rPr>
        <w:t xml:space="preserve"> Accertarsi di utilizzare </w:t>
      </w:r>
      <w:proofErr w:type="gramStart"/>
      <w:r w:rsidRPr="00522808">
        <w:rPr>
          <w:iCs/>
          <w:lang w:val="en-US"/>
        </w:rPr>
        <w:t>il</w:t>
      </w:r>
      <w:proofErr w:type="gramEnd"/>
      <w:r w:rsidRPr="00522808">
        <w:rPr>
          <w:iCs/>
          <w:lang w:val="en-US"/>
        </w:rPr>
        <w:t xml:space="preserve"> tipi di dati corretti.</w:t>
      </w:r>
    </w:p>
    <w:p w:rsidR="00594092" w:rsidRPr="00522808" w:rsidRDefault="00594092">
      <w:pPr>
        <w:pStyle w:val="SiemensNummerierung2"/>
        <w:numPr>
          <w:ilvl w:val="0"/>
          <w:numId w:val="0"/>
        </w:numPr>
        <w:ind w:left="1409"/>
        <w:rPr>
          <w:lang w:val="en-US"/>
        </w:rPr>
      </w:pPr>
    </w:p>
    <w:p w:rsidR="00594092" w:rsidRPr="00522808" w:rsidRDefault="00DF18E5">
      <w:pPr>
        <w:pStyle w:val="SiemensNummerierung2"/>
        <w:rPr>
          <w:lang w:val="en-US"/>
        </w:rPr>
      </w:pPr>
      <w:r>
        <w:rPr>
          <w:lang w:val="es-ES"/>
        </w:rPr>
        <w:br w:type="page"/>
      </w:r>
      <w:r>
        <w:rPr>
          <w:lang w:val="es-ES"/>
        </w:rPr>
        <w:lastRenderedPageBreak/>
        <w:t xml:space="preserve">Selezionare ora e copiare la struttura. </w:t>
      </w:r>
      <w:r>
        <w:rPr>
          <w:lang w:val="es-ES"/>
        </w:rPr>
        <w:br/>
      </w:r>
      <w:r w:rsidRPr="00522808">
        <w:rPr>
          <w:lang w:val="en-US"/>
        </w:rPr>
        <w:t>(</w:t>
      </w:r>
      <w:r>
        <w:sym w:font="Symbol" w:char="F0AE"/>
      </w:r>
      <w:r w:rsidRPr="00522808">
        <w:rPr>
          <w:lang w:val="en-US"/>
        </w:rPr>
        <w:t xml:space="preserve"> Copy)</w:t>
      </w:r>
    </w:p>
    <w:p w:rsidR="00594092" w:rsidRDefault="00DF18E5">
      <w:pPr>
        <w:pStyle w:val="SiemensNummerierung2"/>
        <w:numPr>
          <w:ilvl w:val="0"/>
          <w:numId w:val="0"/>
        </w:numPr>
        <w:ind w:left="1134"/>
      </w:pPr>
      <w:r>
        <w:rPr>
          <w:noProof/>
          <w:lang w:val="en-US" w:bidi="ar-SA"/>
        </w:rPr>
        <w:drawing>
          <wp:inline distT="0" distB="0" distL="0" distR="0" wp14:anchorId="37F8E84E" wp14:editId="62F4CC41">
            <wp:extent cx="5207000" cy="2209800"/>
            <wp:effectExtent l="0" t="0" r="0" b="0"/>
            <wp:docPr id="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1">
                      <a:extLst>
                        <a:ext uri="{28A0092B-C50C-407E-A947-70E740481C1C}">
                          <a14:useLocalDpi xmlns:a14="http://schemas.microsoft.com/office/drawing/2010/main" val="0"/>
                        </a:ext>
                      </a:extLst>
                    </a:blip>
                    <a:srcRect l="14195" t="9792" r="12759" b="32153"/>
                    <a:stretch>
                      <a:fillRect/>
                    </a:stretch>
                  </pic:blipFill>
                  <pic:spPr bwMode="auto">
                    <a:xfrm>
                      <a:off x="0" y="0"/>
                      <a:ext cx="5207000" cy="2209800"/>
                    </a:xfrm>
                    <a:prstGeom prst="rect">
                      <a:avLst/>
                    </a:prstGeom>
                    <a:noFill/>
                    <a:ln>
                      <a:noFill/>
                    </a:ln>
                  </pic:spPr>
                </pic:pic>
              </a:graphicData>
            </a:graphic>
          </wp:inline>
        </w:drawing>
      </w:r>
    </w:p>
    <w:p w:rsidR="00594092" w:rsidRDefault="00594092">
      <w:pPr>
        <w:pStyle w:val="SiemensNummerierung2"/>
        <w:numPr>
          <w:ilvl w:val="0"/>
          <w:numId w:val="0"/>
        </w:numPr>
        <w:ind w:left="1409"/>
      </w:pPr>
    </w:p>
    <w:p w:rsidR="00594092" w:rsidRDefault="00DF18E5">
      <w:pPr>
        <w:pStyle w:val="SiemensNummerierung2"/>
      </w:pPr>
      <w:r>
        <w:rPr>
          <w:lang w:val="es-ES"/>
        </w:rPr>
        <w:t xml:space="preserve">Inserire nuovamente la struttura copiata sul livello sottostante a ‘"Positive_Speed‘. </w:t>
      </w:r>
      <w:r>
        <w:rPr>
          <w:lang w:val="es-ES"/>
        </w:rPr>
        <w:br/>
      </w:r>
      <w:r>
        <w:t>(</w:t>
      </w:r>
      <w:r>
        <w:sym w:font="Symbol" w:char="F0AE"/>
      </w:r>
      <w:r>
        <w:rPr>
          <w:noProof/>
        </w:rPr>
        <w:t xml:space="preserve"> Paste</w:t>
      </w:r>
      <w:r>
        <w:t>)</w:t>
      </w:r>
    </w:p>
    <w:p w:rsidR="00594092" w:rsidRDefault="00DF18E5">
      <w:pPr>
        <w:pStyle w:val="SiemensNummerierung2"/>
        <w:numPr>
          <w:ilvl w:val="0"/>
          <w:numId w:val="0"/>
        </w:numPr>
        <w:ind w:left="1134"/>
      </w:pPr>
      <w:r>
        <w:rPr>
          <w:noProof/>
          <w:lang w:val="en-US" w:bidi="ar-SA"/>
        </w:rPr>
        <w:drawing>
          <wp:inline distT="0" distB="0" distL="0" distR="0" wp14:anchorId="644CC43C" wp14:editId="70111DD7">
            <wp:extent cx="5207000" cy="2413000"/>
            <wp:effectExtent l="0" t="0" r="0" b="6350"/>
            <wp:docPr id="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2">
                      <a:extLst>
                        <a:ext uri="{28A0092B-C50C-407E-A947-70E740481C1C}">
                          <a14:useLocalDpi xmlns:a14="http://schemas.microsoft.com/office/drawing/2010/main" val="0"/>
                        </a:ext>
                      </a:extLst>
                    </a:blip>
                    <a:srcRect l="14195" t="9496" r="12599" b="27299"/>
                    <a:stretch>
                      <a:fillRect/>
                    </a:stretch>
                  </pic:blipFill>
                  <pic:spPr bwMode="auto">
                    <a:xfrm>
                      <a:off x="0" y="0"/>
                      <a:ext cx="5207000" cy="2413000"/>
                    </a:xfrm>
                    <a:prstGeom prst="rect">
                      <a:avLst/>
                    </a:prstGeom>
                    <a:noFill/>
                    <a:ln>
                      <a:noFill/>
                    </a:ln>
                  </pic:spPr>
                </pic:pic>
              </a:graphicData>
            </a:graphic>
          </wp:inline>
        </w:drawing>
      </w:r>
    </w:p>
    <w:p w:rsidR="00594092" w:rsidRPr="00522808" w:rsidRDefault="00DF18E5">
      <w:pPr>
        <w:pStyle w:val="SiemensNummerierung2"/>
        <w:rPr>
          <w:lang w:val="en-US"/>
        </w:rPr>
      </w:pPr>
      <w:r w:rsidRPr="00522808">
        <w:rPr>
          <w:lang w:val="en-US"/>
        </w:rPr>
        <w:br w:type="page"/>
      </w:r>
      <w:r w:rsidRPr="00522808">
        <w:rPr>
          <w:lang w:val="en-US"/>
        </w:rPr>
        <w:lastRenderedPageBreak/>
        <w:t xml:space="preserve">Rinominare in ‘Negative_Speed’ la nuova struttura e inserire nuovamente </w:t>
      </w:r>
      <w:proofErr w:type="gramStart"/>
      <w:r w:rsidRPr="00522808">
        <w:rPr>
          <w:lang w:val="en-US"/>
        </w:rPr>
        <w:t>un</w:t>
      </w:r>
      <w:proofErr w:type="gramEnd"/>
      <w:r w:rsidRPr="00522808">
        <w:rPr>
          <w:lang w:val="en-US"/>
        </w:rPr>
        <w:t xml:space="preserve"> commento. </w:t>
      </w:r>
      <w:r w:rsidRPr="00522808">
        <w:rPr>
          <w:lang w:val="en-US"/>
        </w:rPr>
        <w:br/>
        <w:t>(</w:t>
      </w:r>
      <w:r>
        <w:sym w:font="Symbol" w:char="F0AE"/>
      </w:r>
      <w:r w:rsidRPr="00522808">
        <w:rPr>
          <w:lang w:val="en-US"/>
        </w:rPr>
        <w:t xml:space="preserve"> Negative_Speed )</w:t>
      </w:r>
    </w:p>
    <w:p w:rsidR="00594092" w:rsidRDefault="00DF18E5">
      <w:pPr>
        <w:pStyle w:val="SiemensNummerierung2"/>
        <w:numPr>
          <w:ilvl w:val="0"/>
          <w:numId w:val="0"/>
        </w:numPr>
        <w:ind w:left="1409"/>
      </w:pPr>
      <w:r>
        <w:rPr>
          <w:noProof/>
          <w:lang w:val="en-US" w:bidi="ar-SA"/>
        </w:rPr>
        <w:drawing>
          <wp:inline distT="0" distB="0" distL="0" distR="0" wp14:anchorId="5BB2BE76" wp14:editId="73418A5C">
            <wp:extent cx="5397500" cy="2298700"/>
            <wp:effectExtent l="0" t="0" r="0" b="6350"/>
            <wp:docPr id="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7500" cy="2298700"/>
                    </a:xfrm>
                    <a:prstGeom prst="rect">
                      <a:avLst/>
                    </a:prstGeom>
                    <a:noFill/>
                    <a:ln>
                      <a:noFill/>
                    </a:ln>
                  </pic:spPr>
                </pic:pic>
              </a:graphicData>
            </a:graphic>
          </wp:inline>
        </w:drawing>
      </w:r>
    </w:p>
    <w:p w:rsidR="00594092" w:rsidRDefault="00594092">
      <w:pPr>
        <w:pStyle w:val="SiemensNummerierung2"/>
        <w:numPr>
          <w:ilvl w:val="0"/>
          <w:numId w:val="0"/>
        </w:numPr>
        <w:ind w:left="1409"/>
      </w:pPr>
    </w:p>
    <w:p w:rsidR="00594092" w:rsidRDefault="00DF18E5">
      <w:pPr>
        <w:pStyle w:val="SiemensNummerierung2"/>
      </w:pPr>
      <w:r>
        <w:rPr>
          <w:noProof/>
          <w:lang w:val="fr-FR"/>
        </w:rPr>
        <w:t xml:space="preserve">Non dimenticare di fare clic su </w:t>
      </w:r>
      <w:r>
        <w:rPr>
          <w:noProof/>
          <w:lang w:val="en-US" w:bidi="ar-SA"/>
        </w:rPr>
        <w:drawing>
          <wp:inline distT="0" distB="0" distL="0" distR="0" wp14:anchorId="3465CEED" wp14:editId="40C03C54">
            <wp:extent cx="850900" cy="177800"/>
            <wp:effectExtent l="0" t="0" r="6350" b="0"/>
            <wp:docPr id="19" name="Bild 19" descr="SaveButton_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descr="SaveButton_proj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0900" cy="177800"/>
                    </a:xfrm>
                    <a:prstGeom prst="rect">
                      <a:avLst/>
                    </a:prstGeom>
                    <a:noFill/>
                    <a:ln>
                      <a:noFill/>
                    </a:ln>
                  </pic:spPr>
                </pic:pic>
              </a:graphicData>
            </a:graphic>
          </wp:inline>
        </w:drawing>
      </w:r>
      <w:r>
        <w:rPr>
          <w:noProof/>
          <w:lang w:val="fr-FR"/>
        </w:rPr>
        <w:t xml:space="preserve">. </w:t>
      </w:r>
      <w:r>
        <w:rPr>
          <w:noProof/>
          <w:lang w:val="en-US"/>
        </w:rPr>
        <w:t>Il blocco dati globale completo ‘SPEED_MOTOR“ [DB2] è rappresentato nel seguito.</w:t>
      </w:r>
      <w:r>
        <w:rPr>
          <w:lang w:val="en-US"/>
        </w:rPr>
        <w:t xml:space="preserve"> </w:t>
      </w:r>
      <w:r>
        <w:rPr>
          <w:lang w:val="es-ES"/>
        </w:rPr>
        <w:t xml:space="preserve">Controllare ancora una volta se </w:t>
      </w:r>
      <w:r>
        <w:rPr>
          <w:noProof/>
          <w:lang w:val="en-US" w:bidi="ar-SA"/>
        </w:rPr>
        <w:drawing>
          <wp:inline distT="0" distB="0" distL="0" distR="0" wp14:anchorId="29D74160" wp14:editId="41F3D811">
            <wp:extent cx="114300" cy="127000"/>
            <wp:effectExtent l="0" t="0" r="0" b="6350"/>
            <wp:docPr id="20"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noProof/>
          <w:lang w:val="es-ES"/>
        </w:rPr>
        <w:t xml:space="preserve"> è impostato sulla ritenzione in tutte le variabili e se è stato inserito il valore di avvio corrispondente. In questo modo i dati nel blocco dati vengono mantenuti anche in caso di caduta di tensione o di STOP/START della CPU. Anche le opzioni </w:t>
      </w:r>
      <w:r>
        <w:rPr>
          <w:noProof/>
          <w:lang w:val="en-US" w:bidi="ar-SA"/>
        </w:rPr>
        <w:drawing>
          <wp:inline distT="0" distB="0" distL="0" distR="0" wp14:anchorId="42B4D5FF" wp14:editId="2E827EF7">
            <wp:extent cx="114300" cy="127000"/>
            <wp:effectExtent l="0" t="0" r="0" b="6350"/>
            <wp:docPr id="21"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noProof/>
          <w:lang w:val="es-ES"/>
        </w:rPr>
        <w:t xml:space="preserve"> 'Accessible from HMI‘ e </w:t>
      </w:r>
      <w:r>
        <w:rPr>
          <w:noProof/>
          <w:lang w:val="en-US" w:bidi="ar-SA"/>
        </w:rPr>
        <w:drawing>
          <wp:inline distT="0" distB="0" distL="0" distR="0" wp14:anchorId="5F4D8FB6" wp14:editId="3D8F2BFC">
            <wp:extent cx="114300" cy="127000"/>
            <wp:effectExtent l="0" t="0" r="0" b="6350"/>
            <wp:docPr id="22"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noProof/>
          <w:lang w:val="es-ES"/>
        </w:rPr>
        <w:t xml:space="preserve"> 'Visible in HMI‘ devono essere selezionate ovunque affinché, con gli ampliamenti futuri di questo progetto, tutte le variabili siano accessibili dal sistema di visualizzazione (Human Machine Interface). </w:t>
      </w:r>
      <w:r w:rsidRPr="00522808">
        <w:rPr>
          <w:lang w:val="en-US"/>
        </w:rPr>
        <w:t xml:space="preserve">Le opzioni </w:t>
      </w:r>
      <w:r>
        <w:rPr>
          <w:noProof/>
          <w:lang w:val="en-US" w:bidi="ar-SA"/>
        </w:rPr>
        <w:drawing>
          <wp:inline distT="0" distB="0" distL="0" distR="0" wp14:anchorId="3897277B" wp14:editId="19D277B9">
            <wp:extent cx="114300" cy="127000"/>
            <wp:effectExtent l="0" t="0" r="0" b="6350"/>
            <wp:docPr id="23"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sidRPr="00522808">
        <w:rPr>
          <w:noProof/>
          <w:lang w:val="en-US"/>
        </w:rPr>
        <w:t xml:space="preserve"> </w:t>
      </w:r>
      <w:r w:rsidRPr="00522808">
        <w:rPr>
          <w:lang w:val="en-US"/>
        </w:rPr>
        <w:t xml:space="preserve">‘Valori di </w:t>
      </w:r>
      <w:proofErr w:type="gramStart"/>
      <w:r w:rsidRPr="00522808">
        <w:rPr>
          <w:lang w:val="en-US"/>
        </w:rPr>
        <w:t>impostazione‘ vengono</w:t>
      </w:r>
      <w:proofErr w:type="gramEnd"/>
      <w:r w:rsidRPr="00522808">
        <w:rPr>
          <w:lang w:val="en-US"/>
        </w:rPr>
        <w:t xml:space="preserve"> attivate soltanto nei valori predefiniti nel blocco dati. </w:t>
      </w:r>
      <w:r w:rsidRPr="00522808">
        <w:rPr>
          <w:lang w:val="en-US"/>
        </w:rPr>
        <w:br/>
      </w:r>
      <w:r>
        <w:t>(</w:t>
      </w:r>
      <w:r>
        <w:sym w:font="Symbol" w:char="F0AE"/>
      </w:r>
      <w:r>
        <w:t xml:space="preserve"> </w:t>
      </w:r>
      <w:r>
        <w:rPr>
          <w:noProof/>
          <w:lang w:val="en-US" w:bidi="ar-SA"/>
        </w:rPr>
        <w:drawing>
          <wp:inline distT="0" distB="0" distL="0" distR="0" wp14:anchorId="3A47A61C" wp14:editId="69BC58F6">
            <wp:extent cx="114300" cy="127000"/>
            <wp:effectExtent l="0" t="0" r="0" b="6350"/>
            <wp:docPr id="24"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noProof/>
        </w:rPr>
        <w:t xml:space="preserve"> </w:t>
      </w:r>
      <w:r>
        <w:rPr>
          <w:noProof/>
          <w:lang w:val="en-US" w:bidi="ar-SA"/>
        </w:rPr>
        <w:drawing>
          <wp:inline distT="0" distB="0" distL="0" distR="0" wp14:anchorId="79ADB892" wp14:editId="188EA5C3">
            <wp:extent cx="114300" cy="127000"/>
            <wp:effectExtent l="0" t="0" r="0" b="6350"/>
            <wp:docPr id="25"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noProof/>
        </w:rPr>
        <w:t xml:space="preserve"> </w:t>
      </w:r>
      <w:r>
        <w:rPr>
          <w:noProof/>
          <w:lang w:val="en-US" w:bidi="ar-SA"/>
        </w:rPr>
        <w:drawing>
          <wp:inline distT="0" distB="0" distL="0" distR="0" wp14:anchorId="3379F2E5" wp14:editId="686818DA">
            <wp:extent cx="114300" cy="127000"/>
            <wp:effectExtent l="0" t="0" r="0" b="6350"/>
            <wp:docPr id="26"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noProof/>
        </w:rPr>
        <w:t xml:space="preserve"> </w:t>
      </w:r>
      <w:r>
        <w:rPr>
          <w:noProof/>
          <w:lang w:val="en-US" w:bidi="ar-SA"/>
        </w:rPr>
        <w:drawing>
          <wp:inline distT="0" distB="0" distL="0" distR="0" wp14:anchorId="7C8E3EFB" wp14:editId="78131093">
            <wp:extent cx="114300" cy="127000"/>
            <wp:effectExtent l="0" t="0" r="0" b="6350"/>
            <wp:docPr id="27"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noProof/>
        </w:rPr>
        <w:t xml:space="preserve"> </w:t>
      </w:r>
      <w:r>
        <w:t>)</w:t>
      </w:r>
    </w:p>
    <w:p w:rsidR="00594092" w:rsidRDefault="00DF18E5">
      <w:pPr>
        <w:pStyle w:val="SiemensNummerierung2"/>
        <w:numPr>
          <w:ilvl w:val="0"/>
          <w:numId w:val="0"/>
        </w:numPr>
        <w:ind w:left="1409"/>
      </w:pPr>
      <w:r>
        <w:rPr>
          <w:noProof/>
          <w:lang w:val="en-US" w:bidi="ar-SA"/>
        </w:rPr>
        <w:drawing>
          <wp:inline distT="0" distB="0" distL="0" distR="0" wp14:anchorId="0E6FDF1A" wp14:editId="74CE9A1F">
            <wp:extent cx="5397500" cy="2298700"/>
            <wp:effectExtent l="0" t="0" r="0" b="6350"/>
            <wp:docPr id="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7500" cy="2298700"/>
                    </a:xfrm>
                    <a:prstGeom prst="rect">
                      <a:avLst/>
                    </a:prstGeom>
                    <a:noFill/>
                    <a:ln>
                      <a:noFill/>
                    </a:ln>
                  </pic:spPr>
                </pic:pic>
              </a:graphicData>
            </a:graphic>
          </wp:inline>
        </w:drawing>
      </w:r>
    </w:p>
    <w:p w:rsidR="00594092" w:rsidRPr="00522808" w:rsidRDefault="00DF18E5">
      <w:pPr>
        <w:pStyle w:val="Hinweise"/>
        <w:rPr>
          <w:lang w:val="en-US"/>
        </w:rPr>
      </w:pPr>
      <w:r w:rsidRPr="00522808">
        <w:rPr>
          <w:b/>
          <w:bCs/>
          <w:iCs/>
          <w:lang w:val="en-US"/>
        </w:rPr>
        <w:t>Nota:</w:t>
      </w:r>
      <w:r w:rsidRPr="00522808">
        <w:rPr>
          <w:iCs/>
          <w:lang w:val="en-US"/>
        </w:rPr>
        <w:t xml:space="preserve"> L'impiego dei valori di impostazione viene descritto più avanti nella presente istruzione passo-passo.</w:t>
      </w:r>
    </w:p>
    <w:p w:rsidR="00594092" w:rsidRPr="00522808" w:rsidRDefault="00DF18E5">
      <w:pPr>
        <w:pStyle w:val="berschrift2"/>
        <w:rPr>
          <w:lang w:val="en-US"/>
        </w:rPr>
      </w:pPr>
      <w:bookmarkStart w:id="33" w:name="_Ref401572038"/>
      <w:r w:rsidRPr="00522808">
        <w:rPr>
          <w:b w:val="0"/>
          <w:lang w:val="en-US"/>
        </w:rPr>
        <w:br w:type="page"/>
      </w:r>
      <w:bookmarkStart w:id="34" w:name="_Toc486071125"/>
      <w:bookmarkEnd w:id="33"/>
      <w:r w:rsidRPr="00522808">
        <w:rPr>
          <w:bCs/>
          <w:lang w:val="en-US"/>
        </w:rPr>
        <w:lastRenderedPageBreak/>
        <w:t xml:space="preserve">Accesso ai dati </w:t>
      </w:r>
      <w:proofErr w:type="gramStart"/>
      <w:r w:rsidRPr="00522808">
        <w:rPr>
          <w:bCs/>
          <w:lang w:val="en-US"/>
        </w:rPr>
        <w:t>del</w:t>
      </w:r>
      <w:proofErr w:type="gramEnd"/>
      <w:r w:rsidRPr="00522808">
        <w:rPr>
          <w:bCs/>
          <w:lang w:val="en-US"/>
        </w:rPr>
        <w:t xml:space="preserve"> blocco dati nel blocco organizzativo</w:t>
      </w:r>
      <w:bookmarkEnd w:id="34"/>
    </w:p>
    <w:p w:rsidR="00594092" w:rsidRPr="00522808" w:rsidRDefault="00DF18E5">
      <w:pPr>
        <w:pStyle w:val="SiemensNummerierung2"/>
        <w:rPr>
          <w:lang w:val="en-US"/>
        </w:rPr>
      </w:pPr>
      <w:r w:rsidRPr="00522808">
        <w:rPr>
          <w:lang w:val="en-US"/>
        </w:rPr>
        <w:t xml:space="preserve">Aprire </w:t>
      </w:r>
      <w:proofErr w:type="gramStart"/>
      <w:r w:rsidRPr="00522808">
        <w:rPr>
          <w:lang w:val="en-US"/>
        </w:rPr>
        <w:t>il</w:t>
      </w:r>
      <w:proofErr w:type="gramEnd"/>
      <w:r w:rsidRPr="00522808">
        <w:rPr>
          <w:lang w:val="en-US"/>
        </w:rPr>
        <w:t xml:space="preserve"> blocco organizzativo Main“[OB1] facendo doppio clic.</w:t>
      </w:r>
    </w:p>
    <w:p w:rsidR="00594092" w:rsidRDefault="00DF18E5">
      <w:pPr>
        <w:pStyle w:val="SiemensNummerierung2"/>
        <w:numPr>
          <w:ilvl w:val="0"/>
          <w:numId w:val="0"/>
        </w:numPr>
        <w:ind w:left="1409"/>
      </w:pPr>
      <w:r>
        <w:rPr>
          <w:noProof/>
          <w:lang w:val="en-US" w:bidi="ar-SA"/>
        </w:rPr>
        <w:drawing>
          <wp:inline distT="0" distB="0" distL="0" distR="0" wp14:anchorId="34FB8183" wp14:editId="2FA447CC">
            <wp:extent cx="1892300" cy="2768600"/>
            <wp:effectExtent l="0" t="0" r="0" b="0"/>
            <wp:docPr id="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2300" cy="2768600"/>
                    </a:xfrm>
                    <a:prstGeom prst="rect">
                      <a:avLst/>
                    </a:prstGeom>
                    <a:noFill/>
                    <a:ln>
                      <a:noFill/>
                    </a:ln>
                  </pic:spPr>
                </pic:pic>
              </a:graphicData>
            </a:graphic>
          </wp:inline>
        </w:drawing>
      </w:r>
    </w:p>
    <w:p w:rsidR="00594092" w:rsidRDefault="00594092">
      <w:pPr>
        <w:pStyle w:val="SiemensNummerierung2"/>
        <w:numPr>
          <w:ilvl w:val="0"/>
          <w:numId w:val="0"/>
        </w:numPr>
        <w:ind w:left="1409"/>
      </w:pPr>
    </w:p>
    <w:p w:rsidR="00594092" w:rsidRDefault="00DF18E5">
      <w:pPr>
        <w:pStyle w:val="SiemensNummerierung2"/>
      </w:pPr>
      <w:r w:rsidRPr="00522808">
        <w:rPr>
          <w:lang w:val="en-US"/>
        </w:rPr>
        <w:t xml:space="preserve">Eliminare tutte le variabili temporanee non più necessarie in Main“[OB1]. Soltanto la variabile booleana 'Motor_Speed_Control_Ret_Val' è ancora necessaria. </w:t>
      </w:r>
      <w:r w:rsidRPr="00522808">
        <w:rPr>
          <w:lang w:val="en-US"/>
        </w:rPr>
        <w:br/>
      </w:r>
      <w:r>
        <w:t>(</w:t>
      </w:r>
      <w:r>
        <w:sym w:font="Symbol" w:char="F0AE"/>
      </w:r>
      <w:r>
        <w:t xml:space="preserve"> Delete)</w:t>
      </w:r>
    </w:p>
    <w:p w:rsidR="00594092" w:rsidRDefault="00DF18E5">
      <w:pPr>
        <w:pStyle w:val="SiemensNummerierung2"/>
        <w:numPr>
          <w:ilvl w:val="0"/>
          <w:numId w:val="0"/>
        </w:numPr>
        <w:ind w:left="1409"/>
        <w:rPr>
          <w:noProof/>
        </w:rPr>
      </w:pPr>
      <w:r>
        <w:rPr>
          <w:noProof/>
          <w:lang w:val="en-US" w:bidi="ar-SA"/>
        </w:rPr>
        <w:drawing>
          <wp:inline distT="0" distB="0" distL="0" distR="0" wp14:anchorId="4C632258" wp14:editId="12295D84">
            <wp:extent cx="5029200" cy="3302000"/>
            <wp:effectExtent l="0" t="0" r="0" b="0"/>
            <wp:docPr id="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8">
                      <a:extLst>
                        <a:ext uri="{28A0092B-C50C-407E-A947-70E740481C1C}">
                          <a14:useLocalDpi xmlns:a14="http://schemas.microsoft.com/office/drawing/2010/main" val="0"/>
                        </a:ext>
                      </a:extLst>
                    </a:blip>
                    <a:srcRect l="22057" t="9998" r="29288" b="30429"/>
                    <a:stretch>
                      <a:fillRect/>
                    </a:stretch>
                  </pic:blipFill>
                  <pic:spPr bwMode="auto">
                    <a:xfrm>
                      <a:off x="0" y="0"/>
                      <a:ext cx="5029200" cy="3302000"/>
                    </a:xfrm>
                    <a:prstGeom prst="rect">
                      <a:avLst/>
                    </a:prstGeom>
                    <a:noFill/>
                    <a:ln>
                      <a:noFill/>
                    </a:ln>
                  </pic:spPr>
                </pic:pic>
              </a:graphicData>
            </a:graphic>
          </wp:inline>
        </w:drawing>
      </w:r>
    </w:p>
    <w:p w:rsidR="00594092" w:rsidRDefault="00594092">
      <w:pPr>
        <w:pStyle w:val="SiemensNummerierung2"/>
        <w:numPr>
          <w:ilvl w:val="0"/>
          <w:numId w:val="0"/>
        </w:numPr>
        <w:ind w:left="1409"/>
      </w:pPr>
    </w:p>
    <w:p w:rsidR="00594092" w:rsidRDefault="00DF18E5">
      <w:pPr>
        <w:pStyle w:val="SiemensNummerierung2"/>
      </w:pPr>
      <w:r>
        <w:rPr>
          <w:lang w:val="es-ES"/>
        </w:rPr>
        <w:br w:type="page"/>
      </w:r>
      <w:r>
        <w:rPr>
          <w:lang w:val="es-ES"/>
        </w:rPr>
        <w:lastRenderedPageBreak/>
        <w:t xml:space="preserve">Visualizzare infine, uno accanto all'altro, il blocco dati “SPEED_MOTOR“[DB2] e il blocco organizzativo “Main“[OB1] suddividendo l'area dell'editor facendo clic sul simbolo </w:t>
      </w:r>
      <w:r>
        <w:rPr>
          <w:noProof/>
          <w:lang w:val="en-US" w:bidi="ar-SA"/>
        </w:rPr>
        <w:drawing>
          <wp:inline distT="0" distB="0" distL="0" distR="0" wp14:anchorId="57F558BC" wp14:editId="7A59FE95">
            <wp:extent cx="177800" cy="152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7800" cy="152400"/>
                    </a:xfrm>
                    <a:prstGeom prst="rect">
                      <a:avLst/>
                    </a:prstGeom>
                    <a:noFill/>
                    <a:ln>
                      <a:noFill/>
                    </a:ln>
                  </pic:spPr>
                </pic:pic>
              </a:graphicData>
            </a:graphic>
          </wp:inline>
        </w:drawing>
      </w:r>
      <w:r>
        <w:rPr>
          <w:lang w:val="es-ES"/>
        </w:rPr>
        <w:t xml:space="preserve">. </w:t>
      </w:r>
      <w:r>
        <w:rPr>
          <w:lang w:val="es-ES"/>
        </w:rPr>
        <w:br/>
      </w:r>
      <w:r>
        <w:t>(</w:t>
      </w:r>
      <w:r>
        <w:sym w:font="Symbol" w:char="F0AE"/>
      </w:r>
      <w:r>
        <w:t xml:space="preserve"> </w:t>
      </w:r>
      <w:r>
        <w:rPr>
          <w:noProof/>
          <w:lang w:val="en-US" w:bidi="ar-SA"/>
        </w:rPr>
        <w:drawing>
          <wp:inline distT="0" distB="0" distL="0" distR="0" wp14:anchorId="6988959C" wp14:editId="37E068B3">
            <wp:extent cx="177800" cy="152400"/>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7800" cy="152400"/>
                    </a:xfrm>
                    <a:prstGeom prst="rect">
                      <a:avLst/>
                    </a:prstGeom>
                    <a:noFill/>
                    <a:ln>
                      <a:noFill/>
                    </a:ln>
                  </pic:spPr>
                </pic:pic>
              </a:graphicData>
            </a:graphic>
          </wp:inline>
        </w:drawing>
      </w:r>
      <w:r>
        <w:t xml:space="preserve"> )</w:t>
      </w:r>
    </w:p>
    <w:p w:rsidR="00594092" w:rsidRDefault="00DF18E5">
      <w:pPr>
        <w:pStyle w:val="SiemensNummerierung2"/>
        <w:numPr>
          <w:ilvl w:val="0"/>
          <w:numId w:val="0"/>
        </w:numPr>
        <w:ind w:left="1134"/>
      </w:pPr>
      <w:r>
        <w:rPr>
          <w:noProof/>
          <w:lang w:val="en-US" w:bidi="ar-SA"/>
        </w:rPr>
        <w:drawing>
          <wp:inline distT="0" distB="0" distL="0" distR="0" wp14:anchorId="371D6B80" wp14:editId="7EB1EA7C">
            <wp:extent cx="5537200" cy="2971800"/>
            <wp:effectExtent l="0" t="0" r="6350" b="0"/>
            <wp:docPr id="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37200" cy="2971800"/>
                    </a:xfrm>
                    <a:prstGeom prst="rect">
                      <a:avLst/>
                    </a:prstGeom>
                    <a:noFill/>
                    <a:ln>
                      <a:noFill/>
                    </a:ln>
                  </pic:spPr>
                </pic:pic>
              </a:graphicData>
            </a:graphic>
          </wp:inline>
        </w:drawing>
      </w:r>
    </w:p>
    <w:p w:rsidR="00594092" w:rsidRDefault="00594092">
      <w:pPr>
        <w:pStyle w:val="SiemensNummerierung2"/>
        <w:numPr>
          <w:ilvl w:val="0"/>
          <w:numId w:val="0"/>
        </w:numPr>
        <w:ind w:left="1409"/>
      </w:pPr>
    </w:p>
    <w:p w:rsidR="00594092" w:rsidRDefault="00DF18E5">
      <w:pPr>
        <w:pStyle w:val="SiemensNummerierung2"/>
        <w:rPr>
          <w:lang w:val="en-US"/>
        </w:rPr>
      </w:pPr>
      <w:r w:rsidRPr="00522808">
        <w:rPr>
          <w:lang w:val="en-US"/>
        </w:rPr>
        <w:t xml:space="preserve">Selezionare ora le variabili necessarie per il collegamento e trascinarle per ,Drag&amp; Drop‘ dal blocco dati “MOTOR_SPEED“[DB2] ai collegamenti delle funzioni e dei blocchi dati richiamati nel blocco organizzativo “Main“[OB1]. </w:t>
      </w:r>
      <w:r>
        <w:rPr>
          <w:lang w:val="en-US"/>
        </w:rPr>
        <w:t xml:space="preserve">Innanzitutto trascinare la variabile 'Speed_Actual_Value' sull'uscita 'Speed_Actual_Value' </w:t>
      </w:r>
      <w:proofErr w:type="gramStart"/>
      <w:r>
        <w:rPr>
          <w:lang w:val="en-US"/>
        </w:rPr>
        <w:t>del</w:t>
      </w:r>
      <w:proofErr w:type="gramEnd"/>
      <w:r>
        <w:rPr>
          <w:lang w:val="en-US"/>
        </w:rPr>
        <w:t xml:space="preserve"> blocco “MOTOR_SPEEDMONITORING“[FC11]. </w:t>
      </w:r>
      <w:r>
        <w:rPr>
          <w:lang w:val="en-US"/>
        </w:rPr>
        <w:br/>
        <w:t>(</w:t>
      </w:r>
      <w:r>
        <w:sym w:font="Symbol" w:char="F0AE"/>
      </w:r>
      <w:r>
        <w:rPr>
          <w:lang w:val="en-US"/>
        </w:rPr>
        <w:t xml:space="preserve"> Speed_Actual_Value)</w:t>
      </w:r>
    </w:p>
    <w:p w:rsidR="00594092" w:rsidRDefault="00DF18E5">
      <w:pPr>
        <w:pStyle w:val="SiemensNummerierung2"/>
        <w:numPr>
          <w:ilvl w:val="0"/>
          <w:numId w:val="0"/>
        </w:numPr>
        <w:ind w:left="993"/>
      </w:pPr>
      <w:r>
        <w:rPr>
          <w:noProof/>
          <w:lang w:val="en-US" w:bidi="ar-SA"/>
        </w:rPr>
        <w:drawing>
          <wp:inline distT="0" distB="0" distL="0" distR="0" wp14:anchorId="0A7D80D9" wp14:editId="0BC4CA98">
            <wp:extent cx="5676900" cy="2603500"/>
            <wp:effectExtent l="0" t="0" r="0" b="6350"/>
            <wp:docPr id="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1">
                      <a:extLst>
                        <a:ext uri="{28A0092B-C50C-407E-A947-70E740481C1C}">
                          <a14:useLocalDpi xmlns:a14="http://schemas.microsoft.com/office/drawing/2010/main" val="0"/>
                        </a:ext>
                      </a:extLst>
                    </a:blip>
                    <a:srcRect l="1595" t="9781" r="1711" b="7446"/>
                    <a:stretch>
                      <a:fillRect/>
                    </a:stretch>
                  </pic:blipFill>
                  <pic:spPr bwMode="auto">
                    <a:xfrm>
                      <a:off x="0" y="0"/>
                      <a:ext cx="5676900" cy="2603500"/>
                    </a:xfrm>
                    <a:prstGeom prst="rect">
                      <a:avLst/>
                    </a:prstGeom>
                    <a:noFill/>
                    <a:ln>
                      <a:noFill/>
                    </a:ln>
                  </pic:spPr>
                </pic:pic>
              </a:graphicData>
            </a:graphic>
          </wp:inline>
        </w:drawing>
      </w:r>
    </w:p>
    <w:p w:rsidR="00594092" w:rsidRDefault="00594092">
      <w:pPr>
        <w:pStyle w:val="SiemensNummerierung2"/>
        <w:numPr>
          <w:ilvl w:val="0"/>
          <w:numId w:val="0"/>
        </w:numPr>
        <w:ind w:left="1409"/>
      </w:pPr>
    </w:p>
    <w:p w:rsidR="00594092" w:rsidRPr="00522808" w:rsidRDefault="00DF18E5">
      <w:pPr>
        <w:pStyle w:val="SiemensNummerierung2"/>
        <w:rPr>
          <w:lang w:val="en-US"/>
        </w:rPr>
      </w:pPr>
      <w:r w:rsidRPr="00522808">
        <w:rPr>
          <w:lang w:val="en-US"/>
        </w:rPr>
        <w:br w:type="page"/>
      </w:r>
      <w:r w:rsidRPr="00522808">
        <w:rPr>
          <w:lang w:val="en-US"/>
        </w:rPr>
        <w:lastRenderedPageBreak/>
        <w:t xml:space="preserve">Collegare come illustrato anche gli altri contatti nel segmento 1 con le variabili </w:t>
      </w:r>
      <w:proofErr w:type="gramStart"/>
      <w:r w:rsidRPr="00522808">
        <w:rPr>
          <w:lang w:val="en-US"/>
        </w:rPr>
        <w:t>del</w:t>
      </w:r>
      <w:proofErr w:type="gramEnd"/>
      <w:r w:rsidRPr="00522808">
        <w:rPr>
          <w:lang w:val="en-US"/>
        </w:rPr>
        <w:t xml:space="preserve"> blocco dati “SPEED_MOTOR“[DB2]. </w:t>
      </w:r>
    </w:p>
    <w:p w:rsidR="00594092" w:rsidRDefault="00DF18E5">
      <w:pPr>
        <w:pStyle w:val="SiemensNummerierung2"/>
        <w:numPr>
          <w:ilvl w:val="0"/>
          <w:numId w:val="0"/>
        </w:numPr>
        <w:ind w:left="1409"/>
      </w:pPr>
      <w:r>
        <w:rPr>
          <w:noProof/>
          <w:lang w:val="en-US" w:bidi="ar-SA"/>
        </w:rPr>
        <w:drawing>
          <wp:inline distT="0" distB="0" distL="0" distR="0" wp14:anchorId="179CE0D1" wp14:editId="78698338">
            <wp:extent cx="4406900" cy="4419600"/>
            <wp:effectExtent l="0" t="0" r="0" b="0"/>
            <wp:docPr id="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2">
                      <a:extLst>
                        <a:ext uri="{28A0092B-C50C-407E-A947-70E740481C1C}">
                          <a14:useLocalDpi xmlns:a14="http://schemas.microsoft.com/office/drawing/2010/main" val="0"/>
                        </a:ext>
                      </a:extLst>
                    </a:blip>
                    <a:srcRect l="345"/>
                    <a:stretch>
                      <a:fillRect/>
                    </a:stretch>
                  </pic:blipFill>
                  <pic:spPr bwMode="auto">
                    <a:xfrm>
                      <a:off x="0" y="0"/>
                      <a:ext cx="4406900" cy="4419600"/>
                    </a:xfrm>
                    <a:prstGeom prst="rect">
                      <a:avLst/>
                    </a:prstGeom>
                    <a:noFill/>
                    <a:ln>
                      <a:noFill/>
                    </a:ln>
                  </pic:spPr>
                </pic:pic>
              </a:graphicData>
            </a:graphic>
          </wp:inline>
        </w:drawing>
      </w:r>
    </w:p>
    <w:p w:rsidR="00594092" w:rsidRDefault="00594092">
      <w:pPr>
        <w:pStyle w:val="SiemensNummerierung2"/>
        <w:numPr>
          <w:ilvl w:val="0"/>
          <w:numId w:val="0"/>
        </w:numPr>
        <w:ind w:left="1409"/>
      </w:pPr>
    </w:p>
    <w:p w:rsidR="00594092" w:rsidRDefault="00DF18E5">
      <w:pPr>
        <w:pStyle w:val="SiemensNummerierung2"/>
        <w:rPr>
          <w:lang w:val="en-US"/>
        </w:rPr>
      </w:pPr>
      <w:r>
        <w:rPr>
          <w:lang w:val="en-US"/>
        </w:rPr>
        <w:t xml:space="preserve">Collegare come illustrato anche i contatti nel segmento 2 con le variabili </w:t>
      </w:r>
      <w:proofErr w:type="gramStart"/>
      <w:r>
        <w:rPr>
          <w:lang w:val="en-US"/>
        </w:rPr>
        <w:t>del</w:t>
      </w:r>
      <w:proofErr w:type="gramEnd"/>
      <w:r>
        <w:rPr>
          <w:lang w:val="en-US"/>
        </w:rPr>
        <w:t xml:space="preserve"> blocco dati “SPEED_MOTOR“[DB2]. </w:t>
      </w:r>
    </w:p>
    <w:p w:rsidR="00594092" w:rsidRDefault="00DF18E5">
      <w:pPr>
        <w:pStyle w:val="SiemensNummerierung2"/>
        <w:numPr>
          <w:ilvl w:val="0"/>
          <w:numId w:val="0"/>
        </w:numPr>
        <w:ind w:left="1409"/>
      </w:pPr>
      <w:r>
        <w:rPr>
          <w:noProof/>
          <w:lang w:val="en-US" w:bidi="ar-SA"/>
        </w:rPr>
        <w:drawing>
          <wp:inline distT="0" distB="0" distL="0" distR="0" wp14:anchorId="02DBFE9F" wp14:editId="4CC3D63A">
            <wp:extent cx="4432300" cy="2273300"/>
            <wp:effectExtent l="0" t="0" r="6350" b="0"/>
            <wp:docPr id="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3">
                      <a:extLst>
                        <a:ext uri="{28A0092B-C50C-407E-A947-70E740481C1C}">
                          <a14:useLocalDpi xmlns:a14="http://schemas.microsoft.com/office/drawing/2010/main" val="0"/>
                        </a:ext>
                      </a:extLst>
                    </a:blip>
                    <a:srcRect l="397"/>
                    <a:stretch>
                      <a:fillRect/>
                    </a:stretch>
                  </pic:blipFill>
                  <pic:spPr bwMode="auto">
                    <a:xfrm>
                      <a:off x="0" y="0"/>
                      <a:ext cx="4432300" cy="2273300"/>
                    </a:xfrm>
                    <a:prstGeom prst="rect">
                      <a:avLst/>
                    </a:prstGeom>
                    <a:noFill/>
                    <a:ln>
                      <a:noFill/>
                    </a:ln>
                  </pic:spPr>
                </pic:pic>
              </a:graphicData>
            </a:graphic>
          </wp:inline>
        </w:drawing>
      </w:r>
    </w:p>
    <w:p w:rsidR="00594092" w:rsidRPr="00522808" w:rsidRDefault="00DF18E5">
      <w:pPr>
        <w:pStyle w:val="SiemensNummerierung2"/>
        <w:rPr>
          <w:lang w:val="en-US"/>
        </w:rPr>
      </w:pPr>
      <w:r w:rsidRPr="00522808">
        <w:rPr>
          <w:lang w:val="en-US"/>
        </w:rPr>
        <w:br w:type="page"/>
      </w:r>
      <w:r w:rsidRPr="00522808">
        <w:rPr>
          <w:lang w:val="en-US"/>
        </w:rPr>
        <w:lastRenderedPageBreak/>
        <w:t xml:space="preserve">Collegare anche i contatti nel segmento 3 - vedere la figura - con le variabili </w:t>
      </w:r>
      <w:proofErr w:type="gramStart"/>
      <w:r w:rsidRPr="00522808">
        <w:rPr>
          <w:lang w:val="en-US"/>
        </w:rPr>
        <w:t>del</w:t>
      </w:r>
      <w:proofErr w:type="gramEnd"/>
      <w:r w:rsidRPr="00522808">
        <w:rPr>
          <w:lang w:val="en-US"/>
        </w:rPr>
        <w:t xml:space="preserve"> blocco dati “SPEED_MOTOR“[DB2]. </w:t>
      </w:r>
    </w:p>
    <w:p w:rsidR="00594092" w:rsidRDefault="00DF18E5">
      <w:pPr>
        <w:pStyle w:val="SiemensNummerierung2"/>
        <w:numPr>
          <w:ilvl w:val="0"/>
          <w:numId w:val="0"/>
        </w:numPr>
        <w:ind w:left="1409"/>
      </w:pPr>
      <w:r>
        <w:rPr>
          <w:noProof/>
          <w:lang w:val="en-US" w:bidi="ar-SA"/>
        </w:rPr>
        <w:drawing>
          <wp:inline distT="0" distB="0" distL="0" distR="0" wp14:anchorId="0FFE5F52" wp14:editId="2C9B74A7">
            <wp:extent cx="5041900" cy="4826000"/>
            <wp:effectExtent l="0" t="0" r="6350" b="0"/>
            <wp:docPr id="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41900" cy="4826000"/>
                    </a:xfrm>
                    <a:prstGeom prst="rect">
                      <a:avLst/>
                    </a:prstGeom>
                    <a:noFill/>
                    <a:ln>
                      <a:noFill/>
                    </a:ln>
                  </pic:spPr>
                </pic:pic>
              </a:graphicData>
            </a:graphic>
          </wp:inline>
        </w:drawing>
      </w:r>
    </w:p>
    <w:p w:rsidR="00594092" w:rsidRDefault="00594092">
      <w:pPr>
        <w:pStyle w:val="SiemensNummerierung2"/>
        <w:numPr>
          <w:ilvl w:val="0"/>
          <w:numId w:val="0"/>
        </w:numPr>
        <w:ind w:left="1409"/>
      </w:pPr>
    </w:p>
    <w:p w:rsidR="00594092" w:rsidRDefault="00DF18E5">
      <w:pPr>
        <w:pStyle w:val="berschrift2"/>
      </w:pPr>
      <w:r>
        <w:rPr>
          <w:b w:val="0"/>
        </w:rPr>
        <w:br w:type="page"/>
      </w:r>
      <w:bookmarkStart w:id="35" w:name="_Toc486071126"/>
      <w:r>
        <w:rPr>
          <w:bCs/>
        </w:rPr>
        <w:lastRenderedPageBreak/>
        <w:t>Salvataggio e compilazione del programma</w:t>
      </w:r>
      <w:bookmarkEnd w:id="35"/>
    </w:p>
    <w:p w:rsidR="00594092" w:rsidRDefault="00DF18E5">
      <w:pPr>
        <w:pStyle w:val="SiemensNummerierung2"/>
      </w:pPr>
      <w:r w:rsidRPr="00522808">
        <w:rPr>
          <w:lang w:val="en-US"/>
        </w:rPr>
        <w:t xml:space="preserve">Per salvare </w:t>
      </w:r>
      <w:proofErr w:type="gramStart"/>
      <w:r w:rsidRPr="00522808">
        <w:rPr>
          <w:lang w:val="en-US"/>
        </w:rPr>
        <w:t>il</w:t>
      </w:r>
      <w:proofErr w:type="gramEnd"/>
      <w:r w:rsidRPr="00522808">
        <w:rPr>
          <w:lang w:val="en-US"/>
        </w:rPr>
        <w:t xml:space="preserve"> progetto selezionare il pulsate </w:t>
      </w:r>
      <w:r>
        <w:rPr>
          <w:noProof/>
          <w:lang w:val="en-US" w:bidi="ar-SA"/>
        </w:rPr>
        <w:drawing>
          <wp:inline distT="0" distB="0" distL="0" distR="0" wp14:anchorId="62D6F66B" wp14:editId="6BB85936">
            <wp:extent cx="850900" cy="177800"/>
            <wp:effectExtent l="0" t="0" r="6350" b="0"/>
            <wp:docPr id="38" name="Bild 38" descr="SaveButton_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8" descr="SaveButton_proj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0900" cy="177800"/>
                    </a:xfrm>
                    <a:prstGeom prst="rect">
                      <a:avLst/>
                    </a:prstGeom>
                    <a:noFill/>
                    <a:ln>
                      <a:noFill/>
                    </a:ln>
                  </pic:spPr>
                </pic:pic>
              </a:graphicData>
            </a:graphic>
          </wp:inline>
        </w:drawing>
      </w:r>
      <w:r w:rsidRPr="00522808">
        <w:rPr>
          <w:lang w:val="en-US"/>
        </w:rPr>
        <w:t xml:space="preserve"> nel comando di menu. Per compilare tutti i blocchi fare clic </w:t>
      </w:r>
      <w:proofErr w:type="gramStart"/>
      <w:r w:rsidRPr="00522808">
        <w:rPr>
          <w:lang w:val="en-US"/>
        </w:rPr>
        <w:t>sulla</w:t>
      </w:r>
      <w:proofErr w:type="gramEnd"/>
      <w:r w:rsidRPr="00522808">
        <w:rPr>
          <w:lang w:val="en-US"/>
        </w:rPr>
        <w:t xml:space="preserve"> cartella “Pogram blocks” quindi selezionare il simbolo </w:t>
      </w:r>
      <w:r>
        <w:rPr>
          <w:noProof/>
          <w:lang w:val="en-US" w:bidi="ar-SA"/>
        </w:rPr>
        <w:drawing>
          <wp:inline distT="0" distB="0" distL="0" distR="0" wp14:anchorId="1A434D81" wp14:editId="2300FC19">
            <wp:extent cx="203200" cy="190500"/>
            <wp:effectExtent l="0" t="0" r="6350" b="0"/>
            <wp:docPr id="39"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3200" cy="190500"/>
                    </a:xfrm>
                    <a:prstGeom prst="rect">
                      <a:avLst/>
                    </a:prstGeom>
                    <a:noFill/>
                    <a:ln>
                      <a:noFill/>
                    </a:ln>
                  </pic:spPr>
                </pic:pic>
              </a:graphicData>
            </a:graphic>
          </wp:inline>
        </w:drawing>
      </w:r>
      <w:r w:rsidRPr="00522808">
        <w:rPr>
          <w:lang w:val="en-US"/>
        </w:rPr>
        <w:t xml:space="preserve"> nel comando di menu per la compilazione. </w:t>
      </w:r>
      <w:r w:rsidRPr="00522808">
        <w:rPr>
          <w:lang w:val="en-US"/>
        </w:rPr>
        <w:br/>
      </w:r>
      <w:r>
        <w:t>(</w:t>
      </w:r>
      <w:r>
        <w:sym w:font="Symbol" w:char="F0AE"/>
      </w:r>
      <w:r>
        <w:t xml:space="preserve"> </w:t>
      </w:r>
      <w:r>
        <w:rPr>
          <w:noProof/>
          <w:lang w:val="en-US" w:bidi="ar-SA"/>
        </w:rPr>
        <w:drawing>
          <wp:inline distT="0" distB="0" distL="0" distR="0" wp14:anchorId="77D40154" wp14:editId="1B43E0D7">
            <wp:extent cx="850900" cy="177800"/>
            <wp:effectExtent l="0" t="0" r="6350" b="0"/>
            <wp:docPr id="40" name="Bild 38" descr="SaveButton_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8" descr="SaveButton_proj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0900" cy="177800"/>
                    </a:xfrm>
                    <a:prstGeom prst="rect">
                      <a:avLst/>
                    </a:prstGeom>
                    <a:noFill/>
                    <a:ln>
                      <a:noFill/>
                    </a:ln>
                  </pic:spPr>
                </pic:pic>
              </a:graphicData>
            </a:graphic>
          </wp:inline>
        </w:drawing>
      </w:r>
      <w:r>
        <w:t xml:space="preserve"> </w:t>
      </w:r>
      <w:r>
        <w:sym w:font="Symbol" w:char="F0AE"/>
      </w:r>
      <w:r>
        <w:t xml:space="preserve"> Program blocks</w:t>
      </w:r>
      <w:r>
        <w:sym w:font="Symbol" w:char="F0AE"/>
      </w:r>
      <w:r>
        <w:t xml:space="preserve"> </w:t>
      </w:r>
      <w:r>
        <w:rPr>
          <w:noProof/>
          <w:lang w:val="en-US" w:bidi="ar-SA"/>
        </w:rPr>
        <w:drawing>
          <wp:inline distT="0" distB="0" distL="0" distR="0" wp14:anchorId="16154C2F" wp14:editId="4A1863C4">
            <wp:extent cx="203200" cy="190500"/>
            <wp:effectExtent l="0" t="0" r="6350" b="0"/>
            <wp:docPr id="41"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3200" cy="190500"/>
                    </a:xfrm>
                    <a:prstGeom prst="rect">
                      <a:avLst/>
                    </a:prstGeom>
                    <a:noFill/>
                    <a:ln>
                      <a:noFill/>
                    </a:ln>
                  </pic:spPr>
                </pic:pic>
              </a:graphicData>
            </a:graphic>
          </wp:inline>
        </w:drawing>
      </w:r>
      <w:r>
        <w:t>)</w:t>
      </w:r>
    </w:p>
    <w:p w:rsidR="00594092" w:rsidRDefault="00DF18E5">
      <w:pPr>
        <w:pStyle w:val="SiemensNummerierung2"/>
        <w:numPr>
          <w:ilvl w:val="0"/>
          <w:numId w:val="0"/>
        </w:numPr>
        <w:ind w:left="993"/>
        <w:rPr>
          <w:noProof/>
        </w:rPr>
      </w:pPr>
      <w:r>
        <w:rPr>
          <w:noProof/>
          <w:lang w:val="en-US" w:bidi="ar-SA"/>
        </w:rPr>
        <w:drawing>
          <wp:inline distT="0" distB="0" distL="0" distR="0" wp14:anchorId="24B834FD" wp14:editId="49D59F22">
            <wp:extent cx="5664200" cy="3416300"/>
            <wp:effectExtent l="0" t="0" r="0" b="0"/>
            <wp:docPr id="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6">
                      <a:extLst>
                        <a:ext uri="{28A0092B-C50C-407E-A947-70E740481C1C}">
                          <a14:useLocalDpi xmlns:a14="http://schemas.microsoft.com/office/drawing/2010/main" val="0"/>
                        </a:ext>
                      </a:extLst>
                    </a:blip>
                    <a:srcRect l="6786" t="2234" r="13719" b="8678"/>
                    <a:stretch>
                      <a:fillRect/>
                    </a:stretch>
                  </pic:blipFill>
                  <pic:spPr bwMode="auto">
                    <a:xfrm>
                      <a:off x="0" y="0"/>
                      <a:ext cx="5664200" cy="3416300"/>
                    </a:xfrm>
                    <a:prstGeom prst="rect">
                      <a:avLst/>
                    </a:prstGeom>
                    <a:noFill/>
                    <a:ln>
                      <a:noFill/>
                    </a:ln>
                  </pic:spPr>
                </pic:pic>
              </a:graphicData>
            </a:graphic>
          </wp:inline>
        </w:drawing>
      </w:r>
    </w:p>
    <w:p w:rsidR="00594092" w:rsidRDefault="00DF18E5">
      <w:pPr>
        <w:pStyle w:val="SiemensNummerierung2"/>
      </w:pPr>
      <w:r>
        <w:t>Nell’area ‘Info‘ ‘Compile‘ (Informazioni / Compila) è possibile vedere quali blocchi sono stati compilati senza errori.</w:t>
      </w:r>
    </w:p>
    <w:p w:rsidR="00594092" w:rsidRDefault="00DF18E5">
      <w:pPr>
        <w:pStyle w:val="SiemensNummerierung2"/>
        <w:numPr>
          <w:ilvl w:val="0"/>
          <w:numId w:val="0"/>
        </w:numPr>
        <w:ind w:left="1409"/>
      </w:pPr>
      <w:r>
        <w:rPr>
          <w:noProof/>
          <w:lang w:val="en-US" w:bidi="ar-SA"/>
        </w:rPr>
        <w:drawing>
          <wp:inline distT="0" distB="0" distL="0" distR="0" wp14:anchorId="2346B14C" wp14:editId="6A0C7132">
            <wp:extent cx="5384800" cy="1587500"/>
            <wp:effectExtent l="0" t="0" r="6350" b="0"/>
            <wp:docPr id="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84800" cy="1587500"/>
                    </a:xfrm>
                    <a:prstGeom prst="rect">
                      <a:avLst/>
                    </a:prstGeom>
                    <a:noFill/>
                    <a:ln>
                      <a:noFill/>
                    </a:ln>
                  </pic:spPr>
                </pic:pic>
              </a:graphicData>
            </a:graphic>
          </wp:inline>
        </w:drawing>
      </w:r>
    </w:p>
    <w:p w:rsidR="00594092" w:rsidRDefault="00594092">
      <w:pPr>
        <w:spacing w:before="0" w:after="0" w:line="240" w:lineRule="auto"/>
        <w:ind w:left="0"/>
        <w:rPr>
          <w:b/>
          <w:szCs w:val="28"/>
        </w:rPr>
      </w:pPr>
    </w:p>
    <w:p w:rsidR="00594092" w:rsidRDefault="00DF18E5">
      <w:pPr>
        <w:pStyle w:val="berschrift2"/>
      </w:pPr>
      <w:r>
        <w:rPr>
          <w:b w:val="0"/>
        </w:rPr>
        <w:br w:type="page"/>
      </w:r>
      <w:bookmarkStart w:id="36" w:name="_Toc486071127"/>
      <w:r>
        <w:rPr>
          <w:bCs/>
        </w:rPr>
        <w:lastRenderedPageBreak/>
        <w:t>Caricamento del programma</w:t>
      </w:r>
      <w:bookmarkEnd w:id="36"/>
    </w:p>
    <w:p w:rsidR="00594092" w:rsidRDefault="00DF18E5">
      <w:pPr>
        <w:pStyle w:val="SiemensNummerierung2"/>
      </w:pPr>
      <w:r>
        <w:rPr>
          <w:lang w:val="es-ES"/>
        </w:rPr>
        <w:t xml:space="preserve">Al termine della compilazione è possibile caricare, con il programma creato, l’intero controllore e la configurazione hardware come descritto nei moduli precedenti. </w:t>
      </w:r>
      <w:r>
        <w:rPr>
          <w:lang w:val="es-ES"/>
        </w:rPr>
        <w:br/>
      </w:r>
      <w:r>
        <w:t>(</w:t>
      </w:r>
      <w:r>
        <w:sym w:font="Symbol" w:char="F0AE"/>
      </w:r>
      <w:r>
        <w:t xml:space="preserve"> </w:t>
      </w:r>
      <w:r>
        <w:rPr>
          <w:noProof/>
          <w:lang w:val="en-US" w:bidi="ar-SA"/>
        </w:rPr>
        <w:drawing>
          <wp:inline distT="0" distB="0" distL="0" distR="0" wp14:anchorId="7A5F7B07" wp14:editId="3BFFC304">
            <wp:extent cx="203200" cy="177800"/>
            <wp:effectExtent l="0" t="0" r="6350" b="0"/>
            <wp:docPr id="44"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3200" cy="177800"/>
                    </a:xfrm>
                    <a:prstGeom prst="rect">
                      <a:avLst/>
                    </a:prstGeom>
                    <a:noFill/>
                    <a:ln>
                      <a:noFill/>
                    </a:ln>
                  </pic:spPr>
                </pic:pic>
              </a:graphicData>
            </a:graphic>
          </wp:inline>
        </w:drawing>
      </w:r>
      <w:r>
        <w:t>)</w:t>
      </w:r>
    </w:p>
    <w:p w:rsidR="00594092" w:rsidRDefault="00DF18E5">
      <w:pPr>
        <w:ind w:left="993"/>
      </w:pPr>
      <w:r>
        <w:rPr>
          <w:noProof/>
          <w:lang w:val="en-US" w:bidi="ar-SA"/>
        </w:rPr>
        <w:drawing>
          <wp:inline distT="0" distB="0" distL="0" distR="0" wp14:anchorId="5DE93383" wp14:editId="566A183B">
            <wp:extent cx="5676900" cy="3429000"/>
            <wp:effectExtent l="0" t="0" r="0" b="0"/>
            <wp:docPr id="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9">
                      <a:extLst>
                        <a:ext uri="{28A0092B-C50C-407E-A947-70E740481C1C}">
                          <a14:useLocalDpi xmlns:a14="http://schemas.microsoft.com/office/drawing/2010/main" val="0"/>
                        </a:ext>
                      </a:extLst>
                    </a:blip>
                    <a:srcRect l="7050" t="2197" r="12903" b="7689"/>
                    <a:stretch>
                      <a:fillRect/>
                    </a:stretch>
                  </pic:blipFill>
                  <pic:spPr bwMode="auto">
                    <a:xfrm>
                      <a:off x="0" y="0"/>
                      <a:ext cx="5676900" cy="3429000"/>
                    </a:xfrm>
                    <a:prstGeom prst="rect">
                      <a:avLst/>
                    </a:prstGeom>
                    <a:noFill/>
                    <a:ln>
                      <a:noFill/>
                    </a:ln>
                  </pic:spPr>
                </pic:pic>
              </a:graphicData>
            </a:graphic>
          </wp:inline>
        </w:drawing>
      </w:r>
    </w:p>
    <w:p w:rsidR="00594092" w:rsidRDefault="00594092">
      <w:pPr>
        <w:spacing w:before="0" w:after="0" w:line="240" w:lineRule="auto"/>
        <w:ind w:left="0"/>
        <w:rPr>
          <w:b/>
          <w:szCs w:val="28"/>
        </w:rPr>
      </w:pPr>
    </w:p>
    <w:p w:rsidR="00594092" w:rsidRDefault="00DF18E5">
      <w:pPr>
        <w:pStyle w:val="berschrift2"/>
        <w:rPr>
          <w:lang w:val="es-ES"/>
        </w:rPr>
      </w:pPr>
      <w:r>
        <w:rPr>
          <w:b w:val="0"/>
          <w:lang w:val="es-ES"/>
        </w:rPr>
        <w:br w:type="page"/>
      </w:r>
      <w:bookmarkStart w:id="37" w:name="_Toc486071128"/>
      <w:r>
        <w:rPr>
          <w:bCs/>
          <w:lang w:val="es-ES"/>
        </w:rPr>
        <w:lastRenderedPageBreak/>
        <w:t>Controllo e comando dei blocchi dati</w:t>
      </w:r>
      <w:bookmarkEnd w:id="37"/>
      <w:r>
        <w:rPr>
          <w:b w:val="0"/>
          <w:lang w:val="es-ES"/>
        </w:rPr>
        <w:t xml:space="preserve"> </w:t>
      </w:r>
    </w:p>
    <w:p w:rsidR="00594092" w:rsidRDefault="00DF18E5">
      <w:pPr>
        <w:pStyle w:val="SiemensNummerierung2"/>
      </w:pPr>
      <w:r>
        <w:rPr>
          <w:lang w:val="es-ES"/>
        </w:rPr>
        <w:t>Per il controllo delle variabili di un blocco dati globale è necessario che il blocco corrispondente sia aperto. Facendo clic sul simbolo</w:t>
      </w:r>
      <w:r>
        <w:rPr>
          <w:noProof/>
          <w:lang w:val="es-ES"/>
        </w:rPr>
        <w:t xml:space="preserve"> </w:t>
      </w:r>
      <w:r>
        <w:rPr>
          <w:noProof/>
          <w:lang w:val="en-US" w:bidi="ar-SA"/>
        </w:rPr>
        <w:drawing>
          <wp:inline distT="0" distB="0" distL="0" distR="0" wp14:anchorId="3F308200" wp14:editId="42F8096D">
            <wp:extent cx="215900" cy="203200"/>
            <wp:effectExtent l="0" t="0" r="0" b="6350"/>
            <wp:docPr id="46"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5900" cy="203200"/>
                    </a:xfrm>
                    <a:prstGeom prst="rect">
                      <a:avLst/>
                    </a:prstGeom>
                    <a:noFill/>
                    <a:ln>
                      <a:noFill/>
                    </a:ln>
                  </pic:spPr>
                </pic:pic>
              </a:graphicData>
            </a:graphic>
          </wp:inline>
        </w:drawing>
      </w:r>
      <w:r>
        <w:rPr>
          <w:noProof/>
          <w:lang w:val="es-ES"/>
        </w:rPr>
        <w:t xml:space="preserve">è possibile attivare/disattivare il controllo. </w:t>
      </w:r>
      <w:r>
        <w:rPr>
          <w:noProof/>
          <w:lang w:val="es-ES"/>
        </w:rPr>
        <w:br/>
      </w:r>
      <w:r>
        <w:t>(</w:t>
      </w:r>
      <w:r>
        <w:sym w:font="Symbol" w:char="F0AE"/>
      </w:r>
      <w:r>
        <w:t xml:space="preserve"> SPEED_MOTOR [DB2] </w:t>
      </w:r>
      <w:r>
        <w:sym w:font="Symbol" w:char="F0AE"/>
      </w:r>
      <w:r>
        <w:t xml:space="preserve"> </w:t>
      </w:r>
      <w:r>
        <w:rPr>
          <w:noProof/>
          <w:lang w:val="en-US" w:bidi="ar-SA"/>
        </w:rPr>
        <w:drawing>
          <wp:inline distT="0" distB="0" distL="0" distR="0" wp14:anchorId="408E62C1" wp14:editId="316F5CE2">
            <wp:extent cx="215900" cy="203200"/>
            <wp:effectExtent l="0" t="0" r="0" b="6350"/>
            <wp:docPr id="47"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5900" cy="203200"/>
                    </a:xfrm>
                    <a:prstGeom prst="rect">
                      <a:avLst/>
                    </a:prstGeom>
                    <a:noFill/>
                    <a:ln>
                      <a:noFill/>
                    </a:ln>
                  </pic:spPr>
                </pic:pic>
              </a:graphicData>
            </a:graphic>
          </wp:inline>
        </w:drawing>
      </w:r>
      <w:r>
        <w:t>)</w:t>
      </w:r>
    </w:p>
    <w:p w:rsidR="00594092" w:rsidRDefault="00DF18E5">
      <w:pPr>
        <w:pStyle w:val="SiemensNummerierung2"/>
        <w:numPr>
          <w:ilvl w:val="0"/>
          <w:numId w:val="0"/>
        </w:numPr>
        <w:ind w:left="1134"/>
      </w:pPr>
      <w:r>
        <w:rPr>
          <w:noProof/>
          <w:lang w:val="en-US" w:bidi="ar-SA"/>
        </w:rPr>
        <w:drawing>
          <wp:inline distT="0" distB="0" distL="0" distR="0" wp14:anchorId="184B0A9E" wp14:editId="11E311F0">
            <wp:extent cx="5562600" cy="3124200"/>
            <wp:effectExtent l="0" t="0" r="0" b="0"/>
            <wp:docPr id="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1">
                      <a:extLst>
                        <a:ext uri="{28A0092B-C50C-407E-A947-70E740481C1C}">
                          <a14:useLocalDpi xmlns:a14="http://schemas.microsoft.com/office/drawing/2010/main" val="0"/>
                        </a:ext>
                      </a:extLst>
                    </a:blip>
                    <a:srcRect l="5423" t="1111" r="6857" b="7419"/>
                    <a:stretch>
                      <a:fillRect/>
                    </a:stretch>
                  </pic:blipFill>
                  <pic:spPr bwMode="auto">
                    <a:xfrm>
                      <a:off x="0" y="0"/>
                      <a:ext cx="5562600" cy="3124200"/>
                    </a:xfrm>
                    <a:prstGeom prst="rect">
                      <a:avLst/>
                    </a:prstGeom>
                    <a:noFill/>
                    <a:ln>
                      <a:noFill/>
                    </a:ln>
                  </pic:spPr>
                </pic:pic>
              </a:graphicData>
            </a:graphic>
          </wp:inline>
        </w:drawing>
      </w:r>
    </w:p>
    <w:p w:rsidR="00594092" w:rsidRDefault="00594092">
      <w:pPr>
        <w:pStyle w:val="SiemensNummerierung2"/>
        <w:numPr>
          <w:ilvl w:val="0"/>
          <w:numId w:val="0"/>
        </w:numPr>
        <w:ind w:left="1409"/>
        <w:rPr>
          <w:noProof/>
        </w:rPr>
      </w:pPr>
    </w:p>
    <w:p w:rsidR="00594092" w:rsidRPr="00522808" w:rsidRDefault="00DF18E5">
      <w:pPr>
        <w:pStyle w:val="SiemensNummerierung2"/>
        <w:rPr>
          <w:lang w:val="en-US"/>
        </w:rPr>
      </w:pPr>
      <w:r w:rsidRPr="00522808">
        <w:rPr>
          <w:lang w:val="en-US"/>
        </w:rPr>
        <w:t xml:space="preserve">Nella colonna ‘Valore di </w:t>
      </w:r>
      <w:proofErr w:type="gramStart"/>
      <w:r w:rsidRPr="00522808">
        <w:rPr>
          <w:lang w:val="en-US"/>
        </w:rPr>
        <w:t>controllo‘ possono</w:t>
      </w:r>
      <w:proofErr w:type="gramEnd"/>
      <w:r w:rsidRPr="00522808">
        <w:rPr>
          <w:lang w:val="en-US"/>
        </w:rPr>
        <w:t xml:space="preserve"> essere ora visualizzati i valori attualmente disponibili nella CPU. </w:t>
      </w:r>
    </w:p>
    <w:p w:rsidR="00594092" w:rsidRDefault="00DF18E5">
      <w:pPr>
        <w:pStyle w:val="SiemensNummerierung2"/>
        <w:numPr>
          <w:ilvl w:val="0"/>
          <w:numId w:val="0"/>
        </w:numPr>
        <w:ind w:left="1418"/>
        <w:rPr>
          <w:noProof/>
        </w:rPr>
      </w:pPr>
      <w:r>
        <w:rPr>
          <w:noProof/>
          <w:lang w:val="en-US" w:bidi="ar-SA"/>
        </w:rPr>
        <w:drawing>
          <wp:inline distT="0" distB="0" distL="0" distR="0" wp14:anchorId="4F33E30D" wp14:editId="149A52C6">
            <wp:extent cx="5029200" cy="2451100"/>
            <wp:effectExtent l="0" t="0" r="0" b="6350"/>
            <wp:docPr id="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29200" cy="2451100"/>
                    </a:xfrm>
                    <a:prstGeom prst="rect">
                      <a:avLst/>
                    </a:prstGeom>
                    <a:noFill/>
                    <a:ln>
                      <a:noFill/>
                    </a:ln>
                  </pic:spPr>
                </pic:pic>
              </a:graphicData>
            </a:graphic>
          </wp:inline>
        </w:drawing>
      </w:r>
    </w:p>
    <w:p w:rsidR="00594092" w:rsidRDefault="00DF18E5">
      <w:pPr>
        <w:pStyle w:val="SiemensNummerierung2"/>
      </w:pPr>
      <w:r>
        <w:rPr>
          <w:lang w:val="es-ES"/>
        </w:rPr>
        <w:br w:type="page"/>
      </w:r>
      <w:r>
        <w:rPr>
          <w:lang w:val="es-ES"/>
        </w:rPr>
        <w:lastRenderedPageBreak/>
        <w:t>Facendo clic con il tasto destro del mouse su uno dei valori, è possibile aprire la finestra di dialogo per il comando (Modify) di questo valore.</w:t>
      </w:r>
      <w:r>
        <w:rPr>
          <w:lang w:val="es-ES"/>
        </w:rPr>
        <w:br/>
      </w:r>
      <w:r>
        <w:t>(</w:t>
      </w:r>
      <w:r>
        <w:sym w:font="Symbol" w:char="F0AE"/>
      </w:r>
      <w:r>
        <w:t xml:space="preserve"> Modify</w:t>
      </w:r>
      <w:r>
        <w:sym w:font="Symbol" w:char="F0AE"/>
      </w:r>
      <w:r>
        <w:t xml:space="preserve"> Modify Value: 14.0 </w:t>
      </w:r>
      <w:r>
        <w:sym w:font="Symbol" w:char="F0AE"/>
      </w:r>
      <w:r>
        <w:t xml:space="preserve"> OK)</w:t>
      </w:r>
    </w:p>
    <w:p w:rsidR="00594092" w:rsidRDefault="00DF18E5">
      <w:pPr>
        <w:pStyle w:val="SiemensNummerierung2"/>
        <w:numPr>
          <w:ilvl w:val="0"/>
          <w:numId w:val="0"/>
        </w:numPr>
        <w:ind w:left="1409"/>
      </w:pPr>
      <w:r>
        <w:rPr>
          <w:noProof/>
          <w:lang w:val="en-US" w:bidi="ar-SA"/>
        </w:rPr>
        <w:drawing>
          <wp:inline distT="0" distB="0" distL="0" distR="0" wp14:anchorId="7F6642BA" wp14:editId="111AE0BE">
            <wp:extent cx="4788000" cy="2333848"/>
            <wp:effectExtent l="0" t="0" r="0" b="9525"/>
            <wp:docPr id="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88000" cy="2333848"/>
                    </a:xfrm>
                    <a:prstGeom prst="rect">
                      <a:avLst/>
                    </a:prstGeom>
                    <a:noFill/>
                    <a:ln>
                      <a:noFill/>
                    </a:ln>
                  </pic:spPr>
                </pic:pic>
              </a:graphicData>
            </a:graphic>
          </wp:inline>
        </w:drawing>
      </w:r>
    </w:p>
    <w:p w:rsidR="00594092" w:rsidRDefault="00DF18E5">
      <w:pPr>
        <w:pStyle w:val="berschrift2"/>
        <w:rPr>
          <w:spacing w:val="-4"/>
          <w:lang w:val="fr-FR"/>
        </w:rPr>
      </w:pPr>
      <w:bookmarkStart w:id="38" w:name="_Toc486071129"/>
      <w:r>
        <w:rPr>
          <w:bCs/>
          <w:lang w:val="fr-FR"/>
        </w:rPr>
        <w:t>Inizializzazione dei valori di impostazione / Reset dei valori di avvio</w:t>
      </w:r>
      <w:bookmarkEnd w:id="38"/>
    </w:p>
    <w:p w:rsidR="00594092" w:rsidRDefault="00DF18E5">
      <w:pPr>
        <w:pStyle w:val="SiemensNummerierung2"/>
      </w:pPr>
      <w:r>
        <w:rPr>
          <w:lang w:val="fr-FR"/>
        </w:rPr>
        <w:t xml:space="preserve">Facendo clic sul simbolo </w:t>
      </w:r>
      <w:r>
        <w:rPr>
          <w:noProof/>
          <w:lang w:val="en-US" w:bidi="ar-SA"/>
        </w:rPr>
        <w:drawing>
          <wp:inline distT="0" distB="0" distL="0" distR="0" wp14:anchorId="4F2CA693" wp14:editId="7EFF2F2A">
            <wp:extent cx="165100" cy="177800"/>
            <wp:effectExtent l="0" t="0" r="6350" b="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5100" cy="177800"/>
                    </a:xfrm>
                    <a:prstGeom prst="rect">
                      <a:avLst/>
                    </a:prstGeom>
                    <a:noFill/>
                    <a:ln>
                      <a:noFill/>
                    </a:ln>
                  </pic:spPr>
                </pic:pic>
              </a:graphicData>
            </a:graphic>
          </wp:inline>
        </w:drawing>
      </w:r>
      <w:r>
        <w:rPr>
          <w:lang w:val="fr-FR"/>
        </w:rPr>
        <w:t xml:space="preserve"> è possibile inizializzare i valori di impostazione. Nelle variabili con il segno di spunta </w:t>
      </w:r>
      <w:r>
        <w:rPr>
          <w:noProof/>
          <w:lang w:val="en-US" w:bidi="ar-SA"/>
        </w:rPr>
        <w:drawing>
          <wp:inline distT="0" distB="0" distL="0" distR="0" wp14:anchorId="1EC14F54" wp14:editId="790D00BC">
            <wp:extent cx="114300" cy="127000"/>
            <wp:effectExtent l="0" t="0" r="0" b="6350"/>
            <wp:docPr id="52"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noProof/>
          <w:lang w:val="fr-FR"/>
        </w:rPr>
        <w:t xml:space="preserve"> </w:t>
      </w:r>
      <w:r>
        <w:rPr>
          <w:lang w:val="fr-FR"/>
        </w:rPr>
        <w:t xml:space="preserve">in corrispondenza della voce 'Setpoint' il valore di avvio viene acquisito come valore attuale. </w:t>
      </w:r>
      <w:r>
        <w:rPr>
          <w:lang w:val="fr-FR"/>
        </w:rPr>
        <w:br/>
      </w:r>
      <w:r>
        <w:t>(</w:t>
      </w:r>
      <w:r>
        <w:sym w:font="Symbol" w:char="F0AE"/>
      </w:r>
      <w:r>
        <w:rPr>
          <w:noProof/>
          <w:lang w:val="en-US" w:bidi="ar-SA"/>
        </w:rPr>
        <w:drawing>
          <wp:inline distT="0" distB="0" distL="0" distR="0" wp14:anchorId="02E2277C" wp14:editId="391164D6">
            <wp:extent cx="165100" cy="177800"/>
            <wp:effectExtent l="0" t="0" r="6350" b="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5100" cy="177800"/>
                    </a:xfrm>
                    <a:prstGeom prst="rect">
                      <a:avLst/>
                    </a:prstGeom>
                    <a:noFill/>
                    <a:ln>
                      <a:noFill/>
                    </a:ln>
                  </pic:spPr>
                </pic:pic>
              </a:graphicData>
            </a:graphic>
          </wp:inline>
        </w:drawing>
      </w:r>
      <w:r>
        <w:t>)</w:t>
      </w:r>
    </w:p>
    <w:p w:rsidR="00594092" w:rsidRDefault="00DF18E5">
      <w:pPr>
        <w:pStyle w:val="SiemensNummerierung2"/>
        <w:numPr>
          <w:ilvl w:val="0"/>
          <w:numId w:val="0"/>
        </w:numPr>
        <w:ind w:left="1409"/>
      </w:pPr>
      <w:r>
        <w:rPr>
          <w:noProof/>
          <w:lang w:val="en-US" w:bidi="ar-SA"/>
        </w:rPr>
        <w:drawing>
          <wp:inline distT="0" distB="0" distL="0" distR="0" wp14:anchorId="6B5646B3" wp14:editId="67E33384">
            <wp:extent cx="4788000" cy="1847149"/>
            <wp:effectExtent l="0" t="0" r="0" b="1270"/>
            <wp:docPr id="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5">
                      <a:extLst>
                        <a:ext uri="{28A0092B-C50C-407E-A947-70E740481C1C}">
                          <a14:useLocalDpi xmlns:a14="http://schemas.microsoft.com/office/drawing/2010/main" val="0"/>
                        </a:ext>
                      </a:extLst>
                    </a:blip>
                    <a:srcRect l="25140" t="9998" r="1942" b="37457"/>
                    <a:stretch>
                      <a:fillRect/>
                    </a:stretch>
                  </pic:blipFill>
                  <pic:spPr bwMode="auto">
                    <a:xfrm>
                      <a:off x="0" y="0"/>
                      <a:ext cx="4788000" cy="1847149"/>
                    </a:xfrm>
                    <a:prstGeom prst="rect">
                      <a:avLst/>
                    </a:prstGeom>
                    <a:noFill/>
                    <a:ln>
                      <a:noFill/>
                    </a:ln>
                  </pic:spPr>
                </pic:pic>
              </a:graphicData>
            </a:graphic>
          </wp:inline>
        </w:drawing>
      </w:r>
    </w:p>
    <w:p w:rsidR="00594092" w:rsidRDefault="00DF18E5">
      <w:pPr>
        <w:pStyle w:val="SiemensNummerierung2"/>
        <w:numPr>
          <w:ilvl w:val="0"/>
          <w:numId w:val="0"/>
        </w:numPr>
        <w:ind w:left="1409"/>
      </w:pPr>
      <w:r>
        <w:rPr>
          <w:noProof/>
          <w:lang w:val="en-US" w:bidi="ar-SA"/>
        </w:rPr>
        <w:drawing>
          <wp:inline distT="0" distB="0" distL="0" distR="0" wp14:anchorId="123C3DC6" wp14:editId="2C1AA135">
            <wp:extent cx="4788000" cy="1956516"/>
            <wp:effectExtent l="0" t="0" r="0" b="5715"/>
            <wp:docPr id="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88000" cy="1956516"/>
                    </a:xfrm>
                    <a:prstGeom prst="rect">
                      <a:avLst/>
                    </a:prstGeom>
                    <a:noFill/>
                    <a:ln>
                      <a:noFill/>
                    </a:ln>
                  </pic:spPr>
                </pic:pic>
              </a:graphicData>
            </a:graphic>
          </wp:inline>
        </w:drawing>
      </w:r>
      <w:r>
        <w:br w:type="page"/>
      </w:r>
    </w:p>
    <w:p w:rsidR="00594092" w:rsidRDefault="00DF18E5">
      <w:pPr>
        <w:pStyle w:val="SiemensNummerierung2"/>
      </w:pPr>
      <w:r w:rsidRPr="00522808">
        <w:rPr>
          <w:lang w:val="en-US"/>
        </w:rPr>
        <w:lastRenderedPageBreak/>
        <w:t xml:space="preserve">Il reset di tutti i valori di avvio avviene facendo clic sul </w:t>
      </w:r>
      <w:proofErr w:type="gramStart"/>
      <w:r w:rsidRPr="00522808">
        <w:rPr>
          <w:lang w:val="en-US"/>
        </w:rPr>
        <w:t xml:space="preserve">simbolo </w:t>
      </w:r>
      <w:proofErr w:type="gramEnd"/>
      <w:r>
        <w:rPr>
          <w:noProof/>
          <w:lang w:val="en-US" w:bidi="ar-SA"/>
        </w:rPr>
        <w:drawing>
          <wp:inline distT="0" distB="0" distL="0" distR="0" wp14:anchorId="14A744A6" wp14:editId="70015856">
            <wp:extent cx="165100" cy="165100"/>
            <wp:effectExtent l="0" t="0" r="6350" b="635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522808">
        <w:rPr>
          <w:lang w:val="en-US"/>
        </w:rPr>
        <w:t xml:space="preserve">. </w:t>
      </w:r>
      <w:r w:rsidRPr="00522808">
        <w:rPr>
          <w:lang w:val="en-US"/>
        </w:rPr>
        <w:br/>
      </w:r>
      <w:r>
        <w:t>(</w:t>
      </w:r>
      <w:r>
        <w:sym w:font="Symbol" w:char="F0AE"/>
      </w:r>
      <w:r>
        <w:t xml:space="preserve"> </w:t>
      </w:r>
      <w:r>
        <w:rPr>
          <w:noProof/>
          <w:lang w:val="en-US" w:bidi="ar-SA"/>
        </w:rPr>
        <w:drawing>
          <wp:inline distT="0" distB="0" distL="0" distR="0" wp14:anchorId="7EA6D8BE" wp14:editId="61D5FAD1">
            <wp:extent cx="165100" cy="165100"/>
            <wp:effectExtent l="0" t="0" r="6350" b="635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t>)</w:t>
      </w:r>
    </w:p>
    <w:p w:rsidR="00594092" w:rsidRDefault="00DF18E5">
      <w:pPr>
        <w:pStyle w:val="SiemensNummerierung2"/>
        <w:numPr>
          <w:ilvl w:val="0"/>
          <w:numId w:val="0"/>
        </w:numPr>
        <w:ind w:left="1409"/>
        <w:rPr>
          <w:noProof/>
        </w:rPr>
      </w:pPr>
      <w:r>
        <w:rPr>
          <w:noProof/>
          <w:lang w:val="en-US" w:bidi="ar-SA"/>
        </w:rPr>
        <w:drawing>
          <wp:inline distT="0" distB="0" distL="0" distR="0" wp14:anchorId="6903FF43" wp14:editId="5964974A">
            <wp:extent cx="5041900" cy="2057400"/>
            <wp:effectExtent l="0" t="0" r="6350" b="0"/>
            <wp:docPr id="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8">
                      <a:extLst>
                        <a:ext uri="{28A0092B-C50C-407E-A947-70E740481C1C}">
                          <a14:useLocalDpi xmlns:a14="http://schemas.microsoft.com/office/drawing/2010/main" val="0"/>
                        </a:ext>
                      </a:extLst>
                    </a:blip>
                    <a:srcRect l="28917" t="9781" r="1770" b="37466"/>
                    <a:stretch>
                      <a:fillRect/>
                    </a:stretch>
                  </pic:blipFill>
                  <pic:spPr bwMode="auto">
                    <a:xfrm>
                      <a:off x="0" y="0"/>
                      <a:ext cx="5041900" cy="2057400"/>
                    </a:xfrm>
                    <a:prstGeom prst="rect">
                      <a:avLst/>
                    </a:prstGeom>
                    <a:noFill/>
                    <a:ln>
                      <a:noFill/>
                    </a:ln>
                  </pic:spPr>
                </pic:pic>
              </a:graphicData>
            </a:graphic>
          </wp:inline>
        </w:drawing>
      </w:r>
    </w:p>
    <w:p w:rsidR="00594092" w:rsidRDefault="00DF18E5">
      <w:pPr>
        <w:pStyle w:val="SiemensNummerierung2"/>
        <w:numPr>
          <w:ilvl w:val="0"/>
          <w:numId w:val="0"/>
        </w:numPr>
        <w:ind w:left="1409"/>
        <w:rPr>
          <w:noProof/>
        </w:rPr>
      </w:pPr>
      <w:r>
        <w:rPr>
          <w:noProof/>
          <w:lang w:val="en-US" w:bidi="ar-SA"/>
        </w:rPr>
        <w:drawing>
          <wp:inline distT="0" distB="0" distL="0" distR="0" wp14:anchorId="030CC595" wp14:editId="1C04947C">
            <wp:extent cx="5041900" cy="2070100"/>
            <wp:effectExtent l="0" t="0" r="6350" b="6350"/>
            <wp:docPr id="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41900" cy="2070100"/>
                    </a:xfrm>
                    <a:prstGeom prst="rect">
                      <a:avLst/>
                    </a:prstGeom>
                    <a:noFill/>
                    <a:ln>
                      <a:noFill/>
                    </a:ln>
                  </pic:spPr>
                </pic:pic>
              </a:graphicData>
            </a:graphic>
          </wp:inline>
        </w:drawing>
      </w:r>
    </w:p>
    <w:p w:rsidR="00594092" w:rsidRDefault="00594092">
      <w:pPr>
        <w:pStyle w:val="SiemensNummerierung2"/>
        <w:numPr>
          <w:ilvl w:val="0"/>
          <w:numId w:val="0"/>
        </w:numPr>
        <w:ind w:left="1409"/>
        <w:rPr>
          <w:noProof/>
        </w:rPr>
      </w:pPr>
    </w:p>
    <w:p w:rsidR="00594092" w:rsidRDefault="00594092">
      <w:pPr>
        <w:pStyle w:val="SiemensNummerierung2"/>
        <w:numPr>
          <w:ilvl w:val="0"/>
          <w:numId w:val="0"/>
        </w:numPr>
        <w:ind w:left="1409"/>
        <w:rPr>
          <w:noProof/>
        </w:rPr>
      </w:pPr>
    </w:p>
    <w:p w:rsidR="00594092" w:rsidRDefault="00DF18E5">
      <w:pPr>
        <w:pStyle w:val="berschrift2"/>
      </w:pPr>
      <w:r>
        <w:rPr>
          <w:b w:val="0"/>
        </w:rPr>
        <w:br w:type="page"/>
      </w:r>
      <w:bookmarkStart w:id="39" w:name="_Toc486071130"/>
      <w:r>
        <w:rPr>
          <w:bCs/>
        </w:rPr>
        <w:lastRenderedPageBreak/>
        <w:t>Istantanee nei blocchi dati</w:t>
      </w:r>
      <w:bookmarkEnd w:id="39"/>
    </w:p>
    <w:p w:rsidR="00594092" w:rsidRDefault="00DF18E5">
      <w:pPr>
        <w:pStyle w:val="SiemensNummerierung2"/>
      </w:pPr>
      <w:r>
        <w:rPr>
          <w:lang w:val="es-ES"/>
        </w:rPr>
        <w:t xml:space="preserve">Facendo clic sul simbolo </w:t>
      </w:r>
      <w:r>
        <w:rPr>
          <w:noProof/>
          <w:lang w:val="en-US" w:bidi="ar-SA"/>
        </w:rPr>
        <w:drawing>
          <wp:inline distT="0" distB="0" distL="0" distR="0" wp14:anchorId="76C12B18" wp14:editId="6B9F2496">
            <wp:extent cx="165100" cy="177800"/>
            <wp:effectExtent l="0" t="0" r="6350" b="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5100" cy="177800"/>
                    </a:xfrm>
                    <a:prstGeom prst="rect">
                      <a:avLst/>
                    </a:prstGeom>
                    <a:noFill/>
                    <a:ln>
                      <a:noFill/>
                    </a:ln>
                  </pic:spPr>
                </pic:pic>
              </a:graphicData>
            </a:graphic>
          </wp:inline>
        </w:drawing>
      </w:r>
      <w:r>
        <w:rPr>
          <w:lang w:val="es-ES"/>
        </w:rPr>
        <w:t xml:space="preserve"> si ottiene un'istantanea dei valori di controllo finalizzata all'acquisizione degli stessi come valori di avvio o al relativo trasferimento nella CPU in un momento successivo. </w:t>
      </w:r>
      <w:r>
        <w:rPr>
          <w:lang w:val="es-ES"/>
        </w:rPr>
        <w:br/>
      </w:r>
      <w:r>
        <w:t>(</w:t>
      </w:r>
      <w:r>
        <w:sym w:font="Symbol" w:char="F0AE"/>
      </w:r>
      <w:r>
        <w:t xml:space="preserve"> </w:t>
      </w:r>
      <w:r>
        <w:rPr>
          <w:noProof/>
          <w:lang w:val="en-US" w:bidi="ar-SA"/>
        </w:rPr>
        <w:drawing>
          <wp:inline distT="0" distB="0" distL="0" distR="0" wp14:anchorId="534B8BD9" wp14:editId="1440D954">
            <wp:extent cx="165100" cy="177800"/>
            <wp:effectExtent l="0" t="0" r="6350" b="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5100" cy="177800"/>
                    </a:xfrm>
                    <a:prstGeom prst="rect">
                      <a:avLst/>
                    </a:prstGeom>
                    <a:noFill/>
                    <a:ln>
                      <a:noFill/>
                    </a:ln>
                  </pic:spPr>
                </pic:pic>
              </a:graphicData>
            </a:graphic>
          </wp:inline>
        </w:drawing>
      </w:r>
      <w:r>
        <w:t>)</w:t>
      </w:r>
    </w:p>
    <w:p w:rsidR="00594092" w:rsidRDefault="00DF18E5">
      <w:pPr>
        <w:pStyle w:val="SiemensNummerierung2"/>
        <w:numPr>
          <w:ilvl w:val="0"/>
          <w:numId w:val="0"/>
        </w:numPr>
        <w:ind w:left="1409"/>
      </w:pPr>
      <w:r>
        <w:rPr>
          <w:noProof/>
          <w:lang w:val="en-US" w:bidi="ar-SA"/>
        </w:rPr>
        <w:drawing>
          <wp:inline distT="0" distB="0" distL="0" distR="0" wp14:anchorId="16DE28A9" wp14:editId="63CA9743">
            <wp:extent cx="5016500" cy="1955800"/>
            <wp:effectExtent l="0" t="0" r="0" b="6350"/>
            <wp:docPr id="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1">
                      <a:extLst>
                        <a:ext uri="{28A0092B-C50C-407E-A947-70E740481C1C}">
                          <a14:useLocalDpi xmlns:a14="http://schemas.microsoft.com/office/drawing/2010/main" val="0"/>
                        </a:ext>
                      </a:extLst>
                    </a:blip>
                    <a:srcRect l="25574" t="10141" r="1857" b="37387"/>
                    <a:stretch>
                      <a:fillRect/>
                    </a:stretch>
                  </pic:blipFill>
                  <pic:spPr bwMode="auto">
                    <a:xfrm>
                      <a:off x="0" y="0"/>
                      <a:ext cx="5016500" cy="1955800"/>
                    </a:xfrm>
                    <a:prstGeom prst="rect">
                      <a:avLst/>
                    </a:prstGeom>
                    <a:noFill/>
                    <a:ln>
                      <a:noFill/>
                    </a:ln>
                  </pic:spPr>
                </pic:pic>
              </a:graphicData>
            </a:graphic>
          </wp:inline>
        </w:drawing>
      </w:r>
    </w:p>
    <w:p w:rsidR="00594092" w:rsidRDefault="00DF18E5">
      <w:pPr>
        <w:pStyle w:val="SiemensNummerierung2"/>
        <w:numPr>
          <w:ilvl w:val="0"/>
          <w:numId w:val="0"/>
        </w:numPr>
        <w:ind w:left="1409"/>
      </w:pPr>
      <w:r>
        <w:rPr>
          <w:noProof/>
          <w:lang w:val="en-US" w:bidi="ar-SA"/>
        </w:rPr>
        <w:drawing>
          <wp:inline distT="0" distB="0" distL="0" distR="0" wp14:anchorId="6E19C432" wp14:editId="6D88B0B7">
            <wp:extent cx="5029200" cy="1955800"/>
            <wp:effectExtent l="0" t="0" r="0" b="6350"/>
            <wp:docPr id="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29200" cy="1955800"/>
                    </a:xfrm>
                    <a:prstGeom prst="rect">
                      <a:avLst/>
                    </a:prstGeom>
                    <a:noFill/>
                    <a:ln>
                      <a:noFill/>
                    </a:ln>
                  </pic:spPr>
                </pic:pic>
              </a:graphicData>
            </a:graphic>
          </wp:inline>
        </w:drawing>
      </w:r>
    </w:p>
    <w:p w:rsidR="00594092" w:rsidRDefault="00594092">
      <w:pPr>
        <w:pStyle w:val="SiemensNummerierung2"/>
        <w:numPr>
          <w:ilvl w:val="0"/>
          <w:numId w:val="0"/>
        </w:numPr>
        <w:ind w:left="1409"/>
        <w:rPr>
          <w:noProof/>
        </w:rPr>
      </w:pPr>
    </w:p>
    <w:p w:rsidR="00594092" w:rsidRDefault="00DF18E5">
      <w:pPr>
        <w:pStyle w:val="SiemensNummerierung2"/>
        <w:rPr>
          <w:lang w:val="es-ES"/>
        </w:rPr>
      </w:pPr>
      <w:r w:rsidRPr="00522808">
        <w:rPr>
          <w:lang w:val="en-US"/>
        </w:rPr>
        <w:br w:type="page"/>
      </w:r>
      <w:r w:rsidRPr="00522808">
        <w:rPr>
          <w:lang w:val="en-US"/>
        </w:rPr>
        <w:lastRenderedPageBreak/>
        <w:t xml:space="preserve">L'acquisizione dei valori dall'istantanea avviene facendo alternativamente clic sul simbolo </w:t>
      </w:r>
      <w:r>
        <w:rPr>
          <w:noProof/>
          <w:lang w:val="en-US" w:bidi="ar-SA"/>
        </w:rPr>
        <w:drawing>
          <wp:inline distT="0" distB="0" distL="0" distR="0" wp14:anchorId="2FF054BE" wp14:editId="31EFC508">
            <wp:extent cx="165100" cy="165100"/>
            <wp:effectExtent l="0" t="0" r="6350" b="635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522808">
        <w:rPr>
          <w:lang w:val="en-US"/>
        </w:rPr>
        <w:t xml:space="preserve"> per tutti i valori, oppure sul simbolo </w:t>
      </w:r>
      <w:r>
        <w:rPr>
          <w:noProof/>
          <w:lang w:val="en-US" w:bidi="ar-SA"/>
        </w:rPr>
        <w:drawing>
          <wp:inline distT="0" distB="0" distL="0" distR="0" wp14:anchorId="56668CBC" wp14:editId="3731F76B">
            <wp:extent cx="165100" cy="165100"/>
            <wp:effectExtent l="0" t="0" r="6350" b="635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522808">
        <w:rPr>
          <w:lang w:val="en-US"/>
        </w:rPr>
        <w:t xml:space="preserve"> se l'acquisizione concerne soltanto i valori di avvio. </w:t>
      </w:r>
      <w:r>
        <w:rPr>
          <w:lang w:val="es-ES"/>
        </w:rPr>
        <w:t xml:space="preserve">Generalmente sono richiesti in questo caso soltanto di valori di impostazione </w:t>
      </w:r>
      <w:r>
        <w:rPr>
          <w:lang w:val="es-ES"/>
        </w:rPr>
        <w:br/>
        <w:t>(</w:t>
      </w:r>
      <w:r>
        <w:sym w:font="Symbol" w:char="F0AE"/>
      </w:r>
      <w:r>
        <w:rPr>
          <w:lang w:val="es-ES"/>
        </w:rPr>
        <w:t xml:space="preserve"> </w:t>
      </w:r>
      <w:r>
        <w:rPr>
          <w:noProof/>
          <w:lang w:val="en-US" w:bidi="ar-SA"/>
        </w:rPr>
        <w:drawing>
          <wp:inline distT="0" distB="0" distL="0" distR="0" wp14:anchorId="12ED85A9" wp14:editId="3D2D6A4E">
            <wp:extent cx="165100" cy="165100"/>
            <wp:effectExtent l="0" t="0" r="6350" b="635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Pr>
          <w:lang w:val="es-ES"/>
        </w:rPr>
        <w:t>)</w:t>
      </w:r>
    </w:p>
    <w:p w:rsidR="00594092" w:rsidRDefault="00DF18E5">
      <w:pPr>
        <w:pStyle w:val="SiemensNummerierung2"/>
        <w:numPr>
          <w:ilvl w:val="0"/>
          <w:numId w:val="0"/>
        </w:numPr>
        <w:ind w:left="1409"/>
      </w:pPr>
      <w:r>
        <w:rPr>
          <w:noProof/>
          <w:lang w:val="en-US" w:bidi="ar-SA"/>
        </w:rPr>
        <w:drawing>
          <wp:inline distT="0" distB="0" distL="0" distR="0" wp14:anchorId="1253F7DF" wp14:editId="3A58EF11">
            <wp:extent cx="5003800" cy="1968500"/>
            <wp:effectExtent l="0" t="0" r="6350" b="0"/>
            <wp:docPr id="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5">
                      <a:extLst>
                        <a:ext uri="{28A0092B-C50C-407E-A947-70E740481C1C}">
                          <a14:useLocalDpi xmlns:a14="http://schemas.microsoft.com/office/drawing/2010/main" val="0"/>
                        </a:ext>
                      </a:extLst>
                    </a:blip>
                    <a:srcRect l="25574" t="9682" r="1857" b="37141"/>
                    <a:stretch>
                      <a:fillRect/>
                    </a:stretch>
                  </pic:blipFill>
                  <pic:spPr bwMode="auto">
                    <a:xfrm>
                      <a:off x="0" y="0"/>
                      <a:ext cx="5003800" cy="1968500"/>
                    </a:xfrm>
                    <a:prstGeom prst="rect">
                      <a:avLst/>
                    </a:prstGeom>
                    <a:noFill/>
                    <a:ln>
                      <a:noFill/>
                    </a:ln>
                  </pic:spPr>
                </pic:pic>
              </a:graphicData>
            </a:graphic>
          </wp:inline>
        </w:drawing>
      </w:r>
    </w:p>
    <w:p w:rsidR="00594092" w:rsidRDefault="00DF18E5">
      <w:pPr>
        <w:pStyle w:val="SiemensNummerierung2"/>
        <w:numPr>
          <w:ilvl w:val="0"/>
          <w:numId w:val="0"/>
        </w:numPr>
        <w:ind w:left="1409"/>
        <w:rPr>
          <w:noProof/>
        </w:rPr>
      </w:pPr>
      <w:r>
        <w:rPr>
          <w:noProof/>
          <w:lang w:val="en-US" w:bidi="ar-SA"/>
        </w:rPr>
        <w:drawing>
          <wp:inline distT="0" distB="0" distL="0" distR="0" wp14:anchorId="00D83CD7" wp14:editId="02A2B989">
            <wp:extent cx="5003800" cy="1955800"/>
            <wp:effectExtent l="0" t="0" r="6350" b="6350"/>
            <wp:docPr id="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6">
                      <a:extLst>
                        <a:ext uri="{28A0092B-C50C-407E-A947-70E740481C1C}">
                          <a14:useLocalDpi xmlns:a14="http://schemas.microsoft.com/office/drawing/2010/main" val="0"/>
                        </a:ext>
                      </a:extLst>
                    </a:blip>
                    <a:srcRect l="25574" t="9903" r="1857" b="37379"/>
                    <a:stretch>
                      <a:fillRect/>
                    </a:stretch>
                  </pic:blipFill>
                  <pic:spPr bwMode="auto">
                    <a:xfrm>
                      <a:off x="0" y="0"/>
                      <a:ext cx="5003800" cy="1955800"/>
                    </a:xfrm>
                    <a:prstGeom prst="rect">
                      <a:avLst/>
                    </a:prstGeom>
                    <a:noFill/>
                    <a:ln>
                      <a:noFill/>
                    </a:ln>
                  </pic:spPr>
                </pic:pic>
              </a:graphicData>
            </a:graphic>
          </wp:inline>
        </w:drawing>
      </w:r>
    </w:p>
    <w:p w:rsidR="00594092" w:rsidRDefault="00DF18E5">
      <w:pPr>
        <w:pStyle w:val="SiemensNummerierung2"/>
        <w:numPr>
          <w:ilvl w:val="0"/>
          <w:numId w:val="0"/>
        </w:numPr>
        <w:ind w:left="1409"/>
        <w:rPr>
          <w:noProof/>
        </w:rPr>
      </w:pPr>
      <w:r>
        <w:rPr>
          <w:noProof/>
          <w:lang w:val="en-US" w:bidi="ar-SA"/>
        </w:rPr>
        <w:drawing>
          <wp:inline distT="0" distB="0" distL="0" distR="0" wp14:anchorId="37B45D71" wp14:editId="1D717E85">
            <wp:extent cx="5016500" cy="1943100"/>
            <wp:effectExtent l="0" t="0" r="0" b="0"/>
            <wp:docPr id="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16500" cy="1943100"/>
                    </a:xfrm>
                    <a:prstGeom prst="rect">
                      <a:avLst/>
                    </a:prstGeom>
                    <a:noFill/>
                    <a:ln>
                      <a:noFill/>
                    </a:ln>
                  </pic:spPr>
                </pic:pic>
              </a:graphicData>
            </a:graphic>
          </wp:inline>
        </w:drawing>
      </w:r>
    </w:p>
    <w:p w:rsidR="00594092" w:rsidRDefault="00DF18E5">
      <w:pPr>
        <w:pStyle w:val="SiemensNummerierung2"/>
      </w:pPr>
      <w:r w:rsidRPr="00522808">
        <w:rPr>
          <w:lang w:val="en-US"/>
        </w:rPr>
        <w:br w:type="page"/>
      </w:r>
      <w:r w:rsidRPr="00522808">
        <w:rPr>
          <w:lang w:val="en-US"/>
        </w:rPr>
        <w:lastRenderedPageBreak/>
        <w:t>Fare clic sul simbolo</w:t>
      </w:r>
      <w:r>
        <w:rPr>
          <w:noProof/>
          <w:lang w:val="en-US" w:bidi="ar-SA"/>
        </w:rPr>
        <w:drawing>
          <wp:inline distT="0" distB="0" distL="0" distR="0" wp14:anchorId="260F83F8" wp14:editId="3C4677CB">
            <wp:extent cx="165100" cy="152400"/>
            <wp:effectExtent l="0" t="0" r="6350" b="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5100" cy="152400"/>
                    </a:xfrm>
                    <a:prstGeom prst="rect">
                      <a:avLst/>
                    </a:prstGeom>
                    <a:noFill/>
                    <a:ln>
                      <a:noFill/>
                    </a:ln>
                  </pic:spPr>
                </pic:pic>
              </a:graphicData>
            </a:graphic>
          </wp:inline>
        </w:drawing>
      </w:r>
      <w:r w:rsidRPr="00522808">
        <w:rPr>
          <w:lang w:val="en-US"/>
        </w:rPr>
        <w:t xml:space="preserve"> per ritrasferire nella CPU i dati salvati temporaneamente nell'istantanea. </w:t>
      </w:r>
      <w:r w:rsidRPr="00522808">
        <w:rPr>
          <w:lang w:val="en-US"/>
        </w:rPr>
        <w:br/>
      </w:r>
      <w:r>
        <w:t>(</w:t>
      </w:r>
      <w:r>
        <w:sym w:font="Symbol" w:char="F0AE"/>
      </w:r>
      <w:r>
        <w:t xml:space="preserve"> </w:t>
      </w:r>
      <w:r>
        <w:rPr>
          <w:noProof/>
          <w:lang w:val="en-US" w:bidi="ar-SA"/>
        </w:rPr>
        <w:drawing>
          <wp:inline distT="0" distB="0" distL="0" distR="0" wp14:anchorId="766E7126" wp14:editId="05F7A6CF">
            <wp:extent cx="165100" cy="152400"/>
            <wp:effectExtent l="0" t="0" r="6350" b="0"/>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5100" cy="152400"/>
                    </a:xfrm>
                    <a:prstGeom prst="rect">
                      <a:avLst/>
                    </a:prstGeom>
                    <a:noFill/>
                    <a:ln>
                      <a:noFill/>
                    </a:ln>
                  </pic:spPr>
                </pic:pic>
              </a:graphicData>
            </a:graphic>
          </wp:inline>
        </w:drawing>
      </w:r>
      <w:r>
        <w:t>)</w:t>
      </w:r>
    </w:p>
    <w:p w:rsidR="00594092" w:rsidRDefault="00DF18E5">
      <w:pPr>
        <w:pStyle w:val="SiemensNummerierung2"/>
        <w:numPr>
          <w:ilvl w:val="0"/>
          <w:numId w:val="0"/>
        </w:numPr>
        <w:ind w:left="1409"/>
        <w:rPr>
          <w:noProof/>
        </w:rPr>
      </w:pPr>
      <w:r>
        <w:rPr>
          <w:noProof/>
          <w:lang w:val="en-US" w:bidi="ar-SA"/>
        </w:rPr>
        <w:drawing>
          <wp:inline distT="0" distB="0" distL="0" distR="0" wp14:anchorId="08C70B2D" wp14:editId="570464C2">
            <wp:extent cx="5016500" cy="1930400"/>
            <wp:effectExtent l="0" t="0" r="0" b="0"/>
            <wp:docPr id="7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9">
                      <a:extLst>
                        <a:ext uri="{28A0092B-C50C-407E-A947-70E740481C1C}">
                          <a14:useLocalDpi xmlns:a14="http://schemas.microsoft.com/office/drawing/2010/main" val="0"/>
                        </a:ext>
                      </a:extLst>
                    </a:blip>
                    <a:srcRect l="25574" t="10397" r="1857" b="37616"/>
                    <a:stretch>
                      <a:fillRect/>
                    </a:stretch>
                  </pic:blipFill>
                  <pic:spPr bwMode="auto">
                    <a:xfrm>
                      <a:off x="0" y="0"/>
                      <a:ext cx="5016500" cy="1930400"/>
                    </a:xfrm>
                    <a:prstGeom prst="rect">
                      <a:avLst/>
                    </a:prstGeom>
                    <a:noFill/>
                    <a:ln>
                      <a:noFill/>
                    </a:ln>
                  </pic:spPr>
                </pic:pic>
              </a:graphicData>
            </a:graphic>
          </wp:inline>
        </w:drawing>
      </w:r>
    </w:p>
    <w:p w:rsidR="00594092" w:rsidRDefault="00DF18E5">
      <w:pPr>
        <w:pStyle w:val="SiemensNummerierung2"/>
        <w:numPr>
          <w:ilvl w:val="0"/>
          <w:numId w:val="0"/>
        </w:numPr>
        <w:ind w:left="1409"/>
        <w:rPr>
          <w:noProof/>
        </w:rPr>
      </w:pPr>
      <w:r>
        <w:rPr>
          <w:noProof/>
          <w:lang w:val="en-US" w:bidi="ar-SA"/>
        </w:rPr>
        <w:drawing>
          <wp:inline distT="0" distB="0" distL="0" distR="0" wp14:anchorId="5E9A5525" wp14:editId="61C15125">
            <wp:extent cx="5016500" cy="1955800"/>
            <wp:effectExtent l="0" t="0" r="0" b="6350"/>
            <wp:docPr id="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16500" cy="1955800"/>
                    </a:xfrm>
                    <a:prstGeom prst="rect">
                      <a:avLst/>
                    </a:prstGeom>
                    <a:noFill/>
                    <a:ln>
                      <a:noFill/>
                    </a:ln>
                  </pic:spPr>
                </pic:pic>
              </a:graphicData>
            </a:graphic>
          </wp:inline>
        </w:drawing>
      </w:r>
    </w:p>
    <w:p w:rsidR="00594092" w:rsidRDefault="00DF18E5">
      <w:pPr>
        <w:pStyle w:val="SiemensNummerierung2"/>
      </w:pPr>
      <w:r w:rsidRPr="00522808">
        <w:rPr>
          <w:lang w:val="en-US"/>
        </w:rPr>
        <w:br w:type="page"/>
      </w:r>
      <w:r w:rsidRPr="00522808">
        <w:rPr>
          <w:lang w:val="en-US"/>
        </w:rPr>
        <w:lastRenderedPageBreak/>
        <w:t xml:space="preserve">Per sovrascrivere tutti i valori di impostazione con i valori di avvio, fare clic su </w:t>
      </w:r>
      <w:r>
        <w:rPr>
          <w:noProof/>
          <w:lang w:val="en-US" w:bidi="ar-SA"/>
        </w:rPr>
        <w:drawing>
          <wp:inline distT="0" distB="0" distL="0" distR="0" wp14:anchorId="5052D713" wp14:editId="1511DD8E">
            <wp:extent cx="165100" cy="165100"/>
            <wp:effectExtent l="0" t="0" r="6350" b="6350"/>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522808">
        <w:rPr>
          <w:lang w:val="en-US"/>
        </w:rPr>
        <w:t xml:space="preserve"> per avviare quest'operazione. </w:t>
      </w:r>
      <w:r>
        <w:rPr>
          <w:lang w:val="fr-FR"/>
        </w:rPr>
        <w:t xml:space="preserve">I valori nella CPU per i quali non è stata selezionata l'opzione ‘Valore di impostazione‘, vengono mantenuti. </w:t>
      </w:r>
      <w:r>
        <w:rPr>
          <w:lang w:val="fr-FR"/>
        </w:rPr>
        <w:br/>
      </w:r>
      <w:r>
        <w:t>(</w:t>
      </w:r>
      <w:r>
        <w:sym w:font="Symbol" w:char="F0AE"/>
      </w:r>
      <w:r>
        <w:t xml:space="preserve"> </w:t>
      </w:r>
      <w:r>
        <w:rPr>
          <w:noProof/>
          <w:lang w:val="en-US" w:bidi="ar-SA"/>
        </w:rPr>
        <w:drawing>
          <wp:inline distT="0" distB="0" distL="0" distR="0" wp14:anchorId="696D4868" wp14:editId="207FA3FC">
            <wp:extent cx="165100" cy="165100"/>
            <wp:effectExtent l="0" t="0" r="6350" b="6350"/>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t>)</w:t>
      </w:r>
    </w:p>
    <w:p w:rsidR="00594092" w:rsidRDefault="00DF18E5">
      <w:pPr>
        <w:pStyle w:val="SiemensNummerierung2"/>
        <w:numPr>
          <w:ilvl w:val="0"/>
          <w:numId w:val="0"/>
        </w:numPr>
        <w:ind w:left="1409"/>
      </w:pPr>
      <w:r>
        <w:rPr>
          <w:noProof/>
          <w:lang w:val="en-US" w:bidi="ar-SA"/>
        </w:rPr>
        <w:drawing>
          <wp:inline distT="0" distB="0" distL="0" distR="0" wp14:anchorId="5BC2CB18" wp14:editId="5AF63BAC">
            <wp:extent cx="5041900" cy="1968500"/>
            <wp:effectExtent l="0" t="0" r="6350" b="0"/>
            <wp:docPr id="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2">
                      <a:extLst>
                        <a:ext uri="{28A0092B-C50C-407E-A947-70E740481C1C}">
                          <a14:useLocalDpi xmlns:a14="http://schemas.microsoft.com/office/drawing/2010/main" val="0"/>
                        </a:ext>
                      </a:extLst>
                    </a:blip>
                    <a:srcRect l="25436" t="9666" r="1862" b="37636"/>
                    <a:stretch>
                      <a:fillRect/>
                    </a:stretch>
                  </pic:blipFill>
                  <pic:spPr bwMode="auto">
                    <a:xfrm>
                      <a:off x="0" y="0"/>
                      <a:ext cx="5041900" cy="1968500"/>
                    </a:xfrm>
                    <a:prstGeom prst="rect">
                      <a:avLst/>
                    </a:prstGeom>
                    <a:noFill/>
                    <a:ln>
                      <a:noFill/>
                    </a:ln>
                  </pic:spPr>
                </pic:pic>
              </a:graphicData>
            </a:graphic>
          </wp:inline>
        </w:drawing>
      </w:r>
    </w:p>
    <w:p w:rsidR="00594092" w:rsidRDefault="00DF18E5">
      <w:pPr>
        <w:pStyle w:val="SiemensNummerierung2"/>
        <w:numPr>
          <w:ilvl w:val="0"/>
          <w:numId w:val="0"/>
        </w:numPr>
        <w:ind w:left="1409"/>
        <w:rPr>
          <w:noProof/>
        </w:rPr>
      </w:pPr>
      <w:r>
        <w:rPr>
          <w:noProof/>
          <w:lang w:val="en-US" w:bidi="ar-SA"/>
        </w:rPr>
        <w:drawing>
          <wp:inline distT="0" distB="0" distL="0" distR="0" wp14:anchorId="335C1B2A" wp14:editId="6F8AE063">
            <wp:extent cx="5054600" cy="1968500"/>
            <wp:effectExtent l="0" t="0" r="0" b="0"/>
            <wp:docPr id="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54600" cy="1968500"/>
                    </a:xfrm>
                    <a:prstGeom prst="rect">
                      <a:avLst/>
                    </a:prstGeom>
                    <a:noFill/>
                    <a:ln>
                      <a:noFill/>
                    </a:ln>
                  </pic:spPr>
                </pic:pic>
              </a:graphicData>
            </a:graphic>
          </wp:inline>
        </w:drawing>
      </w:r>
    </w:p>
    <w:p w:rsidR="00594092" w:rsidRDefault="00594092">
      <w:pPr>
        <w:pStyle w:val="SiemensNummerierung2"/>
        <w:numPr>
          <w:ilvl w:val="0"/>
          <w:numId w:val="0"/>
        </w:numPr>
        <w:ind w:left="1409"/>
        <w:rPr>
          <w:noProof/>
        </w:rPr>
      </w:pPr>
    </w:p>
    <w:p w:rsidR="00594092" w:rsidRDefault="00DF18E5">
      <w:pPr>
        <w:pStyle w:val="berschrift2"/>
        <w:rPr>
          <w:lang w:val="es-ES"/>
        </w:rPr>
      </w:pPr>
      <w:r>
        <w:rPr>
          <w:b w:val="0"/>
          <w:lang w:val="es-ES"/>
        </w:rPr>
        <w:br w:type="page"/>
      </w:r>
      <w:bookmarkStart w:id="40" w:name="_Toc486071131"/>
      <w:r>
        <w:rPr>
          <w:bCs/>
          <w:lang w:val="es-ES"/>
        </w:rPr>
        <w:lastRenderedPageBreak/>
        <w:t>Ampliamento e caricamento del blocco dati senza reinizializzazione</w:t>
      </w:r>
      <w:bookmarkEnd w:id="40"/>
    </w:p>
    <w:p w:rsidR="00594092" w:rsidRDefault="00DF18E5">
      <w:pPr>
        <w:pStyle w:val="SiemensNummerierung2"/>
      </w:pPr>
      <w:r>
        <w:rPr>
          <w:lang w:val="es-ES"/>
        </w:rPr>
        <w:t xml:space="preserve">Per consentire l'esecuzione della funzione ‘Carica senza reinizializzazione‘ per il blocco dati “SPEED_MOTOR“[DB2], selezionare l'opzione </w:t>
      </w:r>
      <w:r>
        <w:rPr>
          <w:noProof/>
          <w:lang w:val="en-US" w:bidi="ar-SA"/>
        </w:rPr>
        <w:drawing>
          <wp:inline distT="0" distB="0" distL="0" distR="0" wp14:anchorId="3DCF36C4" wp14:editId="5174E055">
            <wp:extent cx="584200" cy="165100"/>
            <wp:effectExtent l="0" t="0" r="6350" b="6350"/>
            <wp:docPr id="7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4200" cy="165100"/>
                    </a:xfrm>
                    <a:prstGeom prst="rect">
                      <a:avLst/>
                    </a:prstGeom>
                    <a:noFill/>
                    <a:ln>
                      <a:noFill/>
                    </a:ln>
                  </pic:spPr>
                </pic:pic>
              </a:graphicData>
            </a:graphic>
          </wp:inline>
        </w:drawing>
      </w:r>
      <w:r>
        <w:rPr>
          <w:lang w:val="es-ES"/>
        </w:rPr>
        <w:t xml:space="preserve"> per aprire successivamente le proprietà del blocco dati. </w:t>
      </w:r>
      <w:r>
        <w:rPr>
          <w:lang w:val="es-ES"/>
        </w:rPr>
        <w:br/>
      </w:r>
      <w:r>
        <w:t>(</w:t>
      </w:r>
      <w:r>
        <w:sym w:font="Symbol" w:char="F0AE"/>
      </w:r>
      <w:r>
        <w:rPr>
          <w:noProof/>
          <w:lang w:val="en-US" w:bidi="ar-SA"/>
        </w:rPr>
        <w:drawing>
          <wp:inline distT="0" distB="0" distL="0" distR="0" wp14:anchorId="0BCF02A3" wp14:editId="1FA4CDF4">
            <wp:extent cx="584200" cy="165100"/>
            <wp:effectExtent l="0" t="0" r="6350" b="6350"/>
            <wp:docPr id="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4200" cy="165100"/>
                    </a:xfrm>
                    <a:prstGeom prst="rect">
                      <a:avLst/>
                    </a:prstGeom>
                    <a:noFill/>
                    <a:ln>
                      <a:noFill/>
                    </a:ln>
                  </pic:spPr>
                </pic:pic>
              </a:graphicData>
            </a:graphic>
          </wp:inline>
        </w:drawing>
      </w:r>
      <w:r>
        <w:t xml:space="preserve"> </w:t>
      </w:r>
      <w:r>
        <w:sym w:font="Symbol" w:char="F0AE"/>
      </w:r>
      <w:r>
        <w:t xml:space="preserve"> SPEED_MOTOR[DB2] </w:t>
      </w:r>
      <w:r>
        <w:sym w:font="Symbol" w:char="F0AE"/>
      </w:r>
      <w:r>
        <w:t xml:space="preserve"> Properties)</w:t>
      </w:r>
    </w:p>
    <w:p w:rsidR="00594092" w:rsidRDefault="00DF18E5">
      <w:pPr>
        <w:pStyle w:val="SiemensNummerierung2"/>
        <w:numPr>
          <w:ilvl w:val="0"/>
          <w:numId w:val="0"/>
        </w:numPr>
        <w:ind w:left="1134"/>
      </w:pPr>
      <w:r>
        <w:rPr>
          <w:noProof/>
          <w:lang w:val="en-US" w:bidi="ar-SA"/>
        </w:rPr>
        <w:drawing>
          <wp:inline distT="0" distB="0" distL="0" distR="0" wp14:anchorId="107DDFF6" wp14:editId="48059D6F">
            <wp:extent cx="5549900" cy="2997200"/>
            <wp:effectExtent l="0" t="0" r="0" b="0"/>
            <wp:docPr id="8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549900" cy="2997200"/>
                    </a:xfrm>
                    <a:prstGeom prst="rect">
                      <a:avLst/>
                    </a:prstGeom>
                    <a:noFill/>
                    <a:ln>
                      <a:noFill/>
                    </a:ln>
                  </pic:spPr>
                </pic:pic>
              </a:graphicData>
            </a:graphic>
          </wp:inline>
        </w:drawing>
      </w:r>
    </w:p>
    <w:p w:rsidR="00594092" w:rsidRDefault="00594092">
      <w:pPr>
        <w:pStyle w:val="SiemensNummerierung2"/>
        <w:numPr>
          <w:ilvl w:val="0"/>
          <w:numId w:val="0"/>
        </w:numPr>
        <w:ind w:left="1409"/>
        <w:rPr>
          <w:noProof/>
        </w:rPr>
      </w:pPr>
    </w:p>
    <w:p w:rsidR="00594092" w:rsidRDefault="00DF18E5">
      <w:pPr>
        <w:pStyle w:val="SiemensNummerierung2"/>
        <w:rPr>
          <w:lang w:val="en-US"/>
        </w:rPr>
      </w:pPr>
      <w:r>
        <w:rPr>
          <w:lang w:val="en-US"/>
        </w:rPr>
        <w:t xml:space="preserve">Alla voce ‘General‘ nelle proprietà, apportare il segno di spunta </w:t>
      </w:r>
      <w:r>
        <w:rPr>
          <w:noProof/>
          <w:lang w:val="en-US" w:bidi="ar-SA"/>
        </w:rPr>
        <w:drawing>
          <wp:inline distT="0" distB="0" distL="0" distR="0" wp14:anchorId="1A758697" wp14:editId="29B90B79">
            <wp:extent cx="114300" cy="127000"/>
            <wp:effectExtent l="0" t="0" r="0" b="6350"/>
            <wp:docPr id="81"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noProof/>
          <w:lang w:val="en-US"/>
        </w:rPr>
        <w:t xml:space="preserve"> </w:t>
      </w:r>
      <w:r>
        <w:rPr>
          <w:lang w:val="en-US"/>
        </w:rPr>
        <w:t xml:space="preserve"> in corrispondenza dell'opzione ‘Optimized block access' in 'Attributes'.</w:t>
      </w:r>
      <w:r>
        <w:rPr>
          <w:lang w:val="en-US"/>
        </w:rPr>
        <w:br/>
        <w:t>(</w:t>
      </w:r>
      <w:r>
        <w:sym w:font="Symbol" w:char="F0AE"/>
      </w:r>
      <w:r>
        <w:rPr>
          <w:lang w:val="en-US"/>
        </w:rPr>
        <w:t xml:space="preserve"> General </w:t>
      </w:r>
      <w:r>
        <w:sym w:font="Symbol" w:char="F0AE"/>
      </w:r>
      <w:r>
        <w:rPr>
          <w:lang w:val="en-US"/>
        </w:rPr>
        <w:t xml:space="preserve"> Attributes </w:t>
      </w:r>
      <w:r>
        <w:sym w:font="Symbol" w:char="F0AE"/>
      </w:r>
      <w:r>
        <w:rPr>
          <w:lang w:val="en-US"/>
        </w:rPr>
        <w:t xml:space="preserve"> </w:t>
      </w:r>
      <w:r>
        <w:rPr>
          <w:noProof/>
          <w:lang w:val="en-US" w:bidi="ar-SA"/>
        </w:rPr>
        <w:drawing>
          <wp:inline distT="0" distB="0" distL="0" distR="0" wp14:anchorId="3AF9F8C6" wp14:editId="22C99946">
            <wp:extent cx="114300" cy="127000"/>
            <wp:effectExtent l="0" t="0" r="0" b="6350"/>
            <wp:docPr id="82"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rPr>
          <w:noProof/>
          <w:lang w:val="en-US"/>
        </w:rPr>
        <w:t xml:space="preserve"> </w:t>
      </w:r>
      <w:r>
        <w:rPr>
          <w:lang w:val="en-US"/>
        </w:rPr>
        <w:t>Optimized block access)</w:t>
      </w:r>
    </w:p>
    <w:p w:rsidR="00594092" w:rsidRDefault="00DF18E5">
      <w:pPr>
        <w:pStyle w:val="SiemensNummerierung2"/>
        <w:numPr>
          <w:ilvl w:val="0"/>
          <w:numId w:val="0"/>
        </w:numPr>
        <w:ind w:left="1409"/>
      </w:pPr>
      <w:r>
        <w:rPr>
          <w:noProof/>
          <w:lang w:val="en-US" w:bidi="ar-SA"/>
        </w:rPr>
        <w:drawing>
          <wp:inline distT="0" distB="0" distL="0" distR="0" wp14:anchorId="2B09E800" wp14:editId="36160C1C">
            <wp:extent cx="4140200" cy="1816100"/>
            <wp:effectExtent l="0" t="0" r="0" b="0"/>
            <wp:docPr id="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40200" cy="1816100"/>
                    </a:xfrm>
                    <a:prstGeom prst="rect">
                      <a:avLst/>
                    </a:prstGeom>
                    <a:noFill/>
                    <a:ln>
                      <a:noFill/>
                    </a:ln>
                  </pic:spPr>
                </pic:pic>
              </a:graphicData>
            </a:graphic>
          </wp:inline>
        </w:drawing>
      </w:r>
    </w:p>
    <w:p w:rsidR="00594092" w:rsidRDefault="00594092">
      <w:pPr>
        <w:pStyle w:val="SiemensNummerierung2"/>
        <w:numPr>
          <w:ilvl w:val="0"/>
          <w:numId w:val="0"/>
        </w:numPr>
        <w:ind w:left="1409"/>
        <w:rPr>
          <w:noProof/>
        </w:rPr>
      </w:pPr>
    </w:p>
    <w:p w:rsidR="00594092" w:rsidRDefault="00DF18E5">
      <w:pPr>
        <w:pStyle w:val="SiemensNummerierung2"/>
      </w:pPr>
      <w:r>
        <w:rPr>
          <w:lang w:val="en-US"/>
        </w:rPr>
        <w:br w:type="page"/>
      </w:r>
      <w:r>
        <w:rPr>
          <w:lang w:val="en-US"/>
        </w:rPr>
        <w:lastRenderedPageBreak/>
        <w:t xml:space="preserve">Alla voce 'Download without reinitialization' assegnare 'Retentive memory reserve' al blocco dati. </w:t>
      </w:r>
      <w:r>
        <w:rPr>
          <w:lang w:val="en-US"/>
        </w:rPr>
        <w:br/>
      </w:r>
      <w:r>
        <w:t>(</w:t>
      </w:r>
      <w:r>
        <w:sym w:font="Symbol" w:char="F0AE"/>
      </w:r>
      <w:r>
        <w:t xml:space="preserve"> Download without reinitialization  </w:t>
      </w:r>
      <w:r>
        <w:sym w:font="Symbol" w:char="F0AE"/>
      </w:r>
      <w:r>
        <w:t xml:space="preserve"> Retentive memory reserve  </w:t>
      </w:r>
      <w:r>
        <w:sym w:font="Symbol" w:char="F0AE"/>
      </w:r>
      <w:r>
        <w:t xml:space="preserve"> 10 bytes </w:t>
      </w:r>
      <w:r>
        <w:sym w:font="Symbol" w:char="F0AE"/>
      </w:r>
      <w:r>
        <w:t xml:space="preserve"> OK) </w:t>
      </w:r>
    </w:p>
    <w:p w:rsidR="00594092" w:rsidRDefault="00DF18E5">
      <w:pPr>
        <w:pStyle w:val="SiemensNummerierung2"/>
        <w:numPr>
          <w:ilvl w:val="0"/>
          <w:numId w:val="0"/>
        </w:numPr>
        <w:ind w:left="1409"/>
      </w:pPr>
      <w:r>
        <w:rPr>
          <w:noProof/>
          <w:lang w:val="en-US" w:bidi="ar-SA"/>
        </w:rPr>
        <w:drawing>
          <wp:inline distT="0" distB="0" distL="0" distR="0" wp14:anchorId="06DB6C49" wp14:editId="2AD5E564">
            <wp:extent cx="4127500" cy="1854200"/>
            <wp:effectExtent l="0" t="0" r="6350" b="0"/>
            <wp:docPr id="8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27500" cy="1854200"/>
                    </a:xfrm>
                    <a:prstGeom prst="rect">
                      <a:avLst/>
                    </a:prstGeom>
                    <a:noFill/>
                    <a:ln>
                      <a:noFill/>
                    </a:ln>
                  </pic:spPr>
                </pic:pic>
              </a:graphicData>
            </a:graphic>
          </wp:inline>
        </w:drawing>
      </w:r>
    </w:p>
    <w:p w:rsidR="00594092" w:rsidRDefault="00594092">
      <w:pPr>
        <w:pStyle w:val="SiemensNummerierung2"/>
        <w:numPr>
          <w:ilvl w:val="0"/>
          <w:numId w:val="0"/>
        </w:numPr>
        <w:ind w:left="1409"/>
        <w:rPr>
          <w:noProof/>
        </w:rPr>
      </w:pPr>
    </w:p>
    <w:p w:rsidR="00594092" w:rsidRDefault="00DF18E5">
      <w:pPr>
        <w:pStyle w:val="SiemensNummerierung2"/>
        <w:rPr>
          <w:lang w:val="en-US"/>
        </w:rPr>
      </w:pPr>
      <w:r>
        <w:rPr>
          <w:lang w:val="en-US"/>
        </w:rPr>
        <w:t>Ricaricare quindi il blocco dati “SPEED_MOTOR</w:t>
      </w:r>
      <w:proofErr w:type="gramStart"/>
      <w:r>
        <w:rPr>
          <w:lang w:val="en-US"/>
        </w:rPr>
        <w:t>“ [</w:t>
      </w:r>
      <w:proofErr w:type="gramEnd"/>
      <w:r>
        <w:rPr>
          <w:lang w:val="en-US"/>
        </w:rPr>
        <w:t xml:space="preserve">DB] nel controllore e selezionare </w:t>
      </w:r>
      <w:r>
        <w:rPr>
          <w:noProof/>
          <w:lang w:val="en-US" w:bidi="ar-SA"/>
        </w:rPr>
        <w:drawing>
          <wp:inline distT="0" distB="0" distL="0" distR="0" wp14:anchorId="6ACE01FF" wp14:editId="7C2F7737">
            <wp:extent cx="584200" cy="177800"/>
            <wp:effectExtent l="0" t="0" r="6350" b="0"/>
            <wp:docPr id="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4200" cy="177800"/>
                    </a:xfrm>
                    <a:prstGeom prst="rect">
                      <a:avLst/>
                    </a:prstGeom>
                    <a:noFill/>
                    <a:ln>
                      <a:noFill/>
                    </a:ln>
                  </pic:spPr>
                </pic:pic>
              </a:graphicData>
            </a:graphic>
          </wp:inline>
        </w:drawing>
      </w:r>
      <w:r>
        <w:rPr>
          <w:lang w:val="en-US"/>
        </w:rPr>
        <w:t xml:space="preserve">. </w:t>
      </w:r>
      <w:r>
        <w:rPr>
          <w:lang w:val="en-US"/>
        </w:rPr>
        <w:br/>
        <w:t>(</w:t>
      </w:r>
      <w:r>
        <w:sym w:font="Symbol" w:char="F0AE"/>
      </w:r>
      <w:r>
        <w:rPr>
          <w:lang w:val="en-US"/>
        </w:rPr>
        <w:t xml:space="preserve"> SPEED_MOTOR [DB] </w:t>
      </w:r>
      <w:r>
        <w:sym w:font="Symbol" w:char="F0AE"/>
      </w:r>
      <w:r>
        <w:rPr>
          <w:lang w:val="en-US"/>
        </w:rPr>
        <w:t xml:space="preserve"> </w:t>
      </w:r>
      <w:r>
        <w:rPr>
          <w:noProof/>
          <w:lang w:val="en-US" w:bidi="ar-SA"/>
        </w:rPr>
        <w:drawing>
          <wp:inline distT="0" distB="0" distL="0" distR="0" wp14:anchorId="43FD6241" wp14:editId="6AAF3964">
            <wp:extent cx="203200" cy="177800"/>
            <wp:effectExtent l="0" t="0" r="6350" b="0"/>
            <wp:docPr id="86"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3200" cy="177800"/>
                    </a:xfrm>
                    <a:prstGeom prst="rect">
                      <a:avLst/>
                    </a:prstGeom>
                    <a:noFill/>
                    <a:ln>
                      <a:noFill/>
                    </a:ln>
                  </pic:spPr>
                </pic:pic>
              </a:graphicData>
            </a:graphic>
          </wp:inline>
        </w:drawing>
      </w:r>
      <w:r>
        <w:rPr>
          <w:noProof/>
          <w:lang w:val="en-US"/>
        </w:rPr>
        <w:t xml:space="preserve"> </w:t>
      </w:r>
      <w:r>
        <w:sym w:font="Symbol" w:char="F0AE"/>
      </w:r>
      <w:r>
        <w:rPr>
          <w:lang w:val="en-US"/>
        </w:rPr>
        <w:t xml:space="preserve"> </w:t>
      </w:r>
      <w:r>
        <w:rPr>
          <w:noProof/>
          <w:lang w:val="en-US" w:bidi="ar-SA"/>
        </w:rPr>
        <w:drawing>
          <wp:inline distT="0" distB="0" distL="0" distR="0" wp14:anchorId="5F39B31A" wp14:editId="4398DD5D">
            <wp:extent cx="584200" cy="177800"/>
            <wp:effectExtent l="0" t="0" r="6350" b="0"/>
            <wp:docPr id="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4200" cy="177800"/>
                    </a:xfrm>
                    <a:prstGeom prst="rect">
                      <a:avLst/>
                    </a:prstGeom>
                    <a:noFill/>
                    <a:ln>
                      <a:noFill/>
                    </a:ln>
                  </pic:spPr>
                </pic:pic>
              </a:graphicData>
            </a:graphic>
          </wp:inline>
        </w:drawing>
      </w:r>
      <w:r>
        <w:rPr>
          <w:lang w:val="en-US"/>
        </w:rPr>
        <w:t>)</w:t>
      </w:r>
    </w:p>
    <w:p w:rsidR="00594092" w:rsidRDefault="00DF18E5">
      <w:pPr>
        <w:pStyle w:val="SiemensNummerierung2"/>
        <w:numPr>
          <w:ilvl w:val="0"/>
          <w:numId w:val="0"/>
        </w:numPr>
        <w:ind w:left="1134"/>
      </w:pPr>
      <w:r>
        <w:rPr>
          <w:noProof/>
          <w:lang w:val="en-US" w:bidi="ar-SA"/>
        </w:rPr>
        <w:drawing>
          <wp:inline distT="0" distB="0" distL="0" distR="0" wp14:anchorId="5A71085C" wp14:editId="3D5A8784">
            <wp:extent cx="5562600" cy="2997200"/>
            <wp:effectExtent l="0" t="0" r="0" b="0"/>
            <wp:docPr id="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562600" cy="2997200"/>
                    </a:xfrm>
                    <a:prstGeom prst="rect">
                      <a:avLst/>
                    </a:prstGeom>
                    <a:noFill/>
                    <a:ln>
                      <a:noFill/>
                    </a:ln>
                  </pic:spPr>
                </pic:pic>
              </a:graphicData>
            </a:graphic>
          </wp:inline>
        </w:drawing>
      </w:r>
    </w:p>
    <w:p w:rsidR="00594092" w:rsidRDefault="00DF18E5">
      <w:pPr>
        <w:pStyle w:val="SiemensNummerierung2"/>
      </w:pPr>
      <w:r>
        <w:rPr>
          <w:lang w:val="es-ES"/>
        </w:rPr>
        <w:br w:type="page"/>
      </w:r>
      <w:r>
        <w:rPr>
          <w:lang w:val="es-ES"/>
        </w:rPr>
        <w:lastRenderedPageBreak/>
        <w:t xml:space="preserve">Facendo clic sul simbolo </w:t>
      </w:r>
      <w:r>
        <w:rPr>
          <w:noProof/>
          <w:lang w:val="en-US" w:bidi="ar-SA"/>
        </w:rPr>
        <w:drawing>
          <wp:inline distT="0" distB="0" distL="0" distR="0" wp14:anchorId="550DA17A" wp14:editId="06F8ACF3">
            <wp:extent cx="177800" cy="165100"/>
            <wp:effectExtent l="0" t="0" r="0" b="6350"/>
            <wp:docPr id="89" name="Bild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rPr>
          <w:lang w:val="es-ES"/>
        </w:rPr>
        <w:t xml:space="preserve"> attivare ora il caricamento senza reinizializzazione e confermare con ‘OK‘ l'interrogazione di sicurezza. </w:t>
      </w:r>
      <w:r>
        <w:rPr>
          <w:lang w:val="es-ES"/>
        </w:rPr>
        <w:br/>
      </w:r>
      <w:r>
        <w:t>(</w:t>
      </w:r>
      <w:r>
        <w:sym w:font="Symbol" w:char="F0AE"/>
      </w:r>
      <w:r>
        <w:t xml:space="preserve"> </w:t>
      </w:r>
      <w:r>
        <w:rPr>
          <w:noProof/>
          <w:lang w:val="en-US" w:bidi="ar-SA"/>
        </w:rPr>
        <w:drawing>
          <wp:inline distT="0" distB="0" distL="0" distR="0" wp14:anchorId="0D0FA1C6" wp14:editId="2BBDE4F3">
            <wp:extent cx="177800" cy="165100"/>
            <wp:effectExtent l="0" t="0" r="0" b="6350"/>
            <wp:docPr id="9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7800" cy="165100"/>
                    </a:xfrm>
                    <a:prstGeom prst="rect">
                      <a:avLst/>
                    </a:prstGeom>
                    <a:noFill/>
                    <a:ln>
                      <a:noFill/>
                    </a:ln>
                  </pic:spPr>
                </pic:pic>
              </a:graphicData>
            </a:graphic>
          </wp:inline>
        </w:drawing>
      </w:r>
      <w:r>
        <w:t xml:space="preserve"> </w:t>
      </w:r>
      <w:r>
        <w:sym w:font="Symbol" w:char="F0AE"/>
      </w:r>
      <w:r>
        <w:t xml:space="preserve"> OK)</w:t>
      </w:r>
    </w:p>
    <w:p w:rsidR="00594092" w:rsidRDefault="00DF18E5">
      <w:pPr>
        <w:pStyle w:val="SiemensNummerierung2"/>
        <w:numPr>
          <w:ilvl w:val="0"/>
          <w:numId w:val="0"/>
        </w:numPr>
        <w:ind w:left="1409"/>
      </w:pPr>
      <w:r>
        <w:rPr>
          <w:noProof/>
          <w:lang w:val="en-US" w:bidi="ar-SA"/>
        </w:rPr>
        <w:drawing>
          <wp:inline distT="0" distB="0" distL="0" distR="0" wp14:anchorId="2F0504B6" wp14:editId="6E928A10">
            <wp:extent cx="5041900" cy="2070100"/>
            <wp:effectExtent l="0" t="0" r="6350" b="6350"/>
            <wp:docPr id="9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1">
                      <a:extLst>
                        <a:ext uri="{28A0092B-C50C-407E-A947-70E740481C1C}">
                          <a14:useLocalDpi xmlns:a14="http://schemas.microsoft.com/office/drawing/2010/main" val="0"/>
                        </a:ext>
                      </a:extLst>
                    </a:blip>
                    <a:srcRect l="28937" t="9860" r="1793" b="37425"/>
                    <a:stretch>
                      <a:fillRect/>
                    </a:stretch>
                  </pic:blipFill>
                  <pic:spPr bwMode="auto">
                    <a:xfrm>
                      <a:off x="0" y="0"/>
                      <a:ext cx="5041900" cy="2070100"/>
                    </a:xfrm>
                    <a:prstGeom prst="rect">
                      <a:avLst/>
                    </a:prstGeom>
                    <a:noFill/>
                    <a:ln>
                      <a:noFill/>
                    </a:ln>
                  </pic:spPr>
                </pic:pic>
              </a:graphicData>
            </a:graphic>
          </wp:inline>
        </w:drawing>
      </w:r>
    </w:p>
    <w:p w:rsidR="00594092" w:rsidRDefault="00DF18E5">
      <w:pPr>
        <w:pStyle w:val="SiemensNummerierung2"/>
        <w:numPr>
          <w:ilvl w:val="0"/>
          <w:numId w:val="0"/>
        </w:numPr>
        <w:ind w:left="1409"/>
        <w:rPr>
          <w:noProof/>
        </w:rPr>
      </w:pPr>
      <w:r>
        <w:rPr>
          <w:noProof/>
          <w:lang w:val="en-US" w:bidi="ar-SA"/>
        </w:rPr>
        <w:drawing>
          <wp:inline distT="0" distB="0" distL="0" distR="0" wp14:anchorId="06C780C0" wp14:editId="2EA2FFAC">
            <wp:extent cx="3822700" cy="1866900"/>
            <wp:effectExtent l="0" t="0" r="6350" b="0"/>
            <wp:docPr id="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22700" cy="1866900"/>
                    </a:xfrm>
                    <a:prstGeom prst="rect">
                      <a:avLst/>
                    </a:prstGeom>
                    <a:noFill/>
                    <a:ln>
                      <a:noFill/>
                    </a:ln>
                  </pic:spPr>
                </pic:pic>
              </a:graphicData>
            </a:graphic>
          </wp:inline>
        </w:drawing>
      </w:r>
    </w:p>
    <w:p w:rsidR="00594092" w:rsidRDefault="00DF18E5">
      <w:pPr>
        <w:pStyle w:val="SiemensNummerierung2"/>
        <w:rPr>
          <w:lang w:val="en-US"/>
        </w:rPr>
      </w:pPr>
      <w:r>
        <w:rPr>
          <w:lang w:val="es-ES"/>
        </w:rPr>
        <w:br w:type="page"/>
      </w:r>
      <w:r>
        <w:rPr>
          <w:lang w:val="es-ES"/>
        </w:rPr>
        <w:lastRenderedPageBreak/>
        <w:t xml:space="preserve">Inserire ora una variabile qualsiasi nel blocco dati. </w:t>
      </w:r>
      <w:r>
        <w:rPr>
          <w:lang w:val="es-ES"/>
        </w:rPr>
        <w:br/>
      </w:r>
      <w:r>
        <w:rPr>
          <w:lang w:val="en-US"/>
        </w:rPr>
        <w:t>(</w:t>
      </w:r>
      <w:r>
        <w:sym w:font="Symbol" w:char="F0AE"/>
      </w:r>
      <w:r>
        <w:rPr>
          <w:lang w:val="en-US"/>
        </w:rPr>
        <w:t xml:space="preserve"> Nome: Value_test </w:t>
      </w:r>
      <w:r>
        <w:sym w:font="Symbol" w:char="F0AE"/>
      </w:r>
      <w:r>
        <w:rPr>
          <w:lang w:val="en-US"/>
        </w:rPr>
        <w:t xml:space="preserve"> Data type: Real </w:t>
      </w:r>
      <w:r>
        <w:sym w:font="Symbol" w:char="F0AE"/>
      </w:r>
      <w:r>
        <w:rPr>
          <w:lang w:val="en-US"/>
        </w:rPr>
        <w:t xml:space="preserve"> Start value: 99)</w:t>
      </w:r>
    </w:p>
    <w:p w:rsidR="00594092" w:rsidRDefault="00DF18E5">
      <w:pPr>
        <w:pStyle w:val="SiemensNummerierung2"/>
        <w:numPr>
          <w:ilvl w:val="0"/>
          <w:numId w:val="0"/>
        </w:numPr>
        <w:ind w:left="1409"/>
      </w:pPr>
      <w:r>
        <w:rPr>
          <w:noProof/>
          <w:lang w:val="en-US" w:bidi="ar-SA"/>
        </w:rPr>
        <w:drawing>
          <wp:inline distT="0" distB="0" distL="0" distR="0" wp14:anchorId="3E372C9F" wp14:editId="65B7A002">
            <wp:extent cx="5041900" cy="2273300"/>
            <wp:effectExtent l="0" t="0" r="6350" b="0"/>
            <wp:docPr id="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41900" cy="2273300"/>
                    </a:xfrm>
                    <a:prstGeom prst="rect">
                      <a:avLst/>
                    </a:prstGeom>
                    <a:noFill/>
                    <a:ln>
                      <a:noFill/>
                    </a:ln>
                  </pic:spPr>
                </pic:pic>
              </a:graphicData>
            </a:graphic>
          </wp:inline>
        </w:drawing>
      </w:r>
    </w:p>
    <w:p w:rsidR="00594092" w:rsidRDefault="00594092">
      <w:pPr>
        <w:pStyle w:val="SiemensNummerierung2"/>
        <w:numPr>
          <w:ilvl w:val="0"/>
          <w:numId w:val="0"/>
        </w:numPr>
        <w:ind w:left="1409"/>
        <w:rPr>
          <w:noProof/>
        </w:rPr>
      </w:pPr>
    </w:p>
    <w:p w:rsidR="00594092" w:rsidRDefault="00DF18E5">
      <w:pPr>
        <w:pStyle w:val="SiemensNummerierung2"/>
        <w:rPr>
          <w:lang w:val="en-US"/>
        </w:rPr>
      </w:pPr>
      <w:r>
        <w:rPr>
          <w:lang w:val="en-US"/>
        </w:rPr>
        <w:t xml:space="preserve">Caricare nuovamente </w:t>
      </w:r>
      <w:proofErr w:type="gramStart"/>
      <w:r>
        <w:rPr>
          <w:lang w:val="en-US"/>
        </w:rPr>
        <w:t>il</w:t>
      </w:r>
      <w:proofErr w:type="gramEnd"/>
      <w:r>
        <w:rPr>
          <w:lang w:val="en-US"/>
        </w:rPr>
        <w:t xml:space="preserve"> blocco dati “SPEED_MOTOR” [DB] nel controllore. </w:t>
      </w:r>
      <w:r>
        <w:rPr>
          <w:lang w:val="en-US"/>
        </w:rPr>
        <w:br/>
        <w:t>(</w:t>
      </w:r>
      <w:r>
        <w:sym w:font="Symbol" w:char="F0AE"/>
      </w:r>
      <w:r>
        <w:rPr>
          <w:lang w:val="en-US"/>
        </w:rPr>
        <w:t xml:space="preserve"> SPEED_MOTOR [DB] </w:t>
      </w:r>
      <w:r>
        <w:sym w:font="Symbol" w:char="F0AE"/>
      </w:r>
      <w:r>
        <w:rPr>
          <w:lang w:val="en-US"/>
        </w:rPr>
        <w:t xml:space="preserve"> </w:t>
      </w:r>
      <w:r>
        <w:rPr>
          <w:noProof/>
          <w:lang w:val="en-US" w:bidi="ar-SA"/>
        </w:rPr>
        <w:drawing>
          <wp:inline distT="0" distB="0" distL="0" distR="0" wp14:anchorId="50825B2C" wp14:editId="33F076C9">
            <wp:extent cx="203200" cy="177800"/>
            <wp:effectExtent l="0" t="0" r="6350" b="0"/>
            <wp:docPr id="94"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3200" cy="177800"/>
                    </a:xfrm>
                    <a:prstGeom prst="rect">
                      <a:avLst/>
                    </a:prstGeom>
                    <a:noFill/>
                    <a:ln>
                      <a:noFill/>
                    </a:ln>
                  </pic:spPr>
                </pic:pic>
              </a:graphicData>
            </a:graphic>
          </wp:inline>
        </w:drawing>
      </w:r>
      <w:r>
        <w:rPr>
          <w:noProof/>
          <w:lang w:val="en-US"/>
        </w:rPr>
        <w:t xml:space="preserve"> </w:t>
      </w:r>
      <w:r>
        <w:sym w:font="Symbol" w:char="F0AE"/>
      </w:r>
      <w:r>
        <w:rPr>
          <w:lang w:val="en-US"/>
        </w:rPr>
        <w:t xml:space="preserve"> Download)</w:t>
      </w:r>
    </w:p>
    <w:p w:rsidR="00594092" w:rsidRDefault="00DF18E5">
      <w:pPr>
        <w:pStyle w:val="SiemensNummerierung2"/>
        <w:numPr>
          <w:ilvl w:val="0"/>
          <w:numId w:val="0"/>
        </w:numPr>
        <w:ind w:left="1409"/>
      </w:pPr>
      <w:r>
        <w:rPr>
          <w:noProof/>
          <w:lang w:val="en-US" w:bidi="ar-SA"/>
        </w:rPr>
        <w:drawing>
          <wp:inline distT="0" distB="0" distL="0" distR="0" wp14:anchorId="2B09C1A8" wp14:editId="30570C32">
            <wp:extent cx="5588000" cy="2997200"/>
            <wp:effectExtent l="0" t="0" r="0" b="0"/>
            <wp:docPr id="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588000" cy="2997200"/>
                    </a:xfrm>
                    <a:prstGeom prst="rect">
                      <a:avLst/>
                    </a:prstGeom>
                    <a:noFill/>
                    <a:ln>
                      <a:noFill/>
                    </a:ln>
                  </pic:spPr>
                </pic:pic>
              </a:graphicData>
            </a:graphic>
          </wp:inline>
        </w:drawing>
      </w:r>
    </w:p>
    <w:p w:rsidR="00594092" w:rsidRDefault="00DF18E5">
      <w:pPr>
        <w:pStyle w:val="SiemensNummerierung2"/>
        <w:numPr>
          <w:ilvl w:val="0"/>
          <w:numId w:val="0"/>
        </w:numPr>
        <w:ind w:left="1409"/>
        <w:rPr>
          <w:noProof/>
        </w:rPr>
      </w:pPr>
      <w:r>
        <w:rPr>
          <w:noProof/>
          <w:lang w:val="en-US" w:bidi="ar-SA"/>
        </w:rPr>
        <w:drawing>
          <wp:inline distT="0" distB="0" distL="0" distR="0" wp14:anchorId="167B9C8E" wp14:editId="1F31A484">
            <wp:extent cx="3771900" cy="1689100"/>
            <wp:effectExtent l="0" t="0" r="0" b="6350"/>
            <wp:docPr id="9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71900" cy="1689100"/>
                    </a:xfrm>
                    <a:prstGeom prst="rect">
                      <a:avLst/>
                    </a:prstGeom>
                    <a:noFill/>
                    <a:ln>
                      <a:noFill/>
                    </a:ln>
                  </pic:spPr>
                </pic:pic>
              </a:graphicData>
            </a:graphic>
          </wp:inline>
        </w:drawing>
      </w:r>
    </w:p>
    <w:p w:rsidR="00594092" w:rsidRDefault="00DF18E5">
      <w:pPr>
        <w:pStyle w:val="SiemensNummerierung2"/>
      </w:pPr>
      <w:r w:rsidRPr="00522808">
        <w:rPr>
          <w:lang w:val="en-US"/>
        </w:rPr>
        <w:br w:type="page"/>
      </w:r>
      <w:r w:rsidRPr="00522808">
        <w:rPr>
          <w:lang w:val="en-US"/>
        </w:rPr>
        <w:lastRenderedPageBreak/>
        <w:t xml:space="preserve">Controllando nuovamente </w:t>
      </w:r>
      <w:proofErr w:type="gramStart"/>
      <w:r w:rsidRPr="00522808">
        <w:rPr>
          <w:lang w:val="en-US"/>
        </w:rPr>
        <w:t>il</w:t>
      </w:r>
      <w:proofErr w:type="gramEnd"/>
      <w:r w:rsidRPr="00522808">
        <w:rPr>
          <w:lang w:val="en-US"/>
        </w:rPr>
        <w:t xml:space="preserve"> blocco facendo clic su ‘</w:t>
      </w:r>
      <w:r>
        <w:rPr>
          <w:noProof/>
          <w:lang w:val="en-US" w:bidi="ar-SA"/>
        </w:rPr>
        <w:drawing>
          <wp:inline distT="0" distB="0" distL="0" distR="0" wp14:anchorId="4E8126E1" wp14:editId="4BBD7827">
            <wp:extent cx="215900" cy="203200"/>
            <wp:effectExtent l="0" t="0" r="0" b="6350"/>
            <wp:docPr id="97"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5900" cy="203200"/>
                    </a:xfrm>
                    <a:prstGeom prst="rect">
                      <a:avLst/>
                    </a:prstGeom>
                    <a:noFill/>
                    <a:ln>
                      <a:noFill/>
                    </a:ln>
                  </pic:spPr>
                </pic:pic>
              </a:graphicData>
            </a:graphic>
          </wp:inline>
        </w:drawing>
      </w:r>
      <w:r w:rsidRPr="00522808">
        <w:rPr>
          <w:noProof/>
          <w:lang w:val="en-US"/>
        </w:rPr>
        <w:t xml:space="preserve">‘ si constaterà che i valori di controllo non sono stati sovrascritti con i valori di avvio. </w:t>
      </w:r>
      <w:r w:rsidRPr="00522808">
        <w:rPr>
          <w:noProof/>
          <w:lang w:val="en-US"/>
        </w:rPr>
        <w:br/>
      </w:r>
      <w:r>
        <w:t>(</w:t>
      </w:r>
      <w:r>
        <w:sym w:font="Symbol" w:char="F0AE"/>
      </w:r>
      <w:r>
        <w:t xml:space="preserve"> </w:t>
      </w:r>
      <w:r>
        <w:rPr>
          <w:noProof/>
          <w:lang w:val="en-US" w:bidi="ar-SA"/>
        </w:rPr>
        <w:drawing>
          <wp:inline distT="0" distB="0" distL="0" distR="0" wp14:anchorId="3EB75805" wp14:editId="1AB88838">
            <wp:extent cx="215900" cy="203200"/>
            <wp:effectExtent l="0" t="0" r="0" b="6350"/>
            <wp:docPr id="98"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5900" cy="203200"/>
                    </a:xfrm>
                    <a:prstGeom prst="rect">
                      <a:avLst/>
                    </a:prstGeom>
                    <a:noFill/>
                    <a:ln>
                      <a:noFill/>
                    </a:ln>
                  </pic:spPr>
                </pic:pic>
              </a:graphicData>
            </a:graphic>
          </wp:inline>
        </w:drawing>
      </w:r>
      <w:r>
        <w:t>)</w:t>
      </w:r>
    </w:p>
    <w:p w:rsidR="00594092" w:rsidRDefault="00DF18E5">
      <w:pPr>
        <w:pStyle w:val="SiemensNummerierung2"/>
        <w:numPr>
          <w:ilvl w:val="0"/>
          <w:numId w:val="0"/>
        </w:numPr>
        <w:ind w:left="1409"/>
      </w:pPr>
      <w:r>
        <w:rPr>
          <w:noProof/>
          <w:lang w:val="en-US" w:bidi="ar-SA"/>
        </w:rPr>
        <w:drawing>
          <wp:inline distT="0" distB="0" distL="0" distR="0" wp14:anchorId="344E7C00" wp14:editId="41F7D38F">
            <wp:extent cx="5041900" cy="2171700"/>
            <wp:effectExtent l="0" t="0" r="6350" b="0"/>
            <wp:docPr id="9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41900" cy="2171700"/>
                    </a:xfrm>
                    <a:prstGeom prst="rect">
                      <a:avLst/>
                    </a:prstGeom>
                    <a:noFill/>
                    <a:ln>
                      <a:noFill/>
                    </a:ln>
                  </pic:spPr>
                </pic:pic>
              </a:graphicData>
            </a:graphic>
          </wp:inline>
        </w:drawing>
      </w:r>
    </w:p>
    <w:p w:rsidR="00594092" w:rsidRDefault="00594092">
      <w:pPr>
        <w:pStyle w:val="SiemensNummerierung2"/>
        <w:numPr>
          <w:ilvl w:val="0"/>
          <w:numId w:val="0"/>
        </w:numPr>
        <w:ind w:left="1409"/>
      </w:pPr>
    </w:p>
    <w:p w:rsidR="00594092" w:rsidRDefault="00DF18E5">
      <w:pPr>
        <w:pStyle w:val="berschrift2"/>
      </w:pPr>
      <w:bookmarkStart w:id="41" w:name="_Toc412051847"/>
      <w:r>
        <w:rPr>
          <w:bCs/>
        </w:rPr>
        <w:t xml:space="preserve"> </w:t>
      </w:r>
      <w:bookmarkStart w:id="42" w:name="_Toc486071132"/>
      <w:r>
        <w:rPr>
          <w:bCs/>
        </w:rPr>
        <w:t>Archiviazione del progetto</w:t>
      </w:r>
      <w:bookmarkEnd w:id="41"/>
      <w:bookmarkEnd w:id="42"/>
    </w:p>
    <w:p w:rsidR="00594092" w:rsidRDefault="00DF18E5">
      <w:pPr>
        <w:pStyle w:val="SiemensNummerierung2"/>
        <w:rPr>
          <w:lang w:val="en-US"/>
        </w:rPr>
      </w:pPr>
      <w:r>
        <w:rPr>
          <w:lang w:val="en-US"/>
        </w:rPr>
        <w:t xml:space="preserve">Per concludere, vogliamo archiviare </w:t>
      </w:r>
      <w:proofErr w:type="gramStart"/>
      <w:r>
        <w:rPr>
          <w:lang w:val="en-US"/>
        </w:rPr>
        <w:t>il</w:t>
      </w:r>
      <w:proofErr w:type="gramEnd"/>
      <w:r>
        <w:rPr>
          <w:lang w:val="en-US"/>
        </w:rPr>
        <w:t xml:space="preserve"> progetto completo. Selezionare nel menu </w:t>
      </w:r>
      <w:r>
        <w:sym w:font="Symbol" w:char="F0AE"/>
      </w:r>
      <w:r>
        <w:rPr>
          <w:lang w:val="en-US"/>
        </w:rPr>
        <w:t xml:space="preserve"> ‘Project’ il comando </w:t>
      </w:r>
      <w:r>
        <w:sym w:font="Symbol" w:char="F0AE"/>
      </w:r>
      <w:r>
        <w:rPr>
          <w:lang w:val="en-US"/>
        </w:rPr>
        <w:t xml:space="preserve"> ‘Archive…</w:t>
      </w:r>
      <w:proofErr w:type="gramStart"/>
      <w:r>
        <w:rPr>
          <w:lang w:val="en-US"/>
        </w:rPr>
        <w:t>’.</w:t>
      </w:r>
      <w:proofErr w:type="gramEnd"/>
      <w:r>
        <w:rPr>
          <w:lang w:val="en-US"/>
        </w:rPr>
        <w:t xml:space="preserve"> Aprire la cartella nella quale archiviare </w:t>
      </w:r>
      <w:proofErr w:type="gramStart"/>
      <w:r>
        <w:rPr>
          <w:lang w:val="en-US"/>
        </w:rPr>
        <w:t>il</w:t>
      </w:r>
      <w:proofErr w:type="gramEnd"/>
      <w:r>
        <w:rPr>
          <w:lang w:val="en-US"/>
        </w:rPr>
        <w:t xml:space="preserve"> progetto e salvare quest'ultimo come tipo di dati ‘TIA Portal project archive’. </w:t>
      </w:r>
      <w:r>
        <w:rPr>
          <w:lang w:val="en-US"/>
        </w:rPr>
        <w:br/>
        <w:t>(</w:t>
      </w:r>
      <w:r>
        <w:sym w:font="Symbol" w:char="F0AE"/>
      </w:r>
      <w:r>
        <w:rPr>
          <w:lang w:val="en-US"/>
        </w:rPr>
        <w:t xml:space="preserve"> Project</w:t>
      </w:r>
      <w:r>
        <w:sym w:font="Symbol" w:char="F0AE"/>
      </w:r>
      <w:r>
        <w:rPr>
          <w:lang w:val="en-US"/>
        </w:rPr>
        <w:t xml:space="preserve"> Archive </w:t>
      </w:r>
      <w:r>
        <w:sym w:font="Symbol" w:char="F0AE"/>
      </w:r>
      <w:r>
        <w:rPr>
          <w:lang w:val="en-US"/>
        </w:rPr>
        <w:t xml:space="preserve"> TIA Portal project archive </w:t>
      </w:r>
      <w:r>
        <w:sym w:font="Symbol" w:char="F0AE"/>
      </w:r>
      <w:r>
        <w:rPr>
          <w:lang w:val="en-US"/>
        </w:rPr>
        <w:t xml:space="preserve"> 32-600_Global_Data Blocks…. </w:t>
      </w:r>
      <w:r>
        <w:sym w:font="Symbol" w:char="F0AE"/>
      </w:r>
      <w:r>
        <w:rPr>
          <w:lang w:val="en-US"/>
        </w:rPr>
        <w:t xml:space="preserve"> Save)</w:t>
      </w:r>
    </w:p>
    <w:p w:rsidR="00594092" w:rsidRDefault="00DF18E5">
      <w:r>
        <w:rPr>
          <w:noProof/>
          <w:lang w:val="en-US" w:bidi="ar-SA"/>
        </w:rPr>
        <w:drawing>
          <wp:inline distT="0" distB="0" distL="0" distR="0" wp14:anchorId="5B7BDA55" wp14:editId="3973D05D">
            <wp:extent cx="5321300" cy="2882900"/>
            <wp:effectExtent l="0" t="0" r="0" b="0"/>
            <wp:docPr id="1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7">
                      <a:extLst>
                        <a:ext uri="{28A0092B-C50C-407E-A947-70E740481C1C}">
                          <a14:useLocalDpi xmlns:a14="http://schemas.microsoft.com/office/drawing/2010/main" val="0"/>
                        </a:ext>
                      </a:extLst>
                    </a:blip>
                    <a:srcRect l="5426" t="6139" r="7765" b="6139"/>
                    <a:stretch>
                      <a:fillRect/>
                    </a:stretch>
                  </pic:blipFill>
                  <pic:spPr bwMode="auto">
                    <a:xfrm>
                      <a:off x="0" y="0"/>
                      <a:ext cx="5321300" cy="2882900"/>
                    </a:xfrm>
                    <a:prstGeom prst="rect">
                      <a:avLst/>
                    </a:prstGeom>
                    <a:noFill/>
                    <a:ln>
                      <a:noFill/>
                    </a:ln>
                  </pic:spPr>
                </pic:pic>
              </a:graphicData>
            </a:graphic>
          </wp:inline>
        </w:drawing>
      </w:r>
    </w:p>
    <w:p w:rsidR="00594092" w:rsidRDefault="00594092">
      <w:pPr>
        <w:pStyle w:val="SiemensNummerierung2"/>
        <w:numPr>
          <w:ilvl w:val="0"/>
          <w:numId w:val="0"/>
        </w:numPr>
        <w:ind w:left="1409"/>
        <w:rPr>
          <w:b/>
          <w:i/>
          <w:sz w:val="24"/>
        </w:rPr>
      </w:pPr>
    </w:p>
    <w:p w:rsidR="00594092" w:rsidRDefault="00DF18E5">
      <w:pPr>
        <w:pStyle w:val="berschrift1"/>
      </w:pPr>
      <w:r>
        <w:rPr>
          <w:b w:val="0"/>
        </w:rPr>
        <w:br w:type="page"/>
      </w:r>
      <w:bookmarkStart w:id="43" w:name="_Toc486071133"/>
      <w:r>
        <w:rPr>
          <w:bCs/>
        </w:rPr>
        <w:lastRenderedPageBreak/>
        <w:t>Lista di controllo</w:t>
      </w:r>
      <w:bookmarkEnd w:id="43"/>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rsidR="00594092">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jc w:val="center"/>
            </w:pPr>
            <w:r>
              <w:t>N.</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pPr>
            <w:r>
              <w:t>Descrizione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94092" w:rsidRDefault="00DF18E5">
            <w:pPr>
              <w:ind w:left="0"/>
            </w:pPr>
            <w:r>
              <w:t>Controllato</w:t>
            </w:r>
          </w:p>
        </w:tc>
      </w:tr>
      <w:tr w:rsidR="00594092" w:rsidRPr="00F465F7">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jc w:val="center"/>
            </w:pPr>
            <w:r>
              <w:t>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rPr>
                <w:lang w:val="en-US"/>
              </w:rPr>
            </w:pPr>
            <w:r>
              <w:rPr>
                <w:lang w:val="en-US"/>
              </w:rPr>
              <w:t>Il blocco dati SPEED_MOTOR [DB2] è stato creato correttamente.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94092" w:rsidRDefault="00594092">
            <w:pPr>
              <w:ind w:left="0"/>
              <w:rPr>
                <w:lang w:val="en-US"/>
              </w:rPr>
            </w:pPr>
          </w:p>
        </w:tc>
      </w:tr>
      <w:tr w:rsidR="00594092">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jc w:val="center"/>
            </w:pPr>
            <w:r>
              <w:t>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pPr>
            <w:r>
              <w:t>Modifiche al programma in Main [OB1] eseguite.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94092" w:rsidRDefault="00594092">
            <w:pPr>
              <w:ind w:left="0"/>
            </w:pPr>
          </w:p>
        </w:tc>
      </w:tr>
      <w:tr w:rsidR="00594092">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jc w:val="center"/>
            </w:pPr>
            <w:r>
              <w:t>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rPr>
                <w:lang w:val="es-ES"/>
              </w:rPr>
            </w:pPr>
            <w:r>
              <w:rPr>
                <w:lang w:val="es-ES"/>
              </w:rPr>
              <w:t>Compilazione riuscita senza messaggi di errore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94092" w:rsidRDefault="00594092">
            <w:pPr>
              <w:ind w:left="0"/>
              <w:rPr>
                <w:lang w:val="es-ES"/>
              </w:rPr>
            </w:pPr>
          </w:p>
        </w:tc>
      </w:tr>
      <w:tr w:rsidR="00594092" w:rsidRPr="00F465F7">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jc w:val="center"/>
            </w:pPr>
            <w: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rPr>
                <w:lang w:val="es-ES"/>
              </w:rPr>
            </w:pPr>
            <w:r>
              <w:rPr>
                <w:lang w:val="es-ES"/>
              </w:rPr>
              <w:t>Caricamento riuscito senza messaggi di errore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94092" w:rsidRDefault="00594092">
            <w:pPr>
              <w:ind w:left="0"/>
              <w:rPr>
                <w:lang w:val="es-ES"/>
              </w:rPr>
            </w:pPr>
          </w:p>
        </w:tc>
      </w:tr>
      <w:tr w:rsidR="00594092" w:rsidRPr="00F465F7">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jc w:val="center"/>
            </w:pPr>
            <w:r>
              <w:t>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rPr>
                <w:lang w:val="es-ES"/>
              </w:rPr>
            </w:pPr>
            <w:r>
              <w:rPr>
                <w:lang w:val="es-ES"/>
              </w:rPr>
              <w:t>Accensione impianto (-K0 = 1)</w:t>
            </w:r>
          </w:p>
          <w:p w:rsidR="00594092" w:rsidRDefault="00DF18E5">
            <w:pPr>
              <w:spacing w:before="0" w:after="0"/>
              <w:ind w:left="0"/>
              <w:rPr>
                <w:lang w:val="es-ES"/>
              </w:rPr>
            </w:pPr>
            <w:r>
              <w:rPr>
                <w:lang w:val="es-ES"/>
              </w:rPr>
              <w:t>Cilindro inserito / conferma attivata (-B1 = 1)</w:t>
            </w:r>
          </w:p>
          <w:p w:rsidR="00594092" w:rsidRDefault="00DF18E5">
            <w:pPr>
              <w:spacing w:before="0" w:after="0"/>
              <w:ind w:left="0"/>
              <w:rPr>
                <w:lang w:val="en-US"/>
              </w:rPr>
            </w:pPr>
            <w:r>
              <w:rPr>
                <w:lang w:val="en-US"/>
              </w:rPr>
              <w:t>EMERGENCY OFF (-A1 = 1) non attivato</w:t>
            </w:r>
          </w:p>
          <w:p w:rsidR="00594092" w:rsidRDefault="00DF18E5">
            <w:pPr>
              <w:spacing w:before="0" w:after="0"/>
              <w:ind w:left="0"/>
              <w:rPr>
                <w:lang w:val="en-US"/>
              </w:rPr>
            </w:pPr>
            <w:r>
              <w:rPr>
                <w:lang w:val="en-US"/>
              </w:rPr>
              <w:t>Modo di funzionamento AUTOMATIC (-S0 = 1)</w:t>
            </w:r>
          </w:p>
          <w:p w:rsidR="00594092" w:rsidRDefault="00DF18E5">
            <w:pPr>
              <w:spacing w:before="0" w:after="0"/>
              <w:ind w:left="0"/>
              <w:rPr>
                <w:lang w:val="en-US"/>
              </w:rPr>
            </w:pPr>
            <w:r>
              <w:rPr>
                <w:lang w:val="en-US"/>
              </w:rPr>
              <w:t>Tasto di arresto automatico non azionato (-S2 = 1)</w:t>
            </w:r>
          </w:p>
          <w:p w:rsidR="00594092" w:rsidRDefault="00DF18E5">
            <w:pPr>
              <w:spacing w:before="0" w:after="0"/>
              <w:ind w:left="0"/>
              <w:rPr>
                <w:lang w:val="en-US"/>
              </w:rPr>
            </w:pPr>
            <w:r>
              <w:rPr>
                <w:lang w:val="en-US"/>
              </w:rPr>
              <w:t>Azionare brevemente il tasto di avvio automatico (-S1 = 1)</w:t>
            </w:r>
          </w:p>
          <w:p w:rsidR="00594092" w:rsidRDefault="00DF18E5">
            <w:pPr>
              <w:spacing w:before="0" w:after="0"/>
              <w:ind w:left="0"/>
              <w:rPr>
                <w:lang w:val="en-US"/>
              </w:rPr>
            </w:pPr>
            <w:r>
              <w:rPr>
                <w:lang w:val="en-US"/>
              </w:rPr>
              <w:t>Sensore scivolo occupato attivato (-B4 = 1)</w:t>
            </w:r>
          </w:p>
          <w:p w:rsidR="00594092" w:rsidRDefault="00DF18E5">
            <w:pPr>
              <w:spacing w:before="0" w:after="0"/>
              <w:ind w:left="0"/>
              <w:rPr>
                <w:lang w:val="es-ES"/>
              </w:rPr>
            </w:pPr>
            <w:r>
              <w:rPr>
                <w:lang w:val="es-ES"/>
              </w:rPr>
              <w:t>successivamente si attiva il motore nastro -M1 numero di giri variabile (-Q3 = 1) e rimane attivato.</w:t>
            </w:r>
          </w:p>
          <w:p w:rsidR="00594092" w:rsidRDefault="00DF18E5">
            <w:pPr>
              <w:spacing w:before="0" w:after="0"/>
              <w:ind w:left="0"/>
              <w:rPr>
                <w:lang w:val="es-ES"/>
              </w:rPr>
            </w:pPr>
            <w:r>
              <w:rPr>
                <w:lang w:val="es-ES"/>
              </w:rPr>
              <w:t>Il numero di giri corrisponde al valore di riferimento numero di giri nel campo +/- 50 giri/min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94092" w:rsidRDefault="00594092">
            <w:pPr>
              <w:ind w:left="0"/>
              <w:rPr>
                <w:lang w:val="es-ES"/>
              </w:rPr>
            </w:pPr>
          </w:p>
        </w:tc>
      </w:tr>
      <w:tr w:rsidR="00594092" w:rsidRPr="00F465F7">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jc w:val="center"/>
            </w:pPr>
            <w:r>
              <w:t>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Pr="00522808" w:rsidRDefault="00DF18E5">
            <w:pPr>
              <w:spacing w:before="0" w:after="0"/>
              <w:ind w:left="0"/>
              <w:rPr>
                <w:lang w:val="en-US"/>
              </w:rPr>
            </w:pPr>
            <w:r w:rsidRPr="00522808">
              <w:rPr>
                <w:lang w:val="en-US"/>
              </w:rPr>
              <w:t xml:space="preserve">Sensore fine nastro attivato (-B7 = 1) </w:t>
            </w:r>
            <w:r>
              <w:sym w:font="Symbol" w:char="F0AE"/>
            </w:r>
            <w:r w:rsidRPr="00522808">
              <w:rPr>
                <w:lang w:val="en-US"/>
              </w:rPr>
              <w:t xml:space="preserve"> -Q3 = 0 </w:t>
            </w:r>
            <w:r w:rsidRPr="00522808">
              <w:rPr>
                <w:lang w:val="en-US"/>
              </w:rPr>
              <w:br/>
              <w:t>(dopo 2 secondi</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94092" w:rsidRPr="00522808" w:rsidRDefault="00594092">
            <w:pPr>
              <w:ind w:left="0"/>
              <w:rPr>
                <w:lang w:val="en-US"/>
              </w:rPr>
            </w:pPr>
          </w:p>
        </w:tc>
      </w:tr>
      <w:tr w:rsidR="00594092" w:rsidRPr="00F465F7">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jc w:val="center"/>
            </w:pPr>
            <w:r>
              <w:t>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Pr="00522808" w:rsidRDefault="00DF18E5">
            <w:pPr>
              <w:spacing w:before="0" w:after="0"/>
              <w:ind w:left="0"/>
              <w:rPr>
                <w:lang w:val="en-US"/>
              </w:rPr>
            </w:pPr>
            <w:r w:rsidRPr="00522808">
              <w:rPr>
                <w:lang w:val="en-US"/>
              </w:rPr>
              <w:t xml:space="preserve">Azionare brevemente il tasto di arresto automatico </w:t>
            </w:r>
            <w:r w:rsidRPr="00522808">
              <w:rPr>
                <w:lang w:val="en-US"/>
              </w:rPr>
              <w:br/>
              <w:t xml:space="preserve">(-S2 = 0) </w:t>
            </w:r>
            <w:r>
              <w:sym w:font="Symbol" w:char="F0AE"/>
            </w:r>
            <w:r w:rsidRPr="00522808">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94092" w:rsidRPr="00522808" w:rsidRDefault="00594092">
            <w:pPr>
              <w:ind w:left="0"/>
              <w:rPr>
                <w:lang w:val="en-US"/>
              </w:rPr>
            </w:pPr>
          </w:p>
        </w:tc>
      </w:tr>
      <w:tr w:rsidR="00594092" w:rsidRPr="00F465F7">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jc w:val="center"/>
            </w:pPr>
            <w: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rPr>
                <w:lang w:val="es-ES"/>
              </w:rPr>
            </w:pPr>
            <w:r>
              <w:rPr>
                <w:lang w:val="es-ES"/>
              </w:rPr>
              <w:t xml:space="preserve">Attivazione dell’arresto d’emergenza (-A1 = 0)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94092" w:rsidRDefault="00594092">
            <w:pPr>
              <w:ind w:left="0"/>
              <w:rPr>
                <w:lang w:val="es-ES"/>
              </w:rPr>
            </w:pPr>
          </w:p>
        </w:tc>
      </w:tr>
      <w:tr w:rsidR="00594092" w:rsidRPr="00F465F7">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jc w:val="center"/>
            </w:pPr>
            <w:r>
              <w:t>9</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rPr>
                <w:lang w:val="es-ES"/>
              </w:rPr>
            </w:pPr>
            <w:r>
              <w:rPr>
                <w:lang w:val="es-ES"/>
              </w:rPr>
              <w:t xml:space="preserve">Modo di funzionamento manuale (-S0 = 0)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94092" w:rsidRDefault="00594092">
            <w:pPr>
              <w:ind w:left="0"/>
              <w:rPr>
                <w:lang w:val="es-ES"/>
              </w:rPr>
            </w:pPr>
          </w:p>
        </w:tc>
      </w:tr>
      <w:tr w:rsidR="00594092">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jc w:val="center"/>
            </w:pPr>
            <w:r>
              <w:t>10</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pPr>
            <w:r>
              <w:t xml:space="preserve">Spegnimento impianto (-K0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94092" w:rsidRDefault="00594092">
            <w:pPr>
              <w:ind w:left="0"/>
            </w:pPr>
          </w:p>
        </w:tc>
      </w:tr>
      <w:tr w:rsidR="00594092" w:rsidRPr="00F465F7">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jc w:val="center"/>
            </w:pPr>
            <w:r>
              <w:t>11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Pr="00522808" w:rsidRDefault="00DF18E5">
            <w:pPr>
              <w:spacing w:before="0" w:after="0"/>
              <w:ind w:left="0"/>
              <w:rPr>
                <w:lang w:val="en-US"/>
              </w:rPr>
            </w:pPr>
            <w:r w:rsidRPr="00522808">
              <w:rPr>
                <w:lang w:val="en-US"/>
              </w:rPr>
              <w:t xml:space="preserve">Cilindro non inserito (-B1 = 0) </w:t>
            </w:r>
            <w:r>
              <w:sym w:font="Symbol" w:char="F0AE"/>
            </w:r>
            <w:r w:rsidRPr="00522808">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94092" w:rsidRPr="00522808" w:rsidRDefault="00594092">
            <w:pPr>
              <w:ind w:left="0"/>
              <w:rPr>
                <w:lang w:val="en-US"/>
              </w:rPr>
            </w:pPr>
          </w:p>
        </w:tc>
      </w:tr>
      <w:tr w:rsidR="00594092" w:rsidRPr="00F465F7">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jc w:val="center"/>
            </w:pPr>
            <w:r>
              <w:t>12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rPr>
                <w:lang w:val="es-ES"/>
              </w:rPr>
            </w:pPr>
            <w:r>
              <w:rPr>
                <w:lang w:val="es-ES"/>
              </w:rPr>
              <w:t xml:space="preserve">Numero di giri &gt; Limite max numero di giri guasto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94092" w:rsidRDefault="00594092">
            <w:pPr>
              <w:ind w:left="0"/>
              <w:rPr>
                <w:lang w:val="es-ES"/>
              </w:rPr>
            </w:pPr>
          </w:p>
        </w:tc>
      </w:tr>
      <w:tr w:rsidR="00594092" w:rsidRPr="00F465F7">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jc w:val="center"/>
            </w:pPr>
            <w:r>
              <w:t>13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rPr>
                <w:lang w:val="es-ES"/>
              </w:rPr>
            </w:pPr>
            <w:r>
              <w:rPr>
                <w:lang w:val="es-ES"/>
              </w:rPr>
              <w:t xml:space="preserve">Numero di giri &lt; Limite min numero di giri guasto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94092" w:rsidRDefault="00594092">
            <w:pPr>
              <w:ind w:left="0"/>
              <w:rPr>
                <w:lang w:val="es-ES"/>
              </w:rPr>
            </w:pPr>
          </w:p>
        </w:tc>
      </w:tr>
      <w:tr w:rsidR="00594092">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jc w:val="center"/>
            </w:pPr>
            <w:r>
              <w:t>14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pPr>
            <w:r>
              <w:t>Progetto archiviato correttamente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94092" w:rsidRDefault="00594092">
            <w:pPr>
              <w:ind w:left="0"/>
            </w:pPr>
          </w:p>
        </w:tc>
      </w:tr>
    </w:tbl>
    <w:p w:rsidR="00594092" w:rsidRDefault="00594092">
      <w:pPr>
        <w:pStyle w:val="SiemensNummerierung2"/>
        <w:numPr>
          <w:ilvl w:val="0"/>
          <w:numId w:val="0"/>
        </w:numPr>
        <w:ind w:left="1049"/>
      </w:pPr>
    </w:p>
    <w:p w:rsidR="00594092" w:rsidRDefault="00DF18E5">
      <w:pPr>
        <w:pStyle w:val="berschrift1"/>
        <w:numPr>
          <w:ilvl w:val="0"/>
          <w:numId w:val="7"/>
        </w:numPr>
      </w:pPr>
      <w:r>
        <w:rPr>
          <w:b w:val="0"/>
        </w:rPr>
        <w:br w:type="page"/>
      </w:r>
      <w:bookmarkStart w:id="44" w:name="_Toc424900123"/>
      <w:bookmarkStart w:id="45" w:name="_Toc486071134"/>
      <w:r>
        <w:rPr>
          <w:bCs/>
        </w:rPr>
        <w:lastRenderedPageBreak/>
        <w:t>Esercitazione</w:t>
      </w:r>
      <w:bookmarkEnd w:id="44"/>
      <w:bookmarkEnd w:id="45"/>
    </w:p>
    <w:p w:rsidR="00594092" w:rsidRDefault="00DF18E5">
      <w:pPr>
        <w:pStyle w:val="berschrift2"/>
        <w:numPr>
          <w:ilvl w:val="1"/>
          <w:numId w:val="7"/>
        </w:numPr>
      </w:pPr>
      <w:bookmarkStart w:id="46" w:name="_Toc424900124"/>
      <w:bookmarkStart w:id="47" w:name="_Toc486071135"/>
      <w:r>
        <w:rPr>
          <w:bCs/>
        </w:rPr>
        <w:t>Definizione del compito – esercitazione</w:t>
      </w:r>
      <w:bookmarkEnd w:id="46"/>
      <w:bookmarkEnd w:id="47"/>
      <w:r>
        <w:rPr>
          <w:b w:val="0"/>
        </w:rPr>
        <w:t xml:space="preserve"> </w:t>
      </w:r>
    </w:p>
    <w:p w:rsidR="00594092" w:rsidRPr="00522808" w:rsidRDefault="00DF18E5">
      <w:pPr>
        <w:rPr>
          <w:lang w:val="en-US"/>
        </w:rPr>
      </w:pPr>
      <w:r w:rsidRPr="00522808">
        <w:rPr>
          <w:lang w:val="en-US"/>
        </w:rPr>
        <w:t xml:space="preserve">Nel presente esercizio verrà generato </w:t>
      </w:r>
      <w:proofErr w:type="gramStart"/>
      <w:r w:rsidRPr="00522808">
        <w:rPr>
          <w:lang w:val="en-US"/>
        </w:rPr>
        <w:t>un</w:t>
      </w:r>
      <w:proofErr w:type="gramEnd"/>
      <w:r w:rsidRPr="00522808">
        <w:rPr>
          <w:lang w:val="en-US"/>
        </w:rPr>
        <w:t xml:space="preserve"> ulteriore blocco dati globale "MAGAZINE_PLASTIC" [DB3].</w:t>
      </w:r>
    </w:p>
    <w:p w:rsidR="00594092" w:rsidRPr="00522808" w:rsidRDefault="00DF18E5">
      <w:pPr>
        <w:rPr>
          <w:lang w:val="en-US"/>
        </w:rPr>
      </w:pPr>
      <w:proofErr w:type="gramStart"/>
      <w:r w:rsidRPr="00522808">
        <w:rPr>
          <w:lang w:val="en-US"/>
        </w:rPr>
        <w:t>Il</w:t>
      </w:r>
      <w:proofErr w:type="gramEnd"/>
      <w:r w:rsidRPr="00522808">
        <w:rPr>
          <w:lang w:val="en-US"/>
        </w:rPr>
        <w:t xml:space="preserve"> setpoint e il valore istantaneo del contatore dei pezzi in plastica devono essere predefiniti e visualizzati in questo blocco dati.</w:t>
      </w:r>
    </w:p>
    <w:p w:rsidR="00594092" w:rsidRDefault="00DF18E5">
      <w:pPr>
        <w:rPr>
          <w:lang w:val="es-ES"/>
        </w:rPr>
      </w:pPr>
      <w:r>
        <w:rPr>
          <w:lang w:val="es-ES"/>
        </w:rPr>
        <w:t>Nel blocco funzionale “MOTOR_AUTO“ [FB1] vengono inoltre inseriti un ingresso collegabile per la predefinizione del setpoint e un'uscita per la visualizzazione del valore istantaneo.</w:t>
      </w:r>
    </w:p>
    <w:p w:rsidR="00594092" w:rsidRDefault="00594092">
      <w:pPr>
        <w:rPr>
          <w:lang w:val="es-ES"/>
        </w:rPr>
      </w:pPr>
    </w:p>
    <w:p w:rsidR="00594092" w:rsidRDefault="00DF18E5">
      <w:pPr>
        <w:pStyle w:val="berschrift2"/>
        <w:numPr>
          <w:ilvl w:val="1"/>
          <w:numId w:val="7"/>
        </w:numPr>
        <w:spacing w:line="240" w:lineRule="auto"/>
      </w:pPr>
      <w:bookmarkStart w:id="48" w:name="_Toc424900125"/>
      <w:bookmarkStart w:id="49" w:name="_Toc486071136"/>
      <w:r>
        <w:rPr>
          <w:bCs/>
        </w:rPr>
        <w:t>Schema tecnologico</w:t>
      </w:r>
      <w:bookmarkEnd w:id="48"/>
      <w:bookmarkEnd w:id="49"/>
    </w:p>
    <w:p w:rsidR="00594092" w:rsidRDefault="00DF18E5">
      <w:pPr>
        <w:rPr>
          <w:noProof/>
          <w:lang w:val="es-ES"/>
        </w:rPr>
      </w:pPr>
      <w:r>
        <w:rPr>
          <w:noProof/>
          <w:lang w:val="es-ES"/>
        </w:rPr>
        <w:t>Nel seguito si riporta lo schema tecnologico per la definizione del compito.</w:t>
      </w:r>
    </w:p>
    <w:p w:rsidR="00594092" w:rsidRDefault="00594092">
      <w:pPr>
        <w:rPr>
          <w:noProof/>
          <w:lang w:val="es-ES"/>
        </w:rPr>
      </w:pPr>
    </w:p>
    <w:p w:rsidR="00594092" w:rsidRDefault="00DF18E5">
      <w:r>
        <w:rPr>
          <w:noProof/>
          <w:lang w:val="en-US" w:bidi="ar-SA"/>
        </w:rPr>
        <w:drawing>
          <wp:inline distT="0" distB="0" distL="0" distR="0" wp14:anchorId="2B0D3F53" wp14:editId="36432E31">
            <wp:extent cx="5765800" cy="1790700"/>
            <wp:effectExtent l="0" t="0" r="6350" b="0"/>
            <wp:docPr id="101"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5800" cy="1790700"/>
                    </a:xfrm>
                    <a:prstGeom prst="rect">
                      <a:avLst/>
                    </a:prstGeom>
                    <a:noFill/>
                    <a:ln>
                      <a:noFill/>
                    </a:ln>
                  </pic:spPr>
                </pic:pic>
              </a:graphicData>
            </a:graphic>
          </wp:inline>
        </w:drawing>
      </w:r>
    </w:p>
    <w:p w:rsidR="00594092" w:rsidRDefault="00DF18E5">
      <w:pPr>
        <w:pStyle w:val="Beschriftung"/>
      </w:pPr>
      <w:r>
        <w:rPr>
          <w:bCs w:val="0"/>
        </w:rPr>
        <w:t xml:space="preserve">Figura </w:t>
      </w:r>
      <w:r>
        <w:rPr>
          <w:bCs w:val="0"/>
        </w:rPr>
        <w:fldChar w:fldCharType="begin"/>
      </w:r>
      <w:r>
        <w:rPr>
          <w:bCs w:val="0"/>
        </w:rPr>
        <w:instrText xml:space="preserve"> SEQ Abbildung \* ARABIC </w:instrText>
      </w:r>
      <w:r>
        <w:rPr>
          <w:bCs w:val="0"/>
        </w:rPr>
        <w:fldChar w:fldCharType="separate"/>
      </w:r>
      <w:r w:rsidR="00F465F7">
        <w:rPr>
          <w:bCs w:val="0"/>
          <w:noProof/>
        </w:rPr>
        <w:t>5</w:t>
      </w:r>
      <w:r>
        <w:rPr>
          <w:bCs w:val="0"/>
          <w:noProof/>
        </w:rPr>
        <w:fldChar w:fldCharType="end"/>
      </w:r>
      <w:r>
        <w:rPr>
          <w:bCs w:val="0"/>
        </w:rPr>
        <w:t>: schema tecnologico</w:t>
      </w:r>
    </w:p>
    <w:p w:rsidR="00594092" w:rsidRDefault="00DF18E5">
      <w:pPr>
        <w:keepNext/>
      </w:pPr>
      <w:r>
        <w:rPr>
          <w:noProof/>
          <w:lang w:val="en-US" w:bidi="ar-SA"/>
        </w:rPr>
        <w:drawing>
          <wp:inline distT="0" distB="0" distL="0" distR="0" wp14:anchorId="4A4FDBE0" wp14:editId="74B3048D">
            <wp:extent cx="5765800" cy="1168400"/>
            <wp:effectExtent l="0" t="0" r="6350" b="0"/>
            <wp:docPr id="102"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5800" cy="1168400"/>
                    </a:xfrm>
                    <a:prstGeom prst="rect">
                      <a:avLst/>
                    </a:prstGeom>
                    <a:noFill/>
                    <a:ln>
                      <a:noFill/>
                    </a:ln>
                  </pic:spPr>
                </pic:pic>
              </a:graphicData>
            </a:graphic>
          </wp:inline>
        </w:drawing>
      </w:r>
    </w:p>
    <w:p w:rsidR="00594092" w:rsidRDefault="00DF18E5">
      <w:pPr>
        <w:pStyle w:val="Beschriftung"/>
      </w:pPr>
      <w:r>
        <w:rPr>
          <w:bCs w:val="0"/>
        </w:rPr>
        <w:t xml:space="preserve">Figura </w:t>
      </w:r>
      <w:r>
        <w:rPr>
          <w:bCs w:val="0"/>
        </w:rPr>
        <w:fldChar w:fldCharType="begin"/>
      </w:r>
      <w:r>
        <w:rPr>
          <w:bCs w:val="0"/>
        </w:rPr>
        <w:instrText xml:space="preserve"> SEQ Abbildung \* ARABIC </w:instrText>
      </w:r>
      <w:r>
        <w:rPr>
          <w:bCs w:val="0"/>
        </w:rPr>
        <w:fldChar w:fldCharType="separate"/>
      </w:r>
      <w:r w:rsidR="00F465F7">
        <w:rPr>
          <w:bCs w:val="0"/>
          <w:noProof/>
        </w:rPr>
        <w:t>6</w:t>
      </w:r>
      <w:r>
        <w:rPr>
          <w:bCs w:val="0"/>
          <w:noProof/>
        </w:rPr>
        <w:fldChar w:fldCharType="end"/>
      </w:r>
      <w:r>
        <w:rPr>
          <w:bCs w:val="0"/>
        </w:rPr>
        <w:t>: quadro di comando</w:t>
      </w:r>
    </w:p>
    <w:p w:rsidR="00594092" w:rsidRDefault="00594092"/>
    <w:p w:rsidR="00594092" w:rsidRDefault="00DF18E5">
      <w:pPr>
        <w:pStyle w:val="berschrift2"/>
        <w:numPr>
          <w:ilvl w:val="1"/>
          <w:numId w:val="7"/>
        </w:numPr>
        <w:spacing w:line="240" w:lineRule="auto"/>
      </w:pPr>
      <w:r>
        <w:rPr>
          <w:b w:val="0"/>
        </w:rPr>
        <w:br w:type="page"/>
      </w:r>
      <w:bookmarkStart w:id="50" w:name="_Toc424900126"/>
      <w:bookmarkStart w:id="51" w:name="_Toc486071137"/>
      <w:r>
        <w:rPr>
          <w:bCs/>
        </w:rPr>
        <w:lastRenderedPageBreak/>
        <w:t>Tabella di assegnazione</w:t>
      </w:r>
      <w:bookmarkEnd w:id="50"/>
      <w:bookmarkEnd w:id="51"/>
    </w:p>
    <w:p w:rsidR="00594092" w:rsidRPr="00522808" w:rsidRDefault="00DF18E5">
      <w:pPr>
        <w:rPr>
          <w:lang w:val="en-US"/>
        </w:rPr>
      </w:pPr>
      <w:proofErr w:type="gramStart"/>
      <w:r w:rsidRPr="00522808">
        <w:rPr>
          <w:lang w:val="en-US"/>
        </w:rPr>
        <w:t>I seguenti segnali devono essere utilizzati come operandi globali nel presente compito.</w:t>
      </w:r>
      <w:proofErr w:type="gramEnd"/>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633"/>
      </w:tblGrid>
      <w:tr w:rsidR="00594092">
        <w:trPr>
          <w:trHeight w:hRule="exact" w:val="397"/>
        </w:trPr>
        <w:tc>
          <w:tcPr>
            <w:tcW w:w="1101" w:type="dxa"/>
            <w:vAlign w:val="center"/>
          </w:tcPr>
          <w:p w:rsidR="00594092" w:rsidRDefault="00DF18E5">
            <w:pPr>
              <w:ind w:left="0"/>
              <w:jc w:val="center"/>
              <w:rPr>
                <w:b/>
              </w:rPr>
            </w:pPr>
            <w:r>
              <w:rPr>
                <w:b/>
                <w:bCs/>
              </w:rPr>
              <w:t>DI</w:t>
            </w:r>
          </w:p>
        </w:tc>
        <w:tc>
          <w:tcPr>
            <w:tcW w:w="980" w:type="dxa"/>
            <w:vAlign w:val="center"/>
          </w:tcPr>
          <w:p w:rsidR="00594092" w:rsidRDefault="00DF18E5">
            <w:pPr>
              <w:ind w:left="0"/>
              <w:jc w:val="center"/>
              <w:rPr>
                <w:b/>
              </w:rPr>
            </w:pPr>
            <w:r>
              <w:rPr>
                <w:b/>
                <w:bCs/>
              </w:rPr>
              <w:t>Tipo</w:t>
            </w:r>
          </w:p>
        </w:tc>
        <w:tc>
          <w:tcPr>
            <w:tcW w:w="1416" w:type="dxa"/>
            <w:vAlign w:val="center"/>
          </w:tcPr>
          <w:p w:rsidR="00594092" w:rsidRDefault="00DF18E5">
            <w:pPr>
              <w:ind w:left="0"/>
              <w:jc w:val="center"/>
              <w:rPr>
                <w:b/>
                <w:sz w:val="16"/>
                <w:szCs w:val="16"/>
              </w:rPr>
            </w:pPr>
            <w:r>
              <w:rPr>
                <w:b/>
                <w:bCs/>
                <w:sz w:val="16"/>
                <w:szCs w:val="16"/>
              </w:rPr>
              <w:t>Identificazione</w:t>
            </w:r>
          </w:p>
        </w:tc>
        <w:tc>
          <w:tcPr>
            <w:tcW w:w="4368" w:type="dxa"/>
            <w:vAlign w:val="center"/>
          </w:tcPr>
          <w:p w:rsidR="00594092" w:rsidRDefault="00DF18E5">
            <w:pPr>
              <w:ind w:left="0"/>
              <w:rPr>
                <w:b/>
              </w:rPr>
            </w:pPr>
            <w:r>
              <w:rPr>
                <w:b/>
                <w:bCs/>
              </w:rPr>
              <w:t>Funzione</w:t>
            </w:r>
          </w:p>
        </w:tc>
        <w:tc>
          <w:tcPr>
            <w:tcW w:w="1633" w:type="dxa"/>
            <w:vAlign w:val="center"/>
          </w:tcPr>
          <w:p w:rsidR="00594092" w:rsidRDefault="00DF18E5">
            <w:pPr>
              <w:ind w:left="0"/>
              <w:jc w:val="center"/>
              <w:rPr>
                <w:b/>
              </w:rPr>
            </w:pPr>
            <w:r>
              <w:rPr>
                <w:b/>
                <w:bCs/>
              </w:rPr>
              <w:t>NC/NO</w:t>
            </w:r>
          </w:p>
        </w:tc>
      </w:tr>
      <w:tr w:rsidR="00594092">
        <w:trPr>
          <w:trHeight w:hRule="exact" w:val="397"/>
        </w:trPr>
        <w:tc>
          <w:tcPr>
            <w:tcW w:w="1101" w:type="dxa"/>
            <w:vAlign w:val="center"/>
          </w:tcPr>
          <w:p w:rsidR="00594092" w:rsidRDefault="00DF18E5">
            <w:pPr>
              <w:ind w:left="0"/>
              <w:jc w:val="center"/>
            </w:pPr>
            <w:r>
              <w:t>I 0.0</w:t>
            </w:r>
          </w:p>
        </w:tc>
        <w:tc>
          <w:tcPr>
            <w:tcW w:w="980" w:type="dxa"/>
            <w:vAlign w:val="center"/>
          </w:tcPr>
          <w:p w:rsidR="00594092" w:rsidRDefault="00DF18E5">
            <w:pPr>
              <w:ind w:left="0"/>
              <w:jc w:val="center"/>
            </w:pPr>
            <w:r>
              <w:t>BOOL</w:t>
            </w:r>
          </w:p>
        </w:tc>
        <w:tc>
          <w:tcPr>
            <w:tcW w:w="1416" w:type="dxa"/>
            <w:vAlign w:val="center"/>
          </w:tcPr>
          <w:p w:rsidR="00594092" w:rsidRDefault="00DF18E5">
            <w:pPr>
              <w:ind w:left="0"/>
              <w:jc w:val="center"/>
            </w:pPr>
            <w:r>
              <w:t>-A1</w:t>
            </w:r>
          </w:p>
        </w:tc>
        <w:tc>
          <w:tcPr>
            <w:tcW w:w="4368" w:type="dxa"/>
            <w:vAlign w:val="center"/>
          </w:tcPr>
          <w:p w:rsidR="00594092" w:rsidRDefault="00DF18E5">
            <w:pPr>
              <w:ind w:left="0"/>
            </w:pPr>
            <w:r>
              <w:t>Segnalazione EMERGENCY OFF ok</w:t>
            </w:r>
          </w:p>
        </w:tc>
        <w:tc>
          <w:tcPr>
            <w:tcW w:w="1633" w:type="dxa"/>
            <w:vAlign w:val="center"/>
          </w:tcPr>
          <w:p w:rsidR="00594092" w:rsidRDefault="00DF18E5">
            <w:pPr>
              <w:ind w:left="0"/>
              <w:jc w:val="center"/>
            </w:pPr>
            <w:r>
              <w:t>NC</w:t>
            </w:r>
          </w:p>
        </w:tc>
      </w:tr>
      <w:tr w:rsidR="00594092">
        <w:trPr>
          <w:trHeight w:hRule="exact" w:val="397"/>
        </w:trPr>
        <w:tc>
          <w:tcPr>
            <w:tcW w:w="1101" w:type="dxa"/>
            <w:vAlign w:val="center"/>
          </w:tcPr>
          <w:p w:rsidR="00594092" w:rsidRDefault="00DF18E5">
            <w:pPr>
              <w:ind w:left="0"/>
              <w:jc w:val="center"/>
            </w:pPr>
            <w:r>
              <w:t>I 0.1</w:t>
            </w:r>
          </w:p>
        </w:tc>
        <w:tc>
          <w:tcPr>
            <w:tcW w:w="980" w:type="dxa"/>
            <w:vAlign w:val="center"/>
          </w:tcPr>
          <w:p w:rsidR="00594092" w:rsidRDefault="00DF18E5">
            <w:pPr>
              <w:ind w:left="0"/>
              <w:jc w:val="center"/>
            </w:pPr>
            <w:r>
              <w:t>BOOL</w:t>
            </w:r>
          </w:p>
        </w:tc>
        <w:tc>
          <w:tcPr>
            <w:tcW w:w="1416" w:type="dxa"/>
            <w:vAlign w:val="center"/>
          </w:tcPr>
          <w:p w:rsidR="00594092" w:rsidRDefault="00DF18E5">
            <w:pPr>
              <w:ind w:left="0"/>
              <w:jc w:val="center"/>
            </w:pPr>
            <w:r>
              <w:t>-K0</w:t>
            </w:r>
          </w:p>
        </w:tc>
        <w:tc>
          <w:tcPr>
            <w:tcW w:w="4368" w:type="dxa"/>
            <w:vAlign w:val="center"/>
          </w:tcPr>
          <w:p w:rsidR="00594092" w:rsidRDefault="00DF18E5">
            <w:pPr>
              <w:ind w:left="0"/>
            </w:pPr>
            <w:r>
              <w:t>Impianto “ON”</w:t>
            </w:r>
          </w:p>
        </w:tc>
        <w:tc>
          <w:tcPr>
            <w:tcW w:w="1633" w:type="dxa"/>
            <w:vAlign w:val="center"/>
          </w:tcPr>
          <w:p w:rsidR="00594092" w:rsidRDefault="00DF18E5">
            <w:pPr>
              <w:ind w:left="0"/>
              <w:jc w:val="center"/>
            </w:pPr>
            <w:r>
              <w:t>NO</w:t>
            </w:r>
          </w:p>
        </w:tc>
      </w:tr>
      <w:tr w:rsidR="00594092">
        <w:trPr>
          <w:trHeight w:hRule="exact" w:val="798"/>
        </w:trPr>
        <w:tc>
          <w:tcPr>
            <w:tcW w:w="1101" w:type="dxa"/>
            <w:vAlign w:val="center"/>
          </w:tcPr>
          <w:p w:rsidR="00594092" w:rsidRDefault="00DF18E5">
            <w:pPr>
              <w:ind w:left="0"/>
              <w:jc w:val="center"/>
            </w:pPr>
            <w:r>
              <w:t>I 0.2</w:t>
            </w:r>
          </w:p>
        </w:tc>
        <w:tc>
          <w:tcPr>
            <w:tcW w:w="980" w:type="dxa"/>
            <w:vAlign w:val="center"/>
          </w:tcPr>
          <w:p w:rsidR="00594092" w:rsidRDefault="00DF18E5">
            <w:pPr>
              <w:ind w:left="0"/>
              <w:jc w:val="center"/>
            </w:pPr>
            <w:r>
              <w:t>BOOL</w:t>
            </w:r>
          </w:p>
        </w:tc>
        <w:tc>
          <w:tcPr>
            <w:tcW w:w="1416" w:type="dxa"/>
            <w:vAlign w:val="center"/>
          </w:tcPr>
          <w:p w:rsidR="00594092" w:rsidRDefault="00DF18E5">
            <w:pPr>
              <w:ind w:left="0"/>
              <w:jc w:val="center"/>
            </w:pPr>
            <w:r>
              <w:t>-S0</w:t>
            </w:r>
          </w:p>
        </w:tc>
        <w:tc>
          <w:tcPr>
            <w:tcW w:w="4368" w:type="dxa"/>
            <w:vAlign w:val="center"/>
          </w:tcPr>
          <w:p w:rsidR="00594092" w:rsidRDefault="00DF18E5">
            <w:pPr>
              <w:ind w:left="0"/>
              <w:rPr>
                <w:lang w:val="es-ES"/>
              </w:rPr>
            </w:pPr>
            <w:r>
              <w:rPr>
                <w:lang w:val="es-ES"/>
              </w:rPr>
              <w:t>Selettore modo operativo Manuale (0)/ Automatico(1)</w:t>
            </w:r>
          </w:p>
        </w:tc>
        <w:tc>
          <w:tcPr>
            <w:tcW w:w="1633" w:type="dxa"/>
            <w:vAlign w:val="center"/>
          </w:tcPr>
          <w:p w:rsidR="00594092" w:rsidRDefault="00DF18E5">
            <w:pPr>
              <w:ind w:left="0"/>
              <w:jc w:val="center"/>
            </w:pPr>
            <w:r>
              <w:t>Manuale = 0</w:t>
            </w:r>
          </w:p>
          <w:p w:rsidR="00594092" w:rsidRDefault="00DF18E5">
            <w:pPr>
              <w:ind w:left="0"/>
              <w:jc w:val="center"/>
            </w:pPr>
            <w:r>
              <w:t>Automatico = 1</w:t>
            </w:r>
          </w:p>
        </w:tc>
      </w:tr>
      <w:tr w:rsidR="00594092">
        <w:trPr>
          <w:trHeight w:hRule="exact" w:val="525"/>
        </w:trPr>
        <w:tc>
          <w:tcPr>
            <w:tcW w:w="1101" w:type="dxa"/>
            <w:tcBorders>
              <w:top w:val="single" w:sz="4" w:space="0" w:color="000000"/>
              <w:left w:val="single" w:sz="4" w:space="0" w:color="000000"/>
              <w:bottom w:val="single" w:sz="4" w:space="0" w:color="000000"/>
              <w:right w:val="single" w:sz="4" w:space="0" w:color="000000"/>
            </w:tcBorders>
            <w:vAlign w:val="center"/>
          </w:tcPr>
          <w:p w:rsidR="00594092" w:rsidRDefault="00DF18E5">
            <w:pPr>
              <w:ind w:left="0"/>
              <w:jc w:val="center"/>
            </w:pPr>
            <w:r>
              <w:t>I 0.3</w:t>
            </w:r>
          </w:p>
        </w:tc>
        <w:tc>
          <w:tcPr>
            <w:tcW w:w="980" w:type="dxa"/>
            <w:tcBorders>
              <w:top w:val="single" w:sz="4" w:space="0" w:color="000000"/>
              <w:left w:val="single" w:sz="4" w:space="0" w:color="000000"/>
              <w:bottom w:val="single" w:sz="4" w:space="0" w:color="000000"/>
              <w:right w:val="single" w:sz="4" w:space="0" w:color="000000"/>
            </w:tcBorders>
            <w:vAlign w:val="center"/>
          </w:tcPr>
          <w:p w:rsidR="00594092" w:rsidRDefault="00DF18E5">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594092" w:rsidRDefault="00DF18E5">
            <w:pPr>
              <w:ind w:left="0"/>
              <w:jc w:val="center"/>
            </w:pPr>
            <w:r>
              <w:t>-S1</w:t>
            </w:r>
          </w:p>
        </w:tc>
        <w:tc>
          <w:tcPr>
            <w:tcW w:w="4368" w:type="dxa"/>
            <w:tcBorders>
              <w:top w:val="single" w:sz="4" w:space="0" w:color="000000"/>
              <w:left w:val="single" w:sz="4" w:space="0" w:color="000000"/>
              <w:bottom w:val="single" w:sz="4" w:space="0" w:color="000000"/>
              <w:right w:val="single" w:sz="4" w:space="0" w:color="000000"/>
            </w:tcBorders>
            <w:vAlign w:val="center"/>
          </w:tcPr>
          <w:p w:rsidR="00594092" w:rsidRDefault="00DF18E5">
            <w:pPr>
              <w:ind w:left="0"/>
            </w:pPr>
            <w:r>
              <w:t>Tasto di avvio automatico</w:t>
            </w:r>
          </w:p>
        </w:tc>
        <w:tc>
          <w:tcPr>
            <w:tcW w:w="1633" w:type="dxa"/>
            <w:tcBorders>
              <w:top w:val="single" w:sz="4" w:space="0" w:color="000000"/>
              <w:left w:val="single" w:sz="4" w:space="0" w:color="000000"/>
              <w:bottom w:val="single" w:sz="4" w:space="0" w:color="000000"/>
              <w:right w:val="single" w:sz="4" w:space="0" w:color="000000"/>
            </w:tcBorders>
            <w:vAlign w:val="center"/>
          </w:tcPr>
          <w:p w:rsidR="00594092" w:rsidRDefault="00DF18E5">
            <w:pPr>
              <w:ind w:left="0"/>
              <w:jc w:val="center"/>
            </w:pPr>
            <w:r>
              <w:t>NO</w:t>
            </w:r>
          </w:p>
        </w:tc>
      </w:tr>
      <w:tr w:rsidR="00594092">
        <w:trPr>
          <w:trHeight w:hRule="exact" w:val="561"/>
        </w:trPr>
        <w:tc>
          <w:tcPr>
            <w:tcW w:w="1101" w:type="dxa"/>
            <w:tcBorders>
              <w:top w:val="single" w:sz="4" w:space="0" w:color="000000"/>
              <w:left w:val="single" w:sz="4" w:space="0" w:color="000000"/>
              <w:bottom w:val="single" w:sz="4" w:space="0" w:color="000000"/>
              <w:right w:val="single" w:sz="4" w:space="0" w:color="000000"/>
            </w:tcBorders>
            <w:vAlign w:val="center"/>
          </w:tcPr>
          <w:p w:rsidR="00594092" w:rsidRDefault="00DF18E5">
            <w:pPr>
              <w:ind w:left="0"/>
              <w:jc w:val="center"/>
            </w:pPr>
            <w:r>
              <w:t>I 0.4</w:t>
            </w:r>
          </w:p>
        </w:tc>
        <w:tc>
          <w:tcPr>
            <w:tcW w:w="980" w:type="dxa"/>
            <w:tcBorders>
              <w:top w:val="single" w:sz="4" w:space="0" w:color="000000"/>
              <w:left w:val="single" w:sz="4" w:space="0" w:color="000000"/>
              <w:bottom w:val="single" w:sz="4" w:space="0" w:color="000000"/>
              <w:right w:val="single" w:sz="4" w:space="0" w:color="000000"/>
            </w:tcBorders>
            <w:vAlign w:val="center"/>
          </w:tcPr>
          <w:p w:rsidR="00594092" w:rsidRDefault="00DF18E5">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594092" w:rsidRDefault="00DF18E5">
            <w:pPr>
              <w:ind w:left="0"/>
              <w:jc w:val="center"/>
            </w:pPr>
            <w:r>
              <w:t>-S2</w:t>
            </w:r>
          </w:p>
        </w:tc>
        <w:tc>
          <w:tcPr>
            <w:tcW w:w="4368" w:type="dxa"/>
            <w:tcBorders>
              <w:top w:val="single" w:sz="4" w:space="0" w:color="000000"/>
              <w:left w:val="single" w:sz="4" w:space="0" w:color="000000"/>
              <w:bottom w:val="single" w:sz="4" w:space="0" w:color="000000"/>
              <w:right w:val="single" w:sz="4" w:space="0" w:color="000000"/>
            </w:tcBorders>
            <w:vAlign w:val="center"/>
          </w:tcPr>
          <w:p w:rsidR="00594092" w:rsidRDefault="00DF18E5">
            <w:pPr>
              <w:ind w:left="0"/>
            </w:pPr>
            <w:r>
              <w:t>Tasto di arresto automatico</w:t>
            </w:r>
          </w:p>
        </w:tc>
        <w:tc>
          <w:tcPr>
            <w:tcW w:w="1633" w:type="dxa"/>
            <w:tcBorders>
              <w:top w:val="single" w:sz="4" w:space="0" w:color="000000"/>
              <w:left w:val="single" w:sz="4" w:space="0" w:color="000000"/>
              <w:bottom w:val="single" w:sz="4" w:space="0" w:color="000000"/>
              <w:right w:val="single" w:sz="4" w:space="0" w:color="000000"/>
            </w:tcBorders>
            <w:vAlign w:val="center"/>
          </w:tcPr>
          <w:p w:rsidR="00594092" w:rsidRDefault="00DF18E5">
            <w:pPr>
              <w:ind w:left="0"/>
              <w:jc w:val="center"/>
            </w:pPr>
            <w:r>
              <w:t>NC</w:t>
            </w:r>
          </w:p>
        </w:tc>
      </w:tr>
      <w:tr w:rsidR="00594092">
        <w:trPr>
          <w:trHeight w:hRule="exact" w:val="397"/>
        </w:trPr>
        <w:tc>
          <w:tcPr>
            <w:tcW w:w="1101" w:type="dxa"/>
            <w:vAlign w:val="center"/>
          </w:tcPr>
          <w:p w:rsidR="00594092" w:rsidRDefault="00DF18E5">
            <w:pPr>
              <w:ind w:left="0"/>
              <w:jc w:val="center"/>
            </w:pPr>
            <w:r>
              <w:t>I 0.5</w:t>
            </w:r>
          </w:p>
        </w:tc>
        <w:tc>
          <w:tcPr>
            <w:tcW w:w="980" w:type="dxa"/>
            <w:vAlign w:val="center"/>
          </w:tcPr>
          <w:p w:rsidR="00594092" w:rsidRDefault="00DF18E5">
            <w:pPr>
              <w:ind w:left="0"/>
              <w:jc w:val="center"/>
            </w:pPr>
            <w:r>
              <w:t>BOOL</w:t>
            </w:r>
          </w:p>
        </w:tc>
        <w:tc>
          <w:tcPr>
            <w:tcW w:w="1416" w:type="dxa"/>
            <w:vAlign w:val="center"/>
          </w:tcPr>
          <w:p w:rsidR="00594092" w:rsidRDefault="00DF18E5">
            <w:pPr>
              <w:ind w:left="0"/>
              <w:jc w:val="center"/>
            </w:pPr>
            <w:r>
              <w:t>-B1</w:t>
            </w:r>
          </w:p>
        </w:tc>
        <w:tc>
          <w:tcPr>
            <w:tcW w:w="4368" w:type="dxa"/>
            <w:vAlign w:val="center"/>
          </w:tcPr>
          <w:p w:rsidR="00594092" w:rsidRDefault="00DF18E5">
            <w:pPr>
              <w:ind w:left="0"/>
            </w:pPr>
            <w:r>
              <w:t>Sensore cilindro -M4 inserito</w:t>
            </w:r>
          </w:p>
        </w:tc>
        <w:tc>
          <w:tcPr>
            <w:tcW w:w="1633" w:type="dxa"/>
            <w:vAlign w:val="center"/>
          </w:tcPr>
          <w:p w:rsidR="00594092" w:rsidRDefault="00DF18E5">
            <w:pPr>
              <w:ind w:left="0"/>
              <w:jc w:val="center"/>
            </w:pPr>
            <w:r>
              <w:t>NO</w:t>
            </w:r>
          </w:p>
        </w:tc>
      </w:tr>
      <w:tr w:rsidR="00594092">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rsidR="00594092" w:rsidRDefault="00DF18E5">
            <w:pPr>
              <w:ind w:left="0"/>
              <w:jc w:val="center"/>
            </w:pPr>
            <w:r>
              <w:t>I 1.0</w:t>
            </w:r>
          </w:p>
        </w:tc>
        <w:tc>
          <w:tcPr>
            <w:tcW w:w="980" w:type="dxa"/>
            <w:tcBorders>
              <w:top w:val="single" w:sz="4" w:space="0" w:color="000000"/>
              <w:left w:val="single" w:sz="4" w:space="0" w:color="000000"/>
              <w:bottom w:val="single" w:sz="4" w:space="0" w:color="000000"/>
              <w:right w:val="single" w:sz="4" w:space="0" w:color="000000"/>
            </w:tcBorders>
            <w:vAlign w:val="center"/>
          </w:tcPr>
          <w:p w:rsidR="00594092" w:rsidRDefault="00DF18E5">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594092" w:rsidRDefault="00DF18E5">
            <w:pPr>
              <w:ind w:left="0"/>
              <w:jc w:val="center"/>
            </w:pPr>
            <w:r>
              <w:t>-B4</w:t>
            </w:r>
          </w:p>
        </w:tc>
        <w:tc>
          <w:tcPr>
            <w:tcW w:w="4368" w:type="dxa"/>
            <w:tcBorders>
              <w:top w:val="single" w:sz="4" w:space="0" w:color="000000"/>
              <w:left w:val="single" w:sz="4" w:space="0" w:color="000000"/>
              <w:bottom w:val="single" w:sz="4" w:space="0" w:color="000000"/>
              <w:right w:val="single" w:sz="4" w:space="0" w:color="000000"/>
            </w:tcBorders>
            <w:vAlign w:val="center"/>
          </w:tcPr>
          <w:p w:rsidR="00594092" w:rsidRDefault="00DF18E5">
            <w:pPr>
              <w:ind w:left="0"/>
            </w:pPr>
            <w:r>
              <w:t>Sensore scivolo occupato</w:t>
            </w:r>
          </w:p>
        </w:tc>
        <w:tc>
          <w:tcPr>
            <w:tcW w:w="1633" w:type="dxa"/>
            <w:tcBorders>
              <w:top w:val="single" w:sz="4" w:space="0" w:color="000000"/>
              <w:left w:val="single" w:sz="4" w:space="0" w:color="000000"/>
              <w:bottom w:val="single" w:sz="4" w:space="0" w:color="000000"/>
              <w:right w:val="single" w:sz="4" w:space="0" w:color="000000"/>
            </w:tcBorders>
            <w:vAlign w:val="center"/>
          </w:tcPr>
          <w:p w:rsidR="00594092" w:rsidRDefault="00DF18E5">
            <w:pPr>
              <w:ind w:left="0"/>
              <w:jc w:val="center"/>
            </w:pPr>
            <w:r>
              <w:t>NO</w:t>
            </w:r>
          </w:p>
        </w:tc>
      </w:tr>
      <w:tr w:rsidR="00594092">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rsidR="00594092" w:rsidRDefault="00DF18E5">
            <w:pPr>
              <w:ind w:left="0"/>
              <w:jc w:val="center"/>
            </w:pPr>
            <w:r>
              <w:t>I 1.3</w:t>
            </w:r>
          </w:p>
        </w:tc>
        <w:tc>
          <w:tcPr>
            <w:tcW w:w="980" w:type="dxa"/>
            <w:tcBorders>
              <w:top w:val="single" w:sz="4" w:space="0" w:color="000000"/>
              <w:left w:val="single" w:sz="4" w:space="0" w:color="000000"/>
              <w:bottom w:val="single" w:sz="4" w:space="0" w:color="000000"/>
              <w:right w:val="single" w:sz="4" w:space="0" w:color="000000"/>
            </w:tcBorders>
            <w:vAlign w:val="center"/>
          </w:tcPr>
          <w:p w:rsidR="00594092" w:rsidRDefault="00DF18E5">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594092" w:rsidRDefault="00DF18E5">
            <w:pPr>
              <w:ind w:left="0"/>
              <w:jc w:val="center"/>
            </w:pPr>
            <w:r>
              <w:t>-B7</w:t>
            </w:r>
          </w:p>
        </w:tc>
        <w:tc>
          <w:tcPr>
            <w:tcW w:w="4368" w:type="dxa"/>
            <w:tcBorders>
              <w:top w:val="single" w:sz="4" w:space="0" w:color="000000"/>
              <w:left w:val="single" w:sz="4" w:space="0" w:color="000000"/>
              <w:bottom w:val="single" w:sz="4" w:space="0" w:color="000000"/>
              <w:right w:val="single" w:sz="4" w:space="0" w:color="000000"/>
            </w:tcBorders>
            <w:vAlign w:val="center"/>
          </w:tcPr>
          <w:p w:rsidR="00594092" w:rsidRDefault="00DF18E5">
            <w:pPr>
              <w:ind w:left="0"/>
              <w:rPr>
                <w:lang w:val="es-ES"/>
              </w:rPr>
            </w:pPr>
            <w:r>
              <w:rPr>
                <w:lang w:val="es-ES"/>
              </w:rPr>
              <w:t>Sensore pezzo alla fine del nastro</w:t>
            </w:r>
          </w:p>
        </w:tc>
        <w:tc>
          <w:tcPr>
            <w:tcW w:w="1633" w:type="dxa"/>
            <w:tcBorders>
              <w:top w:val="single" w:sz="4" w:space="0" w:color="000000"/>
              <w:left w:val="single" w:sz="4" w:space="0" w:color="000000"/>
              <w:bottom w:val="single" w:sz="4" w:space="0" w:color="000000"/>
              <w:right w:val="single" w:sz="4" w:space="0" w:color="000000"/>
            </w:tcBorders>
            <w:vAlign w:val="center"/>
          </w:tcPr>
          <w:p w:rsidR="00594092" w:rsidRDefault="00DF18E5">
            <w:pPr>
              <w:ind w:left="0"/>
              <w:jc w:val="center"/>
            </w:pPr>
            <w:r>
              <w:t>NO</w:t>
            </w:r>
          </w:p>
        </w:tc>
      </w:tr>
      <w:tr w:rsidR="00594092" w:rsidRPr="00F465F7">
        <w:trPr>
          <w:trHeight w:hRule="exact" w:val="758"/>
        </w:trPr>
        <w:tc>
          <w:tcPr>
            <w:tcW w:w="1101" w:type="dxa"/>
            <w:tcBorders>
              <w:top w:val="single" w:sz="4" w:space="0" w:color="000000"/>
              <w:left w:val="single" w:sz="4" w:space="0" w:color="000000"/>
              <w:bottom w:val="single" w:sz="4" w:space="0" w:color="000000"/>
              <w:right w:val="single" w:sz="4" w:space="0" w:color="000000"/>
            </w:tcBorders>
            <w:vAlign w:val="center"/>
          </w:tcPr>
          <w:p w:rsidR="00594092" w:rsidRDefault="00DF18E5">
            <w:pPr>
              <w:ind w:left="0"/>
              <w:jc w:val="center"/>
            </w:pPr>
            <w:r>
              <w:t>IW64</w:t>
            </w:r>
          </w:p>
        </w:tc>
        <w:tc>
          <w:tcPr>
            <w:tcW w:w="980" w:type="dxa"/>
            <w:tcBorders>
              <w:top w:val="single" w:sz="4" w:space="0" w:color="000000"/>
              <w:left w:val="single" w:sz="4" w:space="0" w:color="000000"/>
              <w:bottom w:val="single" w:sz="4" w:space="0" w:color="000000"/>
              <w:right w:val="single" w:sz="4" w:space="0" w:color="000000"/>
            </w:tcBorders>
            <w:vAlign w:val="center"/>
          </w:tcPr>
          <w:p w:rsidR="00594092" w:rsidRDefault="00DF18E5">
            <w:pPr>
              <w:ind w:left="0"/>
              <w:jc w:val="center"/>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rsidR="00594092" w:rsidRDefault="00DF18E5">
            <w:pPr>
              <w:ind w:left="0"/>
              <w:jc w:val="center"/>
            </w:pPr>
            <w:r>
              <w:t>-B8</w:t>
            </w:r>
          </w:p>
        </w:tc>
        <w:tc>
          <w:tcPr>
            <w:tcW w:w="4368" w:type="dxa"/>
            <w:tcBorders>
              <w:top w:val="single" w:sz="4" w:space="0" w:color="000000"/>
              <w:left w:val="single" w:sz="4" w:space="0" w:color="000000"/>
              <w:bottom w:val="single" w:sz="4" w:space="0" w:color="000000"/>
              <w:right w:val="single" w:sz="4" w:space="0" w:color="000000"/>
            </w:tcBorders>
            <w:vAlign w:val="center"/>
          </w:tcPr>
          <w:p w:rsidR="00594092" w:rsidRDefault="00DF18E5">
            <w:pPr>
              <w:ind w:left="0"/>
              <w:rPr>
                <w:lang w:val="es-ES"/>
              </w:rPr>
            </w:pPr>
            <w:r>
              <w:rPr>
                <w:lang w:val="es-ES"/>
              </w:rPr>
              <w:t xml:space="preserve">Sensore valore istantaneo dei giri </w:t>
            </w:r>
            <w:r>
              <w:rPr>
                <w:lang w:val="es-ES"/>
              </w:rPr>
              <w:br/>
              <w:t>+/-10V corrisponde a +/- 50 giri/min</w:t>
            </w:r>
          </w:p>
        </w:tc>
        <w:tc>
          <w:tcPr>
            <w:tcW w:w="1633" w:type="dxa"/>
            <w:tcBorders>
              <w:top w:val="single" w:sz="4" w:space="0" w:color="000000"/>
              <w:left w:val="single" w:sz="4" w:space="0" w:color="000000"/>
              <w:bottom w:val="single" w:sz="4" w:space="0" w:color="000000"/>
              <w:right w:val="single" w:sz="4" w:space="0" w:color="000000"/>
            </w:tcBorders>
            <w:vAlign w:val="center"/>
          </w:tcPr>
          <w:p w:rsidR="00594092" w:rsidRDefault="00594092">
            <w:pPr>
              <w:ind w:left="0"/>
              <w:jc w:val="center"/>
              <w:rPr>
                <w:lang w:val="es-ES"/>
              </w:rPr>
            </w:pPr>
          </w:p>
        </w:tc>
      </w:tr>
    </w:tbl>
    <w:p w:rsidR="00594092" w:rsidRDefault="00594092">
      <w:pPr>
        <w:rPr>
          <w:lang w:val="es-ES"/>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980"/>
        <w:gridCol w:w="1416"/>
        <w:gridCol w:w="4368"/>
        <w:gridCol w:w="1633"/>
      </w:tblGrid>
      <w:tr w:rsidR="00594092">
        <w:trPr>
          <w:trHeight w:hRule="exact" w:val="397"/>
        </w:trPr>
        <w:tc>
          <w:tcPr>
            <w:tcW w:w="1101" w:type="dxa"/>
            <w:vAlign w:val="center"/>
          </w:tcPr>
          <w:p w:rsidR="00594092" w:rsidRDefault="00DF18E5">
            <w:pPr>
              <w:ind w:left="0"/>
              <w:jc w:val="center"/>
              <w:rPr>
                <w:b/>
              </w:rPr>
            </w:pPr>
            <w:r>
              <w:rPr>
                <w:b/>
                <w:bCs/>
              </w:rPr>
              <w:t>DQ</w:t>
            </w:r>
          </w:p>
        </w:tc>
        <w:tc>
          <w:tcPr>
            <w:tcW w:w="980" w:type="dxa"/>
            <w:vAlign w:val="center"/>
          </w:tcPr>
          <w:p w:rsidR="00594092" w:rsidRDefault="00DF18E5">
            <w:pPr>
              <w:ind w:left="0"/>
              <w:jc w:val="center"/>
              <w:rPr>
                <w:b/>
              </w:rPr>
            </w:pPr>
            <w:r>
              <w:rPr>
                <w:b/>
                <w:bCs/>
              </w:rPr>
              <w:t>Tipo</w:t>
            </w:r>
          </w:p>
        </w:tc>
        <w:tc>
          <w:tcPr>
            <w:tcW w:w="1416" w:type="dxa"/>
            <w:vAlign w:val="center"/>
          </w:tcPr>
          <w:p w:rsidR="00594092" w:rsidRDefault="00DF18E5">
            <w:pPr>
              <w:ind w:left="0"/>
              <w:jc w:val="center"/>
              <w:rPr>
                <w:b/>
                <w:sz w:val="16"/>
                <w:szCs w:val="16"/>
              </w:rPr>
            </w:pPr>
            <w:r>
              <w:rPr>
                <w:b/>
                <w:bCs/>
                <w:sz w:val="16"/>
                <w:szCs w:val="16"/>
              </w:rPr>
              <w:t>Identificazione</w:t>
            </w:r>
          </w:p>
        </w:tc>
        <w:tc>
          <w:tcPr>
            <w:tcW w:w="4368" w:type="dxa"/>
            <w:vAlign w:val="center"/>
          </w:tcPr>
          <w:p w:rsidR="00594092" w:rsidRDefault="00DF18E5">
            <w:pPr>
              <w:ind w:left="0"/>
              <w:rPr>
                <w:b/>
              </w:rPr>
            </w:pPr>
            <w:r>
              <w:rPr>
                <w:b/>
                <w:bCs/>
              </w:rPr>
              <w:t>Funzione</w:t>
            </w:r>
          </w:p>
        </w:tc>
        <w:tc>
          <w:tcPr>
            <w:tcW w:w="1633" w:type="dxa"/>
            <w:vAlign w:val="center"/>
          </w:tcPr>
          <w:p w:rsidR="00594092" w:rsidRDefault="00594092">
            <w:pPr>
              <w:ind w:left="0"/>
              <w:jc w:val="center"/>
              <w:rPr>
                <w:b/>
              </w:rPr>
            </w:pPr>
          </w:p>
        </w:tc>
      </w:tr>
      <w:tr w:rsidR="00594092" w:rsidRPr="00F465F7">
        <w:trPr>
          <w:trHeight w:hRule="exact" w:val="397"/>
        </w:trPr>
        <w:tc>
          <w:tcPr>
            <w:tcW w:w="1101" w:type="dxa"/>
            <w:vAlign w:val="center"/>
          </w:tcPr>
          <w:p w:rsidR="00594092" w:rsidRDefault="00DF18E5">
            <w:pPr>
              <w:ind w:left="0"/>
              <w:jc w:val="center"/>
            </w:pPr>
            <w:r>
              <w:t>Q 0.2</w:t>
            </w:r>
          </w:p>
        </w:tc>
        <w:tc>
          <w:tcPr>
            <w:tcW w:w="980" w:type="dxa"/>
            <w:vAlign w:val="center"/>
          </w:tcPr>
          <w:p w:rsidR="00594092" w:rsidRDefault="00DF18E5">
            <w:pPr>
              <w:ind w:left="0"/>
              <w:jc w:val="center"/>
            </w:pPr>
            <w:r>
              <w:t>BOOL</w:t>
            </w:r>
          </w:p>
        </w:tc>
        <w:tc>
          <w:tcPr>
            <w:tcW w:w="1416" w:type="dxa"/>
            <w:vAlign w:val="center"/>
          </w:tcPr>
          <w:p w:rsidR="00594092" w:rsidRDefault="00DF18E5">
            <w:pPr>
              <w:ind w:left="0"/>
              <w:jc w:val="center"/>
            </w:pPr>
            <w:r>
              <w:t>-Q3</w:t>
            </w:r>
          </w:p>
        </w:tc>
        <w:tc>
          <w:tcPr>
            <w:tcW w:w="4368" w:type="dxa"/>
            <w:vAlign w:val="center"/>
          </w:tcPr>
          <w:p w:rsidR="00594092" w:rsidRDefault="00DF18E5">
            <w:pPr>
              <w:ind w:left="0"/>
              <w:rPr>
                <w:lang w:val="es-ES"/>
              </w:rPr>
            </w:pPr>
            <w:r>
              <w:rPr>
                <w:lang w:val="es-ES"/>
              </w:rPr>
              <w:t>Motore nastro -M1 numero di giri variabile</w:t>
            </w:r>
          </w:p>
        </w:tc>
        <w:tc>
          <w:tcPr>
            <w:tcW w:w="1633" w:type="dxa"/>
            <w:vAlign w:val="center"/>
          </w:tcPr>
          <w:p w:rsidR="00594092" w:rsidRDefault="00594092">
            <w:pPr>
              <w:ind w:left="0"/>
              <w:jc w:val="center"/>
              <w:rPr>
                <w:lang w:val="es-ES"/>
              </w:rPr>
            </w:pPr>
          </w:p>
        </w:tc>
      </w:tr>
      <w:tr w:rsidR="00594092" w:rsidRPr="00F465F7">
        <w:trPr>
          <w:trHeight w:hRule="exact" w:val="796"/>
        </w:trPr>
        <w:tc>
          <w:tcPr>
            <w:tcW w:w="1101" w:type="dxa"/>
            <w:vAlign w:val="center"/>
          </w:tcPr>
          <w:p w:rsidR="00594092" w:rsidRDefault="00DF18E5">
            <w:pPr>
              <w:ind w:left="0"/>
              <w:jc w:val="center"/>
            </w:pPr>
            <w:r>
              <w:t>QW 64</w:t>
            </w:r>
          </w:p>
        </w:tc>
        <w:tc>
          <w:tcPr>
            <w:tcW w:w="980" w:type="dxa"/>
            <w:vAlign w:val="center"/>
          </w:tcPr>
          <w:p w:rsidR="00594092" w:rsidRDefault="00DF18E5">
            <w:pPr>
              <w:ind w:left="0"/>
              <w:jc w:val="center"/>
            </w:pPr>
            <w:r>
              <w:t>BOOL</w:t>
            </w:r>
          </w:p>
        </w:tc>
        <w:tc>
          <w:tcPr>
            <w:tcW w:w="1416" w:type="dxa"/>
            <w:vAlign w:val="center"/>
          </w:tcPr>
          <w:p w:rsidR="00594092" w:rsidRDefault="00DF18E5">
            <w:pPr>
              <w:ind w:left="0"/>
              <w:jc w:val="center"/>
            </w:pPr>
            <w:r>
              <w:t>-U1</w:t>
            </w:r>
          </w:p>
        </w:tc>
        <w:tc>
          <w:tcPr>
            <w:tcW w:w="4368" w:type="dxa"/>
            <w:vAlign w:val="center"/>
          </w:tcPr>
          <w:p w:rsidR="00594092" w:rsidRPr="00522808" w:rsidRDefault="00DF18E5">
            <w:pPr>
              <w:ind w:left="0"/>
              <w:rPr>
                <w:lang w:val="en-US"/>
              </w:rPr>
            </w:pPr>
            <w:r w:rsidRPr="00522808">
              <w:rPr>
                <w:lang w:val="en-US"/>
              </w:rPr>
              <w:t>Valore regolante dei giri motore in due direzioni +/-10V corrisponde a +/- 50 giri/min</w:t>
            </w:r>
          </w:p>
        </w:tc>
        <w:tc>
          <w:tcPr>
            <w:tcW w:w="1633" w:type="dxa"/>
            <w:vAlign w:val="center"/>
          </w:tcPr>
          <w:p w:rsidR="00594092" w:rsidRPr="00522808" w:rsidRDefault="00594092">
            <w:pPr>
              <w:ind w:left="0"/>
              <w:jc w:val="center"/>
              <w:rPr>
                <w:lang w:val="en-US"/>
              </w:rPr>
            </w:pPr>
          </w:p>
        </w:tc>
      </w:tr>
    </w:tbl>
    <w:p w:rsidR="00594092" w:rsidRPr="00522808" w:rsidRDefault="00594092">
      <w:pPr>
        <w:ind w:left="0"/>
        <w:rPr>
          <w:rStyle w:val="Hervorhebung"/>
          <w:lang w:val="en-US"/>
        </w:rPr>
      </w:pPr>
    </w:p>
    <w:p w:rsidR="00594092" w:rsidRDefault="00DF18E5">
      <w:pPr>
        <w:rPr>
          <w:b/>
          <w:bCs/>
          <w:i/>
          <w:iCs/>
          <w:spacing w:val="10"/>
        </w:rPr>
      </w:pPr>
      <w:r>
        <w:rPr>
          <w:rStyle w:val="Hervorhebung"/>
        </w:rPr>
        <w:t>Legenda dell’elenco</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rsidR="00594092">
        <w:tc>
          <w:tcPr>
            <w:tcW w:w="676" w:type="dxa"/>
            <w:tcBorders>
              <w:top w:val="single" w:sz="4" w:space="0" w:color="FFFFFF"/>
              <w:left w:val="single" w:sz="4" w:space="0" w:color="FFFFFF"/>
              <w:bottom w:val="single" w:sz="4" w:space="0" w:color="FFFFFF"/>
              <w:right w:val="single" w:sz="4" w:space="0" w:color="FFFFFF"/>
            </w:tcBorders>
            <w:hideMark/>
          </w:tcPr>
          <w:p w:rsidR="00594092" w:rsidRDefault="00DF18E5">
            <w:pPr>
              <w:ind w:left="0"/>
            </w:pPr>
            <w:r>
              <w:t>DQ</w:t>
            </w:r>
          </w:p>
        </w:tc>
        <w:tc>
          <w:tcPr>
            <w:tcW w:w="2551" w:type="dxa"/>
            <w:tcBorders>
              <w:top w:val="single" w:sz="4" w:space="0" w:color="FFFFFF"/>
              <w:left w:val="single" w:sz="4" w:space="0" w:color="FFFFFF"/>
              <w:bottom w:val="single" w:sz="4" w:space="0" w:color="FFFFFF"/>
              <w:right w:val="single" w:sz="4" w:space="0" w:color="FFFFFF"/>
            </w:tcBorders>
            <w:hideMark/>
          </w:tcPr>
          <w:p w:rsidR="00594092" w:rsidRDefault="00DF18E5">
            <w:pPr>
              <w:ind w:left="0"/>
            </w:pPr>
            <w:r>
              <w:t>Uscita digitale</w:t>
            </w:r>
          </w:p>
        </w:tc>
      </w:tr>
      <w:tr w:rsidR="00594092">
        <w:tc>
          <w:tcPr>
            <w:tcW w:w="676" w:type="dxa"/>
            <w:tcBorders>
              <w:top w:val="single" w:sz="4" w:space="0" w:color="FFFFFF"/>
              <w:left w:val="single" w:sz="4" w:space="0" w:color="FFFFFF"/>
              <w:bottom w:val="single" w:sz="4" w:space="0" w:color="FFFFFF"/>
              <w:right w:val="single" w:sz="4" w:space="0" w:color="FFFFFF"/>
            </w:tcBorders>
            <w:hideMark/>
          </w:tcPr>
          <w:p w:rsidR="00594092" w:rsidRDefault="00DF18E5">
            <w:pPr>
              <w:ind w:left="0"/>
            </w:pPr>
            <w:r>
              <w:t>AQ</w:t>
            </w:r>
          </w:p>
        </w:tc>
        <w:tc>
          <w:tcPr>
            <w:tcW w:w="2551" w:type="dxa"/>
            <w:tcBorders>
              <w:top w:val="single" w:sz="4" w:space="0" w:color="FFFFFF"/>
              <w:left w:val="single" w:sz="4" w:space="0" w:color="FFFFFF"/>
              <w:bottom w:val="single" w:sz="4" w:space="0" w:color="FFFFFF"/>
              <w:right w:val="single" w:sz="4" w:space="0" w:color="FFFFFF"/>
            </w:tcBorders>
            <w:hideMark/>
          </w:tcPr>
          <w:p w:rsidR="00594092" w:rsidRDefault="00DF18E5">
            <w:pPr>
              <w:ind w:left="0"/>
            </w:pPr>
            <w:r>
              <w:t>Uscita analogica</w:t>
            </w:r>
          </w:p>
        </w:tc>
      </w:tr>
      <w:tr w:rsidR="00594092">
        <w:tc>
          <w:tcPr>
            <w:tcW w:w="676" w:type="dxa"/>
            <w:tcBorders>
              <w:top w:val="single" w:sz="4" w:space="0" w:color="FFFFFF"/>
              <w:left w:val="single" w:sz="4" w:space="0" w:color="FFFFFF"/>
              <w:bottom w:val="single" w:sz="4" w:space="0" w:color="FFFFFF"/>
              <w:right w:val="single" w:sz="4" w:space="0" w:color="FFFFFF"/>
            </w:tcBorders>
            <w:hideMark/>
          </w:tcPr>
          <w:p w:rsidR="00594092" w:rsidRDefault="00DF18E5">
            <w:pPr>
              <w:ind w:left="0"/>
            </w:pPr>
            <w:r>
              <w:t>A</w:t>
            </w:r>
          </w:p>
        </w:tc>
        <w:tc>
          <w:tcPr>
            <w:tcW w:w="2551" w:type="dxa"/>
            <w:tcBorders>
              <w:top w:val="single" w:sz="4" w:space="0" w:color="FFFFFF"/>
              <w:left w:val="single" w:sz="4" w:space="0" w:color="FFFFFF"/>
              <w:bottom w:val="single" w:sz="4" w:space="0" w:color="FFFFFF"/>
              <w:right w:val="single" w:sz="4" w:space="0" w:color="FFFFFF"/>
            </w:tcBorders>
            <w:hideMark/>
          </w:tcPr>
          <w:p w:rsidR="00594092" w:rsidRDefault="00DF18E5">
            <w:pPr>
              <w:ind w:left="0"/>
            </w:pPr>
            <w:r>
              <w:t>Uscita</w:t>
            </w:r>
          </w:p>
        </w:tc>
      </w:tr>
    </w:tbl>
    <w:p w:rsidR="00594092" w:rsidRDefault="00594092"/>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834"/>
      </w:tblGrid>
      <w:tr w:rsidR="00594092">
        <w:tc>
          <w:tcPr>
            <w:tcW w:w="676" w:type="dxa"/>
            <w:tcBorders>
              <w:top w:val="single" w:sz="4" w:space="0" w:color="FFFFFF"/>
              <w:left w:val="single" w:sz="4" w:space="0" w:color="FFFFFF"/>
              <w:bottom w:val="single" w:sz="4" w:space="0" w:color="FFFFFF"/>
              <w:right w:val="single" w:sz="4" w:space="0" w:color="FFFFFF"/>
            </w:tcBorders>
            <w:hideMark/>
          </w:tcPr>
          <w:p w:rsidR="00594092" w:rsidRDefault="00DF18E5">
            <w:pPr>
              <w:ind w:left="0"/>
            </w:pPr>
            <w:r>
              <w:t>DI</w:t>
            </w:r>
          </w:p>
        </w:tc>
        <w:tc>
          <w:tcPr>
            <w:tcW w:w="2834" w:type="dxa"/>
            <w:tcBorders>
              <w:top w:val="single" w:sz="4" w:space="0" w:color="FFFFFF"/>
              <w:left w:val="single" w:sz="4" w:space="0" w:color="FFFFFF"/>
              <w:bottom w:val="single" w:sz="4" w:space="0" w:color="FFFFFF"/>
              <w:right w:val="single" w:sz="4" w:space="0" w:color="FFFFFF"/>
            </w:tcBorders>
            <w:hideMark/>
          </w:tcPr>
          <w:p w:rsidR="00594092" w:rsidRDefault="00DF18E5">
            <w:pPr>
              <w:ind w:left="0"/>
            </w:pPr>
            <w:r>
              <w:t>Ingresso digitale</w:t>
            </w:r>
          </w:p>
        </w:tc>
      </w:tr>
      <w:tr w:rsidR="00594092">
        <w:tc>
          <w:tcPr>
            <w:tcW w:w="676" w:type="dxa"/>
            <w:tcBorders>
              <w:top w:val="single" w:sz="4" w:space="0" w:color="FFFFFF"/>
              <w:left w:val="single" w:sz="4" w:space="0" w:color="FFFFFF"/>
              <w:bottom w:val="single" w:sz="4" w:space="0" w:color="FFFFFF"/>
              <w:right w:val="single" w:sz="4" w:space="0" w:color="FFFFFF"/>
            </w:tcBorders>
            <w:hideMark/>
          </w:tcPr>
          <w:p w:rsidR="00594092" w:rsidRDefault="00DF18E5">
            <w:pPr>
              <w:ind w:left="0"/>
            </w:pPr>
            <w:r>
              <w:t>AI</w:t>
            </w:r>
          </w:p>
        </w:tc>
        <w:tc>
          <w:tcPr>
            <w:tcW w:w="2834" w:type="dxa"/>
            <w:tcBorders>
              <w:top w:val="single" w:sz="4" w:space="0" w:color="FFFFFF"/>
              <w:left w:val="single" w:sz="4" w:space="0" w:color="FFFFFF"/>
              <w:bottom w:val="single" w:sz="4" w:space="0" w:color="FFFFFF"/>
              <w:right w:val="single" w:sz="4" w:space="0" w:color="FFFFFF"/>
            </w:tcBorders>
            <w:hideMark/>
          </w:tcPr>
          <w:p w:rsidR="00594092" w:rsidRDefault="00DF18E5">
            <w:pPr>
              <w:ind w:left="0"/>
            </w:pPr>
            <w:r>
              <w:t>Ingresso analogico</w:t>
            </w:r>
          </w:p>
        </w:tc>
      </w:tr>
      <w:tr w:rsidR="00594092">
        <w:tc>
          <w:tcPr>
            <w:tcW w:w="676" w:type="dxa"/>
            <w:tcBorders>
              <w:top w:val="single" w:sz="4" w:space="0" w:color="FFFFFF"/>
              <w:left w:val="single" w:sz="4" w:space="0" w:color="FFFFFF"/>
              <w:bottom w:val="single" w:sz="4" w:space="0" w:color="FFFFFF"/>
              <w:right w:val="single" w:sz="4" w:space="0" w:color="FFFFFF"/>
            </w:tcBorders>
            <w:hideMark/>
          </w:tcPr>
          <w:p w:rsidR="00594092" w:rsidRDefault="00DF18E5">
            <w:pPr>
              <w:ind w:left="0"/>
            </w:pPr>
            <w:r>
              <w:t>I</w:t>
            </w:r>
          </w:p>
        </w:tc>
        <w:tc>
          <w:tcPr>
            <w:tcW w:w="2834" w:type="dxa"/>
            <w:tcBorders>
              <w:top w:val="single" w:sz="4" w:space="0" w:color="FFFFFF"/>
              <w:left w:val="single" w:sz="4" w:space="0" w:color="FFFFFF"/>
              <w:bottom w:val="single" w:sz="4" w:space="0" w:color="FFFFFF"/>
              <w:right w:val="single" w:sz="4" w:space="0" w:color="FFFFFF"/>
            </w:tcBorders>
            <w:hideMark/>
          </w:tcPr>
          <w:p w:rsidR="00594092" w:rsidRDefault="00DF18E5">
            <w:pPr>
              <w:ind w:left="0"/>
            </w:pPr>
            <w:r>
              <w:t>Ingresso</w:t>
            </w:r>
          </w:p>
        </w:tc>
      </w:tr>
      <w:tr w:rsidR="00594092" w:rsidRPr="00F465F7">
        <w:tc>
          <w:tcPr>
            <w:tcW w:w="676" w:type="dxa"/>
            <w:tcBorders>
              <w:top w:val="single" w:sz="4" w:space="0" w:color="FFFFFF"/>
              <w:left w:val="single" w:sz="4" w:space="0" w:color="FFFFFF"/>
              <w:bottom w:val="single" w:sz="4" w:space="0" w:color="FFFFFF"/>
              <w:right w:val="single" w:sz="4" w:space="0" w:color="FFFFFF"/>
            </w:tcBorders>
            <w:hideMark/>
          </w:tcPr>
          <w:p w:rsidR="00594092" w:rsidRDefault="00DF18E5">
            <w:pPr>
              <w:ind w:left="0"/>
            </w:pPr>
            <w:r>
              <w:t>NC</w:t>
            </w:r>
          </w:p>
        </w:tc>
        <w:tc>
          <w:tcPr>
            <w:tcW w:w="2834" w:type="dxa"/>
            <w:tcBorders>
              <w:top w:val="single" w:sz="4" w:space="0" w:color="FFFFFF"/>
              <w:left w:val="single" w:sz="4" w:space="0" w:color="FFFFFF"/>
              <w:bottom w:val="single" w:sz="4" w:space="0" w:color="FFFFFF"/>
              <w:right w:val="single" w:sz="4" w:space="0" w:color="FFFFFF"/>
            </w:tcBorders>
            <w:hideMark/>
          </w:tcPr>
          <w:p w:rsidR="00594092" w:rsidRDefault="00DF18E5">
            <w:pPr>
              <w:ind w:left="0"/>
              <w:rPr>
                <w:lang w:val="en-US"/>
              </w:rPr>
            </w:pPr>
            <w:r>
              <w:rPr>
                <w:lang w:val="en-US"/>
              </w:rPr>
              <w:t>Normally Closed (contatto normalmente chiuso)</w:t>
            </w:r>
          </w:p>
        </w:tc>
      </w:tr>
      <w:tr w:rsidR="00594092" w:rsidRPr="00F465F7">
        <w:tc>
          <w:tcPr>
            <w:tcW w:w="676" w:type="dxa"/>
            <w:tcBorders>
              <w:top w:val="single" w:sz="4" w:space="0" w:color="FFFFFF"/>
              <w:left w:val="single" w:sz="4" w:space="0" w:color="FFFFFF"/>
              <w:bottom w:val="single" w:sz="4" w:space="0" w:color="FFFFFF"/>
              <w:right w:val="single" w:sz="4" w:space="0" w:color="FFFFFF"/>
            </w:tcBorders>
            <w:hideMark/>
          </w:tcPr>
          <w:p w:rsidR="00594092" w:rsidRDefault="00DF18E5">
            <w:pPr>
              <w:ind w:left="0"/>
            </w:pPr>
            <w:r>
              <w:t>NO</w:t>
            </w:r>
          </w:p>
        </w:tc>
        <w:tc>
          <w:tcPr>
            <w:tcW w:w="2834" w:type="dxa"/>
            <w:tcBorders>
              <w:top w:val="single" w:sz="4" w:space="0" w:color="FFFFFF"/>
              <w:left w:val="single" w:sz="4" w:space="0" w:color="FFFFFF"/>
              <w:bottom w:val="single" w:sz="4" w:space="0" w:color="FFFFFF"/>
              <w:right w:val="single" w:sz="4" w:space="0" w:color="FFFFFF"/>
            </w:tcBorders>
            <w:hideMark/>
          </w:tcPr>
          <w:p w:rsidR="00594092" w:rsidRPr="00522808" w:rsidRDefault="00DF18E5">
            <w:pPr>
              <w:ind w:left="0"/>
              <w:rPr>
                <w:szCs w:val="20"/>
                <w:lang w:val="en-US"/>
              </w:rPr>
            </w:pPr>
            <w:r w:rsidRPr="00522808">
              <w:rPr>
                <w:szCs w:val="20"/>
                <w:lang w:val="en-US"/>
              </w:rPr>
              <w:t>Normally Open (contatto normalmente aperto)</w:t>
            </w:r>
          </w:p>
        </w:tc>
      </w:tr>
    </w:tbl>
    <w:p w:rsidR="00594092" w:rsidRPr="00522808" w:rsidRDefault="00594092">
      <w:pPr>
        <w:rPr>
          <w:lang w:val="en-US"/>
        </w:rPr>
      </w:pPr>
    </w:p>
    <w:p w:rsidR="00594092" w:rsidRPr="00522808" w:rsidRDefault="00594092">
      <w:pPr>
        <w:rPr>
          <w:lang w:val="en-US"/>
        </w:rPr>
      </w:pPr>
    </w:p>
    <w:p w:rsidR="00594092" w:rsidRPr="00522808" w:rsidRDefault="00594092">
      <w:pPr>
        <w:rPr>
          <w:lang w:val="en-US"/>
        </w:rPr>
      </w:pPr>
    </w:p>
    <w:p w:rsidR="00594092" w:rsidRPr="00522808" w:rsidRDefault="00594092">
      <w:pPr>
        <w:rPr>
          <w:lang w:val="en-US"/>
        </w:rPr>
      </w:pPr>
    </w:p>
    <w:p w:rsidR="00594092" w:rsidRPr="00522808" w:rsidRDefault="00594092">
      <w:pPr>
        <w:rPr>
          <w:lang w:val="en-US"/>
        </w:rPr>
      </w:pPr>
    </w:p>
    <w:p w:rsidR="00594092" w:rsidRPr="00522808" w:rsidRDefault="00594092">
      <w:pPr>
        <w:rPr>
          <w:lang w:val="en-US"/>
        </w:rPr>
      </w:pPr>
    </w:p>
    <w:p w:rsidR="00594092" w:rsidRPr="00522808" w:rsidRDefault="00594092">
      <w:pPr>
        <w:rPr>
          <w:lang w:val="en-US"/>
        </w:rPr>
      </w:pPr>
    </w:p>
    <w:p w:rsidR="00594092" w:rsidRPr="00522808" w:rsidRDefault="00594092">
      <w:pPr>
        <w:rPr>
          <w:lang w:val="en-US"/>
        </w:rPr>
      </w:pPr>
    </w:p>
    <w:p w:rsidR="00594092" w:rsidRDefault="00DF18E5">
      <w:pPr>
        <w:pStyle w:val="berschrift2"/>
        <w:numPr>
          <w:ilvl w:val="1"/>
          <w:numId w:val="7"/>
        </w:numPr>
      </w:pPr>
      <w:bookmarkStart w:id="52" w:name="_Toc424900127"/>
      <w:bookmarkStart w:id="53" w:name="_Toc486071138"/>
      <w:r>
        <w:rPr>
          <w:bCs/>
        </w:rPr>
        <w:t>Pianificazione</w:t>
      </w:r>
      <w:bookmarkEnd w:id="52"/>
      <w:bookmarkEnd w:id="53"/>
    </w:p>
    <w:p w:rsidR="00594092" w:rsidRDefault="00DF18E5">
      <w:pPr>
        <w:rPr>
          <w:lang w:val="es-ES"/>
        </w:rPr>
      </w:pPr>
      <w:r>
        <w:rPr>
          <w:lang w:val="es-ES"/>
        </w:rPr>
        <w:t>Pianificare ora in autonomia la realizzazione del compito.</w:t>
      </w:r>
    </w:p>
    <w:p w:rsidR="00594092" w:rsidRDefault="00594092">
      <w:pPr>
        <w:rPr>
          <w:lang w:val="es-ES"/>
        </w:rPr>
      </w:pPr>
    </w:p>
    <w:p w:rsidR="00594092" w:rsidRDefault="00DF18E5">
      <w:pPr>
        <w:pStyle w:val="berschrift2"/>
        <w:numPr>
          <w:ilvl w:val="1"/>
          <w:numId w:val="7"/>
        </w:numPr>
      </w:pPr>
      <w:bookmarkStart w:id="54" w:name="_Toc424900128"/>
      <w:bookmarkStart w:id="55" w:name="_Toc486071139"/>
      <w:r>
        <w:rPr>
          <w:bCs/>
        </w:rPr>
        <w:lastRenderedPageBreak/>
        <w:t>Lista di controllo – esercitazione</w:t>
      </w:r>
      <w:bookmarkEnd w:id="54"/>
      <w:bookmarkEnd w:id="55"/>
    </w:p>
    <w:p w:rsidR="00594092" w:rsidRDefault="00594092"/>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rsidR="00594092">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jc w:val="center"/>
            </w:pPr>
            <w:r>
              <w:t>N.</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pPr>
            <w:r>
              <w:t>Descrizione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94092" w:rsidRDefault="00DF18E5">
            <w:pPr>
              <w:ind w:left="0"/>
            </w:pPr>
            <w:r>
              <w:t>Controllato</w:t>
            </w:r>
          </w:p>
        </w:tc>
      </w:tr>
      <w:tr w:rsidR="00594092" w:rsidRPr="00F465F7">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jc w:val="center"/>
            </w:pPr>
            <w:r>
              <w:t>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Pr="00522808" w:rsidRDefault="00DF18E5">
            <w:pPr>
              <w:spacing w:before="0" w:after="0"/>
              <w:ind w:left="0"/>
              <w:rPr>
                <w:lang w:val="en-US"/>
              </w:rPr>
            </w:pPr>
            <w:r w:rsidRPr="00522808">
              <w:rPr>
                <w:lang w:val="en-US"/>
              </w:rPr>
              <w:t>Blocco dati MAGAZINE_PLASTIC [DB3] creato correttamente.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94092" w:rsidRPr="00522808" w:rsidRDefault="00594092">
            <w:pPr>
              <w:ind w:left="0"/>
              <w:rPr>
                <w:lang w:val="en-US"/>
              </w:rPr>
            </w:pPr>
          </w:p>
        </w:tc>
      </w:tr>
      <w:tr w:rsidR="00594092" w:rsidRPr="00F465F7">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jc w:val="center"/>
            </w:pPr>
            <w:r>
              <w:t>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rPr>
                <w:lang w:val="es-ES"/>
              </w:rPr>
            </w:pPr>
            <w:r>
              <w:rPr>
                <w:lang w:val="es-ES"/>
              </w:rPr>
              <w:t>Modifiche al programma MOTOR_AUTO [FB1] eseguite.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94092" w:rsidRDefault="00594092">
            <w:pPr>
              <w:ind w:left="0"/>
              <w:rPr>
                <w:lang w:val="es-ES"/>
              </w:rPr>
            </w:pPr>
          </w:p>
        </w:tc>
      </w:tr>
      <w:tr w:rsidR="00594092">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jc w:val="center"/>
            </w:pPr>
            <w:r>
              <w:rPr>
                <w:lang w:val="es-ES"/>
              </w:rPr>
              <w:t xml:space="preserve"> </w:t>
            </w:r>
            <w:r>
              <w:t>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pPr>
            <w:r>
              <w:t>Modifiche al programma in Main [OB1] eseguite.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94092" w:rsidRDefault="00594092">
            <w:pPr>
              <w:ind w:left="0"/>
            </w:pPr>
          </w:p>
        </w:tc>
      </w:tr>
      <w:tr w:rsidR="00594092">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jc w:val="center"/>
            </w:pPr>
            <w: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rPr>
                <w:lang w:val="es-ES"/>
              </w:rPr>
            </w:pPr>
            <w:r>
              <w:rPr>
                <w:lang w:val="es-ES"/>
              </w:rPr>
              <w:t>Compilazione riuscita senza messaggi di errore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94092" w:rsidRDefault="00594092">
            <w:pPr>
              <w:ind w:left="0"/>
              <w:rPr>
                <w:lang w:val="es-ES"/>
              </w:rPr>
            </w:pPr>
          </w:p>
        </w:tc>
      </w:tr>
      <w:tr w:rsidR="00594092" w:rsidRPr="00F465F7">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jc w:val="center"/>
            </w:pPr>
            <w:r>
              <w:t>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rPr>
                <w:lang w:val="es-ES"/>
              </w:rPr>
            </w:pPr>
            <w:r>
              <w:rPr>
                <w:lang w:val="es-ES"/>
              </w:rPr>
              <w:t>Caricamento riuscito senza messaggi di errore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94092" w:rsidRDefault="00594092">
            <w:pPr>
              <w:ind w:left="0"/>
              <w:rPr>
                <w:lang w:val="es-ES"/>
              </w:rPr>
            </w:pPr>
          </w:p>
        </w:tc>
      </w:tr>
      <w:tr w:rsidR="00594092" w:rsidRPr="00F465F7">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jc w:val="center"/>
            </w:pPr>
            <w:r>
              <w:t>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rPr>
                <w:lang w:val="es-ES"/>
              </w:rPr>
            </w:pPr>
            <w:r>
              <w:rPr>
                <w:lang w:val="es-ES"/>
              </w:rPr>
              <w:t>Accensione impianto (-K0 = 1)</w:t>
            </w:r>
          </w:p>
          <w:p w:rsidR="00594092" w:rsidRDefault="00DF18E5">
            <w:pPr>
              <w:spacing w:before="0" w:after="0"/>
              <w:ind w:left="0"/>
              <w:rPr>
                <w:lang w:val="es-ES"/>
              </w:rPr>
            </w:pPr>
            <w:r>
              <w:rPr>
                <w:lang w:val="es-ES"/>
              </w:rPr>
              <w:t>Cilindro inserito / conferma attivata (-B1 = 1)</w:t>
            </w:r>
          </w:p>
          <w:p w:rsidR="00594092" w:rsidRDefault="00DF18E5">
            <w:pPr>
              <w:spacing w:before="0" w:after="0"/>
              <w:ind w:left="0"/>
              <w:rPr>
                <w:lang w:val="en-US"/>
              </w:rPr>
            </w:pPr>
            <w:r>
              <w:rPr>
                <w:lang w:val="en-US"/>
              </w:rPr>
              <w:t>EMERGENCY OFF (-A1 = 1) non attivato</w:t>
            </w:r>
          </w:p>
          <w:p w:rsidR="00594092" w:rsidRDefault="00DF18E5">
            <w:pPr>
              <w:spacing w:before="0" w:after="0"/>
              <w:ind w:left="0"/>
              <w:rPr>
                <w:lang w:val="en-US"/>
              </w:rPr>
            </w:pPr>
            <w:r>
              <w:rPr>
                <w:lang w:val="en-US"/>
              </w:rPr>
              <w:t>Modo di funzionamento AUTOMATIC (-S0 = 1)</w:t>
            </w:r>
          </w:p>
          <w:p w:rsidR="00594092" w:rsidRDefault="00DF18E5">
            <w:pPr>
              <w:spacing w:before="0" w:after="0"/>
              <w:ind w:left="0"/>
              <w:rPr>
                <w:lang w:val="en-US"/>
              </w:rPr>
            </w:pPr>
            <w:r>
              <w:rPr>
                <w:lang w:val="en-US"/>
              </w:rPr>
              <w:t>Tasto di arresto automatico non azionato (-S2 = 1)</w:t>
            </w:r>
          </w:p>
          <w:p w:rsidR="00594092" w:rsidRDefault="00DF18E5">
            <w:pPr>
              <w:spacing w:before="0" w:after="0"/>
              <w:ind w:left="0"/>
              <w:rPr>
                <w:lang w:val="en-US"/>
              </w:rPr>
            </w:pPr>
            <w:r>
              <w:rPr>
                <w:lang w:val="en-US"/>
              </w:rPr>
              <w:t>Azionare brevemente il tasto di avvio automatico (-S1 = 1)</w:t>
            </w:r>
          </w:p>
          <w:p w:rsidR="00594092" w:rsidRDefault="00DF18E5">
            <w:pPr>
              <w:spacing w:before="0" w:after="0"/>
              <w:ind w:left="0"/>
              <w:rPr>
                <w:lang w:val="en-US"/>
              </w:rPr>
            </w:pPr>
            <w:r>
              <w:rPr>
                <w:lang w:val="en-US"/>
              </w:rPr>
              <w:t>Sensore scivolo occupato attivato (-B4 = 1)</w:t>
            </w:r>
          </w:p>
          <w:p w:rsidR="00594092" w:rsidRDefault="00DF18E5">
            <w:pPr>
              <w:spacing w:before="0" w:after="0"/>
              <w:ind w:left="0"/>
              <w:rPr>
                <w:lang w:val="es-ES"/>
              </w:rPr>
            </w:pPr>
            <w:r>
              <w:rPr>
                <w:lang w:val="es-ES"/>
              </w:rPr>
              <w:t>si attiva poi il motore nastro -M1 numero di giri variabile (-Q3 = 1) e rimane “ON”.</w:t>
            </w:r>
          </w:p>
          <w:p w:rsidR="00594092" w:rsidRDefault="00DF18E5">
            <w:pPr>
              <w:spacing w:before="0" w:after="0"/>
              <w:ind w:left="0"/>
              <w:rPr>
                <w:lang w:val="es-ES"/>
              </w:rPr>
            </w:pPr>
            <w:r>
              <w:rPr>
                <w:lang w:val="es-ES"/>
              </w:rPr>
              <w:t>Il numero di giri corrisponde al valore di riferimento numero di giri nel campo +/- 50 giri/min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94092" w:rsidRDefault="00594092">
            <w:pPr>
              <w:ind w:left="0"/>
              <w:rPr>
                <w:lang w:val="es-ES"/>
              </w:rPr>
            </w:pPr>
          </w:p>
        </w:tc>
      </w:tr>
      <w:tr w:rsidR="00594092" w:rsidRPr="00F465F7">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jc w:val="center"/>
            </w:pPr>
            <w:r>
              <w:t>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Pr="00522808" w:rsidRDefault="00DF18E5">
            <w:pPr>
              <w:spacing w:before="0" w:after="0"/>
              <w:ind w:left="0"/>
              <w:rPr>
                <w:lang w:val="en-US"/>
              </w:rPr>
            </w:pPr>
            <w:r w:rsidRPr="00522808">
              <w:rPr>
                <w:lang w:val="en-US"/>
              </w:rPr>
              <w:t xml:space="preserve">Sensore fine nastro attivato (-B7 = 1) </w:t>
            </w:r>
            <w:r>
              <w:sym w:font="Symbol" w:char="F0AE"/>
            </w:r>
            <w:r w:rsidRPr="00522808">
              <w:rPr>
                <w:lang w:val="en-US"/>
              </w:rPr>
              <w:t xml:space="preserve"> -Q3 = 0 </w:t>
            </w:r>
            <w:r w:rsidRPr="00522808">
              <w:rPr>
                <w:lang w:val="en-US"/>
              </w:rPr>
              <w:br/>
              <w:t>(dopo 2 secondi)</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94092" w:rsidRPr="00522808" w:rsidRDefault="00594092">
            <w:pPr>
              <w:ind w:left="0"/>
              <w:rPr>
                <w:lang w:val="en-US"/>
              </w:rPr>
            </w:pPr>
          </w:p>
        </w:tc>
      </w:tr>
      <w:tr w:rsidR="00594092" w:rsidRPr="00F465F7">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jc w:val="center"/>
            </w:pPr>
            <w: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Pr="00522808" w:rsidRDefault="00DF18E5">
            <w:pPr>
              <w:spacing w:before="0" w:after="0"/>
              <w:ind w:left="0"/>
              <w:rPr>
                <w:lang w:val="en-US"/>
              </w:rPr>
            </w:pPr>
            <w:r w:rsidRPr="00522808">
              <w:rPr>
                <w:lang w:val="en-US"/>
              </w:rPr>
              <w:t xml:space="preserve">Azionare brevemente il tasto di arresto automatico </w:t>
            </w:r>
            <w:r w:rsidRPr="00522808">
              <w:rPr>
                <w:lang w:val="en-US"/>
              </w:rPr>
              <w:br/>
              <w:t xml:space="preserve">(-S2 = 0) </w:t>
            </w:r>
            <w:r>
              <w:sym w:font="Symbol" w:char="F0AE"/>
            </w:r>
            <w:r w:rsidRPr="00522808">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94092" w:rsidRPr="00522808" w:rsidRDefault="00594092">
            <w:pPr>
              <w:ind w:left="0"/>
              <w:rPr>
                <w:lang w:val="en-US"/>
              </w:rPr>
            </w:pPr>
          </w:p>
        </w:tc>
      </w:tr>
      <w:tr w:rsidR="00594092" w:rsidRPr="00F465F7">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jc w:val="center"/>
            </w:pPr>
            <w:r>
              <w:t>9</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rPr>
                <w:lang w:val="es-ES"/>
              </w:rPr>
            </w:pPr>
            <w:r>
              <w:rPr>
                <w:lang w:val="es-ES"/>
              </w:rPr>
              <w:t xml:space="preserve">Attivazione dell’arresto d’emergenza (-A1 = 0)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94092" w:rsidRDefault="00594092">
            <w:pPr>
              <w:ind w:left="0"/>
              <w:rPr>
                <w:lang w:val="es-ES"/>
              </w:rPr>
            </w:pPr>
          </w:p>
        </w:tc>
      </w:tr>
      <w:tr w:rsidR="00594092" w:rsidRPr="00F465F7">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jc w:val="center"/>
            </w:pPr>
            <w:r>
              <w:t>10</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rPr>
                <w:lang w:val="es-ES"/>
              </w:rPr>
            </w:pPr>
            <w:r>
              <w:rPr>
                <w:lang w:val="es-ES"/>
              </w:rPr>
              <w:t xml:space="preserve">Modo di funzionamento manuale (-S0 = 0)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94092" w:rsidRDefault="00594092">
            <w:pPr>
              <w:ind w:left="0"/>
              <w:rPr>
                <w:lang w:val="es-ES"/>
              </w:rPr>
            </w:pPr>
          </w:p>
        </w:tc>
      </w:tr>
      <w:tr w:rsidR="00594092">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jc w:val="center"/>
            </w:pPr>
            <w:r>
              <w:t>11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pPr>
            <w:r>
              <w:t xml:space="preserve">Spegnimento impianto (-K0 = 0) </w:t>
            </w:r>
            <w:r>
              <w:sym w:font="Symbol" w:char="F0AE"/>
            </w:r>
            <w: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94092" w:rsidRDefault="00594092">
            <w:pPr>
              <w:ind w:left="0"/>
            </w:pPr>
          </w:p>
        </w:tc>
      </w:tr>
      <w:tr w:rsidR="00594092" w:rsidRPr="00F465F7">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jc w:val="center"/>
            </w:pPr>
            <w:r>
              <w:t>12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Pr="00522808" w:rsidRDefault="00DF18E5">
            <w:pPr>
              <w:spacing w:before="0" w:after="0"/>
              <w:ind w:left="0"/>
              <w:rPr>
                <w:lang w:val="en-US"/>
              </w:rPr>
            </w:pPr>
            <w:r w:rsidRPr="00522808">
              <w:rPr>
                <w:lang w:val="en-US"/>
              </w:rPr>
              <w:t xml:space="preserve">Cilindro non inserito (-B1 = 0) </w:t>
            </w:r>
            <w:r>
              <w:sym w:font="Symbol" w:char="F0AE"/>
            </w:r>
            <w:r w:rsidRPr="00522808">
              <w:rPr>
                <w:lang w:val="en-U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94092" w:rsidRPr="00522808" w:rsidRDefault="00594092">
            <w:pPr>
              <w:ind w:left="0"/>
              <w:rPr>
                <w:lang w:val="en-US"/>
              </w:rPr>
            </w:pPr>
          </w:p>
        </w:tc>
      </w:tr>
      <w:tr w:rsidR="00594092" w:rsidRPr="00F465F7">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jc w:val="center"/>
            </w:pPr>
            <w:r>
              <w:t>13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rPr>
                <w:lang w:val="es-ES"/>
              </w:rPr>
            </w:pPr>
            <w:r>
              <w:rPr>
                <w:lang w:val="es-ES"/>
              </w:rPr>
              <w:t xml:space="preserve">Numero di giri &gt; Limite max numero di giri guasto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94092" w:rsidRDefault="00594092">
            <w:pPr>
              <w:ind w:left="0"/>
              <w:rPr>
                <w:lang w:val="es-ES"/>
              </w:rPr>
            </w:pPr>
          </w:p>
        </w:tc>
      </w:tr>
      <w:tr w:rsidR="00594092" w:rsidRPr="00F465F7">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jc w:val="center"/>
            </w:pPr>
            <w:r>
              <w:t>14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rPr>
                <w:lang w:val="es-ES"/>
              </w:rPr>
            </w:pPr>
            <w:r>
              <w:rPr>
                <w:lang w:val="es-ES"/>
              </w:rPr>
              <w:t xml:space="preserve">Numero di giri &lt; Limite min numero di giri guasto </w:t>
            </w:r>
            <w:r>
              <w:sym w:font="Symbol" w:char="F0AE"/>
            </w:r>
            <w:r>
              <w:rPr>
                <w:lang w:val="es-ES"/>
              </w:rPr>
              <w:t xml:space="preserve"> -Q3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94092" w:rsidRDefault="00594092">
            <w:pPr>
              <w:ind w:left="0"/>
              <w:rPr>
                <w:lang w:val="es-ES"/>
              </w:rPr>
            </w:pPr>
          </w:p>
        </w:tc>
      </w:tr>
      <w:tr w:rsidR="00594092">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jc w:val="center"/>
            </w:pPr>
            <w:r>
              <w:t>15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94092" w:rsidRDefault="00DF18E5">
            <w:pPr>
              <w:spacing w:before="0" w:after="0"/>
              <w:ind w:left="0"/>
            </w:pPr>
            <w:r>
              <w:t>Progetto archiviato correttamente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594092" w:rsidRDefault="00594092">
            <w:pPr>
              <w:ind w:left="0"/>
            </w:pPr>
          </w:p>
        </w:tc>
      </w:tr>
    </w:tbl>
    <w:p w:rsidR="00594092" w:rsidRDefault="00DF18E5">
      <w:pPr>
        <w:pStyle w:val="berschrift1"/>
        <w:numPr>
          <w:ilvl w:val="0"/>
          <w:numId w:val="7"/>
        </w:numPr>
      </w:pPr>
      <w:r>
        <w:rPr>
          <w:b w:val="0"/>
        </w:rPr>
        <w:br w:type="page"/>
      </w:r>
      <w:bookmarkStart w:id="56" w:name="_Toc424900129"/>
      <w:bookmarkStart w:id="57" w:name="_Toc486071140"/>
      <w:r>
        <w:rPr>
          <w:bCs/>
        </w:rPr>
        <w:lastRenderedPageBreak/>
        <w:t>Ulteriori informazioni</w:t>
      </w:r>
      <w:bookmarkEnd w:id="56"/>
      <w:bookmarkEnd w:id="57"/>
    </w:p>
    <w:p w:rsidR="00594092" w:rsidRDefault="00594092">
      <w:pPr>
        <w:rPr>
          <w:rStyle w:val="Fett"/>
        </w:rPr>
      </w:pPr>
    </w:p>
    <w:p w:rsidR="00594092" w:rsidRPr="00522808" w:rsidRDefault="00DF18E5">
      <w:pPr>
        <w:pStyle w:val="SiemensNummerierung2"/>
        <w:numPr>
          <w:ilvl w:val="0"/>
          <w:numId w:val="0"/>
        </w:numPr>
        <w:ind w:left="708"/>
        <w:rPr>
          <w:rStyle w:val="Hyperlink"/>
          <w:color w:val="0000FF"/>
          <w:lang w:val="en-US"/>
        </w:rPr>
      </w:pPr>
      <w:r w:rsidRPr="00522808">
        <w:rPr>
          <w:lang w:val="en-US"/>
        </w:rPr>
        <w:t xml:space="preserve">Per l'apprendimento o l'approfondimento sono disponibili ulteriori informazioni di orientamento, come ad </w:t>
      </w:r>
      <w:proofErr w:type="gramStart"/>
      <w:r w:rsidRPr="00522808">
        <w:rPr>
          <w:lang w:val="en-US"/>
        </w:rPr>
        <w:t>es.:</w:t>
      </w:r>
      <w:proofErr w:type="gramEnd"/>
      <w:r w:rsidRPr="00522808">
        <w:rPr>
          <w:lang w:val="en-US"/>
        </w:rPr>
        <w:t xml:space="preserve"> Getting Started, video, tutorial, App, manuali, guide alla programmazione e Trial software/firmware al link seguente:</w:t>
      </w:r>
      <w:r w:rsidRPr="00522808">
        <w:rPr>
          <w:lang w:val="en-US"/>
        </w:rPr>
        <w:tab/>
        <w:t xml:space="preserve"> </w:t>
      </w:r>
      <w:r w:rsidRPr="00522808">
        <w:rPr>
          <w:lang w:val="en-US"/>
        </w:rPr>
        <w:br/>
      </w:r>
      <w:r w:rsidRPr="00522808">
        <w:rPr>
          <w:lang w:val="en-US"/>
        </w:rPr>
        <w:br/>
      </w:r>
      <w:hyperlink r:id="rId88" w:history="1">
        <w:r w:rsidRPr="00522808">
          <w:rPr>
            <w:rStyle w:val="Hyperlink"/>
            <w:color w:val="0000FF"/>
            <w:lang w:val="en-US"/>
          </w:rPr>
          <w:t xml:space="preserve">www.siemens.com/sce/s7-1500 </w:t>
        </w:r>
      </w:hyperlink>
    </w:p>
    <w:p w:rsidR="00594092" w:rsidRPr="00522808" w:rsidRDefault="00594092">
      <w:pPr>
        <w:rPr>
          <w:lang w:val="en-US"/>
        </w:rPr>
      </w:pPr>
    </w:p>
    <w:sectPr w:rsidR="00594092" w:rsidRPr="00522808" w:rsidSect="00522808">
      <w:headerReference w:type="default" r:id="rId89"/>
      <w:footerReference w:type="default" r:id="rId90"/>
      <w:footerReference w:type="first" r:id="rId91"/>
      <w:pgSz w:w="11906" w:h="16838" w:code="9"/>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1792" w:rsidRDefault="002F1792">
      <w:pPr>
        <w:spacing w:line="240" w:lineRule="auto"/>
      </w:pPr>
      <w:r>
        <w:separator/>
      </w:r>
    </w:p>
  </w:endnote>
  <w:endnote w:type="continuationSeparator" w:id="0">
    <w:p w:rsidR="002F1792" w:rsidRDefault="002F17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092" w:rsidRDefault="00DF18E5">
    <w:pPr>
      <w:tabs>
        <w:tab w:val="left" w:pos="3261"/>
        <w:tab w:val="right" w:pos="9923"/>
      </w:tabs>
      <w:spacing w:before="0" w:after="0" w:line="360" w:lineRule="auto"/>
      <w:ind w:left="0"/>
      <w:rPr>
        <w:rFonts w:cs="Arial"/>
        <w:color w:val="000000"/>
        <w:sz w:val="16"/>
        <w:szCs w:val="16"/>
        <w:lang w:val="en-US"/>
      </w:rPr>
    </w:pPr>
    <w:proofErr w:type="gramStart"/>
    <w:r>
      <w:rPr>
        <w:color w:val="000000"/>
        <w:sz w:val="16"/>
        <w:szCs w:val="16"/>
        <w:lang w:val="it-IT"/>
      </w:rPr>
      <w:t>Utilizzabile liberamente</w:t>
    </w:r>
    <w:r>
      <w:rPr>
        <w:sz w:val="16"/>
        <w:szCs w:val="16"/>
        <w:lang w:val="it-IT"/>
      </w:rPr>
      <w:t xml:space="preserve"> per enti di formazione e di R&amp;S. </w:t>
    </w:r>
    <w:r>
      <w:rPr>
        <w:color w:val="000000"/>
        <w:sz w:val="16"/>
        <w:szCs w:val="16"/>
        <w:lang w:val="it-IT"/>
      </w:rPr>
      <w:t>© Siemens AG 2017</w:t>
    </w:r>
    <w:proofErr w:type="gramEnd"/>
    <w:r>
      <w:rPr>
        <w:color w:val="000000"/>
        <w:sz w:val="16"/>
        <w:szCs w:val="16"/>
        <w:lang w:val="it-IT"/>
      </w:rPr>
      <w:t>. Tutti i diritti sono riservati.</w:t>
    </w:r>
    <w:r>
      <w:rPr>
        <w:sz w:val="16"/>
        <w:szCs w:val="16"/>
        <w:lang w:val="it-IT"/>
      </w:rPr>
      <w:tab/>
    </w:r>
    <w:r>
      <w:rPr>
        <w:sz w:val="16"/>
        <w:szCs w:val="16"/>
        <w:lang w:val="it-IT"/>
      </w:rPr>
      <w:fldChar w:fldCharType="begin"/>
    </w:r>
    <w:r>
      <w:rPr>
        <w:sz w:val="16"/>
        <w:szCs w:val="16"/>
        <w:lang w:val="it-IT"/>
      </w:rPr>
      <w:instrText xml:space="preserve"> PAGE </w:instrText>
    </w:r>
    <w:r>
      <w:rPr>
        <w:sz w:val="16"/>
        <w:szCs w:val="16"/>
        <w:lang w:val="it-IT"/>
      </w:rPr>
      <w:fldChar w:fldCharType="separate"/>
    </w:r>
    <w:r w:rsidR="00F465F7">
      <w:rPr>
        <w:noProof/>
        <w:sz w:val="16"/>
        <w:szCs w:val="16"/>
        <w:lang w:val="it-IT"/>
      </w:rPr>
      <w:t>4</w:t>
    </w:r>
    <w:r>
      <w:rPr>
        <w:sz w:val="16"/>
        <w:szCs w:val="16"/>
        <w:lang w:val="it-IT"/>
      </w:rPr>
      <w:fldChar w:fldCharType="end"/>
    </w:r>
    <w:r>
      <w:rPr>
        <w:color w:val="000000"/>
        <w:sz w:val="16"/>
        <w:szCs w:val="16"/>
        <w:lang w:val="it-IT"/>
      </w:rPr>
      <w:br/>
    </w:r>
    <w:r>
      <w:rPr>
        <w:color w:val="000000"/>
        <w:sz w:val="14"/>
        <w:szCs w:val="14"/>
        <w:lang w:val="it-IT"/>
      </w:rPr>
      <w:fldChar w:fldCharType="begin"/>
    </w:r>
    <w:r>
      <w:rPr>
        <w:color w:val="000000"/>
        <w:sz w:val="14"/>
        <w:szCs w:val="14"/>
        <w:lang w:val="it-IT"/>
      </w:rPr>
      <w:instrText xml:space="preserve"> FILENAME   \* MERGEFORMAT </w:instrText>
    </w:r>
    <w:r>
      <w:rPr>
        <w:color w:val="000000"/>
        <w:sz w:val="14"/>
        <w:szCs w:val="14"/>
        <w:lang w:val="it-IT"/>
      </w:rPr>
      <w:fldChar w:fldCharType="separate"/>
    </w:r>
    <w:r w:rsidR="00F465F7">
      <w:rPr>
        <w:noProof/>
        <w:color w:val="000000"/>
        <w:sz w:val="14"/>
        <w:szCs w:val="14"/>
        <w:lang w:val="it-IT"/>
      </w:rPr>
      <w:t>SCE_IT_032-600 Global Data Blocks_S7-1500_R1703.docx</w:t>
    </w:r>
    <w:r>
      <w:rPr>
        <w:color w:val="000000"/>
        <w:sz w:val="14"/>
        <w:szCs w:val="14"/>
        <w:lang w:val="it-IT"/>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092" w:rsidRDefault="00DF18E5">
    <w:pPr>
      <w:pStyle w:val="Fuzeile"/>
      <w:tabs>
        <w:tab w:val="clear" w:pos="4536"/>
        <w:tab w:val="clear" w:pos="9072"/>
        <w:tab w:val="right" w:pos="9923"/>
      </w:tabs>
      <w:spacing w:before="0" w:after="0" w:line="360" w:lineRule="auto"/>
      <w:ind w:left="0"/>
    </w:pPr>
    <w:proofErr w:type="gramStart"/>
    <w:r>
      <w:rPr>
        <w:color w:val="000000"/>
        <w:sz w:val="16"/>
        <w:szCs w:val="16"/>
        <w:lang w:val="it-IT"/>
      </w:rPr>
      <w:t>Utilizzabile liberamente</w:t>
    </w:r>
    <w:r>
      <w:rPr>
        <w:sz w:val="16"/>
        <w:szCs w:val="16"/>
        <w:lang w:val="it-IT"/>
      </w:rPr>
      <w:t xml:space="preserve"> per enti di formazione e di R&amp;S. </w:t>
    </w:r>
    <w:r>
      <w:rPr>
        <w:color w:val="000000"/>
        <w:sz w:val="16"/>
        <w:szCs w:val="16"/>
        <w:lang w:val="it-IT"/>
      </w:rPr>
      <w:t>© Siemens AG 2017</w:t>
    </w:r>
    <w:proofErr w:type="gramEnd"/>
    <w:r>
      <w:rPr>
        <w:color w:val="000000"/>
        <w:sz w:val="16"/>
        <w:szCs w:val="16"/>
        <w:lang w:val="it-IT"/>
      </w:rPr>
      <w:t>. Tutti i diritti sono riservati.</w:t>
    </w:r>
    <w:r>
      <w:rPr>
        <w:lang w:val="it-IT"/>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1792" w:rsidRDefault="002F1792">
      <w:pPr>
        <w:spacing w:line="240" w:lineRule="auto"/>
      </w:pPr>
      <w:r>
        <w:separator/>
      </w:r>
    </w:p>
  </w:footnote>
  <w:footnote w:type="continuationSeparator" w:id="0">
    <w:p w:rsidR="002F1792" w:rsidRDefault="002F179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092" w:rsidRDefault="00DF18E5">
    <w:pPr>
      <w:spacing w:before="0" w:after="0" w:line="0" w:lineRule="atLeast"/>
      <w:ind w:left="0"/>
      <w:jc w:val="right"/>
      <w:rPr>
        <w:color w:val="374B5A"/>
        <w:sz w:val="18"/>
        <w:szCs w:val="18"/>
        <w:lang w:val="es-ES"/>
      </w:rPr>
    </w:pPr>
    <w:proofErr w:type="gramStart"/>
    <w:r>
      <w:rPr>
        <w:rStyle w:val="Seitenzahl"/>
        <w:b/>
        <w:bCs/>
        <w:color w:val="374B5A"/>
        <w:sz w:val="18"/>
        <w:szCs w:val="18"/>
        <w:lang w:val="it-IT"/>
      </w:rPr>
      <w:t xml:space="preserve">Documentazione didattica SCE </w:t>
    </w:r>
    <w:r>
      <w:rPr>
        <w:rStyle w:val="Seitenzahl"/>
        <w:color w:val="374B5A"/>
        <w:sz w:val="18"/>
        <w:szCs w:val="18"/>
        <w:lang w:val="it-IT"/>
      </w:rPr>
      <w:t>|</w:t>
    </w:r>
    <w:r>
      <w:rPr>
        <w:rStyle w:val="Seitenzahl"/>
        <w:b/>
        <w:bCs/>
        <w:color w:val="374B5A"/>
        <w:sz w:val="18"/>
        <w:szCs w:val="18"/>
        <w:lang w:val="it-IT"/>
      </w:rPr>
      <w:t xml:space="preserve"> Modulo TIA Portal 032-600, edizione 05/2017 </w:t>
    </w:r>
    <w:r>
      <w:rPr>
        <w:rStyle w:val="Seitenzahl"/>
        <w:color w:val="374B5A"/>
        <w:sz w:val="18"/>
        <w:szCs w:val="18"/>
        <w:lang w:val="it-IT"/>
      </w:rPr>
      <w:t>|</w:t>
    </w:r>
    <w:r>
      <w:rPr>
        <w:rStyle w:val="Seitenzahl"/>
        <w:b/>
        <w:bCs/>
        <w:color w:val="374B5A"/>
        <w:sz w:val="18"/>
        <w:szCs w:val="18"/>
        <w:lang w:val="it-IT"/>
      </w:rPr>
      <w:t xml:space="preserve"> Digital Factory, DF FA</w:t>
    </w:r>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38060B9"/>
    <w:multiLevelType w:val="multilevel"/>
    <w:tmpl w:val="AE0C8176"/>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6">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7"/>
  </w:num>
  <w:num w:numId="4">
    <w:abstractNumId w:val="3"/>
  </w:num>
  <w:num w:numId="5">
    <w:abstractNumId w:val="8"/>
  </w:num>
  <w:num w:numId="6">
    <w:abstractNumId w:val="9"/>
  </w:num>
  <w:num w:numId="7">
    <w:abstractNumId w:val="4"/>
  </w:num>
  <w:num w:numId="8">
    <w:abstractNumId w:val="1"/>
  </w:num>
  <w:num w:numId="9">
    <w:abstractNumId w:val="5"/>
  </w:num>
  <w:num w:numId="10">
    <w:abstractNumId w:val="4"/>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092"/>
    <w:rsid w:val="002F1792"/>
    <w:rsid w:val="00522808"/>
    <w:rsid w:val="00594092"/>
    <w:rsid w:val="00DF18E5"/>
    <w:rsid w:val="00F465F7"/>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rules v:ext="edit">
        <o:r id="V:Rule1" type="connector" idref="#Gerade Verbindung mit Pfeil 16"/>
        <o:r id="V:Rule2" type="connector" idref="#Gerade Verbindung mit Pfeil 19"/>
        <o:r id="V:Rule3" type="connector" idref="#Gerade Verbindung mit Pfeil 18"/>
        <o:r id="V:Rule4" type="connector" idref="#Gerade Verbindung mit Pfeil 17"/>
        <o:r id="V:Rule5" type="connector" idref="#Gerade Verbindung mit Pfeil 20"/>
        <o:r id="V:Rule6" type="connector" idref="#Gerade Verbindung mit Pfeil 13"/>
        <o:r id="V:Rule7" type="connector" idref="#Gerade Verbindung mit Pfeil 15"/>
        <o:r id="V:Rule8" type="connector" idref="#Gerade Verbindung mit Pfeil 1"/>
        <o:r id="V:Rule9" type="connector" idref="#Gerade Verbindung mit Pfeil 1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10"/>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10"/>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10"/>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539051234">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header" Target="header1.xml"/><Relationship Id="rId16" Type="http://schemas.openxmlformats.org/officeDocument/2006/relationships/image" Target="media/image6.emf"/><Relationship Id="rId11" Type="http://schemas.openxmlformats.org/officeDocument/2006/relationships/image" Target="media/image3.wmf"/><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settings" Target="settings.xml"/><Relationship Id="rId90" Type="http://schemas.openxmlformats.org/officeDocument/2006/relationships/footer" Target="footer1.xml"/><Relationship Id="rId95" Type="http://schemas.openxmlformats.org/officeDocument/2006/relationships/customXml" Target="../customXml/item3.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siemens.com/sce/tp"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hyperlink" Target="http://www.siemens.com/sce/s7-1500" TargetMode="External"/><Relationship Id="rId91" Type="http://schemas.openxmlformats.org/officeDocument/2006/relationships/footer" Target="footer2.xml"/><Relationship Id="rId9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com/sce" TargetMode="External"/><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jpe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jpe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3E24CF7-E474-4F7C-BB00-73D101E6FA93}"/>
</file>

<file path=customXml/itemProps2.xml><?xml version="1.0" encoding="utf-8"?>
<ds:datastoreItem xmlns:ds="http://schemas.openxmlformats.org/officeDocument/2006/customXml" ds:itemID="{E8E43815-A8BE-4619-A57A-4D84DE077702}"/>
</file>

<file path=customXml/itemProps3.xml><?xml version="1.0" encoding="utf-8"?>
<ds:datastoreItem xmlns:ds="http://schemas.openxmlformats.org/officeDocument/2006/customXml" ds:itemID="{ED16BBC5-1DCE-41BC-8F62-7CE316A46798}"/>
</file>

<file path=customXml/itemProps4.xml><?xml version="1.0" encoding="utf-8"?>
<ds:datastoreItem xmlns:ds="http://schemas.openxmlformats.org/officeDocument/2006/customXml" ds:itemID="{038326FA-5F73-4D58-8E6D-828FB43A6473}"/>
</file>

<file path=docProps/app.xml><?xml version="1.0" encoding="utf-8"?>
<Properties xmlns="http://schemas.openxmlformats.org/officeDocument/2006/extended-properties" xmlns:vt="http://schemas.openxmlformats.org/officeDocument/2006/docPropsVTypes">
  <Template>Normal.dotm</Template>
  <TotalTime>0</TotalTime>
  <Pages>42</Pages>
  <Words>4461</Words>
  <Characters>25431</Characters>
  <Application>Microsoft Office Word</Application>
  <DocSecurity>0</DocSecurity>
  <Lines>211</Lines>
  <Paragraphs>59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FC-Programmierung</vt:lpstr>
      <vt:lpstr>FC-Programmierung</vt:lpstr>
    </vt:vector>
  </TitlesOfParts>
  <Company>Michael Dziallas Engineering</Company>
  <LinksUpToDate>false</LinksUpToDate>
  <CharactersWithSpaces>29833</CharactersWithSpaces>
  <SharedDoc>false</SharedDoc>
  <HLinks>
    <vt:vector size="210" baseType="variant">
      <vt:variant>
        <vt:i4>6815790</vt:i4>
      </vt:variant>
      <vt:variant>
        <vt:i4>219</vt:i4>
      </vt:variant>
      <vt:variant>
        <vt:i4>0</vt:i4>
      </vt:variant>
      <vt:variant>
        <vt:i4>5</vt:i4>
      </vt:variant>
      <vt:variant>
        <vt:lpwstr>http://www.siemens.com/sce/s7-1500</vt:lpwstr>
      </vt:variant>
      <vt:variant>
        <vt:lpwstr/>
      </vt:variant>
      <vt:variant>
        <vt:i4>1769526</vt:i4>
      </vt:variant>
      <vt:variant>
        <vt:i4>191</vt:i4>
      </vt:variant>
      <vt:variant>
        <vt:i4>0</vt:i4>
      </vt:variant>
      <vt:variant>
        <vt:i4>5</vt:i4>
      </vt:variant>
      <vt:variant>
        <vt:lpwstr/>
      </vt:variant>
      <vt:variant>
        <vt:lpwstr>_Toc431378447</vt:lpwstr>
      </vt:variant>
      <vt:variant>
        <vt:i4>1769526</vt:i4>
      </vt:variant>
      <vt:variant>
        <vt:i4>185</vt:i4>
      </vt:variant>
      <vt:variant>
        <vt:i4>0</vt:i4>
      </vt:variant>
      <vt:variant>
        <vt:i4>5</vt:i4>
      </vt:variant>
      <vt:variant>
        <vt:lpwstr/>
      </vt:variant>
      <vt:variant>
        <vt:lpwstr>_Toc431378446</vt:lpwstr>
      </vt:variant>
      <vt:variant>
        <vt:i4>1769526</vt:i4>
      </vt:variant>
      <vt:variant>
        <vt:i4>179</vt:i4>
      </vt:variant>
      <vt:variant>
        <vt:i4>0</vt:i4>
      </vt:variant>
      <vt:variant>
        <vt:i4>5</vt:i4>
      </vt:variant>
      <vt:variant>
        <vt:lpwstr/>
      </vt:variant>
      <vt:variant>
        <vt:lpwstr>_Toc431378445</vt:lpwstr>
      </vt:variant>
      <vt:variant>
        <vt:i4>1769526</vt:i4>
      </vt:variant>
      <vt:variant>
        <vt:i4>173</vt:i4>
      </vt:variant>
      <vt:variant>
        <vt:i4>0</vt:i4>
      </vt:variant>
      <vt:variant>
        <vt:i4>5</vt:i4>
      </vt:variant>
      <vt:variant>
        <vt:lpwstr/>
      </vt:variant>
      <vt:variant>
        <vt:lpwstr>_Toc431378444</vt:lpwstr>
      </vt:variant>
      <vt:variant>
        <vt:i4>1769526</vt:i4>
      </vt:variant>
      <vt:variant>
        <vt:i4>167</vt:i4>
      </vt:variant>
      <vt:variant>
        <vt:i4>0</vt:i4>
      </vt:variant>
      <vt:variant>
        <vt:i4>5</vt:i4>
      </vt:variant>
      <vt:variant>
        <vt:lpwstr/>
      </vt:variant>
      <vt:variant>
        <vt:lpwstr>_Toc431378443</vt:lpwstr>
      </vt:variant>
      <vt:variant>
        <vt:i4>1769526</vt:i4>
      </vt:variant>
      <vt:variant>
        <vt:i4>161</vt:i4>
      </vt:variant>
      <vt:variant>
        <vt:i4>0</vt:i4>
      </vt:variant>
      <vt:variant>
        <vt:i4>5</vt:i4>
      </vt:variant>
      <vt:variant>
        <vt:lpwstr/>
      </vt:variant>
      <vt:variant>
        <vt:lpwstr>_Toc431378442</vt:lpwstr>
      </vt:variant>
      <vt:variant>
        <vt:i4>1769526</vt:i4>
      </vt:variant>
      <vt:variant>
        <vt:i4>155</vt:i4>
      </vt:variant>
      <vt:variant>
        <vt:i4>0</vt:i4>
      </vt:variant>
      <vt:variant>
        <vt:i4>5</vt:i4>
      </vt:variant>
      <vt:variant>
        <vt:lpwstr/>
      </vt:variant>
      <vt:variant>
        <vt:lpwstr>_Toc431378441</vt:lpwstr>
      </vt:variant>
      <vt:variant>
        <vt:i4>1769526</vt:i4>
      </vt:variant>
      <vt:variant>
        <vt:i4>149</vt:i4>
      </vt:variant>
      <vt:variant>
        <vt:i4>0</vt:i4>
      </vt:variant>
      <vt:variant>
        <vt:i4>5</vt:i4>
      </vt:variant>
      <vt:variant>
        <vt:lpwstr/>
      </vt:variant>
      <vt:variant>
        <vt:lpwstr>_Toc431378440</vt:lpwstr>
      </vt:variant>
      <vt:variant>
        <vt:i4>1835062</vt:i4>
      </vt:variant>
      <vt:variant>
        <vt:i4>143</vt:i4>
      </vt:variant>
      <vt:variant>
        <vt:i4>0</vt:i4>
      </vt:variant>
      <vt:variant>
        <vt:i4>5</vt:i4>
      </vt:variant>
      <vt:variant>
        <vt:lpwstr/>
      </vt:variant>
      <vt:variant>
        <vt:lpwstr>_Toc431378439</vt:lpwstr>
      </vt:variant>
      <vt:variant>
        <vt:i4>1835062</vt:i4>
      </vt:variant>
      <vt:variant>
        <vt:i4>137</vt:i4>
      </vt:variant>
      <vt:variant>
        <vt:i4>0</vt:i4>
      </vt:variant>
      <vt:variant>
        <vt:i4>5</vt:i4>
      </vt:variant>
      <vt:variant>
        <vt:lpwstr/>
      </vt:variant>
      <vt:variant>
        <vt:lpwstr>_Toc431378438</vt:lpwstr>
      </vt:variant>
      <vt:variant>
        <vt:i4>1835062</vt:i4>
      </vt:variant>
      <vt:variant>
        <vt:i4>131</vt:i4>
      </vt:variant>
      <vt:variant>
        <vt:i4>0</vt:i4>
      </vt:variant>
      <vt:variant>
        <vt:i4>5</vt:i4>
      </vt:variant>
      <vt:variant>
        <vt:lpwstr/>
      </vt:variant>
      <vt:variant>
        <vt:lpwstr>_Toc431378437</vt:lpwstr>
      </vt:variant>
      <vt:variant>
        <vt:i4>1835062</vt:i4>
      </vt:variant>
      <vt:variant>
        <vt:i4>125</vt:i4>
      </vt:variant>
      <vt:variant>
        <vt:i4>0</vt:i4>
      </vt:variant>
      <vt:variant>
        <vt:i4>5</vt:i4>
      </vt:variant>
      <vt:variant>
        <vt:lpwstr/>
      </vt:variant>
      <vt:variant>
        <vt:lpwstr>_Toc431378436</vt:lpwstr>
      </vt:variant>
      <vt:variant>
        <vt:i4>1835062</vt:i4>
      </vt:variant>
      <vt:variant>
        <vt:i4>119</vt:i4>
      </vt:variant>
      <vt:variant>
        <vt:i4>0</vt:i4>
      </vt:variant>
      <vt:variant>
        <vt:i4>5</vt:i4>
      </vt:variant>
      <vt:variant>
        <vt:lpwstr/>
      </vt:variant>
      <vt:variant>
        <vt:lpwstr>_Toc431378435</vt:lpwstr>
      </vt:variant>
      <vt:variant>
        <vt:i4>1835062</vt:i4>
      </vt:variant>
      <vt:variant>
        <vt:i4>113</vt:i4>
      </vt:variant>
      <vt:variant>
        <vt:i4>0</vt:i4>
      </vt:variant>
      <vt:variant>
        <vt:i4>5</vt:i4>
      </vt:variant>
      <vt:variant>
        <vt:lpwstr/>
      </vt:variant>
      <vt:variant>
        <vt:lpwstr>_Toc431378434</vt:lpwstr>
      </vt:variant>
      <vt:variant>
        <vt:i4>1835062</vt:i4>
      </vt:variant>
      <vt:variant>
        <vt:i4>107</vt:i4>
      </vt:variant>
      <vt:variant>
        <vt:i4>0</vt:i4>
      </vt:variant>
      <vt:variant>
        <vt:i4>5</vt:i4>
      </vt:variant>
      <vt:variant>
        <vt:lpwstr/>
      </vt:variant>
      <vt:variant>
        <vt:lpwstr>_Toc431378433</vt:lpwstr>
      </vt:variant>
      <vt:variant>
        <vt:i4>1835062</vt:i4>
      </vt:variant>
      <vt:variant>
        <vt:i4>101</vt:i4>
      </vt:variant>
      <vt:variant>
        <vt:i4>0</vt:i4>
      </vt:variant>
      <vt:variant>
        <vt:i4>5</vt:i4>
      </vt:variant>
      <vt:variant>
        <vt:lpwstr/>
      </vt:variant>
      <vt:variant>
        <vt:lpwstr>_Toc431378432</vt:lpwstr>
      </vt:variant>
      <vt:variant>
        <vt:i4>1835062</vt:i4>
      </vt:variant>
      <vt:variant>
        <vt:i4>95</vt:i4>
      </vt:variant>
      <vt:variant>
        <vt:i4>0</vt:i4>
      </vt:variant>
      <vt:variant>
        <vt:i4>5</vt:i4>
      </vt:variant>
      <vt:variant>
        <vt:lpwstr/>
      </vt:variant>
      <vt:variant>
        <vt:lpwstr>_Toc431378431</vt:lpwstr>
      </vt:variant>
      <vt:variant>
        <vt:i4>1835062</vt:i4>
      </vt:variant>
      <vt:variant>
        <vt:i4>89</vt:i4>
      </vt:variant>
      <vt:variant>
        <vt:i4>0</vt:i4>
      </vt:variant>
      <vt:variant>
        <vt:i4>5</vt:i4>
      </vt:variant>
      <vt:variant>
        <vt:lpwstr/>
      </vt:variant>
      <vt:variant>
        <vt:lpwstr>_Toc431378430</vt:lpwstr>
      </vt:variant>
      <vt:variant>
        <vt:i4>1900598</vt:i4>
      </vt:variant>
      <vt:variant>
        <vt:i4>83</vt:i4>
      </vt:variant>
      <vt:variant>
        <vt:i4>0</vt:i4>
      </vt:variant>
      <vt:variant>
        <vt:i4>5</vt:i4>
      </vt:variant>
      <vt:variant>
        <vt:lpwstr/>
      </vt:variant>
      <vt:variant>
        <vt:lpwstr>_Toc431378429</vt:lpwstr>
      </vt:variant>
      <vt:variant>
        <vt:i4>1900598</vt:i4>
      </vt:variant>
      <vt:variant>
        <vt:i4>77</vt:i4>
      </vt:variant>
      <vt:variant>
        <vt:i4>0</vt:i4>
      </vt:variant>
      <vt:variant>
        <vt:i4>5</vt:i4>
      </vt:variant>
      <vt:variant>
        <vt:lpwstr/>
      </vt:variant>
      <vt:variant>
        <vt:lpwstr>_Toc431378428</vt:lpwstr>
      </vt:variant>
      <vt:variant>
        <vt:i4>1900598</vt:i4>
      </vt:variant>
      <vt:variant>
        <vt:i4>71</vt:i4>
      </vt:variant>
      <vt:variant>
        <vt:i4>0</vt:i4>
      </vt:variant>
      <vt:variant>
        <vt:i4>5</vt:i4>
      </vt:variant>
      <vt:variant>
        <vt:lpwstr/>
      </vt:variant>
      <vt:variant>
        <vt:lpwstr>_Toc431378427</vt:lpwstr>
      </vt:variant>
      <vt:variant>
        <vt:i4>1900598</vt:i4>
      </vt:variant>
      <vt:variant>
        <vt:i4>65</vt:i4>
      </vt:variant>
      <vt:variant>
        <vt:i4>0</vt:i4>
      </vt:variant>
      <vt:variant>
        <vt:i4>5</vt:i4>
      </vt:variant>
      <vt:variant>
        <vt:lpwstr/>
      </vt:variant>
      <vt:variant>
        <vt:lpwstr>_Toc431378426</vt:lpwstr>
      </vt:variant>
      <vt:variant>
        <vt:i4>1900598</vt:i4>
      </vt:variant>
      <vt:variant>
        <vt:i4>59</vt:i4>
      </vt:variant>
      <vt:variant>
        <vt:i4>0</vt:i4>
      </vt:variant>
      <vt:variant>
        <vt:i4>5</vt:i4>
      </vt:variant>
      <vt:variant>
        <vt:lpwstr/>
      </vt:variant>
      <vt:variant>
        <vt:lpwstr>_Toc431378425</vt:lpwstr>
      </vt:variant>
      <vt:variant>
        <vt:i4>1900598</vt:i4>
      </vt:variant>
      <vt:variant>
        <vt:i4>53</vt:i4>
      </vt:variant>
      <vt:variant>
        <vt:i4>0</vt:i4>
      </vt:variant>
      <vt:variant>
        <vt:i4>5</vt:i4>
      </vt:variant>
      <vt:variant>
        <vt:lpwstr/>
      </vt:variant>
      <vt:variant>
        <vt:lpwstr>_Toc431378424</vt:lpwstr>
      </vt:variant>
      <vt:variant>
        <vt:i4>1900598</vt:i4>
      </vt:variant>
      <vt:variant>
        <vt:i4>47</vt:i4>
      </vt:variant>
      <vt:variant>
        <vt:i4>0</vt:i4>
      </vt:variant>
      <vt:variant>
        <vt:i4>5</vt:i4>
      </vt:variant>
      <vt:variant>
        <vt:lpwstr/>
      </vt:variant>
      <vt:variant>
        <vt:lpwstr>_Toc431378423</vt:lpwstr>
      </vt:variant>
      <vt:variant>
        <vt:i4>1900598</vt:i4>
      </vt:variant>
      <vt:variant>
        <vt:i4>41</vt:i4>
      </vt:variant>
      <vt:variant>
        <vt:i4>0</vt:i4>
      </vt:variant>
      <vt:variant>
        <vt:i4>5</vt:i4>
      </vt:variant>
      <vt:variant>
        <vt:lpwstr/>
      </vt:variant>
      <vt:variant>
        <vt:lpwstr>_Toc431378422</vt:lpwstr>
      </vt:variant>
      <vt:variant>
        <vt:i4>1900598</vt:i4>
      </vt:variant>
      <vt:variant>
        <vt:i4>35</vt:i4>
      </vt:variant>
      <vt:variant>
        <vt:i4>0</vt:i4>
      </vt:variant>
      <vt:variant>
        <vt:i4>5</vt:i4>
      </vt:variant>
      <vt:variant>
        <vt:lpwstr/>
      </vt:variant>
      <vt:variant>
        <vt:lpwstr>_Toc431378421</vt:lpwstr>
      </vt:variant>
      <vt:variant>
        <vt:i4>1900598</vt:i4>
      </vt:variant>
      <vt:variant>
        <vt:i4>29</vt:i4>
      </vt:variant>
      <vt:variant>
        <vt:i4>0</vt:i4>
      </vt:variant>
      <vt:variant>
        <vt:i4>5</vt:i4>
      </vt:variant>
      <vt:variant>
        <vt:lpwstr/>
      </vt:variant>
      <vt:variant>
        <vt:lpwstr>_Toc431378420</vt:lpwstr>
      </vt:variant>
      <vt:variant>
        <vt:i4>1966134</vt:i4>
      </vt:variant>
      <vt:variant>
        <vt:i4>23</vt:i4>
      </vt:variant>
      <vt:variant>
        <vt:i4>0</vt:i4>
      </vt:variant>
      <vt:variant>
        <vt:i4>5</vt:i4>
      </vt:variant>
      <vt:variant>
        <vt:lpwstr/>
      </vt:variant>
      <vt:variant>
        <vt:lpwstr>_Toc431378419</vt:lpwstr>
      </vt:variant>
      <vt:variant>
        <vt:i4>1966134</vt:i4>
      </vt:variant>
      <vt:variant>
        <vt:i4>17</vt:i4>
      </vt:variant>
      <vt:variant>
        <vt:i4>0</vt:i4>
      </vt:variant>
      <vt:variant>
        <vt:i4>5</vt:i4>
      </vt:variant>
      <vt:variant>
        <vt:lpwstr/>
      </vt:variant>
      <vt:variant>
        <vt:lpwstr>_Toc431378418</vt:lpwstr>
      </vt:variant>
      <vt:variant>
        <vt:i4>1966134</vt:i4>
      </vt:variant>
      <vt:variant>
        <vt:i4>11</vt:i4>
      </vt:variant>
      <vt:variant>
        <vt:i4>0</vt:i4>
      </vt:variant>
      <vt:variant>
        <vt:i4>5</vt:i4>
      </vt:variant>
      <vt:variant>
        <vt:lpwstr/>
      </vt:variant>
      <vt:variant>
        <vt:lpwstr>_Toc431378417</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4653080</vt:i4>
      </vt:variant>
      <vt:variant>
        <vt:i4>0</vt:i4>
      </vt:variant>
      <vt:variant>
        <vt:i4>0</vt:i4>
      </vt:variant>
      <vt:variant>
        <vt:i4>5</vt:i4>
      </vt:variant>
      <vt:variant>
        <vt:lpwstr>http://www.siemens.com/sce/tp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Mac68</cp:lastModifiedBy>
  <cp:revision>12</cp:revision>
  <cp:lastPrinted>2017-06-24T12:18:00Z</cp:lastPrinted>
  <dcterms:created xsi:type="dcterms:W3CDTF">2017-05-04T07:58:00Z</dcterms:created>
  <dcterms:modified xsi:type="dcterms:W3CDTF">2017-06-24T12:19:00Z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