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6976"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60"/>
                      <w:szCs w:val="60"/>
                    </w:rPr>
                  </w:pPr>
                  <w:r>
                    <w:rPr>
                      <w:rFonts w:ascii="Arial" w:hAnsi="Arial" w:cs="Arial"/>
                      <w:bCs/>
                      <w:color w:val="FFFFFF"/>
                      <w:sz w:val="60"/>
                      <w:szCs w:val="60"/>
                    </w:rPr>
                    <w:t>Documentação de treinamento</w:t>
                  </w:r>
                  <w:r>
                    <w:rPr>
                      <w:rStyle w:val="Seitenzahl"/>
                      <w:bCs/>
                      <w:color w:val="374B5A"/>
                      <w:sz w:val="60"/>
                      <w:szCs w:val="60"/>
                    </w:rPr>
                    <w:t xml:space="preserve"> </w:t>
                  </w:r>
                  <w:r>
                    <w:rPr>
                      <w:rFonts w:ascii="Arial" w:hAnsi="Arial" w:cs="Arial"/>
                      <w:bCs/>
                      <w:color w:val="FFFFFF"/>
                      <w:sz w:val="60"/>
                      <w:szCs w:val="60"/>
                    </w:rPr>
                    <w:t>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49024"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8000"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032-500</w:t>
      </w:r>
    </w:p>
    <w:p>
      <w:pPr>
        <w:pStyle w:val="Textkrper2"/>
        <w:spacing w:line="280" w:lineRule="atLeast"/>
        <w:jc w:val="left"/>
        <w:rPr>
          <w:rFonts w:ascii="Arial" w:hAnsi="Arial" w:cs="Arial"/>
          <w:b w:val="0"/>
          <w:sz w:val="36"/>
          <w:szCs w:val="36"/>
          <w:lang w:val="es-ES"/>
        </w:rPr>
      </w:pPr>
      <w:r>
        <w:rPr>
          <w:rFonts w:ascii="Arial" w:hAnsi="Arial" w:cs="Arial"/>
          <w:b w:val="0"/>
          <w:sz w:val="36"/>
          <w:szCs w:val="36"/>
          <w:lang w:val="es-ES"/>
        </w:rPr>
        <w:t>Valores analógicos</w:t>
      </w:r>
    </w:p>
    <w:p>
      <w:pPr>
        <w:pStyle w:val="Textkrper2"/>
        <w:spacing w:line="280" w:lineRule="atLeast"/>
        <w:jc w:val="left"/>
        <w:rPr>
          <w:rFonts w:ascii="Arial" w:hAnsi="Arial" w:cs="Arial"/>
          <w:b w:val="0"/>
          <w:bCs/>
          <w:sz w:val="36"/>
          <w:szCs w:val="36"/>
          <w:lang w:val="es-ES"/>
        </w:rPr>
      </w:pPr>
      <w:proofErr w:type="gramStart"/>
      <w:r>
        <w:rPr>
          <w:rFonts w:ascii="Arial" w:hAnsi="Arial" w:cs="Arial"/>
          <w:b w:val="0"/>
          <w:sz w:val="36"/>
          <w:szCs w:val="36"/>
          <w:lang w:val="es-ES"/>
        </w:rPr>
        <w:t>no</w:t>
      </w:r>
      <w:proofErr w:type="gramEnd"/>
      <w:r>
        <w:rPr>
          <w:rFonts w:ascii="Arial" w:hAnsi="Arial" w:cs="Arial"/>
          <w:b w:val="0"/>
          <w:sz w:val="36"/>
          <w:szCs w:val="36"/>
          <w:lang w:val="es-ES"/>
        </w:rPr>
        <w:t xml:space="preserve"> SIMATIC S7-1500</w:t>
      </w:r>
    </w:p>
    <w:p>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associados a esta documentação</w:t>
      </w:r>
    </w:p>
    <w:p>
      <w:pPr>
        <w:pStyle w:val="KleineberschriftSCE-Intro"/>
        <w:rPr>
          <w:lang w:val="es-ES"/>
        </w:rPr>
      </w:pPr>
    </w:p>
    <w:p>
      <w:pPr>
        <w:pStyle w:val="KleineberschriftSCE-Intro"/>
      </w:pPr>
      <w:r>
        <w:t>Comandos SIMATIC</w:t>
      </w:r>
    </w:p>
    <w:p>
      <w:pPr>
        <w:pStyle w:val="Kopfzeile"/>
        <w:numPr>
          <w:ilvl w:val="0"/>
          <w:numId w:val="15"/>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pPr>
        <w:pStyle w:val="Kopfzeile"/>
        <w:numPr>
          <w:ilvl w:val="0"/>
          <w:numId w:val="15"/>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pPr>
        <w:pStyle w:val="Kopfzeile"/>
        <w:numPr>
          <w:ilvl w:val="0"/>
          <w:numId w:val="15"/>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pPr>
        <w:pStyle w:val="Kopfzeile"/>
        <w:numPr>
          <w:ilvl w:val="0"/>
          <w:numId w:val="15"/>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pPr>
        <w:pStyle w:val="Kopfzeile"/>
        <w:numPr>
          <w:ilvl w:val="0"/>
          <w:numId w:val="15"/>
        </w:numPr>
        <w:tabs>
          <w:tab w:val="num" w:pos="426"/>
        </w:tabs>
        <w:spacing w:before="0" w:after="0" w:line="240" w:lineRule="auto"/>
        <w:rPr>
          <w:bCs/>
          <w:color w:val="000000"/>
        </w:rPr>
      </w:pPr>
      <w:r>
        <w:rPr>
          <w:b/>
          <w:bCs/>
          <w:color w:val="000000"/>
        </w:rPr>
        <w:t xml:space="preserve">SIMATIC CPU 1512C PN com software e PM 1507 </w:t>
      </w:r>
      <w:r>
        <w:rPr>
          <w:color w:val="000000"/>
        </w:rPr>
        <w:br/>
        <w:t>Nº de referência: 6ES7512-1CK00-4AB1</w:t>
      </w:r>
    </w:p>
    <w:p>
      <w:pPr>
        <w:pStyle w:val="Kopfzeile"/>
        <w:numPr>
          <w:ilvl w:val="0"/>
          <w:numId w:val="15"/>
        </w:numPr>
        <w:tabs>
          <w:tab w:val="num" w:pos="426"/>
        </w:tabs>
        <w:spacing w:before="0" w:after="0" w:line="240" w:lineRule="auto"/>
        <w:rPr>
          <w:color w:val="000000"/>
        </w:rPr>
      </w:pPr>
      <w:r>
        <w:rPr>
          <w:b/>
          <w:bCs/>
          <w:color w:val="000000"/>
        </w:rPr>
        <w:t>SIMATIC CPU 1512C PN com software, PM 1507 e CP 1542-5 (PROFIBUS)</w:t>
      </w:r>
      <w:r>
        <w:rPr>
          <w:color w:val="000000"/>
        </w:rPr>
        <w:br/>
        <w:t>Nº de referência: 6ES7512-1CK00-4AB2</w:t>
      </w:r>
    </w:p>
    <w:p>
      <w:pPr>
        <w:pStyle w:val="Kopfzeile"/>
        <w:numPr>
          <w:ilvl w:val="0"/>
          <w:numId w:val="15"/>
        </w:numPr>
        <w:tabs>
          <w:tab w:val="num" w:pos="426"/>
        </w:tabs>
        <w:spacing w:before="0" w:after="0" w:line="240" w:lineRule="auto"/>
        <w:rPr>
          <w:color w:val="000000"/>
        </w:rPr>
      </w:pPr>
      <w:r>
        <w:rPr>
          <w:b/>
          <w:bCs/>
          <w:color w:val="000000"/>
        </w:rPr>
        <w:t>SIMATIC CPU 1512C PN com software</w:t>
      </w:r>
      <w:r>
        <w:rPr>
          <w:color w:val="000000"/>
        </w:rPr>
        <w:br/>
        <w:t>Nº de referência: 6ES7512-1CK00-4AB6</w:t>
      </w:r>
    </w:p>
    <w:p>
      <w:pPr>
        <w:pStyle w:val="Kopfzeile"/>
        <w:numPr>
          <w:ilvl w:val="0"/>
          <w:numId w:val="15"/>
        </w:numPr>
        <w:tabs>
          <w:tab w:val="num" w:pos="426"/>
        </w:tabs>
        <w:spacing w:before="0" w:after="0" w:line="240" w:lineRule="auto"/>
        <w:rPr>
          <w:color w:val="000000"/>
        </w:rPr>
      </w:pPr>
      <w:r>
        <w:rPr>
          <w:b/>
          <w:bCs/>
          <w:color w:val="000000"/>
        </w:rPr>
        <w:t>SIMATIC CPU 1512C PN com software e CP 1542-5 (PROFIBUS)</w:t>
      </w:r>
      <w:r>
        <w:rPr>
          <w:color w:val="000000"/>
        </w:rPr>
        <w:br/>
        <w:t>Nº de referência: 6ES7512-1CK00-4AB7</w:t>
      </w:r>
    </w:p>
    <w:p>
      <w:pPr>
        <w:pStyle w:val="Kopfzeile"/>
        <w:tabs>
          <w:tab w:val="clear" w:pos="4536"/>
          <w:tab w:val="clear" w:pos="9072"/>
        </w:tabs>
        <w:spacing w:before="0" w:after="0" w:line="264" w:lineRule="auto"/>
        <w:ind w:left="0" w:right="567"/>
        <w:rPr>
          <w:bCs/>
          <w:color w:val="000000"/>
          <w:lang w:val="es-ES"/>
        </w:rPr>
      </w:pPr>
    </w:p>
    <w:p>
      <w:pPr>
        <w:pStyle w:val="KleineberschriftSCE-Intro"/>
      </w:pPr>
      <w:r>
        <w:t>SIMATIC STEP 7 Software para treinamento</w:t>
      </w:r>
    </w:p>
    <w:p>
      <w:pPr>
        <w:pStyle w:val="Kopfzeile"/>
        <w:numPr>
          <w:ilvl w:val="0"/>
          <w:numId w:val="15"/>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pPr>
        <w:pStyle w:val="Kopfzeile"/>
        <w:numPr>
          <w:ilvl w:val="0"/>
          <w:numId w:val="15"/>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pPr>
        <w:pStyle w:val="Kopfzeile"/>
        <w:numPr>
          <w:ilvl w:val="0"/>
          <w:numId w:val="15"/>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pPr>
        <w:pStyle w:val="Kopfzeile"/>
        <w:numPr>
          <w:ilvl w:val="0"/>
          <w:numId w:val="15"/>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ES"/>
        </w:rPr>
        <w:t>Note que os pacotes de treinamento podem ser substituídos por pacotes atualizados quando necessário.</w:t>
      </w:r>
    </w:p>
    <w:p>
      <w:pPr>
        <w:pStyle w:val="Kopfzeile"/>
        <w:spacing w:before="0" w:after="0" w:line="264" w:lineRule="auto"/>
        <w:ind w:left="0" w:right="567"/>
        <w:jc w:val="both"/>
        <w:rPr>
          <w:lang w:val="es-ES"/>
        </w:rPr>
      </w:pPr>
      <w:r>
        <w:rPr>
          <w:szCs w:val="20"/>
          <w:lang w:val="es-ES"/>
        </w:rPr>
        <w:t>Um resumo dos pacotes SCE atualmente disponíveis pode ser encontrado em:</w:t>
      </w:r>
      <w:r>
        <w:rPr>
          <w:lang w:val="es-ES"/>
        </w:rPr>
        <w:t xml:space="preserve"> </w:t>
      </w:r>
    </w:p>
    <w:bookmarkStart w:id="2" w:name="_GoBack"/>
    <w:bookmarkEnd w:id="2"/>
    <w:p>
      <w:pPr>
        <w:pStyle w:val="Kopfzeile"/>
        <w:spacing w:before="0" w:after="0" w:line="264" w:lineRule="auto"/>
        <w:ind w:left="0" w:right="567"/>
        <w:jc w:val="both"/>
        <w:rPr>
          <w:color w:val="0000FF"/>
          <w:szCs w:val="20"/>
          <w:u w:val="single"/>
          <w:lang w:val="es-ES"/>
        </w:rPr>
      </w:pPr>
      <w:r>
        <w:fldChar w:fldCharType="begin"/>
      </w:r>
      <w:r>
        <w:rPr>
          <w:lang w:val="es-ES"/>
        </w:rPr>
        <w:instrText xml:space="preserve"> HYPERLINK "http://www.siemens.com/sce/tp" </w:instrText>
      </w:r>
      <w:r>
        <w:fldChar w:fldCharType="separate"/>
      </w:r>
      <w:r>
        <w:rPr>
          <w:rStyle w:val="Hyperlink"/>
          <w:color w:val="0000FF"/>
          <w:szCs w:val="20"/>
          <w:lang w:val="es-ES"/>
        </w:rPr>
        <w:t>siemens.com/sce/tp</w:t>
      </w:r>
      <w:r>
        <w:rPr>
          <w:rStyle w:val="Hyperlink"/>
          <w:color w:val="0000FF"/>
          <w:szCs w:val="20"/>
          <w:lang w:val="es-ES"/>
        </w:rPr>
        <w:fldChar w:fldCharType="end"/>
      </w:r>
    </w:p>
    <w:p>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Treinamentos avançados</w:t>
      </w:r>
    </w:p>
    <w:p>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Outras informações sobre o SCE </w:t>
      </w:r>
    </w:p>
    <w:p>
      <w:pPr>
        <w:pStyle w:val="Kopfzeile"/>
        <w:spacing w:before="0" w:after="0" w:line="264" w:lineRule="auto"/>
        <w:ind w:left="0" w:right="567"/>
        <w:jc w:val="both"/>
        <w:rPr>
          <w:b/>
          <w:bCs/>
          <w:sz w:val="24"/>
          <w:szCs w:val="24"/>
          <w:lang w:val="es-ES"/>
        </w:rPr>
      </w:pPr>
      <w:hyperlink r:id="rId12" w:history="1">
        <w:proofErr w:type="gramStart"/>
        <w:r>
          <w:rPr>
            <w:rStyle w:val="Hyperlink"/>
            <w:color w:val="0000FF"/>
            <w:szCs w:val="20"/>
            <w:lang w:val="es-ES"/>
          </w:rPr>
          <w:t>siemens.com/sce</w:t>
        </w:r>
        <w:proofErr w:type="gramEnd"/>
      </w:hyperlink>
      <w:r>
        <w:rPr>
          <w:lang w:val="es-ES"/>
        </w:rPr>
        <w:br/>
      </w:r>
      <w:r>
        <w:rPr>
          <w:sz w:val="24"/>
          <w:szCs w:val="24"/>
          <w:lang w:val="es-ES"/>
        </w:rPr>
        <w:br/>
      </w:r>
      <w:r>
        <w:rPr>
          <w:sz w:val="24"/>
          <w:szCs w:val="24"/>
          <w:lang w:val="es-ES"/>
        </w:rPr>
        <w:br/>
      </w: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r>
        <w:rPr>
          <w:b/>
          <w:bCs/>
          <w:sz w:val="24"/>
          <w:szCs w:val="24"/>
          <w:lang w:val="es-ES"/>
        </w:rPr>
        <w:lastRenderedPageBreak/>
        <w:t>Nota sobre o uso</w:t>
      </w:r>
    </w:p>
    <w:p>
      <w:pPr>
        <w:pStyle w:val="Kopfzeile"/>
        <w:spacing w:before="0" w:after="0" w:line="264" w:lineRule="auto"/>
        <w:ind w:left="0" w:right="567"/>
        <w:jc w:val="both"/>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jc w:val="both"/>
        <w:rPr>
          <w:lang w:val="es-ES"/>
        </w:rPr>
      </w:pPr>
    </w:p>
    <w:p>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da Siemens AG. Pessoa de contato: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A utilização em cursos para clientes industriais é expressamente proibida. O uso comercial dos documentos não é autorizado.</w:t>
      </w:r>
    </w:p>
    <w:p>
      <w:pPr>
        <w:pStyle w:val="Kopfzeile"/>
        <w:spacing w:before="0" w:after="0" w:line="264" w:lineRule="auto"/>
        <w:ind w:left="0" w:right="567"/>
        <w:jc w:val="both"/>
        <w:rPr>
          <w:szCs w:val="20"/>
          <w:lang w:val="es-ES"/>
        </w:rPr>
      </w:pPr>
    </w:p>
    <w:p>
      <w:pPr>
        <w:pStyle w:val="Kopfzeile"/>
        <w:tabs>
          <w:tab w:val="clear" w:pos="4536"/>
          <w:tab w:val="clear" w:pos="9072"/>
        </w:tabs>
        <w:spacing w:before="0" w:after="0" w:line="264" w:lineRule="auto"/>
        <w:ind w:left="0" w:right="567"/>
        <w:jc w:val="both"/>
        <w:rPr>
          <w:szCs w:val="20"/>
          <w:lang w:val="es-ES"/>
        </w:rPr>
      </w:pPr>
      <w:r>
        <w:rPr>
          <w:szCs w:val="20"/>
          <w:lang w:val="es-ES"/>
        </w:rPr>
        <w:t>Agradecemos à Universidade Técnica de Dresden, especialmente ao Prof. Dr.-Ing. Leon Urbas e à empresa Michael Dziallas Engineering e todas os envolvidos pelo auxílio na elaboração desta documentação de treinamento.</w:t>
      </w:r>
    </w:p>
    <w:p>
      <w:pPr>
        <w:tabs>
          <w:tab w:val="left" w:pos="8945"/>
          <w:tab w:val="right" w:pos="9781"/>
        </w:tabs>
        <w:spacing w:before="0" w:after="0" w:line="264" w:lineRule="auto"/>
        <w:ind w:left="0" w:right="-2"/>
        <w:rPr>
          <w:rFonts w:cs="Arial"/>
          <w:b/>
          <w:lang w:val="es-ES"/>
        </w:rPr>
      </w:pPr>
    </w:p>
    <w:bookmarkEnd w:id="0"/>
    <w:bookmarkEnd w:id="1"/>
    <w:p>
      <w:pPr>
        <w:spacing w:before="0" w:after="0" w:line="240" w:lineRule="auto"/>
        <w:ind w:left="0"/>
        <w:rPr>
          <w:b/>
          <w:spacing w:val="5"/>
          <w:sz w:val="36"/>
          <w:szCs w:val="36"/>
          <w:lang w:val="es-ES"/>
        </w:rPr>
      </w:pPr>
      <w:r>
        <w:rPr>
          <w:lang w:val="es-ES"/>
        </w:rPr>
        <w:br w:type="page"/>
      </w:r>
    </w:p>
    <w:p>
      <w:pPr>
        <w:pStyle w:val="Inhaltsverzeichnisberschrift"/>
        <w:numPr>
          <w:ilvl w:val="0"/>
          <w:numId w:val="0"/>
        </w:numPr>
        <w:rPr>
          <w:rStyle w:val="InhaltsverzeichnisZchn"/>
          <w:smallCaps w:val="0"/>
        </w:rPr>
      </w:pPr>
      <w:r>
        <w:rPr>
          <w:rStyle w:val="InhaltsverzeichnisZchn"/>
          <w:smallCaps w:val="0"/>
        </w:rPr>
        <w:lastRenderedPageBreak/>
        <w:t>Diretório</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8164"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w:t>
        </w:r>
        <w:r>
          <w:rPr>
            <w:noProof/>
            <w:webHidden/>
          </w:rPr>
          <w:tab/>
        </w:r>
        <w:r>
          <w:rPr>
            <w:noProof/>
            <w:webHidden/>
          </w:rPr>
          <w:fldChar w:fldCharType="begin"/>
        </w:r>
        <w:r>
          <w:rPr>
            <w:noProof/>
            <w:webHidden/>
          </w:rPr>
          <w:instrText xml:space="preserve"> PAGEREF _Toc486068164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65"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w:t>
        </w:r>
        <w:r>
          <w:rPr>
            <w:noProof/>
            <w:webHidden/>
          </w:rPr>
          <w:tab/>
        </w:r>
        <w:r>
          <w:rPr>
            <w:noProof/>
            <w:webHidden/>
          </w:rPr>
          <w:fldChar w:fldCharType="begin"/>
        </w:r>
        <w:r>
          <w:rPr>
            <w:noProof/>
            <w:webHidden/>
          </w:rPr>
          <w:instrText xml:space="preserve"> PAGEREF _Toc486068165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66"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_Toc486068166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67"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Teoria</w:t>
        </w:r>
        <w:r>
          <w:rPr>
            <w:noProof/>
            <w:webHidden/>
          </w:rPr>
          <w:tab/>
        </w:r>
        <w:r>
          <w:rPr>
            <w:noProof/>
            <w:webHidden/>
          </w:rPr>
          <w:fldChar w:fldCharType="begin"/>
        </w:r>
        <w:r>
          <w:rPr>
            <w:noProof/>
            <w:webHidden/>
          </w:rPr>
          <w:instrText xml:space="preserve"> PAGEREF _Toc486068167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68"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Sinais analógicos</w:t>
        </w:r>
        <w:r>
          <w:rPr>
            <w:noProof/>
            <w:webHidden/>
          </w:rPr>
          <w:tab/>
        </w:r>
        <w:r>
          <w:rPr>
            <w:noProof/>
            <w:webHidden/>
          </w:rPr>
          <w:fldChar w:fldCharType="begin"/>
        </w:r>
        <w:r>
          <w:rPr>
            <w:noProof/>
            <w:webHidden/>
          </w:rPr>
          <w:instrText xml:space="preserve"> PAGEREF _Toc486068168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69"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Transdutor de medição</w:t>
        </w:r>
        <w:r>
          <w:rPr>
            <w:noProof/>
            <w:webHidden/>
          </w:rPr>
          <w:tab/>
        </w:r>
        <w:r>
          <w:rPr>
            <w:noProof/>
            <w:webHidden/>
          </w:rPr>
          <w:fldChar w:fldCharType="begin"/>
        </w:r>
        <w:r>
          <w:rPr>
            <w:noProof/>
            <w:webHidden/>
          </w:rPr>
          <w:instrText xml:space="preserve"> PAGEREF _Toc486068169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0" w:history="1">
        <w:r>
          <w:rPr>
            <w:rStyle w:val="Hyperlink"/>
            <w:noProof/>
          </w:rPr>
          <w:t>4.3</w:t>
        </w:r>
        <w:r>
          <w:rPr>
            <w:rFonts w:asciiTheme="minorHAnsi" w:eastAsiaTheme="minorEastAsia" w:hAnsiTheme="minorHAnsi" w:cstheme="minorBidi"/>
            <w:noProof/>
            <w:sz w:val="22"/>
            <w:lang w:val="en-US" w:bidi="ar-SA"/>
          </w:rPr>
          <w:tab/>
        </w:r>
        <w:r>
          <w:rPr>
            <w:rStyle w:val="Hyperlink"/>
            <w:bCs/>
            <w:noProof/>
          </w:rPr>
          <w:t>Módulos analógicos – conversor A/D</w:t>
        </w:r>
        <w:r>
          <w:rPr>
            <w:noProof/>
            <w:webHidden/>
          </w:rPr>
          <w:tab/>
        </w:r>
        <w:r>
          <w:rPr>
            <w:noProof/>
            <w:webHidden/>
          </w:rPr>
          <w:fldChar w:fldCharType="begin"/>
        </w:r>
        <w:r>
          <w:rPr>
            <w:noProof/>
            <w:webHidden/>
          </w:rPr>
          <w:instrText xml:space="preserve"> PAGEREF _Toc486068170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1" w:history="1">
        <w:r>
          <w:rPr>
            <w:rStyle w:val="Hyperlink"/>
            <w:noProof/>
            <w:lang w:val="es-ES"/>
          </w:rPr>
          <w:t>4.4</w:t>
        </w:r>
        <w:r>
          <w:rPr>
            <w:rFonts w:asciiTheme="minorHAnsi" w:eastAsiaTheme="minorEastAsia" w:hAnsiTheme="minorHAnsi" w:cstheme="minorBidi"/>
            <w:noProof/>
            <w:sz w:val="22"/>
            <w:lang w:val="en-US" w:bidi="ar-SA"/>
          </w:rPr>
          <w:tab/>
        </w:r>
        <w:r>
          <w:rPr>
            <w:rStyle w:val="Hyperlink"/>
            <w:bCs/>
            <w:noProof/>
            <w:lang w:val="es-ES"/>
          </w:rPr>
          <w:t>Tipos de dados no SIMATIC S7-1500</w:t>
        </w:r>
        <w:r>
          <w:rPr>
            <w:noProof/>
            <w:webHidden/>
          </w:rPr>
          <w:tab/>
        </w:r>
        <w:r>
          <w:rPr>
            <w:noProof/>
            <w:webHidden/>
          </w:rPr>
          <w:fldChar w:fldCharType="begin"/>
        </w:r>
        <w:r>
          <w:rPr>
            <w:noProof/>
            <w:webHidden/>
          </w:rPr>
          <w:instrText xml:space="preserve"> PAGEREF _Toc486068171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2"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Ler / emitir valores analógicos</w:t>
        </w:r>
        <w:r>
          <w:rPr>
            <w:noProof/>
            <w:webHidden/>
          </w:rPr>
          <w:tab/>
        </w:r>
        <w:r>
          <w:rPr>
            <w:noProof/>
            <w:webHidden/>
          </w:rPr>
          <w:fldChar w:fldCharType="begin"/>
        </w:r>
        <w:r>
          <w:rPr>
            <w:noProof/>
            <w:webHidden/>
          </w:rPr>
          <w:instrText xml:space="preserve"> PAGEREF _Toc486068172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3"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Normatizar valores analógicos</w:t>
        </w:r>
        <w:r>
          <w:rPr>
            <w:noProof/>
            <w:webHidden/>
          </w:rPr>
          <w:tab/>
        </w:r>
        <w:r>
          <w:rPr>
            <w:noProof/>
            <w:webHidden/>
          </w:rPr>
          <w:fldChar w:fldCharType="begin"/>
        </w:r>
        <w:r>
          <w:rPr>
            <w:noProof/>
            <w:webHidden/>
          </w:rPr>
          <w:instrText xml:space="preserve"> PAGEREF _Toc486068173 \h </w:instrText>
        </w:r>
        <w:r>
          <w:rPr>
            <w:noProof/>
            <w:webHidden/>
          </w:rPr>
        </w:r>
        <w:r>
          <w:rPr>
            <w:noProof/>
            <w:webHidden/>
          </w:rPr>
          <w:fldChar w:fldCharType="separate"/>
        </w:r>
        <w:r>
          <w:rPr>
            <w:noProof/>
            <w:webHidden/>
          </w:rPr>
          <w:t>11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74"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Definição da tarefa</w:t>
        </w:r>
        <w:r>
          <w:rPr>
            <w:noProof/>
            <w:webHidden/>
          </w:rPr>
          <w:tab/>
        </w:r>
        <w:r>
          <w:rPr>
            <w:noProof/>
            <w:webHidden/>
          </w:rPr>
          <w:fldChar w:fldCharType="begin"/>
        </w:r>
        <w:r>
          <w:rPr>
            <w:noProof/>
            <w:webHidden/>
          </w:rPr>
          <w:instrText xml:space="preserve"> PAGEREF _Toc486068174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75"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_Toc486068175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6" w:history="1">
        <w:r>
          <w:rPr>
            <w:rStyle w:val="Hyperlink"/>
            <w:noProof/>
            <w:lang w:val="es-ES"/>
          </w:rPr>
          <w:t>6.1</w:t>
        </w:r>
        <w:r>
          <w:rPr>
            <w:rFonts w:asciiTheme="minorHAnsi" w:eastAsiaTheme="minorEastAsia" w:hAnsiTheme="minorHAnsi" w:cstheme="minorBidi"/>
            <w:noProof/>
            <w:sz w:val="22"/>
            <w:lang w:val="en-US" w:bidi="ar-SA"/>
          </w:rPr>
          <w:tab/>
        </w:r>
        <w:r>
          <w:rPr>
            <w:rStyle w:val="Hyperlink"/>
            <w:bCs/>
            <w:noProof/>
            <w:lang w:val="es-ES"/>
          </w:rPr>
          <w:t>Comando analógico da velocidade de correia</w:t>
        </w:r>
        <w:r>
          <w:rPr>
            <w:noProof/>
            <w:webHidden/>
          </w:rPr>
          <w:tab/>
        </w:r>
        <w:r>
          <w:rPr>
            <w:noProof/>
            <w:webHidden/>
          </w:rPr>
          <w:fldChar w:fldCharType="begin"/>
        </w:r>
        <w:r>
          <w:rPr>
            <w:noProof/>
            <w:webHidden/>
          </w:rPr>
          <w:instrText xml:space="preserve"> PAGEREF _Toc486068176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7"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Esquema de tecnologia</w:t>
        </w:r>
        <w:r>
          <w:rPr>
            <w:noProof/>
            <w:webHidden/>
          </w:rPr>
          <w:tab/>
        </w:r>
        <w:r>
          <w:rPr>
            <w:noProof/>
            <w:webHidden/>
          </w:rPr>
          <w:fldChar w:fldCharType="begin"/>
        </w:r>
        <w:r>
          <w:rPr>
            <w:noProof/>
            <w:webHidden/>
          </w:rPr>
          <w:instrText xml:space="preserve"> PAGEREF _Toc486068177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78"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_Toc486068178 \h </w:instrText>
        </w:r>
        <w:r>
          <w:rPr>
            <w:noProof/>
            <w:webHidden/>
          </w:rPr>
        </w:r>
        <w:r>
          <w:rPr>
            <w:noProof/>
            <w:webHidden/>
          </w:rPr>
          <w:fldChar w:fldCharType="separate"/>
        </w:r>
        <w:r>
          <w:rPr>
            <w:noProof/>
            <w:webHidden/>
          </w:rPr>
          <w:t>14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79"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Instrução passo a passo estruturada</w:t>
        </w:r>
        <w:r>
          <w:rPr>
            <w:noProof/>
            <w:webHidden/>
          </w:rPr>
          <w:tab/>
        </w:r>
        <w:r>
          <w:rPr>
            <w:noProof/>
            <w:webHidden/>
          </w:rPr>
          <w:fldChar w:fldCharType="begin"/>
        </w:r>
        <w:r>
          <w:rPr>
            <w:noProof/>
            <w:webHidden/>
          </w:rPr>
          <w:instrText xml:space="preserve"> PAGEREF _Toc486068179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0" w:history="1">
        <w:r>
          <w:rPr>
            <w:rStyle w:val="Hyperlink"/>
            <w:noProof/>
            <w:lang w:val="en-US"/>
          </w:rPr>
          <w:t>7.1</w:t>
        </w:r>
        <w:r>
          <w:rPr>
            <w:rFonts w:asciiTheme="minorHAnsi" w:eastAsiaTheme="minorEastAsia" w:hAnsiTheme="minorHAnsi" w:cstheme="minorBidi"/>
            <w:noProof/>
            <w:sz w:val="22"/>
            <w:lang w:val="en-US" w:bidi="ar-SA"/>
          </w:rPr>
          <w:tab/>
        </w:r>
        <w:r>
          <w:rPr>
            <w:rStyle w:val="Hyperlink"/>
            <w:bCs/>
            <w:noProof/>
            <w:lang w:val="en-US"/>
          </w:rPr>
          <w:t>Extrair um projeto atual do arquivo</w:t>
        </w:r>
        <w:r>
          <w:rPr>
            <w:noProof/>
            <w:webHidden/>
          </w:rPr>
          <w:tab/>
        </w:r>
        <w:r>
          <w:rPr>
            <w:noProof/>
            <w:webHidden/>
          </w:rPr>
          <w:fldChar w:fldCharType="begin"/>
        </w:r>
        <w:r>
          <w:rPr>
            <w:noProof/>
            <w:webHidden/>
          </w:rPr>
          <w:instrText xml:space="preserve"> PAGEREF _Toc486068180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1"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Criação da função "CONTROLE DE VELOCIDADE DO MOTOR"</w:t>
        </w:r>
        <w:r>
          <w:rPr>
            <w:noProof/>
            <w:webHidden/>
          </w:rPr>
          <w:tab/>
        </w:r>
        <w:r>
          <w:rPr>
            <w:noProof/>
            <w:webHidden/>
          </w:rPr>
          <w:fldChar w:fldCharType="begin"/>
        </w:r>
        <w:r>
          <w:rPr>
            <w:noProof/>
            <w:webHidden/>
          </w:rPr>
          <w:instrText xml:space="preserve"> PAGEREF _Toc486068181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2"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Configuração canal de saída analógica</w:t>
        </w:r>
        <w:r>
          <w:rPr>
            <w:noProof/>
            <w:webHidden/>
          </w:rPr>
          <w:tab/>
        </w:r>
        <w:r>
          <w:rPr>
            <w:noProof/>
            <w:webHidden/>
          </w:rPr>
          <w:fldChar w:fldCharType="begin"/>
        </w:r>
        <w:r>
          <w:rPr>
            <w:noProof/>
            <w:webHidden/>
          </w:rPr>
          <w:instrText xml:space="preserve"> PAGEREF _Toc486068182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3"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Expandir a tabela de variáveis para sinais analógicos</w:t>
        </w:r>
        <w:r>
          <w:rPr>
            <w:noProof/>
            <w:webHidden/>
          </w:rPr>
          <w:tab/>
        </w:r>
        <w:r>
          <w:rPr>
            <w:noProof/>
            <w:webHidden/>
          </w:rPr>
          <w:fldChar w:fldCharType="begin"/>
        </w:r>
        <w:r>
          <w:rPr>
            <w:noProof/>
            <w:webHidden/>
          </w:rPr>
          <w:instrText xml:space="preserve"> PAGEREF _Toc486068183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4"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Acionamento do módulo no módulo organizacional</w:t>
        </w:r>
        <w:r>
          <w:rPr>
            <w:noProof/>
            <w:webHidden/>
          </w:rPr>
          <w:tab/>
        </w:r>
        <w:r>
          <w:rPr>
            <w:noProof/>
            <w:webHidden/>
          </w:rPr>
          <w:fldChar w:fldCharType="begin"/>
        </w:r>
        <w:r>
          <w:rPr>
            <w:noProof/>
            <w:webHidden/>
          </w:rPr>
          <w:instrText xml:space="preserve"> PAGEREF _Toc486068184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5"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Salvar programa e compilar</w:t>
        </w:r>
        <w:r>
          <w:rPr>
            <w:noProof/>
            <w:webHidden/>
          </w:rPr>
          <w:tab/>
        </w:r>
        <w:r>
          <w:rPr>
            <w:noProof/>
            <w:webHidden/>
          </w:rPr>
          <w:fldChar w:fldCharType="begin"/>
        </w:r>
        <w:r>
          <w:rPr>
            <w:noProof/>
            <w:webHidden/>
          </w:rPr>
          <w:instrText xml:space="preserve"> PAGEREF _Toc486068185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6"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Carregar programa</w:t>
        </w:r>
        <w:r>
          <w:rPr>
            <w:noProof/>
            <w:webHidden/>
          </w:rPr>
          <w:tab/>
        </w:r>
        <w:r>
          <w:rPr>
            <w:noProof/>
            <w:webHidden/>
          </w:rPr>
          <w:fldChar w:fldCharType="begin"/>
        </w:r>
        <w:r>
          <w:rPr>
            <w:noProof/>
            <w:webHidden/>
          </w:rPr>
          <w:instrText xml:space="preserve"> PAGEREF _Toc486068186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7"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Observar os blocos do programa</w:t>
        </w:r>
        <w:r>
          <w:rPr>
            <w:noProof/>
            <w:webHidden/>
          </w:rPr>
          <w:tab/>
        </w:r>
        <w:r>
          <w:rPr>
            <w:noProof/>
            <w:webHidden/>
          </w:rPr>
          <w:fldChar w:fldCharType="begin"/>
        </w:r>
        <w:r>
          <w:rPr>
            <w:noProof/>
            <w:webHidden/>
          </w:rPr>
          <w:instrText xml:space="preserve"> PAGEREF _Toc486068187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88"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Arquivamento do projeto</w:t>
        </w:r>
        <w:r>
          <w:rPr>
            <w:noProof/>
            <w:webHidden/>
          </w:rPr>
          <w:tab/>
        </w:r>
        <w:r>
          <w:rPr>
            <w:noProof/>
            <w:webHidden/>
          </w:rPr>
          <w:fldChar w:fldCharType="begin"/>
        </w:r>
        <w:r>
          <w:rPr>
            <w:noProof/>
            <w:webHidden/>
          </w:rPr>
          <w:instrText xml:space="preserve"> PAGEREF _Toc486068188 \h </w:instrText>
        </w:r>
        <w:r>
          <w:rPr>
            <w:noProof/>
            <w:webHidden/>
          </w:rPr>
        </w:r>
        <w:r>
          <w:rPr>
            <w:noProof/>
            <w:webHidden/>
          </w:rPr>
          <w:fldChar w:fldCharType="separate"/>
        </w:r>
        <w:r>
          <w:rPr>
            <w:noProof/>
            <w:webHidden/>
          </w:rPr>
          <w:t>33</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89" w:history="1">
        <w:r>
          <w:rPr>
            <w:rStyle w:val="Hyperlink"/>
            <w:noProof/>
          </w:rPr>
          <w:t>8</w:t>
        </w:r>
        <w:r>
          <w:rPr>
            <w:rFonts w:asciiTheme="minorHAnsi" w:eastAsiaTheme="minorEastAsia" w:hAnsiTheme="minorHAnsi" w:cstheme="minorBidi"/>
            <w:noProof/>
            <w:sz w:val="22"/>
            <w:lang w:val="en-US" w:bidi="ar-SA"/>
          </w:rPr>
          <w:tab/>
        </w:r>
        <w:r>
          <w:rPr>
            <w:rStyle w:val="Hyperlink"/>
            <w:bCs/>
            <w:noProof/>
          </w:rPr>
          <w:t>Lista de verificação</w:t>
        </w:r>
        <w:r>
          <w:rPr>
            <w:noProof/>
            <w:webHidden/>
          </w:rPr>
          <w:tab/>
        </w:r>
        <w:r>
          <w:rPr>
            <w:noProof/>
            <w:webHidden/>
          </w:rPr>
          <w:fldChar w:fldCharType="begin"/>
        </w:r>
        <w:r>
          <w:rPr>
            <w:noProof/>
            <w:webHidden/>
          </w:rPr>
          <w:instrText xml:space="preserve"> PAGEREF _Toc486068189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90" w:history="1">
        <w:r>
          <w:rPr>
            <w:rStyle w:val="Hyperlink"/>
            <w:noProof/>
          </w:rPr>
          <w:t>9</w:t>
        </w:r>
        <w:r>
          <w:rPr>
            <w:rFonts w:asciiTheme="minorHAnsi" w:eastAsiaTheme="minorEastAsia" w:hAnsiTheme="minorHAnsi" w:cstheme="minorBidi"/>
            <w:noProof/>
            <w:sz w:val="22"/>
            <w:lang w:val="en-US" w:bidi="ar-SA"/>
          </w:rPr>
          <w:tab/>
        </w:r>
        <w:r>
          <w:rPr>
            <w:rStyle w:val="Hyperlink"/>
            <w:bCs/>
            <w:noProof/>
          </w:rPr>
          <w:t>Exercício</w:t>
        </w:r>
        <w:r>
          <w:rPr>
            <w:noProof/>
            <w:webHidden/>
          </w:rPr>
          <w:tab/>
        </w:r>
        <w:r>
          <w:rPr>
            <w:noProof/>
            <w:webHidden/>
          </w:rPr>
          <w:fldChar w:fldCharType="begin"/>
        </w:r>
        <w:r>
          <w:rPr>
            <w:noProof/>
            <w:webHidden/>
          </w:rPr>
          <w:instrText xml:space="preserve"> PAGEREF _Toc486068190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91" w:history="1">
        <w:r>
          <w:rPr>
            <w:rStyle w:val="Hyperlink"/>
            <w:noProof/>
          </w:rPr>
          <w:t>9.1</w:t>
        </w:r>
        <w:r>
          <w:rPr>
            <w:rFonts w:asciiTheme="minorHAnsi" w:eastAsiaTheme="minorEastAsia" w:hAnsiTheme="minorHAnsi" w:cstheme="minorBidi"/>
            <w:noProof/>
            <w:sz w:val="22"/>
            <w:lang w:val="en-US" w:bidi="ar-SA"/>
          </w:rPr>
          <w:tab/>
        </w:r>
        <w:r>
          <w:rPr>
            <w:rStyle w:val="Hyperlink"/>
            <w:bCs/>
            <w:noProof/>
          </w:rPr>
          <w:t>Definição da tarefa – Exercício</w:t>
        </w:r>
        <w:r>
          <w:rPr>
            <w:noProof/>
            <w:webHidden/>
          </w:rPr>
          <w:tab/>
        </w:r>
        <w:r>
          <w:rPr>
            <w:noProof/>
            <w:webHidden/>
          </w:rPr>
          <w:fldChar w:fldCharType="begin"/>
        </w:r>
        <w:r>
          <w:rPr>
            <w:noProof/>
            <w:webHidden/>
          </w:rPr>
          <w:instrText xml:space="preserve"> PAGEREF _Toc486068191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92" w:history="1">
        <w:r>
          <w:rPr>
            <w:rStyle w:val="Hyperlink"/>
            <w:noProof/>
          </w:rPr>
          <w:t>9.2</w:t>
        </w:r>
        <w:r>
          <w:rPr>
            <w:rFonts w:asciiTheme="minorHAnsi" w:eastAsiaTheme="minorEastAsia" w:hAnsiTheme="minorHAnsi" w:cstheme="minorBidi"/>
            <w:noProof/>
            <w:sz w:val="22"/>
            <w:lang w:val="en-US" w:bidi="ar-SA"/>
          </w:rPr>
          <w:tab/>
        </w:r>
        <w:r>
          <w:rPr>
            <w:rStyle w:val="Hyperlink"/>
            <w:bCs/>
            <w:noProof/>
          </w:rPr>
          <w:t>Esquema de tecnologia</w:t>
        </w:r>
        <w:r>
          <w:rPr>
            <w:noProof/>
            <w:webHidden/>
          </w:rPr>
          <w:tab/>
        </w:r>
        <w:r>
          <w:rPr>
            <w:noProof/>
            <w:webHidden/>
          </w:rPr>
          <w:fldChar w:fldCharType="begin"/>
        </w:r>
        <w:r>
          <w:rPr>
            <w:noProof/>
            <w:webHidden/>
          </w:rPr>
          <w:instrText xml:space="preserve"> PAGEREF _Toc486068192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93" w:history="1">
        <w:r>
          <w:rPr>
            <w:rStyle w:val="Hyperlink"/>
            <w:noProof/>
          </w:rPr>
          <w:t>9.3</w:t>
        </w:r>
        <w:r>
          <w:rPr>
            <w:rFonts w:asciiTheme="minorHAnsi" w:eastAsiaTheme="minorEastAsia" w:hAnsiTheme="minorHAnsi" w:cstheme="minorBidi"/>
            <w:noProof/>
            <w:sz w:val="22"/>
            <w:lang w:val="en-US"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_Toc486068193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94" w:history="1">
        <w:r>
          <w:rPr>
            <w:rStyle w:val="Hyperlink"/>
            <w:noProof/>
          </w:rPr>
          <w:t>9.4</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_Toc486068194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8195" w:history="1">
        <w:r>
          <w:rPr>
            <w:rStyle w:val="Hyperlink"/>
            <w:noProof/>
          </w:rPr>
          <w:t>9.5</w:t>
        </w:r>
        <w:r>
          <w:rPr>
            <w:rFonts w:asciiTheme="minorHAnsi" w:eastAsiaTheme="minorEastAsia" w:hAnsiTheme="minorHAnsi" w:cstheme="minorBidi"/>
            <w:noProof/>
            <w:sz w:val="22"/>
            <w:lang w:val="en-US" w:bidi="ar-SA"/>
          </w:rPr>
          <w:tab/>
        </w:r>
        <w:r>
          <w:rPr>
            <w:rStyle w:val="Hyperlink"/>
            <w:bCs/>
            <w:noProof/>
          </w:rPr>
          <w:t>Lista de verificação – Exercício</w:t>
        </w:r>
        <w:r>
          <w:rPr>
            <w:noProof/>
            <w:webHidden/>
          </w:rPr>
          <w:tab/>
        </w:r>
        <w:r>
          <w:rPr>
            <w:noProof/>
            <w:webHidden/>
          </w:rPr>
          <w:fldChar w:fldCharType="begin"/>
        </w:r>
        <w:r>
          <w:rPr>
            <w:noProof/>
            <w:webHidden/>
          </w:rPr>
          <w:instrText xml:space="preserve"> PAGEREF _Toc486068195 \h </w:instrText>
        </w:r>
        <w:r>
          <w:rPr>
            <w:noProof/>
            <w:webHidden/>
          </w:rPr>
        </w:r>
        <w:r>
          <w:rPr>
            <w:noProof/>
            <w:webHidden/>
          </w:rPr>
          <w:fldChar w:fldCharType="separate"/>
        </w:r>
        <w:r>
          <w:rPr>
            <w:noProof/>
            <w:webHidden/>
          </w:rPr>
          <w:t>38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68196" w:history="1">
        <w:r>
          <w:rPr>
            <w:rStyle w:val="Hyperlink"/>
            <w:noProof/>
          </w:rPr>
          <w:t>10</w:t>
        </w:r>
        <w:r>
          <w:rPr>
            <w:rFonts w:asciiTheme="minorHAnsi" w:eastAsiaTheme="minorEastAsia" w:hAnsiTheme="minorHAnsi" w:cstheme="minorBidi"/>
            <w:noProof/>
            <w:sz w:val="22"/>
            <w:lang w:val="en-US"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_Toc486068196 \h </w:instrText>
        </w:r>
        <w:r>
          <w:rPr>
            <w:noProof/>
            <w:webHidden/>
          </w:rPr>
        </w:r>
        <w:r>
          <w:rPr>
            <w:noProof/>
            <w:webHidden/>
          </w:rPr>
          <w:fldChar w:fldCharType="separate"/>
        </w:r>
        <w:r>
          <w:rPr>
            <w:noProof/>
            <w:webHidden/>
          </w:rPr>
          <w:t>39</w:t>
        </w:r>
        <w:r>
          <w:rPr>
            <w:noProof/>
            <w:webHidden/>
          </w:rPr>
          <w:fldChar w:fldCharType="end"/>
        </w:r>
      </w:hyperlink>
    </w:p>
    <w:p>
      <w:pPr>
        <w:ind w:left="0"/>
        <w:rPr>
          <w:b/>
          <w:bCs/>
        </w:rPr>
      </w:pPr>
      <w:r>
        <w:rPr>
          <w:b/>
          <w:bCs/>
        </w:rPr>
        <w:fldChar w:fldCharType="end"/>
      </w:r>
    </w:p>
    <w:p>
      <w:pPr>
        <w:ind w:left="0"/>
      </w:pPr>
    </w:p>
    <w:p>
      <w:pPr>
        <w:pStyle w:val="Titel"/>
        <w:rPr>
          <w:sz w:val="48"/>
          <w:szCs w:val="48"/>
          <w:lang w:val="es-ES"/>
        </w:rPr>
      </w:pPr>
      <w:r>
        <w:rPr>
          <w:b w:val="0"/>
          <w:sz w:val="48"/>
          <w:szCs w:val="48"/>
          <w:lang w:val="es-ES"/>
        </w:rPr>
        <w:br w:type="page"/>
      </w:r>
      <w:r>
        <w:rPr>
          <w:bCs/>
          <w:sz w:val="48"/>
          <w:szCs w:val="48"/>
          <w:lang w:val="es-ES"/>
        </w:rPr>
        <w:lastRenderedPageBreak/>
        <w:t>Valores analógicos no SIMATIC S7-1500</w:t>
      </w:r>
    </w:p>
    <w:p>
      <w:pPr>
        <w:pStyle w:val="berschrift1"/>
      </w:pPr>
      <w:bookmarkStart w:id="3" w:name="_Toc486068164"/>
      <w:r>
        <w:rPr>
          <w:bCs/>
        </w:rPr>
        <w:t>Objetivo</w:t>
      </w:r>
      <w:bookmarkEnd w:id="3"/>
    </w:p>
    <w:p>
      <w:pPr>
        <w:rPr>
          <w:rFonts w:cs="Arial"/>
          <w:lang w:val="es-ES"/>
        </w:rPr>
      </w:pPr>
      <w:r>
        <w:rPr>
          <w:lang w:val="es-ES"/>
        </w:rPr>
        <w:t xml:space="preserve">Nesta capítulo você irá conhecer o processamento analógico no SIMATIC S7-1500 com a ferramenta de programação TIA Portal. </w:t>
      </w:r>
    </w:p>
    <w:p>
      <w:pPr>
        <w:rPr>
          <w:rFonts w:cs="Arial"/>
          <w:lang w:val="es-ES"/>
        </w:rPr>
      </w:pPr>
      <w:r>
        <w:rPr>
          <w:rFonts w:cs="Arial"/>
          <w:lang w:val="es-ES"/>
        </w:rPr>
        <w:t>O módulo explica a captação e processamento de sinais analógicos e indica por etapas o acesso escrito e lido em valores analógicos no SIMATIC S7-1500.</w:t>
      </w:r>
    </w:p>
    <w:p>
      <w:pPr>
        <w:rPr>
          <w:lang w:val="es-ES"/>
        </w:rPr>
      </w:pPr>
      <w:r>
        <w:rPr>
          <w:lang w:val="pt-BR"/>
        </w:rPr>
        <w:t>Os comandos SIMATIC S7 listados no capítulo 3 podem ser utilizados.</w:t>
      </w:r>
    </w:p>
    <w:p>
      <w:pPr>
        <w:pStyle w:val="berschrift1"/>
      </w:pPr>
      <w:bookmarkStart w:id="4" w:name="_Toc486068165"/>
      <w:r>
        <w:rPr>
          <w:bCs/>
        </w:rPr>
        <w:t>Requisito</w:t>
      </w:r>
      <w:bookmarkEnd w:id="4"/>
    </w:p>
    <w:p>
      <w:pPr>
        <w:rPr>
          <w:lang w:val="es-ES"/>
        </w:rPr>
      </w:pPr>
      <w:r>
        <w:rPr>
          <w:lang w:val="es-ES"/>
        </w:rPr>
        <w:t>Este capítulo baseia-se no capítulo nos tempos IEC e contador com um SIMATIC S7, CPU1516F-3 PN/DP. Para realização deste capítulo, pode-se recorrer ao seguinte projeto: 032-300 tempos IEC e contadores.zap13</w:t>
      </w:r>
    </w:p>
    <w:p>
      <w:pPr>
        <w:rPr>
          <w:lang w:val="es-ES"/>
        </w:rPr>
      </w:pPr>
    </w:p>
    <w:p>
      <w:pPr>
        <w:spacing w:before="0" w:after="0" w:line="240" w:lineRule="auto"/>
        <w:ind w:left="0"/>
        <w:rPr>
          <w:b/>
          <w:bCs/>
          <w:spacing w:val="5"/>
          <w:sz w:val="36"/>
          <w:szCs w:val="36"/>
          <w:highlight w:val="yellow"/>
          <w:lang w:val="pt-BR"/>
        </w:rPr>
      </w:pPr>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r>
        <w:rPr>
          <w:bCs/>
          <w:highlight w:val="yellow"/>
          <w:lang w:val="pt-BR"/>
        </w:rPr>
        <w:br w:type="page"/>
      </w:r>
    </w:p>
    <w:p>
      <w:pPr>
        <w:pStyle w:val="berschrift1"/>
      </w:pPr>
      <w:bookmarkStart w:id="13" w:name="_Toc486068166"/>
      <w:r>
        <w:rPr>
          <w:bCs/>
          <w:lang w:val="pt-BR"/>
        </w:rPr>
        <w:lastRenderedPageBreak/>
        <w:t>Hardwares e softwares necessários</w:t>
      </w:r>
      <w:bookmarkEnd w:id="5"/>
      <w:bookmarkEnd w:id="6"/>
      <w:bookmarkEnd w:id="7"/>
      <w:bookmarkEnd w:id="8"/>
      <w:bookmarkEnd w:id="9"/>
      <w:bookmarkEnd w:id="10"/>
      <w:bookmarkEnd w:id="11"/>
      <w:bookmarkEnd w:id="12"/>
      <w:bookmarkEnd w:id="13"/>
    </w:p>
    <w:p>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r>
      <w:proofErr w:type="gramStart"/>
      <w:r>
        <w:rPr>
          <w:lang w:val="pt-BR"/>
        </w:rPr>
        <w:t>(</w:t>
      </w:r>
      <w:proofErr w:type="gramEnd"/>
      <w:r>
        <w:rPr>
          <w:lang w:val="pt-BR"/>
        </w:rPr>
        <w:t>outras informações, vide Readme nos DVDs TIA Portal Installations)</w:t>
      </w:r>
    </w:p>
    <w:p>
      <w:pPr>
        <w:spacing w:line="360" w:lineRule="auto"/>
        <w:rPr>
          <w:lang w:val="en-US"/>
        </w:rPr>
      </w:pPr>
      <w:r>
        <w:rPr>
          <w:b/>
          <w:bCs/>
          <w:lang w:val="pt-BR"/>
        </w:rPr>
        <w:t>2</w:t>
      </w:r>
      <w:r>
        <w:rPr>
          <w:lang w:val="pt-BR"/>
        </w:rPr>
        <w:tab/>
        <w:t xml:space="preserve">Software SIMATIC STEP </w:t>
      </w:r>
      <w:proofErr w:type="gramStart"/>
      <w:r>
        <w:rPr>
          <w:lang w:val="pt-BR"/>
        </w:rPr>
        <w:t>7</w:t>
      </w:r>
      <w:proofErr w:type="gramEnd"/>
      <w:r>
        <w:rPr>
          <w:lang w:val="pt-BR"/>
        </w:rPr>
        <w:t xml:space="preserve"> Professional no TIA Portal – a partir de V13</w:t>
      </w:r>
    </w:p>
    <w:p>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 xml:space="preserve">a partir de Firmware </w:t>
      </w:r>
      <w:proofErr w:type="gramStart"/>
      <w:r>
        <w:rPr>
          <w:lang w:val="pt-BR"/>
        </w:rPr>
        <w:t>V1.</w:t>
      </w:r>
      <w:proofErr w:type="gramEnd"/>
      <w:r>
        <w:rPr>
          <w:lang w:val="pt-BR"/>
        </w:rPr>
        <w:t>6 com Memory Card e 16DI/16DO assim como 2AI/1AO</w:t>
      </w:r>
      <w:r>
        <w:rPr>
          <w:lang w:val="pt-BR"/>
        </w:rPr>
        <w:br/>
        <w:t>Nota: As entradas digitais e as entradas e saída analógicas deverão ser executadas em um painel de controle.</w:t>
      </w:r>
    </w:p>
    <w:p>
      <w:pPr>
        <w:spacing w:line="360" w:lineRule="auto"/>
        <w:ind w:left="1416" w:hanging="424"/>
        <w:rPr>
          <w:lang w:val="en-US"/>
        </w:rPr>
      </w:pPr>
      <w:r>
        <w:rPr>
          <w:b/>
          <w:bCs/>
          <w:lang w:val="pt-BR"/>
        </w:rPr>
        <w:t>4</w:t>
      </w:r>
      <w:r>
        <w:rPr>
          <w:lang w:val="pt-BR"/>
        </w:rPr>
        <w:tab/>
        <w:t xml:space="preserve">Conexão Ethernet entre Engineering Station e comando </w:t>
      </w:r>
    </w:p>
    <w:p>
      <w:pPr>
        <w:spacing w:line="360" w:lineRule="auto"/>
        <w:ind w:left="567"/>
        <w:rPr>
          <w:lang w:val="en-US"/>
        </w:rPr>
      </w:pPr>
      <w:r>
        <w:rPr>
          <w:noProof/>
          <w:lang w:val="pt-BR"/>
        </w:rPr>
        <w:pict>
          <v:shape id="Textfeld 79" o:spid="_x0000_s1054" type="#_x0000_t202" style="position:absolute;left:0;text-align:left;margin-left:297.65pt;margin-top:6.75pt;width:121.6pt;height:1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wVT14iAIAABo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07465" cy="865505"/>
                        <wp:effectExtent l="0" t="0" r="6985" b="0"/>
                        <wp:docPr id="78" name="Grafik 7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465" cy="865505"/>
                                </a:xfrm>
                                <a:prstGeom prst="rect">
                                  <a:avLst/>
                                </a:prstGeom>
                                <a:noFill/>
                                <a:ln>
                                  <a:noFill/>
                                </a:ln>
                              </pic:spPr>
                            </pic:pic>
                          </a:graphicData>
                        </a:graphic>
                      </wp:inline>
                    </w:drawing>
                  </w:r>
                </w:p>
                <w:p>
                  <w:pPr>
                    <w:ind w:left="0"/>
                    <w:jc w:val="center"/>
                    <w:rPr>
                      <w:rFonts w:cs="Arial"/>
                      <w:lang w:val="en-US"/>
                    </w:rPr>
                  </w:pPr>
                  <w:proofErr w:type="gramStart"/>
                  <w:r>
                    <w:rPr>
                      <w:rFonts w:cs="Arial"/>
                      <w:b/>
                      <w:bCs/>
                      <w:lang w:val="pt-BR"/>
                    </w:rPr>
                    <w:t>2</w:t>
                  </w:r>
                  <w:proofErr w:type="gramEnd"/>
                  <w:r>
                    <w:rPr>
                      <w:rFonts w:cs="Arial"/>
                      <w:lang w:val="pt-BR"/>
                    </w:rPr>
                    <w:t xml:space="preserve"> SIMATIC STEP 7 Professional (TIA Portal) a partir de V13</w:t>
                  </w:r>
                </w:p>
              </w:txbxContent>
            </v:textbox>
          </v:shape>
        </w:pict>
      </w:r>
      <w:r>
        <w:rPr>
          <w:noProof/>
          <w:lang w:val="pt-BR"/>
        </w:rPr>
        <w:pict>
          <v:shape id="Textfeld 77" o:spid="_x0000_s1053" type="#_x0000_t202" style="position:absolute;left:0;text-align:left;margin-left:69.4pt;margin-top:11.15pt;width:145.7pt;height:1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1iiA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p6p1i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2035" cy="1042035"/>
                        <wp:effectExtent l="0" t="0" r="5715" b="5715"/>
                        <wp:docPr id="76" name="Grafik 7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ind w:left="0"/>
                    <w:jc w:val="center"/>
                    <w:rPr>
                      <w:rFonts w:cs="Arial"/>
                    </w:rPr>
                  </w:pPr>
                  <w:proofErr w:type="gramStart"/>
                  <w:r>
                    <w:rPr>
                      <w:rFonts w:cs="Arial"/>
                      <w:b/>
                      <w:bCs/>
                      <w:lang w:val="pt-BR"/>
                    </w:rPr>
                    <w:t>1</w:t>
                  </w:r>
                  <w:proofErr w:type="gramEnd"/>
                  <w:r>
                    <w:rPr>
                      <w:rFonts w:cs="Arial"/>
                      <w:lang w:val="pt-BR"/>
                    </w:rPr>
                    <w:t xml:space="preserve"> Engineering Station</w:t>
                  </w:r>
                </w:p>
              </w:txbxContent>
            </v:textbox>
          </v:shape>
        </w:pict>
      </w:r>
    </w:p>
    <w:p>
      <w:pPr>
        <w:spacing w:line="360" w:lineRule="auto"/>
        <w:ind w:left="567"/>
        <w:rPr>
          <w:lang w:val="en-US"/>
        </w:rPr>
      </w:pPr>
    </w:p>
    <w:p>
      <w:pPr>
        <w:spacing w:line="360" w:lineRule="auto"/>
        <w:ind w:left="567"/>
        <w:rPr>
          <w:lang w:val="en-US"/>
        </w:rPr>
      </w:pPr>
    </w:p>
    <w:p>
      <w:pPr>
        <w:spacing w:line="360" w:lineRule="auto"/>
        <w:ind w:left="567"/>
        <w:rPr>
          <w:lang w:val="en-US"/>
        </w:rPr>
      </w:pPr>
      <w:r>
        <w:rPr>
          <w:noProof/>
          <w:lang w:val="pt-BR"/>
        </w:rPr>
        <w:pict>
          <v:line id="Gerade Verbindung 75" o:spid="_x0000_s1052"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CsQGz86AgAAZAQAAA4AAAAAAAAA&#10;AAAAAAAALgIAAGRycy9lMm9Eb2MueG1sUEsBAi0AFAAGAAgAAAAhAH9i3WndAAAACQEAAA8AAAAA&#10;AAAAAAAAAAAAlAQAAGRycy9kb3ducmV2LnhtbFBLBQYAAAAABAAEAPMAAACeBQAAAAA=&#10;" strokeweight="3pt">
            <v:stroke endarrow="block"/>
          </v:line>
        </w:pict>
      </w:r>
    </w:p>
    <w:p>
      <w:pPr>
        <w:spacing w:line="360" w:lineRule="auto"/>
        <w:ind w:left="567"/>
        <w:rPr>
          <w:lang w:val="en-US"/>
        </w:rPr>
      </w:pPr>
    </w:p>
    <w:p>
      <w:pPr>
        <w:spacing w:line="360" w:lineRule="auto"/>
        <w:ind w:left="567"/>
        <w:rPr>
          <w:lang w:val="en-US"/>
        </w:rPr>
      </w:pPr>
      <w:r>
        <w:rPr>
          <w:noProof/>
          <w:lang w:val="pt-BR"/>
        </w:rPr>
        <w:pict>
          <v:group id="Gruppieren 72" o:spid="_x0000_s1050" style="position:absolute;left:0;text-align:left;margin-left:145.5pt;margin-top:19.95pt;width:18.1pt;height:123.8pt;z-index:2516756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">
            <v:line id="Line 28" o:spid="_x0000_s105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hbMMAAADbAAAADwAAAGRycy9kb3ducmV2LnhtbESPQWvCQBSE70L/w/IKvdVNK7Qlukop&#10;iL1J1er1mX1mE7NvY/ap6b/vFgoeh5n5hpnMet+oC3WxCmzgaZiBIi6Crbg0sFnPH99ARUG22AQm&#10;Az8UYTa9G0wwt+HKX3RZSakShGOOBpxIm2sdC0ce4zC0xMk7hM6jJNmV2nZ4TXDf6Ocse9EeK04L&#10;Dlv6cFQcV2dvYCHfbsmjbL+tw66a14vTWuqTMQ/3/fsYlFAvt/B/+9MaeB3B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4WzDAAAA2wAAAA8AAAAAAAAAAAAA&#10;AAAAoQIAAGRycy9kb3ducmV2LnhtbFBLBQYAAAAABAAEAPkAAACRAwAAAAA=&#10;" strokecolor="#00963f" strokeweight="4.5pt"/>
            <v:line id="Line 2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5GMQAAADbAAAADwAAAGRycy9kb3ducmV2LnhtbESPX2vCQBDE3wv9DscW+lYv/UOV6Cml&#10;IPpWqra+rrltLmluL+ZWTb+9Jwh9HGbmN8xk1vtGHamLVWADj4MMFHERbMWlgc16/jACFQXZYhOY&#10;DPxRhNn09maCuQ0n/qTjSkqVIBxzNOBE2lzrWDjyGAehJU7eT+g8SpJdqW2HpwT3jX7KslftseK0&#10;4LCld0fF7+rgDSzky33wc7b7rsO2mteL/VrqvTH3d/3bGJRQL//ha3tpDQxf4PIl/QA9P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3kYxAAAANsAAAAPAAAAAAAAAAAA&#10;AAAAAKECAABkcnMvZG93bnJldi54bWxQSwUGAAAAAAQABAD5AAAAkgMAAAAA&#10;" strokecolor="#00963f" strokeweight="4.5pt"/>
          </v:group>
        </w:pict>
      </w:r>
    </w:p>
    <w:p>
      <w:pPr>
        <w:spacing w:line="360" w:lineRule="auto"/>
        <w:ind w:left="567"/>
        <w:rPr>
          <w:lang w:val="en-US"/>
        </w:rPr>
      </w:pPr>
    </w:p>
    <w:p>
      <w:pPr>
        <w:spacing w:line="360" w:lineRule="auto"/>
        <w:ind w:left="567"/>
        <w:rPr>
          <w:lang w:val="en-US"/>
        </w:rPr>
      </w:pPr>
      <w:r>
        <w:rPr>
          <w:noProof/>
          <w:lang w:val="pt-BR"/>
        </w:rPr>
        <w:pict>
          <v:shape id="Textfeld 71" o:spid="_x0000_s1049" type="#_x0000_t202" style="position:absolute;left:0;text-align:left;margin-left:134.75pt;margin-top:3.4pt;width:136.6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" strokecolor="white">
            <v:textbox inset=",,,.3mm">
              <w:txbxContent>
                <w:p>
                  <w:pPr>
                    <w:ind w:left="0"/>
                    <w:jc w:val="center"/>
                    <w:rPr>
                      <w:rFonts w:cs="Arial"/>
                    </w:rPr>
                  </w:pPr>
                  <w:proofErr w:type="gramStart"/>
                  <w:r>
                    <w:rPr>
                      <w:rFonts w:cs="Arial"/>
                      <w:b/>
                      <w:bCs/>
                      <w:lang w:val="pt-BR"/>
                    </w:rPr>
                    <w:t>4</w:t>
                  </w:r>
                  <w:proofErr w:type="gramEnd"/>
                  <w:r>
                    <w:rPr>
                      <w:rFonts w:cs="Arial"/>
                      <w:lang w:val="pt-BR"/>
                    </w:rPr>
                    <w:t xml:space="preserve"> Conexão Ethernet</w:t>
                  </w:r>
                </w:p>
              </w:txbxContent>
            </v:textbox>
          </v:shape>
        </w:pict>
      </w:r>
    </w:p>
    <w:p>
      <w:pPr>
        <w:spacing w:line="360" w:lineRule="auto"/>
        <w:ind w:left="567"/>
        <w:rPr>
          <w:lang w:val="en-US"/>
        </w:rPr>
      </w:pPr>
    </w:p>
    <w:p>
      <w:pPr>
        <w:spacing w:line="360" w:lineRule="auto"/>
        <w:ind w:left="567"/>
        <w:rPr>
          <w:lang w:val="en-US"/>
        </w:rPr>
      </w:pPr>
      <w:r>
        <w:rPr>
          <w:noProof/>
          <w:lang w:val="pt-BR"/>
        </w:rPr>
        <w:pict>
          <v:shape id="Textfeld 70" o:spid="_x0000_s1029" type="#_x0000_t202" style="position:absolute;left:0;text-align:left;margin-left:274.85pt;margin-top:20pt;width:176.05pt;height:8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KM7pYzGAgAAqAUAAA4AAAAAAAAAAAAAAAAALgIAAGRycy9lMm9Eb2MueG1sUEsBAi0A&#10;FAAGAAgAAAAhAI5hLmveAAAACgEAAA8AAAAAAAAAAAAAAAAAIA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0255" cy="486410"/>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255" cy="486410"/>
                                </a:xfrm>
                                <a:prstGeom prst="rect">
                                  <a:avLst/>
                                </a:prstGeom>
                                <a:noFill/>
                                <a:ln>
                                  <a:noFill/>
                                </a:ln>
                              </pic:spPr>
                            </pic:pic>
                          </a:graphicData>
                        </a:graphic>
                      </wp:inline>
                    </w:drawing>
                  </w:r>
                </w:p>
                <w:p>
                  <w:pPr>
                    <w:ind w:left="0"/>
                    <w:jc w:val="center"/>
                    <w:rPr>
                      <w:rFonts w:cs="Arial"/>
                    </w:rPr>
                  </w:pPr>
                  <w:r>
                    <w:rPr>
                      <w:rFonts w:cs="Arial"/>
                      <w:lang w:val="pt-BR"/>
                    </w:rPr>
                    <w:t>Painel de controle</w:t>
                  </w:r>
                </w:p>
              </w:txbxContent>
            </v:textbox>
          </v:shape>
        </w:pict>
      </w:r>
      <w:r>
        <w:rPr>
          <w:noProof/>
          <w:lang w:val="pt-BR"/>
        </w:rPr>
        <w:pict>
          <v:shape id="Textfeld 68" o:spid="_x0000_s1030" type="#_x0000_t202" style="position:absolute;left:0;text-align:left;margin-left:51.2pt;margin-top:14pt;width:272.45pt;height:1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uaxwIAAKk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5LIuaxwIAAKkFAAAOAAAAAAAAAAAAAAAAAC4CAABkcnMvZTJvRG9jLnhtbFBLAQIt&#10;ABQABgAIAAAAIQB9C1pi3gAAAAoBAAAPAAAAAAAAAAAAAAAAACEFAABkcnMvZG93bnJldi54bWxQ&#10;SwUGAAAAAAQABADzAAAALAYAAAAA&#10;" strokecolor="white">
            <v:textbox inset=",,,.3mm">
              <w:txbxContent>
                <w:p>
                  <w:pPr>
                    <w:ind w:left="0"/>
                    <w:jc w:val="center"/>
                  </w:pPr>
                  <w:r>
                    <w:rPr>
                      <w:b/>
                      <w:bCs/>
                      <w:noProof/>
                      <w:lang w:val="en-US" w:bidi="ar-SA"/>
                    </w:rPr>
                    <w:drawing>
                      <wp:inline distT="0" distB="0" distL="0" distR="0">
                        <wp:extent cx="894715" cy="678180"/>
                        <wp:effectExtent l="0" t="0" r="635" b="7620"/>
                        <wp:docPr id="67" name="Grafik 6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678180"/>
                                </a:xfrm>
                                <a:prstGeom prst="rect">
                                  <a:avLst/>
                                </a:prstGeom>
                                <a:noFill/>
                                <a:ln>
                                  <a:noFill/>
                                </a:ln>
                              </pic:spPr>
                            </pic:pic>
                          </a:graphicData>
                        </a:graphic>
                      </wp:inline>
                    </w:drawing>
                  </w:r>
                </w:p>
                <w:p>
                  <w:pPr>
                    <w:ind w:left="0"/>
                    <w:jc w:val="center"/>
                    <w:rPr>
                      <w:rFonts w:cs="Arial"/>
                    </w:rPr>
                  </w:pPr>
                  <w:proofErr w:type="gramStart"/>
                  <w:r>
                    <w:rPr>
                      <w:b/>
                      <w:bCs/>
                      <w:lang w:val="pt-BR"/>
                    </w:rPr>
                    <w:t>3</w:t>
                  </w:r>
                  <w:proofErr w:type="gramEnd"/>
                  <w:r>
                    <w:rPr>
                      <w:lang w:val="pt-BR"/>
                    </w:rPr>
                    <w:t xml:space="preserve"> Comando SIMATIC S7-1500</w:t>
                  </w:r>
                </w:p>
              </w:txbxContent>
            </v:textbox>
          </v:shape>
        </w:pict>
      </w:r>
    </w:p>
    <w:p>
      <w:pPr>
        <w:spacing w:line="360" w:lineRule="auto"/>
        <w:ind w:left="567"/>
        <w:rPr>
          <w:lang w:val="en-US"/>
        </w:rPr>
      </w:pPr>
    </w:p>
    <w:p>
      <w:pPr>
        <w:spacing w:line="360" w:lineRule="auto"/>
        <w:ind w:left="567"/>
        <w:rPr>
          <w:lang w:val="en-US"/>
        </w:rPr>
      </w:pPr>
      <w:r>
        <w:rPr>
          <w:noProof/>
          <w:lang w:val="pt-BR"/>
        </w:rPr>
        <w:pict>
          <v:shapetype id="_x0000_t32" coordsize="21600,21600" o:spt="32" o:oned="t" path="m,l21600,21600e" filled="f">
            <v:path arrowok="t" fillok="f" o:connecttype="none"/>
            <o:lock v:ext="edit" shapetype="t"/>
          </v:shapetype>
          <v:shape id="Gerade Verbindung mit Pfeil 66" o:spid="_x0000_s1048" type="#_x0000_t32" style="position:absolute;left:0;text-align:left;margin-left:202.45pt;margin-top:1.9pt;width:80.8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LABJtRBAgAAawQAAA4A&#10;AAAAAAAAAAAAAAAALgIAAGRycy9lMm9Eb2MueG1sUEsBAi0AFAAGAAgAAAAhAPXDxhXcAAAABwEA&#10;AA8AAAAAAAAAAAAAAAAAmwQAAGRycy9kb3ducmV2LnhtbFBLBQYAAAAABAAEAPMAAACkBQAAAAA=&#10;">
            <v:stroke dashstyle="1 1"/>
          </v:shape>
        </w:pict>
      </w:r>
    </w:p>
    <w:p>
      <w:pPr>
        <w:spacing w:line="360" w:lineRule="auto"/>
        <w:ind w:left="567"/>
        <w:rPr>
          <w:lang w:val="en-US"/>
        </w:rPr>
      </w:pPr>
    </w:p>
    <w:p>
      <w:pPr>
        <w:spacing w:line="360" w:lineRule="auto"/>
        <w:ind w:left="567"/>
        <w:rPr>
          <w:lang w:val="en-US"/>
        </w:rPr>
      </w:pPr>
    </w:p>
    <w:p>
      <w:pPr>
        <w:spacing w:line="360" w:lineRule="auto"/>
        <w:ind w:left="567"/>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4" w:name="_Toc486068167"/>
      <w:r>
        <w:rPr>
          <w:bCs/>
        </w:rPr>
        <w:lastRenderedPageBreak/>
        <w:t>Teoria</w:t>
      </w:r>
      <w:bookmarkEnd w:id="14"/>
    </w:p>
    <w:p>
      <w:pPr>
        <w:pStyle w:val="berschrift2"/>
      </w:pPr>
      <w:bookmarkStart w:id="15" w:name="_Toc486068168"/>
      <w:r>
        <w:rPr>
          <w:bCs/>
        </w:rPr>
        <w:t>Sinais analógicos</w:t>
      </w:r>
      <w:bookmarkEnd w:id="15"/>
    </w:p>
    <w:p>
      <w:pPr>
        <w:rPr>
          <w:rFonts w:eastAsia="SimSun"/>
          <w:lang w:val="es-ES"/>
        </w:rPr>
      </w:pPr>
      <w:r>
        <w:rPr>
          <w:rFonts w:eastAsia="SimSun"/>
          <w:lang w:val="es-ES"/>
        </w:rPr>
        <w:t>Ao contrário de um sinal binário, que só pode aceitar os dois únicos estados de sinal "Tensão + 24V existente" e "Tensão em falta 0V", muitos valores podem aceitar sinais analógicos dentro de uma certa área. Um exemplo típico de um transmissor de valor analógico é um potenciômetro. Dependendo da posição do manípulo, qualquer resistência pode ser aqui definida como o valor máximo.</w:t>
      </w:r>
    </w:p>
    <w:p>
      <w:pPr>
        <w:rPr>
          <w:rFonts w:eastAsia="SimSun"/>
          <w:lang w:val="es-ES"/>
        </w:rPr>
      </w:pPr>
    </w:p>
    <w:p>
      <w:pPr>
        <w:rPr>
          <w:rFonts w:eastAsia="SimSun"/>
          <w:lang w:val="es-ES"/>
        </w:rPr>
      </w:pPr>
      <w:r>
        <w:rPr>
          <w:rFonts w:eastAsia="SimSun"/>
          <w:lang w:val="es-ES"/>
        </w:rPr>
        <w:t>Exemplos para grandezas analógicos na tecnologia de controle:</w:t>
      </w:r>
    </w:p>
    <w:p>
      <w:pPr>
        <w:rPr>
          <w:rFonts w:eastAsia="SimSun"/>
          <w:lang w:val="es-ES"/>
        </w:rPr>
      </w:pPr>
      <w:r>
        <w:rPr>
          <w:rFonts w:eastAsia="SimSun"/>
          <w:lang w:val="es-ES"/>
        </w:rPr>
        <w:t>-</w:t>
      </w:r>
      <w:r>
        <w:rPr>
          <w:rFonts w:eastAsia="SimSun"/>
          <w:lang w:val="es-ES"/>
        </w:rPr>
        <w:tab/>
        <w:t>Temperatura -50... +150°C</w:t>
      </w:r>
    </w:p>
    <w:p>
      <w:pPr>
        <w:rPr>
          <w:rFonts w:eastAsia="SimSun"/>
          <w:lang w:val="es-ES"/>
        </w:rPr>
      </w:pPr>
      <w:r>
        <w:rPr>
          <w:rFonts w:eastAsia="SimSun"/>
          <w:lang w:val="es-ES"/>
        </w:rPr>
        <w:t>-</w:t>
      </w:r>
      <w:r>
        <w:rPr>
          <w:rFonts w:eastAsia="SimSun"/>
          <w:lang w:val="es-ES"/>
        </w:rPr>
        <w:tab/>
        <w:t>Fluxo 0... 200l/min</w:t>
      </w:r>
    </w:p>
    <w:p>
      <w:pPr>
        <w:rPr>
          <w:rFonts w:eastAsia="SimSun"/>
        </w:rPr>
      </w:pPr>
      <w:r>
        <w:rPr>
          <w:rFonts w:eastAsia="SimSun"/>
          <w:lang w:val="es-ES"/>
        </w:rPr>
        <w:t>-</w:t>
      </w:r>
      <w:r>
        <w:rPr>
          <w:rFonts w:eastAsia="SimSun"/>
          <w:lang w:val="es-ES"/>
        </w:rPr>
        <w:tab/>
        <w:t xml:space="preserve">Velocidade -500... </w:t>
      </w:r>
      <w:r>
        <w:rPr>
          <w:rFonts w:eastAsia="SimSun"/>
        </w:rPr>
        <w:t xml:space="preserve">+50 rpm </w:t>
      </w:r>
    </w:p>
    <w:p>
      <w:pPr>
        <w:rPr>
          <w:rFonts w:eastAsia="SimSun"/>
        </w:rPr>
      </w:pPr>
      <w:r>
        <w:rPr>
          <w:rFonts w:eastAsia="SimSun"/>
        </w:rPr>
        <w:t>-</w:t>
      </w:r>
      <w:r>
        <w:rPr>
          <w:rFonts w:eastAsia="SimSun"/>
        </w:rPr>
        <w:tab/>
        <w:t>entre outros.</w:t>
      </w:r>
    </w:p>
    <w:p>
      <w:pPr>
        <w:rPr>
          <w:rFonts w:eastAsia="SimSun"/>
        </w:rPr>
      </w:pPr>
    </w:p>
    <w:p>
      <w:pPr>
        <w:pStyle w:val="berschrift2"/>
      </w:pPr>
      <w:r>
        <w:rPr>
          <w:b w:val="0"/>
        </w:rPr>
        <w:br w:type="page"/>
      </w:r>
      <w:bookmarkStart w:id="16" w:name="_Toc486068169"/>
      <w:r>
        <w:rPr>
          <w:bCs/>
        </w:rPr>
        <w:lastRenderedPageBreak/>
        <w:t>Transdutor de medição</w:t>
      </w:r>
      <w:bookmarkEnd w:id="16"/>
    </w:p>
    <w:p>
      <w:pPr>
        <w:rPr>
          <w:rFonts w:eastAsia="SimSun"/>
          <w:lang w:val="es-ES"/>
        </w:rPr>
      </w:pPr>
      <w:r>
        <w:rPr>
          <w:rFonts w:eastAsia="SimSun"/>
          <w:lang w:val="es-ES"/>
        </w:rPr>
        <w:t xml:space="preserve">Essas grandezas são convertidas usando um transmissor emtensões elétricas, correntes ou resistores. Se, por exemplo, uma velocidade tiver que ser captada, a velocidade pode ser convertida de 500... 1500 rpm através de um transmissor em uma escala de tensão de </w:t>
      </w:r>
      <w:r>
        <w:rPr>
          <w:rFonts w:eastAsia="SimSun"/>
          <w:lang w:val="es-ES"/>
        </w:rPr>
        <w:br/>
        <w:t>0... + 10V. Em uma velocidade medida de 865 rpm, o transmissor emitiria um de valor de tensão de + 3,65 V.</w:t>
      </w:r>
    </w:p>
    <w:p>
      <w:pPr>
        <w:rPr>
          <w:rFonts w:eastAsia="SimSun"/>
          <w:lang w:val="es-ES"/>
        </w:rPr>
      </w:pPr>
      <w:r>
        <w:rPr>
          <w:rFonts w:eastAsia="SimSun"/>
          <w:noProof/>
        </w:rPr>
        <w:pict>
          <v:shape id="Text Box 152" o:spid="_x0000_s1047" type="#_x0000_t202" style="position:absolute;left:0;text-align:left;margin-left:199.7pt;margin-top:16.75pt;width:139.6pt;height: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3+gw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5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" stroked="f">
            <v:textbox inset=".5mm,.3mm,.5mm,.3mm">
              <w:txbxContent>
                <w:p>
                  <w:pPr>
                    <w:spacing w:line="360" w:lineRule="auto"/>
                  </w:pPr>
                  <w:r>
                    <w:rPr>
                      <w:rFonts w:cs="Arial"/>
                      <w:b/>
                      <w:bCs/>
                      <w:sz w:val="18"/>
                      <w:lang w:val="pt-BR"/>
                    </w:rPr>
                    <w:t xml:space="preserve">1500 </w:t>
                  </w:r>
                  <w:proofErr w:type="gramStart"/>
                  <w:r>
                    <w:rPr>
                      <w:rFonts w:cs="Arial"/>
                      <w:b/>
                      <w:bCs/>
                      <w:sz w:val="18"/>
                      <w:lang w:val="pt-BR"/>
                    </w:rPr>
                    <w:t>rpm</w:t>
                  </w:r>
                  <w:proofErr w:type="gramEnd"/>
                  <w:r>
                    <w:rPr>
                      <w:rFonts w:cs="Arial"/>
                      <w:b/>
                      <w:bCs/>
                      <w:sz w:val="18"/>
                      <w:lang w:val="pt-BR"/>
                    </w:rPr>
                    <w:t xml:space="preserve"> </w:t>
                  </w:r>
                </w:p>
              </w:txbxContent>
            </v:textbox>
          </v:shape>
        </w:pict>
      </w:r>
    </w:p>
    <w:p>
      <w:pPr>
        <w:rPr>
          <w:rFonts w:eastAsia="SimSun"/>
        </w:rPr>
      </w:pPr>
      <w:r>
        <w:rPr>
          <w:rFonts w:eastAsia="SimSun"/>
          <w:noProof/>
        </w:rPr>
        <w:pict>
          <v:shape id="Text Box 154" o:spid="_x0000_s1046" type="#_x0000_t202" style="position:absolute;left:0;text-align:left;margin-left:136.35pt;margin-top:42.2pt;width:55.1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" stroked="f">
            <v:textbox inset=".5mm,.3mm,.5mm,.3mm">
              <w:txbxContent>
                <w:p>
                  <w:pPr>
                    <w:spacing w:before="0" w:after="0" w:line="240" w:lineRule="auto"/>
                    <w:ind w:left="0"/>
                  </w:pPr>
                  <w:r>
                    <w:rPr>
                      <w:rFonts w:cs="Arial"/>
                      <w:sz w:val="18"/>
                      <w:lang w:val="pt-BR"/>
                    </w:rPr>
                    <w:t xml:space="preserve">1000 </w:t>
                  </w:r>
                  <w:proofErr w:type="gramStart"/>
                  <w:r>
                    <w:rPr>
                      <w:rFonts w:cs="Arial"/>
                      <w:sz w:val="18"/>
                      <w:lang w:val="pt-BR"/>
                    </w:rPr>
                    <w:t>rpm</w:t>
                  </w:r>
                  <w:proofErr w:type="gramEnd"/>
                </w:p>
              </w:txbxContent>
            </v:textbox>
          </v:shape>
        </w:pict>
      </w:r>
      <w:r>
        <w:rPr>
          <w:rFonts w:eastAsia="SimSun"/>
          <w:noProof/>
        </w:rPr>
        <w:pict>
          <v:shape id="Text Box 153" o:spid="_x0000_s1045" type="#_x0000_t202" style="position:absolute;left:0;text-align:left;margin-left:211.75pt;margin-top:78.95pt;width:115.55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AJ&#10;hFJohQIAABkFAAAOAAAAAAAAAAAAAAAAAC4CAABkcnMvZTJvRG9jLnhtbFBLAQItABQABgAIAAAA&#10;IQAG4XRm3gAAAAsBAAAPAAAAAAAAAAAAAAAAAN8EAABkcnMvZG93bnJldi54bWxQSwUGAAAAAAQA&#10;BADzAAAA6gUAAAAA&#10;" stroked="f">
            <v:textbox inset=".5mm,.3mm,.5mm,.3mm">
              <w:txbxContent>
                <w:p>
                  <w:pPr>
                    <w:spacing w:line="360" w:lineRule="auto"/>
                  </w:pPr>
                  <w:r>
                    <w:rPr>
                      <w:rFonts w:cs="Arial"/>
                      <w:b/>
                      <w:bCs/>
                      <w:sz w:val="18"/>
                      <w:lang w:val="pt-BR"/>
                    </w:rPr>
                    <w:t>+10 V</w:t>
                  </w:r>
                </w:p>
              </w:txbxContent>
            </v:textbox>
          </v:shape>
        </w:pict>
      </w:r>
      <w:r>
        <w:rPr>
          <w:rFonts w:eastAsia="SimSun"/>
          <w:noProof/>
        </w:rPr>
        <w:pict>
          <v:shape id="Text Box 151" o:spid="_x0000_s1031" type="#_x0000_t202" style="position:absolute;left:0;text-align:left;margin-left:284.1pt;margin-top:33.15pt;width:173.6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" stroked="f">
            <v:textbox inset=".5mm,.3mm,.5mm,.3mm">
              <w:txbxContent>
                <w:p>
                  <w:pPr>
                    <w:spacing w:before="0" w:after="0" w:line="240" w:lineRule="auto"/>
                    <w:ind w:left="0"/>
                    <w:jc w:val="both"/>
                    <w:rPr>
                      <w:rFonts w:cs="Arial"/>
                      <w:b/>
                      <w:sz w:val="18"/>
                      <w:lang w:val="en-US"/>
                    </w:rPr>
                  </w:pPr>
                  <w:r>
                    <w:rPr>
                      <w:rFonts w:cs="Arial"/>
                      <w:b/>
                      <w:bCs/>
                      <w:sz w:val="18"/>
                      <w:lang w:val="pt-BR"/>
                    </w:rPr>
                    <w:t xml:space="preserve">10 V: 1000 </w:t>
                  </w:r>
                  <w:proofErr w:type="gramStart"/>
                  <w:r>
                    <w:rPr>
                      <w:rFonts w:cs="Arial"/>
                      <w:b/>
                      <w:bCs/>
                      <w:sz w:val="18"/>
                      <w:lang w:val="pt-BR"/>
                    </w:rPr>
                    <w:t>rpm</w:t>
                  </w:r>
                  <w:proofErr w:type="gramEnd"/>
                  <w:r>
                    <w:rPr>
                      <w:rFonts w:cs="Arial"/>
                      <w:b/>
                      <w:bCs/>
                      <w:sz w:val="18"/>
                      <w:lang w:val="pt-BR"/>
                    </w:rPr>
                    <w:t xml:space="preserve"> = 0,01 V/rpm</w:t>
                  </w:r>
                </w:p>
                <w:p>
                  <w:pPr>
                    <w:spacing w:before="0" w:after="0" w:line="240" w:lineRule="auto"/>
                    <w:ind w:left="0"/>
                    <w:jc w:val="both"/>
                    <w:rPr>
                      <w:lang w:val="en-US"/>
                    </w:rPr>
                  </w:pPr>
                  <w:r>
                    <w:rPr>
                      <w:rFonts w:cs="Arial"/>
                      <w:b/>
                      <w:bCs/>
                      <w:sz w:val="18"/>
                      <w:lang w:val="pt-BR"/>
                    </w:rPr>
                    <w:t xml:space="preserve">365 </w:t>
                  </w:r>
                  <w:proofErr w:type="gramStart"/>
                  <w:r>
                    <w:rPr>
                      <w:rFonts w:cs="Arial"/>
                      <w:b/>
                      <w:bCs/>
                      <w:sz w:val="18"/>
                      <w:lang w:val="pt-BR"/>
                    </w:rPr>
                    <w:t>rpm</w:t>
                  </w:r>
                  <w:proofErr w:type="gramEnd"/>
                  <w:r>
                    <w:rPr>
                      <w:rFonts w:cs="Arial"/>
                      <w:b/>
                      <w:bCs/>
                      <w:sz w:val="18"/>
                      <w:lang w:val="pt-BR"/>
                    </w:rPr>
                    <w:t xml:space="preserve"> x 0,01 V/rpm = 3,65V</w:t>
                  </w:r>
                </w:p>
              </w:txbxContent>
            </v:textbox>
          </v:shape>
        </w:pict>
      </w:r>
      <w:r>
        <w:rPr>
          <w:rFonts w:eastAsia="SimSun"/>
          <w:noProof/>
          <w:lang w:val="en-US" w:bidi="ar-SA"/>
        </w:rPr>
        <w:drawing>
          <wp:inline distT="0" distB="0" distL="0" distR="0">
            <wp:extent cx="4972050" cy="12230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2050" cy="1223010"/>
                    </a:xfrm>
                    <a:prstGeom prst="rect">
                      <a:avLst/>
                    </a:prstGeom>
                    <a:noFill/>
                    <a:ln>
                      <a:noFill/>
                    </a:ln>
                  </pic:spPr>
                </pic:pic>
              </a:graphicData>
            </a:graphic>
          </wp:inline>
        </w:drawing>
      </w:r>
    </w:p>
    <w:p>
      <w:pPr>
        <w:rPr>
          <w:rFonts w:eastAsia="SimSun"/>
        </w:rPr>
      </w:pPr>
    </w:p>
    <w:p>
      <w:pPr>
        <w:pStyle w:val="berschrift2"/>
      </w:pPr>
      <w:bookmarkStart w:id="17" w:name="_Toc486068170"/>
      <w:r>
        <w:rPr>
          <w:bCs/>
        </w:rPr>
        <w:t>Módulos analógicos – conversor A/D</w:t>
      </w:r>
      <w:bookmarkEnd w:id="17"/>
    </w:p>
    <w:p>
      <w:pPr>
        <w:rPr>
          <w:rFonts w:eastAsia="SimSun"/>
        </w:rPr>
      </w:pPr>
    </w:p>
    <w:p>
      <w:pPr>
        <w:rPr>
          <w:rFonts w:eastAsia="SimSun"/>
          <w:lang w:val="es-ES"/>
        </w:rPr>
      </w:pPr>
      <w:r>
        <w:rPr>
          <w:rFonts w:eastAsia="SimSun"/>
          <w:lang w:val="es-ES"/>
        </w:rPr>
        <w:t>Estas tensões elétricas, correntes ou resistores serão conectadas a um módulo analógico que digitaliza o sinal para outros processamento no SPS.</w:t>
      </w:r>
    </w:p>
    <w:p>
      <w:pPr>
        <w:rPr>
          <w:rFonts w:eastAsia="SimSun"/>
          <w:lang w:val="es-ES"/>
        </w:rPr>
      </w:pPr>
      <w:r>
        <w:rPr>
          <w:rFonts w:eastAsia="SimSun"/>
          <w:lang w:val="es-ES"/>
        </w:rPr>
        <w:t xml:space="preserve">Se grandezas analógicas forem processadas com um SPS, o valor de tensão, corrente e resistores lidos será convertido em informação digital. O valor analógico será convertido em modelo Bit. Esta conversão chama-se conversão analógica digital (conversão A/D). Isto significa que, p.ex., o valor de tensão de 3,65V será armazenada como informação em uma série de dígitos binários. </w:t>
      </w:r>
    </w:p>
    <w:p>
      <w:pPr>
        <w:rPr>
          <w:rFonts w:eastAsia="SimSun"/>
          <w:lang w:val="es-ES"/>
        </w:rPr>
      </w:pPr>
      <w:r>
        <w:rPr>
          <w:rFonts w:eastAsia="SimSun"/>
          <w:noProof/>
        </w:rPr>
        <w:pict>
          <v:shape id="Text Box 172" o:spid="_x0000_s1032" type="#_x0000_t202" style="position:absolute;left:0;text-align:left;margin-left:50.8pt;margin-top:50.05pt;width:17.8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" stroked="f">
            <v:textbox style="mso-fit-shape-to-text:t" inset="0,0,0,0">
              <w:txbxContent>
                <w:p>
                  <w:pPr>
                    <w:spacing w:before="0" w:line="240" w:lineRule="auto"/>
                    <w:ind w:left="0"/>
                    <w:rPr>
                      <w:sz w:val="32"/>
                      <w:szCs w:val="32"/>
                    </w:rPr>
                  </w:pPr>
                  <w:r>
                    <w:rPr>
                      <w:rFonts w:cs="Arial"/>
                      <w:b/>
                      <w:bCs/>
                      <w:sz w:val="32"/>
                      <w:szCs w:val="32"/>
                      <w:lang w:val="pt-BR"/>
                    </w:rPr>
                    <w:t>U</w:t>
                  </w:r>
                </w:p>
              </w:txbxContent>
            </v:textbox>
          </v:shape>
        </w:pict>
      </w:r>
      <w:proofErr w:type="gramStart"/>
      <w:r>
        <w:rPr>
          <w:rFonts w:eastAsia="SimSun"/>
          <w:lang w:val="es-ES"/>
        </w:rPr>
        <w:t>nos</w:t>
      </w:r>
      <w:proofErr w:type="gramEnd"/>
      <w:r>
        <w:rPr>
          <w:rFonts w:eastAsia="SimSun"/>
          <w:lang w:val="es-ES"/>
        </w:rPr>
        <w:t xml:space="preserve"> produtos SIMATIC, o resultado desta conversão é sempre uma palavra de 16 Bit. O conversor integrado no módulo de entrada analógica ADU digitaliza o sinal analógico a ser captado e aproxima seu valor em forma de curva de escadas. Os parâmetros mais importantes de um conversor ADU são sua solução e velocidade de conversão.</w:t>
      </w:r>
    </w:p>
    <w:p>
      <w:pPr>
        <w:rPr>
          <w:rFonts w:eastAsia="SimSun"/>
        </w:rPr>
      </w:pPr>
      <w:r>
        <w:rPr>
          <w:rFonts w:eastAsia="SimSun"/>
          <w:noProof/>
          <w:lang w:val="en-US" w:bidi="ar-SA"/>
        </w:rPr>
        <w:drawing>
          <wp:inline distT="0" distB="0" distL="0" distR="0">
            <wp:extent cx="3040380" cy="236601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380" cy="2366010"/>
                    </a:xfrm>
                    <a:prstGeom prst="rect">
                      <a:avLst/>
                    </a:prstGeom>
                    <a:noFill/>
                    <a:ln>
                      <a:noFill/>
                    </a:ln>
                  </pic:spPr>
                </pic:pic>
              </a:graphicData>
            </a:graphic>
          </wp:inline>
        </w:drawing>
      </w:r>
    </w:p>
    <w:p>
      <w:pPr>
        <w:rPr>
          <w:rFonts w:eastAsia="SimSun"/>
        </w:rPr>
      </w:pPr>
    </w:p>
    <w:p>
      <w:pPr>
        <w:rPr>
          <w:rFonts w:eastAsia="SimSun"/>
          <w:lang w:val="es-ES"/>
        </w:rPr>
      </w:pPr>
      <w:r>
        <w:rPr>
          <w:rFonts w:eastAsia="SimSun"/>
          <w:lang w:val="es-ES"/>
        </w:rPr>
        <w:t>1: Valor analógico</w:t>
      </w:r>
    </w:p>
    <w:p>
      <w:pPr>
        <w:rPr>
          <w:rFonts w:eastAsia="SimSun"/>
          <w:lang w:val="es-ES"/>
        </w:rPr>
      </w:pPr>
      <w:r>
        <w:rPr>
          <w:rFonts w:eastAsia="SimSun"/>
          <w:lang w:val="es-ES"/>
        </w:rPr>
        <w:t>2: Valor digital</w:t>
      </w:r>
    </w:p>
    <w:p>
      <w:pPr>
        <w:rPr>
          <w:rFonts w:eastAsia="SimSun"/>
          <w:lang w:val="es-ES"/>
        </w:rPr>
      </w:pPr>
    </w:p>
    <w:p>
      <w:pPr>
        <w:rPr>
          <w:rFonts w:eastAsia="SimSun"/>
          <w:lang w:val="es-ES"/>
        </w:rPr>
      </w:pPr>
      <w:r>
        <w:rPr>
          <w:rFonts w:eastAsia="SimSun"/>
          <w:lang w:val="es-ES"/>
        </w:rPr>
        <w:lastRenderedPageBreak/>
        <w:t xml:space="preserve">Quanto mais dígitos binários para a apresentação digital forem usados, mais fina é a solução. Se para a faixa de tensão 0... +10V estivesse disponível 1 Bit, seria possível afirmar apenas se a tensão medida se encontra na faixa </w:t>
      </w:r>
      <w:proofErr w:type="gramStart"/>
      <w:r>
        <w:rPr>
          <w:rFonts w:eastAsia="SimSun"/>
          <w:lang w:val="es-ES"/>
        </w:rPr>
        <w:t>0 …</w:t>
      </w:r>
      <w:proofErr w:type="gramEnd"/>
      <w:r>
        <w:rPr>
          <w:rFonts w:eastAsia="SimSun"/>
          <w:lang w:val="es-ES"/>
        </w:rPr>
        <w:t xml:space="preserve"> +5V ou na faixa +5V... +10V. Com 2 Bit, a área pode ser subdivida em quatro áreas individuais, ou seja 0... 2,5 / 2,5... 5 / 5... 7,5 / 7,5... 10V. Conversor-A/D comum na tecnologia de comando convertem com 8 ou 11 Bit.</w:t>
      </w:r>
    </w:p>
    <w:p>
      <w:pPr>
        <w:rPr>
          <w:rFonts w:eastAsia="SimSun"/>
          <w:lang w:val="es-ES"/>
        </w:rPr>
      </w:pPr>
      <w:r>
        <w:rPr>
          <w:rFonts w:eastAsia="SimSun"/>
          <w:lang w:val="es-ES"/>
        </w:rPr>
        <w:t>Com 8 Bit você tem 256 áreas individuais e com 11 Bit, uma solução de 2048 áreas individuais.</w:t>
      </w:r>
    </w:p>
    <w:p>
      <w:pPr>
        <w:rPr>
          <w:rFonts w:eastAsia="SimSun"/>
        </w:rPr>
      </w:pPr>
      <w:r>
        <w:rPr>
          <w:noProof/>
        </w:rPr>
        <w:pict>
          <v:shape id="_x0000_s1033" type="#_x0000_t202" style="position:absolute;left:0;text-align:left;margin-left:268pt;margin-top:22.2pt;width:181.5pt;height:4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" stroked="f">
            <v:textbox inset=".5mm,.3mm,.5mm,.3mm">
              <w:txbxContent>
                <w:p>
                  <w:pPr>
                    <w:spacing w:before="0" w:after="0" w:line="240" w:lineRule="auto"/>
                    <w:ind w:left="0"/>
                    <w:jc w:val="both"/>
                    <w:rPr>
                      <w:rFonts w:cs="Arial"/>
                      <w:b/>
                      <w:sz w:val="18"/>
                      <w:lang w:val="es-ES"/>
                    </w:rPr>
                  </w:pPr>
                  <w:r>
                    <w:rPr>
                      <w:rFonts w:cs="Arial"/>
                      <w:b/>
                      <w:bCs/>
                      <w:sz w:val="18"/>
                      <w:lang w:val="pt-BR"/>
                    </w:rPr>
                    <w:t>10 V: 2048 = 0,0048828</w:t>
                  </w:r>
                </w:p>
                <w:p>
                  <w:pPr>
                    <w:spacing w:before="0" w:after="0" w:line="240" w:lineRule="auto"/>
                    <w:ind w:left="0"/>
                    <w:rPr>
                      <w:lang w:val="es-ES"/>
                    </w:rPr>
                  </w:pPr>
                  <w:r>
                    <w:rPr>
                      <w:rFonts w:cs="Arial"/>
                      <w:sz w:val="18"/>
                      <w:lang w:val="pt-BR"/>
                    </w:rPr>
                    <w:sym w:font="Wingdings" w:char="F0E0"/>
                  </w:r>
                  <w:r>
                    <w:rPr>
                      <w:rFonts w:cs="Arial"/>
                      <w:b/>
                      <w:bCs/>
                      <w:sz w:val="18"/>
                      <w:lang w:val="pt-BR"/>
                    </w:rPr>
                    <w:t xml:space="preserve"> </w:t>
                  </w:r>
                  <w:proofErr w:type="gramStart"/>
                  <w:r>
                    <w:rPr>
                      <w:rFonts w:cs="Arial"/>
                      <w:b/>
                      <w:bCs/>
                      <w:sz w:val="18"/>
                      <w:lang w:val="pt-BR"/>
                    </w:rPr>
                    <w:t>podem</w:t>
                  </w:r>
                  <w:proofErr w:type="gramEnd"/>
                  <w:r>
                    <w:rPr>
                      <w:rFonts w:cs="Arial"/>
                      <w:b/>
                      <w:bCs/>
                      <w:sz w:val="18"/>
                      <w:lang w:val="pt-BR"/>
                    </w:rPr>
                    <w:t xml:space="preserve"> ser reconhecidas diferenças</w:t>
                  </w:r>
                  <w:r>
                    <w:rPr>
                      <w:rFonts w:cs="Arial"/>
                      <w:sz w:val="18"/>
                      <w:lang w:val="pt-BR"/>
                    </w:rPr>
                    <w:t xml:space="preserve"> </w:t>
                  </w:r>
                  <w:r>
                    <w:rPr>
                      <w:rFonts w:cs="Arial"/>
                      <w:sz w:val="18"/>
                      <w:lang w:val="pt-BR"/>
                    </w:rPr>
                    <w:br/>
                  </w:r>
                  <w:r>
                    <w:rPr>
                      <w:rFonts w:cs="Arial"/>
                      <w:b/>
                      <w:bCs/>
                      <w:sz w:val="18"/>
                      <w:lang w:val="pt-BR"/>
                    </w:rPr>
                    <w:t>de tensão de &lt;5mV</w:t>
                  </w:r>
                </w:p>
              </w:txbxContent>
            </v:textbox>
          </v:shape>
        </w:pict>
      </w:r>
      <w:r>
        <w:rPr>
          <w:noProof/>
        </w:rPr>
        <w:pict>
          <v:shape id="_x0000_s1034" type="#_x0000_t202" style="position:absolute;left:0;text-align:left;margin-left:125.95pt;margin-top:42.55pt;width:66.4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" stroked="f">
            <v:textbox inset=".5mm,.3mm,.5mm,.3mm">
              <w:txbxContent>
                <w:p>
                  <w:pPr>
                    <w:spacing w:before="0" w:after="0" w:line="240" w:lineRule="auto"/>
                    <w:ind w:left="0"/>
                    <w:jc w:val="center"/>
                  </w:pPr>
                  <w:r>
                    <w:rPr>
                      <w:rFonts w:cs="Arial"/>
                      <w:sz w:val="18"/>
                      <w:lang w:val="pt-BR"/>
                    </w:rPr>
                    <w:t>11 bits</w:t>
                  </w:r>
                </w:p>
              </w:txbxContent>
            </v:textbox>
          </v:shape>
        </w:pict>
      </w:r>
      <w:r>
        <w:rPr>
          <w:noProof/>
        </w:rPr>
        <w:pict>
          <v:shape id="_x0000_s1035" type="#_x0000_t202" style="position:absolute;left:0;text-align:left;margin-left:237.05pt;margin-top:65.75pt;width:66.4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" stroked="f">
            <v:textbox inset=".5mm,.3mm,.5mm,.3mm">
              <w:txbxContent>
                <w:p>
                  <w:pPr>
                    <w:spacing w:before="0" w:after="0" w:line="240" w:lineRule="auto"/>
                    <w:ind w:left="0"/>
                    <w:jc w:val="both"/>
                  </w:pPr>
                  <w:r>
                    <w:rPr>
                      <w:rFonts w:cs="Arial"/>
                      <w:b/>
                      <w:bCs/>
                      <w:sz w:val="18"/>
                      <w:lang w:val="pt-BR"/>
                    </w:rPr>
                    <w:t>2048</w:t>
                  </w:r>
                </w:p>
              </w:txbxContent>
            </v:textbox>
          </v:shape>
        </w:pict>
      </w:r>
      <w:r>
        <w:rPr>
          <w:noProof/>
        </w:rPr>
        <w:pict>
          <v:shape id="_x0000_s1036" type="#_x0000_t202" style="position:absolute;left:0;text-align:left;margin-left:231pt;margin-top:2.6pt;width:66.4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" stroked="f">
            <v:textbox inset=".5mm,.3mm,.5mm,.3mm">
              <w:txbxContent>
                <w:p>
                  <w:pPr>
                    <w:spacing w:before="0" w:after="0" w:line="240" w:lineRule="auto"/>
                    <w:ind w:left="0"/>
                    <w:jc w:val="both"/>
                  </w:pPr>
                  <w:proofErr w:type="gramStart"/>
                  <w:r>
                    <w:rPr>
                      <w:rFonts w:cs="Arial"/>
                      <w:b/>
                      <w:bCs/>
                      <w:sz w:val="18"/>
                      <w:lang w:val="pt-BR"/>
                    </w:rPr>
                    <w:t>20mA</w:t>
                  </w:r>
                  <w:proofErr w:type="gramEnd"/>
                  <w:r>
                    <w:rPr>
                      <w:rFonts w:cs="Arial"/>
                      <w:b/>
                      <w:bCs/>
                      <w:sz w:val="18"/>
                      <w:lang w:val="pt-BR"/>
                    </w:rPr>
                    <w:t>/10V</w:t>
                  </w:r>
                </w:p>
              </w:txbxContent>
            </v:textbox>
          </v:shape>
        </w:pict>
      </w:r>
      <w:r>
        <w:rPr>
          <w:noProof/>
        </w:rPr>
        <w:pict>
          <v:shape id="_x0000_s1037" type="#_x0000_t202" style="position:absolute;left:0;text-align:left;margin-left:50.85pt;margin-top:4.75pt;width:66.4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" stroked="f">
            <v:textbox inset=".5mm,.3mm,.5mm,.3mm">
              <w:txbxContent>
                <w:p>
                  <w:pPr>
                    <w:spacing w:before="0" w:after="0" w:line="240" w:lineRule="auto"/>
                    <w:ind w:left="0"/>
                    <w:jc w:val="both"/>
                  </w:pPr>
                  <w:proofErr w:type="gramStart"/>
                  <w:r>
                    <w:rPr>
                      <w:rFonts w:cs="Arial"/>
                      <w:b/>
                      <w:bCs/>
                      <w:sz w:val="18"/>
                      <w:lang w:val="pt-BR"/>
                    </w:rPr>
                    <w:t>0A</w:t>
                  </w:r>
                  <w:proofErr w:type="gramEnd"/>
                  <w:r>
                    <w:rPr>
                      <w:rFonts w:cs="Arial"/>
                      <w:b/>
                      <w:bCs/>
                      <w:sz w:val="18"/>
                      <w:lang w:val="pt-BR"/>
                    </w:rPr>
                    <w:t>/0V</w:t>
                  </w:r>
                </w:p>
              </w:txbxContent>
            </v:textbox>
          </v:shape>
        </w:pict>
      </w:r>
      <w:r>
        <w:rPr>
          <w:noProof/>
          <w:lang w:val="en-US" w:bidi="ar-SA"/>
        </w:rPr>
        <w:drawing>
          <wp:inline distT="0" distB="0" distL="0" distR="0">
            <wp:extent cx="4972050" cy="1005840"/>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1005840"/>
                    </a:xfrm>
                    <a:prstGeom prst="rect">
                      <a:avLst/>
                    </a:prstGeom>
                    <a:noFill/>
                    <a:ln>
                      <a:noFill/>
                    </a:ln>
                  </pic:spPr>
                </pic:pic>
              </a:graphicData>
            </a:graphic>
          </wp:inline>
        </w:drawing>
      </w:r>
    </w:p>
    <w:p>
      <w:pPr>
        <w:rPr>
          <w:rFonts w:eastAsia="SimSun"/>
        </w:rPr>
      </w:pPr>
    </w:p>
    <w:p>
      <w:pPr>
        <w:pStyle w:val="berschrift2"/>
        <w:rPr>
          <w:lang w:val="es-ES"/>
        </w:rPr>
      </w:pPr>
      <w:bookmarkStart w:id="18" w:name="_Toc486068171"/>
      <w:r>
        <w:rPr>
          <w:bCs/>
          <w:lang w:val="es-ES"/>
        </w:rPr>
        <w:t>Tipos de dados no SIMATIC S7-1500</w:t>
      </w:r>
      <w:bookmarkEnd w:id="18"/>
    </w:p>
    <w:p>
      <w:pPr>
        <w:pStyle w:val="Standardeinzug"/>
        <w:spacing w:line="288" w:lineRule="auto"/>
        <w:ind w:left="964"/>
        <w:rPr>
          <w:rFonts w:ascii="Arial" w:hAnsi="Arial" w:cs="Arial"/>
          <w:lang w:val="es-ES"/>
        </w:rPr>
      </w:pPr>
      <w:r>
        <w:rPr>
          <w:rFonts w:ascii="Arial" w:hAnsi="Arial" w:cs="Arial"/>
          <w:lang w:val="es-ES"/>
        </w:rPr>
        <w:t>Em um SIMATIC S7-1500 há uma quantidade de inúmeros tipos de dados, com os quais diversos formatos numéricos serão representados. A seguir está uma lista de alguns tipos de dados elementares.</w:t>
      </w:r>
    </w:p>
    <w:p>
      <w:pPr>
        <w:pStyle w:val="Standardeinzug"/>
        <w:spacing w:line="288" w:lineRule="auto"/>
        <w:ind w:left="964"/>
        <w:rPr>
          <w:rFonts w:ascii="Arial" w:hAnsi="Arial" w:cs="Arial"/>
          <w:lang w:val="es-E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3093"/>
      </w:tblGrid>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Tipo de dados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Grandeza (Bit)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Área</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Exemplo de entrada constante</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1</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a 16#FF</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a 16#FFFF</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a 16#FFFFFFFF</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a 16#FF</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a 127</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-32.768 a 32.767</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 -123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a 2.147.483.647</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255</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Ulnt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65.535</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4.294.967.295</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 xml:space="preserve">+/-1,18 x 10 -38 a +/-3,40 x 10 </w:t>
            </w:r>
            <w:r>
              <w:rPr>
                <w:rStyle w:val="CuerpodeltextoTrebuchetMS"/>
                <w:rFonts w:ascii="Arial" w:hAnsi="Arial" w:cs="Arial"/>
                <w:b/>
                <w:bCs/>
                <w:snapToGrid w:val="0"/>
                <w:sz w:val="20"/>
                <w:szCs w:val="20"/>
                <w:vertAlign w:val="superscript"/>
              </w:rPr>
              <w:t>38</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123,456, -3,4, -1,2E+12, 3,4E-3</w:t>
            </w:r>
          </w:p>
        </w:tc>
      </w:tr>
      <w:tr>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LReal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a +/-1,79 x 10 </w:t>
            </w:r>
            <w:r>
              <w:rPr>
                <w:rStyle w:val="CuerpodeltextoTrebuchetMS"/>
                <w:rFonts w:ascii="Arial" w:hAnsi="Arial" w:cs="Arial"/>
                <w:snapToGrid w:val="0"/>
                <w:sz w:val="20"/>
                <w:szCs w:val="20"/>
                <w:vertAlign w:val="superscript"/>
              </w:rPr>
              <w:t>308</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38" w:lineRule="exact"/>
              <w:ind w:left="80"/>
              <w:rPr>
                <w:rStyle w:val="CuerpodeltextoTrebuchetMS"/>
                <w:rFonts w:ascii="Arial" w:hAnsi="Arial" w:cs="Arial"/>
                <w:snapToGrid w:val="0"/>
                <w:sz w:val="20"/>
                <w:szCs w:val="20"/>
                <w:lang w:val="en-US"/>
              </w:rPr>
            </w:pPr>
            <w:r>
              <w:rPr>
                <w:rStyle w:val="CuerpodeltextoTrebuchetMS"/>
                <w:rFonts w:ascii="Arial" w:hAnsi="Arial" w:cs="Arial"/>
                <w:snapToGrid w:val="0"/>
                <w:sz w:val="20"/>
                <w:szCs w:val="20"/>
                <w:lang w:val="en-US"/>
              </w:rPr>
              <w:t xml:space="preserve">T#-24d_20h_31 m_23s_648ms a T#24d_20h_31 m_23s_647ms </w:t>
            </w:r>
          </w:p>
          <w:p>
            <w:pPr>
              <w:pStyle w:val="Cuerpodeltexto0"/>
              <w:shd w:val="clear" w:color="auto" w:fill="auto"/>
              <w:spacing w:line="238" w:lineRule="exact"/>
              <w:ind w:left="80"/>
              <w:rPr>
                <w:snapToGrid w:val="0"/>
                <w:sz w:val="20"/>
                <w:szCs w:val="20"/>
                <w:lang w:val="es-ES"/>
              </w:rPr>
            </w:pPr>
            <w:r>
              <w:rPr>
                <w:rStyle w:val="CuerpodeltextoTrebuchetMS"/>
                <w:rFonts w:ascii="Arial" w:hAnsi="Arial" w:cs="Arial"/>
                <w:snapToGrid w:val="0"/>
                <w:sz w:val="20"/>
                <w:szCs w:val="20"/>
                <w:lang w:val="es-ES"/>
              </w:rPr>
              <w:t>Salvo como: -2,147.483,648 ms a +2,147,483,647 ms</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Variável</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lang w:val="es-ES"/>
              </w:rPr>
            </w:pPr>
            <w:r>
              <w:rPr>
                <w:rStyle w:val="CuerpodeltextoTrebuchetMS"/>
                <w:rFonts w:ascii="Arial" w:hAnsi="Arial" w:cs="Arial"/>
                <w:snapToGrid w:val="0"/>
                <w:sz w:val="20"/>
                <w:szCs w:val="20"/>
                <w:lang w:val="es-ES"/>
              </w:rPr>
              <w:t>0 a 254 caracteres na grandeza em bytes</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bl>
    <w:p>
      <w:pPr>
        <w:pStyle w:val="Hinweise"/>
        <w:rPr>
          <w:lang w:val="es-ES"/>
        </w:rPr>
      </w:pPr>
      <w:r>
        <w:rPr>
          <w:b/>
          <w:bCs/>
          <w:iCs/>
          <w:lang w:val="es-ES"/>
        </w:rPr>
        <w:t xml:space="preserve">Indicação: </w:t>
      </w:r>
      <w:r>
        <w:rPr>
          <w:iCs/>
          <w:lang w:val="es-ES"/>
        </w:rPr>
        <w:t xml:space="preserve">Para o processamento analógico, os tipos de dados </w:t>
      </w:r>
      <w:r>
        <w:rPr>
          <w:b/>
          <w:bCs/>
          <w:iCs/>
          <w:lang w:val="es-ES"/>
        </w:rPr>
        <w:t>'INT'</w:t>
      </w:r>
      <w:r>
        <w:rPr>
          <w:iCs/>
          <w:lang w:val="es-ES"/>
        </w:rPr>
        <w:t xml:space="preserve"> e </w:t>
      </w:r>
      <w:r>
        <w:rPr>
          <w:b/>
          <w:bCs/>
          <w:iCs/>
          <w:lang w:val="es-ES"/>
        </w:rPr>
        <w:t>'REAL'</w:t>
      </w:r>
      <w:r>
        <w:rPr>
          <w:iCs/>
          <w:lang w:val="es-ES"/>
        </w:rPr>
        <w:t xml:space="preserve"> são muito importantes, já que há valores analógicos lidos como números inteiros de 16-Bit no formato </w:t>
      </w:r>
      <w:r>
        <w:rPr>
          <w:b/>
          <w:bCs/>
          <w:iCs/>
          <w:lang w:val="es-ES"/>
        </w:rPr>
        <w:t>'INT'</w:t>
      </w:r>
      <w:r>
        <w:rPr>
          <w:iCs/>
          <w:lang w:val="es-ES"/>
        </w:rPr>
        <w:t xml:space="preserve"> e podem ser requisitados para continuidade de um processamento exato devido a erros de arredondamento em </w:t>
      </w:r>
      <w:r>
        <w:rPr>
          <w:b/>
          <w:bCs/>
          <w:iCs/>
          <w:lang w:val="es-ES"/>
        </w:rPr>
        <w:t>'INT'</w:t>
      </w:r>
      <w:r>
        <w:rPr>
          <w:iCs/>
          <w:lang w:val="es-ES"/>
        </w:rPr>
        <w:t xml:space="preserve"> apenas números de ponto flutuante </w:t>
      </w:r>
      <w:r>
        <w:rPr>
          <w:b/>
          <w:bCs/>
          <w:iCs/>
          <w:lang w:val="es-ES"/>
        </w:rPr>
        <w:t>'REAL'</w:t>
      </w:r>
      <w:r>
        <w:rPr>
          <w:iCs/>
          <w:lang w:val="es-ES"/>
        </w:rPr>
        <w:t>.</w:t>
      </w:r>
    </w:p>
    <w:p>
      <w:pPr>
        <w:pStyle w:val="berschrift2"/>
      </w:pPr>
      <w:r>
        <w:rPr>
          <w:b w:val="0"/>
          <w:lang w:val="es-ES"/>
        </w:rPr>
        <w:br w:type="page"/>
      </w:r>
      <w:bookmarkStart w:id="19" w:name="_Toc486068172"/>
      <w:r>
        <w:rPr>
          <w:bCs/>
        </w:rPr>
        <w:lastRenderedPageBreak/>
        <w:t>Ler / emitir valores analógicos</w:t>
      </w:r>
      <w:bookmarkEnd w:id="19"/>
    </w:p>
    <w:p>
      <w:pPr>
        <w:pStyle w:val="Standardeinzug"/>
        <w:spacing w:line="288" w:lineRule="auto"/>
        <w:ind w:left="964"/>
        <w:rPr>
          <w:rFonts w:ascii="Arial" w:hAnsi="Arial" w:cs="Arial"/>
          <w:lang w:val="es-ES"/>
        </w:rPr>
      </w:pPr>
      <w:r>
        <w:rPr>
          <w:rFonts w:ascii="Arial" w:hAnsi="Arial" w:cs="Arial"/>
          <w:lang w:val="es-ES"/>
        </w:rPr>
        <w:t xml:space="preserve">Os valores analógicos serão lidos e emitidos como informações em palavras na SPS. O acesso a essas palavras ocorre por exemplo, com </w:t>
      </w:r>
      <w:proofErr w:type="gramStart"/>
      <w:r>
        <w:rPr>
          <w:rFonts w:ascii="Arial" w:hAnsi="Arial" w:cs="Arial"/>
          <w:lang w:val="es-ES"/>
        </w:rPr>
        <w:t>o</w:t>
      </w:r>
      <w:proofErr w:type="gramEnd"/>
      <w:r>
        <w:rPr>
          <w:rFonts w:ascii="Arial" w:hAnsi="Arial" w:cs="Arial"/>
          <w:lang w:val="es-ES"/>
        </w:rPr>
        <w:t xml:space="preserve"> operando:</w:t>
      </w:r>
    </w:p>
    <w:p>
      <w:pPr>
        <w:pStyle w:val="Standardeinzug"/>
        <w:spacing w:line="288" w:lineRule="auto"/>
        <w:ind w:left="964"/>
        <w:rPr>
          <w:rFonts w:ascii="Arial" w:hAnsi="Arial" w:cs="Arial"/>
          <w:lang w:val="es-ES"/>
        </w:rPr>
      </w:pPr>
    </w:p>
    <w:p>
      <w:pPr>
        <w:pStyle w:val="Standardeinzug"/>
        <w:spacing w:line="288" w:lineRule="auto"/>
        <w:ind w:left="964"/>
        <w:rPr>
          <w:rFonts w:ascii="Arial" w:hAnsi="Arial" w:cs="Arial"/>
          <w:lang w:val="es-ES"/>
        </w:rPr>
      </w:pPr>
      <w:r>
        <w:rPr>
          <w:rFonts w:ascii="Arial" w:hAnsi="Arial" w:cs="Arial"/>
          <w:lang w:val="es-ES"/>
        </w:rPr>
        <w:t>%EW 64</w:t>
      </w:r>
      <w:r>
        <w:rPr>
          <w:rFonts w:ascii="Arial" w:hAnsi="Arial" w:cs="Arial"/>
          <w:lang w:val="es-ES"/>
        </w:rPr>
        <w:tab/>
      </w:r>
      <w:r>
        <w:rPr>
          <w:rFonts w:ascii="Arial" w:hAnsi="Arial" w:cs="Arial"/>
          <w:lang w:val="es-ES"/>
        </w:rPr>
        <w:tab/>
        <w:t>Palavra de entrada analógica 64 (EW Eingangswort = PE)</w:t>
      </w:r>
    </w:p>
    <w:p>
      <w:pPr>
        <w:pStyle w:val="Standardeinzug"/>
        <w:spacing w:line="288" w:lineRule="auto"/>
        <w:ind w:left="964"/>
        <w:rPr>
          <w:rFonts w:ascii="Arial" w:hAnsi="Arial" w:cs="Arial"/>
          <w:lang w:val="es-ES"/>
        </w:rPr>
      </w:pPr>
      <w:r>
        <w:rPr>
          <w:rFonts w:ascii="Arial" w:hAnsi="Arial" w:cs="Arial"/>
          <w:lang w:val="es-ES"/>
        </w:rPr>
        <w:t>%AW 64</w:t>
      </w:r>
      <w:r>
        <w:rPr>
          <w:rFonts w:ascii="Arial" w:hAnsi="Arial" w:cs="Arial"/>
          <w:lang w:val="es-ES"/>
        </w:rPr>
        <w:tab/>
      </w:r>
      <w:r>
        <w:rPr>
          <w:rFonts w:ascii="Arial" w:hAnsi="Arial" w:cs="Arial"/>
          <w:lang w:val="es-ES"/>
        </w:rPr>
        <w:tab/>
        <w:t>Palavra de saída analógica 64 (AW Ausgangswort= PS)</w:t>
      </w:r>
    </w:p>
    <w:p>
      <w:pPr>
        <w:pStyle w:val="Standardeinzug"/>
        <w:spacing w:line="288" w:lineRule="auto"/>
        <w:ind w:left="964"/>
        <w:rPr>
          <w:rFonts w:ascii="Arial" w:hAnsi="Arial" w:cs="Arial"/>
          <w:lang w:val="es-ES"/>
        </w:rPr>
      </w:pPr>
    </w:p>
    <w:p>
      <w:pPr>
        <w:pStyle w:val="Standardeinzug"/>
        <w:spacing w:line="288" w:lineRule="auto"/>
        <w:ind w:left="964"/>
        <w:rPr>
          <w:rFonts w:ascii="Arial" w:hAnsi="Arial" w:cs="Arial"/>
          <w:lang w:val="es-ES"/>
        </w:rPr>
      </w:pPr>
      <w:r>
        <w:rPr>
          <w:rFonts w:ascii="Arial" w:hAnsi="Arial" w:cs="Arial"/>
          <w:lang w:val="es-ES"/>
        </w:rPr>
        <w:t xml:space="preserve">Toda palavra analógica ("canal") ocupa uma palavra de entrada e saída. O formato é </w:t>
      </w:r>
      <w:r>
        <w:rPr>
          <w:rFonts w:ascii="Arial" w:hAnsi="Arial" w:cs="Arial"/>
          <w:b/>
          <w:bCs/>
          <w:lang w:val="es-ES"/>
        </w:rPr>
        <w:t>'Int.'</w:t>
      </w:r>
      <w:r>
        <w:rPr>
          <w:rFonts w:ascii="Arial" w:hAnsi="Arial" w:cs="Arial"/>
          <w:lang w:val="es-ES"/>
        </w:rPr>
        <w:t xml:space="preserve"> um número inteiro.</w:t>
      </w:r>
    </w:p>
    <w:p>
      <w:pPr>
        <w:pStyle w:val="Standardeinzug"/>
        <w:spacing w:line="288" w:lineRule="auto"/>
        <w:ind w:left="964"/>
        <w:rPr>
          <w:rFonts w:ascii="Arial" w:hAnsi="Arial" w:cs="Arial"/>
          <w:lang w:val="es-ES"/>
        </w:rPr>
      </w:pPr>
    </w:p>
    <w:p>
      <w:pPr>
        <w:pStyle w:val="Standardeinzug"/>
        <w:spacing w:line="288" w:lineRule="auto"/>
        <w:ind w:left="964"/>
        <w:rPr>
          <w:rFonts w:ascii="Arial" w:hAnsi="Arial" w:cs="Arial"/>
        </w:rPr>
      </w:pPr>
      <w:r>
        <w:rPr>
          <w:rFonts w:ascii="Arial" w:hAnsi="Arial" w:cs="Arial"/>
          <w:lang w:val="es-ES"/>
        </w:rPr>
        <w:t xml:space="preserve">O endereçamento das palavras de entrada ou saída depende do endereçamento na visão geral do dispositivo. </w:t>
      </w:r>
      <w:r>
        <w:rPr>
          <w:rFonts w:ascii="Arial" w:hAnsi="Arial" w:cs="Arial"/>
        </w:rPr>
        <w:t>Por exemplo:</w:t>
      </w:r>
    </w:p>
    <w:p>
      <w:pPr>
        <w:pStyle w:val="Standardeinzug"/>
        <w:spacing w:line="288" w:lineRule="auto"/>
        <w:ind w:left="709"/>
        <w:rPr>
          <w:rFonts w:ascii="Arial" w:hAnsi="Arial" w:cs="Arial"/>
        </w:rPr>
      </w:pPr>
      <w:r>
        <w:rPr>
          <w:noProof/>
          <w:lang w:val="en-US" w:eastAsia="en-US"/>
        </w:rPr>
        <w:drawing>
          <wp:inline distT="0" distB="0" distL="0" distR="0">
            <wp:extent cx="5829300" cy="2548890"/>
            <wp:effectExtent l="0" t="0" r="0" b="381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l="19298" t="9792" r="1918" b="26112"/>
                    <a:stretch>
                      <a:fillRect/>
                    </a:stretch>
                  </pic:blipFill>
                  <pic:spPr bwMode="auto">
                    <a:xfrm>
                      <a:off x="0" y="0"/>
                      <a:ext cx="5829300" cy="2548890"/>
                    </a:xfrm>
                    <a:prstGeom prst="rect">
                      <a:avLst/>
                    </a:prstGeom>
                    <a:noFill/>
                    <a:ln>
                      <a:noFill/>
                    </a:ln>
                  </pic:spPr>
                </pic:pic>
              </a:graphicData>
            </a:graphic>
          </wp:inline>
        </w:drawing>
      </w:r>
    </w:p>
    <w:p>
      <w:pPr>
        <w:pStyle w:val="Standardeinzug"/>
        <w:spacing w:line="288" w:lineRule="auto"/>
        <w:ind w:left="964"/>
        <w:rPr>
          <w:rFonts w:ascii="Arial" w:hAnsi="Arial" w:cs="Arial"/>
        </w:rPr>
      </w:pPr>
    </w:p>
    <w:p>
      <w:pPr>
        <w:overflowPunct w:val="0"/>
        <w:autoSpaceDE w:val="0"/>
        <w:autoSpaceDN w:val="0"/>
        <w:adjustRightInd w:val="0"/>
        <w:spacing w:before="0" w:after="0" w:line="288" w:lineRule="auto"/>
        <w:ind w:left="964"/>
        <w:textAlignment w:val="baseline"/>
        <w:rPr>
          <w:rFonts w:cs="Arial"/>
          <w:szCs w:val="20"/>
        </w:rPr>
      </w:pPr>
      <w:r>
        <w:rPr>
          <w:rFonts w:cs="Arial"/>
          <w:szCs w:val="20"/>
        </w:rPr>
        <w:t>O endereço da primeira entrada analógica seria aqui% EW 64, a da segunda entrada analógica %EW 66, da terceira entrada analógica %EW 68, a da quarta entrada analógica EW 70, a da quinta entrada analógica EW 72, a da sexta entrada analógica EW 74, a da sétima entrada analógica EW 76 e a da oitava entrada analógica EW 78.</w:t>
      </w:r>
    </w:p>
    <w:p>
      <w:pPr>
        <w:overflowPunct w:val="0"/>
        <w:autoSpaceDE w:val="0"/>
        <w:autoSpaceDN w:val="0"/>
        <w:adjustRightInd w:val="0"/>
        <w:spacing w:before="0" w:after="0" w:line="288" w:lineRule="auto"/>
        <w:ind w:left="964"/>
        <w:textAlignment w:val="baseline"/>
        <w:rPr>
          <w:rFonts w:cs="Arial"/>
          <w:szCs w:val="20"/>
        </w:rPr>
      </w:pPr>
    </w:p>
    <w:p>
      <w:pPr>
        <w:overflowPunct w:val="0"/>
        <w:autoSpaceDE w:val="0"/>
        <w:autoSpaceDN w:val="0"/>
        <w:adjustRightInd w:val="0"/>
        <w:spacing w:before="0" w:after="0" w:line="288" w:lineRule="auto"/>
        <w:ind w:left="964"/>
        <w:textAlignment w:val="baseline"/>
        <w:rPr>
          <w:rFonts w:cs="Arial"/>
          <w:szCs w:val="20"/>
        </w:rPr>
      </w:pPr>
      <w:r>
        <w:rPr>
          <w:rFonts w:cs="Arial"/>
          <w:szCs w:val="20"/>
        </w:rPr>
        <w:t>O endereço da primeira saída analógica seria aqui%AW 64, a da segunda saída analógica %AW 66, a da terceira saída analógica %AW 68, a da quarta saída analógica AW 70.</w:t>
      </w:r>
    </w:p>
    <w:p>
      <w:pPr>
        <w:overflowPunct w:val="0"/>
        <w:autoSpaceDE w:val="0"/>
        <w:autoSpaceDN w:val="0"/>
        <w:adjustRightInd w:val="0"/>
        <w:spacing w:before="0" w:after="0" w:line="288" w:lineRule="auto"/>
        <w:ind w:left="964"/>
        <w:textAlignment w:val="baseline"/>
        <w:rPr>
          <w:rFonts w:cs="Arial"/>
          <w:szCs w:val="20"/>
        </w:rPr>
      </w:pPr>
    </w:p>
    <w:p>
      <w:pPr>
        <w:overflowPunct w:val="0"/>
        <w:autoSpaceDE w:val="0"/>
        <w:autoSpaceDN w:val="0"/>
        <w:adjustRightInd w:val="0"/>
        <w:spacing w:before="0" w:after="0" w:line="288" w:lineRule="auto"/>
        <w:ind w:left="964"/>
        <w:textAlignment w:val="baseline"/>
        <w:rPr>
          <w:rFonts w:cs="Arial"/>
          <w:szCs w:val="20"/>
        </w:rPr>
      </w:pPr>
    </w:p>
    <w:p>
      <w:pPr>
        <w:spacing w:before="0" w:after="0" w:line="288" w:lineRule="auto"/>
        <w:ind w:left="964"/>
        <w:rPr>
          <w:rFonts w:cs="Arial"/>
          <w:szCs w:val="20"/>
          <w:lang w:val="es-ES"/>
        </w:rPr>
      </w:pPr>
      <w:r>
        <w:rPr>
          <w:rFonts w:cs="Arial"/>
          <w:szCs w:val="20"/>
          <w:lang w:val="es-ES"/>
        </w:rPr>
        <w:br w:type="page"/>
      </w:r>
      <w:r>
        <w:rPr>
          <w:rFonts w:cs="Arial"/>
          <w:szCs w:val="20"/>
          <w:lang w:val="es-ES"/>
        </w:rPr>
        <w:lastRenderedPageBreak/>
        <w:t>A transformação de valor analógico à continuação do processamento no SPS é igual nas entradas e saídas analógicas.</w:t>
      </w:r>
    </w:p>
    <w:p>
      <w:pPr>
        <w:spacing w:before="0" w:after="0" w:line="288" w:lineRule="auto"/>
        <w:ind w:left="964"/>
        <w:rPr>
          <w:rFonts w:cs="Arial"/>
          <w:szCs w:val="20"/>
          <w:lang w:val="es-ES"/>
        </w:rPr>
      </w:pPr>
      <w:r>
        <w:rPr>
          <w:rFonts w:cs="Arial"/>
          <w:szCs w:val="20"/>
          <w:lang w:val="es-ES"/>
        </w:rPr>
        <w:t>As áreas de valores digitalizados podem ser vistas aqui como se segue:</w:t>
      </w:r>
    </w:p>
    <w:p>
      <w:pPr>
        <w:pStyle w:val="Standardeinzug"/>
        <w:spacing w:line="288" w:lineRule="auto"/>
        <w:ind w:left="964"/>
        <w:rPr>
          <w:rFonts w:ascii="Arial" w:hAnsi="Arial" w:cs="Arial"/>
          <w:lang w:val="es-ES"/>
        </w:rPr>
      </w:pPr>
    </w:p>
    <w:p>
      <w:pPr>
        <w:pStyle w:val="Standardeinzug"/>
        <w:spacing w:line="288" w:lineRule="auto"/>
        <w:ind w:left="964"/>
        <w:rPr>
          <w:rFonts w:ascii="Arial" w:hAnsi="Arial" w:cs="Arial"/>
        </w:rPr>
      </w:pPr>
      <w:r>
        <w:rPr>
          <w:noProof/>
        </w:rPr>
        <w:pict>
          <v:shape id="_x0000_s1038" type="#_x0000_t202" style="position:absolute;left:0;text-align:left;margin-left:326.05pt;margin-top:75.9pt;width:151.95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" stroked="f">
            <v:textbox inset=".5mm,.3mm,.5mm,.3mm">
              <w:txbxContent>
                <w:p>
                  <w:pPr>
                    <w:spacing w:before="0" w:after="0" w:line="240" w:lineRule="auto"/>
                    <w:ind w:left="0"/>
                    <w:rPr>
                      <w:lang w:val="es-ES"/>
                    </w:rPr>
                  </w:pPr>
                  <w:r>
                    <w:rPr>
                      <w:rFonts w:cs="Arial"/>
                      <w:b/>
                      <w:bCs/>
                      <w:sz w:val="18"/>
                      <w:lang w:val="pt-BR"/>
                    </w:rPr>
                    <w:t xml:space="preserve">Valor digitalizado para a continuação do processamento </w:t>
                  </w:r>
                  <w:r>
                    <w:rPr>
                      <w:rFonts w:cs="Arial"/>
                      <w:sz w:val="18"/>
                      <w:lang w:val="pt-BR"/>
                    </w:rPr>
                    <w:br/>
                  </w:r>
                  <w:r>
                    <w:rPr>
                      <w:rFonts w:cs="Arial"/>
                      <w:b/>
                      <w:bCs/>
                      <w:sz w:val="18"/>
                      <w:lang w:val="pt-BR"/>
                    </w:rPr>
                    <w:t>no SPS</w:t>
                  </w:r>
                </w:p>
              </w:txbxContent>
            </v:textbox>
          </v:shape>
        </w:pict>
      </w:r>
      <w:r>
        <w:rPr>
          <w:noProof/>
        </w:rPr>
        <w:pict>
          <v:shape id="_x0000_s1039" type="#_x0000_t202" style="position:absolute;left:0;text-align:left;margin-left:326.05pt;margin-top:10.65pt;width:140.9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" stroked="f">
            <v:textbox inset=".5mm,.3mm,.5mm,.3mm">
              <w:txbxContent>
                <w:p>
                  <w:pPr>
                    <w:spacing w:before="0" w:after="0" w:line="240" w:lineRule="auto"/>
                    <w:ind w:left="0"/>
                    <w:jc w:val="both"/>
                  </w:pPr>
                  <w:r>
                    <w:rPr>
                      <w:rFonts w:cs="Arial"/>
                      <w:b/>
                      <w:bCs/>
                      <w:sz w:val="18"/>
                      <w:lang w:val="pt-BR"/>
                    </w:rPr>
                    <w:t>Área nominal dos valores analógicos</w:t>
                  </w:r>
                </w:p>
              </w:txbxContent>
            </v:textbox>
          </v:shape>
        </w:pict>
      </w:r>
      <w:r>
        <w:rPr>
          <w:noProof/>
        </w:rPr>
        <w:pict>
          <v:shape id="_x0000_s1040" type="#_x0000_t202" style="position:absolute;left:0;text-align:left;margin-left:157.2pt;margin-top:21.35pt;width:55.7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" stroked="f">
            <v:textbox inset=".5mm,.3mm,.5mm,.3mm">
              <w:txbxContent>
                <w:p>
                  <w:pPr>
                    <w:spacing w:before="0" w:after="0" w:line="240" w:lineRule="auto"/>
                    <w:ind w:left="0"/>
                    <w:jc w:val="both"/>
                  </w:pPr>
                  <w:r>
                    <w:rPr>
                      <w:rFonts w:cs="Arial"/>
                      <w:b/>
                      <w:bCs/>
                      <w:sz w:val="18"/>
                      <w:lang w:val="pt-BR"/>
                    </w:rPr>
                    <w:t xml:space="preserve">10 </w:t>
                  </w:r>
                  <w:proofErr w:type="gramStart"/>
                  <w:r>
                    <w:rPr>
                      <w:rFonts w:cs="Arial"/>
                      <w:b/>
                      <w:bCs/>
                      <w:sz w:val="18"/>
                      <w:lang w:val="pt-BR"/>
                    </w:rPr>
                    <w:t>mA</w:t>
                  </w:r>
                  <w:proofErr w:type="gramEnd"/>
                  <w:r>
                    <w:rPr>
                      <w:rFonts w:cs="Arial"/>
                      <w:b/>
                      <w:bCs/>
                      <w:sz w:val="18"/>
                      <w:lang w:val="pt-BR"/>
                    </w:rPr>
                    <w:t>/5 V</w:t>
                  </w:r>
                </w:p>
              </w:txbxContent>
            </v:textbox>
          </v:shape>
        </w:pict>
      </w:r>
      <w:r>
        <w:rPr>
          <w:noProof/>
        </w:rPr>
        <w:pict>
          <v:shape id="_x0000_s1041" type="#_x0000_t202" style="position:absolute;left:0;text-align:left;margin-left:51.85pt;margin-top:20.05pt;width:66.4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" stroked="f">
            <v:textbox inset=".5mm,.3mm,.5mm,.3mm">
              <w:txbxContent>
                <w:p>
                  <w:pPr>
                    <w:spacing w:before="0" w:after="0" w:line="240" w:lineRule="auto"/>
                    <w:ind w:left="0"/>
                    <w:jc w:val="both"/>
                  </w:pPr>
                  <w:proofErr w:type="gramStart"/>
                  <w:r>
                    <w:rPr>
                      <w:rFonts w:cs="Arial"/>
                      <w:b/>
                      <w:bCs/>
                      <w:sz w:val="18"/>
                      <w:lang w:val="pt-BR"/>
                    </w:rPr>
                    <w:t>0A</w:t>
                  </w:r>
                  <w:proofErr w:type="gramEnd"/>
                  <w:r>
                    <w:rPr>
                      <w:rFonts w:cs="Arial"/>
                      <w:b/>
                      <w:bCs/>
                      <w:sz w:val="18"/>
                      <w:lang w:val="pt-BR"/>
                    </w:rPr>
                    <w:t>/0V</w:t>
                  </w:r>
                </w:p>
              </w:txbxContent>
            </v:textbox>
          </v:shape>
        </w:pict>
      </w:r>
      <w:r>
        <w:rPr>
          <w:noProof/>
        </w:rPr>
        <w:pict>
          <v:shape id="_x0000_s1042" type="#_x0000_t202" style="position:absolute;left:0;text-align:left;margin-left:199.2pt;margin-top:75.15pt;width:66.4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" stroked="f">
            <v:textbox inset=".5mm,.3mm,.5mm,.3mm">
              <w:txbxContent>
                <w:p>
                  <w:pPr>
                    <w:spacing w:before="0" w:after="0" w:line="240" w:lineRule="auto"/>
                    <w:ind w:left="0"/>
                    <w:jc w:val="both"/>
                  </w:pPr>
                  <w:r>
                    <w:rPr>
                      <w:rFonts w:cs="Arial"/>
                      <w:b/>
                      <w:bCs/>
                      <w:sz w:val="18"/>
                      <w:lang w:val="pt-BR"/>
                    </w:rPr>
                    <w:t>27648</w:t>
                  </w:r>
                </w:p>
              </w:txbxContent>
            </v:textbox>
          </v:shape>
        </w:pict>
      </w:r>
      <w:r>
        <w:rPr>
          <w:noProof/>
        </w:rPr>
        <w:pict>
          <v:shape id="_x0000_s1043" type="#_x0000_t202" style="position:absolute;left:0;text-align:left;margin-left:107.8pt;margin-top:75.15pt;width:66.4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y8hw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" stroked="f">
            <v:textbox inset=".5mm,.3mm,.5mm,.3mm">
              <w:txbxContent>
                <w:p>
                  <w:pPr>
                    <w:spacing w:before="0" w:after="0" w:line="240" w:lineRule="auto"/>
                    <w:ind w:left="0"/>
                    <w:jc w:val="both"/>
                  </w:pPr>
                  <w:r>
                    <w:rPr>
                      <w:rFonts w:cs="Arial"/>
                      <w:b/>
                      <w:bCs/>
                      <w:sz w:val="18"/>
                      <w:lang w:val="pt-BR"/>
                    </w:rPr>
                    <w:t>13824</w:t>
                  </w:r>
                </w:p>
              </w:txbxContent>
            </v:textbox>
          </v:shape>
        </w:pict>
      </w:r>
      <w:r>
        <w:rPr>
          <w:noProof/>
        </w:rPr>
        <w:pict>
          <v:shape id="_x0000_s1044" type="#_x0000_t202" style="position:absolute;left:0;text-align:left;margin-left:260.05pt;margin-top:21.55pt;width:55.7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" stroked="f">
            <v:textbox inset=".5mm,.3mm,.5mm,.3mm">
              <w:txbxContent>
                <w:p>
                  <w:pPr>
                    <w:spacing w:before="0" w:after="0" w:line="240" w:lineRule="auto"/>
                    <w:ind w:left="0"/>
                    <w:jc w:val="both"/>
                  </w:pPr>
                  <w:proofErr w:type="gramStart"/>
                  <w:r>
                    <w:rPr>
                      <w:rFonts w:cs="Arial"/>
                      <w:b/>
                      <w:bCs/>
                      <w:sz w:val="18"/>
                      <w:lang w:val="pt-BR"/>
                    </w:rPr>
                    <w:t>20mA</w:t>
                  </w:r>
                  <w:proofErr w:type="gramEnd"/>
                  <w:r>
                    <w:rPr>
                      <w:rFonts w:cs="Arial"/>
                      <w:b/>
                      <w:bCs/>
                      <w:sz w:val="18"/>
                      <w:lang w:val="pt-BR"/>
                    </w:rPr>
                    <w:t>/10V</w:t>
                  </w:r>
                </w:p>
              </w:txbxContent>
            </v:textbox>
          </v:shape>
        </w:pict>
      </w:r>
      <w:r>
        <w:rPr>
          <w:noProof/>
          <w:lang w:val="en-US" w:eastAsia="en-US"/>
        </w:rPr>
        <w:drawing>
          <wp:inline distT="0" distB="0" distL="0" distR="0">
            <wp:extent cx="5383530" cy="1428750"/>
            <wp:effectExtent l="0" t="0" r="762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530" cy="1428750"/>
                    </a:xfrm>
                    <a:prstGeom prst="rect">
                      <a:avLst/>
                    </a:prstGeom>
                    <a:noFill/>
                    <a:ln>
                      <a:noFill/>
                    </a:ln>
                  </pic:spPr>
                </pic:pic>
              </a:graphicData>
            </a:graphic>
          </wp:inline>
        </w:drawing>
      </w:r>
    </w:p>
    <w:p>
      <w:pPr>
        <w:pStyle w:val="Standardeinzug"/>
        <w:spacing w:line="288" w:lineRule="auto"/>
        <w:ind w:left="964"/>
        <w:rPr>
          <w:rFonts w:ascii="Arial" w:hAnsi="Arial" w:cs="Arial"/>
        </w:rPr>
      </w:pPr>
    </w:p>
    <w:p>
      <w:pPr>
        <w:spacing w:before="0" w:after="0" w:line="288" w:lineRule="auto"/>
        <w:ind w:left="964"/>
        <w:rPr>
          <w:rFonts w:cs="Arial"/>
          <w:szCs w:val="20"/>
          <w:lang w:val="es-ES"/>
        </w:rPr>
      </w:pPr>
      <w:r>
        <w:rPr>
          <w:rFonts w:cs="Arial"/>
          <w:szCs w:val="20"/>
          <w:lang w:val="es-ES"/>
        </w:rPr>
        <w:t>Estes valores digitalizados devem ser normatizados com regularidade ainda através da devida continuação do processamento no SPS.</w:t>
      </w:r>
    </w:p>
    <w:p>
      <w:pPr>
        <w:pStyle w:val="Standardeinzug"/>
        <w:spacing w:line="288" w:lineRule="auto"/>
        <w:ind w:left="964"/>
        <w:rPr>
          <w:rFonts w:ascii="Arial" w:hAnsi="Arial" w:cs="Arial"/>
          <w:lang w:val="es-ES"/>
        </w:rPr>
      </w:pPr>
    </w:p>
    <w:p>
      <w:pPr>
        <w:pStyle w:val="berschrift2"/>
      </w:pPr>
      <w:bookmarkStart w:id="20" w:name="_Toc486068173"/>
      <w:r>
        <w:rPr>
          <w:bCs/>
        </w:rPr>
        <w:t>Normatizar valores analógicos</w:t>
      </w:r>
      <w:bookmarkEnd w:id="20"/>
    </w:p>
    <w:p>
      <w:pPr>
        <w:pStyle w:val="Standardeinzug"/>
        <w:spacing w:line="288" w:lineRule="auto"/>
        <w:ind w:left="964"/>
        <w:rPr>
          <w:rFonts w:ascii="Arial" w:hAnsi="Arial" w:cs="Arial"/>
        </w:rPr>
      </w:pPr>
    </w:p>
    <w:p>
      <w:pPr>
        <w:spacing w:before="0" w:after="0" w:line="288" w:lineRule="auto"/>
        <w:ind w:left="964"/>
        <w:rPr>
          <w:rFonts w:cs="Arial"/>
          <w:szCs w:val="20"/>
          <w:lang w:val="es-ES"/>
        </w:rPr>
      </w:pPr>
      <w:r>
        <w:rPr>
          <w:rFonts w:cs="Arial"/>
          <w:szCs w:val="20"/>
          <w:lang w:val="es-ES"/>
        </w:rPr>
        <w:t>Se o valor de entrada analógica estiver como valor digitalizado na área +/- 27648, ele deve ser normatizado, para que os valores numéricos correspondam às grandezas físicas no processo.</w:t>
      </w:r>
    </w:p>
    <w:p>
      <w:pPr>
        <w:spacing w:before="0" w:after="0" w:line="288" w:lineRule="auto"/>
        <w:ind w:left="964"/>
        <w:rPr>
          <w:rFonts w:cs="Arial"/>
          <w:szCs w:val="20"/>
          <w:lang w:val="es-ES"/>
        </w:rPr>
      </w:pPr>
    </w:p>
    <w:p>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Em geral a saída analógica também ocorre através da especificação de um valor normatizado, que em seguida, deve ser dimensionado ainda sobre o valor de saída + /-27648.</w:t>
      </w:r>
    </w:p>
    <w:p>
      <w:pPr>
        <w:overflowPunct w:val="0"/>
        <w:autoSpaceDE w:val="0"/>
        <w:autoSpaceDN w:val="0"/>
        <w:adjustRightInd w:val="0"/>
        <w:spacing w:before="0" w:after="0" w:line="288" w:lineRule="auto"/>
        <w:ind w:left="964"/>
        <w:textAlignment w:val="baseline"/>
        <w:rPr>
          <w:rFonts w:cs="Arial"/>
          <w:szCs w:val="20"/>
          <w:lang w:val="es-ES"/>
        </w:rPr>
      </w:pPr>
    </w:p>
    <w:p>
      <w:pPr>
        <w:spacing w:before="0" w:after="0" w:line="288" w:lineRule="auto"/>
        <w:ind w:left="964"/>
        <w:rPr>
          <w:rFonts w:cs="Arial"/>
          <w:szCs w:val="20"/>
          <w:lang w:val="es-ES"/>
        </w:rPr>
      </w:pPr>
      <w:r>
        <w:rPr>
          <w:rFonts w:cs="Arial"/>
          <w:szCs w:val="20"/>
          <w:lang w:val="es-ES"/>
        </w:rPr>
        <w:t>No TIA Portal recorre-se à normalização e escala de blocos acabados ou operações aritméticas.</w:t>
      </w:r>
    </w:p>
    <w:p>
      <w:pPr>
        <w:spacing w:before="0" w:after="0" w:line="288" w:lineRule="auto"/>
        <w:ind w:left="964"/>
        <w:rPr>
          <w:rFonts w:cs="Arial"/>
          <w:szCs w:val="20"/>
          <w:lang w:val="es-ES"/>
        </w:rPr>
      </w:pPr>
      <w:r>
        <w:rPr>
          <w:rFonts w:cs="Arial"/>
          <w:szCs w:val="20"/>
          <w:lang w:val="es-ES"/>
        </w:rPr>
        <w:t xml:space="preserve">Para que isso possa ser feito com o máximo de precisão possível, os valores devem ser convertidos para a normatização para o tipo de dados REAL, para que os erros de arredondamento sejam mínimos. </w:t>
      </w:r>
    </w:p>
    <w:p>
      <w:pPr>
        <w:spacing w:before="0" w:after="0" w:line="288" w:lineRule="auto"/>
        <w:ind w:left="964"/>
        <w:rPr>
          <w:rFonts w:cs="Arial"/>
          <w:szCs w:val="20"/>
          <w:lang w:val="es-ES"/>
        </w:rPr>
      </w:pPr>
    </w:p>
    <w:p>
      <w:pPr>
        <w:pStyle w:val="berschrift1"/>
      </w:pPr>
      <w:r>
        <w:rPr>
          <w:b w:val="0"/>
          <w:lang w:val="es-ES"/>
        </w:rPr>
        <w:br w:type="page"/>
      </w:r>
      <w:bookmarkStart w:id="21" w:name="_Toc486068174"/>
      <w:r>
        <w:rPr>
          <w:bCs/>
        </w:rPr>
        <w:lastRenderedPageBreak/>
        <w:t>Definição da tarefa</w:t>
      </w:r>
      <w:bookmarkEnd w:id="21"/>
    </w:p>
    <w:p>
      <w:pPr>
        <w:rPr>
          <w:lang w:val="es-ES"/>
        </w:rPr>
      </w:pPr>
      <w:r>
        <w:rPr>
          <w:lang w:val="es-ES"/>
        </w:rPr>
        <w:t>Neste capítulo, o programa do capítulo "SCE_PT_032-300 IEC Timers and Counters " (tempos IEC e contadores) deve ser ampliado em uma função ao comando analógico da velocidade da correia.</w:t>
      </w:r>
    </w:p>
    <w:p>
      <w:pPr>
        <w:pStyle w:val="berschrift1"/>
      </w:pPr>
      <w:bookmarkStart w:id="22" w:name="_Toc486068175"/>
      <w:r>
        <w:rPr>
          <w:bCs/>
        </w:rPr>
        <w:t>Planejamento</w:t>
      </w:r>
      <w:bookmarkEnd w:id="22"/>
    </w:p>
    <w:p>
      <w:pPr>
        <w:rPr>
          <w:lang w:val="es-ES"/>
        </w:rPr>
      </w:pPr>
      <w:r>
        <w:t>A programação do controle analógico da velocidade da correia é feito na função"</w:t>
      </w:r>
      <w:r>
        <w:rPr>
          <w:noProof/>
        </w:rPr>
        <w:t>CONTROLE DE VELOCIDADE DO MOTOR"</w:t>
      </w:r>
      <w:r>
        <w:t xml:space="preserve"> [FC10] como extensão do projeto" SCE_PT_032-300 IEC Timers and Counters ". </w:t>
      </w:r>
      <w:r>
        <w:rPr>
          <w:lang w:val="es-ES"/>
        </w:rPr>
        <w:t>Este projeto deve ser desarquivado, para adicionar esta função em seguida. No módulo organizacional "Main" [OB1] será acionada e ligada a função "</w:t>
      </w:r>
      <w:r>
        <w:rPr>
          <w:noProof/>
          <w:lang w:val="es-ES"/>
        </w:rPr>
        <w:t>CONTROLE DE VELOCIDADE DO MOTOR"</w:t>
      </w:r>
      <w:r>
        <w:rPr>
          <w:lang w:val="es-ES"/>
        </w:rPr>
        <w:t xml:space="preserve"> [FC10]. O comando do motor de correia deve ser alterado para –Q3 (motor de correia -M1 velocidade variável).</w:t>
      </w:r>
    </w:p>
    <w:p>
      <w:pPr>
        <w:rPr>
          <w:lang w:val="es-ES"/>
        </w:rPr>
      </w:pPr>
    </w:p>
    <w:p>
      <w:pPr>
        <w:pStyle w:val="berschrift2"/>
        <w:rPr>
          <w:lang w:val="es-ES"/>
        </w:rPr>
      </w:pPr>
      <w:bookmarkStart w:id="23" w:name="_Toc486068176"/>
      <w:r>
        <w:rPr>
          <w:bCs/>
          <w:lang w:val="es-ES"/>
        </w:rPr>
        <w:t>Comando analógico da velocidade de correia</w:t>
      </w:r>
      <w:bookmarkEnd w:id="23"/>
    </w:p>
    <w:p>
      <w:pPr>
        <w:rPr>
          <w:lang w:val="es-ES"/>
        </w:rPr>
      </w:pPr>
      <w:r>
        <w:rPr>
          <w:lang w:val="es-ES"/>
        </w:rPr>
        <w:t>A especificação de velocidade deve ocorrer em uma entrada da função "</w:t>
      </w:r>
      <w:r>
        <w:rPr>
          <w:noProof/>
          <w:lang w:val="es-ES"/>
        </w:rPr>
        <w:t>CONTROLE DE VELOCIDADE DO MOTOR"</w:t>
      </w:r>
      <w:r>
        <w:rPr>
          <w:lang w:val="es-ES"/>
        </w:rPr>
        <w:t xml:space="preserve"> [FC10] em voltas por minutos (área: +/- 50 rpm). O tipo de dados aqui é o ponto flutuante de 32 Bits (real).</w:t>
      </w:r>
    </w:p>
    <w:p>
      <w:pPr>
        <w:rPr>
          <w:lang w:val="es-ES"/>
        </w:rPr>
      </w:pPr>
      <w:r>
        <w:rPr>
          <w:lang w:val="es-ES"/>
        </w:rPr>
        <w:t>Na função deve ocorrer primeiro uma verificação dos valores de velocidade na entrada correta na área +/- 50 rpm.</w:t>
      </w:r>
    </w:p>
    <w:p>
      <w:pPr>
        <w:rPr>
          <w:lang w:val="es-ES"/>
        </w:rPr>
      </w:pPr>
      <w:r>
        <w:rPr>
          <w:lang w:val="es-ES"/>
        </w:rPr>
        <w:t>Se o valor nominal de velocidade estiver fora da faixa +/- 50 rpm, o valor 0 deve ser emitido na saída de velocidade com o tipo de dados de 16 Bit, número inteiro (int). O valor de retorno da função (Ret_Val) é atribuído como TRUE (1).</w:t>
      </w:r>
    </w:p>
    <w:p>
      <w:pPr>
        <w:rPr>
          <w:lang w:val="es-ES"/>
        </w:rPr>
      </w:pPr>
    </w:p>
    <w:p>
      <w:pPr>
        <w:rPr>
          <w:lang w:val="es-ES"/>
        </w:rPr>
      </w:pPr>
      <w:r>
        <w:rPr>
          <w:lang w:val="es-ES"/>
        </w:rPr>
        <w:t>Se a especificação de velocidade estiver na faixa de +/- 50 rpm, o valor deve ser normalizado primeiro na faixa 0…1 e em seguida escalado para a emissão como valor nominal de velocidade na saída analógica em +/- 27648 com o tipo de dado 16-Bit número inteiro (int).</w:t>
      </w:r>
    </w:p>
    <w:p>
      <w:pPr>
        <w:rPr>
          <w:lang w:val="es-ES"/>
        </w:rPr>
      </w:pPr>
    </w:p>
    <w:p>
      <w:pPr>
        <w:rPr>
          <w:lang w:val="es-ES"/>
        </w:rPr>
      </w:pPr>
      <w:r>
        <w:rPr>
          <w:lang w:val="es-ES"/>
        </w:rPr>
        <w:t>A saída será ligada com o sinal -normalizado (valor de velocidade do motor em duas direções + /-10V correspondem a + /-50 rpm).</w:t>
      </w:r>
    </w:p>
    <w:p>
      <w:pPr>
        <w:rPr>
          <w:lang w:val="es-ES"/>
        </w:rPr>
      </w:pPr>
    </w:p>
    <w:p>
      <w:pPr>
        <w:rPr>
          <w:lang w:val="es-ES"/>
        </w:rPr>
      </w:pPr>
    </w:p>
    <w:p>
      <w:pPr>
        <w:pStyle w:val="berschrift2"/>
        <w:numPr>
          <w:ilvl w:val="1"/>
          <w:numId w:val="7"/>
        </w:numPr>
        <w:spacing w:line="240" w:lineRule="auto"/>
      </w:pPr>
      <w:bookmarkStart w:id="24" w:name="_Toc420571708"/>
      <w:r>
        <w:rPr>
          <w:b w:val="0"/>
          <w:lang w:val="es-ES"/>
        </w:rPr>
        <w:br w:type="page"/>
      </w:r>
      <w:bookmarkStart w:id="25" w:name="_Toc486068177"/>
      <w:r>
        <w:rPr>
          <w:bCs/>
        </w:rPr>
        <w:lastRenderedPageBreak/>
        <w:t>Esquema de tecnologia</w:t>
      </w:r>
      <w:bookmarkEnd w:id="24"/>
      <w:bookmarkEnd w:id="25"/>
    </w:p>
    <w:p>
      <w:pPr>
        <w:rPr>
          <w:noProof/>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760720" cy="1794510"/>
            <wp:effectExtent l="0" t="0" r="0" b="0"/>
            <wp:docPr id="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Esquema de tecnologia</w:t>
      </w:r>
    </w:p>
    <w:p>
      <w:pPr>
        <w:keepNext/>
      </w:pPr>
      <w:r>
        <w:rPr>
          <w:noProof/>
          <w:lang w:val="en-US" w:bidi="ar-SA"/>
        </w:rPr>
        <w:drawing>
          <wp:inline distT="0" distB="0" distL="0" distR="0">
            <wp:extent cx="5760720" cy="1165860"/>
            <wp:effectExtent l="0" t="0" r="0"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Painel de comando</w:t>
      </w:r>
    </w:p>
    <w:p/>
    <w:p>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68178"/>
      <w:r>
        <w:rPr>
          <w:bCs/>
        </w:rPr>
        <w:lastRenderedPageBreak/>
        <w:t>Tabela de atribuição</w:t>
      </w:r>
      <w:bookmarkEnd w:id="26"/>
      <w:bookmarkEnd w:id="27"/>
      <w:bookmarkEnd w:id="28"/>
      <w:bookmarkEnd w:id="29"/>
    </w:p>
    <w:p>
      <w:pPr>
        <w:rPr>
          <w:lang w:val="es-ES"/>
        </w:rPr>
      </w:pPr>
      <w:r>
        <w:rPr>
          <w:lang w:val="es-ES"/>
        </w:rPr>
        <w:t>Os seguintes sinais são necessários como operandos globais para esta tarefa.</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trPr>
          <w:trHeight w:hRule="exact" w:val="397"/>
        </w:trPr>
        <w:tc>
          <w:tcPr>
            <w:tcW w:w="1101" w:type="dxa"/>
            <w:vAlign w:val="center"/>
          </w:tcPr>
          <w:p>
            <w:pPr>
              <w:ind w:left="0"/>
              <w:jc w:val="center"/>
              <w:rPr>
                <w:b/>
              </w:rPr>
            </w:pPr>
            <w:r>
              <w:rPr>
                <w:b/>
                <w:bCs/>
              </w:rPr>
              <w:t>DE</w:t>
            </w:r>
          </w:p>
        </w:tc>
        <w:tc>
          <w:tcPr>
            <w:tcW w:w="980" w:type="dxa"/>
            <w:vAlign w:val="center"/>
          </w:tcPr>
          <w:p>
            <w:pPr>
              <w:ind w:left="0"/>
              <w:jc w:val="center"/>
              <w:rPr>
                <w:b/>
              </w:rPr>
            </w:pPr>
            <w:r>
              <w:rPr>
                <w:b/>
                <w:bCs/>
              </w:rPr>
              <w:t>Tipo</w:t>
            </w:r>
          </w:p>
        </w:tc>
        <w:tc>
          <w:tcPr>
            <w:tcW w:w="1416" w:type="dxa"/>
            <w:vAlign w:val="center"/>
          </w:tcPr>
          <w:p>
            <w:pPr>
              <w:ind w:left="0"/>
              <w:jc w:val="center"/>
              <w:rPr>
                <w:b/>
                <w:sz w:val="16"/>
                <w:szCs w:val="16"/>
              </w:rPr>
            </w:pPr>
            <w:r>
              <w:rPr>
                <w:b/>
                <w:bCs/>
                <w:sz w:val="16"/>
                <w:szCs w:val="16"/>
              </w:rPr>
              <w:t>Identificação</w:t>
            </w:r>
          </w:p>
        </w:tc>
        <w:tc>
          <w:tcPr>
            <w:tcW w:w="4368" w:type="dxa"/>
            <w:vAlign w:val="center"/>
          </w:tcPr>
          <w:p>
            <w:pPr>
              <w:ind w:left="0"/>
              <w:rPr>
                <w:b/>
              </w:rPr>
            </w:pPr>
            <w:r>
              <w:rPr>
                <w:b/>
                <w:bCs/>
              </w:rPr>
              <w:t>Integrada</w:t>
            </w:r>
          </w:p>
        </w:tc>
        <w:tc>
          <w:tcPr>
            <w:tcW w:w="1633" w:type="dxa"/>
            <w:vAlign w:val="center"/>
          </w:tcPr>
          <w:p>
            <w:pPr>
              <w:ind w:left="0"/>
              <w:jc w:val="center"/>
              <w:rPr>
                <w:b/>
              </w:rPr>
            </w:pPr>
            <w:r>
              <w:rPr>
                <w:b/>
                <w:bCs/>
              </w:rPr>
              <w:t>NC/NO</w:t>
            </w:r>
          </w:p>
        </w:tc>
      </w:tr>
      <w:tr>
        <w:trPr>
          <w:trHeight w:hRule="exact" w:val="397"/>
        </w:trPr>
        <w:tc>
          <w:tcPr>
            <w:tcW w:w="1101" w:type="dxa"/>
            <w:vAlign w:val="center"/>
          </w:tcPr>
          <w:p>
            <w:pPr>
              <w:ind w:left="0"/>
              <w:jc w:val="center"/>
            </w:pPr>
            <w:r>
              <w:t>E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s-ES"/>
              </w:rPr>
            </w:pPr>
            <w:r>
              <w:rPr>
                <w:lang w:val="es-ES"/>
              </w:rPr>
              <w:t>Aviso PARADA DE EMERGÊNCIA ok</w:t>
            </w:r>
          </w:p>
        </w:tc>
        <w:tc>
          <w:tcPr>
            <w:tcW w:w="1633" w:type="dxa"/>
            <w:vAlign w:val="center"/>
          </w:tcPr>
          <w:p>
            <w:pPr>
              <w:ind w:left="0"/>
              <w:jc w:val="center"/>
            </w:pPr>
            <w:r>
              <w:t>NC</w:t>
            </w:r>
          </w:p>
        </w:tc>
      </w:tr>
      <w:tr>
        <w:trPr>
          <w:trHeight w:hRule="exact" w:val="397"/>
        </w:trPr>
        <w:tc>
          <w:tcPr>
            <w:tcW w:w="1101" w:type="dxa"/>
            <w:vAlign w:val="center"/>
          </w:tcPr>
          <w:p>
            <w:pPr>
              <w:ind w:left="0"/>
              <w:jc w:val="center"/>
            </w:pPr>
            <w:r>
              <w:t>E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"Ligar" instalação</w:t>
            </w:r>
          </w:p>
        </w:tc>
        <w:tc>
          <w:tcPr>
            <w:tcW w:w="1633" w:type="dxa"/>
            <w:vAlign w:val="center"/>
          </w:tcPr>
          <w:p>
            <w:pPr>
              <w:ind w:left="0"/>
              <w:jc w:val="center"/>
            </w:pPr>
            <w:r>
              <w:t>NO</w:t>
            </w:r>
          </w:p>
        </w:tc>
      </w:tr>
      <w:tr>
        <w:trPr>
          <w:trHeight w:hRule="exact" w:val="798"/>
        </w:trPr>
        <w:tc>
          <w:tcPr>
            <w:tcW w:w="1101" w:type="dxa"/>
            <w:vAlign w:val="center"/>
          </w:tcPr>
          <w:p>
            <w:pPr>
              <w:ind w:left="0"/>
              <w:jc w:val="center"/>
            </w:pPr>
            <w:r>
              <w:t>E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rPr>
                <w:lang w:val="es-ES"/>
              </w:rPr>
            </w:pPr>
            <w:r>
              <w:rPr>
                <w:lang w:val="es-ES"/>
              </w:rPr>
              <w:t>Interruptor de seleção da operação manual (0)/ automática (1)</w:t>
            </w:r>
          </w:p>
        </w:tc>
        <w:tc>
          <w:tcPr>
            <w:tcW w:w="1633" w:type="dxa"/>
            <w:vAlign w:val="center"/>
          </w:tcPr>
          <w:p>
            <w:pPr>
              <w:ind w:left="0"/>
              <w:jc w:val="center"/>
            </w:pPr>
            <w:r>
              <w:t>Manual = 0</w:t>
            </w:r>
          </w:p>
          <w:p>
            <w:pPr>
              <w:ind w:left="0"/>
              <w:jc w:val="center"/>
            </w:pPr>
            <w:r>
              <w:t>Automático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Botão de início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Botão de parada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E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rPr>
                <w:lang w:val="es-ES"/>
              </w:rPr>
            </w:pPr>
            <w:r>
              <w:rPr>
                <w:lang w:val="es-ES"/>
              </w:rPr>
              <w:t>Sensor do cilindro -M4 recolhido</w:t>
            </w:r>
          </w:p>
        </w:tc>
        <w:tc>
          <w:tcPr>
            <w:tcW w:w="1633"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Sensor da rampa ocupado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para a peça no final da correia</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bl>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trPr>
          <w:trHeight w:hRule="exact" w:val="397"/>
        </w:trPr>
        <w:tc>
          <w:tcPr>
            <w:tcW w:w="1101" w:type="dxa"/>
            <w:vAlign w:val="center"/>
          </w:tcPr>
          <w:p>
            <w:pPr>
              <w:ind w:left="0"/>
              <w:jc w:val="center"/>
              <w:rPr>
                <w:b/>
              </w:rPr>
            </w:pPr>
            <w:r>
              <w:rPr>
                <w:b/>
                <w:bCs/>
              </w:rPr>
              <w:t>DA</w:t>
            </w:r>
          </w:p>
        </w:tc>
        <w:tc>
          <w:tcPr>
            <w:tcW w:w="980" w:type="dxa"/>
            <w:vAlign w:val="center"/>
          </w:tcPr>
          <w:p>
            <w:pPr>
              <w:ind w:left="0"/>
              <w:jc w:val="center"/>
              <w:rPr>
                <w:b/>
              </w:rPr>
            </w:pPr>
            <w:r>
              <w:rPr>
                <w:b/>
                <w:bCs/>
              </w:rPr>
              <w:t>Tipo</w:t>
            </w:r>
          </w:p>
        </w:tc>
        <w:tc>
          <w:tcPr>
            <w:tcW w:w="1416" w:type="dxa"/>
            <w:vAlign w:val="center"/>
          </w:tcPr>
          <w:p>
            <w:pPr>
              <w:ind w:left="0"/>
              <w:jc w:val="center"/>
              <w:rPr>
                <w:b/>
                <w:sz w:val="16"/>
                <w:szCs w:val="16"/>
              </w:rPr>
            </w:pPr>
            <w:r>
              <w:rPr>
                <w:b/>
                <w:bCs/>
                <w:sz w:val="16"/>
                <w:szCs w:val="16"/>
              </w:rPr>
              <w:t>Identificação</w:t>
            </w:r>
          </w:p>
        </w:tc>
        <w:tc>
          <w:tcPr>
            <w:tcW w:w="4368" w:type="dxa"/>
            <w:vAlign w:val="center"/>
          </w:tcPr>
          <w:p>
            <w:pPr>
              <w:ind w:left="0"/>
              <w:rPr>
                <w:b/>
              </w:rPr>
            </w:pPr>
            <w:r>
              <w:rPr>
                <w:b/>
                <w:bCs/>
              </w:rPr>
              <w:t>Integrada</w:t>
            </w:r>
          </w:p>
        </w:tc>
        <w:tc>
          <w:tcPr>
            <w:tcW w:w="1633" w:type="dxa"/>
            <w:vAlign w:val="center"/>
          </w:tcPr>
          <w:p>
            <w:pPr>
              <w:ind w:left="0"/>
              <w:jc w:val="center"/>
              <w:rPr>
                <w:b/>
              </w:rPr>
            </w:pPr>
          </w:p>
        </w:tc>
      </w:tr>
      <w:tr>
        <w:trPr>
          <w:trHeight w:hRule="exact" w:val="397"/>
        </w:trPr>
        <w:tc>
          <w:tcPr>
            <w:tcW w:w="1101" w:type="dxa"/>
            <w:vAlign w:val="center"/>
          </w:tcPr>
          <w:p>
            <w:pPr>
              <w:ind w:left="0"/>
              <w:jc w:val="center"/>
            </w:pPr>
            <w:r>
              <w:t>A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s-ES"/>
              </w:rPr>
            </w:pPr>
            <w:r>
              <w:rPr>
                <w:lang w:val="es-ES"/>
              </w:rPr>
              <w:t>Motor da correia -M1 em rotação variável</w:t>
            </w:r>
          </w:p>
        </w:tc>
        <w:tc>
          <w:tcPr>
            <w:tcW w:w="1633" w:type="dxa"/>
            <w:vAlign w:val="center"/>
          </w:tcPr>
          <w:p>
            <w:pPr>
              <w:ind w:left="0"/>
              <w:jc w:val="center"/>
              <w:rPr>
                <w:lang w:val="es-ES"/>
              </w:rPr>
            </w:pPr>
          </w:p>
        </w:tc>
      </w:tr>
      <w:tr>
        <w:trPr>
          <w:trHeight w:hRule="exact" w:val="762"/>
        </w:trPr>
        <w:tc>
          <w:tcPr>
            <w:tcW w:w="1101" w:type="dxa"/>
            <w:vAlign w:val="center"/>
          </w:tcPr>
          <w:p>
            <w:pPr>
              <w:ind w:left="0"/>
              <w:jc w:val="center"/>
            </w:pPr>
            <w:r>
              <w:t>AW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s-ES"/>
              </w:rPr>
            </w:pPr>
            <w:r>
              <w:rPr>
                <w:lang w:val="es-ES"/>
              </w:rPr>
              <w:t>Valor de ajuste da rotação do motor em duas direções +/-10V corresponde a +/- 50 rpm</w:t>
            </w:r>
          </w:p>
        </w:tc>
        <w:tc>
          <w:tcPr>
            <w:tcW w:w="1633" w:type="dxa"/>
            <w:vAlign w:val="center"/>
          </w:tcPr>
          <w:p>
            <w:pPr>
              <w:ind w:left="0"/>
              <w:jc w:val="center"/>
              <w:rPr>
                <w:lang w:val="es-ES"/>
              </w:rPr>
            </w:pPr>
          </w:p>
        </w:tc>
      </w:tr>
    </w:tbl>
    <w:p>
      <w:pPr>
        <w:ind w:left="0"/>
        <w:rPr>
          <w:rStyle w:val="Hervorhebung"/>
          <w:lang w:val="es-ES"/>
        </w:rPr>
      </w:pPr>
    </w:p>
    <w:p>
      <w:pPr>
        <w:rPr>
          <w:b/>
          <w:bCs/>
          <w:i/>
          <w:iCs/>
          <w:spacing w:val="10"/>
          <w:lang w:val="es-ES"/>
        </w:rPr>
      </w:pPr>
      <w:r>
        <w:rPr>
          <w:rStyle w:val="Hervorhebung"/>
          <w:lang w:val="es-ES"/>
        </w:rPr>
        <w:t>Legenda referente à lista de atribuições</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EA</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w:t>
            </w:r>
            <w:r>
              <w:rPr>
                <w:lang w:val="en-US"/>
              </w:rPr>
              <w:br/>
              <w:t>(contato de interrupção)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s-ES"/>
              </w:rPr>
            </w:pPr>
            <w:r>
              <w:rPr>
                <w:szCs w:val="20"/>
                <w:lang w:val="es-ES"/>
              </w:rPr>
              <w:t xml:space="preserve">Normally Open </w:t>
            </w:r>
            <w:r>
              <w:rPr>
                <w:szCs w:val="20"/>
                <w:lang w:val="es-ES"/>
              </w:rPr>
              <w:br/>
              <w:t>(contato de estabelecimento)</w:t>
            </w:r>
          </w:p>
        </w:tc>
      </w:tr>
    </w:tbl>
    <w:p>
      <w:pPr>
        <w:rPr>
          <w:lang w:val="es-ES"/>
        </w:rPr>
      </w:pPr>
    </w:p>
    <w:p>
      <w:pPr>
        <w:rPr>
          <w:lang w:val="es-ES"/>
        </w:rPr>
      </w:pPr>
    </w:p>
    <w:p>
      <w:pPr>
        <w:rPr>
          <w:lang w:val="es-ES"/>
        </w:rPr>
      </w:pPr>
    </w:p>
    <w:p>
      <w:pPr>
        <w:rPr>
          <w:lang w:val="es-ES"/>
        </w:rPr>
      </w:pPr>
    </w:p>
    <w:p>
      <w:pPr>
        <w:rPr>
          <w:lang w:val="es-ES"/>
        </w:rPr>
      </w:pPr>
    </w:p>
    <w:p>
      <w:pPr>
        <w:rPr>
          <w:lang w:val="es-ES"/>
        </w:rPr>
      </w:pPr>
    </w:p>
    <w:p>
      <w:pPr>
        <w:pStyle w:val="berschrift1"/>
      </w:pPr>
      <w:r>
        <w:rPr>
          <w:b w:val="0"/>
          <w:lang w:val="es-ES"/>
        </w:rPr>
        <w:br w:type="page"/>
      </w:r>
      <w:bookmarkStart w:id="30" w:name="_Toc486068179"/>
      <w:r>
        <w:rPr>
          <w:bCs/>
        </w:rPr>
        <w:lastRenderedPageBreak/>
        <w:t>Instrução passo a passo estruturada</w:t>
      </w:r>
      <w:bookmarkEnd w:id="30"/>
    </w:p>
    <w:p>
      <w:pPr>
        <w:rPr>
          <w:lang w:val="es-ES"/>
        </w:rPr>
      </w:pPr>
      <w:r>
        <w:rPr>
          <w:lang w:val="es-ES"/>
        </w:rPr>
        <w:t>A seguir, você verá uma instrução de como implementar o planejamento. Se você já lida bem com assunto, os passos enumerados serão suficientes para o procedimento. Caso contrário, oriente-se com os seguintes passos ilustrados na instrução.</w:t>
      </w:r>
    </w:p>
    <w:p>
      <w:pPr>
        <w:pStyle w:val="berschrift2"/>
        <w:rPr>
          <w:lang w:val="en-US"/>
        </w:rPr>
      </w:pPr>
      <w:bookmarkStart w:id="31" w:name="_Toc486068180"/>
      <w:r>
        <w:rPr>
          <w:bCs/>
          <w:lang w:val="en-US"/>
        </w:rPr>
        <w:t>Extrair um projeto atual do arquivo</w:t>
      </w:r>
      <w:bookmarkEnd w:id="31"/>
    </w:p>
    <w:p>
      <w:pPr>
        <w:pStyle w:val="SiemensNummerierung2"/>
        <w:rPr>
          <w:lang w:val="es-ES"/>
        </w:rPr>
      </w:pPr>
      <w:r>
        <w:rPr>
          <w:lang w:val="es-ES"/>
        </w:rPr>
        <w:t xml:space="preserve">Antes que possamos ampliar o projeto "032-300 tempos IEC e contadores.zap13" do capítulo " SCE_PT_032-300 IEC Timers and Counters _S7-1500" devemos desarquivá-lo. 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Confirme a seguir sua seleção com Abrir. </w:t>
      </w:r>
      <w:r>
        <w:rPr>
          <w:lang w:val="es-ES"/>
        </w:rPr>
        <w:br/>
        <w:t>(</w:t>
      </w:r>
      <w:r>
        <w:sym w:font="Symbol" w:char="F0AE"/>
      </w:r>
      <w:r>
        <w:rPr>
          <w:lang w:val="es-ES"/>
        </w:rPr>
        <w:t xml:space="preserve"> Descompactar </w:t>
      </w:r>
      <w:r>
        <w:sym w:font="Symbol" w:char="F0AE"/>
      </w:r>
      <w:r>
        <w:rPr>
          <w:lang w:val="es-ES"/>
        </w:rPr>
        <w:t>Projeto</w:t>
      </w:r>
      <w:r>
        <w:sym w:font="Symbol" w:char="F0AE"/>
      </w:r>
      <w:r>
        <w:rPr>
          <w:lang w:val="es-ES"/>
        </w:rPr>
        <w:t xml:space="preserve"> Abrir seleção de um arquivo.zap </w:t>
      </w:r>
      <w:r>
        <w:sym w:font="Symbol" w:char="F0AE"/>
      </w:r>
      <w:r>
        <w:rPr>
          <w:lang w:val="es-ES"/>
        </w:rPr>
        <w:t>)</w:t>
      </w:r>
    </w:p>
    <w:p>
      <w:pPr>
        <w:pStyle w:val="SiemensNummerierung2"/>
        <w:numPr>
          <w:ilvl w:val="0"/>
          <w:numId w:val="0"/>
        </w:numPr>
        <w:ind w:left="1409"/>
      </w:pPr>
      <w:r>
        <w:rPr>
          <w:noProof/>
          <w:lang w:val="en-US" w:bidi="ar-SA"/>
        </w:rPr>
        <w:drawing>
          <wp:inline distT="0" distB="0" distL="0" distR="0">
            <wp:extent cx="1771650" cy="28575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Em seguida pode ser selecionado o diretório de destino em que o projeto descompactado será salvo. Confirme a sua seleção com "OK". </w:t>
      </w:r>
      <w:r>
        <w:rPr>
          <w:lang w:val="es-ES"/>
        </w:rPr>
        <w:br/>
        <w:t>(</w:t>
      </w:r>
      <w:r>
        <w:sym w:font="Symbol" w:char="F0AE"/>
      </w:r>
      <w:r>
        <w:rPr>
          <w:lang w:val="es-ES"/>
        </w:rPr>
        <w:t xml:space="preserve"> Target directory (Diretório de destino) </w:t>
      </w:r>
      <w:r>
        <w:sym w:font="Symbol" w:char="F0AE"/>
      </w:r>
      <w:r>
        <w:rPr>
          <w:lang w:val="es-ES"/>
        </w:rPr>
        <w:t>OK)</w:t>
      </w:r>
    </w:p>
    <w:p>
      <w:pPr>
        <w:pStyle w:val="SiemensNummerierung2"/>
        <w:numPr>
          <w:ilvl w:val="0"/>
          <w:numId w:val="0"/>
        </w:numPr>
        <w:ind w:left="1409"/>
        <w:rPr>
          <w:noProof/>
          <w:lang w:val="es-ES"/>
        </w:rPr>
      </w:pPr>
    </w:p>
    <w:p>
      <w:pPr>
        <w:pStyle w:val="SiemensNummerierung2"/>
      </w:pPr>
      <w:r>
        <w:rPr>
          <w:lang w:val="es-ES"/>
        </w:rPr>
        <w:br w:type="page"/>
      </w:r>
      <w:r>
        <w:rPr>
          <w:lang w:val="es-ES"/>
        </w:rPr>
        <w:lastRenderedPageBreak/>
        <w:t>Salvar o projeto aberto pelo nome 032-500_valores_analógicos_S7-1500.</w:t>
      </w:r>
      <w:r>
        <w:rPr>
          <w:lang w:val="es-ES"/>
        </w:rPr>
        <w:br/>
      </w:r>
      <w:r>
        <w:t>(</w:t>
      </w:r>
      <w:r>
        <w:sym w:font="Symbol" w:char="F0AE"/>
      </w:r>
      <w:r>
        <w:t xml:space="preserve"> Salvar projeto </w:t>
      </w:r>
      <w:r>
        <w:sym w:font="Symbol" w:char="F0AE"/>
      </w:r>
      <w:r>
        <w:t xml:space="preserve"> Salvar em … </w:t>
      </w:r>
      <w:r>
        <w:sym w:font="Symbol" w:char="F0AE"/>
      </w:r>
      <w:r>
        <w:t xml:space="preserve"> 032-500_valores_analógicos </w:t>
      </w:r>
      <w:r>
        <w:sym w:font="Symbol" w:char="F0AE"/>
      </w:r>
      <w:r>
        <w:t>Speichern)</w:t>
      </w:r>
    </w:p>
    <w:p>
      <w:r>
        <w:rPr>
          <w:noProof/>
          <w:lang w:val="en-US" w:bidi="ar-SA"/>
        </w:rPr>
        <w:drawing>
          <wp:inline distT="0" distB="0" distL="0" distR="0">
            <wp:extent cx="5657850" cy="3040380"/>
            <wp:effectExtent l="0" t="0" r="0" b="762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850" cy="3040380"/>
                    </a:xfrm>
                    <a:prstGeom prst="rect">
                      <a:avLst/>
                    </a:prstGeom>
                    <a:noFill/>
                    <a:ln>
                      <a:noFill/>
                    </a:ln>
                  </pic:spPr>
                </pic:pic>
              </a:graphicData>
            </a:graphic>
          </wp:inline>
        </w:drawing>
      </w:r>
    </w:p>
    <w:p>
      <w:pPr>
        <w:spacing w:before="0" w:after="0" w:line="240" w:lineRule="auto"/>
        <w:ind w:left="0"/>
        <w:rPr>
          <w:rFonts w:cs="Arial"/>
          <w:b/>
        </w:rPr>
      </w:pPr>
    </w:p>
    <w:p>
      <w:pPr>
        <w:pStyle w:val="berschrift2"/>
        <w:rPr>
          <w:lang w:val="es-ES"/>
        </w:rPr>
      </w:pPr>
      <w:r>
        <w:rPr>
          <w:b w:val="0"/>
          <w:lang w:val="es-ES"/>
        </w:rPr>
        <w:br w:type="page"/>
      </w:r>
      <w:bookmarkStart w:id="32" w:name="_Toc486068181"/>
      <w:r>
        <w:rPr>
          <w:bCs/>
          <w:lang w:val="es-ES"/>
        </w:rPr>
        <w:lastRenderedPageBreak/>
        <w:t>Criação da função "CONTROLE DE VELOCIDADE DO MOTOR"</w:t>
      </w:r>
      <w:bookmarkEnd w:id="32"/>
    </w:p>
    <w:p>
      <w:pPr>
        <w:pStyle w:val="SiemensNummerierung2"/>
        <w:rPr>
          <w:lang w:val="es-ES"/>
        </w:rPr>
      </w:pPr>
      <w:r>
        <w:rPr>
          <w:lang w:val="es-ES"/>
        </w:rPr>
        <w:t>Selecione a pasta 'módulo do programa' de sua CPU 1516F-3 PN/DP e clique depois em "adicionar novo bloco", para colocar lá uma função nova.</w:t>
      </w:r>
    </w:p>
    <w:p>
      <w:pPr>
        <w:pStyle w:val="SiemensNummerierung2"/>
        <w:numPr>
          <w:ilvl w:val="0"/>
          <w:numId w:val="0"/>
        </w:numPr>
        <w:ind w:left="1409"/>
        <w:rPr>
          <w:lang w:val="es-ES"/>
        </w:rPr>
      </w:pPr>
      <w:r>
        <w:rPr>
          <w:lang w:val="es-ES"/>
        </w:rPr>
        <w:t>(</w:t>
      </w:r>
      <w:r>
        <w:sym w:font="Symbol" w:char="F0AE"/>
      </w:r>
      <w:r>
        <w:rPr>
          <w:lang w:val="es-ES"/>
        </w:rPr>
        <w:t xml:space="preserve"> CPU_1516F [CPU 1516F-3 PN/DP] </w:t>
      </w:r>
      <w:r>
        <w:sym w:font="Symbol" w:char="F0AE"/>
      </w:r>
      <w:r>
        <w:rPr>
          <w:lang w:val="es-ES"/>
        </w:rPr>
        <w:t xml:space="preserve"> adicionar novo bloco) </w:t>
      </w:r>
    </w:p>
    <w:p>
      <w:pPr>
        <w:pStyle w:val="SiemensNummerierung2"/>
        <w:numPr>
          <w:ilvl w:val="0"/>
          <w:numId w:val="0"/>
        </w:numPr>
        <w:ind w:left="1409"/>
      </w:pPr>
      <w:r>
        <w:rPr>
          <w:noProof/>
          <w:lang w:val="en-US" w:bidi="ar-SA"/>
        </w:rPr>
        <w:drawing>
          <wp:inline distT="0" distB="0" distL="0" distR="0">
            <wp:extent cx="2125980" cy="2731770"/>
            <wp:effectExtent l="0" t="0" r="762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5980" cy="2731770"/>
                    </a:xfrm>
                    <a:prstGeom prst="rect">
                      <a:avLst/>
                    </a:prstGeom>
                    <a:noFill/>
                    <a:ln>
                      <a:noFill/>
                    </a:ln>
                  </pic:spPr>
                </pic:pic>
              </a:graphicData>
            </a:graphic>
          </wp:inline>
        </w:drawing>
      </w:r>
    </w:p>
    <w:p>
      <w:pPr>
        <w:pStyle w:val="SiemensNummerierung2"/>
      </w:pPr>
      <w:r>
        <w:rPr>
          <w:noProof/>
          <w:lang w:val="es-ES"/>
        </w:rPr>
        <w:t xml:space="preserve">No diálogo a seguir selecione </w:t>
      </w:r>
      <w:r>
        <w:rPr>
          <w:noProof/>
          <w:lang w:val="en-US" w:bidi="ar-SA"/>
        </w:rPr>
        <w:drawing>
          <wp:inline distT="0" distB="0" distL="0" distR="0">
            <wp:extent cx="274320" cy="21717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Pr>
          <w:noProof/>
          <w:lang w:val="es-ES"/>
        </w:rPr>
        <w:t xml:space="preserve"> e nomeie seu novo bloco: "CONTROLE DE VELOCIDADE DO MOTOR". Coloque o idioma em FUP e insira o número 10 manualmente. </w:t>
      </w:r>
      <w:r>
        <w:rPr>
          <w:lang w:val="es-ES"/>
        </w:rPr>
        <w:t xml:space="preserve">Ative a marca de verificação' Adicionar o novo e abrir'. </w:t>
      </w:r>
      <w:r>
        <w:rPr>
          <w:noProof/>
        </w:rPr>
        <w:t>Clique então em "OK".</w:t>
      </w:r>
    </w:p>
    <w:p>
      <w:pPr>
        <w:pStyle w:val="SiemensNummerierung2"/>
        <w:numPr>
          <w:ilvl w:val="0"/>
          <w:numId w:val="0"/>
        </w:numPr>
        <w:ind w:left="1409"/>
        <w:rPr>
          <w:lang w:val="es-ES"/>
        </w:rPr>
      </w:pPr>
      <w:r>
        <w:rPr>
          <w:noProof/>
          <w:lang w:val="es-ES"/>
        </w:rPr>
        <w:t>(</w:t>
      </w:r>
      <w:r>
        <w:sym w:font="Symbol" w:char="F0AE"/>
      </w:r>
      <w:r>
        <w:rPr>
          <w:lang w:val="es-ES"/>
        </w:rPr>
        <w:t xml:space="preserve"> </w:t>
      </w:r>
      <w:r>
        <w:rPr>
          <w:noProof/>
          <w:lang w:val="en-US" w:bidi="ar-SA"/>
        </w:rPr>
        <w:drawing>
          <wp:inline distT="0" distB="0" distL="0" distR="0">
            <wp:extent cx="274320" cy="21717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sym w:font="Symbol" w:char="F0AE"/>
      </w:r>
      <w:r>
        <w:rPr>
          <w:lang w:val="es-ES"/>
        </w:rPr>
        <w:t xml:space="preserve"> Nome: </w:t>
      </w:r>
      <w:r>
        <w:rPr>
          <w:noProof/>
          <w:lang w:val="es-ES"/>
        </w:rPr>
        <w:t>CONTROLE DE VELOCIDADE DO MOTOR</w:t>
      </w:r>
      <w:r>
        <w:rPr>
          <w:lang w:val="es-ES"/>
        </w:rPr>
        <w:t xml:space="preserve"> </w:t>
      </w:r>
      <w:r>
        <w:sym w:font="Symbol" w:char="F0AE"/>
      </w:r>
      <w:r>
        <w:rPr>
          <w:lang w:val="es-ES"/>
        </w:rPr>
        <w:t xml:space="preserve"> Idioma: FBD </w:t>
      </w:r>
      <w:r>
        <w:rPr>
          <w:lang w:val="es-ES"/>
        </w:rPr>
        <w:br/>
      </w:r>
      <w:r>
        <w:sym w:font="Symbol" w:char="F0AE"/>
      </w:r>
      <w:r>
        <w:rPr>
          <w:lang w:val="es-ES"/>
        </w:rPr>
        <w:t xml:space="preserve"> Number (Número): 10 manualmente </w:t>
      </w:r>
      <w:r>
        <w:sym w:font="Symbol" w:char="F0AE"/>
      </w:r>
      <w:r>
        <w:rPr>
          <w:lang w:val="es-ES"/>
        </w:rPr>
        <w:t xml:space="preserve"> </w:t>
      </w:r>
      <w:r>
        <w:rPr>
          <w:noProof/>
          <w:lang w:val="en-US" w:bidi="ar-SA"/>
        </w:rPr>
        <w:drawing>
          <wp:inline distT="0" distB="0" distL="0" distR="0">
            <wp:extent cx="114300" cy="125730"/>
            <wp:effectExtent l="0" t="0" r="0" b="7620"/>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lang w:val="es-ES"/>
        </w:rPr>
        <w:t xml:space="preserve"> adicionar novo e abrir</w:t>
      </w:r>
      <w:r>
        <w:sym w:font="Symbol" w:char="F0AE"/>
      </w:r>
      <w:r>
        <w:rPr>
          <w:lang w:val="es-ES"/>
        </w:rPr>
        <w:t xml:space="preserve"> OK)</w:t>
      </w:r>
    </w:p>
    <w:p>
      <w:pPr>
        <w:pStyle w:val="SiemensNummerierung2"/>
        <w:numPr>
          <w:ilvl w:val="0"/>
          <w:numId w:val="0"/>
        </w:numPr>
        <w:ind w:left="1409"/>
      </w:pPr>
      <w:r>
        <w:rPr>
          <w:noProof/>
          <w:lang w:val="en-US" w:bidi="ar-SA"/>
        </w:rPr>
        <w:drawing>
          <wp:inline distT="0" distB="0" distL="0" distR="0">
            <wp:extent cx="3463290" cy="3028950"/>
            <wp:effectExtent l="0" t="0" r="381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3290" cy="302895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Coloque aqui as variáveis locais com os comentários e altere o tipo de dados do 'Return'- Variável de 'Void' em 'Bool'. </w:t>
      </w:r>
      <w:r>
        <w:rPr>
          <w:lang w:val="es-ES"/>
        </w:rPr>
        <w:br/>
      </w:r>
      <w:r>
        <w:t>(</w:t>
      </w:r>
      <w:r>
        <w:sym w:font="Symbol" w:char="F0AE"/>
      </w:r>
      <w:r>
        <w:t xml:space="preserve"> Bool)</w:t>
      </w:r>
    </w:p>
    <w:p>
      <w:pPr>
        <w:pStyle w:val="SiemensNummerierung2"/>
        <w:numPr>
          <w:ilvl w:val="0"/>
          <w:numId w:val="0"/>
        </w:numPr>
        <w:ind w:left="1409"/>
        <w:rPr>
          <w:b/>
        </w:rPr>
      </w:pPr>
      <w:r>
        <w:rPr>
          <w:noProof/>
          <w:lang w:val="en-US" w:bidi="ar-SA"/>
        </w:rPr>
        <w:drawing>
          <wp:inline distT="0" distB="0" distL="0" distR="0">
            <wp:extent cx="5052060" cy="381762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2060" cy="3817620"/>
                    </a:xfrm>
                    <a:prstGeom prst="rect">
                      <a:avLst/>
                    </a:prstGeom>
                    <a:noFill/>
                    <a:ln>
                      <a:noFill/>
                    </a:ln>
                  </pic:spPr>
                </pic:pic>
              </a:graphicData>
            </a:graphic>
          </wp:inline>
        </w:drawing>
      </w:r>
    </w:p>
    <w:p>
      <w:pPr>
        <w:pStyle w:val="Hinweise"/>
        <w:rPr>
          <w:lang w:val="es-ES"/>
        </w:rPr>
      </w:pPr>
      <w:r>
        <w:rPr>
          <w:b/>
          <w:bCs/>
          <w:iCs/>
          <w:lang w:val="es-ES"/>
        </w:rPr>
        <w:t>Indicação:</w:t>
      </w:r>
      <w:r>
        <w:rPr>
          <w:iCs/>
          <w:lang w:val="es-ES"/>
        </w:rPr>
        <w:t xml:space="preserve"> Tome cuidado para usar os tipos de dados corretos.</w:t>
      </w:r>
    </w:p>
    <w:p>
      <w:pPr>
        <w:pStyle w:val="SiemensNummerierung2"/>
        <w:rPr>
          <w:lang w:val="es-ES"/>
        </w:rPr>
      </w:pPr>
      <w:r>
        <w:rPr>
          <w:lang w:val="es-ES"/>
        </w:rPr>
        <w:t xml:space="preserve">Anexe na primeira rede uma atribuição </w:t>
      </w:r>
      <w:r>
        <w:rPr>
          <w:noProof/>
          <w:lang w:val="en-US" w:bidi="ar-SA"/>
        </w:rPr>
        <w:drawing>
          <wp:inline distT="0" distB="0" distL="0" distR="0">
            <wp:extent cx="251460" cy="1943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es-ES"/>
        </w:rPr>
        <w:t xml:space="preserve"> e antes dela um </w:t>
      </w:r>
      <w:proofErr w:type="gramStart"/>
      <w:r>
        <w:rPr>
          <w:lang w:val="es-ES"/>
        </w:rPr>
        <w:t xml:space="preserve">E </w:t>
      </w:r>
      <w:proofErr w:type="gramEnd"/>
      <w:r>
        <w:rPr>
          <w:noProof/>
          <w:lang w:val="en-US" w:bidi="ar-SA"/>
        </w:rPr>
        <w:drawing>
          <wp:inline distT="0" distB="0" distL="0" distR="0">
            <wp:extent cx="25146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Arraste depois das 'instruções simples', o 'comparador', 'menor ou igual' para a primeira entrada do </w:t>
      </w:r>
      <w:r>
        <w:rPr>
          <w:noProof/>
          <w:lang w:val="en-US" w:bidi="ar-SA"/>
        </w:rPr>
        <w:drawing>
          <wp:inline distT="0" distB="0" distL="0" distR="0">
            <wp:extent cx="25146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link E. (</w:t>
      </w:r>
      <w:r>
        <w:sym w:font="Symbol" w:char="F0AE"/>
      </w:r>
      <w:r>
        <w:rPr>
          <w:lang w:val="es-ES"/>
        </w:rPr>
        <w:t xml:space="preserve"> </w:t>
      </w:r>
      <w:r>
        <w:rPr>
          <w:noProof/>
          <w:lang w:val="en-US" w:bidi="ar-SA"/>
        </w:rPr>
        <w:drawing>
          <wp:inline distT="0" distB="0" distL="0" distR="0">
            <wp:extent cx="251460" cy="1943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es-ES"/>
        </w:rPr>
        <w:t xml:space="preserve"> </w:t>
      </w:r>
      <w:r>
        <w:sym w:font="Symbol" w:char="F0AE"/>
      </w:r>
      <w:r>
        <w:rPr>
          <w:lang w:val="es-ES"/>
        </w:rPr>
        <w:t xml:space="preserve"> </w:t>
      </w:r>
      <w:r>
        <w:rPr>
          <w:noProof/>
          <w:lang w:val="en-US" w:bidi="ar-SA"/>
        </w:rPr>
        <w:drawing>
          <wp:inline distT="0" distB="0" distL="0" distR="0">
            <wp:extent cx="25146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w:t>
      </w:r>
      <w:r>
        <w:sym w:font="Symbol" w:char="F0AE"/>
      </w:r>
      <w:r>
        <w:rPr>
          <w:lang w:val="es-ES"/>
        </w:rPr>
        <w:t xml:space="preserve"> instruções simples </w:t>
      </w:r>
      <w:r>
        <w:sym w:font="Symbol" w:char="F0AE"/>
      </w:r>
      <w:r>
        <w:rPr>
          <w:lang w:val="es-ES"/>
        </w:rPr>
        <w:t xml:space="preserve"> comparador </w:t>
      </w:r>
      <w:r>
        <w:sym w:font="Symbol" w:char="F0AE"/>
      </w:r>
      <w:r>
        <w:rPr>
          <w:lang w:val="es-ES"/>
        </w:rPr>
        <w:t xml:space="preserve"> CMP&lt;=)</w:t>
      </w:r>
    </w:p>
    <w:p>
      <w:pPr>
        <w:pStyle w:val="SiemensNummerierung2"/>
        <w:numPr>
          <w:ilvl w:val="0"/>
          <w:numId w:val="0"/>
        </w:numPr>
        <w:ind w:left="1409"/>
      </w:pPr>
      <w:r>
        <w:rPr>
          <w:noProof/>
          <w:lang w:val="en-US" w:bidi="ar-SA"/>
        </w:rPr>
        <w:drawing>
          <wp:inline distT="0" distB="0" distL="0" distR="0">
            <wp:extent cx="5063490" cy="2514600"/>
            <wp:effectExtent l="0" t="0" r="381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l="31154" t="10089" b="26112"/>
                    <a:stretch>
                      <a:fillRect/>
                    </a:stretch>
                  </pic:blipFill>
                  <pic:spPr bwMode="auto">
                    <a:xfrm>
                      <a:off x="0" y="0"/>
                      <a:ext cx="5063490" cy="251460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Arraste o 'comparador' 'maior ou igual' na segunda entrada do </w:t>
      </w:r>
      <w:r>
        <w:rPr>
          <w:noProof/>
          <w:lang w:val="en-US" w:bidi="ar-SA"/>
        </w:rPr>
        <w:drawing>
          <wp:inline distT="0" distB="0" distL="0" distR="0">
            <wp:extent cx="25146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link E. </w:t>
      </w:r>
      <w:r>
        <w:rPr>
          <w:lang w:val="es-ES"/>
        </w:rPr>
        <w:br/>
      </w:r>
      <w:r>
        <w:t>(</w:t>
      </w:r>
      <w:r>
        <w:sym w:font="Symbol" w:char="F0AE"/>
      </w:r>
      <w:r>
        <w:t xml:space="preserve"> instruções simples </w:t>
      </w:r>
      <w:r>
        <w:sym w:font="Symbol" w:char="F0AE"/>
      </w:r>
      <w:r>
        <w:t xml:space="preserve"> comparador </w:t>
      </w:r>
      <w:r>
        <w:sym w:font="Symbol" w:char="F0AE"/>
      </w:r>
      <w:r>
        <w:t xml:space="preserve"> CMP&gt;=)</w:t>
      </w:r>
    </w:p>
    <w:p>
      <w:pPr>
        <w:pStyle w:val="SiemensNummerierung2"/>
        <w:numPr>
          <w:ilvl w:val="0"/>
          <w:numId w:val="0"/>
        </w:numPr>
        <w:ind w:left="1409"/>
      </w:pPr>
      <w:r>
        <w:rPr>
          <w:noProof/>
          <w:lang w:val="en-US" w:bidi="ar-SA"/>
        </w:rPr>
        <w:drawing>
          <wp:inline distT="0" distB="0" distL="0" distR="0">
            <wp:extent cx="5029200" cy="2971800"/>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l="31343" t="9792" r="1912" b="17191"/>
                    <a:stretch>
                      <a:fillRect/>
                    </a:stretch>
                  </pic:blipFill>
                  <pic:spPr bwMode="auto">
                    <a:xfrm>
                      <a:off x="0" y="0"/>
                      <a:ext cx="5029200" cy="297180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Agora ligue os contatos na rede 1, como mostrado aqui, com as constantes e variáveis locais. Os tipos de dados nos comparadores serão ajustados automaticamente em 'Real'.</w:t>
      </w:r>
    </w:p>
    <w:p>
      <w:pPr>
        <w:pStyle w:val="SiemensNummerierung2"/>
        <w:numPr>
          <w:ilvl w:val="0"/>
          <w:numId w:val="0"/>
        </w:numPr>
        <w:ind w:left="1409"/>
      </w:pPr>
      <w:r>
        <w:rPr>
          <w:noProof/>
          <w:lang w:val="en-US" w:bidi="ar-SA"/>
        </w:rPr>
        <w:drawing>
          <wp:inline distT="0" distB="0" distL="0" distR="0">
            <wp:extent cx="4994910" cy="3120390"/>
            <wp:effectExtent l="0" t="0" r="0" b="381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l="31235" t="9792" r="1912" b="13057"/>
                    <a:stretch>
                      <a:fillRect/>
                    </a:stretch>
                  </pic:blipFill>
                  <pic:spPr bwMode="auto">
                    <a:xfrm>
                      <a:off x="0" y="0"/>
                      <a:ext cx="4994910" cy="3120390"/>
                    </a:xfrm>
                    <a:prstGeom prst="rect">
                      <a:avLst/>
                    </a:prstGeom>
                    <a:noFill/>
                    <a:ln>
                      <a:noFill/>
                    </a:ln>
                  </pic:spPr>
                </pic:pic>
              </a:graphicData>
            </a:graphic>
          </wp:inline>
        </w:drawing>
      </w:r>
    </w:p>
    <w:p>
      <w:pPr>
        <w:pStyle w:val="SiemensNummerierung2"/>
        <w:rPr>
          <w:lang w:val="en-US"/>
        </w:rPr>
      </w:pPr>
      <w:r>
        <w:rPr>
          <w:lang w:val="es-ES"/>
        </w:rPr>
        <w:br w:type="page"/>
      </w:r>
      <w:r>
        <w:rPr>
          <w:lang w:val="es-ES"/>
        </w:rPr>
        <w:lastRenderedPageBreak/>
        <w:t xml:space="preserve">Na rede 2, arraste o 'conversor' 'NORM_X', para normatizar o valor nominal de velocidade de +/-50 rpm em +/- 1. </w:t>
      </w:r>
      <w:r>
        <w:rPr>
          <w:lang w:val="es-ES"/>
        </w:rPr>
        <w:br/>
      </w:r>
      <w:r>
        <w:rPr>
          <w:lang w:val="en-US"/>
        </w:rPr>
        <w:t>(</w:t>
      </w:r>
      <w:r>
        <w:sym w:font="Symbol" w:char="F0AE"/>
      </w:r>
      <w:r>
        <w:rPr>
          <w:lang w:val="en-US"/>
        </w:rPr>
        <w:t xml:space="preserve"> instruções simples </w:t>
      </w:r>
      <w:r>
        <w:sym w:font="Symbol" w:char="F0AE"/>
      </w:r>
      <w:r>
        <w:rPr>
          <w:lang w:val="en-US"/>
        </w:rPr>
        <w:t xml:space="preserve"> conversor </w:t>
      </w:r>
      <w:r>
        <w:sym w:font="Symbol" w:char="F0AE"/>
      </w:r>
      <w:r>
        <w:rPr>
          <w:lang w:val="en-US"/>
        </w:rPr>
        <w:t xml:space="preserve"> NORM_X)</w:t>
      </w:r>
    </w:p>
    <w:p>
      <w:pPr>
        <w:pStyle w:val="SiemensNummerierung2"/>
        <w:numPr>
          <w:ilvl w:val="0"/>
          <w:numId w:val="0"/>
        </w:numPr>
        <w:ind w:left="1409"/>
      </w:pPr>
      <w:r>
        <w:rPr>
          <w:noProof/>
          <w:lang w:val="en-US" w:bidi="ar-SA"/>
        </w:rPr>
        <w:drawing>
          <wp:inline distT="0" distB="0" distL="0" distR="0">
            <wp:extent cx="5029200" cy="28003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l="31155" t="9792" r="1755" b="20772"/>
                    <a:stretch>
                      <a:fillRect/>
                    </a:stretch>
                  </pic:blipFill>
                  <pic:spPr bwMode="auto">
                    <a:xfrm>
                      <a:off x="0" y="0"/>
                      <a:ext cx="5029200" cy="280035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Agora ligue os contatos na rede 2, como mostrado aqui, com as constantes e variáveis locais. Os tipos de dados em 'NORM_X' serão alterados automaticamente em 'Real'.</w:t>
      </w:r>
    </w:p>
    <w:p>
      <w:pPr>
        <w:pStyle w:val="SiemensNummerierung2"/>
        <w:numPr>
          <w:ilvl w:val="0"/>
          <w:numId w:val="0"/>
        </w:numPr>
        <w:ind w:left="1409"/>
      </w:pPr>
      <w:r>
        <w:rPr>
          <w:noProof/>
          <w:lang w:val="en-US" w:bidi="ar-SA"/>
        </w:rPr>
        <w:drawing>
          <wp:inline distT="0" distB="0" distL="0" distR="0">
            <wp:extent cx="5040630" cy="3108960"/>
            <wp:effectExtent l="0" t="0" r="762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310896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Arraste o 'conversor' 'SCALE_X' na rede 3, para escalar o valor nominal da velocidade normalizada +/- 1 na área para a saída analógica em +/-27648. </w:t>
      </w:r>
      <w:r>
        <w:rPr>
          <w:lang w:val="es-ES"/>
        </w:rPr>
        <w:br/>
      </w:r>
      <w:r>
        <w:t>(</w:t>
      </w:r>
      <w:r>
        <w:sym w:font="Symbol" w:char="F0AE"/>
      </w:r>
      <w:r>
        <w:t xml:space="preserve"> instruções simples </w:t>
      </w:r>
      <w:r>
        <w:sym w:font="Symbol" w:char="F0AE"/>
      </w:r>
      <w:r>
        <w:t xml:space="preserve"> conversor </w:t>
      </w:r>
      <w:r>
        <w:sym w:font="Symbol" w:char="F0AE"/>
      </w:r>
      <w:r>
        <w:t xml:space="preserve"> SCALE_X)</w:t>
      </w:r>
    </w:p>
    <w:p>
      <w:pPr>
        <w:pStyle w:val="SiemensNummerierung2"/>
        <w:numPr>
          <w:ilvl w:val="0"/>
          <w:numId w:val="0"/>
        </w:numPr>
        <w:ind w:left="1409"/>
      </w:pPr>
      <w:r>
        <w:rPr>
          <w:noProof/>
          <w:lang w:val="en-US" w:bidi="ar-SA"/>
        </w:rPr>
        <w:drawing>
          <wp:inline distT="0" distB="0" distL="0" distR="0">
            <wp:extent cx="5017770" cy="3097530"/>
            <wp:effectExtent l="0" t="0" r="0" b="762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l="31154" t="9792" r="1912" b="13057"/>
                    <a:stretch>
                      <a:fillRect/>
                    </a:stretch>
                  </pic:blipFill>
                  <pic:spPr bwMode="auto">
                    <a:xfrm>
                      <a:off x="0" y="0"/>
                      <a:ext cx="5017770" cy="309753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Religue depois também na rede 3, os contatos, como mostrado aqui, com as constantes e variáveis locais. Os tipos de dados no 'SCALE_X' serão alterados automaticamente em 'Real' e 'Int'.</w:t>
      </w:r>
    </w:p>
    <w:p>
      <w:pPr>
        <w:pStyle w:val="SiemensNummerierung2"/>
        <w:numPr>
          <w:ilvl w:val="0"/>
          <w:numId w:val="0"/>
        </w:numPr>
        <w:ind w:left="1409"/>
      </w:pPr>
      <w:r>
        <w:rPr>
          <w:noProof/>
          <w:lang w:val="en-US" w:bidi="ar-SA"/>
        </w:rPr>
        <w:drawing>
          <wp:inline distT="0" distB="0" distL="0" distR="0">
            <wp:extent cx="5017770" cy="296037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7770" cy="2960370"/>
                    </a:xfrm>
                    <a:prstGeom prst="rect">
                      <a:avLst/>
                    </a:prstGeom>
                    <a:noFill/>
                    <a:ln>
                      <a:noFill/>
                    </a:ln>
                  </pic:spPr>
                </pic:pic>
              </a:graphicData>
            </a:graphic>
          </wp:inline>
        </w:drawing>
      </w:r>
    </w:p>
    <w:p>
      <w:pPr>
        <w:pStyle w:val="SiemensNummerierung2"/>
      </w:pPr>
      <w:r>
        <w:rPr>
          <w:lang w:val="it-IT"/>
        </w:rPr>
        <w:br w:type="page"/>
      </w:r>
      <w:r>
        <w:rPr>
          <w:lang w:val="it-IT"/>
        </w:rPr>
        <w:lastRenderedPageBreak/>
        <w:t xml:space="preserve">Anexe na quarta rede uma atribuição </w:t>
      </w:r>
      <w:r>
        <w:rPr>
          <w:noProof/>
          <w:lang w:val="en-US" w:bidi="ar-SA"/>
        </w:rPr>
        <w:drawing>
          <wp:inline distT="0" distB="0" distL="0" distR="0">
            <wp:extent cx="251460" cy="19431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it-IT"/>
        </w:rPr>
        <w:t xml:space="preserve">. </w:t>
      </w:r>
      <w:r>
        <w:rPr>
          <w:lang w:val="es-ES"/>
        </w:rPr>
        <w:t xml:space="preserve">Em seguida, arraste da pasta 'deslocar' nas 'instruções simples', 'o comando 'mover' antes da atribuição. </w:t>
      </w:r>
      <w:r>
        <w:rPr>
          <w:lang w:val="es-ES"/>
        </w:rPr>
        <w:br/>
      </w:r>
      <w:r>
        <w:t>(</w:t>
      </w:r>
      <w:r>
        <w:sym w:font="Symbol" w:char="F0AE"/>
      </w:r>
      <w:r>
        <w:t xml:space="preserve"> </w:t>
      </w:r>
      <w:r>
        <w:rPr>
          <w:noProof/>
          <w:lang w:val="en-US" w:bidi="ar-SA"/>
        </w:rPr>
        <w:drawing>
          <wp:inline distT="0" distB="0" distL="0" distR="0">
            <wp:extent cx="251460" cy="19431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t xml:space="preserve"> </w:t>
      </w:r>
      <w:r>
        <w:sym w:font="Symbol" w:char="F0AE"/>
      </w:r>
      <w:r>
        <w:t xml:space="preserve"> instruções simples </w:t>
      </w:r>
      <w:r>
        <w:sym w:font="Symbol" w:char="F0AE"/>
      </w:r>
      <w:r>
        <w:t xml:space="preserve"> deslocar </w:t>
      </w:r>
      <w:r>
        <w:sym w:font="Symbol" w:char="F0AE"/>
      </w:r>
      <w:r>
        <w:t xml:space="preserve"> MOVER)</w:t>
      </w:r>
    </w:p>
    <w:p>
      <w:pPr>
        <w:pStyle w:val="SiemensNummerierung2"/>
        <w:numPr>
          <w:ilvl w:val="0"/>
          <w:numId w:val="0"/>
        </w:numPr>
        <w:ind w:left="1409"/>
      </w:pPr>
      <w:r>
        <w:rPr>
          <w:noProof/>
          <w:lang w:val="en-US" w:bidi="ar-SA"/>
        </w:rPr>
        <w:drawing>
          <wp:inline distT="0" distB="0" distL="0" distR="0">
            <wp:extent cx="5029200" cy="267462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31291" t="9792" r="1912" b="23740"/>
                    <a:stretch>
                      <a:fillRect/>
                    </a:stretch>
                  </pic:blipFill>
                  <pic:spPr bwMode="auto">
                    <a:xfrm>
                      <a:off x="0" y="0"/>
                      <a:ext cx="5029200" cy="2674620"/>
                    </a:xfrm>
                    <a:prstGeom prst="rect">
                      <a:avLst/>
                    </a:prstGeom>
                    <a:noFill/>
                    <a:ln>
                      <a:noFill/>
                    </a:ln>
                  </pic:spPr>
                </pic:pic>
              </a:graphicData>
            </a:graphic>
          </wp:inline>
        </w:drawing>
      </w:r>
    </w:p>
    <w:p>
      <w:pPr>
        <w:pStyle w:val="SiemensNummerierung2"/>
        <w:rPr>
          <w:lang w:val="es-ES"/>
        </w:rPr>
      </w:pPr>
      <w:r>
        <w:rPr>
          <w:lang w:val="es-ES"/>
        </w:rPr>
        <w:t>Na rede 4 serão ligados agora os contatos, como mostrado aqui, com constantes e variáveis locais. Se o valor nominal de velocidade não estiver dentro da faixa +/- 50 rpm, será emitido o valor '0' na saída analógica e atribuído o valor de retorno (return) da função "CONTROLE DE VELOCIDADE DO MOTOR" do valor TRUE.</w:t>
      </w:r>
    </w:p>
    <w:p>
      <w:pPr>
        <w:pStyle w:val="SiemensNummerierung2"/>
        <w:numPr>
          <w:ilvl w:val="0"/>
          <w:numId w:val="0"/>
        </w:numPr>
        <w:ind w:left="1409"/>
      </w:pPr>
      <w:r>
        <w:rPr>
          <w:noProof/>
          <w:lang w:val="en-US" w:bidi="ar-SA"/>
        </w:rPr>
        <w:drawing>
          <wp:inline distT="0" distB="0" distL="0" distR="0">
            <wp:extent cx="5040630" cy="2571750"/>
            <wp:effectExtent l="0" t="0" r="762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2571750"/>
                    </a:xfrm>
                    <a:prstGeom prst="rect">
                      <a:avLst/>
                    </a:prstGeom>
                    <a:noFill/>
                    <a:ln>
                      <a:noFill/>
                    </a:ln>
                  </pic:spPr>
                </pic:pic>
              </a:graphicData>
            </a:graphic>
          </wp:inline>
        </w:drawing>
      </w:r>
    </w:p>
    <w:p>
      <w:pPr>
        <w:pStyle w:val="SiemensNummerierung2"/>
        <w:rPr>
          <w:lang w:val="es-ES"/>
        </w:rPr>
      </w:pPr>
      <w:r>
        <w:rPr>
          <w:noProof/>
          <w:lang w:val="es-ES"/>
        </w:rPr>
        <w:br w:type="page"/>
      </w:r>
      <w:r>
        <w:rPr>
          <w:noProof/>
          <w:lang w:val="es-ES"/>
        </w:rPr>
        <w:lastRenderedPageBreak/>
        <w:t xml:space="preserve">Não se esqueça de clicar sobre </w:t>
      </w:r>
      <w:r>
        <w:rPr>
          <w:noProof/>
          <w:lang w:val="en-US" w:bidi="ar-SA"/>
        </w:rPr>
        <w:drawing>
          <wp:inline distT="0" distB="0" distL="0" distR="0">
            <wp:extent cx="845820" cy="182880"/>
            <wp:effectExtent l="0" t="0" r="0" b="7620"/>
            <wp:docPr id="33" name="Bild 33"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SaveButton_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noProof/>
          <w:lang w:val="es-ES"/>
        </w:rPr>
        <w:t>. A função concluída "CONTROLE DE VELOCIDADE DO MOTOR" [FC10] é apresentada em seguida no FUP.</w:t>
      </w:r>
    </w:p>
    <w:p>
      <w:pPr>
        <w:pStyle w:val="SiemensNummerierung2"/>
        <w:numPr>
          <w:ilvl w:val="0"/>
          <w:numId w:val="0"/>
        </w:numPr>
        <w:ind w:left="1409"/>
      </w:pPr>
      <w:r>
        <w:rPr>
          <w:noProof/>
          <w:lang w:val="en-US" w:bidi="ar-SA"/>
        </w:rPr>
        <w:drawing>
          <wp:inline distT="0" distB="0" distL="0" distR="0">
            <wp:extent cx="4206240" cy="4629150"/>
            <wp:effectExtent l="0" t="0" r="381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6240" cy="4629150"/>
                    </a:xfrm>
                    <a:prstGeom prst="rect">
                      <a:avLst/>
                    </a:prstGeom>
                    <a:noFill/>
                    <a:ln>
                      <a:noFill/>
                    </a:ln>
                  </pic:spPr>
                </pic:pic>
              </a:graphicData>
            </a:graphic>
          </wp:inline>
        </w:drawing>
      </w:r>
      <w:r>
        <w:rPr>
          <w:noProof/>
          <w:lang w:val="en-US" w:bidi="ar-SA"/>
        </w:rPr>
        <w:drawing>
          <wp:inline distT="0" distB="0" distL="0" distR="0">
            <wp:extent cx="4217670" cy="364617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l="311"/>
                    <a:stretch>
                      <a:fillRect/>
                    </a:stretch>
                  </pic:blipFill>
                  <pic:spPr bwMode="auto">
                    <a:xfrm>
                      <a:off x="0" y="0"/>
                      <a:ext cx="4217670" cy="3646170"/>
                    </a:xfrm>
                    <a:prstGeom prst="rect">
                      <a:avLst/>
                    </a:prstGeom>
                    <a:noFill/>
                    <a:ln>
                      <a:noFill/>
                    </a:ln>
                  </pic:spPr>
                </pic:pic>
              </a:graphicData>
            </a:graphic>
          </wp:inline>
        </w:drawing>
      </w:r>
    </w:p>
    <w:p>
      <w:pPr>
        <w:pStyle w:val="berschrift2"/>
      </w:pPr>
      <w:bookmarkStart w:id="33" w:name="_Ref401572038"/>
      <w:r>
        <w:rPr>
          <w:b w:val="0"/>
        </w:rPr>
        <w:br w:type="page"/>
      </w:r>
      <w:bookmarkStart w:id="34" w:name="_Toc486068182"/>
      <w:bookmarkEnd w:id="33"/>
      <w:r>
        <w:rPr>
          <w:bCs/>
        </w:rPr>
        <w:lastRenderedPageBreak/>
        <w:t>Configuração canal de saída analógica</w:t>
      </w:r>
      <w:bookmarkEnd w:id="34"/>
    </w:p>
    <w:p>
      <w:pPr>
        <w:pStyle w:val="SiemensNummerierung2"/>
        <w:rPr>
          <w:lang w:val="es-ES"/>
        </w:rPr>
      </w:pPr>
      <w:r>
        <w:rPr>
          <w:lang w:val="es-ES"/>
        </w:rPr>
        <w:t>Abra a 'configuração de dispositivo' com um clique duplo.</w:t>
      </w:r>
    </w:p>
    <w:p>
      <w:pPr>
        <w:pStyle w:val="SiemensNummerierung2"/>
        <w:numPr>
          <w:ilvl w:val="0"/>
          <w:numId w:val="0"/>
        </w:numPr>
        <w:ind w:left="1409"/>
      </w:pPr>
      <w:r>
        <w:rPr>
          <w:noProof/>
          <w:lang w:val="en-US" w:bidi="ar-SA"/>
        </w:rPr>
        <w:drawing>
          <wp:inline distT="0" distB="0" distL="0" distR="0">
            <wp:extent cx="1737360" cy="188595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7360" cy="1885950"/>
                    </a:xfrm>
                    <a:prstGeom prst="rect">
                      <a:avLst/>
                    </a:prstGeom>
                    <a:noFill/>
                    <a:ln>
                      <a:noFill/>
                    </a:ln>
                  </pic:spPr>
                </pic:pic>
              </a:graphicData>
            </a:graphic>
          </wp:inline>
        </w:drawing>
      </w:r>
    </w:p>
    <w:p>
      <w:pPr>
        <w:pStyle w:val="SiemensNummerierung2"/>
        <w:rPr>
          <w:lang w:val="es-ES"/>
        </w:rPr>
      </w:pPr>
      <w:r>
        <w:rPr>
          <w:lang w:val="es-ES"/>
        </w:rPr>
        <w:t xml:space="preserve">Verifique a configuração de endereço e a configuração do canal de saída analógico 0. </w:t>
      </w:r>
      <w:r>
        <w:rPr>
          <w:lang w:val="es-ES"/>
        </w:rPr>
        <w:br/>
        <w:t>(</w:t>
      </w:r>
      <w:r>
        <w:sym w:font="Symbol" w:char="F0AE"/>
      </w:r>
      <w:r>
        <w:rPr>
          <w:lang w:val="es-ES"/>
        </w:rPr>
        <w:t xml:space="preserve"> -A-endereço: 64…71 </w:t>
      </w:r>
      <w:r>
        <w:sym w:font="Symbol" w:char="F0AE"/>
      </w:r>
      <w:r>
        <w:rPr>
          <w:lang w:val="es-ES"/>
        </w:rPr>
        <w:t xml:space="preserve"> propriedades </w:t>
      </w:r>
      <w:r>
        <w:sym w:font="Symbol" w:char="F0AE"/>
      </w:r>
      <w:r>
        <w:rPr>
          <w:lang w:val="es-ES"/>
        </w:rPr>
        <w:t xml:space="preserve"> geral </w:t>
      </w:r>
      <w:r>
        <w:sym w:font="Symbol" w:char="F0AE"/>
      </w:r>
      <w:r>
        <w:rPr>
          <w:lang w:val="es-ES"/>
        </w:rPr>
        <w:t xml:space="preserve"> saída 0 - 3 </w:t>
      </w:r>
      <w:r>
        <w:sym w:font="Symbol" w:char="F0AE"/>
      </w:r>
      <w:r>
        <w:rPr>
          <w:lang w:val="es-ES"/>
        </w:rPr>
        <w:t xml:space="preserve"> saídas </w:t>
      </w:r>
      <w:r>
        <w:sym w:font="Symbol" w:char="F0AE"/>
      </w:r>
      <w:r>
        <w:rPr>
          <w:lang w:val="es-ES"/>
        </w:rPr>
        <w:t xml:space="preserve"> canal 0 </w:t>
      </w:r>
      <w:r>
        <w:rPr>
          <w:lang w:val="es-ES"/>
        </w:rPr>
        <w:br/>
      </w:r>
      <w:r>
        <w:sym w:font="Symbol" w:char="F0AE"/>
      </w:r>
      <w:r>
        <w:rPr>
          <w:lang w:val="es-ES"/>
        </w:rPr>
        <w:t xml:space="preserve"> tipo de emissão: Tensão </w:t>
      </w:r>
      <w:r>
        <w:sym w:font="Symbol" w:char="F0AE"/>
      </w:r>
      <w:r>
        <w:rPr>
          <w:lang w:val="es-ES"/>
        </w:rPr>
        <w:t xml:space="preserve"> faixa de emissão: +/- 10 V </w:t>
      </w:r>
      <w:r>
        <w:sym w:font="Symbol" w:char="F0AE"/>
      </w:r>
      <w:r>
        <w:rPr>
          <w:lang w:val="es-ES"/>
        </w:rPr>
        <w:t xml:space="preserve"> comportamento no CPU-STOP: Desligar)</w:t>
      </w:r>
    </w:p>
    <w:p>
      <w:pPr>
        <w:pStyle w:val="SiemensNummerierung2"/>
        <w:numPr>
          <w:ilvl w:val="0"/>
          <w:numId w:val="0"/>
        </w:numPr>
        <w:ind w:left="1409"/>
      </w:pPr>
      <w:r>
        <w:rPr>
          <w:noProof/>
          <w:lang w:val="en-US" w:bidi="ar-SA"/>
        </w:rPr>
        <w:drawing>
          <wp:inline distT="0" distB="0" distL="0" distR="0">
            <wp:extent cx="5040630" cy="2297430"/>
            <wp:effectExtent l="0" t="0" r="7620" b="762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2297430"/>
                    </a:xfrm>
                    <a:prstGeom prst="rect">
                      <a:avLst/>
                    </a:prstGeom>
                    <a:noFill/>
                    <a:ln>
                      <a:noFill/>
                    </a:ln>
                  </pic:spPr>
                </pic:pic>
              </a:graphicData>
            </a:graphic>
          </wp:inline>
        </w:drawing>
      </w:r>
      <w:r>
        <w:rPr>
          <w:noProof/>
          <w:lang w:val="en-US" w:bidi="ar-SA"/>
        </w:rPr>
        <w:drawing>
          <wp:inline distT="0" distB="0" distL="0" distR="0">
            <wp:extent cx="5040630" cy="2480310"/>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480310"/>
                    </a:xfrm>
                    <a:prstGeom prst="rect">
                      <a:avLst/>
                    </a:prstGeom>
                    <a:noFill/>
                    <a:ln>
                      <a:noFill/>
                    </a:ln>
                  </pic:spPr>
                </pic:pic>
              </a:graphicData>
            </a:graphic>
          </wp:inline>
        </w:drawing>
      </w:r>
    </w:p>
    <w:p>
      <w:pPr>
        <w:pStyle w:val="berschrift2"/>
        <w:rPr>
          <w:lang w:val="es-ES"/>
        </w:rPr>
      </w:pPr>
      <w:r>
        <w:rPr>
          <w:b w:val="0"/>
          <w:lang w:val="es-ES"/>
        </w:rPr>
        <w:br w:type="page"/>
      </w:r>
      <w:bookmarkStart w:id="35" w:name="_Toc486068183"/>
      <w:r>
        <w:rPr>
          <w:bCs/>
          <w:lang w:val="es-ES"/>
        </w:rPr>
        <w:lastRenderedPageBreak/>
        <w:t>Expandir a tabela de variáveis para sinais analógicos</w:t>
      </w:r>
      <w:bookmarkEnd w:id="35"/>
    </w:p>
    <w:p>
      <w:pPr>
        <w:pStyle w:val="SiemensNummerierung2"/>
        <w:rPr>
          <w:lang w:val="es-ES"/>
        </w:rPr>
      </w:pPr>
      <w:r>
        <w:rPr>
          <w:lang w:val="es-ES"/>
        </w:rPr>
        <w:t>Abra a 'Tabela de variáveis_sistema de classificação' com um clique duplo.</w:t>
      </w:r>
    </w:p>
    <w:p>
      <w:pPr>
        <w:pStyle w:val="SiemensNummerierung2"/>
        <w:numPr>
          <w:ilvl w:val="0"/>
          <w:numId w:val="0"/>
        </w:numPr>
        <w:ind w:left="1409"/>
      </w:pPr>
      <w:r>
        <w:rPr>
          <w:noProof/>
          <w:lang w:val="en-US" w:bidi="ar-SA"/>
        </w:rPr>
        <w:drawing>
          <wp:inline distT="0" distB="0" distL="0" distR="0">
            <wp:extent cx="2057400" cy="2800350"/>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l="6219" t="-298" r="69824" b="39465"/>
                    <a:stretch>
                      <a:fillRect/>
                    </a:stretch>
                  </pic:blipFill>
                  <pic:spPr bwMode="auto">
                    <a:xfrm>
                      <a:off x="0" y="0"/>
                      <a:ext cx="2057400" cy="280035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Anexe a 'Tabela de variáveis_sistema de classificação' nas variáveis globais para o processamento analógico. Você pode adicionar uma entrada analógica–B8 e uma saída analógica –U1. </w:t>
      </w:r>
      <w:r>
        <w:rPr>
          <w:lang w:val="es-ES"/>
        </w:rPr>
        <w:br/>
      </w:r>
      <w:r>
        <w:t>(</w:t>
      </w:r>
      <w:r>
        <w:sym w:font="Symbol" w:char="F0AE"/>
      </w:r>
      <w:r>
        <w:t xml:space="preserve"> -U1 </w:t>
      </w:r>
      <w:r>
        <w:sym w:font="Symbol" w:char="F0AE"/>
      </w:r>
      <w:r>
        <w:t xml:space="preserve"> %AW64 </w:t>
      </w:r>
      <w:r>
        <w:sym w:font="Symbol" w:char="F0AE"/>
      </w:r>
      <w:r>
        <w:t xml:space="preserve"> -B8 </w:t>
      </w:r>
      <w:r>
        <w:sym w:font="Symbol" w:char="F0AE"/>
      </w:r>
      <w:r>
        <w:t xml:space="preserve"> %EW64)</w:t>
      </w:r>
    </w:p>
    <w:p>
      <w:pPr>
        <w:pStyle w:val="SiemensNummerierung2"/>
        <w:numPr>
          <w:ilvl w:val="0"/>
          <w:numId w:val="0"/>
        </w:numPr>
        <w:ind w:left="1409"/>
      </w:pPr>
      <w:r>
        <w:rPr>
          <w:noProof/>
          <w:lang w:val="en-US" w:bidi="ar-SA"/>
        </w:rPr>
        <w:drawing>
          <wp:inline distT="0" distB="0" distL="0" distR="0">
            <wp:extent cx="5052060" cy="253746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2060" cy="2537460"/>
                    </a:xfrm>
                    <a:prstGeom prst="rect">
                      <a:avLst/>
                    </a:prstGeom>
                    <a:noFill/>
                    <a:ln>
                      <a:noFill/>
                    </a:ln>
                  </pic:spPr>
                </pic:pic>
              </a:graphicData>
            </a:graphic>
          </wp:inline>
        </w:drawing>
      </w:r>
    </w:p>
    <w:p>
      <w:pPr>
        <w:pStyle w:val="SiemensNummerierung2"/>
        <w:numPr>
          <w:ilvl w:val="0"/>
          <w:numId w:val="0"/>
        </w:numPr>
        <w:ind w:left="1409"/>
      </w:pPr>
    </w:p>
    <w:p>
      <w:pPr>
        <w:pStyle w:val="berschrift2"/>
        <w:rPr>
          <w:lang w:val="es-ES"/>
        </w:rPr>
      </w:pPr>
      <w:r>
        <w:rPr>
          <w:b w:val="0"/>
          <w:lang w:val="es-ES"/>
        </w:rPr>
        <w:br w:type="page"/>
      </w:r>
      <w:bookmarkStart w:id="36" w:name="_Toc486068184"/>
      <w:r>
        <w:rPr>
          <w:bCs/>
          <w:lang w:val="es-ES"/>
        </w:rPr>
        <w:lastRenderedPageBreak/>
        <w:t>Acionamento do módulo no módulo organizacional</w:t>
      </w:r>
      <w:bookmarkEnd w:id="36"/>
    </w:p>
    <w:p>
      <w:pPr>
        <w:pStyle w:val="SiemensNummerierung2"/>
        <w:rPr>
          <w:lang w:val="es-ES"/>
        </w:rPr>
      </w:pPr>
      <w:r>
        <w:rPr>
          <w:lang w:val="es-ES"/>
        </w:rPr>
        <w:t>Abra o módulo organizacional "Main [OB1]" com um clique duplo.</w:t>
      </w:r>
    </w:p>
    <w:p>
      <w:pPr>
        <w:pStyle w:val="SiemensNummerierung2"/>
        <w:numPr>
          <w:ilvl w:val="0"/>
          <w:numId w:val="0"/>
        </w:numPr>
        <w:ind w:left="1409"/>
      </w:pPr>
      <w:r>
        <w:rPr>
          <w:noProof/>
          <w:lang w:val="en-US" w:bidi="ar-SA"/>
        </w:rPr>
        <w:drawing>
          <wp:inline distT="0" distB="0" distL="0" distR="0">
            <wp:extent cx="2320290" cy="2628900"/>
            <wp:effectExtent l="0" t="0" r="381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290" cy="2628900"/>
                    </a:xfrm>
                    <a:prstGeom prst="rect">
                      <a:avLst/>
                    </a:prstGeom>
                    <a:noFill/>
                    <a:ln>
                      <a:noFill/>
                    </a:ln>
                  </pic:spPr>
                </pic:pic>
              </a:graphicData>
            </a:graphic>
          </wp:inline>
        </w:drawing>
      </w:r>
    </w:p>
    <w:p>
      <w:pPr>
        <w:pStyle w:val="SiemensNummerierung2"/>
      </w:pPr>
      <w:r>
        <w:rPr>
          <w:lang w:val="es-ES"/>
        </w:rPr>
        <w:t xml:space="preserve">Anexe a variáveis locais do OB1 na variável temporária 'CONTROLE DE VELOCIDADE DO MOTOR_Ret_Val'. Elas serão necessárias, para poder ligar o valor de retorno da função "CONTROLE DE VELOCIDADE DO MOTOR". </w:t>
      </w:r>
      <w:r>
        <w:rPr>
          <w:lang w:val="es-ES"/>
        </w:rPr>
        <w:br/>
      </w:r>
      <w:r>
        <w:t>(</w:t>
      </w:r>
      <w:r>
        <w:sym w:font="Symbol" w:char="F0AE"/>
      </w:r>
      <w:r>
        <w:t xml:space="preserve"> Temp </w:t>
      </w:r>
      <w:r>
        <w:sym w:font="Symbol" w:char="F0AE"/>
      </w:r>
      <w:r>
        <w:t xml:space="preserve"> Motor_Controle de velocidade_Ret_Val </w:t>
      </w:r>
      <w:r>
        <w:sym w:font="Symbol" w:char="F0AE"/>
      </w:r>
      <w:r>
        <w:t xml:space="preserve"> Bool)</w:t>
      </w:r>
    </w:p>
    <w:p>
      <w:pPr>
        <w:pStyle w:val="SiemensNummerierung2"/>
        <w:numPr>
          <w:ilvl w:val="0"/>
          <w:numId w:val="0"/>
        </w:numPr>
        <w:ind w:left="1409"/>
        <w:rPr>
          <w:b/>
          <w:noProof/>
        </w:rPr>
      </w:pPr>
      <w:r>
        <w:rPr>
          <w:noProof/>
          <w:lang w:val="en-US" w:bidi="ar-SA"/>
        </w:rPr>
        <w:drawing>
          <wp:inline distT="0" distB="0" distL="0" distR="0">
            <wp:extent cx="5040630" cy="1748790"/>
            <wp:effectExtent l="0" t="0" r="7620" b="381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174879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br w:type="page"/>
      </w:r>
      <w:r>
        <w:rPr>
          <w:lang w:val="es-ES"/>
        </w:rPr>
        <w:lastRenderedPageBreak/>
        <w:t xml:space="preserve">Marque o título do módulo do OB1 e clique em seguida </w:t>
      </w:r>
      <w:proofErr w:type="gramStart"/>
      <w:r>
        <w:rPr>
          <w:lang w:val="es-ES"/>
        </w:rPr>
        <w:t xml:space="preserve">em </w:t>
      </w:r>
      <w:proofErr w:type="gramEnd"/>
      <w:r>
        <w:rPr>
          <w:noProof/>
          <w:lang w:val="en-US" w:bidi="ar-SA"/>
        </w:rPr>
        <w:drawing>
          <wp:inline distT="0" distB="0" distL="0" distR="0">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s-ES"/>
        </w:rPr>
        <w:t xml:space="preserve">, para adicionar uma nova rede 1 antes das outras redes. </w:t>
      </w:r>
      <w:r>
        <w:rPr>
          <w:lang w:val="es-ES"/>
        </w:rPr>
        <w:br/>
      </w:r>
      <w:r>
        <w:t>(</w:t>
      </w:r>
      <w:r>
        <w:sym w:font="Symbol" w:char="F0AE"/>
      </w:r>
      <w:r>
        <w:t xml:space="preserve"> </w:t>
      </w:r>
      <w:r>
        <w:rPr>
          <w:noProof/>
          <w:lang w:val="en-US" w:bidi="ar-SA"/>
        </w:rPr>
        <w:drawing>
          <wp:inline distT="0" distB="0" distL="0" distR="0">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40630" cy="2594610"/>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259461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Arraste agora sua função "CONTROLE DE VELOCIDADE DO MOTOR [FC10]" através do Drag &amp; Drop na rede 1 na linha verde.</w:t>
      </w:r>
    </w:p>
    <w:p>
      <w:pPr>
        <w:pStyle w:val="SiemensNummerierung2"/>
        <w:numPr>
          <w:ilvl w:val="0"/>
          <w:numId w:val="0"/>
        </w:numPr>
        <w:ind w:left="993"/>
      </w:pPr>
      <w:r>
        <w:rPr>
          <w:noProof/>
          <w:lang w:val="en-US" w:bidi="ar-SA"/>
        </w:rPr>
        <w:drawing>
          <wp:inline distT="0" distB="0" distL="0" distR="0">
            <wp:extent cx="5657850" cy="2731770"/>
            <wp:effectExtent l="0" t="0" r="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l="4466" r="14012" b="26706"/>
                    <a:stretch>
                      <a:fillRect/>
                    </a:stretch>
                  </pic:blipFill>
                  <pic:spPr bwMode="auto">
                    <a:xfrm>
                      <a:off x="0" y="0"/>
                      <a:ext cx="5657850" cy="273177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br w:type="page"/>
      </w:r>
      <w:r>
        <w:rPr>
          <w:lang w:val="es-ES"/>
        </w:rPr>
        <w:lastRenderedPageBreak/>
        <w:t xml:space="preserve">Religue também aqui os contatos, assim como mostrado a seguir, com as constantes e variáveis globais e locais. </w:t>
      </w:r>
    </w:p>
    <w:p>
      <w:pPr>
        <w:pStyle w:val="SiemensNummerierung2"/>
        <w:numPr>
          <w:ilvl w:val="0"/>
          <w:numId w:val="0"/>
        </w:numPr>
        <w:ind w:left="1409"/>
      </w:pPr>
      <w:r>
        <w:rPr>
          <w:noProof/>
          <w:lang w:val="en-US" w:bidi="ar-SA"/>
        </w:rPr>
        <w:drawing>
          <wp:inline distT="0" distB="0" distL="0" distR="0">
            <wp:extent cx="4686300" cy="356616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6300" cy="356616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Mude a ligação da variável de Output "Motor da correia_automático" na rede 2 em '-Q3' (Motor da correia –M1 velocidade variável), para que o motor da correia seja comandado considerando a definição da velocidade analógica. </w:t>
      </w:r>
      <w:r>
        <w:rPr>
          <w:lang w:val="es-ES"/>
        </w:rPr>
        <w:br/>
      </w:r>
      <w:r>
        <w:t>(</w:t>
      </w:r>
      <w:r>
        <w:sym w:font="Symbol" w:char="F0AE"/>
      </w:r>
      <w:r>
        <w:t xml:space="preserve"> -Q3)</w:t>
      </w:r>
    </w:p>
    <w:p>
      <w:pPr>
        <w:pStyle w:val="SiemensNummerierung2"/>
        <w:numPr>
          <w:ilvl w:val="0"/>
          <w:numId w:val="0"/>
        </w:numPr>
        <w:ind w:left="1409"/>
      </w:pPr>
      <w:r>
        <w:rPr>
          <w:noProof/>
          <w:lang w:val="en-US" w:bidi="ar-SA"/>
        </w:rPr>
        <w:drawing>
          <wp:inline distT="0" distB="0" distL="0" distR="0">
            <wp:extent cx="4686300" cy="34061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6300" cy="3406140"/>
                    </a:xfrm>
                    <a:prstGeom prst="rect">
                      <a:avLst/>
                    </a:prstGeom>
                    <a:noFill/>
                    <a:ln>
                      <a:noFill/>
                    </a:ln>
                  </pic:spPr>
                </pic:pic>
              </a:graphicData>
            </a:graphic>
          </wp:inline>
        </w:drawing>
      </w:r>
    </w:p>
    <w:p>
      <w:pPr>
        <w:pStyle w:val="berschrift2"/>
      </w:pPr>
      <w:r>
        <w:rPr>
          <w:b w:val="0"/>
        </w:rPr>
        <w:br w:type="page"/>
      </w:r>
      <w:bookmarkStart w:id="37" w:name="_Toc486068185"/>
      <w:r>
        <w:rPr>
          <w:bCs/>
        </w:rPr>
        <w:lastRenderedPageBreak/>
        <w:t>Salvar programa e compilar</w:t>
      </w:r>
      <w:bookmarkEnd w:id="37"/>
    </w:p>
    <w:p>
      <w:pPr>
        <w:pStyle w:val="SiemensNummerierung2"/>
      </w:pPr>
      <w:r>
        <w:rPr>
          <w:lang w:val="es-ES"/>
        </w:rPr>
        <w:t xml:space="preserve">Para salvar o seu projeto, no menu selecione o </w:t>
      </w:r>
      <w:proofErr w:type="gramStart"/>
      <w:r>
        <w:rPr>
          <w:lang w:val="es-ES"/>
        </w:rPr>
        <w:t xml:space="preserve">botão </w:t>
      </w:r>
      <w:proofErr w:type="gramEnd"/>
      <w:r>
        <w:rPr>
          <w:noProof/>
          <w:lang w:val="en-US" w:bidi="ar-SA"/>
        </w:rPr>
        <w:drawing>
          <wp:inline distT="0" distB="0" distL="0" distR="0">
            <wp:extent cx="845820" cy="182880"/>
            <wp:effectExtent l="0" t="0" r="0" b="7620"/>
            <wp:docPr id="49"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lang w:val="es-ES"/>
        </w:rPr>
        <w:t xml:space="preserve">. Para compilar todos os blocos, clique na pasta "módulo do programa" e selecione o símbolo no menu </w:t>
      </w:r>
      <w:r>
        <w:rPr>
          <w:noProof/>
          <w:lang w:val="en-US" w:bidi="ar-SA"/>
        </w:rPr>
        <w:drawing>
          <wp:inline distT="0" distB="0" distL="0" distR="0">
            <wp:extent cx="205740" cy="194310"/>
            <wp:effectExtent l="0" t="0" r="3810"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rPr>
          <w:lang w:val="es-ES"/>
        </w:rPr>
        <w:t xml:space="preserve"> para compilar. </w:t>
      </w:r>
      <w:r>
        <w:rPr>
          <w:lang w:val="es-ES"/>
        </w:rPr>
        <w:br/>
      </w:r>
      <w:r>
        <w:t>(</w:t>
      </w:r>
      <w:r>
        <w:sym w:font="Symbol" w:char="F0AE"/>
      </w:r>
      <w:r>
        <w:t xml:space="preserve"> </w:t>
      </w:r>
      <w:r>
        <w:rPr>
          <w:noProof/>
          <w:lang w:val="en-US" w:bidi="ar-SA"/>
        </w:rPr>
        <w:drawing>
          <wp:inline distT="0" distB="0" distL="0" distR="0">
            <wp:extent cx="845820" cy="182880"/>
            <wp:effectExtent l="0" t="0" r="0" b="7620"/>
            <wp:docPr id="51"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t xml:space="preserve"> </w:t>
      </w:r>
      <w:r>
        <w:sym w:font="Symbol" w:char="F0AE"/>
      </w:r>
      <w:r>
        <w:t xml:space="preserve"> Módulo do programa </w:t>
      </w:r>
      <w:r>
        <w:sym w:font="Symbol" w:char="F0AE"/>
      </w:r>
      <w:r>
        <w:t xml:space="preserve"> </w:t>
      </w:r>
      <w:r>
        <w:rPr>
          <w:noProof/>
          <w:lang w:val="en-US" w:bidi="ar-SA"/>
        </w:rPr>
        <w:drawing>
          <wp:inline distT="0" distB="0" distL="0" distR="0">
            <wp:extent cx="205740" cy="194310"/>
            <wp:effectExtent l="0" t="0" r="3810"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t>)</w:t>
      </w:r>
    </w:p>
    <w:p>
      <w:pPr>
        <w:pStyle w:val="SiemensNummerierung2"/>
        <w:numPr>
          <w:ilvl w:val="0"/>
          <w:numId w:val="0"/>
        </w:numPr>
        <w:ind w:left="993"/>
        <w:rPr>
          <w:noProof/>
        </w:rPr>
      </w:pPr>
      <w:r>
        <w:rPr>
          <w:noProof/>
          <w:lang w:val="en-US" w:bidi="ar-SA"/>
        </w:rPr>
        <w:drawing>
          <wp:inline distT="0" distB="0" distL="0" distR="0">
            <wp:extent cx="5657850" cy="301752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l="12216" t="1366" r="5742" b="17528"/>
                    <a:stretch>
                      <a:fillRect/>
                    </a:stretch>
                  </pic:blipFill>
                  <pic:spPr bwMode="auto">
                    <a:xfrm>
                      <a:off x="0" y="0"/>
                      <a:ext cx="5657850" cy="3017520"/>
                    </a:xfrm>
                    <a:prstGeom prst="rect">
                      <a:avLst/>
                    </a:prstGeom>
                    <a:noFill/>
                    <a:ln>
                      <a:noFill/>
                    </a:ln>
                  </pic:spPr>
                </pic:pic>
              </a:graphicData>
            </a:graphic>
          </wp:inline>
        </w:drawing>
      </w:r>
    </w:p>
    <w:p>
      <w:pPr>
        <w:pStyle w:val="SiemensNummerierung2"/>
        <w:rPr>
          <w:lang w:val="es-ES"/>
        </w:rPr>
      </w:pPr>
      <w:r>
        <w:rPr>
          <w:lang w:val="es-ES"/>
        </w:rPr>
        <w:t>Na área 'Info', 'Compilar' será mostrado em seguida, qual bloco pôde ser compilado com êxito.</w:t>
      </w:r>
    </w:p>
    <w:p>
      <w:pPr>
        <w:pStyle w:val="SiemensNummerierung2"/>
        <w:numPr>
          <w:ilvl w:val="0"/>
          <w:numId w:val="0"/>
        </w:numPr>
        <w:ind w:left="1409"/>
      </w:pPr>
      <w:r>
        <w:rPr>
          <w:noProof/>
          <w:lang w:val="en-US" w:bidi="ar-SA"/>
        </w:rPr>
        <w:drawing>
          <wp:inline distT="0" distB="0" distL="0" distR="0">
            <wp:extent cx="5063490" cy="1634490"/>
            <wp:effectExtent l="0" t="0" r="3810" b="381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3490" cy="1634490"/>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bookmarkStart w:id="38" w:name="_Toc486068186"/>
      <w:r>
        <w:rPr>
          <w:bCs/>
        </w:rPr>
        <w:lastRenderedPageBreak/>
        <w:t>Carregar programa</w:t>
      </w:r>
      <w:bookmarkEnd w:id="38"/>
    </w:p>
    <w:p>
      <w:pPr>
        <w:pStyle w:val="SiemensNummerierung2"/>
      </w:pPr>
      <w:r>
        <w:rPr>
          <w:lang w:val="es-ES"/>
        </w:rPr>
        <w:t xml:space="preserve">Após uma compilação bem sucedida, o comando completo pode ser carregado com o programa criado, incluindo a configuração de hardware, como foi já descrito antes nos módulos. </w:t>
      </w:r>
      <w:r>
        <w:rPr>
          <w:lang w:val="es-ES"/>
        </w:rPr>
        <w:br/>
      </w:r>
      <w:r>
        <w:t>(</w:t>
      </w:r>
      <w:r>
        <w:sym w:font="Symbol" w:char="F0AE"/>
      </w:r>
      <w:r>
        <w:t xml:space="preserve"> </w:t>
      </w:r>
      <w:r>
        <w:rPr>
          <w:noProof/>
          <w:lang w:val="en-US" w:bidi="ar-SA"/>
        </w:rPr>
        <w:drawing>
          <wp:inline distT="0" distB="0" distL="0" distR="0">
            <wp:extent cx="205740" cy="171450"/>
            <wp:effectExtent l="0" t="0" r="3810"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t>)</w:t>
      </w:r>
    </w:p>
    <w:p>
      <w:pPr>
        <w:ind w:left="993"/>
      </w:pPr>
      <w:r>
        <w:rPr>
          <w:noProof/>
          <w:lang w:val="en-US" w:bidi="ar-SA"/>
        </w:rPr>
        <w:drawing>
          <wp:inline distT="0" distB="0" distL="0" distR="0">
            <wp:extent cx="5657850" cy="301752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l="12163" t="1546" r="5783" b="17194"/>
                    <a:stretch>
                      <a:fillRect/>
                    </a:stretch>
                  </pic:blipFill>
                  <pic:spPr bwMode="auto">
                    <a:xfrm>
                      <a:off x="0" y="0"/>
                      <a:ext cx="5657850" cy="3017520"/>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bookmarkStart w:id="39" w:name="_Toc486068187"/>
      <w:r>
        <w:rPr>
          <w:bCs/>
        </w:rPr>
        <w:lastRenderedPageBreak/>
        <w:t>Observar os blocos do programa</w:t>
      </w:r>
      <w:bookmarkEnd w:id="39"/>
    </w:p>
    <w:p>
      <w:pPr>
        <w:pStyle w:val="SiemensNummerierung2"/>
      </w:pPr>
      <w:r>
        <w:rPr>
          <w:lang w:val="es-ES"/>
        </w:rPr>
        <w:t xml:space="preserve">Para a observação do programa carregado, o bloco desejado deve ter sido aberto. Em seguida a observação pode ser ligada/desligada com um clique sobre o </w:t>
      </w:r>
      <w:proofErr w:type="gramStart"/>
      <w:r>
        <w:rPr>
          <w:lang w:val="es-ES"/>
        </w:rPr>
        <w:t>símbolo</w:t>
      </w:r>
      <w:r>
        <w:rPr>
          <w:noProof/>
          <w:lang w:val="es-ES"/>
        </w:rPr>
        <w:t xml:space="preserve"> </w:t>
      </w:r>
      <w:proofErr w:type="gramEnd"/>
      <w:r>
        <w:rPr>
          <w:noProof/>
          <w:lang w:val="en-US" w:bidi="ar-SA"/>
        </w:rPr>
        <w:drawing>
          <wp:inline distT="0" distB="0" distL="0" distR="0">
            <wp:extent cx="217170" cy="205740"/>
            <wp:effectExtent l="0" t="0" r="0" b="381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rPr>
          <w:noProof/>
          <w:lang w:val="es-ES"/>
        </w:rPr>
        <w:t xml:space="preserve">. </w:t>
      </w:r>
      <w:r>
        <w:rPr>
          <w:noProof/>
          <w:lang w:val="es-ES"/>
        </w:rPr>
        <w:br/>
      </w:r>
      <w:r>
        <w:t>(</w:t>
      </w:r>
      <w:r>
        <w:sym w:font="Symbol" w:char="F0AE"/>
      </w:r>
      <w:r>
        <w:t xml:space="preserve"> Main [OB1] </w:t>
      </w:r>
      <w:r>
        <w:sym w:font="Symbol" w:char="F0AE"/>
      </w:r>
      <w:r>
        <w:t xml:space="preserve"> </w:t>
      </w:r>
      <w:r>
        <w:rPr>
          <w:noProof/>
          <w:lang w:val="en-US" w:bidi="ar-SA"/>
        </w:rPr>
        <w:drawing>
          <wp:inline distT="0" distB="0" distL="0" distR="0">
            <wp:extent cx="217170" cy="205740"/>
            <wp:effectExtent l="0" t="0" r="0" b="3810"/>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503420" cy="296037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3420" cy="2960370"/>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4491990" cy="316611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1990" cy="316611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A função solicitada no módulo organizacional "Main [OB1]" "CONTROLE DE VELOCIDADE DO MOTOR" [FC10] pode ser selecionada com um clique no lado do mouse direto para 'abrir e observar', e assim observar o código de programa na função. </w:t>
      </w:r>
      <w:r>
        <w:rPr>
          <w:lang w:val="es-ES"/>
        </w:rPr>
        <w:br/>
      </w:r>
      <w:r>
        <w:t>(</w:t>
      </w:r>
      <w:r>
        <w:sym w:font="Symbol" w:char="F0AE"/>
      </w:r>
      <w:r>
        <w:t xml:space="preserve"> CONTROLE DE VELOCIDADE DO MOTOR [FC10] </w:t>
      </w:r>
      <w:r>
        <w:sym w:font="Symbol" w:char="F0AE"/>
      </w:r>
      <w:r>
        <w:t xml:space="preserve"> abrir e observar)</w:t>
      </w:r>
    </w:p>
    <w:p>
      <w:pPr>
        <w:pStyle w:val="SiemensNummerierung2"/>
        <w:numPr>
          <w:ilvl w:val="0"/>
          <w:numId w:val="0"/>
        </w:numPr>
        <w:ind w:left="1409"/>
      </w:pPr>
      <w:r>
        <w:rPr>
          <w:noProof/>
          <w:lang w:val="en-US" w:bidi="ar-SA"/>
        </w:rPr>
        <w:drawing>
          <wp:inline distT="0" distB="0" distL="0" distR="0">
            <wp:extent cx="4503420" cy="2948940"/>
            <wp:effectExtent l="0" t="0" r="0" b="381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03420" cy="2948940"/>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4503420" cy="3234690"/>
            <wp:effectExtent l="0" t="0" r="0" b="381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r="108"/>
                    <a:stretch>
                      <a:fillRect/>
                    </a:stretch>
                  </pic:blipFill>
                  <pic:spPr bwMode="auto">
                    <a:xfrm>
                      <a:off x="0" y="0"/>
                      <a:ext cx="4503420" cy="3234690"/>
                    </a:xfrm>
                    <a:prstGeom prst="rect">
                      <a:avLst/>
                    </a:prstGeom>
                    <a:noFill/>
                    <a:ln>
                      <a:noFill/>
                    </a:ln>
                  </pic:spPr>
                </pic:pic>
              </a:graphicData>
            </a:graphic>
          </wp:inline>
        </w:drawing>
      </w:r>
    </w:p>
    <w:p>
      <w:pPr>
        <w:pStyle w:val="SiemensNummerierung2"/>
        <w:numPr>
          <w:ilvl w:val="0"/>
          <w:numId w:val="0"/>
        </w:numPr>
        <w:ind w:left="1409"/>
      </w:pPr>
    </w:p>
    <w:p>
      <w:pPr>
        <w:pStyle w:val="berschrift2"/>
      </w:pPr>
      <w:r>
        <w:rPr>
          <w:b w:val="0"/>
        </w:rPr>
        <w:br w:type="page"/>
      </w:r>
      <w:bookmarkStart w:id="40" w:name="_Toc412051847"/>
      <w:bookmarkStart w:id="41" w:name="_Toc486068188"/>
      <w:r>
        <w:rPr>
          <w:bCs/>
        </w:rPr>
        <w:lastRenderedPageBreak/>
        <w:t>Arquivamento do projeto</w:t>
      </w:r>
      <w:bookmarkEnd w:id="40"/>
      <w:bookmarkEnd w:id="41"/>
    </w:p>
    <w:p>
      <w:pPr>
        <w:pStyle w:val="SiemensNummerierung2"/>
        <w:rPr>
          <w:lang w:val="es-ES"/>
        </w:rPr>
      </w:pPr>
      <w:r>
        <w:rPr>
          <w:lang w:val="es-ES"/>
        </w:rPr>
        <w:t xml:space="preserve">Finalmente, ainda pretendemos arquivar o projeto completo. Por favor, selecione no menu </w:t>
      </w:r>
      <w:r>
        <w:sym w:font="Symbol" w:char="F0AE"/>
      </w:r>
      <w:r>
        <w:rPr>
          <w:lang w:val="es-ES"/>
        </w:rPr>
        <w:t xml:space="preserve"> 'Projeto' o item </w:t>
      </w:r>
      <w:r>
        <w:sym w:font="Symbol" w:char="F0AE"/>
      </w:r>
      <w:proofErr w:type="gramStart"/>
      <w:r>
        <w:rPr>
          <w:lang w:val="es-ES"/>
        </w:rPr>
        <w:t>'Arquivar …</w:t>
      </w:r>
      <w:proofErr w:type="gramEnd"/>
      <w:r>
        <w:rPr>
          <w:lang w:val="es-ES"/>
        </w:rPr>
        <w:t xml:space="preserve">'. Selecione uma pasta, na qual se quer arquivar o projeto e salve como tipo de dado no 'TIA Portal project archives'. </w:t>
      </w:r>
      <w:r>
        <w:rPr>
          <w:lang w:val="es-ES"/>
        </w:rPr>
        <w:br/>
        <w:t>(</w:t>
      </w:r>
      <w:r>
        <w:sym w:font="Symbol" w:char="F0AE"/>
      </w:r>
      <w:r>
        <w:rPr>
          <w:lang w:val="es-ES"/>
        </w:rPr>
        <w:t xml:space="preserve"> Projeto </w:t>
      </w:r>
      <w:r>
        <w:sym w:font="Symbol" w:char="F0AE"/>
      </w:r>
      <w:r>
        <w:rPr>
          <w:lang w:val="es-ES"/>
        </w:rPr>
        <w:t xml:space="preserve"> "Arquivar </w:t>
      </w:r>
      <w:r>
        <w:sym w:font="Symbol" w:char="F0AE"/>
      </w:r>
      <w:r>
        <w:rPr>
          <w:lang w:val="es-ES"/>
        </w:rPr>
        <w:t xml:space="preserve"> TIA Portal-Arquivos de projeto</w:t>
      </w:r>
      <w:r>
        <w:sym w:font="Symbol" w:char="F0AE"/>
      </w:r>
      <w:r>
        <w:rPr>
          <w:lang w:val="es-ES"/>
        </w:rPr>
        <w:t xml:space="preserve"> 032-500_valores_analógicos…. </w:t>
      </w:r>
      <w:r>
        <w:sym w:font="Symbol" w:char="F0AE"/>
      </w:r>
      <w:r>
        <w:rPr>
          <w:lang w:val="es-ES"/>
        </w:rPr>
        <w:t>Save (Salvar))</w:t>
      </w:r>
    </w:p>
    <w:p>
      <w:r>
        <w:rPr>
          <w:noProof/>
          <w:lang w:val="en-US" w:bidi="ar-SA"/>
        </w:rPr>
        <w:drawing>
          <wp:inline distT="0" distB="0" distL="0" distR="0">
            <wp:extent cx="5657850" cy="332613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l="12177" t="1794" r="13924" b="17409"/>
                    <a:stretch>
                      <a:fillRect/>
                    </a:stretch>
                  </pic:blipFill>
                  <pic:spPr bwMode="auto">
                    <a:xfrm>
                      <a:off x="0" y="0"/>
                      <a:ext cx="5657850" cy="3326130"/>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42" w:name="_Toc486068189"/>
      <w:r>
        <w:rPr>
          <w:bCs/>
        </w:rPr>
        <w:lastRenderedPageBreak/>
        <w:t>Lista de verificação</w:t>
      </w:r>
      <w:bookmarkEnd w:id="42"/>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Descrição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Verificado</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Compilação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Carregamento bem sucedido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Ligar o sistema (-K0 = 1)</w:t>
            </w:r>
          </w:p>
          <w:p>
            <w:pPr>
              <w:spacing w:before="0" w:after="0"/>
              <w:ind w:left="0"/>
              <w:rPr>
                <w:lang w:val="es-ES"/>
              </w:rPr>
            </w:pPr>
            <w:r>
              <w:rPr>
                <w:lang w:val="es-ES"/>
              </w:rPr>
              <w:t>Cilindro recolhido / Mensagem de retorno ativada (-B1 = 1)</w:t>
            </w:r>
          </w:p>
          <w:p>
            <w:pPr>
              <w:spacing w:before="0" w:after="0"/>
              <w:ind w:left="0"/>
              <w:rPr>
                <w:lang w:val="es-ES"/>
              </w:rPr>
            </w:pPr>
            <w:r>
              <w:rPr>
                <w:lang w:val="es-ES"/>
              </w:rPr>
              <w:t>DESLIGA EMERGÊNCIA (-A1 = 1) não ativado</w:t>
            </w:r>
          </w:p>
          <w:p>
            <w:pPr>
              <w:spacing w:before="0" w:after="0"/>
              <w:ind w:left="0"/>
              <w:rPr>
                <w:lang w:val="es-ES"/>
              </w:rPr>
            </w:pPr>
            <w:r>
              <w:rPr>
                <w:lang w:val="es-ES"/>
              </w:rPr>
              <w:t>Modo de operação AUTOMÁTICO (-S0 = 1)</w:t>
            </w:r>
          </w:p>
          <w:p>
            <w:pPr>
              <w:spacing w:before="0" w:after="0"/>
              <w:ind w:left="0"/>
              <w:rPr>
                <w:lang w:val="es-ES"/>
              </w:rPr>
            </w:pPr>
            <w:r>
              <w:rPr>
                <w:lang w:val="es-ES"/>
              </w:rPr>
              <w:t>Botão de parada do automático não acionado (-S2 = 1)</w:t>
            </w:r>
          </w:p>
          <w:p>
            <w:pPr>
              <w:spacing w:before="0" w:after="0"/>
              <w:ind w:left="0"/>
              <w:rPr>
                <w:lang w:val="es-ES"/>
              </w:rPr>
            </w:pPr>
            <w:r>
              <w:rPr>
                <w:lang w:val="es-ES"/>
              </w:rPr>
              <w:t>Acionar brevemente o botão de partida automática (-S1 = 1)</w:t>
            </w:r>
          </w:p>
          <w:p>
            <w:pPr>
              <w:spacing w:before="0" w:after="0"/>
              <w:ind w:left="0"/>
              <w:rPr>
                <w:lang w:val="es-ES"/>
              </w:rPr>
            </w:pPr>
            <w:r>
              <w:rPr>
                <w:lang w:val="es-ES"/>
              </w:rPr>
              <w:t>Sensor da rampa ocupada ativado (-B4 = 1)</w:t>
            </w:r>
          </w:p>
          <w:p>
            <w:pPr>
              <w:spacing w:before="0" w:after="0"/>
              <w:ind w:left="0"/>
              <w:rPr>
                <w:lang w:val="es-ES"/>
              </w:rPr>
            </w:pPr>
            <w:proofErr w:type="gramStart"/>
            <w:r>
              <w:rPr>
                <w:lang w:val="es-ES"/>
              </w:rPr>
              <w:t>em</w:t>
            </w:r>
            <w:proofErr w:type="gramEnd"/>
            <w:r>
              <w:rPr>
                <w:lang w:val="es-ES"/>
              </w:rPr>
              <w:t xml:space="preserve"> seguida liga o motor da correia-M1 em rotação variável </w:t>
            </w:r>
            <w:r>
              <w:rPr>
                <w:lang w:val="es-ES"/>
              </w:rPr>
              <w:br/>
              <w:t>(-Q3 = 1) comuta para ligado e permanece ligado.</w:t>
            </w:r>
          </w:p>
          <w:p>
            <w:pPr>
              <w:spacing w:before="0" w:after="0"/>
              <w:ind w:left="0"/>
              <w:rPr>
                <w:lang w:val="es-ES"/>
              </w:rPr>
            </w:pPr>
            <w:r>
              <w:rPr>
                <w:lang w:val="es-ES"/>
              </w:rPr>
              <w:t>A velocidade corresponde ao valor nominal de rotação na área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Sensor do final da correia ativado (-B7 = 1) </w:t>
            </w:r>
            <w:r>
              <w:sym w:font="Symbol" w:char="F0AE"/>
            </w:r>
            <w:r>
              <w:rPr>
                <w:lang w:val="es-ES"/>
              </w:rPr>
              <w:t xml:space="preserve"> -Q3 = 0 </w:t>
            </w:r>
            <w:r>
              <w:rPr>
                <w:lang w:val="es-ES"/>
              </w:rPr>
              <w:br/>
              <w:t>(após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Ativar PARADA DE EMERGÊNCIA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Tipo de operação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Desligar instalação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Cilindro não recolhido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Projeto arquivado com sucesso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
      <w:pPr>
        <w:pStyle w:val="berschrift1"/>
      </w:pPr>
      <w:r>
        <w:rPr>
          <w:b w:val="0"/>
        </w:rPr>
        <w:br w:type="page"/>
      </w:r>
      <w:bookmarkStart w:id="43" w:name="_Toc486068190"/>
      <w:r>
        <w:rPr>
          <w:bCs/>
        </w:rPr>
        <w:lastRenderedPageBreak/>
        <w:t>Exercício</w:t>
      </w:r>
      <w:bookmarkEnd w:id="43"/>
    </w:p>
    <w:p>
      <w:pPr>
        <w:pStyle w:val="berschrift2"/>
      </w:pPr>
      <w:bookmarkStart w:id="44" w:name="_Toc486068191"/>
      <w:r>
        <w:rPr>
          <w:bCs/>
        </w:rPr>
        <w:t>Definição da tarefa – Exercício</w:t>
      </w:r>
      <w:bookmarkEnd w:id="44"/>
      <w:r>
        <w:rPr>
          <w:b w:val="0"/>
        </w:rPr>
        <w:t xml:space="preserve"> </w:t>
      </w:r>
    </w:p>
    <w:p>
      <w:pPr>
        <w:rPr>
          <w:lang w:val="es-ES"/>
        </w:rPr>
      </w:pPr>
      <w:r>
        <w:rPr>
          <w:lang w:val="es-ES"/>
        </w:rPr>
        <w:t>Neste exercício, a função "MONITORAMENTO DE VELOCIDADE_DO MOTOR" [FC11] deve ser apresentada adicionalmente.</w:t>
      </w:r>
    </w:p>
    <w:p>
      <w:pPr>
        <w:rPr>
          <w:lang w:val="es-ES"/>
        </w:rPr>
      </w:pPr>
      <w:r>
        <w:rPr>
          <w:lang w:val="es-ES"/>
        </w:rPr>
        <w:t>O valor real será posto como valor analógico -B8 (o sensor de valor real do motor +/-10V correspondem +/- 50 rpm) à disposição e questionado em uma entrada da função "MONITORAMENTO DE VELOCIDADE_DO MOTOR" [FC11]. O tipo de dado é aqui 16-Bit, número inteiro (Int).</w:t>
      </w:r>
    </w:p>
    <w:p>
      <w:pPr>
        <w:rPr>
          <w:lang w:val="es-ES"/>
        </w:rPr>
      </w:pPr>
      <w:r>
        <w:rPr>
          <w:lang w:val="es-ES"/>
        </w:rPr>
        <w:t>Na função, este valor real de velocidade será normatizado primeiro na área+/-1 como número de ponto flutuante de 32-Bit (real).</w:t>
      </w:r>
    </w:p>
    <w:p>
      <w:pPr>
        <w:rPr>
          <w:lang w:val="es-ES"/>
        </w:rPr>
      </w:pPr>
      <w:r>
        <w:rPr>
          <w:lang w:val="es-ES"/>
        </w:rPr>
        <w:t>O valor real normatizado de velocidade será escalado em voltas por minuto (faixa: +/- 50 rpm) número de ponto flutuante de 32-Bit (Real) e posto à disposição em uma saída.</w:t>
      </w:r>
    </w:p>
    <w:p>
      <w:pPr>
        <w:rPr>
          <w:lang w:val="es-ES"/>
        </w:rPr>
      </w:pPr>
      <w:r>
        <w:rPr>
          <w:lang w:val="es-ES"/>
        </w:rPr>
        <w:t xml:space="preserve">Os quatro valores </w:t>
      </w:r>
      <w:proofErr w:type="gramStart"/>
      <w:r>
        <w:rPr>
          <w:lang w:val="es-ES"/>
        </w:rPr>
        <w:t>limites</w:t>
      </w:r>
      <w:proofErr w:type="gramEnd"/>
      <w:r>
        <w:rPr>
          <w:lang w:val="es-ES"/>
        </w:rPr>
        <w:t xml:space="preserve"> a seguir podem ser definidos como número de pontos flutuantes de 32-Bit (Real) nas saídas do módulo, para monitorá-las na função:</w:t>
      </w:r>
    </w:p>
    <w:p>
      <w:pPr>
        <w:rPr>
          <w:lang w:val="es-ES"/>
        </w:rPr>
      </w:pPr>
      <w:r>
        <w:rPr>
          <w:lang w:val="es-ES"/>
        </w:rPr>
        <w:t>Velocidade&gt; Velocidade limite de distúrbio máximo</w:t>
      </w:r>
    </w:p>
    <w:p>
      <w:pPr>
        <w:rPr>
          <w:lang w:val="es-ES"/>
        </w:rPr>
      </w:pPr>
      <w:r>
        <w:rPr>
          <w:lang w:val="es-ES"/>
        </w:rPr>
        <w:t>Velocidade&gt; Velocidade limite de aviso máximo</w:t>
      </w:r>
    </w:p>
    <w:p>
      <w:pPr>
        <w:rPr>
          <w:lang w:val="es-ES"/>
        </w:rPr>
      </w:pPr>
      <w:r>
        <w:rPr>
          <w:lang w:val="es-ES"/>
        </w:rPr>
        <w:t>Velocidade &lt; Velocidade limite de aviso min</w:t>
      </w:r>
    </w:p>
    <w:p>
      <w:pPr>
        <w:rPr>
          <w:lang w:val="es-ES"/>
        </w:rPr>
      </w:pPr>
      <w:r>
        <w:rPr>
          <w:lang w:val="es-ES"/>
        </w:rPr>
        <w:t>Velocidade &lt; Velocidade limite de distúrbio min</w:t>
      </w:r>
    </w:p>
    <w:p>
      <w:pPr>
        <w:rPr>
          <w:lang w:val="es-ES"/>
        </w:rPr>
      </w:pPr>
    </w:p>
    <w:p>
      <w:pPr>
        <w:rPr>
          <w:lang w:val="es-ES"/>
        </w:rPr>
      </w:pPr>
      <w:r>
        <w:rPr>
          <w:lang w:val="es-ES"/>
        </w:rPr>
        <w:t>Se o valor limite for excedido ou não alcançado, assim será atribuído ao Bit de saída correspondente o valor TRUE (1).</w:t>
      </w:r>
    </w:p>
    <w:p>
      <w:pPr>
        <w:rPr>
          <w:lang w:val="es-ES"/>
        </w:rPr>
      </w:pPr>
    </w:p>
    <w:p>
      <w:pPr>
        <w:rPr>
          <w:lang w:val="es-ES"/>
        </w:rPr>
      </w:pPr>
      <w:r>
        <w:rPr>
          <w:lang w:val="es-ES"/>
        </w:rPr>
        <w:t>Havendo um distúrbio, o circuito de proteção do bloco funcional"MOTOR_AUTO" [FB1] deve ser disparado.</w:t>
      </w:r>
    </w:p>
    <w:p>
      <w:pPr>
        <w:rPr>
          <w:lang w:val="es-ES"/>
        </w:rPr>
      </w:pPr>
    </w:p>
    <w:p>
      <w:pPr>
        <w:rPr>
          <w:lang w:val="es-ES"/>
        </w:rPr>
      </w:pPr>
    </w:p>
    <w:p>
      <w:pPr>
        <w:pStyle w:val="berschrift2"/>
        <w:numPr>
          <w:ilvl w:val="1"/>
          <w:numId w:val="7"/>
        </w:numPr>
        <w:spacing w:line="240" w:lineRule="auto"/>
      </w:pPr>
      <w:r>
        <w:rPr>
          <w:b w:val="0"/>
          <w:lang w:val="es-ES"/>
        </w:rPr>
        <w:br w:type="page"/>
      </w:r>
      <w:bookmarkStart w:id="45" w:name="_Toc486068192"/>
      <w:r>
        <w:rPr>
          <w:bCs/>
        </w:rPr>
        <w:lastRenderedPageBreak/>
        <w:t>Esquema de tecnologia</w:t>
      </w:r>
      <w:bookmarkEnd w:id="45"/>
    </w:p>
    <w:p>
      <w:pPr>
        <w:rPr>
          <w:noProof/>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760720" cy="1794510"/>
            <wp:effectExtent l="0" t="0" r="0" b="0"/>
            <wp:docPr id="6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Esquema de tecnologia</w:t>
      </w:r>
    </w:p>
    <w:p>
      <w:pPr>
        <w:keepNext/>
      </w:pPr>
      <w:r>
        <w:rPr>
          <w:noProof/>
          <w:lang w:val="en-US" w:bidi="ar-SA"/>
        </w:rPr>
        <w:drawing>
          <wp:inline distT="0" distB="0" distL="0" distR="0">
            <wp:extent cx="5760720" cy="1165860"/>
            <wp:effectExtent l="0" t="0" r="0"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Painel de comando</w:t>
      </w:r>
    </w:p>
    <w:p/>
    <w:p>
      <w:pPr>
        <w:pStyle w:val="berschrift2"/>
        <w:numPr>
          <w:ilvl w:val="1"/>
          <w:numId w:val="7"/>
        </w:numPr>
        <w:spacing w:line="240" w:lineRule="auto"/>
      </w:pPr>
      <w:r>
        <w:rPr>
          <w:b w:val="0"/>
        </w:rPr>
        <w:br w:type="page"/>
      </w:r>
      <w:bookmarkStart w:id="46" w:name="_Toc486068193"/>
      <w:r>
        <w:rPr>
          <w:bCs/>
        </w:rPr>
        <w:lastRenderedPageBreak/>
        <w:t>Tabela de atribuição</w:t>
      </w:r>
      <w:bookmarkEnd w:id="46"/>
    </w:p>
    <w:p>
      <w:pPr>
        <w:rPr>
          <w:lang w:val="es-ES"/>
        </w:rPr>
      </w:pPr>
      <w:r>
        <w:rPr>
          <w:lang w:val="es-ES"/>
        </w:rPr>
        <w:t>Os seguintes sinais são necessários como operandos globais para esta tarefa.</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trPr>
          <w:trHeight w:hRule="exact" w:val="397"/>
        </w:trPr>
        <w:tc>
          <w:tcPr>
            <w:tcW w:w="1101" w:type="dxa"/>
            <w:vAlign w:val="center"/>
          </w:tcPr>
          <w:p>
            <w:pPr>
              <w:ind w:left="0"/>
              <w:jc w:val="center"/>
              <w:rPr>
                <w:b/>
              </w:rPr>
            </w:pPr>
            <w:r>
              <w:rPr>
                <w:b/>
                <w:bCs/>
              </w:rPr>
              <w:t>DE</w:t>
            </w:r>
          </w:p>
        </w:tc>
        <w:tc>
          <w:tcPr>
            <w:tcW w:w="980" w:type="dxa"/>
            <w:vAlign w:val="center"/>
          </w:tcPr>
          <w:p>
            <w:pPr>
              <w:ind w:left="0"/>
              <w:jc w:val="center"/>
              <w:rPr>
                <w:b/>
              </w:rPr>
            </w:pPr>
            <w:r>
              <w:rPr>
                <w:b/>
                <w:bCs/>
              </w:rPr>
              <w:t>Tipo</w:t>
            </w:r>
          </w:p>
        </w:tc>
        <w:tc>
          <w:tcPr>
            <w:tcW w:w="1416" w:type="dxa"/>
            <w:vAlign w:val="center"/>
          </w:tcPr>
          <w:p>
            <w:pPr>
              <w:ind w:left="0"/>
              <w:jc w:val="center"/>
              <w:rPr>
                <w:b/>
                <w:sz w:val="16"/>
                <w:szCs w:val="16"/>
              </w:rPr>
            </w:pPr>
            <w:r>
              <w:rPr>
                <w:b/>
                <w:bCs/>
                <w:sz w:val="16"/>
                <w:szCs w:val="16"/>
              </w:rPr>
              <w:t>Identificação</w:t>
            </w:r>
          </w:p>
        </w:tc>
        <w:tc>
          <w:tcPr>
            <w:tcW w:w="4368" w:type="dxa"/>
            <w:vAlign w:val="center"/>
          </w:tcPr>
          <w:p>
            <w:pPr>
              <w:ind w:left="0"/>
              <w:rPr>
                <w:b/>
              </w:rPr>
            </w:pPr>
            <w:r>
              <w:rPr>
                <w:b/>
                <w:bCs/>
              </w:rPr>
              <w:t>Integrada</w:t>
            </w:r>
          </w:p>
        </w:tc>
        <w:tc>
          <w:tcPr>
            <w:tcW w:w="1633" w:type="dxa"/>
            <w:vAlign w:val="center"/>
          </w:tcPr>
          <w:p>
            <w:pPr>
              <w:ind w:left="0"/>
              <w:jc w:val="center"/>
              <w:rPr>
                <w:b/>
              </w:rPr>
            </w:pPr>
            <w:r>
              <w:rPr>
                <w:b/>
                <w:bCs/>
              </w:rPr>
              <w:t>NC/NO</w:t>
            </w:r>
          </w:p>
        </w:tc>
      </w:tr>
      <w:tr>
        <w:trPr>
          <w:trHeight w:hRule="exact" w:val="397"/>
        </w:trPr>
        <w:tc>
          <w:tcPr>
            <w:tcW w:w="1101" w:type="dxa"/>
            <w:vAlign w:val="center"/>
          </w:tcPr>
          <w:p>
            <w:pPr>
              <w:ind w:left="0"/>
              <w:jc w:val="center"/>
            </w:pPr>
            <w:r>
              <w:t>E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s-ES"/>
              </w:rPr>
            </w:pPr>
            <w:r>
              <w:rPr>
                <w:lang w:val="es-ES"/>
              </w:rPr>
              <w:t>Aviso PARADA DE EMERGÊNCIA ok</w:t>
            </w:r>
          </w:p>
        </w:tc>
        <w:tc>
          <w:tcPr>
            <w:tcW w:w="1633" w:type="dxa"/>
            <w:vAlign w:val="center"/>
          </w:tcPr>
          <w:p>
            <w:pPr>
              <w:ind w:left="0"/>
              <w:jc w:val="center"/>
            </w:pPr>
            <w:r>
              <w:t>NC</w:t>
            </w:r>
          </w:p>
        </w:tc>
      </w:tr>
      <w:tr>
        <w:trPr>
          <w:trHeight w:hRule="exact" w:val="397"/>
        </w:trPr>
        <w:tc>
          <w:tcPr>
            <w:tcW w:w="1101" w:type="dxa"/>
            <w:vAlign w:val="center"/>
          </w:tcPr>
          <w:p>
            <w:pPr>
              <w:ind w:left="0"/>
              <w:jc w:val="center"/>
            </w:pPr>
            <w:r>
              <w:t>E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"Ligar" instalação</w:t>
            </w:r>
          </w:p>
        </w:tc>
        <w:tc>
          <w:tcPr>
            <w:tcW w:w="1633" w:type="dxa"/>
            <w:vAlign w:val="center"/>
          </w:tcPr>
          <w:p>
            <w:pPr>
              <w:ind w:left="0"/>
              <w:jc w:val="center"/>
            </w:pPr>
            <w:r>
              <w:t>NO</w:t>
            </w:r>
          </w:p>
        </w:tc>
      </w:tr>
      <w:tr>
        <w:trPr>
          <w:trHeight w:hRule="exact" w:val="798"/>
        </w:trPr>
        <w:tc>
          <w:tcPr>
            <w:tcW w:w="1101" w:type="dxa"/>
            <w:vAlign w:val="center"/>
          </w:tcPr>
          <w:p>
            <w:pPr>
              <w:ind w:left="0"/>
              <w:jc w:val="center"/>
            </w:pPr>
            <w:r>
              <w:t>E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rPr>
                <w:lang w:val="es-ES"/>
              </w:rPr>
            </w:pPr>
            <w:r>
              <w:rPr>
                <w:lang w:val="es-ES"/>
              </w:rPr>
              <w:t>Interruptor de seleção da operação manual (0)/ automática (1)</w:t>
            </w:r>
          </w:p>
        </w:tc>
        <w:tc>
          <w:tcPr>
            <w:tcW w:w="1633" w:type="dxa"/>
            <w:vAlign w:val="center"/>
          </w:tcPr>
          <w:p>
            <w:pPr>
              <w:ind w:left="0"/>
              <w:jc w:val="center"/>
            </w:pPr>
            <w:r>
              <w:t>Manual = 0</w:t>
            </w:r>
          </w:p>
          <w:p>
            <w:pPr>
              <w:ind w:left="0"/>
              <w:jc w:val="center"/>
            </w:pPr>
            <w:r>
              <w:t>Automático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Botão de início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Botão de parada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E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rPr>
                <w:lang w:val="es-ES"/>
              </w:rPr>
            </w:pPr>
            <w:r>
              <w:rPr>
                <w:lang w:val="es-ES"/>
              </w:rPr>
              <w:t>Sensor do cilindro -M4 recolhido</w:t>
            </w:r>
          </w:p>
        </w:tc>
        <w:tc>
          <w:tcPr>
            <w:tcW w:w="1633"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Sensor da rampa ocupado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para a peça no final da correia</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de valor efetivo da rotação do motor +/-10V corresponde a +/- 50 rpm</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s-ES"/>
              </w:rPr>
            </w:pPr>
          </w:p>
        </w:tc>
      </w:tr>
    </w:tbl>
    <w:p>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trPr>
          <w:trHeight w:hRule="exact" w:val="397"/>
        </w:trPr>
        <w:tc>
          <w:tcPr>
            <w:tcW w:w="1101" w:type="dxa"/>
            <w:vAlign w:val="center"/>
          </w:tcPr>
          <w:p>
            <w:pPr>
              <w:ind w:left="0"/>
              <w:jc w:val="center"/>
              <w:rPr>
                <w:b/>
              </w:rPr>
            </w:pPr>
            <w:r>
              <w:rPr>
                <w:b/>
                <w:bCs/>
              </w:rPr>
              <w:t>DA</w:t>
            </w:r>
          </w:p>
        </w:tc>
        <w:tc>
          <w:tcPr>
            <w:tcW w:w="980" w:type="dxa"/>
            <w:vAlign w:val="center"/>
          </w:tcPr>
          <w:p>
            <w:pPr>
              <w:ind w:left="0"/>
              <w:jc w:val="center"/>
              <w:rPr>
                <w:b/>
              </w:rPr>
            </w:pPr>
            <w:r>
              <w:rPr>
                <w:b/>
                <w:bCs/>
              </w:rPr>
              <w:t>Tipo</w:t>
            </w:r>
          </w:p>
        </w:tc>
        <w:tc>
          <w:tcPr>
            <w:tcW w:w="1416" w:type="dxa"/>
            <w:vAlign w:val="center"/>
          </w:tcPr>
          <w:p>
            <w:pPr>
              <w:ind w:left="0"/>
              <w:jc w:val="center"/>
              <w:rPr>
                <w:b/>
                <w:sz w:val="16"/>
                <w:szCs w:val="16"/>
              </w:rPr>
            </w:pPr>
            <w:r>
              <w:rPr>
                <w:b/>
                <w:bCs/>
                <w:sz w:val="16"/>
                <w:szCs w:val="16"/>
              </w:rPr>
              <w:t>Identificação</w:t>
            </w:r>
          </w:p>
        </w:tc>
        <w:tc>
          <w:tcPr>
            <w:tcW w:w="4368" w:type="dxa"/>
            <w:vAlign w:val="center"/>
          </w:tcPr>
          <w:p>
            <w:pPr>
              <w:ind w:left="0"/>
              <w:rPr>
                <w:b/>
              </w:rPr>
            </w:pPr>
            <w:r>
              <w:rPr>
                <w:b/>
                <w:bCs/>
              </w:rPr>
              <w:t>Integrada</w:t>
            </w:r>
          </w:p>
        </w:tc>
        <w:tc>
          <w:tcPr>
            <w:tcW w:w="1633" w:type="dxa"/>
            <w:vAlign w:val="center"/>
          </w:tcPr>
          <w:p>
            <w:pPr>
              <w:ind w:left="0"/>
              <w:jc w:val="center"/>
              <w:rPr>
                <w:b/>
              </w:rPr>
            </w:pPr>
          </w:p>
        </w:tc>
      </w:tr>
      <w:tr>
        <w:trPr>
          <w:trHeight w:hRule="exact" w:val="397"/>
        </w:trPr>
        <w:tc>
          <w:tcPr>
            <w:tcW w:w="1101" w:type="dxa"/>
            <w:vAlign w:val="center"/>
          </w:tcPr>
          <w:p>
            <w:pPr>
              <w:ind w:left="0"/>
              <w:jc w:val="center"/>
            </w:pPr>
            <w:r>
              <w:t>A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s-ES"/>
              </w:rPr>
            </w:pPr>
            <w:r>
              <w:rPr>
                <w:lang w:val="es-ES"/>
              </w:rPr>
              <w:t>Motor da correia -M1 em rotação variável</w:t>
            </w:r>
          </w:p>
        </w:tc>
        <w:tc>
          <w:tcPr>
            <w:tcW w:w="1633" w:type="dxa"/>
            <w:vAlign w:val="center"/>
          </w:tcPr>
          <w:p>
            <w:pPr>
              <w:ind w:left="0"/>
              <w:jc w:val="center"/>
              <w:rPr>
                <w:lang w:val="es-ES"/>
              </w:rPr>
            </w:pPr>
          </w:p>
        </w:tc>
      </w:tr>
      <w:tr>
        <w:trPr>
          <w:trHeight w:hRule="exact" w:val="796"/>
        </w:trPr>
        <w:tc>
          <w:tcPr>
            <w:tcW w:w="1101" w:type="dxa"/>
            <w:vAlign w:val="center"/>
          </w:tcPr>
          <w:p>
            <w:pPr>
              <w:ind w:left="0"/>
              <w:jc w:val="center"/>
            </w:pPr>
            <w:r>
              <w:t>AW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s-ES"/>
              </w:rPr>
            </w:pPr>
            <w:r>
              <w:rPr>
                <w:lang w:val="es-ES"/>
              </w:rPr>
              <w:t>Valor de ajuste da rotação do motor em 2 direções +/-10V corresponde a +/- 50 rpm</w:t>
            </w:r>
          </w:p>
        </w:tc>
        <w:tc>
          <w:tcPr>
            <w:tcW w:w="1633" w:type="dxa"/>
            <w:vAlign w:val="center"/>
          </w:tcPr>
          <w:p>
            <w:pPr>
              <w:ind w:left="0"/>
              <w:jc w:val="center"/>
              <w:rPr>
                <w:lang w:val="es-ES"/>
              </w:rPr>
            </w:pPr>
          </w:p>
        </w:tc>
      </w:tr>
    </w:tbl>
    <w:p>
      <w:pPr>
        <w:rPr>
          <w:rStyle w:val="Hervorhebung"/>
          <w:lang w:val="es-ES"/>
        </w:rPr>
      </w:pPr>
    </w:p>
    <w:p>
      <w:pPr>
        <w:rPr>
          <w:b/>
          <w:bCs/>
          <w:i/>
          <w:iCs/>
          <w:spacing w:val="10"/>
          <w:lang w:val="es-ES"/>
        </w:rPr>
      </w:pPr>
      <w:r>
        <w:rPr>
          <w:rStyle w:val="Hervorhebung"/>
          <w:lang w:val="es-ES"/>
        </w:rPr>
        <w:t>Legenda referente à lista de atribuições</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EA</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w:t>
            </w:r>
            <w:r>
              <w:rPr>
                <w:lang w:val="en-US"/>
              </w:rPr>
              <w:br/>
              <w:t>(contato de interrupção)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s-ES"/>
              </w:rPr>
            </w:pPr>
            <w:r>
              <w:rPr>
                <w:szCs w:val="20"/>
                <w:lang w:val="es-ES"/>
              </w:rPr>
              <w:t xml:space="preserve">Normally Open </w:t>
            </w:r>
            <w:r>
              <w:rPr>
                <w:szCs w:val="20"/>
                <w:lang w:val="es-ES"/>
              </w:rPr>
              <w:br/>
              <w:t>(contato de estabelecimento)</w:t>
            </w:r>
          </w:p>
        </w:tc>
      </w:tr>
    </w:tbl>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pStyle w:val="berschrift2"/>
        <w:numPr>
          <w:ilvl w:val="1"/>
          <w:numId w:val="7"/>
        </w:numPr>
        <w:spacing w:line="240" w:lineRule="auto"/>
      </w:pPr>
      <w:bookmarkStart w:id="47" w:name="_Toc486068194"/>
      <w:r>
        <w:rPr>
          <w:bCs/>
        </w:rPr>
        <w:t>Planejamento</w:t>
      </w:r>
      <w:bookmarkEnd w:id="47"/>
    </w:p>
    <w:p>
      <w:pPr>
        <w:rPr>
          <w:lang w:val="es-ES"/>
        </w:rPr>
      </w:pPr>
      <w:r>
        <w:rPr>
          <w:lang w:val="es-ES"/>
        </w:rPr>
        <w:t>Agora, planeja de modo autônomo a implementação da definição da tarefa.</w:t>
      </w:r>
    </w:p>
    <w:p>
      <w:pPr>
        <w:pStyle w:val="berschrift2"/>
        <w:numPr>
          <w:ilvl w:val="1"/>
          <w:numId w:val="7"/>
        </w:numPr>
        <w:spacing w:line="240" w:lineRule="auto"/>
      </w:pPr>
      <w:r>
        <w:rPr>
          <w:b w:val="0"/>
          <w:lang w:val="es-ES"/>
        </w:rPr>
        <w:br w:type="page"/>
      </w:r>
      <w:bookmarkStart w:id="48" w:name="_Toc486068195"/>
      <w:r>
        <w:rPr>
          <w:bCs/>
        </w:rPr>
        <w:lastRenderedPageBreak/>
        <w:t>Lista de verificação – Exercício</w:t>
      </w:r>
      <w:bookmarkEnd w:id="48"/>
    </w:p>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Descrição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Verificado</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Compilação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Carregamento bem sucedido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Ligar o sistema (-K0 = 1)</w:t>
            </w:r>
          </w:p>
          <w:p>
            <w:pPr>
              <w:spacing w:before="0" w:after="0"/>
              <w:ind w:left="0"/>
              <w:rPr>
                <w:lang w:val="es-ES"/>
              </w:rPr>
            </w:pPr>
            <w:r>
              <w:rPr>
                <w:lang w:val="es-ES"/>
              </w:rPr>
              <w:t>Cilindro recolhido / Mensagem de retorno ativada (-B1 = 1)</w:t>
            </w:r>
          </w:p>
          <w:p>
            <w:pPr>
              <w:spacing w:before="0" w:after="0"/>
              <w:ind w:left="0"/>
              <w:rPr>
                <w:lang w:val="es-ES"/>
              </w:rPr>
            </w:pPr>
            <w:r>
              <w:rPr>
                <w:lang w:val="es-ES"/>
              </w:rPr>
              <w:t>DESLIGA EMERGÊNCIA (-A1 = 1) não ativado</w:t>
            </w:r>
          </w:p>
          <w:p>
            <w:pPr>
              <w:spacing w:before="0" w:after="0"/>
              <w:ind w:left="0"/>
              <w:rPr>
                <w:lang w:val="es-ES"/>
              </w:rPr>
            </w:pPr>
            <w:r>
              <w:rPr>
                <w:lang w:val="es-ES"/>
              </w:rPr>
              <w:t>Modo de operação AUTOMÁTICO (-S0 = 1)</w:t>
            </w:r>
          </w:p>
          <w:p>
            <w:pPr>
              <w:spacing w:before="0" w:after="0"/>
              <w:ind w:left="0"/>
              <w:rPr>
                <w:lang w:val="es-ES"/>
              </w:rPr>
            </w:pPr>
            <w:r>
              <w:rPr>
                <w:lang w:val="es-ES"/>
              </w:rPr>
              <w:t>Botão de parada do automático não acionado (-S2 = 1)</w:t>
            </w:r>
          </w:p>
          <w:p>
            <w:pPr>
              <w:spacing w:before="0" w:after="0"/>
              <w:ind w:left="0"/>
              <w:rPr>
                <w:lang w:val="es-ES"/>
              </w:rPr>
            </w:pPr>
            <w:r>
              <w:rPr>
                <w:lang w:val="es-ES"/>
              </w:rPr>
              <w:t>Acionar brevemente o botão de partida automática (-S1 = 1)</w:t>
            </w:r>
          </w:p>
          <w:p>
            <w:pPr>
              <w:spacing w:before="0" w:after="0"/>
              <w:ind w:left="0"/>
              <w:rPr>
                <w:lang w:val="es-ES"/>
              </w:rPr>
            </w:pPr>
            <w:r>
              <w:rPr>
                <w:lang w:val="es-ES"/>
              </w:rPr>
              <w:t>Sensor da rampa ocupada ativado (-B4 = 1)</w:t>
            </w:r>
          </w:p>
          <w:p>
            <w:pPr>
              <w:spacing w:before="0" w:after="0"/>
              <w:ind w:left="0"/>
              <w:rPr>
                <w:lang w:val="es-ES"/>
              </w:rPr>
            </w:pPr>
            <w:proofErr w:type="gramStart"/>
            <w:r>
              <w:rPr>
                <w:lang w:val="es-ES"/>
              </w:rPr>
              <w:t>em</w:t>
            </w:r>
            <w:proofErr w:type="gramEnd"/>
            <w:r>
              <w:rPr>
                <w:lang w:val="es-ES"/>
              </w:rPr>
              <w:t xml:space="preserve"> seguida liga o motor da correia-M1 em rotação variável </w:t>
            </w:r>
            <w:r>
              <w:rPr>
                <w:lang w:val="es-ES"/>
              </w:rPr>
              <w:br/>
              <w:t>(-Q3 = 1) comuta para ligado e permanece ligado.</w:t>
            </w:r>
          </w:p>
          <w:p>
            <w:pPr>
              <w:spacing w:before="0" w:after="0"/>
              <w:ind w:left="0"/>
              <w:rPr>
                <w:lang w:val="es-ES"/>
              </w:rPr>
            </w:pPr>
            <w:r>
              <w:rPr>
                <w:lang w:val="es-ES"/>
              </w:rPr>
              <w:t>A velocidade corresponde ao valor nominal de rotação na área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Sensor do final da correia ativado (-B7 = 1) </w:t>
            </w:r>
            <w:r>
              <w:sym w:font="Symbol" w:char="F0AE"/>
            </w:r>
            <w:r>
              <w:rPr>
                <w:lang w:val="es-ES"/>
              </w:rPr>
              <w:t xml:space="preserve"> -Q3 = 0 </w:t>
            </w:r>
            <w:r>
              <w:rPr>
                <w:lang w:val="es-ES"/>
              </w:rPr>
              <w:br/>
              <w:t>(após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Ativar PARADA DE EMERGÊNCIA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Tipo de operação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Desligar instalação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Cilindro não recolhido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Rotação&gt; Limite de velocidade, distúrbio máx</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Rotação&gt; Limite de velocidade, distúrbio mín</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Projeto arquivado com sucesso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pPr>
      <w:r>
        <w:rPr>
          <w:b w:val="0"/>
        </w:rPr>
        <w:br w:type="page"/>
      </w:r>
      <w:bookmarkStart w:id="49" w:name="_Toc486068196"/>
      <w:r>
        <w:rPr>
          <w:bCs/>
        </w:rPr>
        <w:lastRenderedPageBreak/>
        <w:t>Informação adicional</w:t>
      </w:r>
      <w:bookmarkEnd w:id="49"/>
    </w:p>
    <w:p>
      <w:pPr>
        <w:rPr>
          <w:rStyle w:val="Fett"/>
        </w:rPr>
      </w:pPr>
    </w:p>
    <w:p>
      <w:pPr>
        <w:pStyle w:val="SiemensNummerierung2"/>
        <w:numPr>
          <w:ilvl w:val="0"/>
          <w:numId w:val="0"/>
        </w:numPr>
        <w:ind w:left="708"/>
        <w:rPr>
          <w:rStyle w:val="Hyperlink"/>
          <w:color w:val="0000FF"/>
          <w:lang w:val="es-ES"/>
        </w:rPr>
      </w:pPr>
      <w:r>
        <w:rPr>
          <w:lang w:val="es-ES"/>
        </w:rPr>
        <w:t>Para o treinamento inicial ou aprofundamento, é possível encontrar informações adicionais de orientação, como: Getting Started, vídeos, tutoriais, aplicativos, manuais, guias de programação e testes de software/firmware, no link a seguir:</w:t>
      </w:r>
      <w:r>
        <w:rPr>
          <w:lang w:val="es-ES"/>
        </w:rPr>
        <w:tab/>
        <w:t xml:space="preserve"> </w:t>
      </w:r>
      <w:r>
        <w:rPr>
          <w:lang w:val="es-ES"/>
        </w:rPr>
        <w:br/>
      </w:r>
      <w:r>
        <w:rPr>
          <w:lang w:val="es-ES"/>
        </w:rPr>
        <w:br/>
      </w:r>
      <w:hyperlink r:id="rId68" w:history="1">
        <w:r>
          <w:rPr>
            <w:rStyle w:val="Hyperlink"/>
            <w:color w:val="0000FF"/>
            <w:lang w:val="es-ES"/>
          </w:rPr>
          <w:t>www.siemens.com/sce/s7-1500</w:t>
        </w:r>
      </w:hyperlink>
      <w:r>
        <w:rPr>
          <w:rStyle w:val="Fett"/>
          <w:b w:val="0"/>
          <w:bCs w:val="0"/>
          <w:color w:val="0000FF"/>
          <w:u w:val="single"/>
          <w:lang w:val="es-ES"/>
        </w:rPr>
        <w:t xml:space="preserve"> </w:t>
      </w:r>
    </w:p>
    <w:p>
      <w:pPr>
        <w:rPr>
          <w:lang w:val="es-ES"/>
        </w:rPr>
      </w:pPr>
    </w:p>
    <w:sectPr>
      <w:headerReference w:type="default" r:id="rId69"/>
      <w:footerReference w:type="default" r:id="rId70"/>
      <w:footerReference w:type="first" r:id="rId7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9072"/>
        <w:tab w:val="right" w:pos="9781"/>
      </w:tabs>
      <w:spacing w:before="0" w:after="0" w:line="360" w:lineRule="auto"/>
      <w:ind w:left="0" w:right="-427"/>
      <w:rPr>
        <w:lang w:val="en-US"/>
      </w:rPr>
    </w:pPr>
    <w:r>
      <w:rPr>
        <w:color w:val="000000"/>
        <w:sz w:val="16"/>
        <w:szCs w:val="16"/>
        <w:lang w:val="es-ES"/>
      </w:rPr>
      <w:t>Gratuito para o uso</w:t>
    </w:r>
    <w:r>
      <w:rPr>
        <w:sz w:val="16"/>
        <w:szCs w:val="16"/>
        <w:lang w:val="es-ES"/>
      </w:rPr>
      <w:t xml:space="preserve"> em centros de treinamento/ pesquisa e desenvolvimento. </w:t>
    </w:r>
    <w:r>
      <w:rPr>
        <w:color w:val="000000"/>
        <w:sz w:val="16"/>
        <w:szCs w:val="16"/>
        <w:lang w:val="es-ES"/>
      </w:rPr>
      <w:t>© Siemens AG 2017. Todos os direitos reservados.</w:t>
    </w:r>
    <w:r>
      <w:rPr>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4</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SCE_PT_032-500 Analog Values_S7-1500_R1703.docx</w:t>
    </w:r>
    <w:r>
      <w:rPr>
        <w:noProof/>
        <w:color w:val="000000"/>
        <w:sz w:val="14"/>
        <w:szCs w:val="14"/>
      </w:rPr>
      <w:fldChar w:fldCharType="end"/>
    </w:r>
    <w:r>
      <w:rPr>
        <w:color w:val="000000"/>
        <w:lang w:val="es-ES"/>
      </w:rPr>
      <w:tab/>
    </w:r>
  </w:p>
  <w:p>
    <w:pPr>
      <w:tabs>
        <w:tab w:val="left" w:pos="3261"/>
        <w:tab w:val="right" w:pos="9923"/>
      </w:tabs>
      <w:spacing w:before="0" w:after="0" w:line="360" w:lineRule="auto"/>
      <w:ind w:left="0"/>
      <w:rPr>
        <w:rFonts w:cs="Arial"/>
        <w:vanish/>
        <w:color w:val="000000"/>
        <w:sz w:val="16"/>
        <w:szCs w:val="16"/>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ind w:left="0"/>
    </w:pPr>
    <w:r>
      <w:rPr>
        <w:color w:val="000000"/>
        <w:sz w:val="16"/>
        <w:szCs w:val="16"/>
        <w:lang w:val="es-ES"/>
      </w:rPr>
      <w:t>Gratuito para o uso</w:t>
    </w:r>
    <w:r>
      <w:rPr>
        <w:sz w:val="16"/>
        <w:szCs w:val="16"/>
        <w:lang w:val="es-ES"/>
      </w:rPr>
      <w:t xml:space="preserve"> em centros de treinamento/ pesquisa e desenvolvimento. </w:t>
    </w:r>
    <w:r>
      <w:rPr>
        <w:color w:val="000000"/>
        <w:sz w:val="16"/>
        <w:szCs w:val="16"/>
      </w:rPr>
      <w:t>© Siemens AG 2017. Todos os direitos reservados.</w:t>
    </w:r>
  </w:p>
  <w:p>
    <w:pPr>
      <w:pStyle w:val="Fuzeile"/>
      <w:tabs>
        <w:tab w:val="clear" w:pos="4536"/>
        <w:tab w:val="clear" w:pos="9072"/>
        <w:tab w:val="right" w:pos="9923"/>
      </w:tabs>
      <w:spacing w:before="0" w:after="0" w:line="360" w:lineRule="auto"/>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142"/>
      <w:jc w:val="right"/>
      <w:rPr>
        <w:color w:val="374B5A"/>
        <w:sz w:val="18"/>
        <w:szCs w:val="18"/>
        <w:lang w:val="es-ES"/>
      </w:rPr>
    </w:pPr>
    <w:r>
      <w:rPr>
        <w:rStyle w:val="Seitenzahl"/>
        <w:b/>
        <w:bCs/>
        <w:color w:val="374B5A"/>
        <w:sz w:val="18"/>
        <w:szCs w:val="18"/>
        <w:lang w:val="es-ES"/>
      </w:rPr>
      <w:t xml:space="preserve">Documentação de treinamento SCE </w:t>
    </w:r>
    <w:r>
      <w:rPr>
        <w:rStyle w:val="Seitenzahl"/>
        <w:color w:val="374B5A"/>
        <w:sz w:val="18"/>
        <w:szCs w:val="18"/>
        <w:lang w:val="es-ES"/>
      </w:rPr>
      <w:t>|</w:t>
    </w:r>
    <w:r>
      <w:rPr>
        <w:rStyle w:val="Seitenzahl"/>
        <w:b/>
        <w:bCs/>
        <w:color w:val="374B5A"/>
        <w:sz w:val="18"/>
        <w:szCs w:val="18"/>
        <w:lang w:val="es-ES"/>
      </w:rPr>
      <w:t xml:space="preserve"> Módulo TIA Portal 032-500, Edição 05/2017 </w:t>
    </w:r>
    <w:r>
      <w:rPr>
        <w:rStyle w:val="Seitenzahl"/>
        <w:color w:val="374B5A"/>
        <w:sz w:val="18"/>
        <w:szCs w:val="18"/>
        <w:lang w:val="es-ES"/>
      </w:rPr>
      <w:t>|</w:t>
    </w:r>
    <w:r>
      <w:rPr>
        <w:rStyle w:val="Seitenzahl"/>
        <w:b/>
        <w:bCs/>
        <w:color w:val="374B5A"/>
        <w:sz w:val="18"/>
        <w:szCs w:val="18"/>
        <w:lang w:val="es-ES"/>
      </w:rPr>
      <w:t xml:space="preserve"> Digital Factory, DF FA</w:t>
    </w:r>
  </w:p>
  <w:p>
    <w:pPr>
      <w:spacing w:before="0" w:after="0" w:line="0" w:lineRule="atLeast"/>
      <w:ind w:left="0"/>
      <w:jc w:val="right"/>
      <w:rPr>
        <w:vanish/>
        <w:color w:val="374B5A"/>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1B9CA2C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5"/>
  </w:num>
  <w:num w:numId="8">
    <w:abstractNumId w:val="2"/>
  </w:num>
  <w:num w:numId="9">
    <w:abstractNumId w:val="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5"/>
  </w:num>
  <w:num w:numId="1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Gerade Verbindung mit Pfeil 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57982470">
      <w:bodyDiv w:val="1"/>
      <w:marLeft w:val="0"/>
      <w:marRight w:val="0"/>
      <w:marTop w:val="0"/>
      <w:marBottom w:val="0"/>
      <w:divBdr>
        <w:top w:val="none" w:sz="0" w:space="0" w:color="auto"/>
        <w:left w:val="none" w:sz="0" w:space="0" w:color="auto"/>
        <w:bottom w:val="none" w:sz="0" w:space="0" w:color="auto"/>
        <w:right w:val="none" w:sz="0" w:space="0" w:color="auto"/>
      </w:divBdr>
    </w:div>
    <w:div w:id="700133378">
      <w:bodyDiv w:val="1"/>
      <w:marLeft w:val="0"/>
      <w:marRight w:val="0"/>
      <w:marTop w:val="0"/>
      <w:marBottom w:val="0"/>
      <w:divBdr>
        <w:top w:val="none" w:sz="0" w:space="0" w:color="auto"/>
        <w:left w:val="none" w:sz="0" w:space="0" w:color="auto"/>
        <w:bottom w:val="none" w:sz="0" w:space="0" w:color="auto"/>
        <w:right w:val="none" w:sz="0" w:space="0" w:color="auto"/>
      </w:divBdr>
    </w:div>
    <w:div w:id="858202871">
      <w:bodyDiv w:val="1"/>
      <w:marLeft w:val="0"/>
      <w:marRight w:val="0"/>
      <w:marTop w:val="0"/>
      <w:marBottom w:val="0"/>
      <w:divBdr>
        <w:top w:val="none" w:sz="0" w:space="0" w:color="auto"/>
        <w:left w:val="none" w:sz="0" w:space="0" w:color="auto"/>
        <w:bottom w:val="none" w:sz="0" w:space="0" w:color="auto"/>
        <w:right w:val="none" w:sz="0" w:space="0" w:color="auto"/>
      </w:divBdr>
    </w:div>
    <w:div w:id="115476300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10642621">
      <w:bodyDiv w:val="1"/>
      <w:marLeft w:val="0"/>
      <w:marRight w:val="0"/>
      <w:marTop w:val="0"/>
      <w:marBottom w:val="0"/>
      <w:divBdr>
        <w:top w:val="none" w:sz="0" w:space="0" w:color="auto"/>
        <w:left w:val="none" w:sz="0" w:space="0" w:color="auto"/>
        <w:bottom w:val="none" w:sz="0" w:space="0" w:color="auto"/>
        <w:right w:val="none" w:sz="0" w:space="0" w:color="auto"/>
      </w:divBdr>
    </w:div>
    <w:div w:id="182839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www.siemens.com/sce/s7-1500"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footer" Target="foot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F5812C-216B-4DE0-B43E-26D829CFBC52}"/>
</file>

<file path=customXml/itemProps2.xml><?xml version="1.0" encoding="utf-8"?>
<ds:datastoreItem xmlns:ds="http://schemas.openxmlformats.org/officeDocument/2006/customXml" ds:itemID="{D078E82C-C1A8-4835-9CBD-C7AD12A55200}"/>
</file>

<file path=customXml/itemProps3.xml><?xml version="1.0" encoding="utf-8"?>
<ds:datastoreItem xmlns:ds="http://schemas.openxmlformats.org/officeDocument/2006/customXml" ds:itemID="{737B3AD7-98C3-4CE8-8274-68C899415E7A}"/>
</file>

<file path=customXml/itemProps4.xml><?xml version="1.0" encoding="utf-8"?>
<ds:datastoreItem xmlns:ds="http://schemas.openxmlformats.org/officeDocument/2006/customXml" ds:itemID="{B0E7FA0A-FF8A-4D6F-8517-98F6BF65E4F0}"/>
</file>

<file path=docProps/app.xml><?xml version="1.0" encoding="utf-8"?>
<Properties xmlns="http://schemas.openxmlformats.org/officeDocument/2006/extended-properties" xmlns:vt="http://schemas.openxmlformats.org/officeDocument/2006/docPropsVTypes">
  <Template>Normal.dotm</Template>
  <TotalTime>0</TotalTime>
  <Pages>39</Pages>
  <Words>4295</Words>
  <Characters>24186</Characters>
  <Application>Microsoft Office Word</Application>
  <DocSecurity>0</DocSecurity>
  <Lines>201</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28425</CharactersWithSpaces>
  <SharedDoc>false</SharedDoc>
  <HLinks>
    <vt:vector size="216" baseType="variant">
      <vt:variant>
        <vt:i4>6815790</vt:i4>
      </vt:variant>
      <vt:variant>
        <vt:i4>216</vt:i4>
      </vt:variant>
      <vt:variant>
        <vt:i4>0</vt:i4>
      </vt:variant>
      <vt:variant>
        <vt:i4>5</vt:i4>
      </vt:variant>
      <vt:variant>
        <vt:lpwstr>http://www.siemens.com/sce/s7-1500</vt:lpwstr>
      </vt:variant>
      <vt:variant>
        <vt:lpwstr/>
      </vt:variant>
      <vt:variant>
        <vt:i4>1507379</vt:i4>
      </vt:variant>
      <vt:variant>
        <vt:i4>197</vt:i4>
      </vt:variant>
      <vt:variant>
        <vt:i4>0</vt:i4>
      </vt:variant>
      <vt:variant>
        <vt:i4>5</vt:i4>
      </vt:variant>
      <vt:variant>
        <vt:lpwstr/>
      </vt:variant>
      <vt:variant>
        <vt:lpwstr>_Toc431377171</vt:lpwstr>
      </vt:variant>
      <vt:variant>
        <vt:i4>1507379</vt:i4>
      </vt:variant>
      <vt:variant>
        <vt:i4>191</vt:i4>
      </vt:variant>
      <vt:variant>
        <vt:i4>0</vt:i4>
      </vt:variant>
      <vt:variant>
        <vt:i4>5</vt:i4>
      </vt:variant>
      <vt:variant>
        <vt:lpwstr/>
      </vt:variant>
      <vt:variant>
        <vt:lpwstr>_Toc431377170</vt:lpwstr>
      </vt:variant>
      <vt:variant>
        <vt:i4>1441843</vt:i4>
      </vt:variant>
      <vt:variant>
        <vt:i4>185</vt:i4>
      </vt:variant>
      <vt:variant>
        <vt:i4>0</vt:i4>
      </vt:variant>
      <vt:variant>
        <vt:i4>5</vt:i4>
      </vt:variant>
      <vt:variant>
        <vt:lpwstr/>
      </vt:variant>
      <vt:variant>
        <vt:lpwstr>_Toc431377169</vt:lpwstr>
      </vt:variant>
      <vt:variant>
        <vt:i4>1441843</vt:i4>
      </vt:variant>
      <vt:variant>
        <vt:i4>179</vt:i4>
      </vt:variant>
      <vt:variant>
        <vt:i4>0</vt:i4>
      </vt:variant>
      <vt:variant>
        <vt:i4>5</vt:i4>
      </vt:variant>
      <vt:variant>
        <vt:lpwstr/>
      </vt:variant>
      <vt:variant>
        <vt:lpwstr>_Toc431377168</vt:lpwstr>
      </vt:variant>
      <vt:variant>
        <vt:i4>1441843</vt:i4>
      </vt:variant>
      <vt:variant>
        <vt:i4>173</vt:i4>
      </vt:variant>
      <vt:variant>
        <vt:i4>0</vt:i4>
      </vt:variant>
      <vt:variant>
        <vt:i4>5</vt:i4>
      </vt:variant>
      <vt:variant>
        <vt:lpwstr/>
      </vt:variant>
      <vt:variant>
        <vt:lpwstr>_Toc431377167</vt:lpwstr>
      </vt:variant>
      <vt:variant>
        <vt:i4>1441843</vt:i4>
      </vt:variant>
      <vt:variant>
        <vt:i4>167</vt:i4>
      </vt:variant>
      <vt:variant>
        <vt:i4>0</vt:i4>
      </vt:variant>
      <vt:variant>
        <vt:i4>5</vt:i4>
      </vt:variant>
      <vt:variant>
        <vt:lpwstr/>
      </vt:variant>
      <vt:variant>
        <vt:lpwstr>_Toc431377166</vt:lpwstr>
      </vt:variant>
      <vt:variant>
        <vt:i4>1441843</vt:i4>
      </vt:variant>
      <vt:variant>
        <vt:i4>161</vt:i4>
      </vt:variant>
      <vt:variant>
        <vt:i4>0</vt:i4>
      </vt:variant>
      <vt:variant>
        <vt:i4>5</vt:i4>
      </vt:variant>
      <vt:variant>
        <vt:lpwstr/>
      </vt:variant>
      <vt:variant>
        <vt:lpwstr>_Toc431377165</vt:lpwstr>
      </vt:variant>
      <vt:variant>
        <vt:i4>1441843</vt:i4>
      </vt:variant>
      <vt:variant>
        <vt:i4>155</vt:i4>
      </vt:variant>
      <vt:variant>
        <vt:i4>0</vt:i4>
      </vt:variant>
      <vt:variant>
        <vt:i4>5</vt:i4>
      </vt:variant>
      <vt:variant>
        <vt:lpwstr/>
      </vt:variant>
      <vt:variant>
        <vt:lpwstr>_Toc431377164</vt:lpwstr>
      </vt:variant>
      <vt:variant>
        <vt:i4>1441843</vt:i4>
      </vt:variant>
      <vt:variant>
        <vt:i4>149</vt:i4>
      </vt:variant>
      <vt:variant>
        <vt:i4>0</vt:i4>
      </vt:variant>
      <vt:variant>
        <vt:i4>5</vt:i4>
      </vt:variant>
      <vt:variant>
        <vt:lpwstr/>
      </vt:variant>
      <vt:variant>
        <vt:lpwstr>_Toc431377163</vt:lpwstr>
      </vt:variant>
      <vt:variant>
        <vt:i4>1441843</vt:i4>
      </vt:variant>
      <vt:variant>
        <vt:i4>143</vt:i4>
      </vt:variant>
      <vt:variant>
        <vt:i4>0</vt:i4>
      </vt:variant>
      <vt:variant>
        <vt:i4>5</vt:i4>
      </vt:variant>
      <vt:variant>
        <vt:lpwstr/>
      </vt:variant>
      <vt:variant>
        <vt:lpwstr>_Toc431377162</vt:lpwstr>
      </vt:variant>
      <vt:variant>
        <vt:i4>1441843</vt:i4>
      </vt:variant>
      <vt:variant>
        <vt:i4>137</vt:i4>
      </vt:variant>
      <vt:variant>
        <vt:i4>0</vt:i4>
      </vt:variant>
      <vt:variant>
        <vt:i4>5</vt:i4>
      </vt:variant>
      <vt:variant>
        <vt:lpwstr/>
      </vt:variant>
      <vt:variant>
        <vt:lpwstr>_Toc431377161</vt:lpwstr>
      </vt:variant>
      <vt:variant>
        <vt:i4>1441843</vt:i4>
      </vt:variant>
      <vt:variant>
        <vt:i4>131</vt:i4>
      </vt:variant>
      <vt:variant>
        <vt:i4>0</vt:i4>
      </vt:variant>
      <vt:variant>
        <vt:i4>5</vt:i4>
      </vt:variant>
      <vt:variant>
        <vt:lpwstr/>
      </vt:variant>
      <vt:variant>
        <vt:lpwstr>_Toc431377160</vt:lpwstr>
      </vt:variant>
      <vt:variant>
        <vt:i4>1376307</vt:i4>
      </vt:variant>
      <vt:variant>
        <vt:i4>125</vt:i4>
      </vt:variant>
      <vt:variant>
        <vt:i4>0</vt:i4>
      </vt:variant>
      <vt:variant>
        <vt:i4>5</vt:i4>
      </vt:variant>
      <vt:variant>
        <vt:lpwstr/>
      </vt:variant>
      <vt:variant>
        <vt:lpwstr>_Toc431377159</vt:lpwstr>
      </vt:variant>
      <vt:variant>
        <vt:i4>1376307</vt:i4>
      </vt:variant>
      <vt:variant>
        <vt:i4>119</vt:i4>
      </vt:variant>
      <vt:variant>
        <vt:i4>0</vt:i4>
      </vt:variant>
      <vt:variant>
        <vt:i4>5</vt:i4>
      </vt:variant>
      <vt:variant>
        <vt:lpwstr/>
      </vt:variant>
      <vt:variant>
        <vt:lpwstr>_Toc431377158</vt:lpwstr>
      </vt:variant>
      <vt:variant>
        <vt:i4>1376307</vt:i4>
      </vt:variant>
      <vt:variant>
        <vt:i4>113</vt:i4>
      </vt:variant>
      <vt:variant>
        <vt:i4>0</vt:i4>
      </vt:variant>
      <vt:variant>
        <vt:i4>5</vt:i4>
      </vt:variant>
      <vt:variant>
        <vt:lpwstr/>
      </vt:variant>
      <vt:variant>
        <vt:lpwstr>_Toc431377157</vt:lpwstr>
      </vt:variant>
      <vt:variant>
        <vt:i4>1376307</vt:i4>
      </vt:variant>
      <vt:variant>
        <vt:i4>107</vt:i4>
      </vt:variant>
      <vt:variant>
        <vt:i4>0</vt:i4>
      </vt:variant>
      <vt:variant>
        <vt:i4>5</vt:i4>
      </vt:variant>
      <vt:variant>
        <vt:lpwstr/>
      </vt:variant>
      <vt:variant>
        <vt:lpwstr>_Toc431377156</vt:lpwstr>
      </vt:variant>
      <vt:variant>
        <vt:i4>1376307</vt:i4>
      </vt:variant>
      <vt:variant>
        <vt:i4>101</vt:i4>
      </vt:variant>
      <vt:variant>
        <vt:i4>0</vt:i4>
      </vt:variant>
      <vt:variant>
        <vt:i4>5</vt:i4>
      </vt:variant>
      <vt:variant>
        <vt:lpwstr/>
      </vt:variant>
      <vt:variant>
        <vt:lpwstr>_Toc431377155</vt:lpwstr>
      </vt:variant>
      <vt:variant>
        <vt:i4>1376307</vt:i4>
      </vt:variant>
      <vt:variant>
        <vt:i4>95</vt:i4>
      </vt:variant>
      <vt:variant>
        <vt:i4>0</vt:i4>
      </vt:variant>
      <vt:variant>
        <vt:i4>5</vt:i4>
      </vt:variant>
      <vt:variant>
        <vt:lpwstr/>
      </vt:variant>
      <vt:variant>
        <vt:lpwstr>_Toc431377154</vt:lpwstr>
      </vt:variant>
      <vt:variant>
        <vt:i4>1376307</vt:i4>
      </vt:variant>
      <vt:variant>
        <vt:i4>89</vt:i4>
      </vt:variant>
      <vt:variant>
        <vt:i4>0</vt:i4>
      </vt:variant>
      <vt:variant>
        <vt:i4>5</vt:i4>
      </vt:variant>
      <vt:variant>
        <vt:lpwstr/>
      </vt:variant>
      <vt:variant>
        <vt:lpwstr>_Toc431377153</vt:lpwstr>
      </vt:variant>
      <vt:variant>
        <vt:i4>1376307</vt:i4>
      </vt:variant>
      <vt:variant>
        <vt:i4>83</vt:i4>
      </vt:variant>
      <vt:variant>
        <vt:i4>0</vt:i4>
      </vt:variant>
      <vt:variant>
        <vt:i4>5</vt:i4>
      </vt:variant>
      <vt:variant>
        <vt:lpwstr/>
      </vt:variant>
      <vt:variant>
        <vt:lpwstr>_Toc431377152</vt:lpwstr>
      </vt:variant>
      <vt:variant>
        <vt:i4>1376307</vt:i4>
      </vt:variant>
      <vt:variant>
        <vt:i4>77</vt:i4>
      </vt:variant>
      <vt:variant>
        <vt:i4>0</vt:i4>
      </vt:variant>
      <vt:variant>
        <vt:i4>5</vt:i4>
      </vt:variant>
      <vt:variant>
        <vt:lpwstr/>
      </vt:variant>
      <vt:variant>
        <vt:lpwstr>_Toc431377151</vt:lpwstr>
      </vt:variant>
      <vt:variant>
        <vt:i4>1376307</vt:i4>
      </vt:variant>
      <vt:variant>
        <vt:i4>71</vt:i4>
      </vt:variant>
      <vt:variant>
        <vt:i4>0</vt:i4>
      </vt:variant>
      <vt:variant>
        <vt:i4>5</vt:i4>
      </vt:variant>
      <vt:variant>
        <vt:lpwstr/>
      </vt:variant>
      <vt:variant>
        <vt:lpwstr>_Toc431377150</vt:lpwstr>
      </vt:variant>
      <vt:variant>
        <vt:i4>1310771</vt:i4>
      </vt:variant>
      <vt:variant>
        <vt:i4>65</vt:i4>
      </vt:variant>
      <vt:variant>
        <vt:i4>0</vt:i4>
      </vt:variant>
      <vt:variant>
        <vt:i4>5</vt:i4>
      </vt:variant>
      <vt:variant>
        <vt:lpwstr/>
      </vt:variant>
      <vt:variant>
        <vt:lpwstr>_Toc431377149</vt:lpwstr>
      </vt:variant>
      <vt:variant>
        <vt:i4>1310771</vt:i4>
      </vt:variant>
      <vt:variant>
        <vt:i4>59</vt:i4>
      </vt:variant>
      <vt:variant>
        <vt:i4>0</vt:i4>
      </vt:variant>
      <vt:variant>
        <vt:i4>5</vt:i4>
      </vt:variant>
      <vt:variant>
        <vt:lpwstr/>
      </vt:variant>
      <vt:variant>
        <vt:lpwstr>_Toc431377148</vt:lpwstr>
      </vt:variant>
      <vt:variant>
        <vt:i4>1310771</vt:i4>
      </vt:variant>
      <vt:variant>
        <vt:i4>53</vt:i4>
      </vt:variant>
      <vt:variant>
        <vt:i4>0</vt:i4>
      </vt:variant>
      <vt:variant>
        <vt:i4>5</vt:i4>
      </vt:variant>
      <vt:variant>
        <vt:lpwstr/>
      </vt:variant>
      <vt:variant>
        <vt:lpwstr>_Toc431377147</vt:lpwstr>
      </vt:variant>
      <vt:variant>
        <vt:i4>1310771</vt:i4>
      </vt:variant>
      <vt:variant>
        <vt:i4>47</vt:i4>
      </vt:variant>
      <vt:variant>
        <vt:i4>0</vt:i4>
      </vt:variant>
      <vt:variant>
        <vt:i4>5</vt:i4>
      </vt:variant>
      <vt:variant>
        <vt:lpwstr/>
      </vt:variant>
      <vt:variant>
        <vt:lpwstr>_Toc431377146</vt:lpwstr>
      </vt:variant>
      <vt:variant>
        <vt:i4>1310771</vt:i4>
      </vt:variant>
      <vt:variant>
        <vt:i4>41</vt:i4>
      </vt:variant>
      <vt:variant>
        <vt:i4>0</vt:i4>
      </vt:variant>
      <vt:variant>
        <vt:i4>5</vt:i4>
      </vt:variant>
      <vt:variant>
        <vt:lpwstr/>
      </vt:variant>
      <vt:variant>
        <vt:lpwstr>_Toc431377145</vt:lpwstr>
      </vt:variant>
      <vt:variant>
        <vt:i4>1310771</vt:i4>
      </vt:variant>
      <vt:variant>
        <vt:i4>35</vt:i4>
      </vt:variant>
      <vt:variant>
        <vt:i4>0</vt:i4>
      </vt:variant>
      <vt:variant>
        <vt:i4>5</vt:i4>
      </vt:variant>
      <vt:variant>
        <vt:lpwstr/>
      </vt:variant>
      <vt:variant>
        <vt:lpwstr>_Toc431377144</vt:lpwstr>
      </vt:variant>
      <vt:variant>
        <vt:i4>1310771</vt:i4>
      </vt:variant>
      <vt:variant>
        <vt:i4>29</vt:i4>
      </vt:variant>
      <vt:variant>
        <vt:i4>0</vt:i4>
      </vt:variant>
      <vt:variant>
        <vt:i4>5</vt:i4>
      </vt:variant>
      <vt:variant>
        <vt:lpwstr/>
      </vt:variant>
      <vt:variant>
        <vt:lpwstr>_Toc431377143</vt:lpwstr>
      </vt:variant>
      <vt:variant>
        <vt:i4>1310771</vt:i4>
      </vt:variant>
      <vt:variant>
        <vt:i4>23</vt:i4>
      </vt:variant>
      <vt:variant>
        <vt:i4>0</vt:i4>
      </vt:variant>
      <vt:variant>
        <vt:i4>5</vt:i4>
      </vt:variant>
      <vt:variant>
        <vt:lpwstr/>
      </vt:variant>
      <vt:variant>
        <vt:lpwstr>_Toc431377142</vt:lpwstr>
      </vt:variant>
      <vt:variant>
        <vt:i4>1310771</vt:i4>
      </vt:variant>
      <vt:variant>
        <vt:i4>17</vt:i4>
      </vt:variant>
      <vt:variant>
        <vt:i4>0</vt:i4>
      </vt:variant>
      <vt:variant>
        <vt:i4>5</vt:i4>
      </vt:variant>
      <vt:variant>
        <vt:lpwstr/>
      </vt:variant>
      <vt:variant>
        <vt:lpwstr>_Toc431377141</vt:lpwstr>
      </vt:variant>
      <vt:variant>
        <vt:i4>1310771</vt:i4>
      </vt:variant>
      <vt:variant>
        <vt:i4>11</vt:i4>
      </vt:variant>
      <vt:variant>
        <vt:i4>0</vt:i4>
      </vt:variant>
      <vt:variant>
        <vt:i4>5</vt:i4>
      </vt:variant>
      <vt:variant>
        <vt:lpwstr/>
      </vt:variant>
      <vt:variant>
        <vt:lpwstr>_Toc431377140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3</cp:revision>
  <cp:lastPrinted>2017-06-26T09:00:00Z</cp:lastPrinted>
  <dcterms:created xsi:type="dcterms:W3CDTF">2017-06-26T09:00:00Z</dcterms:created>
  <dcterms:modified xsi:type="dcterms:W3CDTF">2017-06-26T09:01:00Z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