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DF2" w:rsidRDefault="00F40C54">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6976" behindDoc="1" locked="0" layoutInCell="1" allowOverlap="1" wp14:anchorId="566CEEDA" wp14:editId="2C140A9F">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F40C54">
      <w:pPr>
        <w:pStyle w:val="Textkrper2"/>
        <w:tabs>
          <w:tab w:val="left" w:pos="7176"/>
        </w:tabs>
        <w:spacing w:line="280" w:lineRule="atLeast"/>
        <w:jc w:val="left"/>
        <w:rPr>
          <w:rFonts w:ascii="Arial" w:hAnsi="Arial" w:cs="Arial"/>
          <w:b w:val="0"/>
          <w:color w:val="000080"/>
          <w:sz w:val="44"/>
          <w:szCs w:val="44"/>
        </w:rPr>
      </w:pPr>
      <w:r>
        <w:rPr>
          <w:b w:val="0"/>
        </w:rPr>
        <w:tab/>
      </w: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F40C54">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536DF2" w:rsidRDefault="00536DF2">
      <w:pPr>
        <w:pStyle w:val="Textkrper2"/>
        <w:spacing w:line="280" w:lineRule="atLeast"/>
        <w:jc w:val="left"/>
        <w:rPr>
          <w:rFonts w:ascii="Arial" w:hAnsi="Arial" w:cs="Arial"/>
          <w:b w:val="0"/>
          <w:color w:val="000080"/>
          <w:sz w:val="44"/>
          <w:szCs w:val="44"/>
        </w:rPr>
      </w:pPr>
    </w:p>
    <w:p w:rsidR="00536DF2" w:rsidRDefault="00F83660">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style="mso-next-textbox:#Rectangle 53" inset="8mm,5mm,8.20167mm,1.1mm">
              <w:txbxContent>
                <w:p w:rsidR="00536DF2" w:rsidRDefault="00F40C54">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536DF2" w:rsidRDefault="00536DF2">
      <w:pPr>
        <w:pStyle w:val="Textkrper2"/>
        <w:spacing w:line="280" w:lineRule="atLeast"/>
        <w:jc w:val="left"/>
        <w:rPr>
          <w:rFonts w:ascii="Arial" w:hAnsi="Arial" w:cs="Arial"/>
          <w:b w:val="0"/>
          <w:color w:val="000080"/>
          <w:sz w:val="44"/>
          <w:szCs w:val="44"/>
        </w:rPr>
      </w:pPr>
    </w:p>
    <w:p w:rsidR="00536DF2" w:rsidRDefault="00536DF2">
      <w:pPr>
        <w:pStyle w:val="Textkrper2"/>
        <w:spacing w:line="280" w:lineRule="atLeast"/>
        <w:jc w:val="left"/>
        <w:rPr>
          <w:rFonts w:ascii="Arial" w:hAnsi="Arial" w:cs="Arial"/>
          <w:b w:val="0"/>
          <w:color w:val="000080"/>
          <w:sz w:val="44"/>
          <w:szCs w:val="44"/>
        </w:rPr>
      </w:pPr>
    </w:p>
    <w:p w:rsidR="00536DF2" w:rsidRDefault="00F83660">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style="mso-next-textbox:#Text Box 124" inset="8mm,1.3mm,0,0">
              <w:txbxContent>
                <w:p w:rsidR="00536DF2" w:rsidRDefault="00F40C54">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536DF2" w:rsidRDefault="00536DF2">
      <w:pPr>
        <w:pStyle w:val="Textkrper2"/>
        <w:spacing w:line="280" w:lineRule="atLeast"/>
        <w:jc w:val="left"/>
        <w:rPr>
          <w:rFonts w:ascii="Arial" w:hAnsi="Arial" w:cs="Arial"/>
          <w:b w:val="0"/>
          <w:color w:val="1F497D"/>
          <w:sz w:val="44"/>
          <w:szCs w:val="44"/>
        </w:rPr>
      </w:pPr>
    </w:p>
    <w:p w:rsidR="00536DF2" w:rsidRDefault="00F40C54">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9024" behindDoc="1" locked="0" layoutInCell="1" allowOverlap="1" wp14:anchorId="17E83F0B" wp14:editId="43C75533">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8000" behindDoc="0" locked="1" layoutInCell="0" allowOverlap="1" wp14:anchorId="511C54F3" wp14:editId="46F3DCCC">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032-500</w:t>
      </w:r>
    </w:p>
    <w:p w:rsidR="00536DF2" w:rsidRDefault="00F40C54">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Valores analógicos</w:t>
      </w:r>
      <w:r>
        <w:rPr>
          <w:rFonts w:ascii="Arial" w:hAnsi="Arial" w:cs="Arial"/>
          <w:b w:val="0"/>
          <w:sz w:val="36"/>
          <w:szCs w:val="36"/>
          <w:lang w:val="es-ES"/>
        </w:rPr>
        <w:br/>
        <w:t>con SIMATIC S7-1500</w:t>
      </w:r>
    </w:p>
    <w:p w:rsidR="00536DF2" w:rsidRDefault="00F40C54">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Paquetes de instructor SCE apropiados para esta documentación didáctica</w:t>
      </w:r>
    </w:p>
    <w:p w:rsidR="00536DF2" w:rsidRDefault="00536DF2">
      <w:pPr>
        <w:pStyle w:val="Kopfzeile"/>
        <w:tabs>
          <w:tab w:val="clear" w:pos="4536"/>
          <w:tab w:val="clear" w:pos="9072"/>
        </w:tabs>
        <w:spacing w:before="0" w:after="0" w:line="264" w:lineRule="auto"/>
        <w:ind w:left="0" w:right="567"/>
        <w:rPr>
          <w:b/>
          <w:bCs/>
          <w:color w:val="000000"/>
          <w:lang w:val="es-ES"/>
        </w:rPr>
      </w:pPr>
    </w:p>
    <w:p w:rsidR="00536DF2" w:rsidRDefault="00F40C54">
      <w:pPr>
        <w:pStyle w:val="KleineberschriftSCE-Intro"/>
      </w:pPr>
      <w:proofErr w:type="spellStart"/>
      <w:r>
        <w:t>Controladores</w:t>
      </w:r>
      <w:proofErr w:type="spellEnd"/>
      <w:r>
        <w:t xml:space="preserve"> SIMATIC</w:t>
      </w:r>
    </w:p>
    <w:p w:rsidR="00536DF2" w:rsidRPr="00CD030F" w:rsidRDefault="00F40C54">
      <w:pPr>
        <w:pStyle w:val="Kopfzeile"/>
        <w:numPr>
          <w:ilvl w:val="0"/>
          <w:numId w:val="5"/>
        </w:numPr>
        <w:tabs>
          <w:tab w:val="num" w:pos="426"/>
        </w:tabs>
        <w:spacing w:before="0" w:after="0" w:line="240" w:lineRule="auto"/>
        <w:rPr>
          <w:b/>
          <w:color w:val="000000"/>
          <w:lang w:val="en-US"/>
        </w:rPr>
      </w:pPr>
      <w:r w:rsidRPr="00CD030F">
        <w:rPr>
          <w:b/>
          <w:color w:val="000000"/>
          <w:lang w:val="en-US"/>
        </w:rPr>
        <w:t>SIMATIC ET 200SP Open Controller CPU 1515SP PC F y HMI RT SW</w:t>
      </w:r>
      <w:r w:rsidRPr="00CD030F">
        <w:rPr>
          <w:b/>
          <w:color w:val="000000"/>
          <w:lang w:val="en-US"/>
        </w:rPr>
        <w:br/>
      </w:r>
      <w:proofErr w:type="spellStart"/>
      <w:r w:rsidRPr="00CD030F">
        <w:rPr>
          <w:color w:val="000000"/>
          <w:lang w:val="en-US"/>
        </w:rPr>
        <w:t>Referencia</w:t>
      </w:r>
      <w:proofErr w:type="spellEnd"/>
      <w:r w:rsidRPr="00CD030F">
        <w:rPr>
          <w:color w:val="000000"/>
          <w:lang w:val="en-US"/>
        </w:rPr>
        <w:t>.: 6ES7677-2FA41-4AB1</w:t>
      </w:r>
    </w:p>
    <w:p w:rsidR="00536DF2" w:rsidRDefault="00F40C54">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536DF2" w:rsidRDefault="00F40C54">
      <w:pPr>
        <w:pStyle w:val="Kopfzeile"/>
        <w:spacing w:before="0" w:after="0" w:line="240" w:lineRule="auto"/>
        <w:ind w:left="360"/>
        <w:rPr>
          <w:color w:val="000000"/>
        </w:rPr>
      </w:pPr>
      <w:r>
        <w:rPr>
          <w:color w:val="000000"/>
        </w:rPr>
        <w:t>Referencia.: 6ES7512-1SK00-4AB2</w:t>
      </w:r>
    </w:p>
    <w:p w:rsidR="00536DF2" w:rsidRPr="00CD030F" w:rsidRDefault="00F40C54">
      <w:pPr>
        <w:pStyle w:val="Kopfzeile"/>
        <w:numPr>
          <w:ilvl w:val="0"/>
          <w:numId w:val="5"/>
        </w:numPr>
        <w:tabs>
          <w:tab w:val="num" w:pos="426"/>
        </w:tabs>
        <w:spacing w:before="0" w:after="0" w:line="240" w:lineRule="auto"/>
        <w:rPr>
          <w:b/>
          <w:color w:val="000000"/>
          <w:lang w:val="en-US"/>
        </w:rPr>
      </w:pPr>
      <w:r w:rsidRPr="00CD030F">
        <w:rPr>
          <w:b/>
          <w:color w:val="000000"/>
          <w:lang w:val="en-US"/>
        </w:rPr>
        <w:t>SIMATIC CPU 1516F PN/DP Safety</w:t>
      </w:r>
      <w:r w:rsidRPr="00CD030F">
        <w:rPr>
          <w:b/>
          <w:color w:val="000000"/>
          <w:lang w:val="en-US"/>
        </w:rPr>
        <w:br/>
      </w:r>
      <w:proofErr w:type="spellStart"/>
      <w:r w:rsidRPr="00CD030F">
        <w:rPr>
          <w:color w:val="000000"/>
          <w:lang w:val="en-US"/>
        </w:rPr>
        <w:t>Referencia</w:t>
      </w:r>
      <w:proofErr w:type="spellEnd"/>
      <w:r w:rsidRPr="00CD030F">
        <w:rPr>
          <w:color w:val="000000"/>
          <w:lang w:val="en-US"/>
        </w:rPr>
        <w:t>: 6ES7516-3FN00-4AB2</w:t>
      </w:r>
    </w:p>
    <w:p w:rsidR="00536DF2" w:rsidRDefault="00F40C54">
      <w:pPr>
        <w:pStyle w:val="Kopfzeile"/>
        <w:numPr>
          <w:ilvl w:val="0"/>
          <w:numId w:val="5"/>
        </w:numPr>
        <w:tabs>
          <w:tab w:val="num" w:pos="426"/>
        </w:tabs>
        <w:spacing w:before="0" w:after="0" w:line="240" w:lineRule="auto"/>
        <w:rPr>
          <w:b/>
          <w:color w:val="000000"/>
        </w:rPr>
      </w:pPr>
      <w:r>
        <w:rPr>
          <w:b/>
          <w:color w:val="000000"/>
        </w:rPr>
        <w:t>SIMATIC S7 CPU 1516-3 PN/DP</w:t>
      </w:r>
    </w:p>
    <w:p w:rsidR="00536DF2" w:rsidRDefault="00F40C54">
      <w:pPr>
        <w:pStyle w:val="Kopfzeile"/>
        <w:spacing w:before="0" w:after="0" w:line="240" w:lineRule="auto"/>
        <w:ind w:left="360"/>
        <w:rPr>
          <w:color w:val="000000"/>
        </w:rPr>
      </w:pPr>
      <w:r>
        <w:rPr>
          <w:color w:val="000000"/>
        </w:rPr>
        <w:t>Referencia.: 6ES7516-3AN00-4AB3</w:t>
      </w:r>
    </w:p>
    <w:p w:rsidR="00536DF2" w:rsidRDefault="00F40C54">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536DF2" w:rsidRDefault="00F40C54">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536DF2" w:rsidRDefault="00F40C54">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536DF2" w:rsidRDefault="00F40C54">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536DF2" w:rsidRDefault="00536DF2">
      <w:pPr>
        <w:pStyle w:val="Kopfzeile"/>
        <w:spacing w:before="0" w:after="0" w:line="240" w:lineRule="auto"/>
        <w:ind w:left="360"/>
        <w:rPr>
          <w:b/>
          <w:color w:val="000000"/>
          <w:lang w:val="es-ES"/>
        </w:rPr>
      </w:pPr>
    </w:p>
    <w:p w:rsidR="00536DF2" w:rsidRDefault="00F40C54">
      <w:pPr>
        <w:pStyle w:val="Kopfzeile"/>
        <w:spacing w:before="0" w:after="0" w:line="240" w:lineRule="auto"/>
        <w:ind w:left="0"/>
        <w:rPr>
          <w:b/>
          <w:color w:val="000000"/>
          <w:lang w:val="en-US"/>
        </w:rPr>
      </w:pPr>
      <w:r>
        <w:rPr>
          <w:b/>
          <w:color w:val="000000"/>
          <w:lang w:val="en-US"/>
        </w:rPr>
        <w:t>SIMATIC STEP 7 Software for Training</w:t>
      </w:r>
    </w:p>
    <w:p w:rsidR="00536DF2" w:rsidRDefault="00F40C54">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536DF2" w:rsidRDefault="00F40C5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536DF2" w:rsidRDefault="00F40C5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536DF2" w:rsidRDefault="00F40C5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536DF2" w:rsidRDefault="00536DF2">
      <w:pPr>
        <w:pStyle w:val="Kopfzeile"/>
        <w:tabs>
          <w:tab w:val="clear" w:pos="4536"/>
          <w:tab w:val="clear" w:pos="9072"/>
        </w:tabs>
        <w:spacing w:before="0" w:after="0" w:line="264" w:lineRule="auto"/>
        <w:ind w:left="0" w:right="567"/>
        <w:rPr>
          <w:b/>
          <w:szCs w:val="20"/>
          <w:lang w:val="es-ES"/>
        </w:rPr>
      </w:pPr>
    </w:p>
    <w:p w:rsidR="00536DF2" w:rsidRDefault="00F40C54">
      <w:pPr>
        <w:pStyle w:val="Kopfzeile"/>
        <w:spacing w:before="0" w:after="0" w:line="264" w:lineRule="auto"/>
        <w:ind w:left="0" w:right="567"/>
        <w:rPr>
          <w:szCs w:val="20"/>
          <w:lang w:val="es-ES"/>
        </w:rPr>
      </w:pPr>
      <w:r>
        <w:rPr>
          <w:szCs w:val="20"/>
          <w:lang w:val="es-ES"/>
        </w:rPr>
        <w:t>Tenga en cuenta que estos paquetes de instructor pueden ser sustituidos por paquetes actualizados.</w:t>
      </w:r>
    </w:p>
    <w:p w:rsidR="00536DF2" w:rsidRDefault="00F40C54">
      <w:pPr>
        <w:pStyle w:val="Kopfzeile"/>
        <w:spacing w:before="0" w:after="0" w:line="264" w:lineRule="auto"/>
        <w:ind w:left="0" w:right="567"/>
        <w:rPr>
          <w:color w:val="0000FF"/>
          <w:szCs w:val="20"/>
          <w:u w:val="single"/>
          <w:lang w:val="es-ES"/>
        </w:rPr>
      </w:pPr>
      <w:r>
        <w:rPr>
          <w:szCs w:val="20"/>
          <w:lang w:val="es-ES"/>
        </w:rPr>
        <w:t>Encontrará una relación de los paquetes SCE actualmente disponibles en la página:</w:t>
      </w:r>
      <w:r>
        <w:rPr>
          <w:lang w:val="es-ES"/>
        </w:rPr>
        <w:t xml:space="preserve"> </w:t>
      </w:r>
      <w:hyperlink r:id="rId12" w:history="1">
        <w:r>
          <w:rPr>
            <w:rStyle w:val="Hyperlink"/>
            <w:color w:val="0000FF"/>
            <w:szCs w:val="20"/>
            <w:lang w:val="es-ES"/>
          </w:rPr>
          <w:t>siemens.com/sce/tp</w:t>
        </w:r>
      </w:hyperlink>
    </w:p>
    <w:p w:rsidR="00536DF2" w:rsidRDefault="00F40C54">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Cursos avanzados</w:t>
      </w:r>
    </w:p>
    <w:p w:rsidR="00536DF2" w:rsidRDefault="00F40C54">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536DF2" w:rsidRDefault="00F40C54">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Más información en torno a SCE </w:t>
      </w:r>
    </w:p>
    <w:p w:rsidR="00CD030F" w:rsidRDefault="00D81CF1">
      <w:pPr>
        <w:pStyle w:val="Kopfzeile"/>
        <w:spacing w:before="0" w:after="0" w:line="264" w:lineRule="auto"/>
        <w:ind w:left="0" w:right="567"/>
        <w:jc w:val="both"/>
        <w:rPr>
          <w:b/>
          <w:bCs/>
          <w:sz w:val="24"/>
          <w:szCs w:val="24"/>
          <w:lang w:val="es-ES"/>
        </w:rPr>
      </w:pPr>
      <w:hyperlink r:id="rId13" w:history="1">
        <w:r w:rsidR="00F40C54">
          <w:rPr>
            <w:rStyle w:val="Hyperlink"/>
            <w:color w:val="0000FF"/>
            <w:szCs w:val="20"/>
            <w:lang w:val="es-ES"/>
          </w:rPr>
          <w:t>siemens.com/sce</w:t>
        </w:r>
      </w:hyperlink>
      <w:r w:rsidR="00F40C54">
        <w:rPr>
          <w:lang w:val="es-ES"/>
        </w:rPr>
        <w:br/>
      </w:r>
      <w:r w:rsidR="00F40C54">
        <w:rPr>
          <w:sz w:val="24"/>
          <w:szCs w:val="24"/>
          <w:lang w:val="es-ES"/>
        </w:rPr>
        <w:br/>
      </w:r>
      <w:r w:rsidR="00F40C54">
        <w:rPr>
          <w:sz w:val="24"/>
          <w:szCs w:val="24"/>
          <w:lang w:val="es-ES"/>
        </w:rPr>
        <w:br/>
      </w: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CD030F" w:rsidRDefault="00CD030F">
      <w:pPr>
        <w:pStyle w:val="Kopfzeile"/>
        <w:spacing w:before="0" w:after="0" w:line="264" w:lineRule="auto"/>
        <w:ind w:left="0" w:right="567"/>
        <w:jc w:val="both"/>
        <w:rPr>
          <w:b/>
          <w:bCs/>
          <w:sz w:val="24"/>
          <w:szCs w:val="24"/>
          <w:lang w:val="es-ES"/>
        </w:rPr>
      </w:pPr>
    </w:p>
    <w:p w:rsidR="00536DF2" w:rsidRDefault="00F40C54">
      <w:pPr>
        <w:pStyle w:val="Kopfzeile"/>
        <w:spacing w:before="0" w:after="0" w:line="264" w:lineRule="auto"/>
        <w:ind w:left="0" w:right="567"/>
        <w:jc w:val="both"/>
        <w:rPr>
          <w:szCs w:val="20"/>
          <w:lang w:val="es-ES"/>
        </w:rPr>
      </w:pPr>
      <w:r>
        <w:rPr>
          <w:b/>
          <w:bCs/>
          <w:sz w:val="24"/>
          <w:szCs w:val="24"/>
          <w:lang w:val="es-ES"/>
        </w:rPr>
        <w:lastRenderedPageBreak/>
        <w:t>Nota sobre el uso</w:t>
      </w:r>
    </w:p>
    <w:p w:rsidR="00536DF2" w:rsidRDefault="00F40C54">
      <w:pPr>
        <w:pStyle w:val="Kopfzeile"/>
        <w:spacing w:before="0" w:after="0" w:line="264" w:lineRule="auto"/>
        <w:ind w:left="0" w:right="567"/>
        <w:jc w:val="both"/>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rsidR="00536DF2" w:rsidRDefault="00536DF2">
      <w:pPr>
        <w:pStyle w:val="Kopfzeile"/>
        <w:spacing w:before="0" w:after="0" w:line="264" w:lineRule="auto"/>
        <w:ind w:left="0" w:right="567"/>
        <w:jc w:val="both"/>
        <w:rPr>
          <w:szCs w:val="20"/>
          <w:lang w:val="es-ES"/>
        </w:rPr>
      </w:pPr>
    </w:p>
    <w:p w:rsidR="00536DF2" w:rsidRDefault="00F40C54">
      <w:pPr>
        <w:pStyle w:val="Kopfzeile"/>
        <w:spacing w:before="0" w:after="0" w:line="264" w:lineRule="auto"/>
        <w:ind w:left="0" w:right="567"/>
        <w:jc w:val="both"/>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536DF2" w:rsidRDefault="00536DF2">
      <w:pPr>
        <w:pStyle w:val="Kopfzeile"/>
        <w:spacing w:before="0" w:after="0" w:line="264" w:lineRule="auto"/>
        <w:ind w:right="567"/>
        <w:jc w:val="both"/>
        <w:rPr>
          <w:lang w:val="es-ES"/>
        </w:rPr>
      </w:pPr>
    </w:p>
    <w:p w:rsidR="00536DF2" w:rsidRDefault="00F40C54">
      <w:pPr>
        <w:pStyle w:val="Kopfzeile"/>
        <w:tabs>
          <w:tab w:val="clear" w:pos="4536"/>
          <w:tab w:val="clear" w:pos="9072"/>
        </w:tabs>
        <w:spacing w:before="0" w:after="0" w:line="264" w:lineRule="auto"/>
        <w:ind w:left="0" w:right="567"/>
        <w:jc w:val="both"/>
        <w:rPr>
          <w:szCs w:val="20"/>
          <w:lang w:val="es-ES"/>
        </w:rPr>
      </w:pPr>
      <w:r>
        <w:rPr>
          <w:szCs w:val="20"/>
          <w:lang w:val="es-ES"/>
        </w:rPr>
        <w:t xml:space="preserve">Las excepciones requieren la autorización expresa de Siemens AG. Persona de contacto: </w:t>
      </w:r>
      <w:r>
        <w:rPr>
          <w:szCs w:val="20"/>
          <w:lang w:val="es-ES"/>
        </w:rPr>
        <w:br/>
        <w:t xml:space="preserve">Sr. Roland Scheuerer </w:t>
      </w:r>
      <w:r>
        <w:rPr>
          <w:color w:val="0000FF"/>
          <w:szCs w:val="20"/>
          <w:u w:val="single"/>
          <w:lang w:val="es-ES"/>
        </w:rPr>
        <w:t>roland.scheuerer@siemens.com</w:t>
      </w:r>
      <w:r>
        <w:rPr>
          <w:szCs w:val="20"/>
          <w:lang w:val="es-ES"/>
        </w:rPr>
        <w:t>.</w:t>
      </w:r>
    </w:p>
    <w:p w:rsidR="00536DF2" w:rsidRDefault="00536DF2">
      <w:pPr>
        <w:pStyle w:val="Kopfzeile"/>
        <w:spacing w:before="0" w:after="0" w:line="264" w:lineRule="auto"/>
        <w:ind w:left="0" w:right="567"/>
        <w:jc w:val="both"/>
        <w:rPr>
          <w:szCs w:val="20"/>
          <w:lang w:val="es-ES"/>
        </w:rPr>
      </w:pPr>
    </w:p>
    <w:p w:rsidR="00536DF2" w:rsidRDefault="00F40C54">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rsidR="00536DF2" w:rsidRDefault="00536DF2">
      <w:pPr>
        <w:pStyle w:val="Kopfzeile"/>
        <w:spacing w:before="0" w:after="0" w:line="264" w:lineRule="auto"/>
        <w:ind w:left="0" w:right="567"/>
        <w:jc w:val="both"/>
        <w:rPr>
          <w:szCs w:val="20"/>
          <w:lang w:val="es-ES"/>
        </w:rPr>
      </w:pPr>
    </w:p>
    <w:p w:rsidR="00536DF2" w:rsidRDefault="00F40C54">
      <w:pPr>
        <w:pStyle w:val="Kopfzeile"/>
        <w:spacing w:before="0" w:after="0" w:line="264" w:lineRule="auto"/>
        <w:ind w:left="0" w:right="567"/>
        <w:jc w:val="both"/>
        <w:rPr>
          <w:szCs w:val="20"/>
          <w:lang w:val="es-ES"/>
        </w:rPr>
      </w:pPr>
      <w:r>
        <w:rPr>
          <w:szCs w:val="20"/>
          <w:lang w:val="es-ES"/>
        </w:rPr>
        <w:t>No está permitido su uso para cursillos destinados a clientes del sector Industria. No aprobamos el uso comercial de los documentos.</w:t>
      </w:r>
    </w:p>
    <w:p w:rsidR="00536DF2" w:rsidRDefault="00536DF2">
      <w:pPr>
        <w:pStyle w:val="Kopfzeile"/>
        <w:spacing w:before="0" w:after="0" w:line="264" w:lineRule="auto"/>
        <w:ind w:left="0" w:right="567"/>
        <w:jc w:val="both"/>
        <w:rPr>
          <w:szCs w:val="20"/>
          <w:lang w:val="es-ES"/>
        </w:rPr>
      </w:pPr>
    </w:p>
    <w:p w:rsidR="00536DF2" w:rsidRDefault="00F40C54">
      <w:pPr>
        <w:pStyle w:val="Kopfzeile"/>
        <w:tabs>
          <w:tab w:val="clear" w:pos="4536"/>
          <w:tab w:val="clear" w:pos="9072"/>
        </w:tabs>
        <w:spacing w:before="0" w:after="0" w:line="264" w:lineRule="auto"/>
        <w:ind w:left="0" w:right="567"/>
        <w:jc w:val="both"/>
        <w:rPr>
          <w:rFonts w:cs="Arial"/>
          <w:b/>
          <w:lang w:val="es-ES"/>
        </w:rPr>
      </w:pPr>
      <w:r>
        <w:rPr>
          <w:szCs w:val="20"/>
          <w:lang w:val="es-ES"/>
        </w:rPr>
        <w:t>Queremos expresar nuestro agradecimiento a la TU Dresde, en especial al catedrático Leon, así como a la empresa Michael Dziallas Engineering y a las demás personas que nos han prestado su apoyo para elaborar esta documentación didáctica SCE.</w:t>
      </w:r>
    </w:p>
    <w:bookmarkEnd w:id="0"/>
    <w:bookmarkEnd w:id="1"/>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CD030F" w:rsidRPr="00AA6375" w:rsidRDefault="00CD030F">
      <w:pPr>
        <w:pStyle w:val="Inhaltsverzeichnisberschrift"/>
        <w:numPr>
          <w:ilvl w:val="0"/>
          <w:numId w:val="0"/>
        </w:numPr>
        <w:rPr>
          <w:rStyle w:val="InhaltsverzeichnisZchn"/>
          <w:b/>
          <w:bCs/>
          <w:smallCaps w:val="0"/>
          <w:lang w:val="en-US"/>
        </w:rPr>
      </w:pPr>
    </w:p>
    <w:p w:rsidR="00536DF2" w:rsidRPr="00CD030F" w:rsidRDefault="00F40C54">
      <w:pPr>
        <w:pStyle w:val="Inhaltsverzeichnisberschrift"/>
        <w:numPr>
          <w:ilvl w:val="0"/>
          <w:numId w:val="0"/>
        </w:numPr>
        <w:rPr>
          <w:rStyle w:val="InhaltsverzeichnisZchn"/>
          <w:smallCaps w:val="0"/>
        </w:rPr>
      </w:pPr>
      <w:proofErr w:type="spellStart"/>
      <w:r w:rsidRPr="00CD030F">
        <w:rPr>
          <w:rStyle w:val="InhaltsverzeichnisZchn"/>
          <w:bCs/>
          <w:smallCaps w:val="0"/>
        </w:rPr>
        <w:lastRenderedPageBreak/>
        <w:t>Índice</w:t>
      </w:r>
      <w:proofErr w:type="spellEnd"/>
      <w:r w:rsidRPr="00CD030F">
        <w:rPr>
          <w:rStyle w:val="InhaltsverzeichnisZchn"/>
          <w:bCs/>
          <w:smallCaps w:val="0"/>
        </w:rPr>
        <w:t xml:space="preserve"> de </w:t>
      </w:r>
      <w:proofErr w:type="spellStart"/>
      <w:r w:rsidRPr="00CD030F">
        <w:rPr>
          <w:rStyle w:val="InhaltsverzeichnisZchn"/>
          <w:bCs/>
          <w:smallCaps w:val="0"/>
        </w:rPr>
        <w:t>contenido</w:t>
      </w:r>
      <w:proofErr w:type="spellEnd"/>
    </w:p>
    <w:p w:rsidR="00CD030F" w:rsidRDefault="00F40C54">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5832" w:history="1">
        <w:r w:rsidR="00CD030F" w:rsidRPr="00915AF8">
          <w:rPr>
            <w:rStyle w:val="Hyperlink"/>
            <w:noProof/>
          </w:rPr>
          <w:t>1</w:t>
        </w:r>
        <w:r w:rsidR="00CD030F">
          <w:rPr>
            <w:rFonts w:asciiTheme="minorHAnsi" w:eastAsiaTheme="minorEastAsia" w:hAnsiTheme="minorHAnsi" w:cstheme="minorBidi"/>
            <w:noProof/>
            <w:sz w:val="22"/>
            <w:lang w:val="en-US" w:bidi="ar-SA"/>
          </w:rPr>
          <w:tab/>
        </w:r>
        <w:r w:rsidR="00CD030F" w:rsidRPr="00915AF8">
          <w:rPr>
            <w:rStyle w:val="Hyperlink"/>
            <w:bCs/>
            <w:noProof/>
          </w:rPr>
          <w:t>Objetivos</w:t>
        </w:r>
        <w:r w:rsidR="00CD030F">
          <w:rPr>
            <w:noProof/>
            <w:webHidden/>
          </w:rPr>
          <w:tab/>
        </w:r>
        <w:r w:rsidR="00CD030F">
          <w:rPr>
            <w:noProof/>
            <w:webHidden/>
          </w:rPr>
          <w:fldChar w:fldCharType="begin"/>
        </w:r>
        <w:r w:rsidR="00CD030F">
          <w:rPr>
            <w:noProof/>
            <w:webHidden/>
          </w:rPr>
          <w:instrText xml:space="preserve"> PAGEREF _Toc485995832 \h </w:instrText>
        </w:r>
        <w:r w:rsidR="00CD030F">
          <w:rPr>
            <w:noProof/>
            <w:webHidden/>
          </w:rPr>
        </w:r>
        <w:r w:rsidR="00CD030F">
          <w:rPr>
            <w:noProof/>
            <w:webHidden/>
          </w:rPr>
          <w:fldChar w:fldCharType="separate"/>
        </w:r>
        <w:r w:rsidR="00CB5E22">
          <w:rPr>
            <w:noProof/>
            <w:webHidden/>
          </w:rPr>
          <w:t>5</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33" w:history="1">
        <w:r w:rsidR="00CD030F" w:rsidRPr="00915AF8">
          <w:rPr>
            <w:rStyle w:val="Hyperlink"/>
            <w:noProof/>
          </w:rPr>
          <w:t>2</w:t>
        </w:r>
        <w:r w:rsidR="00CD030F">
          <w:rPr>
            <w:rFonts w:asciiTheme="minorHAnsi" w:eastAsiaTheme="minorEastAsia" w:hAnsiTheme="minorHAnsi" w:cstheme="minorBidi"/>
            <w:noProof/>
            <w:sz w:val="22"/>
            <w:lang w:val="en-US" w:bidi="ar-SA"/>
          </w:rPr>
          <w:tab/>
        </w:r>
        <w:r w:rsidR="00CD030F" w:rsidRPr="00915AF8">
          <w:rPr>
            <w:rStyle w:val="Hyperlink"/>
            <w:bCs/>
            <w:noProof/>
          </w:rPr>
          <w:t>Requisitos</w:t>
        </w:r>
        <w:r w:rsidR="00CD030F">
          <w:rPr>
            <w:noProof/>
            <w:webHidden/>
          </w:rPr>
          <w:tab/>
        </w:r>
        <w:r w:rsidR="00CD030F">
          <w:rPr>
            <w:noProof/>
            <w:webHidden/>
          </w:rPr>
          <w:fldChar w:fldCharType="begin"/>
        </w:r>
        <w:r w:rsidR="00CD030F">
          <w:rPr>
            <w:noProof/>
            <w:webHidden/>
          </w:rPr>
          <w:instrText xml:space="preserve"> PAGEREF _Toc485995833 \h </w:instrText>
        </w:r>
        <w:r w:rsidR="00CD030F">
          <w:rPr>
            <w:noProof/>
            <w:webHidden/>
          </w:rPr>
        </w:r>
        <w:r w:rsidR="00CD030F">
          <w:rPr>
            <w:noProof/>
            <w:webHidden/>
          </w:rPr>
          <w:fldChar w:fldCharType="separate"/>
        </w:r>
        <w:r w:rsidR="00CB5E22">
          <w:rPr>
            <w:noProof/>
            <w:webHidden/>
          </w:rPr>
          <w:t>5</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34" w:history="1">
        <w:r w:rsidR="00CD030F" w:rsidRPr="00915AF8">
          <w:rPr>
            <w:rStyle w:val="Hyperlink"/>
            <w:noProof/>
          </w:rPr>
          <w:t>3</w:t>
        </w:r>
        <w:r w:rsidR="00CD030F">
          <w:rPr>
            <w:rFonts w:asciiTheme="minorHAnsi" w:eastAsiaTheme="minorEastAsia" w:hAnsiTheme="minorHAnsi" w:cstheme="minorBidi"/>
            <w:noProof/>
            <w:sz w:val="22"/>
            <w:lang w:val="en-US" w:bidi="ar-SA"/>
          </w:rPr>
          <w:tab/>
        </w:r>
        <w:r w:rsidR="00CD030F" w:rsidRPr="00915AF8">
          <w:rPr>
            <w:rStyle w:val="Hyperlink"/>
            <w:bCs/>
            <w:noProof/>
            <w:lang w:val="es"/>
          </w:rPr>
          <w:t>Hardware y software necesarios</w:t>
        </w:r>
        <w:r w:rsidR="00CD030F">
          <w:rPr>
            <w:noProof/>
            <w:webHidden/>
          </w:rPr>
          <w:tab/>
        </w:r>
        <w:r w:rsidR="00CD030F">
          <w:rPr>
            <w:noProof/>
            <w:webHidden/>
          </w:rPr>
          <w:fldChar w:fldCharType="begin"/>
        </w:r>
        <w:r w:rsidR="00CD030F">
          <w:rPr>
            <w:noProof/>
            <w:webHidden/>
          </w:rPr>
          <w:instrText xml:space="preserve"> PAGEREF _Toc485995834 \h </w:instrText>
        </w:r>
        <w:r w:rsidR="00CD030F">
          <w:rPr>
            <w:noProof/>
            <w:webHidden/>
          </w:rPr>
        </w:r>
        <w:r w:rsidR="00CD030F">
          <w:rPr>
            <w:noProof/>
            <w:webHidden/>
          </w:rPr>
          <w:fldChar w:fldCharType="separate"/>
        </w:r>
        <w:r w:rsidR="00CB5E22">
          <w:rPr>
            <w:noProof/>
            <w:webHidden/>
          </w:rPr>
          <w:t>6</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35" w:history="1">
        <w:r w:rsidR="00CD030F" w:rsidRPr="00915AF8">
          <w:rPr>
            <w:rStyle w:val="Hyperlink"/>
            <w:noProof/>
          </w:rPr>
          <w:t>4</w:t>
        </w:r>
        <w:r w:rsidR="00CD030F">
          <w:rPr>
            <w:rFonts w:asciiTheme="minorHAnsi" w:eastAsiaTheme="minorEastAsia" w:hAnsiTheme="minorHAnsi" w:cstheme="minorBidi"/>
            <w:noProof/>
            <w:sz w:val="22"/>
            <w:lang w:val="en-US" w:bidi="ar-SA"/>
          </w:rPr>
          <w:tab/>
        </w:r>
        <w:r w:rsidR="00CD030F" w:rsidRPr="00915AF8">
          <w:rPr>
            <w:rStyle w:val="Hyperlink"/>
            <w:bCs/>
            <w:noProof/>
          </w:rPr>
          <w:t>Teoría</w:t>
        </w:r>
        <w:r w:rsidR="00CD030F">
          <w:rPr>
            <w:noProof/>
            <w:webHidden/>
          </w:rPr>
          <w:tab/>
        </w:r>
        <w:r w:rsidR="00CD030F">
          <w:rPr>
            <w:noProof/>
            <w:webHidden/>
          </w:rPr>
          <w:fldChar w:fldCharType="begin"/>
        </w:r>
        <w:r w:rsidR="00CD030F">
          <w:rPr>
            <w:noProof/>
            <w:webHidden/>
          </w:rPr>
          <w:instrText xml:space="preserve"> PAGEREF _Toc485995835 \h </w:instrText>
        </w:r>
        <w:r w:rsidR="00CD030F">
          <w:rPr>
            <w:noProof/>
            <w:webHidden/>
          </w:rPr>
        </w:r>
        <w:r w:rsidR="00CD030F">
          <w:rPr>
            <w:noProof/>
            <w:webHidden/>
          </w:rPr>
          <w:fldChar w:fldCharType="separate"/>
        </w:r>
        <w:r w:rsidR="00CB5E22">
          <w:rPr>
            <w:noProof/>
            <w:webHidden/>
          </w:rPr>
          <w:t>7</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36" w:history="1">
        <w:r w:rsidR="00CD030F" w:rsidRPr="00915AF8">
          <w:rPr>
            <w:rStyle w:val="Hyperlink"/>
            <w:noProof/>
          </w:rPr>
          <w:t>4.1</w:t>
        </w:r>
        <w:r w:rsidR="00CD030F">
          <w:rPr>
            <w:rFonts w:asciiTheme="minorHAnsi" w:eastAsiaTheme="minorEastAsia" w:hAnsiTheme="minorHAnsi" w:cstheme="minorBidi"/>
            <w:noProof/>
            <w:sz w:val="22"/>
            <w:lang w:val="en-US" w:bidi="ar-SA"/>
          </w:rPr>
          <w:tab/>
        </w:r>
        <w:r w:rsidR="00CD030F" w:rsidRPr="00915AF8">
          <w:rPr>
            <w:rStyle w:val="Hyperlink"/>
            <w:bCs/>
            <w:noProof/>
          </w:rPr>
          <w:t>Señales analógicas</w:t>
        </w:r>
        <w:r w:rsidR="00CD030F">
          <w:rPr>
            <w:noProof/>
            <w:webHidden/>
          </w:rPr>
          <w:tab/>
        </w:r>
        <w:r w:rsidR="00CD030F">
          <w:rPr>
            <w:noProof/>
            <w:webHidden/>
          </w:rPr>
          <w:fldChar w:fldCharType="begin"/>
        </w:r>
        <w:r w:rsidR="00CD030F">
          <w:rPr>
            <w:noProof/>
            <w:webHidden/>
          </w:rPr>
          <w:instrText xml:space="preserve"> PAGEREF _Toc485995836 \h </w:instrText>
        </w:r>
        <w:r w:rsidR="00CD030F">
          <w:rPr>
            <w:noProof/>
            <w:webHidden/>
          </w:rPr>
        </w:r>
        <w:r w:rsidR="00CD030F">
          <w:rPr>
            <w:noProof/>
            <w:webHidden/>
          </w:rPr>
          <w:fldChar w:fldCharType="separate"/>
        </w:r>
        <w:r w:rsidR="00CB5E22">
          <w:rPr>
            <w:noProof/>
            <w:webHidden/>
          </w:rPr>
          <w:t>7</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37" w:history="1">
        <w:r w:rsidR="00CD030F" w:rsidRPr="00915AF8">
          <w:rPr>
            <w:rStyle w:val="Hyperlink"/>
            <w:noProof/>
          </w:rPr>
          <w:t>4.2</w:t>
        </w:r>
        <w:r w:rsidR="00CD030F">
          <w:rPr>
            <w:rFonts w:asciiTheme="minorHAnsi" w:eastAsiaTheme="minorEastAsia" w:hAnsiTheme="minorHAnsi" w:cstheme="minorBidi"/>
            <w:noProof/>
            <w:sz w:val="22"/>
            <w:lang w:val="en-US" w:bidi="ar-SA"/>
          </w:rPr>
          <w:tab/>
        </w:r>
        <w:r w:rsidR="00CD030F" w:rsidRPr="00915AF8">
          <w:rPr>
            <w:rStyle w:val="Hyperlink"/>
            <w:bCs/>
            <w:noProof/>
          </w:rPr>
          <w:t>Transductores de medida</w:t>
        </w:r>
        <w:r w:rsidR="00CD030F">
          <w:rPr>
            <w:noProof/>
            <w:webHidden/>
          </w:rPr>
          <w:tab/>
        </w:r>
        <w:r w:rsidR="00CD030F">
          <w:rPr>
            <w:noProof/>
            <w:webHidden/>
          </w:rPr>
          <w:fldChar w:fldCharType="begin"/>
        </w:r>
        <w:r w:rsidR="00CD030F">
          <w:rPr>
            <w:noProof/>
            <w:webHidden/>
          </w:rPr>
          <w:instrText xml:space="preserve"> PAGEREF _Toc485995837 \h </w:instrText>
        </w:r>
        <w:r w:rsidR="00CD030F">
          <w:rPr>
            <w:noProof/>
            <w:webHidden/>
          </w:rPr>
        </w:r>
        <w:r w:rsidR="00CD030F">
          <w:rPr>
            <w:noProof/>
            <w:webHidden/>
          </w:rPr>
          <w:fldChar w:fldCharType="separate"/>
        </w:r>
        <w:r w:rsidR="00CB5E22">
          <w:rPr>
            <w:noProof/>
            <w:webHidden/>
          </w:rPr>
          <w:t>8</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38" w:history="1">
        <w:r w:rsidR="00CD030F" w:rsidRPr="00915AF8">
          <w:rPr>
            <w:rStyle w:val="Hyperlink"/>
            <w:noProof/>
          </w:rPr>
          <w:t>4.3</w:t>
        </w:r>
        <w:r w:rsidR="00CD030F">
          <w:rPr>
            <w:rFonts w:asciiTheme="minorHAnsi" w:eastAsiaTheme="minorEastAsia" w:hAnsiTheme="minorHAnsi" w:cstheme="minorBidi"/>
            <w:noProof/>
            <w:sz w:val="22"/>
            <w:lang w:val="en-US" w:bidi="ar-SA"/>
          </w:rPr>
          <w:tab/>
        </w:r>
        <w:r w:rsidR="00CD030F" w:rsidRPr="00915AF8">
          <w:rPr>
            <w:rStyle w:val="Hyperlink"/>
            <w:bCs/>
            <w:noProof/>
          </w:rPr>
          <w:t>Módulos analógicos – convertidores A/D</w:t>
        </w:r>
        <w:r w:rsidR="00CD030F">
          <w:rPr>
            <w:noProof/>
            <w:webHidden/>
          </w:rPr>
          <w:tab/>
        </w:r>
        <w:r w:rsidR="00CD030F">
          <w:rPr>
            <w:noProof/>
            <w:webHidden/>
          </w:rPr>
          <w:fldChar w:fldCharType="begin"/>
        </w:r>
        <w:r w:rsidR="00CD030F">
          <w:rPr>
            <w:noProof/>
            <w:webHidden/>
          </w:rPr>
          <w:instrText xml:space="preserve"> PAGEREF _Toc485995838 \h </w:instrText>
        </w:r>
        <w:r w:rsidR="00CD030F">
          <w:rPr>
            <w:noProof/>
            <w:webHidden/>
          </w:rPr>
        </w:r>
        <w:r w:rsidR="00CD030F">
          <w:rPr>
            <w:noProof/>
            <w:webHidden/>
          </w:rPr>
          <w:fldChar w:fldCharType="separate"/>
        </w:r>
        <w:r w:rsidR="00CB5E22">
          <w:rPr>
            <w:noProof/>
            <w:webHidden/>
          </w:rPr>
          <w:t>8</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39" w:history="1">
        <w:r w:rsidR="00CD030F" w:rsidRPr="00915AF8">
          <w:rPr>
            <w:rStyle w:val="Hyperlink"/>
            <w:noProof/>
            <w:lang w:val="es-ES"/>
          </w:rPr>
          <w:t>4.4</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Tipos de datos en SIMATIC S7-1500</w:t>
        </w:r>
        <w:r w:rsidR="00CD030F">
          <w:rPr>
            <w:noProof/>
            <w:webHidden/>
          </w:rPr>
          <w:tab/>
        </w:r>
        <w:r w:rsidR="00CD030F">
          <w:rPr>
            <w:noProof/>
            <w:webHidden/>
          </w:rPr>
          <w:fldChar w:fldCharType="begin"/>
        </w:r>
        <w:r w:rsidR="00CD030F">
          <w:rPr>
            <w:noProof/>
            <w:webHidden/>
          </w:rPr>
          <w:instrText xml:space="preserve"> PAGEREF _Toc485995839 \h </w:instrText>
        </w:r>
        <w:r w:rsidR="00CD030F">
          <w:rPr>
            <w:noProof/>
            <w:webHidden/>
          </w:rPr>
        </w:r>
        <w:r w:rsidR="00CD030F">
          <w:rPr>
            <w:noProof/>
            <w:webHidden/>
          </w:rPr>
          <w:fldChar w:fldCharType="separate"/>
        </w:r>
        <w:r w:rsidR="00CB5E22">
          <w:rPr>
            <w:noProof/>
            <w:webHidden/>
          </w:rPr>
          <w:t>9</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0" w:history="1">
        <w:r w:rsidR="00CD030F" w:rsidRPr="00915AF8">
          <w:rPr>
            <w:rStyle w:val="Hyperlink"/>
            <w:noProof/>
          </w:rPr>
          <w:t>4.5</w:t>
        </w:r>
        <w:r w:rsidR="00CD030F">
          <w:rPr>
            <w:rFonts w:asciiTheme="minorHAnsi" w:eastAsiaTheme="minorEastAsia" w:hAnsiTheme="minorHAnsi" w:cstheme="minorBidi"/>
            <w:noProof/>
            <w:sz w:val="22"/>
            <w:lang w:val="en-US" w:bidi="ar-SA"/>
          </w:rPr>
          <w:tab/>
        </w:r>
        <w:r w:rsidR="00CD030F" w:rsidRPr="00915AF8">
          <w:rPr>
            <w:rStyle w:val="Hyperlink"/>
            <w:bCs/>
            <w:noProof/>
          </w:rPr>
          <w:t>Lectura/emisión de valores analógicos</w:t>
        </w:r>
        <w:r w:rsidR="00CD030F">
          <w:rPr>
            <w:noProof/>
            <w:webHidden/>
          </w:rPr>
          <w:tab/>
        </w:r>
        <w:r w:rsidR="00CD030F">
          <w:rPr>
            <w:noProof/>
            <w:webHidden/>
          </w:rPr>
          <w:fldChar w:fldCharType="begin"/>
        </w:r>
        <w:r w:rsidR="00CD030F">
          <w:rPr>
            <w:noProof/>
            <w:webHidden/>
          </w:rPr>
          <w:instrText xml:space="preserve"> PAGEREF _Toc485995840 \h </w:instrText>
        </w:r>
        <w:r w:rsidR="00CD030F">
          <w:rPr>
            <w:noProof/>
            <w:webHidden/>
          </w:rPr>
        </w:r>
        <w:r w:rsidR="00CD030F">
          <w:rPr>
            <w:noProof/>
            <w:webHidden/>
          </w:rPr>
          <w:fldChar w:fldCharType="separate"/>
        </w:r>
        <w:r w:rsidR="00CB5E22">
          <w:rPr>
            <w:noProof/>
            <w:webHidden/>
          </w:rPr>
          <w:t>10</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1" w:history="1">
        <w:r w:rsidR="00CD030F" w:rsidRPr="00915AF8">
          <w:rPr>
            <w:rStyle w:val="Hyperlink"/>
            <w:noProof/>
          </w:rPr>
          <w:t>4.6</w:t>
        </w:r>
        <w:r w:rsidR="00CD030F">
          <w:rPr>
            <w:rFonts w:asciiTheme="minorHAnsi" w:eastAsiaTheme="minorEastAsia" w:hAnsiTheme="minorHAnsi" w:cstheme="minorBidi"/>
            <w:noProof/>
            <w:sz w:val="22"/>
            <w:lang w:val="en-US" w:bidi="ar-SA"/>
          </w:rPr>
          <w:tab/>
        </w:r>
        <w:r w:rsidR="00CD030F" w:rsidRPr="00915AF8">
          <w:rPr>
            <w:rStyle w:val="Hyperlink"/>
            <w:bCs/>
            <w:noProof/>
          </w:rPr>
          <w:t>Normalización de valores analógicos</w:t>
        </w:r>
        <w:r w:rsidR="00CD030F">
          <w:rPr>
            <w:noProof/>
            <w:webHidden/>
          </w:rPr>
          <w:tab/>
        </w:r>
        <w:r w:rsidR="00CD030F">
          <w:rPr>
            <w:noProof/>
            <w:webHidden/>
          </w:rPr>
          <w:fldChar w:fldCharType="begin"/>
        </w:r>
        <w:r w:rsidR="00CD030F">
          <w:rPr>
            <w:noProof/>
            <w:webHidden/>
          </w:rPr>
          <w:instrText xml:space="preserve"> PAGEREF _Toc485995841 \h </w:instrText>
        </w:r>
        <w:r w:rsidR="00CD030F">
          <w:rPr>
            <w:noProof/>
            <w:webHidden/>
          </w:rPr>
        </w:r>
        <w:r w:rsidR="00CD030F">
          <w:rPr>
            <w:noProof/>
            <w:webHidden/>
          </w:rPr>
          <w:fldChar w:fldCharType="separate"/>
        </w:r>
        <w:r w:rsidR="00CB5E22">
          <w:rPr>
            <w:noProof/>
            <w:webHidden/>
          </w:rPr>
          <w:t>11</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42" w:history="1">
        <w:r w:rsidR="00CD030F" w:rsidRPr="00915AF8">
          <w:rPr>
            <w:rStyle w:val="Hyperlink"/>
            <w:noProof/>
          </w:rPr>
          <w:t>5</w:t>
        </w:r>
        <w:r w:rsidR="00CD030F">
          <w:rPr>
            <w:rFonts w:asciiTheme="minorHAnsi" w:eastAsiaTheme="minorEastAsia" w:hAnsiTheme="minorHAnsi" w:cstheme="minorBidi"/>
            <w:noProof/>
            <w:sz w:val="22"/>
            <w:lang w:val="en-US" w:bidi="ar-SA"/>
          </w:rPr>
          <w:tab/>
        </w:r>
        <w:r w:rsidR="00CD030F" w:rsidRPr="00915AF8">
          <w:rPr>
            <w:rStyle w:val="Hyperlink"/>
            <w:bCs/>
            <w:noProof/>
          </w:rPr>
          <w:t>Tarea planteada</w:t>
        </w:r>
        <w:r w:rsidR="00CD030F">
          <w:rPr>
            <w:noProof/>
            <w:webHidden/>
          </w:rPr>
          <w:tab/>
        </w:r>
        <w:r w:rsidR="00CD030F">
          <w:rPr>
            <w:noProof/>
            <w:webHidden/>
          </w:rPr>
          <w:fldChar w:fldCharType="begin"/>
        </w:r>
        <w:r w:rsidR="00CD030F">
          <w:rPr>
            <w:noProof/>
            <w:webHidden/>
          </w:rPr>
          <w:instrText xml:space="preserve"> PAGEREF _Toc485995842 \h </w:instrText>
        </w:r>
        <w:r w:rsidR="00CD030F">
          <w:rPr>
            <w:noProof/>
            <w:webHidden/>
          </w:rPr>
        </w:r>
        <w:r w:rsidR="00CD030F">
          <w:rPr>
            <w:noProof/>
            <w:webHidden/>
          </w:rPr>
          <w:fldChar w:fldCharType="separate"/>
        </w:r>
        <w:r w:rsidR="00CB5E22">
          <w:rPr>
            <w:noProof/>
            <w:webHidden/>
          </w:rPr>
          <w:t>12</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43" w:history="1">
        <w:r w:rsidR="00CD030F" w:rsidRPr="00915AF8">
          <w:rPr>
            <w:rStyle w:val="Hyperlink"/>
            <w:noProof/>
          </w:rPr>
          <w:t>6</w:t>
        </w:r>
        <w:r w:rsidR="00CD030F">
          <w:rPr>
            <w:rFonts w:asciiTheme="minorHAnsi" w:eastAsiaTheme="minorEastAsia" w:hAnsiTheme="minorHAnsi" w:cstheme="minorBidi"/>
            <w:noProof/>
            <w:sz w:val="22"/>
            <w:lang w:val="en-US" w:bidi="ar-SA"/>
          </w:rPr>
          <w:tab/>
        </w:r>
        <w:r w:rsidR="00CD030F" w:rsidRPr="00915AF8">
          <w:rPr>
            <w:rStyle w:val="Hyperlink"/>
            <w:bCs/>
            <w:noProof/>
          </w:rPr>
          <w:t>Planificación</w:t>
        </w:r>
        <w:r w:rsidR="00CD030F">
          <w:rPr>
            <w:noProof/>
            <w:webHidden/>
          </w:rPr>
          <w:tab/>
        </w:r>
        <w:r w:rsidR="00CD030F">
          <w:rPr>
            <w:noProof/>
            <w:webHidden/>
          </w:rPr>
          <w:fldChar w:fldCharType="begin"/>
        </w:r>
        <w:r w:rsidR="00CD030F">
          <w:rPr>
            <w:noProof/>
            <w:webHidden/>
          </w:rPr>
          <w:instrText xml:space="preserve"> PAGEREF _Toc485995843 \h </w:instrText>
        </w:r>
        <w:r w:rsidR="00CD030F">
          <w:rPr>
            <w:noProof/>
            <w:webHidden/>
          </w:rPr>
        </w:r>
        <w:r w:rsidR="00CD030F">
          <w:rPr>
            <w:noProof/>
            <w:webHidden/>
          </w:rPr>
          <w:fldChar w:fldCharType="separate"/>
        </w:r>
        <w:r w:rsidR="00CB5E22">
          <w:rPr>
            <w:noProof/>
            <w:webHidden/>
          </w:rPr>
          <w:t>12</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4" w:history="1">
        <w:r w:rsidR="00CD030F" w:rsidRPr="00915AF8">
          <w:rPr>
            <w:rStyle w:val="Hyperlink"/>
            <w:noProof/>
            <w:lang w:val="es-ES"/>
          </w:rPr>
          <w:t>6.1</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Control analógico de la velocidad de una cinta</w:t>
        </w:r>
        <w:r w:rsidR="00CD030F">
          <w:rPr>
            <w:noProof/>
            <w:webHidden/>
          </w:rPr>
          <w:tab/>
        </w:r>
        <w:r w:rsidR="00CD030F">
          <w:rPr>
            <w:noProof/>
            <w:webHidden/>
          </w:rPr>
          <w:fldChar w:fldCharType="begin"/>
        </w:r>
        <w:r w:rsidR="00CD030F">
          <w:rPr>
            <w:noProof/>
            <w:webHidden/>
          </w:rPr>
          <w:instrText xml:space="preserve"> PAGEREF _Toc485995844 \h </w:instrText>
        </w:r>
        <w:r w:rsidR="00CD030F">
          <w:rPr>
            <w:noProof/>
            <w:webHidden/>
          </w:rPr>
        </w:r>
        <w:r w:rsidR="00CD030F">
          <w:rPr>
            <w:noProof/>
            <w:webHidden/>
          </w:rPr>
          <w:fldChar w:fldCharType="separate"/>
        </w:r>
        <w:r w:rsidR="00CB5E22">
          <w:rPr>
            <w:noProof/>
            <w:webHidden/>
          </w:rPr>
          <w:t>12</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5" w:history="1">
        <w:r w:rsidR="00CD030F" w:rsidRPr="00915AF8">
          <w:rPr>
            <w:rStyle w:val="Hyperlink"/>
            <w:noProof/>
          </w:rPr>
          <w:t>6.2</w:t>
        </w:r>
        <w:r w:rsidR="00CD030F">
          <w:rPr>
            <w:rFonts w:asciiTheme="minorHAnsi" w:eastAsiaTheme="minorEastAsia" w:hAnsiTheme="minorHAnsi" w:cstheme="minorBidi"/>
            <w:noProof/>
            <w:sz w:val="22"/>
            <w:lang w:val="en-US" w:bidi="ar-SA"/>
          </w:rPr>
          <w:tab/>
        </w:r>
        <w:r w:rsidR="00CD030F" w:rsidRPr="00915AF8">
          <w:rPr>
            <w:rStyle w:val="Hyperlink"/>
            <w:bCs/>
            <w:noProof/>
          </w:rPr>
          <w:t>Esquema tecnológico</w:t>
        </w:r>
        <w:r w:rsidR="00CD030F">
          <w:rPr>
            <w:noProof/>
            <w:webHidden/>
          </w:rPr>
          <w:tab/>
        </w:r>
        <w:r w:rsidR="00CD030F">
          <w:rPr>
            <w:noProof/>
            <w:webHidden/>
          </w:rPr>
          <w:fldChar w:fldCharType="begin"/>
        </w:r>
        <w:r w:rsidR="00CD030F">
          <w:rPr>
            <w:noProof/>
            <w:webHidden/>
          </w:rPr>
          <w:instrText xml:space="preserve"> PAGEREF _Toc485995845 \h </w:instrText>
        </w:r>
        <w:r w:rsidR="00CD030F">
          <w:rPr>
            <w:noProof/>
            <w:webHidden/>
          </w:rPr>
        </w:r>
        <w:r w:rsidR="00CD030F">
          <w:rPr>
            <w:noProof/>
            <w:webHidden/>
          </w:rPr>
          <w:fldChar w:fldCharType="separate"/>
        </w:r>
        <w:r w:rsidR="00CB5E22">
          <w:rPr>
            <w:noProof/>
            <w:webHidden/>
          </w:rPr>
          <w:t>13</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6" w:history="1">
        <w:r w:rsidR="00CD030F" w:rsidRPr="00915AF8">
          <w:rPr>
            <w:rStyle w:val="Hyperlink"/>
            <w:noProof/>
          </w:rPr>
          <w:t>6.3</w:t>
        </w:r>
        <w:r w:rsidR="00CD030F">
          <w:rPr>
            <w:rFonts w:asciiTheme="minorHAnsi" w:eastAsiaTheme="minorEastAsia" w:hAnsiTheme="minorHAnsi" w:cstheme="minorBidi"/>
            <w:noProof/>
            <w:sz w:val="22"/>
            <w:lang w:val="en-US" w:bidi="ar-SA"/>
          </w:rPr>
          <w:tab/>
        </w:r>
        <w:r w:rsidR="00CD030F" w:rsidRPr="00915AF8">
          <w:rPr>
            <w:rStyle w:val="Hyperlink"/>
            <w:bCs/>
            <w:noProof/>
          </w:rPr>
          <w:t>Tabla de asignación</w:t>
        </w:r>
        <w:r w:rsidR="00CD030F">
          <w:rPr>
            <w:noProof/>
            <w:webHidden/>
          </w:rPr>
          <w:tab/>
        </w:r>
        <w:r w:rsidR="00CD030F">
          <w:rPr>
            <w:noProof/>
            <w:webHidden/>
          </w:rPr>
          <w:fldChar w:fldCharType="begin"/>
        </w:r>
        <w:r w:rsidR="00CD030F">
          <w:rPr>
            <w:noProof/>
            <w:webHidden/>
          </w:rPr>
          <w:instrText xml:space="preserve"> PAGEREF _Toc485995846 \h </w:instrText>
        </w:r>
        <w:r w:rsidR="00CD030F">
          <w:rPr>
            <w:noProof/>
            <w:webHidden/>
          </w:rPr>
        </w:r>
        <w:r w:rsidR="00CD030F">
          <w:rPr>
            <w:noProof/>
            <w:webHidden/>
          </w:rPr>
          <w:fldChar w:fldCharType="separate"/>
        </w:r>
        <w:r w:rsidR="00CB5E22">
          <w:rPr>
            <w:noProof/>
            <w:webHidden/>
          </w:rPr>
          <w:t>14</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47" w:history="1">
        <w:r w:rsidR="00CD030F" w:rsidRPr="00915AF8">
          <w:rPr>
            <w:rStyle w:val="Hyperlink"/>
            <w:noProof/>
          </w:rPr>
          <w:t>7</w:t>
        </w:r>
        <w:r w:rsidR="00CD030F">
          <w:rPr>
            <w:rFonts w:asciiTheme="minorHAnsi" w:eastAsiaTheme="minorEastAsia" w:hAnsiTheme="minorHAnsi" w:cstheme="minorBidi"/>
            <w:noProof/>
            <w:sz w:val="22"/>
            <w:lang w:val="en-US" w:bidi="ar-SA"/>
          </w:rPr>
          <w:tab/>
        </w:r>
        <w:r w:rsidR="00CD030F" w:rsidRPr="00915AF8">
          <w:rPr>
            <w:rStyle w:val="Hyperlink"/>
            <w:bCs/>
            <w:noProof/>
          </w:rPr>
          <w:t>Instrucciones paso a paso estructuradas</w:t>
        </w:r>
        <w:r w:rsidR="00CD030F">
          <w:rPr>
            <w:noProof/>
            <w:webHidden/>
          </w:rPr>
          <w:tab/>
        </w:r>
        <w:r w:rsidR="00CD030F">
          <w:rPr>
            <w:noProof/>
            <w:webHidden/>
          </w:rPr>
          <w:fldChar w:fldCharType="begin"/>
        </w:r>
        <w:r w:rsidR="00CD030F">
          <w:rPr>
            <w:noProof/>
            <w:webHidden/>
          </w:rPr>
          <w:instrText xml:space="preserve"> PAGEREF _Toc485995847 \h </w:instrText>
        </w:r>
        <w:r w:rsidR="00CD030F">
          <w:rPr>
            <w:noProof/>
            <w:webHidden/>
          </w:rPr>
        </w:r>
        <w:r w:rsidR="00CD030F">
          <w:rPr>
            <w:noProof/>
            <w:webHidden/>
          </w:rPr>
          <w:fldChar w:fldCharType="separate"/>
        </w:r>
        <w:r w:rsidR="00CB5E22">
          <w:rPr>
            <w:noProof/>
            <w:webHidden/>
          </w:rPr>
          <w:t>15</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8" w:history="1">
        <w:r w:rsidR="00CD030F" w:rsidRPr="00915AF8">
          <w:rPr>
            <w:rStyle w:val="Hyperlink"/>
            <w:noProof/>
          </w:rPr>
          <w:t>7.1</w:t>
        </w:r>
        <w:r w:rsidR="00CD030F">
          <w:rPr>
            <w:rFonts w:asciiTheme="minorHAnsi" w:eastAsiaTheme="minorEastAsia" w:hAnsiTheme="minorHAnsi" w:cstheme="minorBidi"/>
            <w:noProof/>
            <w:sz w:val="22"/>
            <w:lang w:val="en-US" w:bidi="ar-SA"/>
          </w:rPr>
          <w:tab/>
        </w:r>
        <w:r w:rsidR="00CD030F" w:rsidRPr="00915AF8">
          <w:rPr>
            <w:rStyle w:val="Hyperlink"/>
            <w:bCs/>
            <w:noProof/>
          </w:rPr>
          <w:t>Desarchivación de un proyecto existente</w:t>
        </w:r>
        <w:r w:rsidR="00CD030F">
          <w:rPr>
            <w:noProof/>
            <w:webHidden/>
          </w:rPr>
          <w:tab/>
        </w:r>
        <w:r w:rsidR="00CD030F">
          <w:rPr>
            <w:noProof/>
            <w:webHidden/>
          </w:rPr>
          <w:fldChar w:fldCharType="begin"/>
        </w:r>
        <w:r w:rsidR="00CD030F">
          <w:rPr>
            <w:noProof/>
            <w:webHidden/>
          </w:rPr>
          <w:instrText xml:space="preserve"> PAGEREF _Toc485995848 \h </w:instrText>
        </w:r>
        <w:r w:rsidR="00CD030F">
          <w:rPr>
            <w:noProof/>
            <w:webHidden/>
          </w:rPr>
        </w:r>
        <w:r w:rsidR="00CD030F">
          <w:rPr>
            <w:noProof/>
            <w:webHidden/>
          </w:rPr>
          <w:fldChar w:fldCharType="separate"/>
        </w:r>
        <w:r w:rsidR="00CB5E22">
          <w:rPr>
            <w:noProof/>
            <w:webHidden/>
          </w:rPr>
          <w:t>15</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49" w:history="1">
        <w:r w:rsidR="00CD030F" w:rsidRPr="00915AF8">
          <w:rPr>
            <w:rStyle w:val="Hyperlink"/>
            <w:noProof/>
            <w:lang w:val="es-ES"/>
          </w:rPr>
          <w:t>7.2</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Creación de la función "MOTOR_SPEEDCONTROL"</w:t>
        </w:r>
        <w:r w:rsidR="00CD030F">
          <w:rPr>
            <w:noProof/>
            <w:webHidden/>
          </w:rPr>
          <w:tab/>
        </w:r>
        <w:r w:rsidR="00CD030F">
          <w:rPr>
            <w:noProof/>
            <w:webHidden/>
          </w:rPr>
          <w:fldChar w:fldCharType="begin"/>
        </w:r>
        <w:r w:rsidR="00CD030F">
          <w:rPr>
            <w:noProof/>
            <w:webHidden/>
          </w:rPr>
          <w:instrText xml:space="preserve"> PAGEREF _Toc485995849 \h </w:instrText>
        </w:r>
        <w:r w:rsidR="00CD030F">
          <w:rPr>
            <w:noProof/>
            <w:webHidden/>
          </w:rPr>
        </w:r>
        <w:r w:rsidR="00CD030F">
          <w:rPr>
            <w:noProof/>
            <w:webHidden/>
          </w:rPr>
          <w:fldChar w:fldCharType="separate"/>
        </w:r>
        <w:r w:rsidR="00CB5E22">
          <w:rPr>
            <w:noProof/>
            <w:webHidden/>
          </w:rPr>
          <w:t>17</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0" w:history="1">
        <w:r w:rsidR="00CD030F" w:rsidRPr="00915AF8">
          <w:rPr>
            <w:rStyle w:val="Hyperlink"/>
            <w:noProof/>
            <w:lang w:val="es-ES"/>
          </w:rPr>
          <w:t>7.3</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Configuración del canal de salida analógica</w:t>
        </w:r>
        <w:r w:rsidR="00CD030F">
          <w:rPr>
            <w:noProof/>
            <w:webHidden/>
          </w:rPr>
          <w:tab/>
        </w:r>
        <w:r w:rsidR="00CD030F">
          <w:rPr>
            <w:noProof/>
            <w:webHidden/>
          </w:rPr>
          <w:fldChar w:fldCharType="begin"/>
        </w:r>
        <w:r w:rsidR="00CD030F">
          <w:rPr>
            <w:noProof/>
            <w:webHidden/>
          </w:rPr>
          <w:instrText xml:space="preserve"> PAGEREF _Toc485995850 \h </w:instrText>
        </w:r>
        <w:r w:rsidR="00CD030F">
          <w:rPr>
            <w:noProof/>
            <w:webHidden/>
          </w:rPr>
        </w:r>
        <w:r w:rsidR="00CD030F">
          <w:rPr>
            <w:noProof/>
            <w:webHidden/>
          </w:rPr>
          <w:fldChar w:fldCharType="separate"/>
        </w:r>
        <w:r w:rsidR="00CB5E22">
          <w:rPr>
            <w:noProof/>
            <w:webHidden/>
          </w:rPr>
          <w:t>24</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1" w:history="1">
        <w:r w:rsidR="00CD030F" w:rsidRPr="00915AF8">
          <w:rPr>
            <w:rStyle w:val="Hyperlink"/>
            <w:noProof/>
            <w:lang w:val="es-ES"/>
          </w:rPr>
          <w:t>7.4</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Llamada del bloque en el bloque de organización</w:t>
        </w:r>
        <w:r w:rsidR="00CD030F">
          <w:rPr>
            <w:noProof/>
            <w:webHidden/>
          </w:rPr>
          <w:tab/>
        </w:r>
        <w:r w:rsidR="00CD030F">
          <w:rPr>
            <w:noProof/>
            <w:webHidden/>
          </w:rPr>
          <w:fldChar w:fldCharType="begin"/>
        </w:r>
        <w:r w:rsidR="00CD030F">
          <w:rPr>
            <w:noProof/>
            <w:webHidden/>
          </w:rPr>
          <w:instrText xml:space="preserve"> PAGEREF _Toc485995851 \h </w:instrText>
        </w:r>
        <w:r w:rsidR="00CD030F">
          <w:rPr>
            <w:noProof/>
            <w:webHidden/>
          </w:rPr>
        </w:r>
        <w:r w:rsidR="00CD030F">
          <w:rPr>
            <w:noProof/>
            <w:webHidden/>
          </w:rPr>
          <w:fldChar w:fldCharType="separate"/>
        </w:r>
        <w:r w:rsidR="00CB5E22">
          <w:rPr>
            <w:noProof/>
            <w:webHidden/>
          </w:rPr>
          <w:t>26</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2" w:history="1">
        <w:r w:rsidR="00CD030F" w:rsidRPr="00915AF8">
          <w:rPr>
            <w:rStyle w:val="Hyperlink"/>
            <w:noProof/>
          </w:rPr>
          <w:t>7.5</w:t>
        </w:r>
        <w:r w:rsidR="00CD030F">
          <w:rPr>
            <w:rFonts w:asciiTheme="minorHAnsi" w:eastAsiaTheme="minorEastAsia" w:hAnsiTheme="minorHAnsi" w:cstheme="minorBidi"/>
            <w:noProof/>
            <w:sz w:val="22"/>
            <w:lang w:val="en-US" w:bidi="ar-SA"/>
          </w:rPr>
          <w:tab/>
        </w:r>
        <w:r w:rsidR="00CD030F" w:rsidRPr="00915AF8">
          <w:rPr>
            <w:rStyle w:val="Hyperlink"/>
            <w:bCs/>
            <w:noProof/>
          </w:rPr>
          <w:t>Carga del programa</w:t>
        </w:r>
        <w:r w:rsidR="00CD030F">
          <w:rPr>
            <w:noProof/>
            <w:webHidden/>
          </w:rPr>
          <w:tab/>
        </w:r>
        <w:r w:rsidR="00CD030F">
          <w:rPr>
            <w:noProof/>
            <w:webHidden/>
          </w:rPr>
          <w:fldChar w:fldCharType="begin"/>
        </w:r>
        <w:r w:rsidR="00CD030F">
          <w:rPr>
            <w:noProof/>
            <w:webHidden/>
          </w:rPr>
          <w:instrText xml:space="preserve"> PAGEREF _Toc485995852 \h </w:instrText>
        </w:r>
        <w:r w:rsidR="00CD030F">
          <w:rPr>
            <w:noProof/>
            <w:webHidden/>
          </w:rPr>
        </w:r>
        <w:r w:rsidR="00CD030F">
          <w:rPr>
            <w:noProof/>
            <w:webHidden/>
          </w:rPr>
          <w:fldChar w:fldCharType="separate"/>
        </w:r>
        <w:r w:rsidR="00CB5E22">
          <w:rPr>
            <w:noProof/>
            <w:webHidden/>
          </w:rPr>
          <w:t>30</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3" w:history="1">
        <w:r w:rsidR="00CD030F" w:rsidRPr="00915AF8">
          <w:rPr>
            <w:rStyle w:val="Hyperlink"/>
            <w:noProof/>
            <w:lang w:val="es-ES"/>
          </w:rPr>
          <w:t>7.6</w:t>
        </w:r>
        <w:r w:rsidR="00CD030F">
          <w:rPr>
            <w:rFonts w:asciiTheme="minorHAnsi" w:eastAsiaTheme="minorEastAsia" w:hAnsiTheme="minorHAnsi" w:cstheme="minorBidi"/>
            <w:noProof/>
            <w:sz w:val="22"/>
            <w:lang w:val="en-US" w:bidi="ar-SA"/>
          </w:rPr>
          <w:tab/>
        </w:r>
        <w:r w:rsidR="00CD030F" w:rsidRPr="00915AF8">
          <w:rPr>
            <w:rStyle w:val="Hyperlink"/>
            <w:bCs/>
            <w:noProof/>
            <w:lang w:val="es-ES"/>
          </w:rPr>
          <w:t>Visualización de los bloques de programa</w:t>
        </w:r>
        <w:r w:rsidR="00CD030F">
          <w:rPr>
            <w:noProof/>
            <w:webHidden/>
          </w:rPr>
          <w:tab/>
        </w:r>
        <w:r w:rsidR="00CD030F">
          <w:rPr>
            <w:noProof/>
            <w:webHidden/>
          </w:rPr>
          <w:fldChar w:fldCharType="begin"/>
        </w:r>
        <w:r w:rsidR="00CD030F">
          <w:rPr>
            <w:noProof/>
            <w:webHidden/>
          </w:rPr>
          <w:instrText xml:space="preserve"> PAGEREF _Toc485995853 \h </w:instrText>
        </w:r>
        <w:r w:rsidR="00CD030F">
          <w:rPr>
            <w:noProof/>
            <w:webHidden/>
          </w:rPr>
        </w:r>
        <w:r w:rsidR="00CD030F">
          <w:rPr>
            <w:noProof/>
            <w:webHidden/>
          </w:rPr>
          <w:fldChar w:fldCharType="separate"/>
        </w:r>
        <w:r w:rsidR="00CB5E22">
          <w:rPr>
            <w:noProof/>
            <w:webHidden/>
          </w:rPr>
          <w:t>31</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4" w:history="1">
        <w:r w:rsidR="00CD030F" w:rsidRPr="00915AF8">
          <w:rPr>
            <w:rStyle w:val="Hyperlink"/>
            <w:noProof/>
          </w:rPr>
          <w:t>7.7</w:t>
        </w:r>
        <w:r w:rsidR="00CD030F">
          <w:rPr>
            <w:rFonts w:asciiTheme="minorHAnsi" w:eastAsiaTheme="minorEastAsia" w:hAnsiTheme="minorHAnsi" w:cstheme="minorBidi"/>
            <w:noProof/>
            <w:sz w:val="22"/>
            <w:lang w:val="en-US" w:bidi="ar-SA"/>
          </w:rPr>
          <w:tab/>
        </w:r>
        <w:r w:rsidR="00CD030F" w:rsidRPr="00915AF8">
          <w:rPr>
            <w:rStyle w:val="Hyperlink"/>
            <w:bCs/>
            <w:noProof/>
          </w:rPr>
          <w:t>Archivado del proyecto</w:t>
        </w:r>
        <w:r w:rsidR="00CD030F">
          <w:rPr>
            <w:noProof/>
            <w:webHidden/>
          </w:rPr>
          <w:tab/>
        </w:r>
        <w:r w:rsidR="00CD030F">
          <w:rPr>
            <w:noProof/>
            <w:webHidden/>
          </w:rPr>
          <w:fldChar w:fldCharType="begin"/>
        </w:r>
        <w:r w:rsidR="00CD030F">
          <w:rPr>
            <w:noProof/>
            <w:webHidden/>
          </w:rPr>
          <w:instrText xml:space="preserve"> PAGEREF _Toc485995854 \h </w:instrText>
        </w:r>
        <w:r w:rsidR="00CD030F">
          <w:rPr>
            <w:noProof/>
            <w:webHidden/>
          </w:rPr>
        </w:r>
        <w:r w:rsidR="00CD030F">
          <w:rPr>
            <w:noProof/>
            <w:webHidden/>
          </w:rPr>
          <w:fldChar w:fldCharType="separate"/>
        </w:r>
        <w:r w:rsidR="00CB5E22">
          <w:rPr>
            <w:noProof/>
            <w:webHidden/>
          </w:rPr>
          <w:t>33</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55" w:history="1">
        <w:r w:rsidR="00CD030F" w:rsidRPr="00915AF8">
          <w:rPr>
            <w:rStyle w:val="Hyperlink"/>
            <w:noProof/>
          </w:rPr>
          <w:t>8</w:t>
        </w:r>
        <w:r w:rsidR="00CD030F">
          <w:rPr>
            <w:rFonts w:asciiTheme="minorHAnsi" w:eastAsiaTheme="minorEastAsia" w:hAnsiTheme="minorHAnsi" w:cstheme="minorBidi"/>
            <w:noProof/>
            <w:sz w:val="22"/>
            <w:lang w:val="en-US" w:bidi="ar-SA"/>
          </w:rPr>
          <w:tab/>
        </w:r>
        <w:r w:rsidR="00CD030F" w:rsidRPr="00915AF8">
          <w:rPr>
            <w:rStyle w:val="Hyperlink"/>
            <w:bCs/>
            <w:noProof/>
          </w:rPr>
          <w:t>Lista de comprobación</w:t>
        </w:r>
        <w:r w:rsidR="00CD030F">
          <w:rPr>
            <w:noProof/>
            <w:webHidden/>
          </w:rPr>
          <w:tab/>
        </w:r>
        <w:r w:rsidR="00CD030F">
          <w:rPr>
            <w:noProof/>
            <w:webHidden/>
          </w:rPr>
          <w:fldChar w:fldCharType="begin"/>
        </w:r>
        <w:r w:rsidR="00CD030F">
          <w:rPr>
            <w:noProof/>
            <w:webHidden/>
          </w:rPr>
          <w:instrText xml:space="preserve"> PAGEREF _Toc485995855 \h </w:instrText>
        </w:r>
        <w:r w:rsidR="00CD030F">
          <w:rPr>
            <w:noProof/>
            <w:webHidden/>
          </w:rPr>
        </w:r>
        <w:r w:rsidR="00CD030F">
          <w:rPr>
            <w:noProof/>
            <w:webHidden/>
          </w:rPr>
          <w:fldChar w:fldCharType="separate"/>
        </w:r>
        <w:r w:rsidR="00CB5E22">
          <w:rPr>
            <w:noProof/>
            <w:webHidden/>
          </w:rPr>
          <w:t>34</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56" w:history="1">
        <w:r w:rsidR="00CD030F" w:rsidRPr="00915AF8">
          <w:rPr>
            <w:rStyle w:val="Hyperlink"/>
            <w:noProof/>
          </w:rPr>
          <w:t>9</w:t>
        </w:r>
        <w:r w:rsidR="00CD030F">
          <w:rPr>
            <w:rFonts w:asciiTheme="minorHAnsi" w:eastAsiaTheme="minorEastAsia" w:hAnsiTheme="minorHAnsi" w:cstheme="minorBidi"/>
            <w:noProof/>
            <w:sz w:val="22"/>
            <w:lang w:val="en-US" w:bidi="ar-SA"/>
          </w:rPr>
          <w:tab/>
        </w:r>
        <w:r w:rsidR="00CD030F" w:rsidRPr="00915AF8">
          <w:rPr>
            <w:rStyle w:val="Hyperlink"/>
            <w:bCs/>
            <w:noProof/>
          </w:rPr>
          <w:t>Ejercicio</w:t>
        </w:r>
        <w:r w:rsidR="00CD030F">
          <w:rPr>
            <w:noProof/>
            <w:webHidden/>
          </w:rPr>
          <w:tab/>
        </w:r>
        <w:r w:rsidR="00CD030F">
          <w:rPr>
            <w:noProof/>
            <w:webHidden/>
          </w:rPr>
          <w:fldChar w:fldCharType="begin"/>
        </w:r>
        <w:r w:rsidR="00CD030F">
          <w:rPr>
            <w:noProof/>
            <w:webHidden/>
          </w:rPr>
          <w:instrText xml:space="preserve"> PAGEREF _Toc485995856 \h </w:instrText>
        </w:r>
        <w:r w:rsidR="00CD030F">
          <w:rPr>
            <w:noProof/>
            <w:webHidden/>
          </w:rPr>
        </w:r>
        <w:r w:rsidR="00CD030F">
          <w:rPr>
            <w:noProof/>
            <w:webHidden/>
          </w:rPr>
          <w:fldChar w:fldCharType="separate"/>
        </w:r>
        <w:r w:rsidR="00CB5E22">
          <w:rPr>
            <w:noProof/>
            <w:webHidden/>
          </w:rPr>
          <w:t>35</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7" w:history="1">
        <w:r w:rsidR="00CD030F" w:rsidRPr="00915AF8">
          <w:rPr>
            <w:rStyle w:val="Hyperlink"/>
            <w:noProof/>
          </w:rPr>
          <w:t>9.1</w:t>
        </w:r>
        <w:r w:rsidR="00CD030F">
          <w:rPr>
            <w:rFonts w:asciiTheme="minorHAnsi" w:eastAsiaTheme="minorEastAsia" w:hAnsiTheme="minorHAnsi" w:cstheme="minorBidi"/>
            <w:noProof/>
            <w:sz w:val="22"/>
            <w:lang w:val="en-US" w:bidi="ar-SA"/>
          </w:rPr>
          <w:tab/>
        </w:r>
        <w:r w:rsidR="00CD030F" w:rsidRPr="00915AF8">
          <w:rPr>
            <w:rStyle w:val="Hyperlink"/>
            <w:bCs/>
            <w:noProof/>
          </w:rPr>
          <w:t>Tarea planteada: ejercicio</w:t>
        </w:r>
        <w:r w:rsidR="00CD030F">
          <w:rPr>
            <w:noProof/>
            <w:webHidden/>
          </w:rPr>
          <w:tab/>
        </w:r>
        <w:r w:rsidR="00CD030F">
          <w:rPr>
            <w:noProof/>
            <w:webHidden/>
          </w:rPr>
          <w:fldChar w:fldCharType="begin"/>
        </w:r>
        <w:r w:rsidR="00CD030F">
          <w:rPr>
            <w:noProof/>
            <w:webHidden/>
          </w:rPr>
          <w:instrText xml:space="preserve"> PAGEREF _Toc485995857 \h </w:instrText>
        </w:r>
        <w:r w:rsidR="00CD030F">
          <w:rPr>
            <w:noProof/>
            <w:webHidden/>
          </w:rPr>
        </w:r>
        <w:r w:rsidR="00CD030F">
          <w:rPr>
            <w:noProof/>
            <w:webHidden/>
          </w:rPr>
          <w:fldChar w:fldCharType="separate"/>
        </w:r>
        <w:r w:rsidR="00CB5E22">
          <w:rPr>
            <w:noProof/>
            <w:webHidden/>
          </w:rPr>
          <w:t>35</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8" w:history="1">
        <w:r w:rsidR="00CD030F" w:rsidRPr="00915AF8">
          <w:rPr>
            <w:rStyle w:val="Hyperlink"/>
            <w:noProof/>
          </w:rPr>
          <w:t>9.2</w:t>
        </w:r>
        <w:r w:rsidR="00CD030F">
          <w:rPr>
            <w:rFonts w:asciiTheme="minorHAnsi" w:eastAsiaTheme="minorEastAsia" w:hAnsiTheme="minorHAnsi" w:cstheme="minorBidi"/>
            <w:noProof/>
            <w:sz w:val="22"/>
            <w:lang w:val="en-US" w:bidi="ar-SA"/>
          </w:rPr>
          <w:tab/>
        </w:r>
        <w:r w:rsidR="00CD030F" w:rsidRPr="00915AF8">
          <w:rPr>
            <w:rStyle w:val="Hyperlink"/>
            <w:bCs/>
            <w:noProof/>
          </w:rPr>
          <w:t>Esquema tecnológico</w:t>
        </w:r>
        <w:r w:rsidR="00CD030F">
          <w:rPr>
            <w:noProof/>
            <w:webHidden/>
          </w:rPr>
          <w:tab/>
        </w:r>
        <w:r w:rsidR="00CD030F">
          <w:rPr>
            <w:noProof/>
            <w:webHidden/>
          </w:rPr>
          <w:fldChar w:fldCharType="begin"/>
        </w:r>
        <w:r w:rsidR="00CD030F">
          <w:rPr>
            <w:noProof/>
            <w:webHidden/>
          </w:rPr>
          <w:instrText xml:space="preserve"> PAGEREF _Toc485995858 \h </w:instrText>
        </w:r>
        <w:r w:rsidR="00CD030F">
          <w:rPr>
            <w:noProof/>
            <w:webHidden/>
          </w:rPr>
        </w:r>
        <w:r w:rsidR="00CD030F">
          <w:rPr>
            <w:noProof/>
            <w:webHidden/>
          </w:rPr>
          <w:fldChar w:fldCharType="separate"/>
        </w:r>
        <w:r w:rsidR="00CB5E22">
          <w:rPr>
            <w:noProof/>
            <w:webHidden/>
          </w:rPr>
          <w:t>36</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59" w:history="1">
        <w:r w:rsidR="00CD030F" w:rsidRPr="00915AF8">
          <w:rPr>
            <w:rStyle w:val="Hyperlink"/>
            <w:noProof/>
          </w:rPr>
          <w:t>9.3</w:t>
        </w:r>
        <w:r w:rsidR="00CD030F">
          <w:rPr>
            <w:rFonts w:asciiTheme="minorHAnsi" w:eastAsiaTheme="minorEastAsia" w:hAnsiTheme="minorHAnsi" w:cstheme="minorBidi"/>
            <w:noProof/>
            <w:sz w:val="22"/>
            <w:lang w:val="en-US" w:bidi="ar-SA"/>
          </w:rPr>
          <w:tab/>
        </w:r>
        <w:r w:rsidR="00CD030F" w:rsidRPr="00915AF8">
          <w:rPr>
            <w:rStyle w:val="Hyperlink"/>
            <w:bCs/>
            <w:noProof/>
          </w:rPr>
          <w:t>Tabla de asignación</w:t>
        </w:r>
        <w:r w:rsidR="00CD030F">
          <w:rPr>
            <w:noProof/>
            <w:webHidden/>
          </w:rPr>
          <w:tab/>
        </w:r>
        <w:r w:rsidR="00CD030F">
          <w:rPr>
            <w:noProof/>
            <w:webHidden/>
          </w:rPr>
          <w:fldChar w:fldCharType="begin"/>
        </w:r>
        <w:r w:rsidR="00CD030F">
          <w:rPr>
            <w:noProof/>
            <w:webHidden/>
          </w:rPr>
          <w:instrText xml:space="preserve"> PAGEREF _Toc485995859 \h </w:instrText>
        </w:r>
        <w:r w:rsidR="00CD030F">
          <w:rPr>
            <w:noProof/>
            <w:webHidden/>
          </w:rPr>
        </w:r>
        <w:r w:rsidR="00CD030F">
          <w:rPr>
            <w:noProof/>
            <w:webHidden/>
          </w:rPr>
          <w:fldChar w:fldCharType="separate"/>
        </w:r>
        <w:r w:rsidR="00CB5E22">
          <w:rPr>
            <w:noProof/>
            <w:webHidden/>
          </w:rPr>
          <w:t>37</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60" w:history="1">
        <w:r w:rsidR="00CD030F" w:rsidRPr="00915AF8">
          <w:rPr>
            <w:rStyle w:val="Hyperlink"/>
            <w:noProof/>
          </w:rPr>
          <w:t>9.4</w:t>
        </w:r>
        <w:r w:rsidR="00CD030F">
          <w:rPr>
            <w:rFonts w:asciiTheme="minorHAnsi" w:eastAsiaTheme="minorEastAsia" w:hAnsiTheme="minorHAnsi" w:cstheme="minorBidi"/>
            <w:noProof/>
            <w:sz w:val="22"/>
            <w:lang w:val="en-US" w:bidi="ar-SA"/>
          </w:rPr>
          <w:tab/>
        </w:r>
        <w:r w:rsidR="00CD030F" w:rsidRPr="00915AF8">
          <w:rPr>
            <w:rStyle w:val="Hyperlink"/>
            <w:bCs/>
            <w:noProof/>
          </w:rPr>
          <w:t>Planificación</w:t>
        </w:r>
        <w:r w:rsidR="00CD030F">
          <w:rPr>
            <w:noProof/>
            <w:webHidden/>
          </w:rPr>
          <w:tab/>
        </w:r>
        <w:r w:rsidR="00CD030F">
          <w:rPr>
            <w:noProof/>
            <w:webHidden/>
          </w:rPr>
          <w:fldChar w:fldCharType="begin"/>
        </w:r>
        <w:r w:rsidR="00CD030F">
          <w:rPr>
            <w:noProof/>
            <w:webHidden/>
          </w:rPr>
          <w:instrText xml:space="preserve"> PAGEREF _Toc485995860 \h </w:instrText>
        </w:r>
        <w:r w:rsidR="00CD030F">
          <w:rPr>
            <w:noProof/>
            <w:webHidden/>
          </w:rPr>
        </w:r>
        <w:r w:rsidR="00CD030F">
          <w:rPr>
            <w:noProof/>
            <w:webHidden/>
          </w:rPr>
          <w:fldChar w:fldCharType="separate"/>
        </w:r>
        <w:r w:rsidR="00CB5E22">
          <w:rPr>
            <w:noProof/>
            <w:webHidden/>
          </w:rPr>
          <w:t>37</w:t>
        </w:r>
        <w:r w:rsidR="00CD030F">
          <w:rPr>
            <w:noProof/>
            <w:webHidden/>
          </w:rPr>
          <w:fldChar w:fldCharType="end"/>
        </w:r>
      </w:hyperlink>
    </w:p>
    <w:p w:rsidR="00CD030F" w:rsidRDefault="00F8366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861" w:history="1">
        <w:r w:rsidR="00CD030F" w:rsidRPr="00915AF8">
          <w:rPr>
            <w:rStyle w:val="Hyperlink"/>
            <w:noProof/>
          </w:rPr>
          <w:t>9.5</w:t>
        </w:r>
        <w:r w:rsidR="00CD030F">
          <w:rPr>
            <w:rFonts w:asciiTheme="minorHAnsi" w:eastAsiaTheme="minorEastAsia" w:hAnsiTheme="minorHAnsi" w:cstheme="minorBidi"/>
            <w:noProof/>
            <w:sz w:val="22"/>
            <w:lang w:val="en-US" w:bidi="ar-SA"/>
          </w:rPr>
          <w:tab/>
        </w:r>
        <w:r w:rsidR="00CD030F" w:rsidRPr="00915AF8">
          <w:rPr>
            <w:rStyle w:val="Hyperlink"/>
            <w:bCs/>
            <w:noProof/>
          </w:rPr>
          <w:t>Lista de comprobación: ejercicio</w:t>
        </w:r>
        <w:r w:rsidR="00CD030F">
          <w:rPr>
            <w:noProof/>
            <w:webHidden/>
          </w:rPr>
          <w:tab/>
        </w:r>
        <w:r w:rsidR="00CD030F">
          <w:rPr>
            <w:noProof/>
            <w:webHidden/>
          </w:rPr>
          <w:fldChar w:fldCharType="begin"/>
        </w:r>
        <w:r w:rsidR="00CD030F">
          <w:rPr>
            <w:noProof/>
            <w:webHidden/>
          </w:rPr>
          <w:instrText xml:space="preserve"> PAGEREF _Toc485995861 \h </w:instrText>
        </w:r>
        <w:r w:rsidR="00CD030F">
          <w:rPr>
            <w:noProof/>
            <w:webHidden/>
          </w:rPr>
        </w:r>
        <w:r w:rsidR="00CD030F">
          <w:rPr>
            <w:noProof/>
            <w:webHidden/>
          </w:rPr>
          <w:fldChar w:fldCharType="separate"/>
        </w:r>
        <w:r w:rsidR="00CB5E22">
          <w:rPr>
            <w:noProof/>
            <w:webHidden/>
          </w:rPr>
          <w:t>38</w:t>
        </w:r>
        <w:r w:rsidR="00CD030F">
          <w:rPr>
            <w:noProof/>
            <w:webHidden/>
          </w:rPr>
          <w:fldChar w:fldCharType="end"/>
        </w:r>
      </w:hyperlink>
    </w:p>
    <w:p w:rsidR="00CD030F" w:rsidRDefault="00F83660">
      <w:pPr>
        <w:pStyle w:val="Verzeichnis1"/>
        <w:rPr>
          <w:rFonts w:asciiTheme="minorHAnsi" w:eastAsiaTheme="minorEastAsia" w:hAnsiTheme="minorHAnsi" w:cstheme="minorBidi"/>
          <w:noProof/>
          <w:sz w:val="22"/>
          <w:lang w:val="en-US" w:bidi="ar-SA"/>
        </w:rPr>
      </w:pPr>
      <w:hyperlink w:anchor="_Toc485995862" w:history="1">
        <w:r w:rsidR="00CD030F" w:rsidRPr="00915AF8">
          <w:rPr>
            <w:rStyle w:val="Hyperlink"/>
            <w:noProof/>
          </w:rPr>
          <w:t>10</w:t>
        </w:r>
        <w:r w:rsidR="00CD030F">
          <w:rPr>
            <w:rFonts w:asciiTheme="minorHAnsi" w:eastAsiaTheme="minorEastAsia" w:hAnsiTheme="minorHAnsi" w:cstheme="minorBidi"/>
            <w:noProof/>
            <w:sz w:val="22"/>
            <w:lang w:val="en-US" w:bidi="ar-SA"/>
          </w:rPr>
          <w:tab/>
        </w:r>
        <w:r w:rsidR="00CD030F" w:rsidRPr="00915AF8">
          <w:rPr>
            <w:rStyle w:val="Hyperlink"/>
            <w:bCs/>
            <w:noProof/>
          </w:rPr>
          <w:t>Información adicional</w:t>
        </w:r>
        <w:r w:rsidR="00CD030F">
          <w:rPr>
            <w:noProof/>
            <w:webHidden/>
          </w:rPr>
          <w:tab/>
        </w:r>
        <w:r w:rsidR="00CD030F">
          <w:rPr>
            <w:noProof/>
            <w:webHidden/>
          </w:rPr>
          <w:fldChar w:fldCharType="begin"/>
        </w:r>
        <w:r w:rsidR="00CD030F">
          <w:rPr>
            <w:noProof/>
            <w:webHidden/>
          </w:rPr>
          <w:instrText xml:space="preserve"> PAGEREF _Toc485995862 \h </w:instrText>
        </w:r>
        <w:r w:rsidR="00CD030F">
          <w:rPr>
            <w:noProof/>
            <w:webHidden/>
          </w:rPr>
        </w:r>
        <w:r w:rsidR="00CD030F">
          <w:rPr>
            <w:noProof/>
            <w:webHidden/>
          </w:rPr>
          <w:fldChar w:fldCharType="separate"/>
        </w:r>
        <w:r w:rsidR="00CB5E22">
          <w:rPr>
            <w:noProof/>
            <w:webHidden/>
          </w:rPr>
          <w:t>39</w:t>
        </w:r>
        <w:r w:rsidR="00CD030F">
          <w:rPr>
            <w:noProof/>
            <w:webHidden/>
          </w:rPr>
          <w:fldChar w:fldCharType="end"/>
        </w:r>
      </w:hyperlink>
    </w:p>
    <w:p w:rsidR="00536DF2" w:rsidRDefault="00F40C54">
      <w:pPr>
        <w:ind w:left="0"/>
        <w:rPr>
          <w:b/>
          <w:bCs/>
        </w:rPr>
      </w:pPr>
      <w:r>
        <w:rPr>
          <w:b/>
          <w:bCs/>
        </w:rPr>
        <w:fldChar w:fldCharType="end"/>
      </w:r>
    </w:p>
    <w:p w:rsidR="00536DF2" w:rsidRDefault="00536DF2">
      <w:pPr>
        <w:ind w:left="0"/>
      </w:pPr>
    </w:p>
    <w:p w:rsidR="00536DF2" w:rsidRDefault="00F40C54">
      <w:pPr>
        <w:pStyle w:val="Titel"/>
        <w:rPr>
          <w:sz w:val="48"/>
          <w:szCs w:val="48"/>
          <w:lang w:val="es-ES"/>
        </w:rPr>
      </w:pPr>
      <w:r>
        <w:rPr>
          <w:b w:val="0"/>
          <w:sz w:val="48"/>
          <w:szCs w:val="48"/>
          <w:lang w:val="es-ES"/>
        </w:rPr>
        <w:br w:type="page"/>
      </w:r>
      <w:r>
        <w:rPr>
          <w:bCs/>
          <w:sz w:val="48"/>
          <w:szCs w:val="48"/>
          <w:lang w:val="es-ES"/>
        </w:rPr>
        <w:lastRenderedPageBreak/>
        <w:t>Valores analógicos en SIMATIC S7-1500</w:t>
      </w:r>
    </w:p>
    <w:p w:rsidR="00536DF2" w:rsidRDefault="00F40C54">
      <w:pPr>
        <w:pStyle w:val="berschrift1"/>
      </w:pPr>
      <w:bookmarkStart w:id="2" w:name="_Toc485995832"/>
      <w:proofErr w:type="spellStart"/>
      <w:r>
        <w:rPr>
          <w:bCs/>
        </w:rPr>
        <w:t>Objetivos</w:t>
      </w:r>
      <w:bookmarkEnd w:id="2"/>
      <w:proofErr w:type="spellEnd"/>
    </w:p>
    <w:p w:rsidR="00536DF2" w:rsidRDefault="00F40C54">
      <w:pPr>
        <w:rPr>
          <w:rFonts w:cs="Arial"/>
          <w:lang w:val="es-ES"/>
        </w:rPr>
      </w:pPr>
      <w:r>
        <w:rPr>
          <w:lang w:val="es-ES"/>
        </w:rPr>
        <w:t xml:space="preserve">En este capítulo aprenderá el procesamiento de valores analógicos en SIMATIC S7-1500 con la herramienta de programación TIA Portal. </w:t>
      </w:r>
    </w:p>
    <w:p w:rsidR="00536DF2" w:rsidRDefault="00F40C54">
      <w:pPr>
        <w:rPr>
          <w:rFonts w:cs="Arial"/>
          <w:lang w:val="es-ES"/>
        </w:rPr>
      </w:pPr>
      <w:r>
        <w:rPr>
          <w:rFonts w:cs="Arial"/>
          <w:lang w:val="es-ES"/>
        </w:rPr>
        <w:t>El módulo describe la captura y procesamiento de señales analógicas y muestra paso a paso el acceso de escritura y lectura a los valores analógicos en SIMATIC S7-1500.</w:t>
      </w:r>
    </w:p>
    <w:p w:rsidR="00536DF2" w:rsidRDefault="00F40C54">
      <w:pPr>
        <w:rPr>
          <w:lang w:val="es-ES"/>
        </w:rPr>
      </w:pPr>
      <w:r>
        <w:rPr>
          <w:lang w:val="es"/>
        </w:rPr>
        <w:t>Pueden utilizarse los controladores SIMATIC S7 indicados en el capítulo 3.</w:t>
      </w:r>
    </w:p>
    <w:p w:rsidR="00536DF2" w:rsidRDefault="00F40C54">
      <w:pPr>
        <w:pStyle w:val="berschrift1"/>
      </w:pPr>
      <w:bookmarkStart w:id="3" w:name="_Toc485995833"/>
      <w:proofErr w:type="spellStart"/>
      <w:r>
        <w:rPr>
          <w:bCs/>
        </w:rPr>
        <w:t>Requisitos</w:t>
      </w:r>
      <w:bookmarkEnd w:id="3"/>
      <w:proofErr w:type="spellEnd"/>
    </w:p>
    <w:p w:rsidR="00536DF2" w:rsidRDefault="00F40C54">
      <w:pPr>
        <w:rPr>
          <w:lang w:val="es-ES"/>
        </w:rPr>
      </w:pPr>
      <w:r>
        <w:rPr>
          <w:lang w:val="es-ES"/>
        </w:rPr>
        <w:t>Este capítulo se basa en el capítulo "Temporizadores IEC y contadores IEC con una SIMATIC S7 CPU1516F-3 PN/DP". Para el seguimiento de este capítulo puede recurrir, p. ej., al siguiente proyecto: 032-300 IEC-Zeiten und Zähler.zap13</w:t>
      </w:r>
    </w:p>
    <w:p w:rsidR="00536DF2" w:rsidRDefault="00F40C54">
      <w:pPr>
        <w:spacing w:before="0" w:after="0" w:line="240" w:lineRule="auto"/>
        <w:ind w:left="0"/>
        <w:rPr>
          <w:b/>
          <w:bCs/>
          <w:spacing w:val="5"/>
          <w:sz w:val="36"/>
          <w:szCs w:val="36"/>
          <w:highlight w:val="yellow"/>
          <w:lang w:val="es"/>
        </w:rPr>
      </w:pPr>
      <w:bookmarkStart w:id="4" w:name="_Toc476568303"/>
      <w:bookmarkStart w:id="5" w:name="_Toc476508744"/>
      <w:bookmarkStart w:id="6" w:name="_Toc476508455"/>
      <w:bookmarkStart w:id="7" w:name="_Toc476508053"/>
      <w:bookmarkStart w:id="8" w:name="_Toc476507553"/>
      <w:bookmarkStart w:id="9" w:name="_Toc476507354"/>
      <w:bookmarkStart w:id="10" w:name="_Toc476506833"/>
      <w:bookmarkStart w:id="11" w:name="_Toc462187877"/>
      <w:r>
        <w:rPr>
          <w:bCs/>
          <w:highlight w:val="yellow"/>
          <w:lang w:val="es"/>
        </w:rPr>
        <w:br w:type="page"/>
      </w:r>
    </w:p>
    <w:p w:rsidR="00536DF2" w:rsidRDefault="00F40C54">
      <w:pPr>
        <w:pStyle w:val="berschrift1"/>
      </w:pPr>
      <w:bookmarkStart w:id="12" w:name="_Toc485995834"/>
      <w:r>
        <w:rPr>
          <w:bCs/>
          <w:lang w:val="es"/>
        </w:rPr>
        <w:lastRenderedPageBreak/>
        <w:t>Hardware y software necesarios</w:t>
      </w:r>
      <w:bookmarkEnd w:id="4"/>
      <w:bookmarkEnd w:id="5"/>
      <w:bookmarkEnd w:id="6"/>
      <w:bookmarkEnd w:id="7"/>
      <w:bookmarkEnd w:id="8"/>
      <w:bookmarkEnd w:id="9"/>
      <w:bookmarkEnd w:id="10"/>
      <w:bookmarkEnd w:id="11"/>
      <w:bookmarkEnd w:id="12"/>
    </w:p>
    <w:p w:rsidR="00536DF2" w:rsidRDefault="00F40C54">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536DF2" w:rsidRDefault="00F40C54">
      <w:pPr>
        <w:spacing w:line="360" w:lineRule="auto"/>
        <w:rPr>
          <w:lang w:val="es-ES"/>
        </w:rPr>
      </w:pPr>
      <w:r>
        <w:rPr>
          <w:b/>
          <w:bCs/>
          <w:lang w:val="es"/>
        </w:rPr>
        <w:t>2</w:t>
      </w:r>
      <w:r>
        <w:rPr>
          <w:lang w:val="es"/>
        </w:rPr>
        <w:tab/>
        <w:t>SIMATIC Software STEP 7 Professional en el TIA Portal – V13 o superior</w:t>
      </w:r>
    </w:p>
    <w:p w:rsidR="00536DF2" w:rsidRDefault="00F40C54">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y las entradas y salidas analógicas deberían estar conectadas en un cuadro.</w:t>
      </w:r>
    </w:p>
    <w:p w:rsidR="00536DF2" w:rsidRDefault="00F40C54">
      <w:pPr>
        <w:spacing w:line="360" w:lineRule="auto"/>
        <w:ind w:left="1416" w:hanging="424"/>
        <w:rPr>
          <w:lang w:val="es-ES"/>
        </w:rPr>
      </w:pPr>
      <w:r>
        <w:rPr>
          <w:b/>
          <w:bCs/>
          <w:lang w:val="es"/>
        </w:rPr>
        <w:t>4</w:t>
      </w:r>
      <w:r>
        <w:rPr>
          <w:lang w:val="es"/>
        </w:rPr>
        <w:tab/>
        <w:t xml:space="preserve">Conexión Ethernet entre la estación de ingeniería y el controlador </w:t>
      </w:r>
    </w:p>
    <w:p w:rsidR="00536DF2" w:rsidRDefault="00F83660">
      <w:pPr>
        <w:spacing w:line="360" w:lineRule="auto"/>
        <w:ind w:left="567"/>
        <w:rPr>
          <w:lang w:val="es-ES"/>
        </w:rPr>
      </w:pPr>
      <w:r>
        <w:rPr>
          <w:noProof/>
          <w:lang w:val="es"/>
        </w:rPr>
        <w:pict>
          <v:shape id="Textfeld 79" o:spid="_x0000_s1054" type="#_x0000_t202" style="position:absolute;left:0;text-align:left;margin-left:297.65pt;margin-top:6.75pt;width:121.6pt;height:1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iUiAIAABo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QG8iUiAIAABoFAAAOAAAAAAAAAAAAAAAAAC4CAABkcnMvZTJvRG9jLnhtbFBLAQItABQABgAI&#10;AAAAIQDJwtJ13gAAAAoBAAAPAAAAAAAAAAAAAAAAAOIEAABkcnMvZG93bnJldi54bWxQSwUGAAAA&#10;AAQABADzAAAA7QUAAAAA&#10;" stroked="f">
            <v:textbox>
              <w:txbxContent>
                <w:p w:rsidR="00536DF2" w:rsidRDefault="00F40C54">
                  <w:pPr>
                    <w:ind w:left="0"/>
                  </w:pPr>
                  <w:r>
                    <w:rPr>
                      <w:noProof/>
                      <w:lang w:val="en-US" w:bidi="ar-SA"/>
                    </w:rPr>
                    <w:drawing>
                      <wp:inline distT="0" distB="0" distL="0" distR="0" wp14:anchorId="64C0CED6" wp14:editId="53CBC540">
                        <wp:extent cx="1306195" cy="864235"/>
                        <wp:effectExtent l="0" t="0" r="8255" b="0"/>
                        <wp:docPr id="78" name="Grafik 7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4235"/>
                                </a:xfrm>
                                <a:prstGeom prst="rect">
                                  <a:avLst/>
                                </a:prstGeom>
                                <a:noFill/>
                                <a:ln>
                                  <a:noFill/>
                                </a:ln>
                              </pic:spPr>
                            </pic:pic>
                          </a:graphicData>
                        </a:graphic>
                      </wp:inline>
                    </w:drawing>
                  </w:r>
                </w:p>
                <w:p w:rsidR="00536DF2" w:rsidRPr="00CD030F" w:rsidRDefault="00F40C54">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feld 77" o:spid="_x0000_s1053" type="#_x0000_t202" style="position:absolute;left:0;text-align:left;margin-left:69.4pt;margin-top:11.15pt;width:145.7pt;height:1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kliQ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5jU5JYkCAAAaBQAADgAAAAAAAAAAAAAAAAAuAgAAZHJzL2Uyb0RvYy54bWxQSwECLQAUAAYA&#10;CAAAACEArQrxlN4AAAAKAQAADwAAAAAAAAAAAAAAAADjBAAAZHJzL2Rvd25yZXYueG1sUEsFBgAA&#10;AAAEAAQA8wAAAO4FAAAAAA==&#10;" stroked="f">
            <v:textbox>
              <w:txbxContent>
                <w:p w:rsidR="00536DF2" w:rsidRDefault="00F40C54">
                  <w:pPr>
                    <w:ind w:left="0"/>
                    <w:jc w:val="center"/>
                  </w:pPr>
                  <w:r>
                    <w:rPr>
                      <w:noProof/>
                      <w:lang w:val="en-US" w:bidi="ar-SA"/>
                    </w:rPr>
                    <w:drawing>
                      <wp:inline distT="0" distB="0" distL="0" distR="0" wp14:anchorId="3E79856D" wp14:editId="570071D3">
                        <wp:extent cx="1040130" cy="1040130"/>
                        <wp:effectExtent l="0" t="0" r="7620" b="7620"/>
                        <wp:docPr id="76" name="Grafik 7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536DF2" w:rsidRDefault="00F40C54">
                  <w:pPr>
                    <w:ind w:left="0"/>
                    <w:jc w:val="center"/>
                    <w:rPr>
                      <w:rFonts w:cs="Arial"/>
                    </w:rPr>
                  </w:pPr>
                  <w:r>
                    <w:rPr>
                      <w:rFonts w:cs="Arial"/>
                      <w:b/>
                      <w:bCs/>
                      <w:lang w:val="es"/>
                    </w:rPr>
                    <w:t xml:space="preserve">1 </w:t>
                  </w:r>
                  <w:r>
                    <w:rPr>
                      <w:rFonts w:cs="Arial"/>
                      <w:lang w:val="es"/>
                    </w:rPr>
                    <w:t>Estación de ingeniería</w:t>
                  </w:r>
                </w:p>
              </w:txbxContent>
            </v:textbox>
          </v:shape>
        </w:pict>
      </w:r>
    </w:p>
    <w:p w:rsidR="00536DF2" w:rsidRDefault="00536DF2">
      <w:pPr>
        <w:spacing w:line="360" w:lineRule="auto"/>
        <w:ind w:left="567"/>
        <w:rPr>
          <w:lang w:val="es-ES"/>
        </w:rPr>
      </w:pPr>
    </w:p>
    <w:p w:rsidR="00536DF2" w:rsidRDefault="00536DF2">
      <w:pPr>
        <w:spacing w:line="360" w:lineRule="auto"/>
        <w:ind w:left="567"/>
        <w:rPr>
          <w:lang w:val="es-ES"/>
        </w:rPr>
      </w:pPr>
    </w:p>
    <w:p w:rsidR="00536DF2" w:rsidRDefault="00F83660">
      <w:pPr>
        <w:spacing w:line="360" w:lineRule="auto"/>
        <w:ind w:left="567"/>
        <w:rPr>
          <w:lang w:val="es-ES"/>
        </w:rPr>
      </w:pPr>
      <w:r>
        <w:rPr>
          <w:noProof/>
          <w:lang w:val="es"/>
        </w:rPr>
        <w:pict>
          <v:line id="Gerade Verbindung 75" o:spid="_x0000_s1052"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sQGz86AgAAZAQAAA4AAAAAAAAA&#10;AAAAAAAALgIAAGRycy9lMm9Eb2MueG1sUEsBAi0AFAAGAAgAAAAhAH9i3WndAAAACQEAAA8AAAAA&#10;AAAAAAAAAAAAlAQAAGRycy9kb3ducmV2LnhtbFBLBQYAAAAABAAEAPMAAACeBQAAAAA=&#10;" strokeweight="3pt">
            <v:stroke endarrow="block"/>
          </v:line>
        </w:pict>
      </w:r>
    </w:p>
    <w:p w:rsidR="00536DF2" w:rsidRDefault="00536DF2">
      <w:pPr>
        <w:spacing w:line="360" w:lineRule="auto"/>
        <w:ind w:left="567"/>
        <w:rPr>
          <w:lang w:val="es-ES"/>
        </w:rPr>
      </w:pPr>
    </w:p>
    <w:p w:rsidR="00536DF2" w:rsidRDefault="00F83660">
      <w:pPr>
        <w:spacing w:line="360" w:lineRule="auto"/>
        <w:ind w:left="567"/>
        <w:rPr>
          <w:lang w:val="es-ES"/>
        </w:rPr>
      </w:pPr>
      <w:r>
        <w:rPr>
          <w:noProof/>
          <w:lang w:val="es"/>
        </w:rPr>
        <w:pict>
          <v:group id="Gruppieren 72" o:spid="_x0000_s1050" style="position:absolute;left:0;text-align:left;margin-left:145.5pt;margin-top:19.95pt;width:18.1pt;height:123.8pt;z-index:2516746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DULbK+rAgAAywcAAA4AAAAA&#10;AAAAAAAAAAAALgIAAGRycy9lMm9Eb2MueG1sUEsBAi0AFAAGAAgAAAAhAIf7JwnhAAAACgEAAA8A&#10;AAAAAAAAAAAAAAAABQUAAGRycy9kb3ducmV2LnhtbFBLBQYAAAAABAAEAPMAAAATBgAAAAA=&#10;">
            <v:line id="Line 28" o:spid="_x0000_s105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bMMAAADbAAAADwAAAGRycy9kb3ducmV2LnhtbESPQWvCQBSE70L/w/IKvdVNK7Qlukop&#10;iL1J1er1mX1mE7NvY/ap6b/vFgoeh5n5hpnMet+oC3WxCmzgaZiBIi6Crbg0sFnPH99ARUG22AQm&#10;Az8UYTa9G0wwt+HKX3RZSakShGOOBpxIm2sdC0ce4zC0xMk7hM6jJNmV2nZ4TXDf6Ocse9EeK04L&#10;Dlv6cFQcV2dvYCHfbsmjbL+tw66a14vTWuqTMQ/3/fsYlFAvt/B/+9MaeB3B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4WzDAAAA2wAAAA8AAAAAAAAAAAAA&#10;AAAAoQIAAGRycy9kb3ducmV2LnhtbFBLBQYAAAAABAAEAPkAAACRAwAAAAA=&#10;" strokecolor="#00963f" strokeweight="4.5pt"/>
            <v:line id="Line 2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5GMQAAADbAAAADwAAAGRycy9kb3ducmV2LnhtbESPX2vCQBDE3wv9DscW+lYv/UOV6Cml&#10;IPpWqra+rrltLmluL+ZWTb+9Jwh9HGbmN8xk1vtGHamLVWADj4MMFHERbMWlgc16/jACFQXZYhOY&#10;DPxRhNn09maCuQ0n/qTjSkqVIBxzNOBE2lzrWDjyGAehJU7eT+g8SpJdqW2HpwT3jX7KslftseK0&#10;4LCld0fF7+rgDSzky33wc7b7rsO2mteL/VrqvTH3d/3bGJRQL//ha3tpDQxf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3kYxAAAANsAAAAPAAAAAAAAAAAA&#10;AAAAAKECAABkcnMvZG93bnJldi54bWxQSwUGAAAAAAQABAD5AAAAkgMAAAAA&#10;" strokecolor="#00963f" strokeweight="4.5pt"/>
          </v:group>
        </w:pict>
      </w:r>
    </w:p>
    <w:p w:rsidR="00536DF2" w:rsidRDefault="00536DF2">
      <w:pPr>
        <w:spacing w:line="360" w:lineRule="auto"/>
        <w:ind w:left="567"/>
        <w:rPr>
          <w:lang w:val="es-ES"/>
        </w:rPr>
      </w:pPr>
    </w:p>
    <w:p w:rsidR="00536DF2" w:rsidRDefault="00F83660">
      <w:pPr>
        <w:spacing w:line="360" w:lineRule="auto"/>
        <w:ind w:left="567"/>
        <w:rPr>
          <w:lang w:val="es-ES"/>
        </w:rPr>
      </w:pPr>
      <w:r>
        <w:rPr>
          <w:noProof/>
          <w:lang w:val="es"/>
        </w:rPr>
        <w:pict>
          <v:shape id="Textfeld 71" o:spid="_x0000_s1049" type="#_x0000_t202" style="position:absolute;left:0;text-align:left;margin-left:134.75pt;margin-top:3.4pt;width:136.6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E/XGibHAgAAqAUAAA4AAAAAAAAAAAAAAAAALgIAAGRycy9lMm9Eb2MueG1sUEsBAi0A&#10;FAAGAAgAAAAhADpZkUzdAAAACAEAAA8AAAAAAAAAAAAAAAAAIQUAAGRycy9kb3ducmV2LnhtbFBL&#10;BQYAAAAABAAEAPMAAAArBgAAAAA=&#10;" strokecolor="white">
            <v:textbox inset=",,,.3mm">
              <w:txbxContent>
                <w:p w:rsidR="00536DF2" w:rsidRDefault="00F40C54">
                  <w:pPr>
                    <w:ind w:left="0"/>
                    <w:jc w:val="center"/>
                    <w:rPr>
                      <w:rFonts w:cs="Arial"/>
                      <w:lang w:val="es-ES"/>
                    </w:rPr>
                  </w:pPr>
                  <w:r>
                    <w:rPr>
                      <w:rFonts w:cs="Arial"/>
                      <w:b/>
                      <w:bCs/>
                      <w:lang w:val="es"/>
                    </w:rPr>
                    <w:t>4</w:t>
                  </w:r>
                  <w:r>
                    <w:rPr>
                      <w:rFonts w:cs="Arial"/>
                      <w:lang w:val="es"/>
                    </w:rPr>
                    <w:t xml:space="preserve"> Conexión Ethernet</w:t>
                  </w:r>
                </w:p>
              </w:txbxContent>
            </v:textbox>
          </v:shape>
        </w:pict>
      </w:r>
    </w:p>
    <w:p w:rsidR="00536DF2" w:rsidRDefault="00536DF2">
      <w:pPr>
        <w:spacing w:line="360" w:lineRule="auto"/>
        <w:ind w:left="567"/>
        <w:rPr>
          <w:lang w:val="es-ES"/>
        </w:rPr>
      </w:pPr>
    </w:p>
    <w:p w:rsidR="00536DF2" w:rsidRDefault="00F83660">
      <w:pPr>
        <w:spacing w:line="360" w:lineRule="auto"/>
        <w:ind w:left="567"/>
        <w:rPr>
          <w:lang w:val="es-ES"/>
        </w:rPr>
      </w:pPr>
      <w:r>
        <w:rPr>
          <w:noProof/>
          <w:lang w:val="es"/>
        </w:rPr>
        <w:pict>
          <v:shape id="Textfeld 70" o:spid="_x0000_s1029" type="#_x0000_t202" style="position:absolute;left:0;text-align:left;margin-left:274.85pt;margin-top:20pt;width:176.05pt;height:8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KM7pYzGAgAAqAUAAA4AAAAAAAAAAAAAAAAALgIAAGRycy9lMm9Eb2MueG1sUEsBAi0A&#10;FAAGAAgAAAAhAI5hLmveAAAACgEAAA8AAAAAAAAAAAAAAAAAIAUAAGRycy9kb3ducmV2LnhtbFBL&#10;BQYAAAAABAAEAPMAAAArBgAAAAA=&#10;" strokecolor="white">
            <v:textbox inset=",,,.3mm">
              <w:txbxContent>
                <w:p w:rsidR="00536DF2" w:rsidRDefault="00F40C54">
                  <w:pPr>
                    <w:ind w:left="0"/>
                    <w:jc w:val="center"/>
                    <w:rPr>
                      <w:rFonts w:cs="Arial"/>
                    </w:rPr>
                  </w:pPr>
                  <w:r>
                    <w:rPr>
                      <w:rFonts w:cs="Arial"/>
                      <w:noProof/>
                      <w:lang w:val="en-US" w:bidi="ar-SA"/>
                    </w:rPr>
                    <w:drawing>
                      <wp:inline distT="0" distB="0" distL="0" distR="0" wp14:anchorId="4C9C3510" wp14:editId="1FAC8E97">
                        <wp:extent cx="2039620" cy="487045"/>
                        <wp:effectExtent l="0" t="0" r="0" b="825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rsidR="00536DF2" w:rsidRDefault="00F40C54">
                  <w:pPr>
                    <w:ind w:left="0"/>
                    <w:jc w:val="center"/>
                    <w:rPr>
                      <w:rFonts w:cs="Arial"/>
                    </w:rPr>
                  </w:pPr>
                  <w:r>
                    <w:rPr>
                      <w:rFonts w:cs="Arial"/>
                      <w:lang w:val="es"/>
                    </w:rPr>
                    <w:t>Cuadro</w:t>
                  </w:r>
                </w:p>
              </w:txbxContent>
            </v:textbox>
          </v:shape>
        </w:pict>
      </w:r>
      <w:r>
        <w:rPr>
          <w:noProof/>
          <w:lang w:val="es"/>
        </w:rPr>
        <w:pict>
          <v:shape id="Textfeld 68" o:spid="_x0000_s1030" type="#_x0000_t202" style="position:absolute;left:0;text-align:left;margin-left:51.2pt;margin-top:14pt;width:272.45pt;height:1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NlifnbGAgAAqQUAAA4AAAAAAAAAAAAAAAAALgIAAGRycy9lMm9Eb2MueG1sUEsBAi0A&#10;FAAGAAgAAAAhAH0LWmLeAAAACgEAAA8AAAAAAAAAAAAAAAAAIAUAAGRycy9kb3ducmV2LnhtbFBL&#10;BQYAAAAABAAEAPMAAAArBgAAAAA=&#10;" strokecolor="white">
            <v:textbox inset=",,,.3mm">
              <w:txbxContent>
                <w:p w:rsidR="00536DF2" w:rsidRDefault="00F40C54">
                  <w:pPr>
                    <w:ind w:left="0"/>
                    <w:jc w:val="center"/>
                  </w:pPr>
                  <w:r>
                    <w:rPr>
                      <w:b/>
                      <w:bCs/>
                      <w:noProof/>
                      <w:lang w:val="en-US" w:bidi="ar-SA"/>
                    </w:rPr>
                    <w:drawing>
                      <wp:inline distT="0" distB="0" distL="0" distR="0" wp14:anchorId="452902AC" wp14:editId="51585048">
                        <wp:extent cx="894080" cy="678180"/>
                        <wp:effectExtent l="0" t="0" r="1270" b="7620"/>
                        <wp:docPr id="67" name="Grafik 6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080" cy="678180"/>
                                </a:xfrm>
                                <a:prstGeom prst="rect">
                                  <a:avLst/>
                                </a:prstGeom>
                                <a:noFill/>
                                <a:ln>
                                  <a:noFill/>
                                </a:ln>
                              </pic:spPr>
                            </pic:pic>
                          </a:graphicData>
                        </a:graphic>
                      </wp:inline>
                    </w:drawing>
                  </w:r>
                </w:p>
                <w:p w:rsidR="00536DF2" w:rsidRDefault="00F40C54">
                  <w:pPr>
                    <w:ind w:left="0"/>
                    <w:jc w:val="center"/>
                    <w:rPr>
                      <w:rFonts w:cs="Arial"/>
                    </w:rPr>
                  </w:pPr>
                  <w:r>
                    <w:rPr>
                      <w:b/>
                      <w:bCs/>
                      <w:lang w:val="es"/>
                    </w:rPr>
                    <w:t>3</w:t>
                  </w:r>
                  <w:r>
                    <w:rPr>
                      <w:lang w:val="es"/>
                    </w:rPr>
                    <w:t xml:space="preserve"> Controlador SIMATIC </w:t>
                  </w:r>
                  <w:r>
                    <w:rPr>
                      <w:lang w:val="es"/>
                    </w:rPr>
                    <w:t>S7</w:t>
                  </w:r>
                  <w:r w:rsidR="00CB5E22">
                    <w:rPr>
                      <w:lang w:val="es"/>
                    </w:rPr>
                    <w:t>-1500</w:t>
                  </w:r>
                  <w:bookmarkStart w:id="13" w:name="_GoBack"/>
                  <w:bookmarkEnd w:id="13"/>
                </w:p>
              </w:txbxContent>
            </v:textbox>
          </v:shape>
        </w:pict>
      </w:r>
    </w:p>
    <w:p w:rsidR="00536DF2" w:rsidRDefault="00536DF2">
      <w:pPr>
        <w:spacing w:line="360" w:lineRule="auto"/>
        <w:ind w:left="567"/>
        <w:rPr>
          <w:lang w:val="es-ES"/>
        </w:rPr>
      </w:pPr>
    </w:p>
    <w:p w:rsidR="00536DF2" w:rsidRDefault="00F83660">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Gerade Verbindung mit Pfeil 66" o:spid="_x0000_s1048" type="#_x0000_t32" style="position:absolute;left:0;text-align:left;margin-left:202.45pt;margin-top:1.9pt;width:80.8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LABJtRBAgAAawQAAA4A&#10;AAAAAAAAAAAAAAAALgIAAGRycy9lMm9Eb2MueG1sUEsBAi0AFAAGAAgAAAAhAPXDxhXcAAAABwEA&#10;AA8AAAAAAAAAAAAAAAAAmwQAAGRycy9kb3ducmV2LnhtbFBLBQYAAAAABAAEAPMAAACkBQAAAAA=&#10;">
            <v:stroke dashstyle="1 1"/>
          </v:shape>
        </w:pict>
      </w:r>
    </w:p>
    <w:p w:rsidR="00536DF2" w:rsidRDefault="00536DF2">
      <w:pPr>
        <w:spacing w:line="360" w:lineRule="auto"/>
        <w:ind w:left="567"/>
        <w:rPr>
          <w:lang w:val="es-ES"/>
        </w:rPr>
      </w:pPr>
    </w:p>
    <w:p w:rsidR="00536DF2" w:rsidRDefault="00536DF2">
      <w:pPr>
        <w:spacing w:line="360" w:lineRule="auto"/>
        <w:ind w:left="567"/>
        <w:rPr>
          <w:lang w:val="es-ES"/>
        </w:rPr>
      </w:pPr>
    </w:p>
    <w:p w:rsidR="00536DF2" w:rsidRDefault="00536DF2">
      <w:pPr>
        <w:spacing w:line="360" w:lineRule="auto"/>
        <w:ind w:left="567"/>
        <w:rPr>
          <w:lang w:val="es-ES"/>
        </w:rPr>
      </w:pPr>
    </w:p>
    <w:p w:rsidR="00536DF2" w:rsidRDefault="00536DF2">
      <w:pPr>
        <w:rPr>
          <w:lang w:val="es-ES"/>
        </w:rPr>
      </w:pPr>
    </w:p>
    <w:p w:rsidR="00536DF2" w:rsidRDefault="00536DF2">
      <w:pPr>
        <w:rPr>
          <w:lang w:val="es-ES"/>
        </w:rPr>
      </w:pPr>
    </w:p>
    <w:p w:rsidR="00536DF2" w:rsidRDefault="00536DF2">
      <w:pPr>
        <w:rPr>
          <w:lang w:val="es-ES"/>
        </w:rPr>
      </w:pPr>
    </w:p>
    <w:p w:rsidR="00536DF2" w:rsidRDefault="00F40C54">
      <w:pPr>
        <w:rPr>
          <w:lang w:val="es-ES"/>
        </w:rPr>
      </w:pPr>
      <w:r>
        <w:rPr>
          <w:lang w:val="es-ES"/>
        </w:rPr>
        <w:br w:type="page"/>
      </w:r>
    </w:p>
    <w:p w:rsidR="00536DF2" w:rsidRDefault="00F40C54">
      <w:pPr>
        <w:pStyle w:val="berschrift1"/>
      </w:pPr>
      <w:bookmarkStart w:id="14" w:name="_Toc485995835"/>
      <w:proofErr w:type="spellStart"/>
      <w:r>
        <w:rPr>
          <w:bCs/>
        </w:rPr>
        <w:lastRenderedPageBreak/>
        <w:t>Teoría</w:t>
      </w:r>
      <w:bookmarkEnd w:id="14"/>
      <w:proofErr w:type="spellEnd"/>
    </w:p>
    <w:p w:rsidR="00536DF2" w:rsidRDefault="00F40C54">
      <w:pPr>
        <w:pStyle w:val="berschrift2"/>
      </w:pPr>
      <w:bookmarkStart w:id="15" w:name="_Toc485995836"/>
      <w:proofErr w:type="spellStart"/>
      <w:r>
        <w:rPr>
          <w:bCs/>
        </w:rPr>
        <w:t>Señales</w:t>
      </w:r>
      <w:proofErr w:type="spellEnd"/>
      <w:r>
        <w:rPr>
          <w:bCs/>
        </w:rPr>
        <w:t xml:space="preserve"> </w:t>
      </w:r>
      <w:proofErr w:type="spellStart"/>
      <w:r>
        <w:rPr>
          <w:bCs/>
        </w:rPr>
        <w:t>analógicas</w:t>
      </w:r>
      <w:bookmarkEnd w:id="15"/>
      <w:proofErr w:type="spellEnd"/>
    </w:p>
    <w:p w:rsidR="00536DF2" w:rsidRDefault="00F40C54">
      <w:pPr>
        <w:rPr>
          <w:rFonts w:eastAsia="SimSun"/>
          <w:lang w:val="es-ES"/>
        </w:rPr>
      </w:pPr>
      <w:r>
        <w:rPr>
          <w:rFonts w:eastAsia="SimSun"/>
          <w:lang w:val="es-ES"/>
        </w:rPr>
        <w:t>A diferencia de una señal binaria, que solo puede adoptar los estados de señal "Tensión presente +24V" y "Tensión no presente 0V", las señales analógicas pueden adoptar cualquier valor dentro de un rango determinado. Un ejemplo típico de sensor analógico es un potenciómetro. En función de la posición del botón rotativo, se puede ajustar cualquier resistencia hasta un valor máximo.</w:t>
      </w:r>
    </w:p>
    <w:p w:rsidR="00536DF2" w:rsidRDefault="00536DF2">
      <w:pPr>
        <w:rPr>
          <w:rFonts w:eastAsia="SimSun"/>
          <w:lang w:val="es-ES"/>
        </w:rPr>
      </w:pPr>
    </w:p>
    <w:p w:rsidR="00536DF2" w:rsidRDefault="00F40C54">
      <w:pPr>
        <w:rPr>
          <w:rFonts w:eastAsia="SimSun"/>
          <w:lang w:val="es-ES"/>
        </w:rPr>
      </w:pPr>
      <w:r>
        <w:rPr>
          <w:rFonts w:eastAsia="SimSun"/>
          <w:lang w:val="es-ES"/>
        </w:rPr>
        <w:t>Ejemplos de magnitudes analógicas en la tecnología de control:</w:t>
      </w:r>
    </w:p>
    <w:p w:rsidR="00536DF2" w:rsidRDefault="00F40C54">
      <w:pPr>
        <w:rPr>
          <w:rFonts w:eastAsia="SimSun"/>
          <w:lang w:val="es-ES"/>
        </w:rPr>
      </w:pPr>
      <w:r>
        <w:rPr>
          <w:rFonts w:eastAsia="SimSun"/>
          <w:lang w:val="es-ES"/>
        </w:rPr>
        <w:t>-</w:t>
      </w:r>
      <w:r>
        <w:rPr>
          <w:rFonts w:eastAsia="SimSun"/>
          <w:lang w:val="es-ES"/>
        </w:rPr>
        <w:tab/>
        <w:t>Temperatura -50 ... +150 °C</w:t>
      </w:r>
    </w:p>
    <w:p w:rsidR="00536DF2" w:rsidRDefault="00F40C54">
      <w:pPr>
        <w:rPr>
          <w:rFonts w:eastAsia="SimSun"/>
          <w:lang w:val="es-ES"/>
        </w:rPr>
      </w:pPr>
      <w:r>
        <w:rPr>
          <w:rFonts w:eastAsia="SimSun"/>
          <w:lang w:val="es-ES"/>
        </w:rPr>
        <w:t>-</w:t>
      </w:r>
      <w:r>
        <w:rPr>
          <w:rFonts w:eastAsia="SimSun"/>
          <w:lang w:val="es-ES"/>
        </w:rPr>
        <w:tab/>
        <w:t>Caudal 0 ... 200 l/min</w:t>
      </w:r>
    </w:p>
    <w:p w:rsidR="00536DF2" w:rsidRDefault="00F40C54">
      <w:pPr>
        <w:rPr>
          <w:rFonts w:eastAsia="SimSun"/>
          <w:lang w:val="es-ES"/>
        </w:rPr>
      </w:pPr>
      <w:r>
        <w:rPr>
          <w:rFonts w:eastAsia="SimSun"/>
          <w:lang w:val="es-ES"/>
        </w:rPr>
        <w:t>-</w:t>
      </w:r>
      <w:r>
        <w:rPr>
          <w:rFonts w:eastAsia="SimSun"/>
          <w:lang w:val="es-ES"/>
        </w:rPr>
        <w:tab/>
        <w:t xml:space="preserve">Velocidad -500 ... +50 rpm </w:t>
      </w:r>
    </w:p>
    <w:p w:rsidR="00536DF2" w:rsidRDefault="00F40C54">
      <w:pPr>
        <w:rPr>
          <w:rFonts w:eastAsia="SimSun"/>
        </w:rPr>
      </w:pPr>
      <w:r>
        <w:rPr>
          <w:rFonts w:eastAsia="SimSun"/>
        </w:rPr>
        <w:t>-</w:t>
      </w:r>
      <w:r>
        <w:rPr>
          <w:rFonts w:eastAsia="SimSun"/>
        </w:rPr>
        <w:tab/>
        <w:t>etc.</w:t>
      </w:r>
    </w:p>
    <w:p w:rsidR="00536DF2" w:rsidRDefault="00536DF2">
      <w:pPr>
        <w:rPr>
          <w:rFonts w:eastAsia="SimSun"/>
        </w:rPr>
      </w:pPr>
    </w:p>
    <w:p w:rsidR="00536DF2" w:rsidRDefault="00F40C54">
      <w:pPr>
        <w:pStyle w:val="berschrift2"/>
      </w:pPr>
      <w:r>
        <w:rPr>
          <w:b w:val="0"/>
        </w:rPr>
        <w:br w:type="page"/>
      </w:r>
      <w:bookmarkStart w:id="16" w:name="_Toc485995837"/>
      <w:proofErr w:type="spellStart"/>
      <w:r>
        <w:rPr>
          <w:bCs/>
        </w:rPr>
        <w:lastRenderedPageBreak/>
        <w:t>Transductores</w:t>
      </w:r>
      <w:proofErr w:type="spellEnd"/>
      <w:r>
        <w:rPr>
          <w:bCs/>
        </w:rPr>
        <w:t xml:space="preserve"> de </w:t>
      </w:r>
      <w:proofErr w:type="spellStart"/>
      <w:r>
        <w:rPr>
          <w:bCs/>
        </w:rPr>
        <w:t>medida</w:t>
      </w:r>
      <w:bookmarkEnd w:id="16"/>
      <w:proofErr w:type="spellEnd"/>
    </w:p>
    <w:p w:rsidR="00536DF2" w:rsidRDefault="00F40C54">
      <w:pPr>
        <w:rPr>
          <w:rFonts w:eastAsia="SimSun"/>
          <w:lang w:val="es-ES"/>
        </w:rPr>
      </w:pPr>
      <w:r>
        <w:rPr>
          <w:rFonts w:eastAsia="SimSun"/>
          <w:lang w:val="es-ES"/>
        </w:rPr>
        <w:t>Estas magnitudes se convierten con un transductor de medida en tensiones, intensidades o resistencias eléctricas. Si se desea, p. ej., registrar una velocidad, el rango de velocidad de 500 ... 1500 rpm se puede convertir en un rango de tensión de 0 ... +10 V con un transductor de medida. A una velocidad medida de 865 rpm, el transductor de medida emitiría finalmente un valor de tensión de +3,65 V.</w:t>
      </w:r>
    </w:p>
    <w:p w:rsidR="00536DF2" w:rsidRDefault="00F83660">
      <w:pPr>
        <w:rPr>
          <w:rFonts w:eastAsia="SimSun"/>
          <w:lang w:val="es-ES"/>
        </w:rPr>
      </w:pPr>
      <w:r>
        <w:rPr>
          <w:rFonts w:eastAsia="SimSun"/>
          <w:noProof/>
        </w:rPr>
        <w:pict>
          <v:shape id="Text Box 152" o:spid="_x0000_s1047" type="#_x0000_t202" style="position:absolute;left:0;text-align:left;margin-left:199.7pt;margin-top:16.75pt;width:139.6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3+gw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" stroked="f">
            <v:textbox inset=".5mm,.3mm,.5mm,.3mm">
              <w:txbxContent>
                <w:p w:rsidR="00536DF2" w:rsidRDefault="00F40C54">
                  <w:pPr>
                    <w:spacing w:line="360" w:lineRule="auto"/>
                  </w:pPr>
                  <w:r>
                    <w:rPr>
                      <w:rFonts w:cs="Arial"/>
                      <w:b/>
                      <w:bCs/>
                      <w:sz w:val="18"/>
                      <w:lang w:val="es"/>
                    </w:rPr>
                    <w:t xml:space="preserve">1500 rpm </w:t>
                  </w:r>
                </w:p>
              </w:txbxContent>
            </v:textbox>
          </v:shape>
        </w:pict>
      </w:r>
    </w:p>
    <w:p w:rsidR="00536DF2" w:rsidRDefault="00F83660">
      <w:pPr>
        <w:rPr>
          <w:rFonts w:eastAsia="SimSun"/>
        </w:rPr>
      </w:pPr>
      <w:r>
        <w:rPr>
          <w:rFonts w:eastAsia="SimSun"/>
          <w:noProof/>
        </w:rPr>
        <w:pict>
          <v:shape id="Text Box 154" o:spid="_x0000_s1046" type="#_x0000_t202" style="position:absolute;left:0;text-align:left;margin-left:136.35pt;margin-top:42.2pt;width:55.1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" stroked="f">
            <v:textbox inset=".5mm,.3mm,.5mm,.3mm">
              <w:txbxContent>
                <w:p w:rsidR="00536DF2" w:rsidRDefault="00F40C54">
                  <w:pPr>
                    <w:spacing w:before="0" w:after="0" w:line="240" w:lineRule="auto"/>
                    <w:ind w:left="0"/>
                  </w:pPr>
                  <w:r>
                    <w:rPr>
                      <w:rFonts w:cs="Arial"/>
                      <w:sz w:val="18"/>
                      <w:lang w:val="es"/>
                    </w:rPr>
                    <w:t>1000 rpm</w:t>
                  </w:r>
                </w:p>
              </w:txbxContent>
            </v:textbox>
          </v:shape>
        </w:pict>
      </w:r>
      <w:r>
        <w:rPr>
          <w:rFonts w:eastAsia="SimSun"/>
          <w:noProof/>
        </w:rPr>
        <w:pict>
          <v:shape id="Text Box 153" o:spid="_x0000_s1045" type="#_x0000_t202" style="position:absolute;left:0;text-align:left;margin-left:211.75pt;margin-top:78.95pt;width:115.55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o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he&#10;YC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fY0XJydSeWJfSwZlk8oR0cV18nP6ocvQg+M3dCXIwDMfNeDGzRgk&#10;VxzVtVHsEXRhFNAG5MN9AotWma8YDTCbNbZfdsRwjLq30mvLpwXDHDcp7DAy55bNuYVIClA1dhjF&#10;5Y2LF8BOG7FtIVJUs1RXoMdGBKl44casDiqG+Qs1He4KP+Dn++D140ZbfQc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AJ&#10;hFJohQIAABkFAAAOAAAAAAAAAAAAAAAAAC4CAABkcnMvZTJvRG9jLnhtbFBLAQItABQABgAIAAAA&#10;IQAG4XRm3gAAAAsBAAAPAAAAAAAAAAAAAAAAAN8EAABkcnMvZG93bnJldi54bWxQSwUGAAAAAAQA&#10;BADzAAAA6gUAAAAA&#10;" stroked="f">
            <v:textbox inset=".5mm,.3mm,.5mm,.3mm">
              <w:txbxContent>
                <w:p w:rsidR="00536DF2" w:rsidRDefault="00F40C54">
                  <w:pPr>
                    <w:spacing w:line="360" w:lineRule="auto"/>
                  </w:pPr>
                  <w:r>
                    <w:rPr>
                      <w:rFonts w:cs="Arial"/>
                      <w:b/>
                      <w:bCs/>
                      <w:sz w:val="18"/>
                      <w:lang w:val="es"/>
                    </w:rPr>
                    <w:t>+10 V</w:t>
                  </w:r>
                </w:p>
              </w:txbxContent>
            </v:textbox>
          </v:shape>
        </w:pict>
      </w:r>
      <w:r>
        <w:rPr>
          <w:rFonts w:eastAsia="SimSun"/>
          <w:noProof/>
        </w:rPr>
        <w:pict>
          <v:shape id="Text Box 151" o:spid="_x0000_s1031" type="#_x0000_t202" style="position:absolute;left:0;text-align:left;margin-left:284.1pt;margin-top:33.15pt;width:173.6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" stroked="f">
            <v:textbox inset=".5mm,.3mm,.5mm,.3mm">
              <w:txbxContent>
                <w:p w:rsidR="00536DF2" w:rsidRDefault="00F40C54">
                  <w:pPr>
                    <w:spacing w:before="0" w:after="0" w:line="240" w:lineRule="auto"/>
                    <w:ind w:left="0"/>
                    <w:jc w:val="both"/>
                    <w:rPr>
                      <w:rFonts w:cs="Arial"/>
                      <w:b/>
                      <w:sz w:val="18"/>
                      <w:lang w:val="en-US"/>
                    </w:rPr>
                  </w:pPr>
                  <w:r>
                    <w:rPr>
                      <w:rFonts w:cs="Arial"/>
                      <w:b/>
                      <w:bCs/>
                      <w:sz w:val="18"/>
                      <w:lang w:val="en-US"/>
                    </w:rPr>
                    <w:t>10 V: 1000 rpm = 0</w:t>
                  </w:r>
                  <w:proofErr w:type="gramStart"/>
                  <w:r>
                    <w:rPr>
                      <w:rFonts w:cs="Arial"/>
                      <w:b/>
                      <w:bCs/>
                      <w:sz w:val="18"/>
                      <w:lang w:val="en-US"/>
                    </w:rPr>
                    <w:t>,01</w:t>
                  </w:r>
                  <w:proofErr w:type="gramEnd"/>
                  <w:r>
                    <w:rPr>
                      <w:rFonts w:cs="Arial"/>
                      <w:b/>
                      <w:bCs/>
                      <w:sz w:val="18"/>
                      <w:lang w:val="en-US"/>
                    </w:rPr>
                    <w:t xml:space="preserve"> V/rpm</w:t>
                  </w:r>
                </w:p>
                <w:p w:rsidR="00536DF2" w:rsidRDefault="00F40C54">
                  <w:pPr>
                    <w:spacing w:before="0" w:after="0" w:line="240" w:lineRule="auto"/>
                    <w:ind w:left="0"/>
                    <w:jc w:val="both"/>
                    <w:rPr>
                      <w:lang w:val="en-US"/>
                    </w:rPr>
                  </w:pPr>
                  <w:r>
                    <w:rPr>
                      <w:rFonts w:cs="Arial"/>
                      <w:b/>
                      <w:bCs/>
                      <w:sz w:val="18"/>
                      <w:lang w:val="en-US"/>
                    </w:rPr>
                    <w:t>365 rpm × 0</w:t>
                  </w:r>
                  <w:proofErr w:type="gramStart"/>
                  <w:r>
                    <w:rPr>
                      <w:rFonts w:cs="Arial"/>
                      <w:b/>
                      <w:bCs/>
                      <w:sz w:val="18"/>
                      <w:lang w:val="en-US"/>
                    </w:rPr>
                    <w:t>,01</w:t>
                  </w:r>
                  <w:proofErr w:type="gramEnd"/>
                  <w:r>
                    <w:rPr>
                      <w:rFonts w:cs="Arial"/>
                      <w:b/>
                      <w:bCs/>
                      <w:sz w:val="18"/>
                      <w:lang w:val="en-US"/>
                    </w:rPr>
                    <w:t xml:space="preserve"> V/rpm = 3,65 V</w:t>
                  </w:r>
                </w:p>
              </w:txbxContent>
            </v:textbox>
          </v:shape>
        </w:pict>
      </w:r>
      <w:r w:rsidR="00F40C54">
        <w:rPr>
          <w:rFonts w:eastAsia="SimSun"/>
          <w:noProof/>
          <w:lang w:val="en-US" w:bidi="ar-SA"/>
        </w:rPr>
        <w:drawing>
          <wp:inline distT="0" distB="0" distL="0" distR="0" wp14:anchorId="08793892" wp14:editId="2D7BEDA4">
            <wp:extent cx="4972050" cy="12230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1223010"/>
                    </a:xfrm>
                    <a:prstGeom prst="rect">
                      <a:avLst/>
                    </a:prstGeom>
                    <a:noFill/>
                    <a:ln>
                      <a:noFill/>
                    </a:ln>
                  </pic:spPr>
                </pic:pic>
              </a:graphicData>
            </a:graphic>
          </wp:inline>
        </w:drawing>
      </w:r>
    </w:p>
    <w:p w:rsidR="00536DF2" w:rsidRDefault="00536DF2">
      <w:pPr>
        <w:rPr>
          <w:rFonts w:eastAsia="SimSun"/>
        </w:rPr>
      </w:pPr>
    </w:p>
    <w:p w:rsidR="00536DF2" w:rsidRDefault="00F40C54">
      <w:pPr>
        <w:pStyle w:val="berschrift2"/>
      </w:pPr>
      <w:bookmarkStart w:id="17" w:name="_Toc485995838"/>
      <w:proofErr w:type="spellStart"/>
      <w:r>
        <w:rPr>
          <w:bCs/>
        </w:rPr>
        <w:t>Módulos</w:t>
      </w:r>
      <w:proofErr w:type="spellEnd"/>
      <w:r>
        <w:rPr>
          <w:bCs/>
        </w:rPr>
        <w:t xml:space="preserve"> </w:t>
      </w:r>
      <w:proofErr w:type="spellStart"/>
      <w:r>
        <w:rPr>
          <w:bCs/>
        </w:rPr>
        <w:t>analógicos</w:t>
      </w:r>
      <w:proofErr w:type="spellEnd"/>
      <w:r>
        <w:rPr>
          <w:bCs/>
        </w:rPr>
        <w:t xml:space="preserve"> – </w:t>
      </w:r>
      <w:proofErr w:type="spellStart"/>
      <w:r>
        <w:rPr>
          <w:bCs/>
        </w:rPr>
        <w:t>convertidores</w:t>
      </w:r>
      <w:proofErr w:type="spellEnd"/>
      <w:r>
        <w:rPr>
          <w:bCs/>
        </w:rPr>
        <w:t xml:space="preserve"> A/D</w:t>
      </w:r>
      <w:bookmarkEnd w:id="17"/>
    </w:p>
    <w:p w:rsidR="00536DF2" w:rsidRDefault="00536DF2">
      <w:pPr>
        <w:rPr>
          <w:rFonts w:eastAsia="SimSun"/>
        </w:rPr>
      </w:pPr>
    </w:p>
    <w:p w:rsidR="00536DF2" w:rsidRDefault="00F40C54">
      <w:pPr>
        <w:rPr>
          <w:rFonts w:eastAsia="SimSun"/>
          <w:lang w:val="es-ES"/>
        </w:rPr>
      </w:pPr>
      <w:r>
        <w:rPr>
          <w:rFonts w:eastAsia="SimSun"/>
          <w:lang w:val="es-ES"/>
        </w:rPr>
        <w:t>Estas tensiones, intensidades y resistencias eléctricas se conectan a un módulo analógico que digitaliza esta señal para su posterior procesamiento en el PLC.</w:t>
      </w:r>
    </w:p>
    <w:p w:rsidR="00536DF2" w:rsidRDefault="00F40C54">
      <w:pPr>
        <w:rPr>
          <w:rFonts w:eastAsia="SimSun"/>
          <w:lang w:val="es-ES"/>
        </w:rPr>
      </w:pPr>
      <w:r>
        <w:rPr>
          <w:rFonts w:eastAsia="SimSun"/>
          <w:lang w:val="es-ES"/>
        </w:rPr>
        <w:t xml:space="preserve">Si se procesan magnitudes analógicas con un PLC, el valor de tensión, intensidad o resistencia leído debe convertirse en información digital. El valor analógico se convierte a un patrón de bits. Esta transformación se denomina conversión analógica-digital (conversión A/D). Esto significa que, p. ej., el valor de tensión de 3,65 V se almacena como información en una serie de posiciones binarias. </w:t>
      </w:r>
    </w:p>
    <w:p w:rsidR="00536DF2" w:rsidRDefault="00F40C54">
      <w:pPr>
        <w:rPr>
          <w:rFonts w:eastAsia="SimSun"/>
          <w:lang w:val="es-ES"/>
        </w:rPr>
      </w:pPr>
      <w:r>
        <w:rPr>
          <w:rFonts w:eastAsia="SimSun"/>
          <w:lang w:val="es-ES"/>
        </w:rPr>
        <w:t>En los productos SIMATIC, el resultado de esta conversión es siempre una palabra de 16 bits. El CAD (convertidor analógico-digital) integrado utilizado con el módulo de entrada analógica digitaliza la señal analógica que se quiere capturar y se aproxima a su valor mediante una curva en escalera. Los parámetros más importantes de un CAD son su resolución y la velocidad de conversión.</w:t>
      </w:r>
    </w:p>
    <w:p w:rsidR="00536DF2" w:rsidRDefault="00536DF2">
      <w:pPr>
        <w:rPr>
          <w:rFonts w:eastAsia="SimSun"/>
          <w:lang w:val="es-ES"/>
        </w:rPr>
      </w:pPr>
    </w:p>
    <w:p w:rsidR="00536DF2" w:rsidRDefault="00F40C54">
      <w:pPr>
        <w:rPr>
          <w:rFonts w:eastAsia="SimSun"/>
        </w:rPr>
      </w:pPr>
      <w:r>
        <w:rPr>
          <w:rFonts w:eastAsia="SimSun"/>
          <w:noProof/>
          <w:lang w:val="en-US" w:bidi="ar-SA"/>
        </w:rPr>
        <w:drawing>
          <wp:inline distT="0" distB="0" distL="0" distR="0" wp14:anchorId="065873B0" wp14:editId="0A5AE8E1">
            <wp:extent cx="3040380" cy="236601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2366010"/>
                    </a:xfrm>
                    <a:prstGeom prst="rect">
                      <a:avLst/>
                    </a:prstGeom>
                    <a:noFill/>
                    <a:ln>
                      <a:noFill/>
                    </a:ln>
                  </pic:spPr>
                </pic:pic>
              </a:graphicData>
            </a:graphic>
          </wp:inline>
        </w:drawing>
      </w:r>
    </w:p>
    <w:p w:rsidR="00536DF2" w:rsidRDefault="00536DF2">
      <w:pPr>
        <w:rPr>
          <w:rFonts w:eastAsia="SimSun"/>
        </w:rPr>
      </w:pPr>
    </w:p>
    <w:p w:rsidR="00536DF2" w:rsidRDefault="00F40C54">
      <w:pPr>
        <w:rPr>
          <w:rFonts w:eastAsia="SimSun"/>
          <w:lang w:val="es-ES"/>
        </w:rPr>
      </w:pPr>
      <w:r>
        <w:rPr>
          <w:rFonts w:eastAsia="SimSun"/>
          <w:lang w:val="es-ES"/>
        </w:rPr>
        <w:t>1: Valor analógico</w:t>
      </w:r>
    </w:p>
    <w:p w:rsidR="00536DF2" w:rsidRDefault="00F40C54">
      <w:pPr>
        <w:rPr>
          <w:rFonts w:eastAsia="SimSun"/>
          <w:lang w:val="es-ES"/>
        </w:rPr>
      </w:pPr>
      <w:r>
        <w:rPr>
          <w:rFonts w:eastAsia="SimSun"/>
          <w:lang w:val="es-ES"/>
        </w:rPr>
        <w:t>2: Valor digital</w:t>
      </w:r>
    </w:p>
    <w:p w:rsidR="00536DF2" w:rsidRDefault="00F40C54">
      <w:pPr>
        <w:rPr>
          <w:rFonts w:eastAsia="SimSun"/>
          <w:lang w:val="es-ES"/>
        </w:rPr>
      </w:pPr>
      <w:r>
        <w:rPr>
          <w:rFonts w:eastAsia="SimSun"/>
          <w:lang w:val="es-ES"/>
        </w:rPr>
        <w:lastRenderedPageBreak/>
        <w:t xml:space="preserve">Cuantas más posiciones binarias se utilicen para la representación digital, más fina será la resolución. Si, por ejemplo, únicamente se dispone de 1 bit para el rango de tensión </w:t>
      </w:r>
      <w:r>
        <w:rPr>
          <w:rFonts w:eastAsia="SimSun"/>
          <w:lang w:val="es-ES"/>
        </w:rPr>
        <w:br/>
        <w:t xml:space="preserve">0 ... +10 V, solo se podría hacer una afirmación: si la tensión medida se encuentra en el rango </w:t>
      </w:r>
      <w:r>
        <w:rPr>
          <w:rFonts w:eastAsia="SimSun"/>
          <w:lang w:val="es-ES"/>
        </w:rPr>
        <w:br/>
        <w:t>0 ... +5 V o en el rango +5 V ... +10 V. Con 2 bits, el rango ya se puede dividir en cuatro áreas individuales, es decir, 0 ... 2,5 / 2,5 ... 5 / 5 ... 7,5 / 7,5 ... 10 V. Los convertidores A/D habituales en la tecnología de control trabajan con 8 o con 11 bits.</w:t>
      </w:r>
    </w:p>
    <w:p w:rsidR="00536DF2" w:rsidRDefault="00F40C54">
      <w:pPr>
        <w:rPr>
          <w:rFonts w:eastAsia="SimSun"/>
          <w:lang w:val="es-ES"/>
        </w:rPr>
      </w:pPr>
      <w:r>
        <w:rPr>
          <w:rFonts w:eastAsia="SimSun"/>
          <w:lang w:val="es-ES"/>
        </w:rPr>
        <w:t>Así, 8 bits suponen una resolución de 256 áreas individuales y 11 bits, 2048 áreas individuales.</w:t>
      </w:r>
    </w:p>
    <w:p w:rsidR="00536DF2" w:rsidRDefault="00F83660">
      <w:pPr>
        <w:rPr>
          <w:rFonts w:eastAsia="SimSun"/>
        </w:rPr>
      </w:pPr>
      <w:r>
        <w:rPr>
          <w:noProof/>
        </w:rPr>
        <w:pict>
          <v:shape id="_x0000_s1033" type="#_x0000_t202" style="position:absolute;left:0;text-align:left;margin-left:268pt;margin-top:22.2pt;width:181.5pt;height:4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" stroked="f">
            <v:textbox inset=".5mm,.3mm,.5mm,.3mm">
              <w:txbxContent>
                <w:p w:rsidR="00536DF2" w:rsidRDefault="00F40C54">
                  <w:pPr>
                    <w:spacing w:before="0" w:after="0" w:line="240" w:lineRule="auto"/>
                    <w:ind w:left="0"/>
                    <w:jc w:val="both"/>
                    <w:rPr>
                      <w:rFonts w:cs="Arial"/>
                      <w:b/>
                      <w:sz w:val="18"/>
                      <w:lang w:val="es-ES"/>
                    </w:rPr>
                  </w:pPr>
                  <w:r>
                    <w:rPr>
                      <w:rFonts w:cs="Arial"/>
                      <w:b/>
                      <w:bCs/>
                      <w:sz w:val="18"/>
                      <w:lang w:val="es"/>
                    </w:rPr>
                    <w:t>10 V: 2048 = 0,0048828</w:t>
                  </w:r>
                </w:p>
                <w:p w:rsidR="00536DF2" w:rsidRDefault="00F40C54">
                  <w:pPr>
                    <w:spacing w:before="0" w:after="0" w:line="240" w:lineRule="auto"/>
                    <w:ind w:left="0"/>
                    <w:jc w:val="both"/>
                    <w:rPr>
                      <w:lang w:val="es-ES"/>
                    </w:rPr>
                  </w:pPr>
                  <w:r>
                    <w:rPr>
                      <w:rFonts w:cs="Arial"/>
                      <w:sz w:val="18"/>
                      <w:lang w:val="es"/>
                    </w:rPr>
                    <w:sym w:font="Wingdings" w:char="F0E0"/>
                  </w:r>
                  <w:r>
                    <w:rPr>
                      <w:rFonts w:cs="Arial"/>
                      <w:b/>
                      <w:bCs/>
                      <w:sz w:val="18"/>
                      <w:lang w:val="es"/>
                    </w:rPr>
                    <w:t xml:space="preserve"> Se pueden detectar diferencias &lt;5 mV en la tensión</w:t>
                  </w:r>
                </w:p>
              </w:txbxContent>
            </v:textbox>
          </v:shape>
        </w:pict>
      </w:r>
      <w:r>
        <w:rPr>
          <w:noProof/>
        </w:rPr>
        <w:pict>
          <v:shape id="_x0000_s1034" type="#_x0000_t202" style="position:absolute;left:0;text-align:left;margin-left:125.95pt;margin-top:42.55pt;width:66.4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ChAIAABg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" stroked="f">
            <v:textbox inset=".5mm,.3mm,.5mm,.3mm">
              <w:txbxContent>
                <w:p w:rsidR="00536DF2" w:rsidRDefault="00F40C54">
                  <w:pPr>
                    <w:spacing w:before="0" w:after="0" w:line="240" w:lineRule="auto"/>
                    <w:ind w:left="0"/>
                    <w:jc w:val="center"/>
                  </w:pPr>
                  <w:r>
                    <w:rPr>
                      <w:rFonts w:cs="Arial"/>
                      <w:sz w:val="18"/>
                      <w:lang w:val="es"/>
                    </w:rPr>
                    <w:t>11 bits</w:t>
                  </w:r>
                </w:p>
              </w:txbxContent>
            </v:textbox>
          </v:shape>
        </w:pict>
      </w:r>
      <w:r>
        <w:rPr>
          <w:noProof/>
        </w:rPr>
        <w:pict>
          <v:shape id="_x0000_s1035" type="#_x0000_t202" style="position:absolute;left:0;text-align:left;margin-left:237.05pt;margin-top:65.75pt;width:66.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" stroked="f">
            <v:textbox inset=".5mm,.3mm,.5mm,.3mm">
              <w:txbxContent>
                <w:p w:rsidR="00536DF2" w:rsidRDefault="00F40C54">
                  <w:pPr>
                    <w:spacing w:before="0" w:after="0" w:line="240" w:lineRule="auto"/>
                    <w:ind w:left="0"/>
                    <w:jc w:val="both"/>
                  </w:pPr>
                  <w:r>
                    <w:rPr>
                      <w:rFonts w:cs="Arial"/>
                      <w:b/>
                      <w:bCs/>
                      <w:sz w:val="18"/>
                      <w:lang w:val="es"/>
                    </w:rPr>
                    <w:t>2048</w:t>
                  </w:r>
                </w:p>
              </w:txbxContent>
            </v:textbox>
          </v:shape>
        </w:pict>
      </w:r>
      <w:r>
        <w:rPr>
          <w:noProof/>
        </w:rPr>
        <w:pict>
          <v:shape id="_x0000_s1036" type="#_x0000_t202" style="position:absolute;left:0;text-align:left;margin-left:231pt;margin-top:2.6pt;width:66.4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" stroked="f">
            <v:textbox inset=".5mm,.3mm,.5mm,.3mm">
              <w:txbxContent>
                <w:p w:rsidR="00536DF2" w:rsidRDefault="00F40C54">
                  <w:pPr>
                    <w:spacing w:before="0" w:after="0" w:line="240" w:lineRule="auto"/>
                    <w:ind w:left="0"/>
                    <w:jc w:val="both"/>
                  </w:pPr>
                  <w:r>
                    <w:rPr>
                      <w:rFonts w:cs="Arial"/>
                      <w:b/>
                      <w:bCs/>
                      <w:sz w:val="18"/>
                      <w:lang w:val="es"/>
                    </w:rPr>
                    <w:t>20 mA/10 V</w:t>
                  </w:r>
                </w:p>
              </w:txbxContent>
            </v:textbox>
          </v:shape>
        </w:pict>
      </w:r>
      <w:r>
        <w:rPr>
          <w:noProof/>
        </w:rPr>
        <w:pict>
          <v:shape id="_x0000_s1037" type="#_x0000_t202" style="position:absolute;left:0;text-align:left;margin-left:50.85pt;margin-top:4.75pt;width:66.4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" stroked="f">
            <v:textbox inset=".5mm,.3mm,.5mm,.3mm">
              <w:txbxContent>
                <w:p w:rsidR="00536DF2" w:rsidRDefault="00F40C54">
                  <w:pPr>
                    <w:spacing w:before="0" w:after="0" w:line="240" w:lineRule="auto"/>
                    <w:ind w:left="0"/>
                    <w:jc w:val="both"/>
                  </w:pPr>
                  <w:r>
                    <w:rPr>
                      <w:rFonts w:cs="Arial"/>
                      <w:b/>
                      <w:bCs/>
                      <w:sz w:val="18"/>
                      <w:lang w:val="es"/>
                    </w:rPr>
                    <w:t>0 A/0 V</w:t>
                  </w:r>
                </w:p>
              </w:txbxContent>
            </v:textbox>
          </v:shape>
        </w:pict>
      </w:r>
      <w:r w:rsidR="00F40C54">
        <w:rPr>
          <w:noProof/>
          <w:lang w:val="en-US" w:bidi="ar-SA"/>
        </w:rPr>
        <w:drawing>
          <wp:inline distT="0" distB="0" distL="0" distR="0" wp14:anchorId="5CA4AD38" wp14:editId="34962100">
            <wp:extent cx="4972050" cy="100584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1005840"/>
                    </a:xfrm>
                    <a:prstGeom prst="rect">
                      <a:avLst/>
                    </a:prstGeom>
                    <a:noFill/>
                    <a:ln>
                      <a:noFill/>
                    </a:ln>
                  </pic:spPr>
                </pic:pic>
              </a:graphicData>
            </a:graphic>
          </wp:inline>
        </w:drawing>
      </w:r>
    </w:p>
    <w:p w:rsidR="00536DF2" w:rsidRDefault="00536DF2">
      <w:pPr>
        <w:rPr>
          <w:rFonts w:eastAsia="SimSun"/>
        </w:rPr>
      </w:pPr>
    </w:p>
    <w:p w:rsidR="00536DF2" w:rsidRDefault="00F40C54">
      <w:pPr>
        <w:pStyle w:val="berschrift2"/>
        <w:rPr>
          <w:lang w:val="es-ES"/>
        </w:rPr>
      </w:pPr>
      <w:bookmarkStart w:id="18" w:name="_Toc485995839"/>
      <w:r>
        <w:rPr>
          <w:bCs/>
          <w:lang w:val="es-ES"/>
        </w:rPr>
        <w:t>Tipos de datos en SIMATIC S7-1500</w:t>
      </w:r>
      <w:bookmarkEnd w:id="18"/>
    </w:p>
    <w:p w:rsidR="00536DF2" w:rsidRDefault="00F40C54">
      <w:pPr>
        <w:pStyle w:val="Standardeinzug"/>
        <w:spacing w:line="288" w:lineRule="auto"/>
        <w:ind w:left="964"/>
        <w:rPr>
          <w:rFonts w:ascii="Arial" w:hAnsi="Arial" w:cs="Arial"/>
          <w:lang w:val="es-ES"/>
        </w:rPr>
      </w:pPr>
      <w:r>
        <w:rPr>
          <w:rFonts w:ascii="Arial" w:hAnsi="Arial" w:cs="Arial"/>
          <w:lang w:val="es-ES"/>
        </w:rPr>
        <w:t>En una SIMATIC S7-1500 hay un gran número de tipos de datos distintos, con los que se representan distintos formatos numéricos. A continuación se ofrece un listado de algunos tipos de datos elementales.</w:t>
      </w:r>
    </w:p>
    <w:p w:rsidR="00536DF2" w:rsidRDefault="00536DF2">
      <w:pPr>
        <w:pStyle w:val="Standardeinzug"/>
        <w:spacing w:line="288" w:lineRule="auto"/>
        <w:ind w:left="964"/>
        <w:rPr>
          <w:rFonts w:ascii="Arial" w:hAnsi="Arial" w:cs="Arial"/>
          <w:lang w:val="es-E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536DF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cs="Arial"/>
                <w:b/>
                <w:bCs/>
                <w:snapToGrid w:val="0"/>
                <w:sz w:val="20"/>
                <w:szCs w:val="20"/>
              </w:rPr>
              <w:t>Tipo</w:t>
            </w:r>
            <w:proofErr w:type="spellEnd"/>
            <w:r>
              <w:rPr>
                <w:rStyle w:val="CuerpodeltextoTrebuchetMS"/>
                <w:rFonts w:ascii="Arial" w:hAnsi="Arial" w:cs="Arial"/>
                <w:b/>
                <w:bCs/>
                <w:snapToGrid w:val="0"/>
                <w:sz w:val="20"/>
                <w:szCs w:val="20"/>
              </w:rPr>
              <w:t xml:space="preserve"> de </w:t>
            </w:r>
            <w:proofErr w:type="spellStart"/>
            <w:r>
              <w:rPr>
                <w:rStyle w:val="CuerpodeltextoTrebuchetMS"/>
                <w:rFonts w:ascii="Arial" w:hAnsi="Arial" w:cs="Arial"/>
                <w:b/>
                <w:bCs/>
                <w:snapToGrid w:val="0"/>
                <w:sz w:val="20"/>
                <w:szCs w:val="20"/>
              </w:rPr>
              <w:t>datos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Tamaño</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bits</w:t>
            </w:r>
            <w:proofErr w:type="spellEnd"/>
            <w:r>
              <w:rPr>
                <w:rStyle w:val="CuerpodeltextoTrebuchetMS"/>
                <w:rFonts w:ascii="Arial" w:hAnsi="Arial" w:cs="Arial"/>
                <w:b/>
                <w:bCs/>
                <w:snapToGrid w:val="0"/>
                <w:sz w:val="20"/>
                <w:szCs w:val="20"/>
              </w:rPr>
              <w: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Rango</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Ejemplo</w:t>
            </w:r>
            <w:proofErr w:type="spellEnd"/>
            <w:r>
              <w:rPr>
                <w:rStyle w:val="CuerpodeltextoTrebuchetMS"/>
                <w:rFonts w:ascii="Arial" w:hAnsi="Arial" w:cs="Arial"/>
                <w:b/>
                <w:bCs/>
                <w:snapToGrid w:val="0"/>
                <w:sz w:val="20"/>
                <w:szCs w:val="20"/>
              </w:rPr>
              <w:t xml:space="preserve"> de </w:t>
            </w:r>
            <w:proofErr w:type="spellStart"/>
            <w:r>
              <w:rPr>
                <w:rStyle w:val="CuerpodeltextoTrebuchetMS"/>
                <w:rFonts w:ascii="Arial" w:hAnsi="Arial" w:cs="Arial"/>
                <w:b/>
                <w:bCs/>
                <w:snapToGrid w:val="0"/>
                <w:sz w:val="20"/>
                <w:szCs w:val="20"/>
              </w:rPr>
              <w:t>entrada</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constante</w:t>
            </w:r>
            <w:proofErr w:type="spellEnd"/>
          </w:p>
        </w:tc>
      </w:tr>
      <w:tr w:rsidR="00536DF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Bool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536DF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536DF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16#0000 a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536DF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16#00000000 a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536DF2">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536DF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-128 a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536DF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cs="Arial"/>
                <w:b/>
                <w:bCs/>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de -32.768 a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 -123</w:t>
            </w:r>
          </w:p>
        </w:tc>
      </w:tr>
      <w:tr w:rsidR="00536DF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-2.147.483.648 a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536DF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36DF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36DF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36DF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de +/-1,18 x 10 -38 a +/-3,40 x 10 </w:t>
            </w:r>
            <w:r>
              <w:rPr>
                <w:rStyle w:val="CuerpodeltextoTrebuchetMS"/>
                <w:rFonts w:ascii="Arial" w:hAnsi="Arial" w:cs="Arial"/>
                <w:b/>
                <w:bCs/>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 xml:space="preserve">123,456, -3,4, -1,2E+12, </w:t>
            </w:r>
            <w:r>
              <w:rPr>
                <w:rStyle w:val="CuerpodeltextoTrebuchetMS"/>
                <w:rFonts w:ascii="Arial" w:hAnsi="Arial" w:cs="Arial"/>
                <w:b/>
                <w:bCs/>
                <w:snapToGrid w:val="0"/>
                <w:sz w:val="20"/>
                <w:szCs w:val="20"/>
              </w:rPr>
              <w:br/>
              <w:t>3,4E-3</w:t>
            </w:r>
          </w:p>
        </w:tc>
      </w:tr>
      <w:tr w:rsidR="00536DF2">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a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536DF2" w:rsidRDefault="00F40C54">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536DF2">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38" w:lineRule="exact"/>
              <w:ind w:left="80"/>
              <w:rPr>
                <w:rStyle w:val="CuerpodeltextoTrebuchetMS"/>
                <w:rFonts w:ascii="Arial" w:hAnsi="Arial" w:cs="Arial"/>
                <w:snapToGrid w:val="0"/>
                <w:sz w:val="20"/>
                <w:szCs w:val="20"/>
                <w:lang w:val="es-ES"/>
              </w:rPr>
            </w:pPr>
            <w:r>
              <w:rPr>
                <w:rStyle w:val="CuerpodeltextoTrebuchetMS"/>
                <w:rFonts w:ascii="Arial" w:hAnsi="Arial" w:cs="Arial"/>
                <w:snapToGrid w:val="0"/>
                <w:sz w:val="20"/>
                <w:szCs w:val="20"/>
                <w:lang w:val="es-ES"/>
              </w:rPr>
              <w:t xml:space="preserve">de T#-24d_20h_31 m_23s_648ms a T#24d_20h_31 m_23s_647ms </w:t>
            </w:r>
          </w:p>
          <w:p w:rsidR="00536DF2" w:rsidRDefault="00F40C54">
            <w:pPr>
              <w:pStyle w:val="Cuerpodeltexto0"/>
              <w:shd w:val="clear" w:color="auto" w:fill="auto"/>
              <w:spacing w:line="238" w:lineRule="exact"/>
              <w:ind w:left="80"/>
              <w:rPr>
                <w:snapToGrid w:val="0"/>
                <w:sz w:val="20"/>
                <w:szCs w:val="20"/>
                <w:lang w:val="es-ES"/>
              </w:rPr>
            </w:pPr>
            <w:r>
              <w:rPr>
                <w:rStyle w:val="CuerpodeltextoTrebuchetMS"/>
                <w:rFonts w:ascii="Arial" w:hAnsi="Arial" w:cs="Arial"/>
                <w:snapToGrid w:val="0"/>
                <w:sz w:val="20"/>
                <w:szCs w:val="20"/>
                <w:lang w:val="es-ES"/>
              </w:rPr>
              <w:t>Se guarda como: de -2,147.483,648 ms a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536DF2" w:rsidRDefault="00F40C54">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536DF2" w:rsidRDefault="00F40C54">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536DF2">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lang w:val="es-ES"/>
              </w:rPr>
            </w:pPr>
            <w:r>
              <w:rPr>
                <w:rStyle w:val="CuerpodeltextoTrebuchetMS"/>
                <w:rFonts w:ascii="Arial" w:hAnsi="Arial" w:cs="Arial"/>
                <w:snapToGrid w:val="0"/>
                <w:sz w:val="20"/>
                <w:szCs w:val="20"/>
                <w:lang w:val="es-ES"/>
              </w:rPr>
              <w:t>de 0 a 254 caracteres en tamaño de bytes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36DF2" w:rsidRDefault="00F40C54">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bl>
    <w:p w:rsidR="00536DF2" w:rsidRDefault="00F40C54">
      <w:pPr>
        <w:pStyle w:val="Hinweise"/>
        <w:rPr>
          <w:lang w:val="es-ES"/>
        </w:rPr>
      </w:pPr>
      <w:r>
        <w:rPr>
          <w:b/>
          <w:bCs/>
          <w:iCs/>
          <w:lang w:val="es-ES"/>
        </w:rPr>
        <w:t xml:space="preserve">Nota: </w:t>
      </w:r>
      <w:r>
        <w:rPr>
          <w:iCs/>
          <w:lang w:val="es-ES"/>
        </w:rPr>
        <w:t>Para el procesamiento de los valores analógicos son muy importantes los tipos de datos "</w:t>
      </w:r>
      <w:r>
        <w:rPr>
          <w:b/>
          <w:bCs/>
          <w:iCs/>
          <w:lang w:val="es-ES"/>
        </w:rPr>
        <w:t>INT</w:t>
      </w:r>
      <w:r>
        <w:rPr>
          <w:iCs/>
          <w:lang w:val="es-ES"/>
        </w:rPr>
        <w:t>" y "</w:t>
      </w:r>
      <w:r>
        <w:rPr>
          <w:b/>
          <w:bCs/>
          <w:iCs/>
          <w:lang w:val="es-ES"/>
        </w:rPr>
        <w:t>REAL</w:t>
      </w:r>
      <w:r>
        <w:rPr>
          <w:iCs/>
          <w:lang w:val="es-ES"/>
        </w:rPr>
        <w:t>", ya que los valores analógicos leídos tienen formato de números enteros "</w:t>
      </w:r>
      <w:r>
        <w:rPr>
          <w:b/>
          <w:bCs/>
          <w:iCs/>
          <w:lang w:val="es-ES"/>
        </w:rPr>
        <w:t>INT</w:t>
      </w:r>
      <w:r>
        <w:rPr>
          <w:iCs/>
          <w:lang w:val="es-ES"/>
        </w:rPr>
        <w:t>" de 16 bits y para que el procesamiento posterior sea exacto, teniendo en cuenta los errores de redondeo de "</w:t>
      </w:r>
      <w:r>
        <w:rPr>
          <w:b/>
          <w:bCs/>
          <w:iCs/>
          <w:lang w:val="es-ES"/>
        </w:rPr>
        <w:t>INT</w:t>
      </w:r>
      <w:r>
        <w:rPr>
          <w:iCs/>
          <w:lang w:val="es-ES"/>
        </w:rPr>
        <w:t>", solo se consideran los números en coma flotante "</w:t>
      </w:r>
      <w:r>
        <w:rPr>
          <w:b/>
          <w:bCs/>
          <w:iCs/>
          <w:lang w:val="es-ES"/>
        </w:rPr>
        <w:t>REAL</w:t>
      </w:r>
      <w:r>
        <w:rPr>
          <w:iCs/>
          <w:lang w:val="es-ES"/>
        </w:rPr>
        <w:t>".</w:t>
      </w:r>
    </w:p>
    <w:p w:rsidR="00536DF2" w:rsidRDefault="00F40C54">
      <w:pPr>
        <w:pStyle w:val="berschrift2"/>
      </w:pPr>
      <w:r>
        <w:rPr>
          <w:b w:val="0"/>
          <w:lang w:val="es-ES"/>
        </w:rPr>
        <w:br w:type="page"/>
      </w:r>
      <w:bookmarkStart w:id="19" w:name="_Toc485995840"/>
      <w:proofErr w:type="spellStart"/>
      <w:r>
        <w:rPr>
          <w:bCs/>
        </w:rPr>
        <w:lastRenderedPageBreak/>
        <w:t>Lectura</w:t>
      </w:r>
      <w:proofErr w:type="spellEnd"/>
      <w:r>
        <w:rPr>
          <w:bCs/>
        </w:rPr>
        <w:t>/</w:t>
      </w:r>
      <w:proofErr w:type="spellStart"/>
      <w:r>
        <w:rPr>
          <w:bCs/>
        </w:rPr>
        <w:t>emisión</w:t>
      </w:r>
      <w:proofErr w:type="spellEnd"/>
      <w:r>
        <w:rPr>
          <w:bCs/>
        </w:rPr>
        <w:t xml:space="preserve"> de </w:t>
      </w:r>
      <w:proofErr w:type="spellStart"/>
      <w:r>
        <w:rPr>
          <w:bCs/>
        </w:rPr>
        <w:t>valores</w:t>
      </w:r>
      <w:proofErr w:type="spellEnd"/>
      <w:r>
        <w:rPr>
          <w:bCs/>
        </w:rPr>
        <w:t xml:space="preserve"> </w:t>
      </w:r>
      <w:proofErr w:type="spellStart"/>
      <w:r>
        <w:rPr>
          <w:bCs/>
        </w:rPr>
        <w:t>analógicos</w:t>
      </w:r>
      <w:bookmarkEnd w:id="19"/>
      <w:proofErr w:type="spellEnd"/>
    </w:p>
    <w:p w:rsidR="00536DF2" w:rsidRDefault="00F40C54">
      <w:pPr>
        <w:pStyle w:val="Standardeinzug"/>
        <w:spacing w:line="288" w:lineRule="auto"/>
        <w:ind w:left="964"/>
        <w:rPr>
          <w:rFonts w:ascii="Arial" w:hAnsi="Arial" w:cs="Arial"/>
          <w:lang w:val="es-ES"/>
        </w:rPr>
      </w:pPr>
      <w:r>
        <w:rPr>
          <w:rFonts w:ascii="Arial" w:hAnsi="Arial" w:cs="Arial"/>
          <w:lang w:val="es-ES"/>
        </w:rPr>
        <w:t>Los valores analógicos se leen o se emiten como palabras en el PLC. El acceso a esas palabras se realiza, por ejemplo, mediante los operandos:</w:t>
      </w:r>
    </w:p>
    <w:p w:rsidR="00536DF2" w:rsidRDefault="00536DF2">
      <w:pPr>
        <w:pStyle w:val="Standardeinzug"/>
        <w:spacing w:line="288" w:lineRule="auto"/>
        <w:ind w:left="964"/>
        <w:rPr>
          <w:rFonts w:ascii="Arial" w:hAnsi="Arial" w:cs="Arial"/>
          <w:lang w:val="es-ES"/>
        </w:rPr>
      </w:pPr>
    </w:p>
    <w:p w:rsidR="00536DF2" w:rsidRDefault="00F40C54">
      <w:pPr>
        <w:pStyle w:val="Standardeinzug"/>
        <w:spacing w:line="288" w:lineRule="auto"/>
        <w:ind w:left="964"/>
        <w:rPr>
          <w:rFonts w:ascii="Arial" w:hAnsi="Arial" w:cs="Arial"/>
          <w:lang w:val="es-ES"/>
        </w:rPr>
      </w:pPr>
      <w:r>
        <w:rPr>
          <w:rFonts w:ascii="Arial" w:hAnsi="Arial" w:cs="Arial"/>
          <w:lang w:val="es-ES"/>
        </w:rPr>
        <w:t>%IW 64</w:t>
      </w:r>
      <w:r>
        <w:rPr>
          <w:rFonts w:ascii="Arial" w:hAnsi="Arial" w:cs="Arial"/>
          <w:lang w:val="es-ES"/>
        </w:rPr>
        <w:tab/>
      </w:r>
      <w:r>
        <w:rPr>
          <w:rFonts w:ascii="Arial" w:hAnsi="Arial" w:cs="Arial"/>
          <w:lang w:val="es-ES"/>
        </w:rPr>
        <w:tab/>
        <w:t>Palabra de entrada analógica 64</w:t>
      </w:r>
    </w:p>
    <w:p w:rsidR="00536DF2" w:rsidRDefault="00F40C54">
      <w:pPr>
        <w:pStyle w:val="Standardeinzug"/>
        <w:spacing w:line="288" w:lineRule="auto"/>
        <w:ind w:left="964"/>
        <w:rPr>
          <w:rFonts w:ascii="Arial" w:hAnsi="Arial" w:cs="Arial"/>
          <w:lang w:val="es-ES"/>
        </w:rPr>
      </w:pPr>
      <w:r>
        <w:rPr>
          <w:rFonts w:ascii="Arial" w:hAnsi="Arial" w:cs="Arial"/>
          <w:lang w:val="es-ES"/>
        </w:rPr>
        <w:t>%QW 64</w:t>
      </w:r>
      <w:r>
        <w:rPr>
          <w:rFonts w:ascii="Arial" w:hAnsi="Arial" w:cs="Arial"/>
          <w:lang w:val="es-ES"/>
        </w:rPr>
        <w:tab/>
      </w:r>
      <w:r>
        <w:rPr>
          <w:rFonts w:ascii="Arial" w:hAnsi="Arial" w:cs="Arial"/>
          <w:lang w:val="es-ES"/>
        </w:rPr>
        <w:tab/>
        <w:t>Palabra de salida analógica 64</w:t>
      </w:r>
    </w:p>
    <w:p w:rsidR="00536DF2" w:rsidRDefault="00536DF2">
      <w:pPr>
        <w:pStyle w:val="Standardeinzug"/>
        <w:spacing w:line="288" w:lineRule="auto"/>
        <w:ind w:left="964"/>
        <w:rPr>
          <w:rFonts w:ascii="Arial" w:hAnsi="Arial" w:cs="Arial"/>
          <w:lang w:val="es-ES"/>
        </w:rPr>
      </w:pPr>
    </w:p>
    <w:p w:rsidR="00536DF2" w:rsidRDefault="00F40C54">
      <w:pPr>
        <w:pStyle w:val="Standardeinzug"/>
        <w:spacing w:line="288" w:lineRule="auto"/>
        <w:ind w:left="964"/>
        <w:rPr>
          <w:rFonts w:ascii="Arial" w:hAnsi="Arial" w:cs="Arial"/>
          <w:lang w:val="es-ES"/>
        </w:rPr>
      </w:pPr>
      <w:r>
        <w:rPr>
          <w:rFonts w:ascii="Arial" w:hAnsi="Arial" w:cs="Arial"/>
          <w:lang w:val="es-ES"/>
        </w:rPr>
        <w:t>Cada valor analógico ("channel" [canal]) tiene asignada una palabra de entrada o de salida. El formato es "</w:t>
      </w:r>
      <w:r>
        <w:rPr>
          <w:rFonts w:ascii="Arial" w:hAnsi="Arial" w:cs="Arial"/>
          <w:b/>
          <w:bCs/>
          <w:lang w:val="es-ES"/>
        </w:rPr>
        <w:t>Int</w:t>
      </w:r>
      <w:r>
        <w:rPr>
          <w:rFonts w:ascii="Arial" w:hAnsi="Arial" w:cs="Arial"/>
          <w:lang w:val="es-ES"/>
        </w:rPr>
        <w:t>", un número entero.</w:t>
      </w:r>
    </w:p>
    <w:p w:rsidR="00536DF2" w:rsidRDefault="00536DF2">
      <w:pPr>
        <w:pStyle w:val="Standardeinzug"/>
        <w:spacing w:line="288" w:lineRule="auto"/>
        <w:ind w:left="964"/>
        <w:rPr>
          <w:rFonts w:ascii="Arial" w:hAnsi="Arial" w:cs="Arial"/>
          <w:lang w:val="es-ES"/>
        </w:rPr>
      </w:pPr>
    </w:p>
    <w:p w:rsidR="00536DF2" w:rsidRDefault="00F40C54">
      <w:pPr>
        <w:pStyle w:val="Standardeinzug"/>
        <w:spacing w:line="288" w:lineRule="auto"/>
        <w:ind w:left="964"/>
        <w:rPr>
          <w:rFonts w:ascii="Arial" w:hAnsi="Arial" w:cs="Arial"/>
        </w:rPr>
      </w:pPr>
      <w:r>
        <w:rPr>
          <w:rFonts w:ascii="Arial" w:hAnsi="Arial" w:cs="Arial"/>
          <w:lang w:val="es-ES"/>
        </w:rPr>
        <w:t xml:space="preserve">El direccionamiento de las palabras de entrada o salida se rige por el direccionamiento en la vista general de dispositivos. </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ejemplo</w:t>
      </w:r>
      <w:proofErr w:type="spellEnd"/>
      <w:r>
        <w:rPr>
          <w:rFonts w:ascii="Arial" w:hAnsi="Arial" w:cs="Arial"/>
        </w:rPr>
        <w:t>:</w:t>
      </w:r>
    </w:p>
    <w:p w:rsidR="00536DF2" w:rsidRDefault="00F40C54">
      <w:pPr>
        <w:pStyle w:val="Standardeinzug"/>
        <w:spacing w:line="288" w:lineRule="auto"/>
        <w:ind w:left="709"/>
        <w:rPr>
          <w:rFonts w:ascii="Arial" w:hAnsi="Arial" w:cs="Arial"/>
        </w:rPr>
      </w:pPr>
      <w:r>
        <w:rPr>
          <w:noProof/>
          <w:lang w:val="en-US" w:eastAsia="en-US"/>
        </w:rPr>
        <w:drawing>
          <wp:inline distT="0" distB="0" distL="0" distR="0" wp14:anchorId="7E7CC6CD" wp14:editId="13E3A375">
            <wp:extent cx="5829300" cy="254889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l="19298" t="9792" r="1918" b="26112"/>
                    <a:stretch>
                      <a:fillRect/>
                    </a:stretch>
                  </pic:blipFill>
                  <pic:spPr bwMode="auto">
                    <a:xfrm>
                      <a:off x="0" y="0"/>
                      <a:ext cx="5829300" cy="2548890"/>
                    </a:xfrm>
                    <a:prstGeom prst="rect">
                      <a:avLst/>
                    </a:prstGeom>
                    <a:noFill/>
                    <a:ln>
                      <a:noFill/>
                    </a:ln>
                  </pic:spPr>
                </pic:pic>
              </a:graphicData>
            </a:graphic>
          </wp:inline>
        </w:drawing>
      </w:r>
    </w:p>
    <w:p w:rsidR="00536DF2" w:rsidRDefault="00536DF2">
      <w:pPr>
        <w:pStyle w:val="Standardeinzug"/>
        <w:spacing w:line="288" w:lineRule="auto"/>
        <w:ind w:left="964"/>
        <w:rPr>
          <w:rFonts w:ascii="Arial" w:hAnsi="Arial" w:cs="Arial"/>
        </w:rPr>
      </w:pPr>
    </w:p>
    <w:p w:rsidR="00536DF2" w:rsidRDefault="00F40C54">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La dirección de la primera entrada analógica sería %IW 64, la de la segunda entrada analógica %IW 66, la de la tercera entrada analógica %IW68, la de la cuarta entrada analógica IW70, la de la quinta entrada analógica IW72, la de la sexta entrada analógica IW74, la de la séptima entrada analógica IW76 y la de la octava entrada analógica IW78.</w:t>
      </w:r>
    </w:p>
    <w:p w:rsidR="00536DF2" w:rsidRDefault="00536DF2">
      <w:pPr>
        <w:overflowPunct w:val="0"/>
        <w:autoSpaceDE w:val="0"/>
        <w:autoSpaceDN w:val="0"/>
        <w:adjustRightInd w:val="0"/>
        <w:spacing w:before="0" w:after="0" w:line="288" w:lineRule="auto"/>
        <w:ind w:left="964"/>
        <w:textAlignment w:val="baseline"/>
        <w:rPr>
          <w:rFonts w:cs="Arial"/>
          <w:szCs w:val="20"/>
          <w:lang w:val="es-ES"/>
        </w:rPr>
      </w:pPr>
    </w:p>
    <w:p w:rsidR="00536DF2" w:rsidRDefault="00F40C54">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La dirección de la primera salida analógica sería %QW 64, la de la segunda salida analógica %QW 66, la de la tercera salida analógica %QW68, la de la cuarta salida analógica QW70.</w:t>
      </w:r>
    </w:p>
    <w:p w:rsidR="00536DF2" w:rsidRDefault="00536DF2">
      <w:pPr>
        <w:overflowPunct w:val="0"/>
        <w:autoSpaceDE w:val="0"/>
        <w:autoSpaceDN w:val="0"/>
        <w:adjustRightInd w:val="0"/>
        <w:spacing w:before="0" w:after="0" w:line="288" w:lineRule="auto"/>
        <w:ind w:left="964"/>
        <w:textAlignment w:val="baseline"/>
        <w:rPr>
          <w:rFonts w:cs="Arial"/>
          <w:szCs w:val="20"/>
          <w:lang w:val="es-ES"/>
        </w:rPr>
      </w:pPr>
    </w:p>
    <w:p w:rsidR="00536DF2" w:rsidRDefault="00536DF2">
      <w:pPr>
        <w:overflowPunct w:val="0"/>
        <w:autoSpaceDE w:val="0"/>
        <w:autoSpaceDN w:val="0"/>
        <w:adjustRightInd w:val="0"/>
        <w:spacing w:before="0" w:after="0" w:line="288" w:lineRule="auto"/>
        <w:ind w:left="964"/>
        <w:textAlignment w:val="baseline"/>
        <w:rPr>
          <w:rFonts w:cs="Arial"/>
          <w:szCs w:val="20"/>
          <w:lang w:val="es-ES"/>
        </w:rPr>
      </w:pPr>
    </w:p>
    <w:p w:rsidR="00536DF2" w:rsidRDefault="00F40C54">
      <w:pPr>
        <w:spacing w:before="0" w:after="0" w:line="288" w:lineRule="auto"/>
        <w:ind w:left="964"/>
        <w:rPr>
          <w:rFonts w:cs="Arial"/>
          <w:szCs w:val="20"/>
          <w:lang w:val="es-ES"/>
        </w:rPr>
      </w:pPr>
      <w:r>
        <w:rPr>
          <w:rFonts w:cs="Arial"/>
          <w:szCs w:val="20"/>
          <w:lang w:val="es-ES"/>
        </w:rPr>
        <w:br w:type="page"/>
      </w:r>
      <w:r>
        <w:rPr>
          <w:rFonts w:cs="Arial"/>
          <w:szCs w:val="20"/>
          <w:lang w:val="es-ES"/>
        </w:rPr>
        <w:lastRenderedPageBreak/>
        <w:t>La transformación del valor analógico para su posterior procesamiento en el PLC es igual en las entradas y en las salidas analógicas.</w:t>
      </w:r>
    </w:p>
    <w:p w:rsidR="00536DF2" w:rsidRDefault="00F40C54">
      <w:pPr>
        <w:spacing w:before="0" w:after="0" w:line="288" w:lineRule="auto"/>
        <w:ind w:left="964"/>
        <w:rPr>
          <w:rFonts w:cs="Arial"/>
          <w:szCs w:val="20"/>
          <w:lang w:val="es-ES"/>
        </w:rPr>
      </w:pPr>
      <w:r>
        <w:rPr>
          <w:rFonts w:cs="Arial"/>
          <w:szCs w:val="20"/>
          <w:lang w:val="es-ES"/>
        </w:rPr>
        <w:t>Los rangos de valores digitalizados tienen el siguiente aspecto:</w:t>
      </w:r>
    </w:p>
    <w:p w:rsidR="00536DF2" w:rsidRDefault="00536DF2">
      <w:pPr>
        <w:pStyle w:val="Standardeinzug"/>
        <w:spacing w:line="288" w:lineRule="auto"/>
        <w:ind w:left="964"/>
        <w:rPr>
          <w:rFonts w:ascii="Arial" w:hAnsi="Arial" w:cs="Arial"/>
          <w:lang w:val="es-ES"/>
        </w:rPr>
      </w:pPr>
    </w:p>
    <w:p w:rsidR="00536DF2" w:rsidRDefault="00F83660">
      <w:pPr>
        <w:pStyle w:val="Standardeinzug"/>
        <w:spacing w:line="288" w:lineRule="auto"/>
        <w:ind w:left="964"/>
        <w:rPr>
          <w:rFonts w:ascii="Arial" w:hAnsi="Arial" w:cs="Arial"/>
        </w:rPr>
      </w:pPr>
      <w:r>
        <w:rPr>
          <w:noProof/>
        </w:rPr>
        <w:pict>
          <v:shape id="_x0000_s1038" type="#_x0000_t202" style="position:absolute;left:0;text-align:left;margin-left:326.05pt;margin-top:69.45pt;width:158.95pt;height:36.55pt;z-index:25166540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7hQIAABo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" stroked="f">
            <v:textbox inset=".5mm,.3mm,.5mm,.3mm">
              <w:txbxContent>
                <w:p w:rsidR="00536DF2" w:rsidRDefault="00F40C54">
                  <w:pPr>
                    <w:spacing w:before="0" w:after="0" w:line="240" w:lineRule="auto"/>
                    <w:ind w:left="0"/>
                    <w:rPr>
                      <w:lang w:val="es-ES"/>
                    </w:rPr>
                  </w:pPr>
                  <w:r>
                    <w:rPr>
                      <w:rFonts w:cs="Arial"/>
                      <w:b/>
                      <w:bCs/>
                      <w:sz w:val="18"/>
                      <w:lang w:val="es"/>
                    </w:rPr>
                    <w:t>Valor digitalizado para su posterior procesamiento en el PLC</w:t>
                  </w:r>
                </w:p>
              </w:txbxContent>
            </v:textbox>
          </v:shape>
        </w:pict>
      </w:r>
      <w:r>
        <w:rPr>
          <w:noProof/>
        </w:rPr>
        <w:pict>
          <v:shape id="_x0000_s1039" type="#_x0000_t202" style="position:absolute;left:0;text-align:left;margin-left:326.05pt;margin-top:10.65pt;width:140.9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" stroked="f">
            <v:textbox inset=".5mm,.3mm,.5mm,.3mm">
              <w:txbxContent>
                <w:p w:rsidR="00536DF2" w:rsidRDefault="00F40C54">
                  <w:pPr>
                    <w:spacing w:before="0" w:after="0" w:line="240" w:lineRule="auto"/>
                    <w:ind w:left="0"/>
                  </w:pPr>
                  <w:r>
                    <w:rPr>
                      <w:rFonts w:cs="Arial"/>
                      <w:b/>
                      <w:bCs/>
                      <w:sz w:val="18"/>
                      <w:lang w:val="es"/>
                    </w:rPr>
                    <w:t>Rango nominal del valor analógico</w:t>
                  </w:r>
                </w:p>
              </w:txbxContent>
            </v:textbox>
          </v:shape>
        </w:pict>
      </w:r>
      <w:r>
        <w:rPr>
          <w:noProof/>
        </w:rPr>
        <w:pict>
          <v:shape id="_x0000_s1040" type="#_x0000_t202" style="position:absolute;left:0;text-align:left;margin-left:157.2pt;margin-top:21.35pt;width:55.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" stroked="f">
            <v:textbox inset=".5mm,.3mm,.5mm,.3mm">
              <w:txbxContent>
                <w:p w:rsidR="00536DF2" w:rsidRDefault="00F40C54">
                  <w:pPr>
                    <w:spacing w:before="0" w:after="0" w:line="240" w:lineRule="auto"/>
                    <w:ind w:left="0"/>
                    <w:jc w:val="both"/>
                  </w:pPr>
                  <w:r>
                    <w:rPr>
                      <w:rFonts w:cs="Arial"/>
                      <w:b/>
                      <w:bCs/>
                      <w:sz w:val="18"/>
                      <w:lang w:val="es"/>
                    </w:rPr>
                    <w:t>10 mA/5 V</w:t>
                  </w:r>
                </w:p>
              </w:txbxContent>
            </v:textbox>
          </v:shape>
        </w:pict>
      </w:r>
      <w:r>
        <w:rPr>
          <w:noProof/>
        </w:rPr>
        <w:pict>
          <v:shape id="_x0000_s1041" type="#_x0000_t202" style="position:absolute;left:0;text-align:left;margin-left:51.85pt;margin-top:20.05pt;width:66.4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" stroked="f">
            <v:textbox inset=".5mm,.3mm,.5mm,.3mm">
              <w:txbxContent>
                <w:p w:rsidR="00536DF2" w:rsidRDefault="00F40C54">
                  <w:pPr>
                    <w:spacing w:before="0" w:after="0" w:line="240" w:lineRule="auto"/>
                    <w:ind w:left="0"/>
                    <w:jc w:val="both"/>
                  </w:pPr>
                  <w:r>
                    <w:rPr>
                      <w:rFonts w:cs="Arial"/>
                      <w:b/>
                      <w:bCs/>
                      <w:sz w:val="18"/>
                      <w:lang w:val="es"/>
                    </w:rPr>
                    <w:t>0 A/0 V</w:t>
                  </w:r>
                </w:p>
              </w:txbxContent>
            </v:textbox>
          </v:shape>
        </w:pict>
      </w:r>
      <w:r>
        <w:rPr>
          <w:noProof/>
        </w:rPr>
        <w:pict>
          <v:shape id="_x0000_s1042" type="#_x0000_t202" style="position:absolute;left:0;text-align:left;margin-left:199.2pt;margin-top:75.15pt;width:66.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" stroked="f">
            <v:textbox inset=".5mm,.3mm,.5mm,.3mm">
              <w:txbxContent>
                <w:p w:rsidR="00536DF2" w:rsidRDefault="00F40C54">
                  <w:pPr>
                    <w:spacing w:before="0" w:after="0" w:line="240" w:lineRule="auto"/>
                    <w:ind w:left="0"/>
                    <w:jc w:val="both"/>
                  </w:pPr>
                  <w:r>
                    <w:rPr>
                      <w:rFonts w:cs="Arial"/>
                      <w:b/>
                      <w:bCs/>
                      <w:sz w:val="18"/>
                      <w:lang w:val="es"/>
                    </w:rPr>
                    <w:t>27648</w:t>
                  </w:r>
                </w:p>
              </w:txbxContent>
            </v:textbox>
          </v:shape>
        </w:pict>
      </w:r>
      <w:r>
        <w:rPr>
          <w:noProof/>
        </w:rPr>
        <w:pict>
          <v:shape id="_x0000_s1043" type="#_x0000_t202" style="position:absolute;left:0;text-align:left;margin-left:107.8pt;margin-top:75.15pt;width:66.4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" stroked="f">
            <v:textbox inset=".5mm,.3mm,.5mm,.3mm">
              <w:txbxContent>
                <w:p w:rsidR="00536DF2" w:rsidRDefault="00F40C54">
                  <w:pPr>
                    <w:spacing w:before="0" w:after="0" w:line="240" w:lineRule="auto"/>
                    <w:ind w:left="0"/>
                    <w:jc w:val="both"/>
                  </w:pPr>
                  <w:r>
                    <w:rPr>
                      <w:rFonts w:cs="Arial"/>
                      <w:b/>
                      <w:bCs/>
                      <w:sz w:val="18"/>
                      <w:lang w:val="es"/>
                    </w:rPr>
                    <w:t>13824</w:t>
                  </w:r>
                </w:p>
              </w:txbxContent>
            </v:textbox>
          </v:shape>
        </w:pict>
      </w:r>
      <w:r>
        <w:rPr>
          <w:noProof/>
        </w:rPr>
        <w:pict>
          <v:shape id="_x0000_s1044" type="#_x0000_t202" style="position:absolute;left:0;text-align:left;margin-left:260.05pt;margin-top:21.55pt;width:55.7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" stroked="f">
            <v:textbox inset=".5mm,.3mm,.5mm,.3mm">
              <w:txbxContent>
                <w:p w:rsidR="00536DF2" w:rsidRDefault="00F40C54">
                  <w:pPr>
                    <w:spacing w:before="0" w:after="0" w:line="240" w:lineRule="auto"/>
                    <w:ind w:left="0"/>
                    <w:jc w:val="both"/>
                  </w:pPr>
                  <w:r>
                    <w:rPr>
                      <w:rFonts w:cs="Arial"/>
                      <w:b/>
                      <w:bCs/>
                      <w:sz w:val="18"/>
                      <w:lang w:val="es"/>
                    </w:rPr>
                    <w:t>20 mA/10 V</w:t>
                  </w:r>
                </w:p>
              </w:txbxContent>
            </v:textbox>
          </v:shape>
        </w:pict>
      </w:r>
      <w:r w:rsidR="00F40C54">
        <w:rPr>
          <w:noProof/>
          <w:lang w:val="en-US" w:eastAsia="en-US"/>
        </w:rPr>
        <w:drawing>
          <wp:inline distT="0" distB="0" distL="0" distR="0" wp14:anchorId="1F027215" wp14:editId="3BDF5A68">
            <wp:extent cx="5383530" cy="1428750"/>
            <wp:effectExtent l="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1428750"/>
                    </a:xfrm>
                    <a:prstGeom prst="rect">
                      <a:avLst/>
                    </a:prstGeom>
                    <a:noFill/>
                    <a:ln>
                      <a:noFill/>
                    </a:ln>
                  </pic:spPr>
                </pic:pic>
              </a:graphicData>
            </a:graphic>
          </wp:inline>
        </w:drawing>
      </w:r>
    </w:p>
    <w:p w:rsidR="00536DF2" w:rsidRDefault="00536DF2">
      <w:pPr>
        <w:pStyle w:val="Standardeinzug"/>
        <w:spacing w:line="288" w:lineRule="auto"/>
        <w:ind w:left="964"/>
        <w:rPr>
          <w:rFonts w:ascii="Arial" w:hAnsi="Arial" w:cs="Arial"/>
        </w:rPr>
      </w:pPr>
    </w:p>
    <w:p w:rsidR="00536DF2" w:rsidRDefault="00F40C54">
      <w:pPr>
        <w:spacing w:before="0" w:after="0" w:line="288" w:lineRule="auto"/>
        <w:ind w:left="964"/>
        <w:rPr>
          <w:rFonts w:cs="Arial"/>
          <w:szCs w:val="20"/>
          <w:lang w:val="es-ES"/>
        </w:rPr>
      </w:pPr>
      <w:r>
        <w:rPr>
          <w:rFonts w:cs="Arial"/>
          <w:szCs w:val="20"/>
          <w:lang w:val="es-ES"/>
        </w:rPr>
        <w:t>A menudo estos valores digitalizados deben normalizarse con el correspondiente procesamiento posterior en el PLC.</w:t>
      </w:r>
    </w:p>
    <w:p w:rsidR="00536DF2" w:rsidRDefault="00536DF2">
      <w:pPr>
        <w:pStyle w:val="Standardeinzug"/>
        <w:spacing w:line="288" w:lineRule="auto"/>
        <w:ind w:left="964"/>
        <w:rPr>
          <w:rFonts w:ascii="Arial" w:hAnsi="Arial" w:cs="Arial"/>
          <w:lang w:val="es-ES"/>
        </w:rPr>
      </w:pPr>
    </w:p>
    <w:p w:rsidR="00536DF2" w:rsidRDefault="00F40C54">
      <w:pPr>
        <w:pStyle w:val="berschrift2"/>
      </w:pPr>
      <w:bookmarkStart w:id="20" w:name="_Toc485995841"/>
      <w:proofErr w:type="spellStart"/>
      <w:r>
        <w:rPr>
          <w:bCs/>
        </w:rPr>
        <w:t>Normalización</w:t>
      </w:r>
      <w:proofErr w:type="spellEnd"/>
      <w:r>
        <w:rPr>
          <w:bCs/>
        </w:rPr>
        <w:t xml:space="preserve"> de </w:t>
      </w:r>
      <w:proofErr w:type="spellStart"/>
      <w:r>
        <w:rPr>
          <w:bCs/>
        </w:rPr>
        <w:t>valores</w:t>
      </w:r>
      <w:proofErr w:type="spellEnd"/>
      <w:r>
        <w:rPr>
          <w:bCs/>
        </w:rPr>
        <w:t xml:space="preserve"> </w:t>
      </w:r>
      <w:proofErr w:type="spellStart"/>
      <w:r>
        <w:rPr>
          <w:bCs/>
        </w:rPr>
        <w:t>analógicos</w:t>
      </w:r>
      <w:bookmarkEnd w:id="20"/>
      <w:proofErr w:type="spellEnd"/>
    </w:p>
    <w:p w:rsidR="00536DF2" w:rsidRDefault="00536DF2">
      <w:pPr>
        <w:pStyle w:val="Standardeinzug"/>
        <w:spacing w:line="288" w:lineRule="auto"/>
        <w:ind w:left="964"/>
        <w:rPr>
          <w:rFonts w:ascii="Arial" w:hAnsi="Arial" w:cs="Arial"/>
        </w:rPr>
      </w:pPr>
    </w:p>
    <w:p w:rsidR="00536DF2" w:rsidRDefault="00F40C54">
      <w:pPr>
        <w:spacing w:before="0" w:after="0" w:line="288" w:lineRule="auto"/>
        <w:ind w:left="964"/>
        <w:rPr>
          <w:rFonts w:cs="Arial"/>
          <w:szCs w:val="20"/>
          <w:lang w:val="es-ES"/>
        </w:rPr>
      </w:pPr>
      <w:r>
        <w:rPr>
          <w:rFonts w:cs="Arial"/>
          <w:szCs w:val="20"/>
          <w:lang w:val="es-ES"/>
        </w:rPr>
        <w:t xml:space="preserve">Si se dispone de un valor de entrada analógico en forma digitalizada dentro del rango </w:t>
      </w:r>
      <w:r>
        <w:rPr>
          <w:rFonts w:cs="Arial"/>
          <w:szCs w:val="20"/>
          <w:lang w:val="es-ES"/>
        </w:rPr>
        <w:br/>
        <w:t>+/-27648, este debe además normalizarse por regla general para que los valores numéricos coincidan con las magnitudes físicas en el proceso.</w:t>
      </w:r>
    </w:p>
    <w:p w:rsidR="00536DF2" w:rsidRDefault="00536DF2">
      <w:pPr>
        <w:spacing w:before="0" w:after="0" w:line="288" w:lineRule="auto"/>
        <w:ind w:left="964"/>
        <w:rPr>
          <w:rFonts w:cs="Arial"/>
          <w:szCs w:val="20"/>
          <w:lang w:val="es-ES"/>
        </w:rPr>
      </w:pPr>
    </w:p>
    <w:p w:rsidR="00536DF2" w:rsidRDefault="00F40C54">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Del mismo modo, normalmente la salida analógica se realiza especificando un valor normalizado que posteriormente debe escalarse al valor de salida +/-27648.</w:t>
      </w:r>
    </w:p>
    <w:p w:rsidR="00536DF2" w:rsidRDefault="00536DF2">
      <w:pPr>
        <w:overflowPunct w:val="0"/>
        <w:autoSpaceDE w:val="0"/>
        <w:autoSpaceDN w:val="0"/>
        <w:adjustRightInd w:val="0"/>
        <w:spacing w:before="0" w:after="0" w:line="288" w:lineRule="auto"/>
        <w:ind w:left="964"/>
        <w:textAlignment w:val="baseline"/>
        <w:rPr>
          <w:rFonts w:cs="Arial"/>
          <w:szCs w:val="20"/>
          <w:lang w:val="es-ES"/>
        </w:rPr>
      </w:pPr>
    </w:p>
    <w:p w:rsidR="00536DF2" w:rsidRDefault="00F40C54">
      <w:pPr>
        <w:spacing w:before="0" w:after="0" w:line="288" w:lineRule="auto"/>
        <w:ind w:left="964"/>
        <w:rPr>
          <w:rFonts w:cs="Arial"/>
          <w:szCs w:val="20"/>
          <w:lang w:val="es-ES"/>
        </w:rPr>
      </w:pPr>
      <w:r>
        <w:rPr>
          <w:rFonts w:cs="Arial"/>
          <w:szCs w:val="20"/>
          <w:lang w:val="es-ES"/>
        </w:rPr>
        <w:t>En el TIA Portal se utilizan bloques preprogramados u operaciones aritméticas para la normalización y el escalado.</w:t>
      </w:r>
    </w:p>
    <w:p w:rsidR="00536DF2" w:rsidRDefault="00F40C54">
      <w:pPr>
        <w:spacing w:before="0" w:after="0" w:line="288" w:lineRule="auto"/>
        <w:ind w:left="964"/>
        <w:rPr>
          <w:rFonts w:cs="Arial"/>
          <w:szCs w:val="20"/>
          <w:lang w:val="es-ES"/>
        </w:rPr>
      </w:pPr>
      <w:r>
        <w:rPr>
          <w:rFonts w:cs="Arial"/>
          <w:szCs w:val="20"/>
          <w:lang w:val="es-ES"/>
        </w:rPr>
        <w:t xml:space="preserve">Para que estos se realicen con la mayor exactitud posible, para la normalización deben transformarse los valores al tipo de datos REAL, para minimizar los errores de redondeo. </w:t>
      </w:r>
    </w:p>
    <w:p w:rsidR="00536DF2" w:rsidRDefault="00536DF2">
      <w:pPr>
        <w:spacing w:before="0" w:after="0" w:line="288" w:lineRule="auto"/>
        <w:ind w:left="964"/>
        <w:rPr>
          <w:rFonts w:cs="Arial"/>
          <w:szCs w:val="20"/>
          <w:lang w:val="es-ES"/>
        </w:rPr>
      </w:pPr>
    </w:p>
    <w:p w:rsidR="00536DF2" w:rsidRDefault="00F40C54">
      <w:pPr>
        <w:pStyle w:val="berschrift1"/>
      </w:pPr>
      <w:r>
        <w:rPr>
          <w:b w:val="0"/>
          <w:lang w:val="es-ES"/>
        </w:rPr>
        <w:br w:type="page"/>
      </w:r>
      <w:bookmarkStart w:id="21" w:name="_Toc485995842"/>
      <w:proofErr w:type="spellStart"/>
      <w:r>
        <w:rPr>
          <w:bCs/>
        </w:rPr>
        <w:lastRenderedPageBreak/>
        <w:t>Tarea</w:t>
      </w:r>
      <w:proofErr w:type="spellEnd"/>
      <w:r>
        <w:rPr>
          <w:bCs/>
        </w:rPr>
        <w:t xml:space="preserve"> </w:t>
      </w:r>
      <w:proofErr w:type="spellStart"/>
      <w:r>
        <w:rPr>
          <w:bCs/>
        </w:rPr>
        <w:t>planteada</w:t>
      </w:r>
      <w:bookmarkEnd w:id="21"/>
      <w:proofErr w:type="spellEnd"/>
    </w:p>
    <w:p w:rsidR="00536DF2" w:rsidRDefault="00F40C54">
      <w:pPr>
        <w:rPr>
          <w:lang w:val="es-ES"/>
        </w:rPr>
      </w:pPr>
      <w:r>
        <w:rPr>
          <w:lang w:val="es-ES"/>
        </w:rPr>
        <w:t>En este capítulo, el programa del capítulo "SCE_ES_032-300 IEC Timers and Counters" se ampliará con una función para el control analógico de la velocidad de una cinta.</w:t>
      </w:r>
    </w:p>
    <w:p w:rsidR="00536DF2" w:rsidRDefault="00F40C54">
      <w:pPr>
        <w:pStyle w:val="berschrift1"/>
      </w:pPr>
      <w:bookmarkStart w:id="22" w:name="_Toc485995843"/>
      <w:proofErr w:type="spellStart"/>
      <w:r>
        <w:rPr>
          <w:bCs/>
        </w:rPr>
        <w:t>Planificación</w:t>
      </w:r>
      <w:bookmarkEnd w:id="22"/>
      <w:proofErr w:type="spellEnd"/>
    </w:p>
    <w:p w:rsidR="00536DF2" w:rsidRDefault="00F40C54">
      <w:pPr>
        <w:rPr>
          <w:lang w:val="es-ES"/>
        </w:rPr>
      </w:pPr>
      <w:r>
        <w:rPr>
          <w:lang w:val="es-ES"/>
        </w:rPr>
        <w:t>La programación del control analógico de la velocidad de cinta se realiza en la función "</w:t>
      </w:r>
      <w:r>
        <w:rPr>
          <w:noProof/>
          <w:lang w:val="es-ES"/>
        </w:rPr>
        <w:t>MOTOR_SPEEDCONTROL"</w:t>
      </w:r>
      <w:r>
        <w:rPr>
          <w:lang w:val="es-ES"/>
        </w:rPr>
        <w:t xml:space="preserve"> [FC10] como ampliación del proyecto "SCE_ES_032-300 IEC Timers and Counters". Este proyecto debe desarchivarse para tras ello poder insertar la función. En el bloque de organización "Main" [OB1] se llama y conecta la función "</w:t>
      </w:r>
      <w:r>
        <w:rPr>
          <w:noProof/>
          <w:lang w:val="es-ES"/>
        </w:rPr>
        <w:t>MOTOR_SPEEDCONTROL"</w:t>
      </w:r>
      <w:r>
        <w:rPr>
          <w:lang w:val="es-ES"/>
        </w:rPr>
        <w:t xml:space="preserve"> [FC10]. El control del motor de la cinta debe modificarse a –Q3 (conveyor motor -M1 variable speed [motor de cinta -M1 velocidad variable]).</w:t>
      </w:r>
    </w:p>
    <w:p w:rsidR="00536DF2" w:rsidRDefault="00536DF2">
      <w:pPr>
        <w:rPr>
          <w:lang w:val="es-ES"/>
        </w:rPr>
      </w:pPr>
    </w:p>
    <w:p w:rsidR="00536DF2" w:rsidRDefault="00F40C54">
      <w:pPr>
        <w:pStyle w:val="berschrift2"/>
        <w:rPr>
          <w:lang w:val="es-ES"/>
        </w:rPr>
      </w:pPr>
      <w:bookmarkStart w:id="23" w:name="_Toc485995844"/>
      <w:r>
        <w:rPr>
          <w:bCs/>
          <w:lang w:val="es-ES"/>
        </w:rPr>
        <w:t>Control analógico de la velocidad de una cinta</w:t>
      </w:r>
      <w:bookmarkEnd w:id="23"/>
    </w:p>
    <w:p w:rsidR="00536DF2" w:rsidRDefault="00F40C54">
      <w:pPr>
        <w:rPr>
          <w:lang w:val="es-ES"/>
        </w:rPr>
      </w:pPr>
      <w:r>
        <w:rPr>
          <w:lang w:val="es-ES"/>
        </w:rPr>
        <w:t>La especificación de velocidad debe realizarse en una entrada de la función "</w:t>
      </w:r>
      <w:r>
        <w:rPr>
          <w:noProof/>
          <w:lang w:val="es-ES"/>
        </w:rPr>
        <w:t>MOTOR_SPEEDCONTROL"</w:t>
      </w:r>
      <w:r>
        <w:rPr>
          <w:lang w:val="es-ES"/>
        </w:rPr>
        <w:t xml:space="preserve"> [FC10] en revoluciones por minuto (rango: +/-50 rpm). El tipo de datos es un número en coma flotante de 32 bits (Real).</w:t>
      </w:r>
    </w:p>
    <w:p w:rsidR="00536DF2" w:rsidRDefault="00F40C54">
      <w:pPr>
        <w:rPr>
          <w:lang w:val="es-ES"/>
        </w:rPr>
      </w:pPr>
      <w:r>
        <w:rPr>
          <w:lang w:val="es-ES"/>
        </w:rPr>
        <w:t>En la función se comprobará en primer lugar la introducción correcta de la consigna de velocidad en el rango +/-50 rpm.</w:t>
      </w:r>
    </w:p>
    <w:p w:rsidR="00536DF2" w:rsidRDefault="00F40C54">
      <w:pPr>
        <w:rPr>
          <w:lang w:val="es-ES"/>
        </w:rPr>
      </w:pPr>
      <w:r>
        <w:rPr>
          <w:lang w:val="es-ES"/>
        </w:rPr>
        <w:t>Si la consigna de velocidad se encuentra fuera del rango +/-50 rpm, se emitirá por la salida "Consigna de velocidad" el valor 0 con el tipo de datos número entero de 16 bits (Int). Se asigna el valor TRUE (1) al valor de devolución de la función (Ret_Val).</w:t>
      </w:r>
    </w:p>
    <w:p w:rsidR="00536DF2" w:rsidRDefault="00536DF2">
      <w:pPr>
        <w:rPr>
          <w:lang w:val="es-ES"/>
        </w:rPr>
      </w:pPr>
    </w:p>
    <w:p w:rsidR="00536DF2" w:rsidRDefault="00F40C54">
      <w:pPr>
        <w:rPr>
          <w:lang w:val="es-ES"/>
        </w:rPr>
      </w:pPr>
      <w:r>
        <w:rPr>
          <w:lang w:val="es-ES"/>
        </w:rPr>
        <w:t>Si la especificación de velocidad se encuentra dentro del rango +/-50 rpm, este valor se normalizará en primer lugar al rango 0…1 y a continuación se escalará a +/-27648 con el tipo de datos número entero de 16 bits (Int) para la salida como consigna de velocidad.</w:t>
      </w:r>
    </w:p>
    <w:p w:rsidR="00536DF2" w:rsidRDefault="00536DF2">
      <w:pPr>
        <w:rPr>
          <w:lang w:val="es-ES"/>
        </w:rPr>
      </w:pPr>
    </w:p>
    <w:p w:rsidR="00536DF2" w:rsidRDefault="00F40C54">
      <w:pPr>
        <w:rPr>
          <w:lang w:val="es-ES"/>
        </w:rPr>
      </w:pPr>
      <w:r>
        <w:rPr>
          <w:lang w:val="es-ES"/>
        </w:rPr>
        <w:t>La salida se conecta con la señal -U1 (consigna de velocidad del motor en dos direcciones, +/-10 V corresponden a +/-50 rpm).</w:t>
      </w:r>
    </w:p>
    <w:p w:rsidR="00536DF2" w:rsidRDefault="00536DF2">
      <w:pPr>
        <w:rPr>
          <w:lang w:val="es-ES"/>
        </w:rPr>
      </w:pPr>
    </w:p>
    <w:p w:rsidR="00536DF2" w:rsidRDefault="00536DF2">
      <w:pPr>
        <w:rPr>
          <w:lang w:val="es-ES"/>
        </w:rPr>
      </w:pPr>
    </w:p>
    <w:p w:rsidR="00536DF2" w:rsidRDefault="00F40C54">
      <w:pPr>
        <w:pStyle w:val="berschrift2"/>
        <w:numPr>
          <w:ilvl w:val="1"/>
          <w:numId w:val="7"/>
        </w:numPr>
        <w:spacing w:line="240" w:lineRule="auto"/>
      </w:pPr>
      <w:bookmarkStart w:id="24" w:name="_Toc420571708"/>
      <w:r>
        <w:rPr>
          <w:b w:val="0"/>
          <w:lang w:val="es-ES"/>
        </w:rPr>
        <w:br w:type="page"/>
      </w:r>
      <w:bookmarkStart w:id="25" w:name="_Toc485995845"/>
      <w:proofErr w:type="spellStart"/>
      <w:r>
        <w:rPr>
          <w:bCs/>
        </w:rPr>
        <w:lastRenderedPageBreak/>
        <w:t>Esquema</w:t>
      </w:r>
      <w:proofErr w:type="spellEnd"/>
      <w:r>
        <w:rPr>
          <w:bCs/>
        </w:rPr>
        <w:t xml:space="preserve"> </w:t>
      </w:r>
      <w:proofErr w:type="spellStart"/>
      <w:r>
        <w:rPr>
          <w:bCs/>
        </w:rPr>
        <w:t>tecnológico</w:t>
      </w:r>
      <w:bookmarkEnd w:id="24"/>
      <w:bookmarkEnd w:id="25"/>
      <w:proofErr w:type="spellEnd"/>
    </w:p>
    <w:p w:rsidR="00536DF2" w:rsidRDefault="00F40C54">
      <w:pPr>
        <w:rPr>
          <w:noProof/>
          <w:lang w:val="es-ES"/>
        </w:rPr>
      </w:pPr>
      <w:r>
        <w:rPr>
          <w:noProof/>
          <w:lang w:val="es-ES"/>
        </w:rPr>
        <w:t>Aquí se muestra el esquema tecnológico para la tarea.</w:t>
      </w:r>
    </w:p>
    <w:p w:rsidR="00536DF2" w:rsidRDefault="00536DF2">
      <w:pPr>
        <w:rPr>
          <w:noProof/>
          <w:lang w:val="es-ES"/>
        </w:rPr>
      </w:pPr>
    </w:p>
    <w:p w:rsidR="00536DF2" w:rsidRDefault="00F40C54">
      <w:r>
        <w:rPr>
          <w:noProof/>
          <w:lang w:val="en-US" w:bidi="ar-SA"/>
        </w:rPr>
        <w:drawing>
          <wp:inline distT="0" distB="0" distL="0" distR="0" wp14:anchorId="029C2C44" wp14:editId="3C5AD012">
            <wp:extent cx="5760720" cy="1794510"/>
            <wp:effectExtent l="0" t="0" r="0" b="0"/>
            <wp:docPr id="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536DF2" w:rsidRDefault="00F40C5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B5E22">
        <w:rPr>
          <w:bCs w:val="0"/>
          <w:noProof/>
        </w:rPr>
        <w:t>1</w:t>
      </w:r>
      <w:r>
        <w:rPr>
          <w:bCs w:val="0"/>
          <w:noProof/>
        </w:rPr>
        <w:fldChar w:fldCharType="end"/>
      </w:r>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rsidR="00536DF2" w:rsidRDefault="00F40C54">
      <w:pPr>
        <w:keepNext/>
      </w:pPr>
      <w:r>
        <w:rPr>
          <w:noProof/>
          <w:lang w:val="en-US" w:bidi="ar-SA"/>
        </w:rPr>
        <w:drawing>
          <wp:inline distT="0" distB="0" distL="0" distR="0" wp14:anchorId="02ED1232" wp14:editId="5BDFAF80">
            <wp:extent cx="5760720" cy="1165860"/>
            <wp:effectExtent l="0" t="0" r="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536DF2" w:rsidRDefault="00F40C5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B5E22">
        <w:rPr>
          <w:bCs w:val="0"/>
          <w:noProof/>
        </w:rPr>
        <w:t>2</w:t>
      </w:r>
      <w:r>
        <w:rPr>
          <w:bCs w:val="0"/>
          <w:noProof/>
        </w:rPr>
        <w:fldChar w:fldCharType="end"/>
      </w:r>
      <w:r>
        <w:rPr>
          <w:bCs w:val="0"/>
        </w:rPr>
        <w:t xml:space="preserve">: Panel de </w:t>
      </w:r>
      <w:proofErr w:type="spellStart"/>
      <w:r>
        <w:rPr>
          <w:bCs w:val="0"/>
        </w:rPr>
        <w:t>control</w:t>
      </w:r>
      <w:proofErr w:type="spellEnd"/>
    </w:p>
    <w:p w:rsidR="00536DF2" w:rsidRDefault="00536DF2"/>
    <w:p w:rsidR="00536DF2" w:rsidRDefault="00F40C54">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5995846"/>
      <w:proofErr w:type="spellStart"/>
      <w:r>
        <w:rPr>
          <w:bCs/>
        </w:rPr>
        <w:lastRenderedPageBreak/>
        <w:t>Tabla</w:t>
      </w:r>
      <w:proofErr w:type="spellEnd"/>
      <w:r>
        <w:rPr>
          <w:bCs/>
        </w:rPr>
        <w:t xml:space="preserve"> de </w:t>
      </w:r>
      <w:proofErr w:type="spellStart"/>
      <w:r>
        <w:rPr>
          <w:bCs/>
        </w:rPr>
        <w:t>asignación</w:t>
      </w:r>
      <w:bookmarkEnd w:id="26"/>
      <w:bookmarkEnd w:id="27"/>
      <w:bookmarkEnd w:id="28"/>
      <w:bookmarkEnd w:id="29"/>
      <w:proofErr w:type="spellEnd"/>
    </w:p>
    <w:p w:rsidR="00536DF2" w:rsidRDefault="00F40C54">
      <w:pPr>
        <w:rPr>
          <w:lang w:val="es-ES"/>
        </w:rPr>
      </w:pPr>
      <w:r>
        <w:rPr>
          <w:lang w:val="es-ES"/>
        </w:rPr>
        <w:t>Para esta tarea se necesitan las siguientes señales como operandos globales.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17"/>
      </w:tblGrid>
      <w:tr w:rsidR="00536DF2">
        <w:trPr>
          <w:trHeight w:val="20"/>
        </w:trPr>
        <w:tc>
          <w:tcPr>
            <w:tcW w:w="1101" w:type="dxa"/>
            <w:vAlign w:val="center"/>
          </w:tcPr>
          <w:p w:rsidR="00536DF2" w:rsidRDefault="00F40C54">
            <w:pPr>
              <w:ind w:left="0"/>
              <w:jc w:val="center"/>
              <w:rPr>
                <w:b/>
              </w:rPr>
            </w:pPr>
            <w:r>
              <w:rPr>
                <w:b/>
                <w:bCs/>
              </w:rPr>
              <w:t>DI</w:t>
            </w:r>
          </w:p>
        </w:tc>
        <w:tc>
          <w:tcPr>
            <w:tcW w:w="980" w:type="dxa"/>
            <w:vAlign w:val="center"/>
          </w:tcPr>
          <w:p w:rsidR="00536DF2" w:rsidRDefault="00F40C54">
            <w:pPr>
              <w:ind w:left="0"/>
              <w:jc w:val="center"/>
              <w:rPr>
                <w:b/>
              </w:rPr>
            </w:pPr>
            <w:proofErr w:type="spellStart"/>
            <w:r>
              <w:rPr>
                <w:b/>
                <w:bCs/>
              </w:rPr>
              <w:t>Tipo</w:t>
            </w:r>
            <w:proofErr w:type="spellEnd"/>
          </w:p>
        </w:tc>
        <w:tc>
          <w:tcPr>
            <w:tcW w:w="1416" w:type="dxa"/>
            <w:vAlign w:val="center"/>
          </w:tcPr>
          <w:p w:rsidR="00536DF2" w:rsidRDefault="00F40C54">
            <w:pPr>
              <w:ind w:left="0"/>
              <w:jc w:val="center"/>
              <w:rPr>
                <w:b/>
                <w:sz w:val="16"/>
                <w:szCs w:val="16"/>
              </w:rPr>
            </w:pPr>
            <w:proofErr w:type="spellStart"/>
            <w:r>
              <w:rPr>
                <w:b/>
                <w:bCs/>
                <w:sz w:val="16"/>
                <w:szCs w:val="16"/>
              </w:rPr>
              <w:t>Identificación</w:t>
            </w:r>
            <w:proofErr w:type="spellEnd"/>
          </w:p>
        </w:tc>
        <w:tc>
          <w:tcPr>
            <w:tcW w:w="4368" w:type="dxa"/>
            <w:vAlign w:val="center"/>
          </w:tcPr>
          <w:p w:rsidR="00536DF2" w:rsidRDefault="00F40C54">
            <w:pPr>
              <w:ind w:left="0"/>
              <w:rPr>
                <w:b/>
              </w:rPr>
            </w:pPr>
            <w:proofErr w:type="spellStart"/>
            <w:r>
              <w:rPr>
                <w:b/>
                <w:bCs/>
              </w:rPr>
              <w:t>Función</w:t>
            </w:r>
            <w:proofErr w:type="spellEnd"/>
          </w:p>
        </w:tc>
        <w:tc>
          <w:tcPr>
            <w:tcW w:w="1090" w:type="dxa"/>
            <w:vAlign w:val="center"/>
          </w:tcPr>
          <w:p w:rsidR="00536DF2" w:rsidRDefault="00F40C54">
            <w:pPr>
              <w:ind w:left="0"/>
              <w:jc w:val="center"/>
              <w:rPr>
                <w:b/>
              </w:rPr>
            </w:pPr>
            <w:r>
              <w:rPr>
                <w:b/>
                <w:bCs/>
              </w:rPr>
              <w:t>NC/NA</w:t>
            </w:r>
          </w:p>
        </w:tc>
      </w:tr>
      <w:tr w:rsidR="00536DF2">
        <w:trPr>
          <w:trHeight w:val="20"/>
        </w:trPr>
        <w:tc>
          <w:tcPr>
            <w:tcW w:w="1101" w:type="dxa"/>
            <w:vAlign w:val="center"/>
          </w:tcPr>
          <w:p w:rsidR="00536DF2" w:rsidRDefault="00F40C54">
            <w:pPr>
              <w:ind w:left="0"/>
              <w:jc w:val="center"/>
            </w:pPr>
            <w:r>
              <w:t>I 0.0</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-A1:</w:t>
            </w:r>
          </w:p>
        </w:tc>
        <w:tc>
          <w:tcPr>
            <w:tcW w:w="4368" w:type="dxa"/>
            <w:vAlign w:val="center"/>
          </w:tcPr>
          <w:p w:rsidR="00536DF2" w:rsidRDefault="00F40C54">
            <w:pPr>
              <w:ind w:left="0"/>
              <w:rPr>
                <w:lang w:val="es-ES"/>
              </w:rPr>
            </w:pPr>
            <w:r>
              <w:rPr>
                <w:lang w:val="es-ES"/>
              </w:rPr>
              <w:t>Aviso PARADA DE EMERGENCIA ok</w:t>
            </w:r>
          </w:p>
        </w:tc>
        <w:tc>
          <w:tcPr>
            <w:tcW w:w="1090" w:type="dxa"/>
            <w:vAlign w:val="center"/>
          </w:tcPr>
          <w:p w:rsidR="00536DF2" w:rsidRDefault="00F40C54">
            <w:pPr>
              <w:ind w:left="0"/>
              <w:jc w:val="center"/>
            </w:pPr>
            <w:r>
              <w:t>NC</w:t>
            </w:r>
          </w:p>
        </w:tc>
      </w:tr>
      <w:tr w:rsidR="00536DF2">
        <w:trPr>
          <w:trHeight w:val="20"/>
        </w:trPr>
        <w:tc>
          <w:tcPr>
            <w:tcW w:w="1101" w:type="dxa"/>
            <w:vAlign w:val="center"/>
          </w:tcPr>
          <w:p w:rsidR="00536DF2" w:rsidRDefault="00F40C54">
            <w:pPr>
              <w:ind w:left="0"/>
              <w:jc w:val="center"/>
            </w:pPr>
            <w:r>
              <w:t>I 0.1</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-K0</w:t>
            </w:r>
          </w:p>
        </w:tc>
        <w:tc>
          <w:tcPr>
            <w:tcW w:w="4368" w:type="dxa"/>
            <w:vAlign w:val="center"/>
          </w:tcPr>
          <w:p w:rsidR="00536DF2" w:rsidRDefault="00F40C54">
            <w:pPr>
              <w:ind w:left="0"/>
            </w:pPr>
            <w:proofErr w:type="spellStart"/>
            <w:r>
              <w:t>Instalación</w:t>
            </w:r>
            <w:proofErr w:type="spellEnd"/>
            <w:r>
              <w:t xml:space="preserve"> "ON"</w:t>
            </w:r>
          </w:p>
        </w:tc>
        <w:tc>
          <w:tcPr>
            <w:tcW w:w="1090" w:type="dxa"/>
            <w:vAlign w:val="center"/>
          </w:tcPr>
          <w:p w:rsidR="00536DF2" w:rsidRDefault="00F40C54">
            <w:pPr>
              <w:ind w:left="0"/>
              <w:jc w:val="center"/>
            </w:pPr>
            <w:r>
              <w:t>NA</w:t>
            </w:r>
          </w:p>
        </w:tc>
      </w:tr>
      <w:tr w:rsidR="00536DF2">
        <w:trPr>
          <w:trHeight w:val="20"/>
        </w:trPr>
        <w:tc>
          <w:tcPr>
            <w:tcW w:w="1101" w:type="dxa"/>
            <w:vAlign w:val="center"/>
          </w:tcPr>
          <w:p w:rsidR="00536DF2" w:rsidRDefault="00F40C54">
            <w:pPr>
              <w:ind w:left="0"/>
              <w:jc w:val="center"/>
            </w:pPr>
            <w:r>
              <w:t>I 0.2</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-S0</w:t>
            </w:r>
          </w:p>
        </w:tc>
        <w:tc>
          <w:tcPr>
            <w:tcW w:w="4368" w:type="dxa"/>
            <w:vAlign w:val="center"/>
          </w:tcPr>
          <w:p w:rsidR="00536DF2" w:rsidRDefault="00F40C54">
            <w:pPr>
              <w:ind w:left="0"/>
              <w:rPr>
                <w:lang w:val="es-ES"/>
              </w:rPr>
            </w:pPr>
            <w:r>
              <w:rPr>
                <w:lang w:val="es-ES"/>
              </w:rPr>
              <w:t>Interruptor selección de modo manual (0)/automático (1)</w:t>
            </w:r>
          </w:p>
        </w:tc>
        <w:tc>
          <w:tcPr>
            <w:tcW w:w="1090" w:type="dxa"/>
            <w:vAlign w:val="center"/>
          </w:tcPr>
          <w:p w:rsidR="00536DF2" w:rsidRDefault="00F40C54">
            <w:pPr>
              <w:ind w:left="0"/>
              <w:jc w:val="center"/>
            </w:pPr>
            <w:r>
              <w:t>Manual = 0</w:t>
            </w:r>
          </w:p>
          <w:p w:rsidR="00536DF2" w:rsidRDefault="00F40C54">
            <w:pPr>
              <w:ind w:left="0"/>
              <w:jc w:val="center"/>
            </w:pPr>
            <w:proofErr w:type="spellStart"/>
            <w:r>
              <w:t>Automático</w:t>
            </w:r>
            <w:proofErr w:type="spellEnd"/>
            <w:r>
              <w:t xml:space="preserve"> = 1</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proofErr w:type="spellStart"/>
            <w:r>
              <w:t>Pulsador</w:t>
            </w:r>
            <w:proofErr w:type="spellEnd"/>
            <w:r>
              <w:t xml:space="preserve"> </w:t>
            </w:r>
            <w:proofErr w:type="spellStart"/>
            <w:r>
              <w:t>inicio</w:t>
            </w:r>
            <w:proofErr w:type="spellEnd"/>
            <w:r>
              <w:t xml:space="preserve"> </w:t>
            </w:r>
            <w:proofErr w:type="spellStart"/>
            <w:r>
              <w:t>automático</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proofErr w:type="spellStart"/>
            <w:r>
              <w:t>Pulsador</w:t>
            </w:r>
            <w:proofErr w:type="spellEnd"/>
            <w:r>
              <w:t xml:space="preserve"> </w:t>
            </w:r>
            <w:proofErr w:type="spellStart"/>
            <w:r>
              <w:t>parada</w:t>
            </w:r>
            <w:proofErr w:type="spellEnd"/>
            <w:r>
              <w:t xml:space="preserve"> </w:t>
            </w:r>
            <w:proofErr w:type="spellStart"/>
            <w:r>
              <w:t>automática</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NC</w:t>
            </w:r>
          </w:p>
        </w:tc>
      </w:tr>
      <w:tr w:rsidR="00536DF2">
        <w:trPr>
          <w:trHeight w:val="20"/>
        </w:trPr>
        <w:tc>
          <w:tcPr>
            <w:tcW w:w="1101" w:type="dxa"/>
            <w:vAlign w:val="center"/>
          </w:tcPr>
          <w:p w:rsidR="00536DF2" w:rsidRDefault="00F40C54">
            <w:pPr>
              <w:ind w:left="0"/>
              <w:jc w:val="center"/>
            </w:pPr>
            <w:r>
              <w:t>I 0.5</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-B1</w:t>
            </w:r>
          </w:p>
        </w:tc>
        <w:tc>
          <w:tcPr>
            <w:tcW w:w="4368" w:type="dxa"/>
            <w:vAlign w:val="center"/>
          </w:tcPr>
          <w:p w:rsidR="00536DF2" w:rsidRDefault="00F40C54">
            <w:pPr>
              <w:ind w:left="0"/>
            </w:pPr>
            <w:r>
              <w:t xml:space="preserve">Sensor cilindro-M4 </w:t>
            </w:r>
            <w:proofErr w:type="spellStart"/>
            <w:r>
              <w:t>introducido</w:t>
            </w:r>
            <w:proofErr w:type="spellEnd"/>
          </w:p>
        </w:tc>
        <w:tc>
          <w:tcPr>
            <w:tcW w:w="1090" w:type="dxa"/>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r>
              <w:t xml:space="preserve">Sensor </w:t>
            </w:r>
            <w:proofErr w:type="spellStart"/>
            <w:r>
              <w:t>deslizador</w:t>
            </w:r>
            <w:proofErr w:type="spellEnd"/>
            <w:r>
              <w:t xml:space="preserve"> </w:t>
            </w:r>
            <w:proofErr w:type="spellStart"/>
            <w:r>
              <w:t>ocupado</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rPr>
                <w:lang w:val="es-ES"/>
              </w:rPr>
            </w:pPr>
            <w:r>
              <w:rPr>
                <w:lang w:val="es-ES"/>
              </w:rPr>
              <w:t>Sensor de pieza al final de la cinta</w:t>
            </w:r>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bl>
    <w:p w:rsidR="00536DF2" w:rsidRDefault="00536DF2"/>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536DF2">
        <w:trPr>
          <w:trHeight w:hRule="exact" w:val="397"/>
        </w:trPr>
        <w:tc>
          <w:tcPr>
            <w:tcW w:w="1101" w:type="dxa"/>
            <w:vAlign w:val="center"/>
          </w:tcPr>
          <w:p w:rsidR="00536DF2" w:rsidRDefault="00F40C54">
            <w:pPr>
              <w:ind w:left="0"/>
              <w:jc w:val="center"/>
              <w:rPr>
                <w:b/>
              </w:rPr>
            </w:pPr>
            <w:r>
              <w:rPr>
                <w:b/>
                <w:bCs/>
              </w:rPr>
              <w:t>DO</w:t>
            </w:r>
          </w:p>
        </w:tc>
        <w:tc>
          <w:tcPr>
            <w:tcW w:w="980" w:type="dxa"/>
            <w:vAlign w:val="center"/>
          </w:tcPr>
          <w:p w:rsidR="00536DF2" w:rsidRDefault="00F40C54">
            <w:pPr>
              <w:ind w:left="0"/>
              <w:jc w:val="center"/>
              <w:rPr>
                <w:b/>
              </w:rPr>
            </w:pPr>
            <w:proofErr w:type="spellStart"/>
            <w:r>
              <w:rPr>
                <w:b/>
                <w:bCs/>
              </w:rPr>
              <w:t>Tipo</w:t>
            </w:r>
            <w:proofErr w:type="spellEnd"/>
          </w:p>
        </w:tc>
        <w:tc>
          <w:tcPr>
            <w:tcW w:w="1416" w:type="dxa"/>
            <w:vAlign w:val="center"/>
          </w:tcPr>
          <w:p w:rsidR="00536DF2" w:rsidRDefault="00F40C54">
            <w:pPr>
              <w:ind w:left="0"/>
              <w:jc w:val="center"/>
              <w:rPr>
                <w:b/>
                <w:sz w:val="16"/>
                <w:szCs w:val="16"/>
              </w:rPr>
            </w:pPr>
            <w:proofErr w:type="spellStart"/>
            <w:r>
              <w:rPr>
                <w:b/>
                <w:bCs/>
                <w:sz w:val="16"/>
                <w:szCs w:val="16"/>
              </w:rPr>
              <w:t>Identificación</w:t>
            </w:r>
            <w:proofErr w:type="spellEnd"/>
          </w:p>
        </w:tc>
        <w:tc>
          <w:tcPr>
            <w:tcW w:w="4368" w:type="dxa"/>
            <w:vAlign w:val="center"/>
          </w:tcPr>
          <w:p w:rsidR="00536DF2" w:rsidRDefault="00F40C54">
            <w:pPr>
              <w:ind w:left="0"/>
              <w:rPr>
                <w:b/>
              </w:rPr>
            </w:pPr>
            <w:proofErr w:type="spellStart"/>
            <w:r>
              <w:rPr>
                <w:b/>
                <w:bCs/>
              </w:rPr>
              <w:t>Función</w:t>
            </w:r>
            <w:proofErr w:type="spellEnd"/>
          </w:p>
        </w:tc>
        <w:tc>
          <w:tcPr>
            <w:tcW w:w="1090" w:type="dxa"/>
            <w:vAlign w:val="center"/>
          </w:tcPr>
          <w:p w:rsidR="00536DF2" w:rsidRDefault="00536DF2">
            <w:pPr>
              <w:ind w:left="0"/>
              <w:jc w:val="center"/>
              <w:rPr>
                <w:b/>
              </w:rPr>
            </w:pPr>
          </w:p>
        </w:tc>
      </w:tr>
      <w:tr w:rsidR="00536DF2" w:rsidRPr="00CB5E22">
        <w:trPr>
          <w:trHeight w:hRule="exact" w:val="397"/>
        </w:trPr>
        <w:tc>
          <w:tcPr>
            <w:tcW w:w="1101" w:type="dxa"/>
            <w:vAlign w:val="center"/>
          </w:tcPr>
          <w:p w:rsidR="00536DF2" w:rsidRDefault="00F40C54">
            <w:pPr>
              <w:ind w:left="0"/>
              <w:jc w:val="center"/>
            </w:pPr>
            <w:r>
              <w:t>Q 0.2</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-Q3</w:t>
            </w:r>
          </w:p>
        </w:tc>
        <w:tc>
          <w:tcPr>
            <w:tcW w:w="4368" w:type="dxa"/>
            <w:vAlign w:val="center"/>
          </w:tcPr>
          <w:p w:rsidR="00536DF2" w:rsidRDefault="00F40C54">
            <w:pPr>
              <w:ind w:left="0"/>
              <w:rPr>
                <w:lang w:val="es-ES"/>
              </w:rPr>
            </w:pPr>
            <w:r>
              <w:rPr>
                <w:lang w:val="es-ES"/>
              </w:rPr>
              <w:t>Motor de cinta-M1 velocidad variable</w:t>
            </w:r>
          </w:p>
        </w:tc>
        <w:tc>
          <w:tcPr>
            <w:tcW w:w="1090" w:type="dxa"/>
            <w:vAlign w:val="center"/>
          </w:tcPr>
          <w:p w:rsidR="00536DF2" w:rsidRDefault="00536DF2">
            <w:pPr>
              <w:ind w:left="0"/>
              <w:jc w:val="center"/>
              <w:rPr>
                <w:lang w:val="es-ES"/>
              </w:rPr>
            </w:pPr>
          </w:p>
        </w:tc>
      </w:tr>
      <w:tr w:rsidR="00536DF2" w:rsidRPr="00CB5E22">
        <w:trPr>
          <w:trHeight w:hRule="exact" w:val="762"/>
        </w:trPr>
        <w:tc>
          <w:tcPr>
            <w:tcW w:w="1101" w:type="dxa"/>
            <w:vAlign w:val="center"/>
          </w:tcPr>
          <w:p w:rsidR="00536DF2" w:rsidRDefault="00F40C54">
            <w:pPr>
              <w:ind w:left="0"/>
              <w:jc w:val="center"/>
            </w:pPr>
            <w:r>
              <w:t>QW 64</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-U1</w:t>
            </w:r>
          </w:p>
        </w:tc>
        <w:tc>
          <w:tcPr>
            <w:tcW w:w="4368" w:type="dxa"/>
            <w:vAlign w:val="center"/>
          </w:tcPr>
          <w:p w:rsidR="00536DF2" w:rsidRDefault="00F40C54">
            <w:pPr>
              <w:ind w:left="0"/>
              <w:rPr>
                <w:lang w:val="es-ES"/>
              </w:rPr>
            </w:pPr>
            <w:r>
              <w:rPr>
                <w:lang w:val="es-ES"/>
              </w:rPr>
              <w:t>Consigna de velocidad del motor en dos direcciones, +/-10 V corresponden a +/-50 rpm</w:t>
            </w:r>
          </w:p>
        </w:tc>
        <w:tc>
          <w:tcPr>
            <w:tcW w:w="1090" w:type="dxa"/>
            <w:vAlign w:val="center"/>
          </w:tcPr>
          <w:p w:rsidR="00536DF2" w:rsidRDefault="00536DF2">
            <w:pPr>
              <w:ind w:left="0"/>
              <w:jc w:val="center"/>
              <w:rPr>
                <w:lang w:val="es-ES"/>
              </w:rPr>
            </w:pPr>
          </w:p>
        </w:tc>
      </w:tr>
    </w:tbl>
    <w:p w:rsidR="00536DF2" w:rsidRDefault="00536DF2">
      <w:pPr>
        <w:ind w:left="0"/>
        <w:rPr>
          <w:rStyle w:val="Hervorhebung"/>
          <w:lang w:val="es-ES"/>
        </w:rPr>
      </w:pPr>
    </w:p>
    <w:p w:rsidR="00536DF2" w:rsidRDefault="00F40C54">
      <w:pPr>
        <w:rPr>
          <w:b/>
          <w:bCs/>
          <w:i/>
          <w:iCs/>
          <w:spacing w:val="10"/>
          <w:lang w:val="es-ES"/>
        </w:rPr>
      </w:pPr>
      <w:r>
        <w:rPr>
          <w:rStyle w:val="Hervorhebung"/>
          <w:lang w:val="es-ES"/>
        </w:rPr>
        <w:t>Leyenda de la lista de asignación</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r>
              <w:t xml:space="preserve"> digital</w:t>
            </w:r>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r>
              <w:t xml:space="preserve"> </w:t>
            </w:r>
            <w:proofErr w:type="spellStart"/>
            <w:r>
              <w:t>analógica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p>
        </w:tc>
      </w:tr>
    </w:tbl>
    <w:p w:rsidR="00536DF2" w:rsidRDefault="00536DF2"/>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DI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r>
              <w:t xml:space="preserve"> digital</w:t>
            </w:r>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AI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r>
              <w:t xml:space="preserve"> </w:t>
            </w:r>
            <w:proofErr w:type="spellStart"/>
            <w:r>
              <w:t>analógica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NC</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Contacto</w:t>
            </w:r>
            <w:proofErr w:type="spellEnd"/>
            <w:r>
              <w:t xml:space="preserve"> normalmente </w:t>
            </w:r>
            <w:proofErr w:type="spellStart"/>
            <w:r>
              <w:t>cerrado</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NA</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rPr>
                <w:szCs w:val="20"/>
              </w:rPr>
            </w:pPr>
            <w:proofErr w:type="spellStart"/>
            <w:r>
              <w:rPr>
                <w:szCs w:val="20"/>
              </w:rPr>
              <w:t>Contacto</w:t>
            </w:r>
            <w:proofErr w:type="spellEnd"/>
            <w:r>
              <w:rPr>
                <w:szCs w:val="20"/>
              </w:rPr>
              <w:t xml:space="preserve"> normalmente </w:t>
            </w:r>
            <w:proofErr w:type="spellStart"/>
            <w:r>
              <w:rPr>
                <w:szCs w:val="20"/>
              </w:rPr>
              <w:t>abierto</w:t>
            </w:r>
            <w:proofErr w:type="spellEnd"/>
          </w:p>
        </w:tc>
      </w:tr>
    </w:tbl>
    <w:p w:rsidR="00536DF2" w:rsidRDefault="00536DF2"/>
    <w:p w:rsidR="00536DF2" w:rsidRDefault="00536DF2"/>
    <w:p w:rsidR="00536DF2" w:rsidRDefault="00536DF2"/>
    <w:p w:rsidR="00536DF2" w:rsidRDefault="00536DF2"/>
    <w:p w:rsidR="00536DF2" w:rsidRDefault="00536DF2"/>
    <w:p w:rsidR="00536DF2" w:rsidRDefault="00536DF2"/>
    <w:p w:rsidR="00536DF2" w:rsidRDefault="00F40C54">
      <w:pPr>
        <w:pStyle w:val="berschrift1"/>
      </w:pPr>
      <w:r>
        <w:rPr>
          <w:b w:val="0"/>
        </w:rPr>
        <w:br w:type="page"/>
      </w:r>
      <w:bookmarkStart w:id="30" w:name="_Toc485995847"/>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30"/>
      <w:proofErr w:type="spellEnd"/>
    </w:p>
    <w:p w:rsidR="00536DF2" w:rsidRDefault="00F40C54">
      <w:pPr>
        <w:rPr>
          <w:lang w:val="es-ES"/>
        </w:rPr>
      </w:pPr>
      <w:r>
        <w:rPr>
          <w:lang w:val="es-ES"/>
        </w:rPr>
        <w:t>A continuación se describe cómo realizar la planificación. Si ya está familiarizado con este tema, le bastará seguir los pasos numerados. De lo contrario, siga las instrucciones que encontrará a continuación.</w:t>
      </w:r>
    </w:p>
    <w:p w:rsidR="00536DF2" w:rsidRDefault="00F40C54">
      <w:pPr>
        <w:pStyle w:val="berschrift2"/>
      </w:pPr>
      <w:bookmarkStart w:id="31" w:name="_Toc485995848"/>
      <w:proofErr w:type="spellStart"/>
      <w:r>
        <w:rPr>
          <w:bCs/>
        </w:rPr>
        <w:t>Desarchivación</w:t>
      </w:r>
      <w:proofErr w:type="spellEnd"/>
      <w:r>
        <w:rPr>
          <w:bCs/>
        </w:rPr>
        <w:t xml:space="preserve"> de </w:t>
      </w:r>
      <w:proofErr w:type="spellStart"/>
      <w:r>
        <w:rPr>
          <w:bCs/>
        </w:rPr>
        <w:t>un</w:t>
      </w:r>
      <w:proofErr w:type="spellEnd"/>
      <w:r>
        <w:rPr>
          <w:bCs/>
        </w:rPr>
        <w:t xml:space="preserve"> </w:t>
      </w:r>
      <w:proofErr w:type="spellStart"/>
      <w:r>
        <w:rPr>
          <w:bCs/>
        </w:rPr>
        <w:t>proyecto</w:t>
      </w:r>
      <w:proofErr w:type="spellEnd"/>
      <w:r>
        <w:rPr>
          <w:bCs/>
        </w:rPr>
        <w:t xml:space="preserve"> existente</w:t>
      </w:r>
      <w:bookmarkEnd w:id="31"/>
    </w:p>
    <w:p w:rsidR="00536DF2" w:rsidRDefault="00F40C54">
      <w:pPr>
        <w:pStyle w:val="SiemensNummerierung2"/>
        <w:rPr>
          <w:lang w:val="es-ES"/>
        </w:rPr>
      </w:pPr>
      <w:r>
        <w:rPr>
          <w:lang w:val="es-ES"/>
        </w:rPr>
        <w:t xml:space="preserve">Antes de poder ampliar el proyecto "032-300 IEC Timers and Counters.zap13" del capítulo "SCE_ES_032-300 IEC Timers and Counters_S7-1500", debemos desarchivarlo. Para desarchivar un proyecto existente, debemos escoger el fichero en cuestión en la vista del proyecto </w:t>
      </w:r>
      <w:r>
        <w:sym w:font="Symbol" w:char="F0AE"/>
      </w:r>
      <w:r>
        <w:rPr>
          <w:lang w:val="es-ES"/>
        </w:rPr>
        <w:t xml:space="preserve"> Project (Proyecto)</w:t>
      </w:r>
      <w:r>
        <w:sym w:font="Symbol" w:char="F0AE"/>
      </w:r>
      <w:r>
        <w:rPr>
          <w:lang w:val="es-ES"/>
        </w:rPr>
        <w:t xml:space="preserve"> Retrieve (Desarchivar). Tras ello, confirme la selección con "Open" (Abrir). </w:t>
      </w:r>
      <w:r>
        <w:rPr>
          <w:lang w:val="es-ES"/>
        </w:rPr>
        <w:br/>
        <w:t xml:space="preserve">(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Select a .zap archive [Seleccionar un fichero .zap] </w:t>
      </w:r>
      <w:r>
        <w:sym w:font="Symbol" w:char="F0AE"/>
      </w:r>
      <w:r>
        <w:rPr>
          <w:lang w:val="es-ES"/>
        </w:rPr>
        <w:t xml:space="preserve"> Open [Abrir])</w:t>
      </w:r>
    </w:p>
    <w:p w:rsidR="00536DF2" w:rsidRDefault="00F40C54">
      <w:pPr>
        <w:pStyle w:val="SiemensNummerierung2"/>
        <w:numPr>
          <w:ilvl w:val="0"/>
          <w:numId w:val="0"/>
        </w:numPr>
        <w:ind w:left="1409"/>
      </w:pPr>
      <w:r>
        <w:rPr>
          <w:noProof/>
          <w:lang w:val="en-US" w:bidi="ar-SA"/>
        </w:rPr>
        <w:drawing>
          <wp:inline distT="0" distB="0" distL="0" distR="0" wp14:anchorId="2F5CA934" wp14:editId="10D4095C">
            <wp:extent cx="1771650" cy="28575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rPr>
          <w:lang w:val="es-ES"/>
        </w:rPr>
      </w:pPr>
      <w:r>
        <w:rPr>
          <w:lang w:val="es-ES"/>
        </w:rPr>
        <w:t xml:space="preserve">A continuación podrá seleccionar la carpeta de destino en la que se guardará el proyecto desarchivado. Confirme la selección con "OK". </w:t>
      </w:r>
      <w:r>
        <w:rPr>
          <w:lang w:val="es-ES"/>
        </w:rPr>
        <w:br/>
        <w:t xml:space="preserve">( </w:t>
      </w:r>
      <w:r>
        <w:sym w:font="Symbol" w:char="F0AE"/>
      </w:r>
      <w:r>
        <w:rPr>
          <w:lang w:val="es-ES"/>
        </w:rPr>
        <w:t xml:space="preserve"> Target directory [Carpeta de destino] </w:t>
      </w:r>
      <w:r>
        <w:sym w:font="Symbol" w:char="F0AE"/>
      </w:r>
      <w:r>
        <w:rPr>
          <w:lang w:val="es-ES"/>
        </w:rPr>
        <w:t xml:space="preserve"> OK)</w:t>
      </w:r>
    </w:p>
    <w:p w:rsidR="00536DF2" w:rsidRDefault="00536DF2">
      <w:pPr>
        <w:pStyle w:val="SiemensNummerierung2"/>
        <w:numPr>
          <w:ilvl w:val="0"/>
          <w:numId w:val="0"/>
        </w:numPr>
        <w:ind w:left="1409"/>
        <w:rPr>
          <w:noProof/>
          <w:lang w:val="es-ES"/>
        </w:rPr>
      </w:pPr>
    </w:p>
    <w:p w:rsidR="00536DF2" w:rsidRDefault="00F40C54">
      <w:pPr>
        <w:pStyle w:val="SiemensNummerierung2"/>
        <w:rPr>
          <w:lang w:val="es-ES"/>
        </w:rPr>
      </w:pPr>
      <w:r>
        <w:rPr>
          <w:lang w:val="es-ES"/>
        </w:rPr>
        <w:br w:type="page"/>
      </w:r>
      <w:r>
        <w:rPr>
          <w:lang w:val="es-ES"/>
        </w:rPr>
        <w:lastRenderedPageBreak/>
        <w:t xml:space="preserve">Guarde el proyecto abierto con el nombre 032-500_Analog Values_S7-1500. </w:t>
      </w:r>
      <w:r>
        <w:rPr>
          <w:lang w:val="es-ES"/>
        </w:rPr>
        <w:br/>
        <w:t>(</w:t>
      </w:r>
      <w:r>
        <w:sym w:font="Symbol" w:char="F0AE"/>
      </w:r>
      <w:r>
        <w:rPr>
          <w:lang w:val="es-ES"/>
        </w:rPr>
        <w:t xml:space="preserve"> Project [Proyecto] </w:t>
      </w:r>
      <w:r>
        <w:sym w:font="Symbol" w:char="F0AE"/>
      </w:r>
      <w:r>
        <w:rPr>
          <w:lang w:val="es-ES"/>
        </w:rPr>
        <w:t xml:space="preserve"> Save as... [Guardar como] </w:t>
      </w:r>
      <w:r>
        <w:sym w:font="Symbol" w:char="F0AE"/>
      </w:r>
      <w:r>
        <w:rPr>
          <w:lang w:val="es-ES"/>
        </w:rPr>
        <w:t xml:space="preserve"> 032-500_Analog Values </w:t>
      </w:r>
      <w:r>
        <w:sym w:font="Symbol" w:char="F0AE"/>
      </w:r>
      <w:r>
        <w:rPr>
          <w:lang w:val="es-ES"/>
        </w:rPr>
        <w:t xml:space="preserve"> Save [Guardar])</w:t>
      </w:r>
    </w:p>
    <w:p w:rsidR="00536DF2" w:rsidRDefault="00F40C54">
      <w:r>
        <w:rPr>
          <w:noProof/>
          <w:lang w:val="en-US" w:bidi="ar-SA"/>
        </w:rPr>
        <w:drawing>
          <wp:inline distT="0" distB="0" distL="0" distR="0" wp14:anchorId="3177BD41" wp14:editId="59A42E3E">
            <wp:extent cx="5657850" cy="3040380"/>
            <wp:effectExtent l="0" t="0" r="0" b="762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7850" cy="3040380"/>
                    </a:xfrm>
                    <a:prstGeom prst="rect">
                      <a:avLst/>
                    </a:prstGeom>
                    <a:noFill/>
                    <a:ln>
                      <a:noFill/>
                    </a:ln>
                  </pic:spPr>
                </pic:pic>
              </a:graphicData>
            </a:graphic>
          </wp:inline>
        </w:drawing>
      </w:r>
    </w:p>
    <w:p w:rsidR="00536DF2" w:rsidRDefault="00536DF2">
      <w:pPr>
        <w:spacing w:before="0" w:after="0" w:line="240" w:lineRule="auto"/>
        <w:ind w:left="0"/>
        <w:rPr>
          <w:rFonts w:cs="Arial"/>
          <w:b/>
        </w:rPr>
      </w:pPr>
    </w:p>
    <w:p w:rsidR="00536DF2" w:rsidRDefault="00F40C54">
      <w:pPr>
        <w:pStyle w:val="berschrift2"/>
        <w:rPr>
          <w:lang w:val="es-ES"/>
        </w:rPr>
      </w:pPr>
      <w:r>
        <w:rPr>
          <w:b w:val="0"/>
          <w:lang w:val="es-ES"/>
        </w:rPr>
        <w:br w:type="page"/>
      </w:r>
      <w:bookmarkStart w:id="32" w:name="_Toc485995849"/>
      <w:r>
        <w:rPr>
          <w:bCs/>
          <w:lang w:val="es-ES"/>
        </w:rPr>
        <w:lastRenderedPageBreak/>
        <w:t>Creación de la función "MOTOR_SPEEDCONTROL"</w:t>
      </w:r>
      <w:bookmarkEnd w:id="32"/>
    </w:p>
    <w:p w:rsidR="00536DF2" w:rsidRDefault="00F40C54">
      <w:pPr>
        <w:pStyle w:val="SiemensNummerierung2"/>
        <w:spacing w:before="60" w:after="60"/>
        <w:rPr>
          <w:lang w:val="es-ES"/>
        </w:rPr>
      </w:pPr>
      <w:r>
        <w:rPr>
          <w:lang w:val="es-ES"/>
        </w:rPr>
        <w:t>Seleccione la carpeta "Program blocks" (Bloques de programa) de su CPU 1516F-3 PN/DP y haga clic en "Add new block" (Agregar nuevo bloque) para crear una nueva función en ella.</w:t>
      </w:r>
    </w:p>
    <w:p w:rsidR="00536DF2" w:rsidRDefault="00F40C54">
      <w:pPr>
        <w:pStyle w:val="SiemensNummerierung2"/>
        <w:numPr>
          <w:ilvl w:val="0"/>
          <w:numId w:val="0"/>
        </w:numPr>
        <w:spacing w:before="60" w:after="60"/>
        <w:ind w:left="1409"/>
        <w:rPr>
          <w:lang w:val="en-US"/>
        </w:rPr>
      </w:pPr>
      <w:proofErr w:type="gramStart"/>
      <w:r>
        <w:rPr>
          <w:lang w:val="en-US"/>
        </w:rPr>
        <w:t xml:space="preserve">( </w:t>
      </w:r>
      <w:r>
        <w:sym w:font="Symbol" w:char="F0AE"/>
      </w:r>
      <w:proofErr w:type="gramEnd"/>
      <w:r>
        <w:rPr>
          <w:lang w:val="en-US"/>
        </w:rPr>
        <w:t xml:space="preserve"> CPU_1516F [CPU 1516F-3 PN/DP] </w:t>
      </w:r>
      <w:r>
        <w:sym w:font="Symbol" w:char="F0AE"/>
      </w:r>
      <w:r>
        <w:rPr>
          <w:lang w:val="en-US"/>
        </w:rPr>
        <w:t xml:space="preserve"> Add new block [</w:t>
      </w:r>
      <w:proofErr w:type="spellStart"/>
      <w:r>
        <w:rPr>
          <w:lang w:val="en-US"/>
        </w:rPr>
        <w:t>Agregar</w:t>
      </w:r>
      <w:proofErr w:type="spellEnd"/>
      <w:r>
        <w:rPr>
          <w:lang w:val="en-US"/>
        </w:rPr>
        <w:t xml:space="preserve"> </w:t>
      </w:r>
      <w:proofErr w:type="spellStart"/>
      <w:r>
        <w:rPr>
          <w:lang w:val="en-US"/>
        </w:rPr>
        <w:t>nuevo</w:t>
      </w:r>
      <w:proofErr w:type="spellEnd"/>
      <w:r>
        <w:rPr>
          <w:lang w:val="en-US"/>
        </w:rPr>
        <w:t xml:space="preserve"> </w:t>
      </w:r>
      <w:proofErr w:type="spellStart"/>
      <w:r>
        <w:rPr>
          <w:lang w:val="en-US"/>
        </w:rPr>
        <w:t>bloque</w:t>
      </w:r>
      <w:proofErr w:type="spellEnd"/>
      <w:r>
        <w:rPr>
          <w:lang w:val="en-US"/>
        </w:rPr>
        <w:t xml:space="preserve">]) </w:t>
      </w:r>
    </w:p>
    <w:p w:rsidR="00536DF2" w:rsidRDefault="00F40C54">
      <w:pPr>
        <w:pStyle w:val="SiemensNummerierung2"/>
        <w:numPr>
          <w:ilvl w:val="0"/>
          <w:numId w:val="0"/>
        </w:numPr>
        <w:ind w:left="1409"/>
      </w:pPr>
      <w:r>
        <w:rPr>
          <w:noProof/>
          <w:lang w:val="en-US" w:bidi="ar-SA"/>
        </w:rPr>
        <w:drawing>
          <wp:inline distT="0" distB="0" distL="0" distR="0" wp14:anchorId="0A8EF33E" wp14:editId="29164886">
            <wp:extent cx="2125980" cy="2731770"/>
            <wp:effectExtent l="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2731770"/>
                    </a:xfrm>
                    <a:prstGeom prst="rect">
                      <a:avLst/>
                    </a:prstGeom>
                    <a:noFill/>
                    <a:ln>
                      <a:noFill/>
                    </a:ln>
                  </pic:spPr>
                </pic:pic>
              </a:graphicData>
            </a:graphic>
          </wp:inline>
        </w:drawing>
      </w:r>
    </w:p>
    <w:p w:rsidR="00536DF2" w:rsidRDefault="00F40C54">
      <w:pPr>
        <w:pStyle w:val="SiemensNummerierung2"/>
        <w:spacing w:before="60" w:after="60"/>
      </w:pPr>
      <w:r>
        <w:rPr>
          <w:noProof/>
          <w:lang w:val="es-ES"/>
        </w:rPr>
        <w:t xml:space="preserve">En el cuadro de diálogo, seleccione </w:t>
      </w:r>
      <w:r>
        <w:rPr>
          <w:noProof/>
          <w:lang w:val="en-US" w:bidi="ar-SA"/>
        </w:rPr>
        <w:drawing>
          <wp:inline distT="0" distB="0" distL="0" distR="0" wp14:anchorId="56E8FC98" wp14:editId="432F2ABC">
            <wp:extent cx="274320" cy="21717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noProof/>
          <w:lang w:val="es-ES"/>
        </w:rPr>
        <w:t xml:space="preserve"> y asigne al nuevo bloque el nombre: "CONTROL_VELOCIDAD_MOTOR". Seleccione el lenguaje FUP y asigne manualmente el número 10. </w:t>
      </w:r>
      <w:r>
        <w:rPr>
          <w:lang w:val="es-ES"/>
        </w:rPr>
        <w:t xml:space="preserve">Active la casilla "Add new and open" (Agregar y abrir). </w:t>
      </w:r>
      <w:r>
        <w:rPr>
          <w:noProof/>
        </w:rPr>
        <w:t>Haga clic ahora en el botón "OK".</w:t>
      </w:r>
    </w:p>
    <w:p w:rsidR="00536DF2" w:rsidRDefault="00F40C54">
      <w:pPr>
        <w:pStyle w:val="SiemensNummerierung2"/>
        <w:numPr>
          <w:ilvl w:val="0"/>
          <w:numId w:val="0"/>
        </w:numPr>
        <w:spacing w:before="60" w:after="60"/>
        <w:ind w:left="1409"/>
        <w:rPr>
          <w:lang w:val="en-US"/>
        </w:rPr>
      </w:pPr>
      <w:r>
        <w:rPr>
          <w:noProof/>
          <w:lang w:val="en-US"/>
        </w:rPr>
        <w:t xml:space="preserve">( </w:t>
      </w:r>
      <w:r>
        <w:sym w:font="Symbol" w:char="F0AE"/>
      </w:r>
      <w:r>
        <w:rPr>
          <w:lang w:val="en-US"/>
        </w:rPr>
        <w:t xml:space="preserve"> </w:t>
      </w:r>
      <w:r>
        <w:rPr>
          <w:noProof/>
          <w:lang w:val="en-US" w:bidi="ar-SA"/>
        </w:rPr>
        <w:drawing>
          <wp:inline distT="0" distB="0" distL="0" distR="0" wp14:anchorId="03874E22" wp14:editId="78CD2E0A">
            <wp:extent cx="274320" cy="21717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sym w:font="Symbol" w:char="F0AE"/>
      </w:r>
      <w:r>
        <w:rPr>
          <w:lang w:val="en-US"/>
        </w:rPr>
        <w:t xml:space="preserve"> Name: [</w:t>
      </w:r>
      <w:proofErr w:type="spellStart"/>
      <w:r>
        <w:rPr>
          <w:lang w:val="en-US"/>
        </w:rPr>
        <w:t>Nombre</w:t>
      </w:r>
      <w:proofErr w:type="spellEnd"/>
      <w:r>
        <w:rPr>
          <w:lang w:val="en-US"/>
        </w:rPr>
        <w:t xml:space="preserve">] </w:t>
      </w:r>
      <w:r>
        <w:rPr>
          <w:noProof/>
          <w:lang w:val="en-US"/>
        </w:rPr>
        <w:t>MOTOR_SPEEDCONTROL</w:t>
      </w:r>
      <w:r>
        <w:rPr>
          <w:lang w:val="en-US"/>
        </w:rPr>
        <w:t xml:space="preserve"> </w:t>
      </w:r>
      <w:r>
        <w:sym w:font="Symbol" w:char="F0AE"/>
      </w:r>
      <w:r>
        <w:rPr>
          <w:lang w:val="en-US"/>
        </w:rPr>
        <w:t xml:space="preserve"> Language: [</w:t>
      </w:r>
      <w:proofErr w:type="spellStart"/>
      <w:r>
        <w:rPr>
          <w:lang w:val="en-US"/>
        </w:rPr>
        <w:t>Lenguaje</w:t>
      </w:r>
      <w:proofErr w:type="spellEnd"/>
      <w:r>
        <w:rPr>
          <w:lang w:val="en-US"/>
        </w:rPr>
        <w:t xml:space="preserve">] FUP </w:t>
      </w:r>
      <w:r>
        <w:sym w:font="Symbol" w:char="F0AE"/>
      </w:r>
      <w:r>
        <w:rPr>
          <w:lang w:val="en-US"/>
        </w:rPr>
        <w:t xml:space="preserve"> Number: [</w:t>
      </w:r>
      <w:proofErr w:type="spellStart"/>
      <w:r>
        <w:rPr>
          <w:lang w:val="en-US"/>
        </w:rPr>
        <w:t>Número</w:t>
      </w:r>
      <w:proofErr w:type="spellEnd"/>
      <w:r>
        <w:rPr>
          <w:lang w:val="en-US"/>
        </w:rPr>
        <w:t xml:space="preserve">] 10 manual </w:t>
      </w:r>
      <w:r>
        <w:sym w:font="Symbol" w:char="F0AE"/>
      </w:r>
      <w:r>
        <w:rPr>
          <w:lang w:val="en-US"/>
        </w:rPr>
        <w:t xml:space="preserve"> </w:t>
      </w:r>
      <w:r>
        <w:rPr>
          <w:noProof/>
          <w:lang w:val="en-US" w:bidi="ar-SA"/>
        </w:rPr>
        <w:drawing>
          <wp:inline distT="0" distB="0" distL="0" distR="0" wp14:anchorId="726C1E9B" wp14:editId="38DF0C95">
            <wp:extent cx="114300" cy="125730"/>
            <wp:effectExtent l="0" t="0" r="0" b="7620"/>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lang w:val="en-US"/>
        </w:rPr>
        <w:t xml:space="preserve"> </w:t>
      </w:r>
      <w:proofErr w:type="gramStart"/>
      <w:r>
        <w:rPr>
          <w:lang w:val="en-US"/>
        </w:rPr>
        <w:t>Add</w:t>
      </w:r>
      <w:proofErr w:type="gramEnd"/>
      <w:r>
        <w:rPr>
          <w:lang w:val="en-US"/>
        </w:rPr>
        <w:t xml:space="preserve"> new and open [</w:t>
      </w:r>
      <w:proofErr w:type="spellStart"/>
      <w:r>
        <w:rPr>
          <w:lang w:val="en-US"/>
        </w:rPr>
        <w:t>Agregar</w:t>
      </w:r>
      <w:proofErr w:type="spellEnd"/>
      <w:r>
        <w:rPr>
          <w:lang w:val="en-US"/>
        </w:rPr>
        <w:t xml:space="preserve"> y </w:t>
      </w:r>
      <w:proofErr w:type="spellStart"/>
      <w:r>
        <w:rPr>
          <w:lang w:val="en-US"/>
        </w:rPr>
        <w:t>abrir</w:t>
      </w:r>
      <w:proofErr w:type="spellEnd"/>
      <w:r>
        <w:rPr>
          <w:lang w:val="en-US"/>
        </w:rPr>
        <w:t xml:space="preserve">] </w:t>
      </w:r>
      <w:r>
        <w:sym w:font="Symbol" w:char="F0AE"/>
      </w:r>
      <w:r>
        <w:rPr>
          <w:lang w:val="en-US"/>
        </w:rPr>
        <w:t xml:space="preserve"> OK)</w:t>
      </w:r>
    </w:p>
    <w:p w:rsidR="00536DF2" w:rsidRDefault="00F40C54">
      <w:pPr>
        <w:pStyle w:val="SiemensNummerierung2"/>
        <w:numPr>
          <w:ilvl w:val="0"/>
          <w:numId w:val="0"/>
        </w:numPr>
        <w:spacing w:before="60" w:after="60"/>
        <w:ind w:left="1409"/>
      </w:pPr>
      <w:r>
        <w:rPr>
          <w:noProof/>
          <w:lang w:val="en-US" w:bidi="ar-SA"/>
        </w:rPr>
        <w:drawing>
          <wp:inline distT="0" distB="0" distL="0" distR="0" wp14:anchorId="5FF275BC" wp14:editId="739BA3AE">
            <wp:extent cx="3463290" cy="3028950"/>
            <wp:effectExtent l="0" t="0" r="381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3290" cy="3028950"/>
                    </a:xfrm>
                    <a:prstGeom prst="rect">
                      <a:avLst/>
                    </a:prstGeom>
                    <a:noFill/>
                    <a:ln>
                      <a:noFill/>
                    </a:ln>
                  </pic:spPr>
                </pic:pic>
              </a:graphicData>
            </a:graphic>
          </wp:inline>
        </w:drawing>
      </w:r>
      <w:r>
        <w:rPr>
          <w:lang w:val="es-ES"/>
        </w:rPr>
        <w:br w:type="page"/>
      </w:r>
      <w:r>
        <w:rPr>
          <w:lang w:val="es-ES"/>
        </w:rPr>
        <w:lastRenderedPageBreak/>
        <w:t xml:space="preserve">Cree las variables locales que se muestran aquí con sus comentarios y cambie el tipo de datos de la variable "Return" de "Void" a "Bool". </w:t>
      </w:r>
      <w:r>
        <w:rPr>
          <w:lang w:val="es-ES"/>
        </w:rPr>
        <w:br/>
      </w:r>
      <w:r>
        <w:t xml:space="preserve">( </w:t>
      </w:r>
      <w:r>
        <w:sym w:font="Symbol" w:char="F0AE"/>
      </w:r>
      <w:r>
        <w:t xml:space="preserve"> </w:t>
      </w:r>
      <w:proofErr w:type="spellStart"/>
      <w:r>
        <w:t>Bool</w:t>
      </w:r>
      <w:proofErr w:type="spellEnd"/>
      <w:r>
        <w:t>)</w:t>
      </w:r>
    </w:p>
    <w:p w:rsidR="00536DF2" w:rsidRDefault="00F40C54">
      <w:pPr>
        <w:pStyle w:val="SiemensNummerierung2"/>
        <w:numPr>
          <w:ilvl w:val="0"/>
          <w:numId w:val="0"/>
        </w:numPr>
        <w:ind w:left="1409"/>
        <w:rPr>
          <w:b/>
        </w:rPr>
      </w:pPr>
      <w:r>
        <w:rPr>
          <w:noProof/>
          <w:lang w:val="en-US" w:bidi="ar-SA"/>
        </w:rPr>
        <w:drawing>
          <wp:inline distT="0" distB="0" distL="0" distR="0" wp14:anchorId="34E34A1D" wp14:editId="0E9F16C6">
            <wp:extent cx="5052060" cy="3817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3817620"/>
                    </a:xfrm>
                    <a:prstGeom prst="rect">
                      <a:avLst/>
                    </a:prstGeom>
                    <a:noFill/>
                    <a:ln>
                      <a:noFill/>
                    </a:ln>
                  </pic:spPr>
                </pic:pic>
              </a:graphicData>
            </a:graphic>
          </wp:inline>
        </w:drawing>
      </w:r>
    </w:p>
    <w:p w:rsidR="00536DF2" w:rsidRDefault="00F40C54">
      <w:pPr>
        <w:pStyle w:val="Hinweise"/>
        <w:spacing w:before="60" w:after="60"/>
        <w:rPr>
          <w:lang w:val="es-ES"/>
        </w:rPr>
      </w:pPr>
      <w:r>
        <w:rPr>
          <w:b/>
          <w:bCs/>
          <w:iCs/>
          <w:lang w:val="es-ES"/>
        </w:rPr>
        <w:t>Nota:</w:t>
      </w:r>
      <w:r>
        <w:rPr>
          <w:iCs/>
          <w:lang w:val="es-ES"/>
        </w:rPr>
        <w:t xml:space="preserve"> Asegúrese de usar los tipos de datos correctos.</w:t>
      </w:r>
    </w:p>
    <w:p w:rsidR="00536DF2" w:rsidRDefault="00F40C54">
      <w:pPr>
        <w:pStyle w:val="SiemensNummerierung2"/>
        <w:spacing w:before="60" w:after="60"/>
      </w:pPr>
      <w:r>
        <w:rPr>
          <w:lang w:val="es-ES"/>
        </w:rPr>
        <w:t xml:space="preserve">Introduzca en el primer segmento una asignación </w:t>
      </w:r>
      <w:r>
        <w:rPr>
          <w:noProof/>
          <w:lang w:val="en-US" w:bidi="ar-SA"/>
        </w:rPr>
        <w:drawing>
          <wp:inline distT="0" distB="0" distL="0" distR="0" wp14:anchorId="0839746A" wp14:editId="1F33A8C1">
            <wp:extent cx="251460" cy="194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es-ES"/>
        </w:rPr>
        <w:t xml:space="preserve"> y antes de ella un Y </w:t>
      </w:r>
      <w:r>
        <w:rPr>
          <w:noProof/>
          <w:lang w:val="en-US" w:bidi="ar-SA"/>
        </w:rPr>
        <w:drawing>
          <wp:inline distT="0" distB="0" distL="0" distR="0" wp14:anchorId="1BDDA7F7" wp14:editId="21817CE2">
            <wp:extent cx="25146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Tras ello, arrastre desde las "Basic instructions" (Instrucciones simples) la "Comparator operation" (Comparación) "Less or equal" (Menor o igual) a la primera entrada de la </w:t>
      </w:r>
      <w:r>
        <w:rPr>
          <w:noProof/>
          <w:lang w:val="en-US" w:bidi="ar-SA"/>
        </w:rPr>
        <w:drawing>
          <wp:inline distT="0" distB="0" distL="0" distR="0" wp14:anchorId="7FA0AEE2" wp14:editId="52620A90">
            <wp:extent cx="25146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operación lógica Y. </w:t>
      </w:r>
      <w:r>
        <w:rPr>
          <w:lang w:val="es-ES"/>
        </w:rPr>
        <w:br/>
      </w:r>
      <w:r>
        <w:t xml:space="preserve">( </w:t>
      </w:r>
      <w:r>
        <w:sym w:font="Symbol" w:char="F0AE"/>
      </w:r>
      <w:r>
        <w:t xml:space="preserve"> </w:t>
      </w:r>
      <w:r>
        <w:rPr>
          <w:noProof/>
          <w:lang w:val="en-US" w:bidi="ar-SA"/>
        </w:rPr>
        <w:drawing>
          <wp:inline distT="0" distB="0" distL="0" distR="0" wp14:anchorId="163C16E6" wp14:editId="1A472E34">
            <wp:extent cx="251460" cy="1943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37C440A8" wp14:editId="7EF1369B">
            <wp:extent cx="25146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t xml:space="preserve"> </w:t>
      </w:r>
      <w:r>
        <w:sym w:font="Symbol" w:char="F0AE"/>
      </w:r>
      <w:r>
        <w:t xml:space="preserve"> Basic </w:t>
      </w:r>
      <w:proofErr w:type="spellStart"/>
      <w:r>
        <w:t>instructions</w:t>
      </w:r>
      <w:proofErr w:type="spellEnd"/>
      <w:r>
        <w:t xml:space="preserve"> [</w:t>
      </w:r>
      <w:proofErr w:type="spellStart"/>
      <w:r>
        <w:t>Instrucciones</w:t>
      </w:r>
      <w:proofErr w:type="spellEnd"/>
      <w:r>
        <w:t xml:space="preserve"> simples] </w:t>
      </w:r>
      <w:r>
        <w:sym w:font="Symbol" w:char="F0AE"/>
      </w:r>
      <w:r>
        <w:t xml:space="preserve"> </w:t>
      </w:r>
      <w:proofErr w:type="spellStart"/>
      <w:r>
        <w:t>Comparator</w:t>
      </w:r>
      <w:proofErr w:type="spellEnd"/>
      <w:r>
        <w:t xml:space="preserve"> </w:t>
      </w:r>
      <w:proofErr w:type="spellStart"/>
      <w:r>
        <w:t>operation</w:t>
      </w:r>
      <w:proofErr w:type="spellEnd"/>
      <w:r>
        <w:t xml:space="preserve"> [</w:t>
      </w:r>
      <w:proofErr w:type="spellStart"/>
      <w:r>
        <w:t>Comparación</w:t>
      </w:r>
      <w:proofErr w:type="spellEnd"/>
      <w:r>
        <w:t xml:space="preserve">] </w:t>
      </w:r>
      <w:r>
        <w:sym w:font="Symbol" w:char="F0AE"/>
      </w:r>
      <w:r>
        <w:t xml:space="preserve"> CMP&lt;=)</w:t>
      </w:r>
    </w:p>
    <w:p w:rsidR="00536DF2" w:rsidRDefault="00F40C54">
      <w:pPr>
        <w:pStyle w:val="SiemensNummerierung2"/>
        <w:numPr>
          <w:ilvl w:val="0"/>
          <w:numId w:val="0"/>
        </w:numPr>
        <w:ind w:left="1409"/>
      </w:pPr>
      <w:r>
        <w:rPr>
          <w:noProof/>
          <w:lang w:val="en-US" w:bidi="ar-SA"/>
        </w:rPr>
        <w:drawing>
          <wp:inline distT="0" distB="0" distL="0" distR="0" wp14:anchorId="06C8E6C0" wp14:editId="644912C3">
            <wp:extent cx="5063490" cy="2514600"/>
            <wp:effectExtent l="0" t="0" r="381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l="31154" t="10089" b="26112"/>
                    <a:stretch>
                      <a:fillRect/>
                    </a:stretch>
                  </pic:blipFill>
                  <pic:spPr bwMode="auto">
                    <a:xfrm>
                      <a:off x="0" y="0"/>
                      <a:ext cx="5063490" cy="2514600"/>
                    </a:xfrm>
                    <a:prstGeom prst="rect">
                      <a:avLst/>
                    </a:prstGeom>
                    <a:noFill/>
                    <a:ln>
                      <a:noFill/>
                    </a:ln>
                  </pic:spPr>
                </pic:pic>
              </a:graphicData>
            </a:graphic>
          </wp:inline>
        </w:drawing>
      </w:r>
      <w:r>
        <w:rPr>
          <w:lang w:val="es-ES"/>
        </w:rPr>
        <w:br w:type="page"/>
      </w:r>
      <w:r>
        <w:rPr>
          <w:lang w:val="es-ES"/>
        </w:rPr>
        <w:lastRenderedPageBreak/>
        <w:t xml:space="preserve">Arrastre la "Comparator operation" (Comparación) "Greater or equal' (Mayor o igual) a la segunda entrada de la </w:t>
      </w:r>
      <w:r>
        <w:rPr>
          <w:noProof/>
          <w:lang w:val="en-US" w:bidi="ar-SA"/>
        </w:rPr>
        <w:drawing>
          <wp:inline distT="0" distB="0" distL="0" distR="0" wp14:anchorId="6261B9D3" wp14:editId="5A22BE93">
            <wp:extent cx="25146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operación lógica Y. </w:t>
      </w:r>
      <w:r>
        <w:rPr>
          <w:lang w:val="es-ES"/>
        </w:rPr>
        <w:br/>
      </w:r>
      <w:r>
        <w:t xml:space="preserve">( </w:t>
      </w:r>
      <w:r>
        <w:sym w:font="Symbol" w:char="F0AE"/>
      </w:r>
      <w:r>
        <w:t xml:space="preserve"> Basic </w:t>
      </w:r>
      <w:proofErr w:type="spellStart"/>
      <w:r>
        <w:t>instructions</w:t>
      </w:r>
      <w:proofErr w:type="spellEnd"/>
      <w:r>
        <w:t xml:space="preserve"> [</w:t>
      </w:r>
      <w:proofErr w:type="spellStart"/>
      <w:r>
        <w:t>Instrucciones</w:t>
      </w:r>
      <w:proofErr w:type="spellEnd"/>
      <w:r>
        <w:t xml:space="preserve"> simples] </w:t>
      </w:r>
      <w:r>
        <w:sym w:font="Symbol" w:char="F0AE"/>
      </w:r>
      <w:r>
        <w:t xml:space="preserve"> </w:t>
      </w:r>
      <w:proofErr w:type="spellStart"/>
      <w:r>
        <w:t>Comparator</w:t>
      </w:r>
      <w:proofErr w:type="spellEnd"/>
      <w:r>
        <w:t xml:space="preserve"> </w:t>
      </w:r>
      <w:proofErr w:type="spellStart"/>
      <w:r>
        <w:t>operation</w:t>
      </w:r>
      <w:proofErr w:type="spellEnd"/>
      <w:r>
        <w:t xml:space="preserve"> [</w:t>
      </w:r>
      <w:proofErr w:type="spellStart"/>
      <w:r>
        <w:t>Comparación</w:t>
      </w:r>
      <w:proofErr w:type="spellEnd"/>
      <w:r>
        <w:t xml:space="preserve">] </w:t>
      </w:r>
      <w:r>
        <w:sym w:font="Symbol" w:char="F0AE"/>
      </w:r>
      <w:r>
        <w:t xml:space="preserve"> CMP&gt;=)</w:t>
      </w:r>
    </w:p>
    <w:p w:rsidR="00536DF2" w:rsidRDefault="00F40C54">
      <w:pPr>
        <w:pStyle w:val="SiemensNummerierung2"/>
        <w:numPr>
          <w:ilvl w:val="0"/>
          <w:numId w:val="0"/>
        </w:numPr>
        <w:ind w:left="1409"/>
      </w:pPr>
      <w:r>
        <w:rPr>
          <w:noProof/>
          <w:lang w:val="en-US" w:bidi="ar-SA"/>
        </w:rPr>
        <w:drawing>
          <wp:inline distT="0" distB="0" distL="0" distR="0" wp14:anchorId="01F5EEF7" wp14:editId="52DD19E0">
            <wp:extent cx="5029200" cy="297180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31343" t="9792" r="1912" b="17191"/>
                    <a:stretch>
                      <a:fillRect/>
                    </a:stretch>
                  </pic:blipFill>
                  <pic:spPr bwMode="auto">
                    <a:xfrm>
                      <a:off x="0" y="0"/>
                      <a:ext cx="5029200" cy="297180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rPr>
          <w:lang w:val="es-ES"/>
        </w:rPr>
      </w:pPr>
      <w:r>
        <w:rPr>
          <w:lang w:val="es-ES"/>
        </w:rPr>
        <w:t>Ahora, conecte los contactos del segmento 1, como se muestra aquí, con las constantes y las variables locales. Los tipos de datos de las comparaciones se ajustarán automáticamente a "Real".</w:t>
      </w:r>
    </w:p>
    <w:p w:rsidR="00536DF2" w:rsidRDefault="00F40C54">
      <w:pPr>
        <w:pStyle w:val="SiemensNummerierung2"/>
        <w:numPr>
          <w:ilvl w:val="0"/>
          <w:numId w:val="0"/>
        </w:numPr>
        <w:ind w:left="1409"/>
      </w:pPr>
      <w:r>
        <w:rPr>
          <w:noProof/>
          <w:lang w:val="en-US" w:bidi="ar-SA"/>
        </w:rPr>
        <w:drawing>
          <wp:inline distT="0" distB="0" distL="0" distR="0" wp14:anchorId="07367D4C" wp14:editId="50718BB3">
            <wp:extent cx="4994910" cy="3120390"/>
            <wp:effectExtent l="0" t="0" r="0" b="381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l="31235" t="9792" r="1912" b="13057"/>
                    <a:stretch>
                      <a:fillRect/>
                    </a:stretch>
                  </pic:blipFill>
                  <pic:spPr bwMode="auto">
                    <a:xfrm>
                      <a:off x="0" y="0"/>
                      <a:ext cx="4994910" cy="3120390"/>
                    </a:xfrm>
                    <a:prstGeom prst="rect">
                      <a:avLst/>
                    </a:prstGeom>
                    <a:noFill/>
                    <a:ln>
                      <a:noFill/>
                    </a:ln>
                  </pic:spPr>
                </pic:pic>
              </a:graphicData>
            </a:graphic>
          </wp:inline>
        </w:drawing>
      </w:r>
    </w:p>
    <w:p w:rsidR="00536DF2" w:rsidRDefault="00F40C54">
      <w:pPr>
        <w:pStyle w:val="SiemensNummerierung2"/>
      </w:pPr>
      <w:r>
        <w:rPr>
          <w:lang w:val="es-ES"/>
        </w:rPr>
        <w:br w:type="page"/>
      </w:r>
      <w:r>
        <w:rPr>
          <w:lang w:val="es-ES"/>
        </w:rPr>
        <w:lastRenderedPageBreak/>
        <w:t xml:space="preserve">En el segmento 2, arrastre la "Conversion operation" (Conversión) a "NORM_X" para normalizar la consigna de velocidad de +/-50 rpm a +/-1. </w:t>
      </w:r>
      <w:r>
        <w:rPr>
          <w:lang w:val="es-ES"/>
        </w:rPr>
        <w:br/>
      </w:r>
      <w:r>
        <w:t xml:space="preserve">( </w:t>
      </w:r>
      <w:r>
        <w:sym w:font="Symbol" w:char="F0AE"/>
      </w:r>
      <w:r>
        <w:t xml:space="preserve"> Basic </w:t>
      </w:r>
      <w:proofErr w:type="spellStart"/>
      <w:r>
        <w:t>instructions</w:t>
      </w:r>
      <w:proofErr w:type="spellEnd"/>
      <w:r>
        <w:t xml:space="preserve"> [</w:t>
      </w:r>
      <w:proofErr w:type="spellStart"/>
      <w:r>
        <w:t>Instrucciones</w:t>
      </w:r>
      <w:proofErr w:type="spellEnd"/>
      <w:r>
        <w:t xml:space="preserve"> simples] </w:t>
      </w:r>
      <w:r>
        <w:sym w:font="Symbol" w:char="F0AE"/>
      </w:r>
      <w:r>
        <w:t xml:space="preserve"> </w:t>
      </w:r>
      <w:proofErr w:type="spellStart"/>
      <w:r>
        <w:t>Conversion</w:t>
      </w:r>
      <w:proofErr w:type="spellEnd"/>
      <w:r>
        <w:t xml:space="preserve"> </w:t>
      </w:r>
      <w:proofErr w:type="spellStart"/>
      <w:r>
        <w:t>operation</w:t>
      </w:r>
      <w:proofErr w:type="spellEnd"/>
      <w:r>
        <w:t xml:space="preserve"> [</w:t>
      </w:r>
      <w:proofErr w:type="spellStart"/>
      <w:r>
        <w:t>Conversión</w:t>
      </w:r>
      <w:proofErr w:type="spellEnd"/>
      <w:r>
        <w:t xml:space="preserve">] </w:t>
      </w:r>
      <w:r>
        <w:sym w:font="Symbol" w:char="F0AE"/>
      </w:r>
      <w:r>
        <w:t xml:space="preserve"> NORM_X)</w:t>
      </w:r>
    </w:p>
    <w:p w:rsidR="00536DF2" w:rsidRDefault="00F40C54">
      <w:pPr>
        <w:pStyle w:val="SiemensNummerierung2"/>
        <w:numPr>
          <w:ilvl w:val="0"/>
          <w:numId w:val="0"/>
        </w:numPr>
        <w:ind w:left="1409"/>
      </w:pPr>
      <w:r>
        <w:rPr>
          <w:noProof/>
          <w:lang w:val="en-US" w:bidi="ar-SA"/>
        </w:rPr>
        <w:drawing>
          <wp:inline distT="0" distB="0" distL="0" distR="0" wp14:anchorId="2F09299F" wp14:editId="0D8E7934">
            <wp:extent cx="5029200" cy="28003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31155" t="9792" r="1755" b="20772"/>
                    <a:stretch>
                      <a:fillRect/>
                    </a:stretch>
                  </pic:blipFill>
                  <pic:spPr bwMode="auto">
                    <a:xfrm>
                      <a:off x="0" y="0"/>
                      <a:ext cx="5029200" cy="280035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rPr>
          <w:lang w:val="es-ES"/>
        </w:rPr>
      </w:pPr>
      <w:r>
        <w:rPr>
          <w:lang w:val="es-ES"/>
        </w:rPr>
        <w:t>Ahora, conecte los contactos del segmento 2, como se muestra aquí, con las constantes y las variables locales. Los tipos de datos de "NORM_X" se cambiarán automáticamente a "Real".</w:t>
      </w:r>
    </w:p>
    <w:p w:rsidR="00536DF2" w:rsidRDefault="00F40C54">
      <w:pPr>
        <w:pStyle w:val="SiemensNummerierung2"/>
        <w:numPr>
          <w:ilvl w:val="0"/>
          <w:numId w:val="0"/>
        </w:numPr>
        <w:ind w:left="1409"/>
      </w:pPr>
      <w:r>
        <w:rPr>
          <w:noProof/>
          <w:lang w:val="en-US" w:bidi="ar-SA"/>
        </w:rPr>
        <w:drawing>
          <wp:inline distT="0" distB="0" distL="0" distR="0" wp14:anchorId="2DCC7B76" wp14:editId="18A920DB">
            <wp:extent cx="5040630" cy="3108960"/>
            <wp:effectExtent l="0" t="0" r="762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3108960"/>
                    </a:xfrm>
                    <a:prstGeom prst="rect">
                      <a:avLst/>
                    </a:prstGeom>
                    <a:noFill/>
                    <a:ln>
                      <a:noFill/>
                    </a:ln>
                  </pic:spPr>
                </pic:pic>
              </a:graphicData>
            </a:graphic>
          </wp:inline>
        </w:drawing>
      </w:r>
    </w:p>
    <w:p w:rsidR="00536DF2" w:rsidRDefault="00F40C54">
      <w:pPr>
        <w:pStyle w:val="SiemensNummerierung2"/>
      </w:pPr>
      <w:r>
        <w:rPr>
          <w:lang w:val="es-ES"/>
        </w:rPr>
        <w:br w:type="page"/>
      </w:r>
      <w:r>
        <w:rPr>
          <w:lang w:val="es-ES"/>
        </w:rPr>
        <w:lastRenderedPageBreak/>
        <w:t xml:space="preserve">Arrastre la "Conversion operation" (Conversión) "SCALE_X" en el segmento 3 para escalar a +/-27648 la consigna de velocidad del +/-1 normalizado al rango de salida analógica. </w:t>
      </w:r>
      <w:r>
        <w:rPr>
          <w:lang w:val="es-ES"/>
        </w:rPr>
        <w:br/>
      </w:r>
      <w:r>
        <w:t xml:space="preserve">( </w:t>
      </w:r>
      <w:r>
        <w:sym w:font="Symbol" w:char="F0AE"/>
      </w:r>
      <w:r>
        <w:t xml:space="preserve"> Basic </w:t>
      </w:r>
      <w:proofErr w:type="spellStart"/>
      <w:r>
        <w:t>instructions</w:t>
      </w:r>
      <w:proofErr w:type="spellEnd"/>
      <w:r>
        <w:t xml:space="preserve"> [</w:t>
      </w:r>
      <w:proofErr w:type="spellStart"/>
      <w:r>
        <w:t>Instrucciones</w:t>
      </w:r>
      <w:proofErr w:type="spellEnd"/>
      <w:r>
        <w:t xml:space="preserve"> simples] </w:t>
      </w:r>
      <w:r>
        <w:sym w:font="Symbol" w:char="F0AE"/>
      </w:r>
      <w:r>
        <w:t xml:space="preserve"> </w:t>
      </w:r>
      <w:proofErr w:type="spellStart"/>
      <w:r>
        <w:t>Conversion</w:t>
      </w:r>
      <w:proofErr w:type="spellEnd"/>
      <w:r>
        <w:t xml:space="preserve"> </w:t>
      </w:r>
      <w:proofErr w:type="spellStart"/>
      <w:r>
        <w:t>operation</w:t>
      </w:r>
      <w:proofErr w:type="spellEnd"/>
      <w:r>
        <w:t xml:space="preserve"> [</w:t>
      </w:r>
      <w:proofErr w:type="spellStart"/>
      <w:r>
        <w:t>Conversión</w:t>
      </w:r>
      <w:proofErr w:type="spellEnd"/>
      <w:r>
        <w:t xml:space="preserve">] </w:t>
      </w:r>
      <w:r>
        <w:sym w:font="Symbol" w:char="F0AE"/>
      </w:r>
      <w:r>
        <w:t xml:space="preserve"> SCALE_X)</w:t>
      </w:r>
    </w:p>
    <w:p w:rsidR="00536DF2" w:rsidRDefault="00F40C54">
      <w:pPr>
        <w:pStyle w:val="SiemensNummerierung2"/>
        <w:numPr>
          <w:ilvl w:val="0"/>
          <w:numId w:val="0"/>
        </w:numPr>
        <w:ind w:left="1409"/>
      </w:pPr>
      <w:r>
        <w:rPr>
          <w:noProof/>
          <w:lang w:val="en-US" w:bidi="ar-SA"/>
        </w:rPr>
        <w:drawing>
          <wp:inline distT="0" distB="0" distL="0" distR="0" wp14:anchorId="2B5E33DF" wp14:editId="57F8C255">
            <wp:extent cx="5017770" cy="3097530"/>
            <wp:effectExtent l="0" t="0" r="0" b="762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l="31154" t="9792" r="1912" b="13057"/>
                    <a:stretch>
                      <a:fillRect/>
                    </a:stretch>
                  </pic:blipFill>
                  <pic:spPr bwMode="auto">
                    <a:xfrm>
                      <a:off x="0" y="0"/>
                      <a:ext cx="5017770" cy="309753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rPr>
          <w:lang w:val="es-ES"/>
        </w:rPr>
      </w:pPr>
      <w:r>
        <w:rPr>
          <w:lang w:val="es-ES"/>
        </w:rPr>
        <w:t>Tras ello, conecte también los contactos del segmento 3, como se muestra aquí, con las constantes y las variables locales. Los tipos de datos de "SCALE_X" se cambiarán automáticamente a "Real" o "Int".</w:t>
      </w:r>
    </w:p>
    <w:p w:rsidR="00536DF2" w:rsidRDefault="00F40C54">
      <w:pPr>
        <w:pStyle w:val="SiemensNummerierung2"/>
        <w:numPr>
          <w:ilvl w:val="0"/>
          <w:numId w:val="0"/>
        </w:numPr>
        <w:ind w:left="1409"/>
      </w:pPr>
      <w:r>
        <w:rPr>
          <w:noProof/>
          <w:lang w:val="en-US" w:bidi="ar-SA"/>
        </w:rPr>
        <w:drawing>
          <wp:inline distT="0" distB="0" distL="0" distR="0" wp14:anchorId="7D442C4A" wp14:editId="3B6404ED">
            <wp:extent cx="5017770" cy="296037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7770" cy="2960370"/>
                    </a:xfrm>
                    <a:prstGeom prst="rect">
                      <a:avLst/>
                    </a:prstGeom>
                    <a:noFill/>
                    <a:ln>
                      <a:noFill/>
                    </a:ln>
                  </pic:spPr>
                </pic:pic>
              </a:graphicData>
            </a:graphic>
          </wp:inline>
        </w:drawing>
      </w:r>
    </w:p>
    <w:p w:rsidR="00536DF2" w:rsidRDefault="00F40C54">
      <w:pPr>
        <w:pStyle w:val="SiemensNummerierung2"/>
      </w:pPr>
      <w:r>
        <w:rPr>
          <w:lang w:val="es-ES"/>
        </w:rPr>
        <w:br w:type="page"/>
      </w:r>
      <w:r>
        <w:rPr>
          <w:lang w:val="es-ES"/>
        </w:rPr>
        <w:lastRenderedPageBreak/>
        <w:t xml:space="preserve">Introduzca una asignación </w:t>
      </w:r>
      <w:r>
        <w:rPr>
          <w:noProof/>
          <w:lang w:val="en-US" w:bidi="ar-SA"/>
        </w:rPr>
        <w:drawing>
          <wp:inline distT="0" distB="0" distL="0" distR="0" wp14:anchorId="071DBD1C" wp14:editId="1AEC99D1">
            <wp:extent cx="251460" cy="19431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es-ES"/>
        </w:rPr>
        <w:t xml:space="preserve"> en el cuarto segmento. Tras ello, arrastre desde la carpeta "Move operations" (Mover) de las "Basic instructions" (Instrucciones simples) el comando "Move" (Mover) delante de la asignación. </w:t>
      </w:r>
      <w:r>
        <w:rPr>
          <w:lang w:val="es-ES"/>
        </w:rPr>
        <w:br/>
      </w:r>
      <w:r>
        <w:t xml:space="preserve">( </w:t>
      </w:r>
      <w:r>
        <w:sym w:font="Symbol" w:char="F0AE"/>
      </w:r>
      <w:r>
        <w:t xml:space="preserve"> </w:t>
      </w:r>
      <w:r>
        <w:rPr>
          <w:noProof/>
          <w:lang w:val="en-US" w:bidi="ar-SA"/>
        </w:rPr>
        <w:drawing>
          <wp:inline distT="0" distB="0" distL="0" distR="0" wp14:anchorId="01D594B6" wp14:editId="79B6BCEA">
            <wp:extent cx="251460" cy="1943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Basic </w:t>
      </w:r>
      <w:proofErr w:type="spellStart"/>
      <w:r>
        <w:t>instructions</w:t>
      </w:r>
      <w:proofErr w:type="spellEnd"/>
      <w:r>
        <w:t xml:space="preserve"> [</w:t>
      </w:r>
      <w:proofErr w:type="spellStart"/>
      <w:r>
        <w:t>Instrucciones</w:t>
      </w:r>
      <w:proofErr w:type="spellEnd"/>
      <w:r>
        <w:t xml:space="preserve"> simples] </w:t>
      </w:r>
      <w:r>
        <w:sym w:font="Symbol" w:char="F0AE"/>
      </w:r>
      <w:r>
        <w:t xml:space="preserve"> Move </w:t>
      </w:r>
      <w:proofErr w:type="spellStart"/>
      <w:r>
        <w:t>operations</w:t>
      </w:r>
      <w:proofErr w:type="spellEnd"/>
      <w:r>
        <w:t xml:space="preserve"> [</w:t>
      </w:r>
      <w:proofErr w:type="spellStart"/>
      <w:r>
        <w:t>Mover</w:t>
      </w:r>
      <w:proofErr w:type="spellEnd"/>
      <w:r>
        <w:t xml:space="preserve">] </w:t>
      </w:r>
      <w:r>
        <w:sym w:font="Symbol" w:char="F0AE"/>
      </w:r>
      <w:r>
        <w:t xml:space="preserve"> MOVE)</w:t>
      </w:r>
    </w:p>
    <w:p w:rsidR="00536DF2" w:rsidRDefault="00F40C54">
      <w:pPr>
        <w:pStyle w:val="SiemensNummerierung2"/>
        <w:numPr>
          <w:ilvl w:val="0"/>
          <w:numId w:val="0"/>
        </w:numPr>
        <w:ind w:left="1409"/>
      </w:pPr>
      <w:r>
        <w:rPr>
          <w:noProof/>
          <w:lang w:val="en-US" w:bidi="ar-SA"/>
        </w:rPr>
        <w:drawing>
          <wp:inline distT="0" distB="0" distL="0" distR="0" wp14:anchorId="727A630E" wp14:editId="5C36FF34">
            <wp:extent cx="5029200" cy="267462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31291" t="9792" r="1912" b="23740"/>
                    <a:stretch>
                      <a:fillRect/>
                    </a:stretch>
                  </pic:blipFill>
                  <pic:spPr bwMode="auto">
                    <a:xfrm>
                      <a:off x="0" y="0"/>
                      <a:ext cx="5029200" cy="2674620"/>
                    </a:xfrm>
                    <a:prstGeom prst="rect">
                      <a:avLst/>
                    </a:prstGeom>
                    <a:noFill/>
                    <a:ln>
                      <a:noFill/>
                    </a:ln>
                  </pic:spPr>
                </pic:pic>
              </a:graphicData>
            </a:graphic>
          </wp:inline>
        </w:drawing>
      </w:r>
    </w:p>
    <w:p w:rsidR="00536DF2" w:rsidRDefault="00F40C54">
      <w:pPr>
        <w:pStyle w:val="SiemensNummerierung2"/>
        <w:rPr>
          <w:lang w:val="es-ES"/>
        </w:rPr>
      </w:pPr>
      <w:r>
        <w:rPr>
          <w:lang w:val="es-ES"/>
        </w:rPr>
        <w:t>Ahora, conecte los contactos del segmento 4, como se muestra aquí, con las constantes y las variables locales. Si la consigna de velocidad no se encuentra dentro del rango +/-50 rpm, se emitirá el valor "0" por la salida analógica y se asignará el valor TRUE al valor de devolución (Return) de la función "MOTOR_SPEEDCONTROL".</w:t>
      </w:r>
    </w:p>
    <w:p w:rsidR="00536DF2" w:rsidRDefault="00F40C54">
      <w:pPr>
        <w:pStyle w:val="SiemensNummerierung2"/>
        <w:numPr>
          <w:ilvl w:val="0"/>
          <w:numId w:val="0"/>
        </w:numPr>
        <w:ind w:left="1409"/>
      </w:pPr>
      <w:r>
        <w:rPr>
          <w:noProof/>
          <w:lang w:val="en-US" w:bidi="ar-SA"/>
        </w:rPr>
        <w:drawing>
          <wp:inline distT="0" distB="0" distL="0" distR="0" wp14:anchorId="44E9561E" wp14:editId="469989C6">
            <wp:extent cx="5040630" cy="2571750"/>
            <wp:effectExtent l="0" t="0" r="762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2571750"/>
                    </a:xfrm>
                    <a:prstGeom prst="rect">
                      <a:avLst/>
                    </a:prstGeom>
                    <a:noFill/>
                    <a:ln>
                      <a:noFill/>
                    </a:ln>
                  </pic:spPr>
                </pic:pic>
              </a:graphicData>
            </a:graphic>
          </wp:inline>
        </w:drawing>
      </w:r>
    </w:p>
    <w:p w:rsidR="00536DF2" w:rsidRDefault="00F40C54">
      <w:pPr>
        <w:pStyle w:val="SiemensNummerierung2"/>
        <w:rPr>
          <w:lang w:val="es-ES"/>
        </w:rPr>
      </w:pPr>
      <w:r>
        <w:rPr>
          <w:noProof/>
          <w:lang w:val="es-ES"/>
        </w:rPr>
        <w:br w:type="page"/>
      </w:r>
      <w:r>
        <w:rPr>
          <w:noProof/>
          <w:lang w:val="es-ES"/>
        </w:rPr>
        <w:lastRenderedPageBreak/>
        <w:t xml:space="preserve">No olvide hacer clic en </w:t>
      </w:r>
      <w:r>
        <w:rPr>
          <w:noProof/>
          <w:lang w:val="en-US" w:bidi="ar-SA"/>
        </w:rPr>
        <w:drawing>
          <wp:inline distT="0" distB="0" distL="0" distR="0" wp14:anchorId="0B4758B5" wp14:editId="4B22E12F">
            <wp:extent cx="845820" cy="182880"/>
            <wp:effectExtent l="0" t="0" r="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noProof/>
          <w:lang w:val="es-ES"/>
        </w:rPr>
        <w:t>. A partir de ahora, la función lista para usar "MOTOR_SPEEDCONTROL" [FC10] aparecerá en FUP.</w:t>
      </w:r>
    </w:p>
    <w:p w:rsidR="00536DF2" w:rsidRDefault="00F40C54">
      <w:pPr>
        <w:pStyle w:val="SiemensNummerierung2"/>
        <w:numPr>
          <w:ilvl w:val="0"/>
          <w:numId w:val="0"/>
        </w:numPr>
        <w:ind w:left="1409"/>
      </w:pPr>
      <w:r>
        <w:rPr>
          <w:noProof/>
          <w:lang w:val="en-US" w:bidi="ar-SA"/>
        </w:rPr>
        <w:drawing>
          <wp:inline distT="0" distB="0" distL="0" distR="0" wp14:anchorId="1425A237" wp14:editId="02CCDF2B">
            <wp:extent cx="4206240" cy="4629150"/>
            <wp:effectExtent l="0" t="0" r="381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6240" cy="4629150"/>
                    </a:xfrm>
                    <a:prstGeom prst="rect">
                      <a:avLst/>
                    </a:prstGeom>
                    <a:noFill/>
                    <a:ln>
                      <a:noFill/>
                    </a:ln>
                  </pic:spPr>
                </pic:pic>
              </a:graphicData>
            </a:graphic>
          </wp:inline>
        </w:drawing>
      </w:r>
      <w:r>
        <w:rPr>
          <w:noProof/>
          <w:lang w:val="en-US" w:bidi="ar-SA"/>
        </w:rPr>
        <w:drawing>
          <wp:inline distT="0" distB="0" distL="0" distR="0" wp14:anchorId="089A172B" wp14:editId="1A7775FD">
            <wp:extent cx="4217670" cy="364617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311"/>
                    <a:stretch>
                      <a:fillRect/>
                    </a:stretch>
                  </pic:blipFill>
                  <pic:spPr bwMode="auto">
                    <a:xfrm>
                      <a:off x="0" y="0"/>
                      <a:ext cx="4217670" cy="3646170"/>
                    </a:xfrm>
                    <a:prstGeom prst="rect">
                      <a:avLst/>
                    </a:prstGeom>
                    <a:noFill/>
                    <a:ln>
                      <a:noFill/>
                    </a:ln>
                  </pic:spPr>
                </pic:pic>
              </a:graphicData>
            </a:graphic>
          </wp:inline>
        </w:drawing>
      </w:r>
    </w:p>
    <w:p w:rsidR="00536DF2" w:rsidRDefault="00F40C54">
      <w:pPr>
        <w:pStyle w:val="berschrift2"/>
        <w:rPr>
          <w:lang w:val="es-ES"/>
        </w:rPr>
      </w:pPr>
      <w:bookmarkStart w:id="33" w:name="_Ref401572038"/>
      <w:r>
        <w:rPr>
          <w:b w:val="0"/>
          <w:lang w:val="es-ES"/>
        </w:rPr>
        <w:br w:type="page"/>
      </w:r>
      <w:bookmarkStart w:id="34" w:name="_Toc485995850"/>
      <w:r>
        <w:rPr>
          <w:bCs/>
          <w:lang w:val="es-ES"/>
        </w:rPr>
        <w:lastRenderedPageBreak/>
        <w:t>Configuración del canal de salida analógica</w:t>
      </w:r>
      <w:bookmarkEnd w:id="33"/>
      <w:bookmarkEnd w:id="34"/>
    </w:p>
    <w:p w:rsidR="00536DF2" w:rsidRDefault="00F40C54">
      <w:pPr>
        <w:pStyle w:val="SiemensNummerierung2"/>
        <w:spacing w:before="0" w:after="0"/>
        <w:rPr>
          <w:lang w:val="es-ES"/>
        </w:rPr>
      </w:pPr>
      <w:r>
        <w:rPr>
          <w:lang w:val="es-ES"/>
        </w:rPr>
        <w:t>Abra la "Device configuration" (Configuración del dispositivo) haciendo doble clic.</w:t>
      </w:r>
    </w:p>
    <w:p w:rsidR="00536DF2" w:rsidRDefault="00F40C54">
      <w:pPr>
        <w:pStyle w:val="SiemensNummerierung2"/>
        <w:numPr>
          <w:ilvl w:val="0"/>
          <w:numId w:val="0"/>
        </w:numPr>
        <w:spacing w:before="0" w:after="0"/>
        <w:ind w:left="1409"/>
      </w:pPr>
      <w:r>
        <w:rPr>
          <w:noProof/>
          <w:lang w:val="en-US" w:bidi="ar-SA"/>
        </w:rPr>
        <w:drawing>
          <wp:inline distT="0" distB="0" distL="0" distR="0" wp14:anchorId="73F61934" wp14:editId="4331DA96">
            <wp:extent cx="1737360" cy="188595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7360" cy="1885950"/>
                    </a:xfrm>
                    <a:prstGeom prst="rect">
                      <a:avLst/>
                    </a:prstGeom>
                    <a:noFill/>
                    <a:ln>
                      <a:noFill/>
                    </a:ln>
                  </pic:spPr>
                </pic:pic>
              </a:graphicData>
            </a:graphic>
          </wp:inline>
        </w:drawing>
      </w:r>
    </w:p>
    <w:p w:rsidR="00536DF2" w:rsidRDefault="00F40C54">
      <w:pPr>
        <w:pStyle w:val="SiemensNummerierung2"/>
        <w:spacing w:before="0" w:after="0"/>
        <w:rPr>
          <w:lang w:val="es-ES"/>
        </w:rPr>
      </w:pPr>
      <w:r>
        <w:rPr>
          <w:lang w:val="es-ES"/>
        </w:rPr>
        <w:t xml:space="preserve">Compruebe la configuración de direcciones y la configuración del canal de salida analógico 0. </w:t>
      </w:r>
      <w:r>
        <w:rPr>
          <w:lang w:val="es-ES"/>
        </w:rPr>
        <w:br/>
        <w:t xml:space="preserve">( </w:t>
      </w:r>
      <w:r>
        <w:sym w:font="Symbol" w:char="F0AE"/>
      </w:r>
      <w:r>
        <w:rPr>
          <w:lang w:val="es-ES"/>
        </w:rPr>
        <w:t xml:space="preserve"> Q address: [Dirección Q]: 64…71 </w:t>
      </w:r>
      <w:r>
        <w:sym w:font="Symbol" w:char="F0AE"/>
      </w:r>
      <w:r>
        <w:rPr>
          <w:lang w:val="es-ES"/>
        </w:rPr>
        <w:t xml:space="preserve"> Properties [Propiedades] </w:t>
      </w:r>
      <w:r>
        <w:sym w:font="Symbol" w:char="F0AE"/>
      </w:r>
      <w:r>
        <w:rPr>
          <w:lang w:val="es-ES"/>
        </w:rPr>
        <w:t xml:space="preserve"> General </w:t>
      </w:r>
      <w:r>
        <w:sym w:font="Symbol" w:char="F0AE"/>
      </w:r>
      <w:r>
        <w:rPr>
          <w:lang w:val="es-ES"/>
        </w:rPr>
        <w:t xml:space="preserve"> Output 0 - 3 [Salidas 0 - 3] </w:t>
      </w:r>
      <w:r>
        <w:sym w:font="Symbol" w:char="F0AE"/>
      </w:r>
      <w:r>
        <w:rPr>
          <w:lang w:val="es-ES"/>
        </w:rPr>
        <w:t xml:space="preserve"> Outputs [Salidas] </w:t>
      </w:r>
      <w:r>
        <w:rPr>
          <w:lang w:val="es-ES"/>
        </w:rPr>
        <w:br/>
      </w:r>
      <w:r>
        <w:sym w:font="Symbol" w:char="F0AE"/>
      </w:r>
      <w:r>
        <w:rPr>
          <w:lang w:val="es-ES"/>
        </w:rPr>
        <w:t xml:space="preserve"> Channel 0 [Canal 0] </w:t>
      </w:r>
      <w:r>
        <w:sym w:font="Symbol" w:char="F0AE"/>
      </w:r>
      <w:r>
        <w:rPr>
          <w:lang w:val="es-ES"/>
        </w:rPr>
        <w:t xml:space="preserve"> Output type: [Tipo de salida] Voltage [Tensión] </w:t>
      </w:r>
      <w:r>
        <w:sym w:font="Symbol" w:char="F0AE"/>
      </w:r>
      <w:r>
        <w:rPr>
          <w:lang w:val="es-ES"/>
        </w:rPr>
        <w:t xml:space="preserve"> Output range: [Rango de salida] +/-10 V </w:t>
      </w:r>
      <w:r>
        <w:sym w:font="Symbol" w:char="F0AE"/>
      </w:r>
      <w:r>
        <w:rPr>
          <w:lang w:val="es-ES"/>
        </w:rPr>
        <w:t xml:space="preserve"> Reaction to CPU STOP: [Reacción a STOP de la CPU] Shutdown [Desactivación])</w:t>
      </w:r>
    </w:p>
    <w:p w:rsidR="00536DF2" w:rsidRDefault="00F40C54">
      <w:pPr>
        <w:pStyle w:val="SiemensNummerierung2"/>
        <w:numPr>
          <w:ilvl w:val="0"/>
          <w:numId w:val="0"/>
        </w:numPr>
        <w:spacing w:before="0" w:after="0"/>
        <w:ind w:left="1409"/>
        <w:rPr>
          <w:lang w:val="es-ES"/>
        </w:rPr>
      </w:pPr>
      <w:r>
        <w:rPr>
          <w:noProof/>
          <w:lang w:val="en-US" w:bidi="ar-SA"/>
        </w:rPr>
        <w:drawing>
          <wp:inline distT="0" distB="0" distL="0" distR="0" wp14:anchorId="6A9B83EE" wp14:editId="6B2140B0">
            <wp:extent cx="5040630" cy="2297430"/>
            <wp:effectExtent l="0" t="0" r="7620" b="762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297430"/>
                    </a:xfrm>
                    <a:prstGeom prst="rect">
                      <a:avLst/>
                    </a:prstGeom>
                    <a:noFill/>
                    <a:ln>
                      <a:noFill/>
                    </a:ln>
                  </pic:spPr>
                </pic:pic>
              </a:graphicData>
            </a:graphic>
          </wp:inline>
        </w:drawing>
      </w:r>
      <w:r>
        <w:rPr>
          <w:noProof/>
          <w:lang w:val="en-US" w:bidi="ar-SA"/>
        </w:rPr>
        <w:drawing>
          <wp:inline distT="0" distB="0" distL="0" distR="0" wp14:anchorId="75BB8A1C" wp14:editId="36AE3CD9">
            <wp:extent cx="5040630" cy="248031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2480310"/>
                    </a:xfrm>
                    <a:prstGeom prst="rect">
                      <a:avLst/>
                    </a:prstGeom>
                    <a:noFill/>
                    <a:ln>
                      <a:noFill/>
                    </a:ln>
                  </pic:spPr>
                </pic:pic>
              </a:graphicData>
            </a:graphic>
          </wp:inline>
        </w:drawing>
      </w:r>
      <w:r>
        <w:rPr>
          <w:lang w:val="es-ES"/>
        </w:rPr>
        <w:br w:type="page"/>
      </w:r>
      <w:r>
        <w:rPr>
          <w:lang w:val="es-ES"/>
        </w:rPr>
        <w:lastRenderedPageBreak/>
        <w:t>Ampliación de la tabla de variables con señales analógicas</w:t>
      </w:r>
    </w:p>
    <w:p w:rsidR="00536DF2" w:rsidRDefault="00F40C54">
      <w:pPr>
        <w:pStyle w:val="SiemensNummerierung2"/>
        <w:rPr>
          <w:lang w:val="es-ES"/>
        </w:rPr>
      </w:pPr>
      <w:r>
        <w:rPr>
          <w:lang w:val="es-ES"/>
        </w:rPr>
        <w:t>Abra la tabla "Tag table_sorting station" haciendo doble clic.</w:t>
      </w:r>
    </w:p>
    <w:p w:rsidR="00536DF2" w:rsidRDefault="00F40C54">
      <w:pPr>
        <w:pStyle w:val="SiemensNummerierung2"/>
        <w:numPr>
          <w:ilvl w:val="0"/>
          <w:numId w:val="0"/>
        </w:numPr>
        <w:ind w:left="1409"/>
      </w:pPr>
      <w:r>
        <w:rPr>
          <w:noProof/>
          <w:lang w:val="en-US" w:bidi="ar-SA"/>
        </w:rPr>
        <w:drawing>
          <wp:inline distT="0" distB="0" distL="0" distR="0" wp14:anchorId="5561213B" wp14:editId="0A44AA74">
            <wp:extent cx="2057400" cy="280035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l="6219" t="-298" r="69824" b="39465"/>
                    <a:stretch>
                      <a:fillRect/>
                    </a:stretch>
                  </pic:blipFill>
                  <pic:spPr bwMode="auto">
                    <a:xfrm>
                      <a:off x="0" y="0"/>
                      <a:ext cx="2057400" cy="280035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Pr="00CD030F" w:rsidRDefault="00F40C54">
      <w:pPr>
        <w:pStyle w:val="SiemensNummerierung2"/>
        <w:rPr>
          <w:lang w:val="en-US"/>
        </w:rPr>
      </w:pPr>
      <w:r>
        <w:rPr>
          <w:lang w:val="es-ES"/>
        </w:rPr>
        <w:t xml:space="preserve">Agregue a la tabla "Tag table_sorting station" las variables globales para el procesamiento de valores analógicos. Puede agregar una entrada analógica –B8 y una salida analógica –U1. </w:t>
      </w:r>
      <w:r>
        <w:rPr>
          <w:lang w:val="es-ES"/>
        </w:rPr>
        <w:br/>
      </w:r>
      <w:r w:rsidRPr="00CD030F">
        <w:rPr>
          <w:lang w:val="en-US"/>
        </w:rPr>
        <w:t xml:space="preserve">( </w:t>
      </w:r>
      <w:r>
        <w:sym w:font="Symbol" w:char="F0AE"/>
      </w:r>
      <w:r w:rsidRPr="00CD030F">
        <w:rPr>
          <w:lang w:val="en-US"/>
        </w:rPr>
        <w:t xml:space="preserve"> -U1 </w:t>
      </w:r>
      <w:r>
        <w:sym w:font="Symbol" w:char="F0AE"/>
      </w:r>
      <w:r w:rsidRPr="00CD030F">
        <w:rPr>
          <w:lang w:val="en-US"/>
        </w:rPr>
        <w:t xml:space="preserve"> %AW64 </w:t>
      </w:r>
      <w:r>
        <w:sym w:font="Symbol" w:char="F0AE"/>
      </w:r>
      <w:r w:rsidRPr="00CD030F">
        <w:rPr>
          <w:lang w:val="en-US"/>
        </w:rPr>
        <w:t xml:space="preserve"> -B8 </w:t>
      </w:r>
      <w:r>
        <w:sym w:font="Symbol" w:char="F0AE"/>
      </w:r>
      <w:r w:rsidRPr="00CD030F">
        <w:rPr>
          <w:lang w:val="en-US"/>
        </w:rPr>
        <w:t xml:space="preserve"> %EW64)</w:t>
      </w:r>
    </w:p>
    <w:p w:rsidR="00536DF2" w:rsidRDefault="00F40C54">
      <w:pPr>
        <w:pStyle w:val="SiemensNummerierung2"/>
        <w:numPr>
          <w:ilvl w:val="0"/>
          <w:numId w:val="0"/>
        </w:numPr>
        <w:ind w:left="1409"/>
      </w:pPr>
      <w:r>
        <w:rPr>
          <w:noProof/>
          <w:lang w:val="en-US" w:bidi="ar-SA"/>
        </w:rPr>
        <w:drawing>
          <wp:inline distT="0" distB="0" distL="0" distR="0" wp14:anchorId="074BEBB3" wp14:editId="069DF76A">
            <wp:extent cx="5052060" cy="253746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2060" cy="253746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berschrift2"/>
        <w:rPr>
          <w:lang w:val="es-ES"/>
        </w:rPr>
      </w:pPr>
      <w:r>
        <w:rPr>
          <w:b w:val="0"/>
          <w:lang w:val="es-ES"/>
        </w:rPr>
        <w:br w:type="page"/>
      </w:r>
      <w:bookmarkStart w:id="35" w:name="_Toc485995851"/>
      <w:r>
        <w:rPr>
          <w:bCs/>
          <w:lang w:val="es-ES"/>
        </w:rPr>
        <w:lastRenderedPageBreak/>
        <w:t>Llamada del bloque en el bloque de organización</w:t>
      </w:r>
      <w:bookmarkEnd w:id="35"/>
    </w:p>
    <w:p w:rsidR="00536DF2" w:rsidRDefault="00F40C54">
      <w:pPr>
        <w:pStyle w:val="SiemensNummerierung2"/>
        <w:rPr>
          <w:lang w:val="es-ES"/>
        </w:rPr>
      </w:pPr>
      <w:r>
        <w:rPr>
          <w:lang w:val="es-ES"/>
        </w:rPr>
        <w:t>Abra el bloque de organización "Main [OB1]" haciendo doble clic.</w:t>
      </w:r>
    </w:p>
    <w:p w:rsidR="00536DF2" w:rsidRDefault="00F40C54">
      <w:pPr>
        <w:pStyle w:val="SiemensNummerierung2"/>
        <w:numPr>
          <w:ilvl w:val="0"/>
          <w:numId w:val="0"/>
        </w:numPr>
        <w:ind w:left="1409"/>
      </w:pPr>
      <w:r>
        <w:rPr>
          <w:noProof/>
          <w:lang w:val="en-US" w:bidi="ar-SA"/>
        </w:rPr>
        <w:drawing>
          <wp:inline distT="0" distB="0" distL="0" distR="0" wp14:anchorId="752958A0" wp14:editId="4E39D807">
            <wp:extent cx="2320290" cy="2628900"/>
            <wp:effectExtent l="0" t="0" r="381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0290" cy="2628900"/>
                    </a:xfrm>
                    <a:prstGeom prst="rect">
                      <a:avLst/>
                    </a:prstGeom>
                    <a:noFill/>
                    <a:ln>
                      <a:noFill/>
                    </a:ln>
                  </pic:spPr>
                </pic:pic>
              </a:graphicData>
            </a:graphic>
          </wp:inline>
        </w:drawing>
      </w:r>
    </w:p>
    <w:p w:rsidR="00536DF2" w:rsidRDefault="00F40C54">
      <w:pPr>
        <w:pStyle w:val="SiemensNummerierung2"/>
      </w:pPr>
      <w:r>
        <w:rPr>
          <w:lang w:val="es-ES"/>
        </w:rPr>
        <w:t xml:space="preserve">Agregue a las variables locales del OB1 la variable temporal "Motor_speed_monitoring_Ret_Val". Esta variable es necesaria para poder conectar el valor de devolución de la función "MOTOR_SPEEDCONTROL". </w:t>
      </w:r>
      <w:r>
        <w:rPr>
          <w:lang w:val="es-ES"/>
        </w:rPr>
        <w:br/>
      </w:r>
      <w:r>
        <w:t xml:space="preserve">( </w:t>
      </w:r>
      <w:r>
        <w:sym w:font="Symbol" w:char="F0AE"/>
      </w:r>
      <w:r>
        <w:t xml:space="preserve"> </w:t>
      </w:r>
      <w:proofErr w:type="spellStart"/>
      <w:r>
        <w:t>Temp</w:t>
      </w:r>
      <w:proofErr w:type="spellEnd"/>
      <w:r>
        <w:t xml:space="preserve"> </w:t>
      </w:r>
      <w:r>
        <w:sym w:font="Symbol" w:char="F0AE"/>
      </w:r>
      <w:r>
        <w:t xml:space="preserve"> </w:t>
      </w:r>
      <w:proofErr w:type="spellStart"/>
      <w:r>
        <w:t>Motor_speed_monitoring_Ret_Val</w:t>
      </w:r>
      <w:proofErr w:type="spellEnd"/>
      <w:r>
        <w:t xml:space="preserve"> </w:t>
      </w:r>
      <w:r>
        <w:sym w:font="Symbol" w:char="F0AE"/>
      </w:r>
      <w:r>
        <w:t xml:space="preserve"> </w:t>
      </w:r>
      <w:proofErr w:type="spellStart"/>
      <w:r>
        <w:t>Bool</w:t>
      </w:r>
      <w:proofErr w:type="spellEnd"/>
      <w:r>
        <w:t>)</w:t>
      </w:r>
    </w:p>
    <w:p w:rsidR="00536DF2" w:rsidRDefault="00F40C54">
      <w:pPr>
        <w:pStyle w:val="SiemensNummerierung2"/>
        <w:numPr>
          <w:ilvl w:val="0"/>
          <w:numId w:val="0"/>
        </w:numPr>
        <w:ind w:left="1409"/>
        <w:rPr>
          <w:b/>
          <w:noProof/>
        </w:rPr>
      </w:pPr>
      <w:r>
        <w:rPr>
          <w:noProof/>
          <w:lang w:val="en-US" w:bidi="ar-SA"/>
        </w:rPr>
        <w:drawing>
          <wp:inline distT="0" distB="0" distL="0" distR="0" wp14:anchorId="1C215F95" wp14:editId="475CA534">
            <wp:extent cx="5040630" cy="1748790"/>
            <wp:effectExtent l="0" t="0" r="7620" b="381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174879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pPr>
      <w:r>
        <w:rPr>
          <w:lang w:val="es-ES"/>
        </w:rPr>
        <w:br w:type="page"/>
      </w:r>
      <w:r>
        <w:rPr>
          <w:lang w:val="es-ES"/>
        </w:rPr>
        <w:lastRenderedPageBreak/>
        <w:t xml:space="preserve">Seleccione el título de bloque del OB1 y a continuación haga clic en </w:t>
      </w:r>
      <w:r>
        <w:rPr>
          <w:noProof/>
          <w:lang w:val="en-US" w:bidi="ar-SA"/>
        </w:rPr>
        <w:drawing>
          <wp:inline distT="0" distB="0" distL="0" distR="0" wp14:anchorId="483AA012" wp14:editId="0C1BA6C3">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s-ES"/>
        </w:rPr>
        <w:t xml:space="preserve"> para insertar un nuevo segmento 1 antes de los otros segmentos. </w:t>
      </w:r>
      <w:r>
        <w:rPr>
          <w:lang w:val="es-ES"/>
        </w:rPr>
        <w:br/>
      </w:r>
      <w:r>
        <w:t xml:space="preserve">( </w:t>
      </w:r>
      <w:r>
        <w:sym w:font="Symbol" w:char="F0AE"/>
      </w:r>
      <w:r>
        <w:t xml:space="preserve"> </w:t>
      </w:r>
      <w:r>
        <w:rPr>
          <w:noProof/>
          <w:lang w:val="en-US" w:bidi="ar-SA"/>
        </w:rPr>
        <w:drawing>
          <wp:inline distT="0" distB="0" distL="0" distR="0" wp14:anchorId="1BD9409D" wp14:editId="78907C3B">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p>
    <w:p w:rsidR="00536DF2" w:rsidRDefault="00F40C54">
      <w:pPr>
        <w:pStyle w:val="SiemensNummerierung2"/>
        <w:numPr>
          <w:ilvl w:val="0"/>
          <w:numId w:val="0"/>
        </w:numPr>
        <w:ind w:left="1409"/>
      </w:pPr>
      <w:r>
        <w:rPr>
          <w:noProof/>
          <w:lang w:val="en-US" w:bidi="ar-SA"/>
        </w:rPr>
        <w:drawing>
          <wp:inline distT="0" distB="0" distL="0" distR="0" wp14:anchorId="59FAE249" wp14:editId="08C7F84B">
            <wp:extent cx="5040630" cy="2594610"/>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630" cy="259461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rPr>
          <w:lang w:val="es-ES"/>
        </w:rPr>
      </w:pPr>
      <w:r>
        <w:rPr>
          <w:lang w:val="es-ES"/>
        </w:rPr>
        <w:t>Arrastre la función "MOTOR_SPEEDCONTROL [FC10]" hasta la línea verde del segmento 1 mediante arrastrar y soltar.</w:t>
      </w:r>
    </w:p>
    <w:p w:rsidR="00536DF2" w:rsidRDefault="00F40C54">
      <w:pPr>
        <w:pStyle w:val="SiemensNummerierung2"/>
        <w:numPr>
          <w:ilvl w:val="0"/>
          <w:numId w:val="0"/>
        </w:numPr>
        <w:ind w:left="993"/>
      </w:pPr>
      <w:r>
        <w:rPr>
          <w:noProof/>
          <w:lang w:val="en-US" w:bidi="ar-SA"/>
        </w:rPr>
        <w:drawing>
          <wp:inline distT="0" distB="0" distL="0" distR="0" wp14:anchorId="7A8D0CB1" wp14:editId="102CCC07">
            <wp:extent cx="5657850" cy="2731770"/>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l="4466" r="14012" b="26706"/>
                    <a:stretch>
                      <a:fillRect/>
                    </a:stretch>
                  </pic:blipFill>
                  <pic:spPr bwMode="auto">
                    <a:xfrm>
                      <a:off x="0" y="0"/>
                      <a:ext cx="5657850" cy="273177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SiemensNummerierung2"/>
        <w:spacing w:before="0" w:after="0"/>
        <w:rPr>
          <w:lang w:val="es-ES"/>
        </w:rPr>
      </w:pPr>
      <w:r>
        <w:rPr>
          <w:lang w:val="es-ES"/>
        </w:rPr>
        <w:br w:type="page"/>
      </w:r>
      <w:r>
        <w:rPr>
          <w:lang w:val="es-ES"/>
        </w:rPr>
        <w:lastRenderedPageBreak/>
        <w:t xml:space="preserve">Tras ello, vuelva a conectar también los contactos, como se muestra a continuación, con las constantes y las variables globales y locales. </w:t>
      </w:r>
    </w:p>
    <w:p w:rsidR="00536DF2" w:rsidRDefault="00F40C54">
      <w:pPr>
        <w:pStyle w:val="SiemensNummerierung2"/>
        <w:numPr>
          <w:ilvl w:val="0"/>
          <w:numId w:val="0"/>
        </w:numPr>
        <w:spacing w:before="0" w:after="0"/>
        <w:ind w:left="1409"/>
      </w:pPr>
      <w:r>
        <w:rPr>
          <w:noProof/>
          <w:lang w:val="en-US" w:bidi="ar-SA"/>
        </w:rPr>
        <w:drawing>
          <wp:inline distT="0" distB="0" distL="0" distR="0" wp14:anchorId="219BE769" wp14:editId="750969D4">
            <wp:extent cx="4686300" cy="356616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3566160"/>
                    </a:xfrm>
                    <a:prstGeom prst="rect">
                      <a:avLst/>
                    </a:prstGeom>
                    <a:noFill/>
                    <a:ln>
                      <a:noFill/>
                    </a:ln>
                  </pic:spPr>
                </pic:pic>
              </a:graphicData>
            </a:graphic>
          </wp:inline>
        </w:drawing>
      </w:r>
    </w:p>
    <w:p w:rsidR="00536DF2" w:rsidRDefault="00536DF2">
      <w:pPr>
        <w:pStyle w:val="SiemensNummerierung2"/>
        <w:numPr>
          <w:ilvl w:val="0"/>
          <w:numId w:val="0"/>
        </w:numPr>
        <w:spacing w:before="0" w:after="0"/>
        <w:ind w:left="1409"/>
      </w:pPr>
    </w:p>
    <w:p w:rsidR="00536DF2" w:rsidRDefault="00F40C54">
      <w:pPr>
        <w:pStyle w:val="SiemensNummerierung2"/>
        <w:spacing w:before="0" w:after="0"/>
      </w:pPr>
      <w:r>
        <w:rPr>
          <w:lang w:val="es-ES"/>
        </w:rPr>
        <w:t xml:space="preserve">En el segmento 2, cambie la conexión de la variable de salida "Conveyor_motor_automatic_mode" a "-Q3" (Conveyor motor -M1 variable speed [motor de cinta –M1 velocidad variable]) para controlar el motor de la cinta de acuerdo con la especificación analógica de velocidad. </w:t>
      </w:r>
      <w:r>
        <w:rPr>
          <w:lang w:val="es-ES"/>
        </w:rPr>
        <w:br/>
      </w:r>
      <w:r>
        <w:t xml:space="preserve">( </w:t>
      </w:r>
      <w:r>
        <w:sym w:font="Symbol" w:char="F0AE"/>
      </w:r>
      <w:r>
        <w:t xml:space="preserve"> -Q3)</w:t>
      </w:r>
    </w:p>
    <w:p w:rsidR="00536DF2" w:rsidRDefault="00F40C54">
      <w:pPr>
        <w:pStyle w:val="SiemensNummerierung2"/>
        <w:numPr>
          <w:ilvl w:val="0"/>
          <w:numId w:val="0"/>
        </w:numPr>
        <w:spacing w:before="0" w:after="0"/>
        <w:ind w:left="1409"/>
      </w:pPr>
      <w:r>
        <w:rPr>
          <w:noProof/>
          <w:lang w:val="en-US" w:bidi="ar-SA"/>
        </w:rPr>
        <w:drawing>
          <wp:inline distT="0" distB="0" distL="0" distR="0" wp14:anchorId="052DDD2F" wp14:editId="4B8B0E98">
            <wp:extent cx="4686300" cy="34061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6300" cy="3406140"/>
                    </a:xfrm>
                    <a:prstGeom prst="rect">
                      <a:avLst/>
                    </a:prstGeom>
                    <a:noFill/>
                    <a:ln>
                      <a:noFill/>
                    </a:ln>
                  </pic:spPr>
                </pic:pic>
              </a:graphicData>
            </a:graphic>
          </wp:inline>
        </w:drawing>
      </w:r>
      <w:r>
        <w:br w:type="page"/>
      </w:r>
      <w:proofErr w:type="spellStart"/>
      <w:r>
        <w:lastRenderedPageBreak/>
        <w:t>Guardado</w:t>
      </w:r>
      <w:proofErr w:type="spellEnd"/>
      <w:r>
        <w:t xml:space="preserve"> y </w:t>
      </w:r>
      <w:proofErr w:type="spellStart"/>
      <w:r>
        <w:t>compilación</w:t>
      </w:r>
      <w:proofErr w:type="spellEnd"/>
      <w:r>
        <w:t xml:space="preserve"> del </w:t>
      </w:r>
      <w:proofErr w:type="spellStart"/>
      <w:r>
        <w:t>programa</w:t>
      </w:r>
      <w:proofErr w:type="spellEnd"/>
    </w:p>
    <w:p w:rsidR="00536DF2" w:rsidRDefault="00F40C54">
      <w:pPr>
        <w:pStyle w:val="SiemensNummerierung2"/>
      </w:pPr>
      <w:r>
        <w:rPr>
          <w:lang w:val="es-ES"/>
        </w:rPr>
        <w:t xml:space="preserve">Para guardar el proyecto, seleccione en el menú el botón </w:t>
      </w:r>
      <w:r>
        <w:rPr>
          <w:noProof/>
          <w:lang w:val="en-US" w:bidi="ar-SA"/>
        </w:rPr>
        <w:drawing>
          <wp:inline distT="0" distB="0" distL="0" distR="0" wp14:anchorId="30BBB1BD" wp14:editId="2B9E754E">
            <wp:extent cx="845820" cy="182880"/>
            <wp:effectExtent l="0" t="0" r="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de compilación </w:t>
      </w:r>
      <w:r>
        <w:rPr>
          <w:noProof/>
          <w:lang w:val="en-US" w:bidi="ar-SA"/>
        </w:rPr>
        <w:drawing>
          <wp:inline distT="0" distB="0" distL="0" distR="0" wp14:anchorId="7906FC69" wp14:editId="1C0E4880">
            <wp:extent cx="205740" cy="194310"/>
            <wp:effectExtent l="0" t="0" r="381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rPr>
          <w:noProof/>
          <w:lang w:val="en-US" w:bidi="ar-SA"/>
        </w:rPr>
        <w:drawing>
          <wp:inline distT="0" distB="0" distL="0" distR="0" wp14:anchorId="6B000FD1" wp14:editId="7C6BC367">
            <wp:extent cx="845820" cy="182880"/>
            <wp:effectExtent l="0" t="0" r="0" b="7620"/>
            <wp:docPr id="51"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Bloques</w:t>
      </w:r>
      <w:proofErr w:type="spellEnd"/>
      <w:r>
        <w:t xml:space="preserve"> de </w:t>
      </w:r>
      <w:proofErr w:type="spellStart"/>
      <w:r>
        <w:t>programa</w:t>
      </w:r>
      <w:proofErr w:type="spellEnd"/>
      <w:r>
        <w:t xml:space="preserve">] </w:t>
      </w:r>
      <w:r>
        <w:sym w:font="Symbol" w:char="F0AE"/>
      </w:r>
      <w:r>
        <w:t xml:space="preserve"> </w:t>
      </w:r>
      <w:r>
        <w:rPr>
          <w:noProof/>
          <w:lang w:val="en-US" w:bidi="ar-SA"/>
        </w:rPr>
        <w:drawing>
          <wp:inline distT="0" distB="0" distL="0" distR="0" wp14:anchorId="4D3437A2" wp14:editId="67472D5F">
            <wp:extent cx="205740" cy="194310"/>
            <wp:effectExtent l="0" t="0" r="381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t>)</w:t>
      </w:r>
    </w:p>
    <w:p w:rsidR="00536DF2" w:rsidRDefault="00F40C54">
      <w:pPr>
        <w:pStyle w:val="SiemensNummerierung2"/>
        <w:numPr>
          <w:ilvl w:val="0"/>
          <w:numId w:val="0"/>
        </w:numPr>
        <w:ind w:left="993"/>
        <w:rPr>
          <w:noProof/>
        </w:rPr>
      </w:pPr>
      <w:r>
        <w:rPr>
          <w:noProof/>
          <w:lang w:val="en-US" w:bidi="ar-SA"/>
        </w:rPr>
        <w:drawing>
          <wp:inline distT="0" distB="0" distL="0" distR="0" wp14:anchorId="30A48874" wp14:editId="3313960B">
            <wp:extent cx="5657850" cy="301752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l="12216" t="1366" r="5742" b="17528"/>
                    <a:stretch>
                      <a:fillRect/>
                    </a:stretch>
                  </pic:blipFill>
                  <pic:spPr bwMode="auto">
                    <a:xfrm>
                      <a:off x="0" y="0"/>
                      <a:ext cx="5657850" cy="3017520"/>
                    </a:xfrm>
                    <a:prstGeom prst="rect">
                      <a:avLst/>
                    </a:prstGeom>
                    <a:noFill/>
                    <a:ln>
                      <a:noFill/>
                    </a:ln>
                  </pic:spPr>
                </pic:pic>
              </a:graphicData>
            </a:graphic>
          </wp:inline>
        </w:drawing>
      </w:r>
    </w:p>
    <w:p w:rsidR="00536DF2" w:rsidRDefault="00F40C54">
      <w:pPr>
        <w:pStyle w:val="SiemensNummerierung2"/>
        <w:rPr>
          <w:lang w:val="es-ES"/>
        </w:rPr>
      </w:pPr>
      <w:r>
        <w:rPr>
          <w:lang w:val="es-ES"/>
        </w:rPr>
        <w:t>Tras ello, en la sección "Info", "Compile" (Compilar) se mostrarán los bloques que se han podido compilar correctamente.</w:t>
      </w:r>
    </w:p>
    <w:p w:rsidR="00536DF2" w:rsidRDefault="00F40C54">
      <w:pPr>
        <w:pStyle w:val="SiemensNummerierung2"/>
        <w:numPr>
          <w:ilvl w:val="0"/>
          <w:numId w:val="0"/>
        </w:numPr>
        <w:ind w:left="1409"/>
      </w:pPr>
      <w:r>
        <w:rPr>
          <w:noProof/>
          <w:lang w:val="en-US" w:bidi="ar-SA"/>
        </w:rPr>
        <w:drawing>
          <wp:inline distT="0" distB="0" distL="0" distR="0" wp14:anchorId="116FFDEA" wp14:editId="106CAC4A">
            <wp:extent cx="5063490" cy="1634490"/>
            <wp:effectExtent l="0" t="0" r="3810" b="381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3490" cy="1634490"/>
                    </a:xfrm>
                    <a:prstGeom prst="rect">
                      <a:avLst/>
                    </a:prstGeom>
                    <a:noFill/>
                    <a:ln>
                      <a:noFill/>
                    </a:ln>
                  </pic:spPr>
                </pic:pic>
              </a:graphicData>
            </a:graphic>
          </wp:inline>
        </w:drawing>
      </w:r>
    </w:p>
    <w:p w:rsidR="00536DF2" w:rsidRDefault="00536DF2">
      <w:pPr>
        <w:spacing w:before="0" w:after="0" w:line="240" w:lineRule="auto"/>
        <w:ind w:left="0"/>
        <w:rPr>
          <w:b/>
          <w:szCs w:val="28"/>
        </w:rPr>
      </w:pPr>
    </w:p>
    <w:p w:rsidR="00536DF2" w:rsidRDefault="00F40C54">
      <w:pPr>
        <w:pStyle w:val="berschrift2"/>
      </w:pPr>
      <w:r>
        <w:rPr>
          <w:b w:val="0"/>
        </w:rPr>
        <w:br w:type="page"/>
      </w:r>
      <w:bookmarkStart w:id="36" w:name="_Toc485995852"/>
      <w:proofErr w:type="spellStart"/>
      <w:r>
        <w:rPr>
          <w:bCs/>
        </w:rPr>
        <w:lastRenderedPageBreak/>
        <w:t>Carga</w:t>
      </w:r>
      <w:proofErr w:type="spellEnd"/>
      <w:r>
        <w:rPr>
          <w:bCs/>
        </w:rPr>
        <w:t xml:space="preserve"> del </w:t>
      </w:r>
      <w:proofErr w:type="spellStart"/>
      <w:r>
        <w:rPr>
          <w:bCs/>
        </w:rPr>
        <w:t>programa</w:t>
      </w:r>
      <w:bookmarkEnd w:id="36"/>
      <w:proofErr w:type="spellEnd"/>
    </w:p>
    <w:p w:rsidR="00536DF2" w:rsidRDefault="00F40C54">
      <w:pPr>
        <w:pStyle w:val="SiemensNummerierung2"/>
      </w:pPr>
      <w:r>
        <w:rPr>
          <w:lang w:val="es-ES"/>
        </w:rPr>
        <w:t xml:space="preserve">Tras la compilación correcta, puede cargarse todo el controlador con el programa creado, incluida la configuración hardware, tal como se describe en los módulos anteriores. </w:t>
      </w:r>
      <w:r>
        <w:rPr>
          <w:lang w:val="es-ES"/>
        </w:rPr>
        <w:br/>
      </w:r>
      <w:r>
        <w:t xml:space="preserve">( </w:t>
      </w:r>
      <w:r>
        <w:sym w:font="Symbol" w:char="F0AE"/>
      </w:r>
      <w:r>
        <w:t xml:space="preserve"> </w:t>
      </w:r>
      <w:r>
        <w:rPr>
          <w:noProof/>
          <w:lang w:val="en-US" w:bidi="ar-SA"/>
        </w:rPr>
        <w:drawing>
          <wp:inline distT="0" distB="0" distL="0" distR="0" wp14:anchorId="341A41CA" wp14:editId="6E5AB0FB">
            <wp:extent cx="205740" cy="171450"/>
            <wp:effectExtent l="0" t="0" r="381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t>)</w:t>
      </w:r>
    </w:p>
    <w:p w:rsidR="00536DF2" w:rsidRDefault="00F40C54">
      <w:pPr>
        <w:ind w:left="993"/>
      </w:pPr>
      <w:r>
        <w:rPr>
          <w:noProof/>
          <w:lang w:val="en-US" w:bidi="ar-SA"/>
        </w:rPr>
        <w:drawing>
          <wp:inline distT="0" distB="0" distL="0" distR="0" wp14:anchorId="28447BC8" wp14:editId="664D5F07">
            <wp:extent cx="5657850" cy="301752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l="12163" t="1546" r="5783" b="17194"/>
                    <a:stretch>
                      <a:fillRect/>
                    </a:stretch>
                  </pic:blipFill>
                  <pic:spPr bwMode="auto">
                    <a:xfrm>
                      <a:off x="0" y="0"/>
                      <a:ext cx="5657850" cy="3017520"/>
                    </a:xfrm>
                    <a:prstGeom prst="rect">
                      <a:avLst/>
                    </a:prstGeom>
                    <a:noFill/>
                    <a:ln>
                      <a:noFill/>
                    </a:ln>
                  </pic:spPr>
                </pic:pic>
              </a:graphicData>
            </a:graphic>
          </wp:inline>
        </w:drawing>
      </w:r>
    </w:p>
    <w:p w:rsidR="00536DF2" w:rsidRDefault="00536DF2">
      <w:pPr>
        <w:spacing w:before="0" w:after="0" w:line="240" w:lineRule="auto"/>
        <w:ind w:left="0"/>
        <w:rPr>
          <w:b/>
          <w:szCs w:val="28"/>
        </w:rPr>
      </w:pPr>
    </w:p>
    <w:p w:rsidR="00536DF2" w:rsidRDefault="00F40C54">
      <w:pPr>
        <w:pStyle w:val="berschrift2"/>
        <w:rPr>
          <w:lang w:val="es-ES"/>
        </w:rPr>
      </w:pPr>
      <w:r>
        <w:rPr>
          <w:b w:val="0"/>
          <w:lang w:val="es-ES"/>
        </w:rPr>
        <w:br w:type="page"/>
      </w:r>
      <w:bookmarkStart w:id="37" w:name="_Toc485995853"/>
      <w:r>
        <w:rPr>
          <w:bCs/>
          <w:lang w:val="es-ES"/>
        </w:rPr>
        <w:lastRenderedPageBreak/>
        <w:t>Visualización de los bloques de programa</w:t>
      </w:r>
      <w:bookmarkEnd w:id="37"/>
    </w:p>
    <w:p w:rsidR="00536DF2" w:rsidRDefault="00F40C54">
      <w:pPr>
        <w:pStyle w:val="SiemensNummerierung2"/>
      </w:pPr>
      <w:r>
        <w:rPr>
          <w:lang w:val="es-ES"/>
        </w:rPr>
        <w:t>Para visualizar el programa cargado, debe estar abierto el bloque en cuestión. A continuación puede activarse o desactivarse la visualización haciendo clic en el icono</w:t>
      </w:r>
      <w:r>
        <w:rPr>
          <w:noProof/>
          <w:lang w:val="es-ES"/>
        </w:rPr>
        <w:t xml:space="preserve"> </w:t>
      </w:r>
      <w:r>
        <w:rPr>
          <w:noProof/>
          <w:lang w:val="en-US" w:bidi="ar-SA"/>
        </w:rPr>
        <w:drawing>
          <wp:inline distT="0" distB="0" distL="0" distR="0" wp14:anchorId="4143724C" wp14:editId="5384B6E2">
            <wp:extent cx="217170" cy="205740"/>
            <wp:effectExtent l="0" t="0" r="0" b="381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Pr>
          <w:noProof/>
          <w:lang w:val="es-ES"/>
        </w:rPr>
        <w:t xml:space="preserve">. </w:t>
      </w:r>
      <w:r>
        <w:rPr>
          <w:noProof/>
          <w:lang w:val="es-ES"/>
        </w:rPr>
        <w:br/>
      </w:r>
      <w:r>
        <w:t xml:space="preserve">( </w:t>
      </w:r>
      <w:r>
        <w:sym w:font="Symbol" w:char="F0AE"/>
      </w:r>
      <w:r>
        <w:t xml:space="preserve"> Main [OB1] </w:t>
      </w:r>
      <w:r>
        <w:sym w:font="Symbol" w:char="F0AE"/>
      </w:r>
      <w:r>
        <w:t xml:space="preserve"> </w:t>
      </w:r>
      <w:r>
        <w:rPr>
          <w:noProof/>
          <w:lang w:val="en-US" w:bidi="ar-SA"/>
        </w:rPr>
        <w:drawing>
          <wp:inline distT="0" distB="0" distL="0" distR="0" wp14:anchorId="2568DDCF" wp14:editId="431222A5">
            <wp:extent cx="217170" cy="205740"/>
            <wp:effectExtent l="0" t="0" r="0" b="381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t>)</w:t>
      </w:r>
    </w:p>
    <w:p w:rsidR="00536DF2" w:rsidRDefault="00F40C54">
      <w:pPr>
        <w:pStyle w:val="SiemensNummerierung2"/>
        <w:numPr>
          <w:ilvl w:val="0"/>
          <w:numId w:val="0"/>
        </w:numPr>
        <w:ind w:left="1409"/>
      </w:pPr>
      <w:r>
        <w:rPr>
          <w:noProof/>
          <w:lang w:val="en-US" w:bidi="ar-SA"/>
        </w:rPr>
        <w:drawing>
          <wp:inline distT="0" distB="0" distL="0" distR="0" wp14:anchorId="29C7E29E" wp14:editId="744D9698">
            <wp:extent cx="4503420" cy="296037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03420" cy="2960370"/>
                    </a:xfrm>
                    <a:prstGeom prst="rect">
                      <a:avLst/>
                    </a:prstGeom>
                    <a:noFill/>
                    <a:ln>
                      <a:noFill/>
                    </a:ln>
                  </pic:spPr>
                </pic:pic>
              </a:graphicData>
            </a:graphic>
          </wp:inline>
        </w:drawing>
      </w:r>
    </w:p>
    <w:p w:rsidR="00536DF2" w:rsidRDefault="00F40C54">
      <w:pPr>
        <w:pStyle w:val="SiemensNummerierung2"/>
        <w:numPr>
          <w:ilvl w:val="0"/>
          <w:numId w:val="0"/>
        </w:numPr>
        <w:ind w:left="1409"/>
        <w:rPr>
          <w:noProof/>
        </w:rPr>
      </w:pPr>
      <w:r>
        <w:rPr>
          <w:noProof/>
          <w:lang w:val="en-US" w:bidi="ar-SA"/>
        </w:rPr>
        <w:drawing>
          <wp:inline distT="0" distB="0" distL="0" distR="0" wp14:anchorId="5F974532" wp14:editId="4946724B">
            <wp:extent cx="4491990" cy="316611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1990" cy="3166110"/>
                    </a:xfrm>
                    <a:prstGeom prst="rect">
                      <a:avLst/>
                    </a:prstGeom>
                    <a:noFill/>
                    <a:ln>
                      <a:noFill/>
                    </a:ln>
                  </pic:spPr>
                </pic:pic>
              </a:graphicData>
            </a:graphic>
          </wp:inline>
        </w:drawing>
      </w:r>
    </w:p>
    <w:p w:rsidR="00536DF2" w:rsidRDefault="00F40C54">
      <w:pPr>
        <w:pStyle w:val="SiemensNummerierung2"/>
      </w:pPr>
      <w:r>
        <w:rPr>
          <w:lang w:val="es-ES"/>
        </w:rPr>
        <w:br w:type="page"/>
      </w:r>
      <w:r>
        <w:rPr>
          <w:lang w:val="es-ES"/>
        </w:rPr>
        <w:lastRenderedPageBreak/>
        <w:t xml:space="preserve">La función "MOTOR_SPEEDCONTROL [FC10]" llamada en el bloque de organización "Main [OB1]"·puede seleccionarse directamente para "Open and monitor" (Abrir y observar) haciendo clic en el botón derecho del ratón, a fin de visualizar el código de programa de la función. </w:t>
      </w:r>
      <w:r>
        <w:rPr>
          <w:lang w:val="es-ES"/>
        </w:rPr>
        <w:br/>
      </w:r>
      <w:r>
        <w:t xml:space="preserve">( </w:t>
      </w:r>
      <w:r>
        <w:sym w:font="Symbol" w:char="F0AE"/>
      </w:r>
      <w:r>
        <w:t xml:space="preserve"> MOTOR_SPEEDCONTROL [FC10]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Abrir</w:t>
      </w:r>
      <w:proofErr w:type="spellEnd"/>
      <w:r>
        <w:t xml:space="preserve"> y </w:t>
      </w:r>
      <w:proofErr w:type="spellStart"/>
      <w:r>
        <w:t>observar</w:t>
      </w:r>
      <w:proofErr w:type="spellEnd"/>
      <w:r>
        <w:t>])</w:t>
      </w:r>
    </w:p>
    <w:p w:rsidR="00536DF2" w:rsidRDefault="00F40C54">
      <w:pPr>
        <w:pStyle w:val="SiemensNummerierung2"/>
        <w:numPr>
          <w:ilvl w:val="0"/>
          <w:numId w:val="0"/>
        </w:numPr>
        <w:ind w:left="1409"/>
      </w:pPr>
      <w:r>
        <w:rPr>
          <w:noProof/>
          <w:lang w:val="en-US" w:bidi="ar-SA"/>
        </w:rPr>
        <w:drawing>
          <wp:inline distT="0" distB="0" distL="0" distR="0" wp14:anchorId="2E9B8D00" wp14:editId="207D061A">
            <wp:extent cx="4503420" cy="2948940"/>
            <wp:effectExtent l="0" t="0" r="0" b="381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03420" cy="2948940"/>
                    </a:xfrm>
                    <a:prstGeom prst="rect">
                      <a:avLst/>
                    </a:prstGeom>
                    <a:noFill/>
                    <a:ln>
                      <a:noFill/>
                    </a:ln>
                  </pic:spPr>
                </pic:pic>
              </a:graphicData>
            </a:graphic>
          </wp:inline>
        </w:drawing>
      </w:r>
    </w:p>
    <w:p w:rsidR="00536DF2" w:rsidRDefault="00F40C54">
      <w:pPr>
        <w:pStyle w:val="SiemensNummerierung2"/>
        <w:numPr>
          <w:ilvl w:val="0"/>
          <w:numId w:val="0"/>
        </w:numPr>
        <w:ind w:left="1409"/>
        <w:rPr>
          <w:noProof/>
        </w:rPr>
      </w:pPr>
      <w:r>
        <w:rPr>
          <w:noProof/>
          <w:lang w:val="en-US" w:bidi="ar-SA"/>
        </w:rPr>
        <w:drawing>
          <wp:inline distT="0" distB="0" distL="0" distR="0" wp14:anchorId="775FE9C2" wp14:editId="3597C145">
            <wp:extent cx="4503420" cy="3234690"/>
            <wp:effectExtent l="0" t="0" r="0" b="381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r="108"/>
                    <a:stretch>
                      <a:fillRect/>
                    </a:stretch>
                  </pic:blipFill>
                  <pic:spPr bwMode="auto">
                    <a:xfrm>
                      <a:off x="0" y="0"/>
                      <a:ext cx="4503420" cy="3234690"/>
                    </a:xfrm>
                    <a:prstGeom prst="rect">
                      <a:avLst/>
                    </a:prstGeom>
                    <a:noFill/>
                    <a:ln>
                      <a:noFill/>
                    </a:ln>
                  </pic:spPr>
                </pic:pic>
              </a:graphicData>
            </a:graphic>
          </wp:inline>
        </w:drawing>
      </w:r>
    </w:p>
    <w:p w:rsidR="00536DF2" w:rsidRDefault="00536DF2">
      <w:pPr>
        <w:pStyle w:val="SiemensNummerierung2"/>
        <w:numPr>
          <w:ilvl w:val="0"/>
          <w:numId w:val="0"/>
        </w:numPr>
        <w:ind w:left="1409"/>
      </w:pPr>
    </w:p>
    <w:p w:rsidR="00536DF2" w:rsidRDefault="00F40C54">
      <w:pPr>
        <w:pStyle w:val="berschrift2"/>
      </w:pPr>
      <w:r>
        <w:rPr>
          <w:b w:val="0"/>
        </w:rPr>
        <w:br w:type="page"/>
      </w:r>
      <w:bookmarkStart w:id="38" w:name="_Toc412051847"/>
      <w:bookmarkStart w:id="39" w:name="_Toc485995854"/>
      <w:proofErr w:type="spellStart"/>
      <w:r>
        <w:rPr>
          <w:bCs/>
        </w:rPr>
        <w:lastRenderedPageBreak/>
        <w:t>Archivado</w:t>
      </w:r>
      <w:proofErr w:type="spellEnd"/>
      <w:r>
        <w:rPr>
          <w:bCs/>
        </w:rPr>
        <w:t xml:space="preserve"> del </w:t>
      </w:r>
      <w:proofErr w:type="spellStart"/>
      <w:r>
        <w:rPr>
          <w:bCs/>
        </w:rPr>
        <w:t>proyecto</w:t>
      </w:r>
      <w:bookmarkEnd w:id="38"/>
      <w:bookmarkEnd w:id="39"/>
      <w:proofErr w:type="spellEnd"/>
    </w:p>
    <w:p w:rsidR="00536DF2" w:rsidRDefault="00F40C54">
      <w:pPr>
        <w:pStyle w:val="SiemensNummerierung2"/>
      </w:pPr>
      <w:r>
        <w:rPr>
          <w:lang w:val="es-ES"/>
        </w:rPr>
        <w:t xml:space="preserve">Finalmente, archivaremos el proyecto completo. Seleccione la opción </w:t>
      </w:r>
      <w:r>
        <w:sym w:font="Symbol" w:char="F0AE"/>
      </w:r>
      <w:r>
        <w:rPr>
          <w:lang w:val="es-ES"/>
        </w:rPr>
        <w:t xml:space="preserve"> "'Archive ..." (Archivar) en la opción de menú </w:t>
      </w:r>
      <w:r>
        <w:sym w:font="Symbol" w:char="F0AE"/>
      </w:r>
      <w:r>
        <w:rPr>
          <w:lang w:val="es-ES"/>
        </w:rPr>
        <w:t xml:space="preserve"> "Project" (Proyecto). Seleccione la carpeta en la que desee archivar el proyecto y guárdelo con el tipo de archivo "TIA Portal project archive" (Archivos de proyecto del TIA Portal). </w:t>
      </w:r>
      <w:r>
        <w:rPr>
          <w:lang w:val="es-ES"/>
        </w:rPr>
        <w:br/>
        <w:t xml:space="preserve">(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 [Archivos de proyecto del TIA Portal] </w:t>
      </w:r>
      <w:r>
        <w:sym w:font="Symbol" w:char="F0AE"/>
      </w:r>
      <w:r>
        <w:rPr>
          <w:lang w:val="es-ES"/>
        </w:rPr>
        <w:t xml:space="preserve"> 032-500_Analog Values... </w:t>
      </w:r>
      <w:r>
        <w:sym w:font="Symbol" w:char="F0AE"/>
      </w:r>
      <w:r>
        <w:rPr>
          <w:lang w:val="es-ES"/>
        </w:rPr>
        <w:t xml:space="preserve"> </w:t>
      </w:r>
      <w:r>
        <w:t>Save [</w:t>
      </w:r>
      <w:proofErr w:type="spellStart"/>
      <w:r>
        <w:t>Guardar</w:t>
      </w:r>
      <w:proofErr w:type="spellEnd"/>
      <w:r>
        <w:t>])</w:t>
      </w:r>
    </w:p>
    <w:p w:rsidR="00536DF2" w:rsidRDefault="00F40C54">
      <w:r>
        <w:rPr>
          <w:noProof/>
          <w:lang w:val="en-US" w:bidi="ar-SA"/>
        </w:rPr>
        <w:drawing>
          <wp:inline distT="0" distB="0" distL="0" distR="0" wp14:anchorId="19DE4F68" wp14:editId="00990C5F">
            <wp:extent cx="5657850" cy="332613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l="12177" t="1794" r="13924" b="17409"/>
                    <a:stretch>
                      <a:fillRect/>
                    </a:stretch>
                  </pic:blipFill>
                  <pic:spPr bwMode="auto">
                    <a:xfrm>
                      <a:off x="0" y="0"/>
                      <a:ext cx="5657850" cy="3326130"/>
                    </a:xfrm>
                    <a:prstGeom prst="rect">
                      <a:avLst/>
                    </a:prstGeom>
                    <a:noFill/>
                    <a:ln>
                      <a:noFill/>
                    </a:ln>
                  </pic:spPr>
                </pic:pic>
              </a:graphicData>
            </a:graphic>
          </wp:inline>
        </w:drawing>
      </w:r>
    </w:p>
    <w:p w:rsidR="00536DF2" w:rsidRDefault="00536DF2">
      <w:pPr>
        <w:pStyle w:val="SiemensNummerierung2"/>
        <w:numPr>
          <w:ilvl w:val="0"/>
          <w:numId w:val="0"/>
        </w:numPr>
        <w:ind w:left="1409"/>
        <w:rPr>
          <w:b/>
          <w:i/>
          <w:sz w:val="24"/>
        </w:rPr>
      </w:pPr>
    </w:p>
    <w:p w:rsidR="00536DF2" w:rsidRDefault="00F40C54">
      <w:pPr>
        <w:pStyle w:val="berschrift1"/>
      </w:pPr>
      <w:r>
        <w:rPr>
          <w:b w:val="0"/>
        </w:rPr>
        <w:br w:type="page"/>
      </w:r>
      <w:bookmarkStart w:id="40" w:name="_Toc485995855"/>
      <w:proofErr w:type="spellStart"/>
      <w:r>
        <w:rPr>
          <w:bCs/>
        </w:rPr>
        <w:lastRenderedPageBreak/>
        <w:t>Lista</w:t>
      </w:r>
      <w:proofErr w:type="spellEnd"/>
      <w:r>
        <w:rPr>
          <w:bCs/>
        </w:rPr>
        <w:t xml:space="preserve"> de </w:t>
      </w:r>
      <w:proofErr w:type="spellStart"/>
      <w:r>
        <w:rPr>
          <w:bCs/>
        </w:rPr>
        <w:t>comprobación</w:t>
      </w:r>
      <w:bookmarkEnd w:id="40"/>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proofErr w:type="spellStart"/>
            <w: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F40C54">
            <w:pPr>
              <w:ind w:left="0"/>
            </w:pPr>
            <w:proofErr w:type="spellStart"/>
            <w:r>
              <w:t>Comprobado</w:t>
            </w:r>
            <w:proofErr w:type="spellEnd"/>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Conexión de la instalación (-K0 = 1)</w:t>
            </w:r>
          </w:p>
          <w:p w:rsidR="00536DF2" w:rsidRDefault="00F40C54">
            <w:pPr>
              <w:spacing w:before="0" w:after="0"/>
              <w:ind w:left="0"/>
              <w:rPr>
                <w:lang w:val="es-ES"/>
              </w:rPr>
            </w:pPr>
            <w:r>
              <w:rPr>
                <w:lang w:val="es-ES"/>
              </w:rPr>
              <w:t>Cilindro introducido/respuesta activada (-B1 = 1)</w:t>
            </w:r>
          </w:p>
          <w:p w:rsidR="00536DF2" w:rsidRDefault="00F40C54">
            <w:pPr>
              <w:spacing w:before="0" w:after="0"/>
              <w:ind w:left="0"/>
              <w:rPr>
                <w:lang w:val="es-ES"/>
              </w:rPr>
            </w:pPr>
            <w:r>
              <w:rPr>
                <w:lang w:val="es-ES"/>
              </w:rPr>
              <w:t>Parada de emergencia (-A1 = 1) no activada</w:t>
            </w:r>
          </w:p>
          <w:p w:rsidR="00536DF2" w:rsidRDefault="00F40C54">
            <w:pPr>
              <w:spacing w:before="0" w:after="0"/>
              <w:ind w:left="0"/>
              <w:rPr>
                <w:lang w:val="es-ES"/>
              </w:rPr>
            </w:pPr>
            <w:r>
              <w:rPr>
                <w:lang w:val="es-ES"/>
              </w:rPr>
              <w:t>Modo de operación AUTOMÁTICO (-S0 = 1)</w:t>
            </w:r>
          </w:p>
          <w:p w:rsidR="00536DF2" w:rsidRDefault="00F40C54">
            <w:pPr>
              <w:spacing w:before="0" w:after="0"/>
              <w:ind w:left="0"/>
              <w:rPr>
                <w:lang w:val="es-ES"/>
              </w:rPr>
            </w:pPr>
            <w:r>
              <w:rPr>
                <w:lang w:val="es-ES"/>
              </w:rPr>
              <w:t>Pulsador de parada automática no accionado (-S2 = 1)</w:t>
            </w:r>
          </w:p>
          <w:p w:rsidR="00536DF2" w:rsidRDefault="00F40C54">
            <w:pPr>
              <w:spacing w:before="0" w:after="0"/>
              <w:ind w:left="0"/>
              <w:rPr>
                <w:lang w:val="es-ES"/>
              </w:rPr>
            </w:pPr>
            <w:r>
              <w:rPr>
                <w:lang w:val="es-ES"/>
              </w:rPr>
              <w:t xml:space="preserve">Accionar brevemente el pulsador de arranque automático </w:t>
            </w:r>
            <w:r>
              <w:rPr>
                <w:lang w:val="es-ES"/>
              </w:rPr>
              <w:br/>
              <w:t>(-S1 = 1)</w:t>
            </w:r>
          </w:p>
          <w:p w:rsidR="00536DF2" w:rsidRDefault="00F40C54">
            <w:pPr>
              <w:spacing w:before="0" w:after="0"/>
              <w:ind w:left="0"/>
              <w:rPr>
                <w:lang w:val="es-ES"/>
              </w:rPr>
            </w:pPr>
            <w:r>
              <w:rPr>
                <w:lang w:val="es-ES"/>
              </w:rPr>
              <w:t>Sensor deslizador ocupado, activado (-B4 = 1)</w:t>
            </w:r>
          </w:p>
          <w:p w:rsidR="00536DF2" w:rsidRDefault="00F40C54">
            <w:pPr>
              <w:spacing w:before="0" w:after="0"/>
              <w:ind w:left="0"/>
              <w:rPr>
                <w:lang w:val="es-ES"/>
              </w:rPr>
            </w:pPr>
            <w:r>
              <w:rPr>
                <w:lang w:val="es-ES"/>
              </w:rPr>
              <w:t>A continuación se conecta Motor de cinta -M1 velocidad variable (-Q3 = 1) y permanece activo.</w:t>
            </w:r>
          </w:p>
          <w:p w:rsidR="00536DF2" w:rsidRDefault="00F40C54">
            <w:pPr>
              <w:spacing w:before="0" w:after="0"/>
              <w:ind w:left="0"/>
              <w:rPr>
                <w:lang w:val="es-ES"/>
              </w:rPr>
            </w:pPr>
            <w:r>
              <w:rPr>
                <w:lang w:val="es-ES"/>
              </w:rPr>
              <w:t>La velocidad coincide con la consigna de velocidad dentro del rango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Sensor fin de cinta, activado (-B7 = 1) </w:t>
            </w:r>
            <w:r>
              <w:sym w:font="Symbol" w:char="F0AE"/>
            </w:r>
            <w:r>
              <w:rPr>
                <w:lang w:val="es-ES"/>
              </w:rPr>
              <w:t xml:space="preserve"> -Q3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accionar brevemente el pulsador Parada automática (-S2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Activar PARADA DE EMERGENCIA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Modo de operación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Desconectar la instalación (-K0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Cilindro no introducido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pPr>
          </w:p>
        </w:tc>
      </w:tr>
    </w:tbl>
    <w:p w:rsidR="00536DF2" w:rsidRDefault="00536DF2">
      <w:pPr>
        <w:pStyle w:val="SiemensNummerierung2"/>
        <w:numPr>
          <w:ilvl w:val="0"/>
          <w:numId w:val="0"/>
        </w:numPr>
        <w:ind w:left="1049"/>
      </w:pPr>
    </w:p>
    <w:p w:rsidR="00536DF2" w:rsidRDefault="00536DF2"/>
    <w:p w:rsidR="00536DF2" w:rsidRDefault="00F40C54">
      <w:pPr>
        <w:pStyle w:val="berschrift1"/>
      </w:pPr>
      <w:r>
        <w:rPr>
          <w:b w:val="0"/>
        </w:rPr>
        <w:br w:type="page"/>
      </w:r>
      <w:bookmarkStart w:id="41" w:name="_Toc485995856"/>
      <w:proofErr w:type="spellStart"/>
      <w:r>
        <w:rPr>
          <w:bCs/>
        </w:rPr>
        <w:lastRenderedPageBreak/>
        <w:t>Ejercicio</w:t>
      </w:r>
      <w:bookmarkEnd w:id="41"/>
      <w:proofErr w:type="spellEnd"/>
    </w:p>
    <w:p w:rsidR="00536DF2" w:rsidRDefault="00F40C54">
      <w:pPr>
        <w:pStyle w:val="berschrift2"/>
      </w:pPr>
      <w:bookmarkStart w:id="42" w:name="_Toc485995857"/>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42"/>
      <w:proofErr w:type="spellEnd"/>
      <w:r>
        <w:rPr>
          <w:b w:val="0"/>
        </w:rPr>
        <w:t xml:space="preserve"> </w:t>
      </w:r>
    </w:p>
    <w:p w:rsidR="00536DF2" w:rsidRDefault="00F40C54">
      <w:pPr>
        <w:rPr>
          <w:lang w:val="es-ES"/>
        </w:rPr>
      </w:pPr>
      <w:r>
        <w:rPr>
          <w:lang w:val="es-ES"/>
        </w:rPr>
        <w:t>En este ejercicio se creará adicionalmente la función "MOTOR_SPEEDMONITORING" [FC11].</w:t>
      </w:r>
    </w:p>
    <w:p w:rsidR="00536DF2" w:rsidRDefault="00F40C54">
      <w:pPr>
        <w:rPr>
          <w:lang w:val="es-ES"/>
        </w:rPr>
      </w:pPr>
      <w:r>
        <w:rPr>
          <w:lang w:val="es-ES"/>
        </w:rPr>
        <w:t xml:space="preserve">El valor real se emite como valor analógico en -B8 (sensor valor real velocidad del motor, </w:t>
      </w:r>
      <w:r>
        <w:rPr>
          <w:lang w:val="es-ES"/>
        </w:rPr>
        <w:br/>
        <w:t>+/-10 V corresponden a +/-50 rpm) y se consulta en una entrada de la función "MOTOR_SPEEDMONITORING" [FC11]. El tipo de datos es número entero de 16 bits (Int).</w:t>
      </w:r>
    </w:p>
    <w:p w:rsidR="00536DF2" w:rsidRDefault="00F40C54">
      <w:pPr>
        <w:rPr>
          <w:lang w:val="es-ES"/>
        </w:rPr>
      </w:pPr>
      <w:r>
        <w:rPr>
          <w:lang w:val="es-ES"/>
        </w:rPr>
        <w:t>En la función, este valor real de velocidad se normaliza en primer lugar al rango +/-1 como número en coma flotante de 32 bits (Real).</w:t>
      </w:r>
    </w:p>
    <w:p w:rsidR="00536DF2" w:rsidRDefault="00F40C54">
      <w:pPr>
        <w:rPr>
          <w:lang w:val="es-ES"/>
        </w:rPr>
      </w:pPr>
      <w:r>
        <w:rPr>
          <w:lang w:val="es-ES"/>
        </w:rPr>
        <w:t>Tras ello, el valor real de velocidad normalizado se escala a revoluciones por minuto (rango: +/-50 rpm) como número en coma flotante de 32 bits (Real) y se emite por una salida.</w:t>
      </w:r>
    </w:p>
    <w:p w:rsidR="00536DF2" w:rsidRDefault="00F40C54">
      <w:pPr>
        <w:rPr>
          <w:lang w:val="es-ES"/>
        </w:rPr>
      </w:pPr>
      <w:r>
        <w:rPr>
          <w:lang w:val="es-ES"/>
        </w:rPr>
        <w:t>Los cuatro valores límite siguientes pueden especificarse como números en coma flotante de 32 bits (Real) en las entradas de bloque, a fin de vigilarlos en la función:</w:t>
      </w:r>
    </w:p>
    <w:p w:rsidR="00536DF2" w:rsidRDefault="00F40C54">
      <w:pPr>
        <w:rPr>
          <w:lang w:val="es-ES"/>
        </w:rPr>
      </w:pPr>
      <w:r>
        <w:rPr>
          <w:lang w:val="es-ES"/>
        </w:rPr>
        <w:t>Speed (Velocidad) &gt; Motor_speed_monitoring_error_max (Límite de velocidad fallo máx.)</w:t>
      </w:r>
    </w:p>
    <w:p w:rsidR="00536DF2" w:rsidRDefault="00F40C54">
      <w:pPr>
        <w:rPr>
          <w:lang w:val="es-ES"/>
        </w:rPr>
      </w:pPr>
      <w:r>
        <w:rPr>
          <w:lang w:val="es-ES"/>
        </w:rPr>
        <w:t>Speed (Velocidad) &gt; Motor_speed_monitoring_warning_max (Límite de velocidad advertencia máx.)</w:t>
      </w:r>
    </w:p>
    <w:p w:rsidR="00536DF2" w:rsidRDefault="00F40C54">
      <w:pPr>
        <w:rPr>
          <w:lang w:val="es-ES"/>
        </w:rPr>
      </w:pPr>
      <w:r>
        <w:rPr>
          <w:lang w:val="es-ES"/>
        </w:rPr>
        <w:t>Speed (Velocidad) &lt; Motor_speed_monitoring_warning_min (Límite de velocidad advertencia mín.)</w:t>
      </w:r>
    </w:p>
    <w:p w:rsidR="00536DF2" w:rsidRDefault="00F40C54">
      <w:pPr>
        <w:rPr>
          <w:lang w:val="es-ES"/>
        </w:rPr>
      </w:pPr>
      <w:r>
        <w:rPr>
          <w:lang w:val="es-ES"/>
        </w:rPr>
        <w:t>Speed (Velocidad) &lt; Motor_speed_monitoring_error_min (Límite de velocidad fallo mín.)</w:t>
      </w:r>
    </w:p>
    <w:p w:rsidR="00536DF2" w:rsidRDefault="00536DF2">
      <w:pPr>
        <w:rPr>
          <w:lang w:val="es-ES"/>
        </w:rPr>
      </w:pPr>
    </w:p>
    <w:p w:rsidR="00536DF2" w:rsidRDefault="00F40C54">
      <w:pPr>
        <w:rPr>
          <w:lang w:val="es-ES"/>
        </w:rPr>
      </w:pPr>
      <w:r>
        <w:rPr>
          <w:lang w:val="es-ES"/>
        </w:rPr>
        <w:t>Si se rebasa por exceso o por defecto un valor límite, se asigna el valor TRUE (1) al bit de salida correspondiente.</w:t>
      </w:r>
    </w:p>
    <w:p w:rsidR="00536DF2" w:rsidRDefault="00536DF2">
      <w:pPr>
        <w:rPr>
          <w:lang w:val="es-ES"/>
        </w:rPr>
      </w:pPr>
    </w:p>
    <w:p w:rsidR="00536DF2" w:rsidRDefault="00F40C54">
      <w:pPr>
        <w:rPr>
          <w:lang w:val="es-ES"/>
        </w:rPr>
      </w:pPr>
      <w:r>
        <w:rPr>
          <w:lang w:val="es-ES"/>
        </w:rPr>
        <w:t>Si existe un fallo, se disparará la desconexión de protección del bloque de función "MOTOR_AUTO" [FB1].</w:t>
      </w:r>
    </w:p>
    <w:p w:rsidR="00536DF2" w:rsidRDefault="00536DF2">
      <w:pPr>
        <w:rPr>
          <w:lang w:val="es-ES"/>
        </w:rPr>
      </w:pPr>
    </w:p>
    <w:p w:rsidR="00536DF2" w:rsidRDefault="00536DF2">
      <w:pPr>
        <w:rPr>
          <w:lang w:val="es-ES"/>
        </w:rPr>
      </w:pPr>
    </w:p>
    <w:p w:rsidR="00536DF2" w:rsidRDefault="00F40C54">
      <w:pPr>
        <w:pStyle w:val="berschrift2"/>
        <w:numPr>
          <w:ilvl w:val="1"/>
          <w:numId w:val="7"/>
        </w:numPr>
        <w:spacing w:line="240" w:lineRule="auto"/>
      </w:pPr>
      <w:r>
        <w:rPr>
          <w:b w:val="0"/>
          <w:lang w:val="es-ES"/>
        </w:rPr>
        <w:br w:type="page"/>
      </w:r>
      <w:bookmarkStart w:id="43" w:name="_Toc485995858"/>
      <w:proofErr w:type="spellStart"/>
      <w:r>
        <w:rPr>
          <w:bCs/>
        </w:rPr>
        <w:lastRenderedPageBreak/>
        <w:t>Esquema</w:t>
      </w:r>
      <w:proofErr w:type="spellEnd"/>
      <w:r>
        <w:rPr>
          <w:bCs/>
        </w:rPr>
        <w:t xml:space="preserve"> </w:t>
      </w:r>
      <w:proofErr w:type="spellStart"/>
      <w:r>
        <w:rPr>
          <w:bCs/>
        </w:rPr>
        <w:t>tecnológico</w:t>
      </w:r>
      <w:bookmarkEnd w:id="43"/>
      <w:proofErr w:type="spellEnd"/>
    </w:p>
    <w:p w:rsidR="00536DF2" w:rsidRDefault="00F40C54">
      <w:pPr>
        <w:rPr>
          <w:noProof/>
          <w:lang w:val="es-ES"/>
        </w:rPr>
      </w:pPr>
      <w:r>
        <w:rPr>
          <w:noProof/>
          <w:lang w:val="es-ES"/>
        </w:rPr>
        <w:t>Aquí se muestra el esquema tecnológico para la tarea.</w:t>
      </w:r>
    </w:p>
    <w:p w:rsidR="00536DF2" w:rsidRDefault="00536DF2">
      <w:pPr>
        <w:rPr>
          <w:noProof/>
          <w:lang w:val="es-ES"/>
        </w:rPr>
      </w:pPr>
    </w:p>
    <w:p w:rsidR="00536DF2" w:rsidRDefault="00F40C54">
      <w:r>
        <w:rPr>
          <w:noProof/>
          <w:lang w:val="en-US" w:bidi="ar-SA"/>
        </w:rPr>
        <w:drawing>
          <wp:inline distT="0" distB="0" distL="0" distR="0" wp14:anchorId="0A7C45D9" wp14:editId="5C904530">
            <wp:extent cx="5760720" cy="1794510"/>
            <wp:effectExtent l="0" t="0" r="0" b="0"/>
            <wp:docPr id="6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536DF2" w:rsidRDefault="00F40C5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B5E22">
        <w:rPr>
          <w:bCs w:val="0"/>
          <w:noProof/>
        </w:rPr>
        <w:t>3</w:t>
      </w:r>
      <w:r>
        <w:rPr>
          <w:bCs w:val="0"/>
          <w:noProof/>
        </w:rPr>
        <w:fldChar w:fldCharType="end"/>
      </w:r>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rsidR="00536DF2" w:rsidRDefault="00F40C54">
      <w:pPr>
        <w:keepNext/>
      </w:pPr>
      <w:r>
        <w:rPr>
          <w:noProof/>
          <w:lang w:val="en-US" w:bidi="ar-SA"/>
        </w:rPr>
        <w:drawing>
          <wp:inline distT="0" distB="0" distL="0" distR="0" wp14:anchorId="25BB1FFD" wp14:editId="16C6EB1A">
            <wp:extent cx="5760720" cy="1165860"/>
            <wp:effectExtent l="0" t="0" r="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536DF2" w:rsidRDefault="00F40C5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B5E22">
        <w:rPr>
          <w:bCs w:val="0"/>
          <w:noProof/>
        </w:rPr>
        <w:t>4</w:t>
      </w:r>
      <w:r>
        <w:rPr>
          <w:bCs w:val="0"/>
          <w:noProof/>
        </w:rPr>
        <w:fldChar w:fldCharType="end"/>
      </w:r>
      <w:r>
        <w:rPr>
          <w:bCs w:val="0"/>
        </w:rPr>
        <w:t xml:space="preserve">: Panel de </w:t>
      </w:r>
      <w:proofErr w:type="spellStart"/>
      <w:r>
        <w:rPr>
          <w:bCs w:val="0"/>
        </w:rPr>
        <w:t>mando</w:t>
      </w:r>
      <w:proofErr w:type="spellEnd"/>
    </w:p>
    <w:p w:rsidR="00536DF2" w:rsidRDefault="00536DF2"/>
    <w:p w:rsidR="00536DF2" w:rsidRDefault="00F40C54">
      <w:pPr>
        <w:pStyle w:val="berschrift2"/>
        <w:numPr>
          <w:ilvl w:val="1"/>
          <w:numId w:val="7"/>
        </w:numPr>
        <w:spacing w:line="240" w:lineRule="auto"/>
      </w:pPr>
      <w:r>
        <w:rPr>
          <w:b w:val="0"/>
        </w:rPr>
        <w:br w:type="page"/>
      </w:r>
      <w:bookmarkStart w:id="44" w:name="_Toc485995859"/>
      <w:proofErr w:type="spellStart"/>
      <w:r>
        <w:rPr>
          <w:bCs/>
        </w:rPr>
        <w:lastRenderedPageBreak/>
        <w:t>Tabla</w:t>
      </w:r>
      <w:proofErr w:type="spellEnd"/>
      <w:r>
        <w:rPr>
          <w:bCs/>
        </w:rPr>
        <w:t xml:space="preserve"> de </w:t>
      </w:r>
      <w:proofErr w:type="spellStart"/>
      <w:r>
        <w:rPr>
          <w:bCs/>
        </w:rPr>
        <w:t>asignación</w:t>
      </w:r>
      <w:bookmarkEnd w:id="44"/>
      <w:proofErr w:type="spellEnd"/>
    </w:p>
    <w:p w:rsidR="00536DF2" w:rsidRDefault="00F40C54">
      <w:pPr>
        <w:rPr>
          <w:lang w:val="es-ES"/>
        </w:rPr>
      </w:pPr>
      <w:r>
        <w:rPr>
          <w:lang w:val="es-ES"/>
        </w:rPr>
        <w:t>Para esta tarea se necesitan las siguientes señales como operandos globales.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17"/>
      </w:tblGrid>
      <w:tr w:rsidR="00536DF2">
        <w:trPr>
          <w:trHeight w:val="20"/>
        </w:trPr>
        <w:tc>
          <w:tcPr>
            <w:tcW w:w="1101" w:type="dxa"/>
            <w:vAlign w:val="center"/>
          </w:tcPr>
          <w:p w:rsidR="00536DF2" w:rsidRDefault="00F40C54">
            <w:pPr>
              <w:ind w:left="0"/>
              <w:jc w:val="center"/>
              <w:rPr>
                <w:b/>
              </w:rPr>
            </w:pPr>
            <w:r>
              <w:rPr>
                <w:b/>
                <w:bCs/>
              </w:rPr>
              <w:t>DI</w:t>
            </w:r>
          </w:p>
        </w:tc>
        <w:tc>
          <w:tcPr>
            <w:tcW w:w="980" w:type="dxa"/>
            <w:vAlign w:val="center"/>
          </w:tcPr>
          <w:p w:rsidR="00536DF2" w:rsidRDefault="00F40C54">
            <w:pPr>
              <w:ind w:left="0"/>
              <w:jc w:val="center"/>
              <w:rPr>
                <w:b/>
              </w:rPr>
            </w:pPr>
            <w:proofErr w:type="spellStart"/>
            <w:r>
              <w:rPr>
                <w:b/>
                <w:bCs/>
              </w:rPr>
              <w:t>Tipo</w:t>
            </w:r>
            <w:proofErr w:type="spellEnd"/>
          </w:p>
        </w:tc>
        <w:tc>
          <w:tcPr>
            <w:tcW w:w="1416" w:type="dxa"/>
            <w:vAlign w:val="center"/>
          </w:tcPr>
          <w:p w:rsidR="00536DF2" w:rsidRDefault="00F40C54">
            <w:pPr>
              <w:ind w:left="0"/>
              <w:jc w:val="center"/>
              <w:rPr>
                <w:b/>
                <w:sz w:val="16"/>
                <w:szCs w:val="16"/>
              </w:rPr>
            </w:pPr>
            <w:proofErr w:type="spellStart"/>
            <w:r>
              <w:rPr>
                <w:b/>
                <w:bCs/>
                <w:sz w:val="16"/>
                <w:szCs w:val="16"/>
              </w:rPr>
              <w:t>Identificación</w:t>
            </w:r>
            <w:proofErr w:type="spellEnd"/>
          </w:p>
        </w:tc>
        <w:tc>
          <w:tcPr>
            <w:tcW w:w="4368" w:type="dxa"/>
            <w:vAlign w:val="center"/>
          </w:tcPr>
          <w:p w:rsidR="00536DF2" w:rsidRDefault="00F40C54">
            <w:pPr>
              <w:ind w:left="0"/>
              <w:rPr>
                <w:b/>
              </w:rPr>
            </w:pPr>
            <w:proofErr w:type="spellStart"/>
            <w:r>
              <w:rPr>
                <w:b/>
                <w:bCs/>
              </w:rPr>
              <w:t>Función</w:t>
            </w:r>
            <w:proofErr w:type="spellEnd"/>
          </w:p>
        </w:tc>
        <w:tc>
          <w:tcPr>
            <w:tcW w:w="1090" w:type="dxa"/>
            <w:vAlign w:val="center"/>
          </w:tcPr>
          <w:p w:rsidR="00536DF2" w:rsidRDefault="00F40C54">
            <w:pPr>
              <w:ind w:left="0"/>
              <w:jc w:val="center"/>
              <w:rPr>
                <w:b/>
              </w:rPr>
            </w:pPr>
            <w:r>
              <w:rPr>
                <w:b/>
                <w:bCs/>
              </w:rPr>
              <w:t>NC/NA</w:t>
            </w:r>
          </w:p>
        </w:tc>
      </w:tr>
      <w:tr w:rsidR="00536DF2">
        <w:trPr>
          <w:trHeight w:val="20"/>
        </w:trPr>
        <w:tc>
          <w:tcPr>
            <w:tcW w:w="1101" w:type="dxa"/>
            <w:vAlign w:val="center"/>
          </w:tcPr>
          <w:p w:rsidR="00536DF2" w:rsidRDefault="00F40C54">
            <w:pPr>
              <w:ind w:left="0"/>
              <w:jc w:val="center"/>
            </w:pPr>
            <w:r>
              <w:t>I 0.0</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-A1:</w:t>
            </w:r>
          </w:p>
        </w:tc>
        <w:tc>
          <w:tcPr>
            <w:tcW w:w="4368" w:type="dxa"/>
            <w:vAlign w:val="center"/>
          </w:tcPr>
          <w:p w:rsidR="00536DF2" w:rsidRDefault="00F40C54">
            <w:pPr>
              <w:ind w:left="0"/>
              <w:rPr>
                <w:lang w:val="es-ES"/>
              </w:rPr>
            </w:pPr>
            <w:r>
              <w:rPr>
                <w:lang w:val="es-ES"/>
              </w:rPr>
              <w:t>Aviso PARADA DE EMERGENCIA ok</w:t>
            </w:r>
          </w:p>
        </w:tc>
        <w:tc>
          <w:tcPr>
            <w:tcW w:w="1090" w:type="dxa"/>
            <w:vAlign w:val="center"/>
          </w:tcPr>
          <w:p w:rsidR="00536DF2" w:rsidRDefault="00F40C54">
            <w:pPr>
              <w:ind w:left="0"/>
              <w:jc w:val="center"/>
            </w:pPr>
            <w:r>
              <w:t>NC</w:t>
            </w:r>
          </w:p>
        </w:tc>
      </w:tr>
      <w:tr w:rsidR="00536DF2">
        <w:trPr>
          <w:trHeight w:val="20"/>
        </w:trPr>
        <w:tc>
          <w:tcPr>
            <w:tcW w:w="1101" w:type="dxa"/>
            <w:vAlign w:val="center"/>
          </w:tcPr>
          <w:p w:rsidR="00536DF2" w:rsidRDefault="00F40C54">
            <w:pPr>
              <w:ind w:left="0"/>
              <w:jc w:val="center"/>
            </w:pPr>
            <w:r>
              <w:t>I 0.1</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-K0</w:t>
            </w:r>
          </w:p>
        </w:tc>
        <w:tc>
          <w:tcPr>
            <w:tcW w:w="4368" w:type="dxa"/>
            <w:vAlign w:val="center"/>
          </w:tcPr>
          <w:p w:rsidR="00536DF2" w:rsidRDefault="00F40C54">
            <w:pPr>
              <w:ind w:left="0"/>
            </w:pPr>
            <w:proofErr w:type="spellStart"/>
            <w:r>
              <w:t>Instalación</w:t>
            </w:r>
            <w:proofErr w:type="spellEnd"/>
            <w:r>
              <w:t xml:space="preserve"> "ON"</w:t>
            </w:r>
          </w:p>
        </w:tc>
        <w:tc>
          <w:tcPr>
            <w:tcW w:w="1090" w:type="dxa"/>
            <w:vAlign w:val="center"/>
          </w:tcPr>
          <w:p w:rsidR="00536DF2" w:rsidRDefault="00F40C54">
            <w:pPr>
              <w:ind w:left="0"/>
              <w:jc w:val="center"/>
            </w:pPr>
            <w:r>
              <w:t>NA</w:t>
            </w:r>
          </w:p>
        </w:tc>
      </w:tr>
      <w:tr w:rsidR="00536DF2">
        <w:trPr>
          <w:trHeight w:val="20"/>
        </w:trPr>
        <w:tc>
          <w:tcPr>
            <w:tcW w:w="1101" w:type="dxa"/>
            <w:vAlign w:val="center"/>
          </w:tcPr>
          <w:p w:rsidR="00536DF2" w:rsidRDefault="00F40C54">
            <w:pPr>
              <w:ind w:left="0"/>
              <w:jc w:val="center"/>
            </w:pPr>
            <w:r>
              <w:t>I 0.2</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-S0</w:t>
            </w:r>
          </w:p>
        </w:tc>
        <w:tc>
          <w:tcPr>
            <w:tcW w:w="4368" w:type="dxa"/>
            <w:vAlign w:val="center"/>
          </w:tcPr>
          <w:p w:rsidR="00536DF2" w:rsidRDefault="00F40C54">
            <w:pPr>
              <w:ind w:left="0"/>
              <w:rPr>
                <w:lang w:val="es-ES"/>
              </w:rPr>
            </w:pPr>
            <w:r>
              <w:rPr>
                <w:lang w:val="es-ES"/>
              </w:rPr>
              <w:t>Interruptor selección de modo manual (0)/automático (1)</w:t>
            </w:r>
          </w:p>
        </w:tc>
        <w:tc>
          <w:tcPr>
            <w:tcW w:w="1090" w:type="dxa"/>
            <w:vAlign w:val="center"/>
          </w:tcPr>
          <w:p w:rsidR="00536DF2" w:rsidRDefault="00F40C54">
            <w:pPr>
              <w:ind w:left="0"/>
              <w:jc w:val="center"/>
            </w:pPr>
            <w:r>
              <w:t>Manual = 0</w:t>
            </w:r>
          </w:p>
          <w:p w:rsidR="00536DF2" w:rsidRDefault="00F40C54">
            <w:pPr>
              <w:ind w:left="0"/>
              <w:jc w:val="center"/>
            </w:pPr>
            <w:proofErr w:type="spellStart"/>
            <w:r>
              <w:t>Automático</w:t>
            </w:r>
            <w:proofErr w:type="spellEnd"/>
            <w:r>
              <w:t xml:space="preserve"> = 1</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proofErr w:type="spellStart"/>
            <w:r>
              <w:t>Pulsador</w:t>
            </w:r>
            <w:proofErr w:type="spellEnd"/>
            <w:r>
              <w:t xml:space="preserve"> </w:t>
            </w:r>
            <w:proofErr w:type="spellStart"/>
            <w:r>
              <w:t>inicio</w:t>
            </w:r>
            <w:proofErr w:type="spellEnd"/>
            <w:r>
              <w:t xml:space="preserve"> </w:t>
            </w:r>
            <w:proofErr w:type="spellStart"/>
            <w:r>
              <w:t>automático</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proofErr w:type="spellStart"/>
            <w:r>
              <w:t>Pulsador</w:t>
            </w:r>
            <w:proofErr w:type="spellEnd"/>
            <w:r>
              <w:t xml:space="preserve"> </w:t>
            </w:r>
            <w:proofErr w:type="spellStart"/>
            <w:r>
              <w:t>parada</w:t>
            </w:r>
            <w:proofErr w:type="spellEnd"/>
            <w:r>
              <w:t xml:space="preserve"> </w:t>
            </w:r>
            <w:proofErr w:type="spellStart"/>
            <w:r>
              <w:t>automática</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NC</w:t>
            </w:r>
          </w:p>
        </w:tc>
      </w:tr>
      <w:tr w:rsidR="00536DF2">
        <w:trPr>
          <w:trHeight w:val="20"/>
        </w:trPr>
        <w:tc>
          <w:tcPr>
            <w:tcW w:w="1101" w:type="dxa"/>
            <w:vAlign w:val="center"/>
          </w:tcPr>
          <w:p w:rsidR="00536DF2" w:rsidRDefault="00F40C54">
            <w:pPr>
              <w:ind w:left="0"/>
              <w:jc w:val="center"/>
            </w:pPr>
            <w:r>
              <w:t>I 0.5</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-B1</w:t>
            </w:r>
          </w:p>
        </w:tc>
        <w:tc>
          <w:tcPr>
            <w:tcW w:w="4368" w:type="dxa"/>
            <w:vAlign w:val="center"/>
          </w:tcPr>
          <w:p w:rsidR="00536DF2" w:rsidRDefault="00F40C54">
            <w:pPr>
              <w:ind w:left="0"/>
            </w:pPr>
            <w:r>
              <w:t xml:space="preserve">Sensor cilindro-M4 </w:t>
            </w:r>
            <w:proofErr w:type="spellStart"/>
            <w:r>
              <w:t>introducido</w:t>
            </w:r>
            <w:proofErr w:type="spellEnd"/>
          </w:p>
        </w:tc>
        <w:tc>
          <w:tcPr>
            <w:tcW w:w="1090" w:type="dxa"/>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pPr>
            <w:r>
              <w:t xml:space="preserve">Sensor </w:t>
            </w:r>
            <w:proofErr w:type="spellStart"/>
            <w:r>
              <w:t>deslizador</w:t>
            </w:r>
            <w:proofErr w:type="spellEnd"/>
            <w:r>
              <w:t xml:space="preserve"> </w:t>
            </w:r>
            <w:proofErr w:type="spellStart"/>
            <w:r>
              <w:t>ocupado</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r w:rsidR="00536DF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rPr>
                <w:lang w:val="es-ES"/>
              </w:rPr>
            </w:pPr>
            <w:r>
              <w:rPr>
                <w:lang w:val="es-ES"/>
              </w:rPr>
              <w:t>Sensor de pieza al final de la cinta</w:t>
            </w:r>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NA</w:t>
            </w:r>
          </w:p>
        </w:tc>
      </w:tr>
      <w:tr w:rsidR="00536DF2" w:rsidRPr="00CB5E22">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536DF2" w:rsidRDefault="00F40C54">
            <w:pPr>
              <w:ind w:left="0"/>
              <w:rPr>
                <w:lang w:val="es-ES"/>
              </w:rPr>
            </w:pPr>
            <w:r>
              <w:rPr>
                <w:lang w:val="es-ES"/>
              </w:rPr>
              <w:t>Sensor de valor real de velocidad del motor, +/-10 V corresponden a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536DF2" w:rsidRDefault="00536DF2">
            <w:pPr>
              <w:ind w:left="0"/>
              <w:jc w:val="center"/>
              <w:rPr>
                <w:lang w:val="es-ES"/>
              </w:rPr>
            </w:pPr>
          </w:p>
        </w:tc>
      </w:tr>
    </w:tbl>
    <w:p w:rsidR="00536DF2" w:rsidRDefault="00536DF2">
      <w:pPr>
        <w:rPr>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536DF2">
        <w:trPr>
          <w:trHeight w:hRule="exact" w:val="397"/>
        </w:trPr>
        <w:tc>
          <w:tcPr>
            <w:tcW w:w="1101" w:type="dxa"/>
            <w:vAlign w:val="center"/>
          </w:tcPr>
          <w:p w:rsidR="00536DF2" w:rsidRDefault="00F40C54">
            <w:pPr>
              <w:ind w:left="0"/>
              <w:jc w:val="center"/>
              <w:rPr>
                <w:b/>
              </w:rPr>
            </w:pPr>
            <w:r>
              <w:rPr>
                <w:b/>
                <w:bCs/>
              </w:rPr>
              <w:t>DO</w:t>
            </w:r>
          </w:p>
        </w:tc>
        <w:tc>
          <w:tcPr>
            <w:tcW w:w="980" w:type="dxa"/>
            <w:vAlign w:val="center"/>
          </w:tcPr>
          <w:p w:rsidR="00536DF2" w:rsidRDefault="00F40C54">
            <w:pPr>
              <w:ind w:left="0"/>
              <w:jc w:val="center"/>
              <w:rPr>
                <w:b/>
              </w:rPr>
            </w:pPr>
            <w:proofErr w:type="spellStart"/>
            <w:r>
              <w:rPr>
                <w:b/>
                <w:bCs/>
              </w:rPr>
              <w:t>Tipo</w:t>
            </w:r>
            <w:proofErr w:type="spellEnd"/>
          </w:p>
        </w:tc>
        <w:tc>
          <w:tcPr>
            <w:tcW w:w="1416" w:type="dxa"/>
            <w:vAlign w:val="center"/>
          </w:tcPr>
          <w:p w:rsidR="00536DF2" w:rsidRDefault="00F40C54">
            <w:pPr>
              <w:ind w:left="0"/>
              <w:jc w:val="center"/>
              <w:rPr>
                <w:b/>
                <w:sz w:val="16"/>
                <w:szCs w:val="16"/>
              </w:rPr>
            </w:pPr>
            <w:proofErr w:type="spellStart"/>
            <w:r>
              <w:rPr>
                <w:b/>
                <w:bCs/>
                <w:sz w:val="16"/>
                <w:szCs w:val="16"/>
              </w:rPr>
              <w:t>Identificación</w:t>
            </w:r>
            <w:proofErr w:type="spellEnd"/>
          </w:p>
        </w:tc>
        <w:tc>
          <w:tcPr>
            <w:tcW w:w="4368" w:type="dxa"/>
            <w:vAlign w:val="center"/>
          </w:tcPr>
          <w:p w:rsidR="00536DF2" w:rsidRDefault="00F40C54">
            <w:pPr>
              <w:ind w:left="0"/>
              <w:rPr>
                <w:b/>
              </w:rPr>
            </w:pPr>
            <w:proofErr w:type="spellStart"/>
            <w:r>
              <w:rPr>
                <w:b/>
                <w:bCs/>
              </w:rPr>
              <w:t>Función</w:t>
            </w:r>
            <w:proofErr w:type="spellEnd"/>
          </w:p>
        </w:tc>
        <w:tc>
          <w:tcPr>
            <w:tcW w:w="1090" w:type="dxa"/>
            <w:vAlign w:val="center"/>
          </w:tcPr>
          <w:p w:rsidR="00536DF2" w:rsidRDefault="00536DF2">
            <w:pPr>
              <w:ind w:left="0"/>
              <w:jc w:val="center"/>
              <w:rPr>
                <w:b/>
              </w:rPr>
            </w:pPr>
          </w:p>
        </w:tc>
      </w:tr>
      <w:tr w:rsidR="00536DF2" w:rsidRPr="00CB5E22">
        <w:trPr>
          <w:trHeight w:hRule="exact" w:val="397"/>
        </w:trPr>
        <w:tc>
          <w:tcPr>
            <w:tcW w:w="1101" w:type="dxa"/>
            <w:vAlign w:val="center"/>
          </w:tcPr>
          <w:p w:rsidR="00536DF2" w:rsidRDefault="00F40C54">
            <w:pPr>
              <w:ind w:left="0"/>
              <w:jc w:val="center"/>
            </w:pPr>
            <w:r>
              <w:t>Q 0.2</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-Q3</w:t>
            </w:r>
          </w:p>
        </w:tc>
        <w:tc>
          <w:tcPr>
            <w:tcW w:w="4368" w:type="dxa"/>
            <w:vAlign w:val="center"/>
          </w:tcPr>
          <w:p w:rsidR="00536DF2" w:rsidRDefault="00F40C54">
            <w:pPr>
              <w:ind w:left="0"/>
              <w:rPr>
                <w:lang w:val="es-ES"/>
              </w:rPr>
            </w:pPr>
            <w:r>
              <w:rPr>
                <w:lang w:val="es-ES"/>
              </w:rPr>
              <w:t>Motor de cinta-M1 velocidad variable</w:t>
            </w:r>
          </w:p>
        </w:tc>
        <w:tc>
          <w:tcPr>
            <w:tcW w:w="1090" w:type="dxa"/>
            <w:vAlign w:val="center"/>
          </w:tcPr>
          <w:p w:rsidR="00536DF2" w:rsidRDefault="00536DF2">
            <w:pPr>
              <w:ind w:left="0"/>
              <w:jc w:val="center"/>
              <w:rPr>
                <w:lang w:val="es-ES"/>
              </w:rPr>
            </w:pPr>
          </w:p>
        </w:tc>
      </w:tr>
      <w:tr w:rsidR="00536DF2" w:rsidRPr="00CB5E22">
        <w:trPr>
          <w:trHeight w:hRule="exact" w:val="796"/>
        </w:trPr>
        <w:tc>
          <w:tcPr>
            <w:tcW w:w="1101" w:type="dxa"/>
            <w:vAlign w:val="center"/>
          </w:tcPr>
          <w:p w:rsidR="00536DF2" w:rsidRDefault="00F40C54">
            <w:pPr>
              <w:ind w:left="0"/>
              <w:jc w:val="center"/>
            </w:pPr>
            <w:r>
              <w:t>QW 64</w:t>
            </w:r>
          </w:p>
        </w:tc>
        <w:tc>
          <w:tcPr>
            <w:tcW w:w="980" w:type="dxa"/>
            <w:vAlign w:val="center"/>
          </w:tcPr>
          <w:p w:rsidR="00536DF2" w:rsidRDefault="00F40C54">
            <w:pPr>
              <w:ind w:left="0"/>
              <w:jc w:val="center"/>
            </w:pPr>
            <w:r>
              <w:t>BOOL</w:t>
            </w:r>
          </w:p>
        </w:tc>
        <w:tc>
          <w:tcPr>
            <w:tcW w:w="1416" w:type="dxa"/>
            <w:vAlign w:val="center"/>
          </w:tcPr>
          <w:p w:rsidR="00536DF2" w:rsidRDefault="00F40C54">
            <w:pPr>
              <w:ind w:left="0"/>
              <w:jc w:val="center"/>
            </w:pPr>
            <w:r>
              <w:t>-U1</w:t>
            </w:r>
          </w:p>
        </w:tc>
        <w:tc>
          <w:tcPr>
            <w:tcW w:w="4368" w:type="dxa"/>
            <w:vAlign w:val="center"/>
          </w:tcPr>
          <w:p w:rsidR="00536DF2" w:rsidRDefault="00F40C54">
            <w:pPr>
              <w:ind w:left="0"/>
              <w:rPr>
                <w:lang w:val="es-ES"/>
              </w:rPr>
            </w:pPr>
            <w:r>
              <w:rPr>
                <w:lang w:val="es-ES"/>
              </w:rPr>
              <w:t>Consigna de velocidad del motor en 2 direcciones, +/-10 V corresponden a +/-50 rpm</w:t>
            </w:r>
          </w:p>
        </w:tc>
        <w:tc>
          <w:tcPr>
            <w:tcW w:w="1090" w:type="dxa"/>
            <w:vAlign w:val="center"/>
          </w:tcPr>
          <w:p w:rsidR="00536DF2" w:rsidRDefault="00536DF2">
            <w:pPr>
              <w:ind w:left="0"/>
              <w:jc w:val="center"/>
              <w:rPr>
                <w:lang w:val="es-ES"/>
              </w:rPr>
            </w:pPr>
          </w:p>
        </w:tc>
      </w:tr>
    </w:tbl>
    <w:p w:rsidR="00536DF2" w:rsidRDefault="00536DF2">
      <w:pPr>
        <w:rPr>
          <w:rStyle w:val="Hervorhebung"/>
          <w:lang w:val="es-ES"/>
        </w:rPr>
      </w:pPr>
    </w:p>
    <w:p w:rsidR="00536DF2" w:rsidRDefault="00F40C54">
      <w:pPr>
        <w:rPr>
          <w:b/>
          <w:bCs/>
          <w:i/>
          <w:iCs/>
          <w:spacing w:val="10"/>
          <w:lang w:val="es-ES"/>
        </w:rPr>
      </w:pPr>
      <w:r>
        <w:rPr>
          <w:rStyle w:val="Hervorhebung"/>
          <w:lang w:val="es-ES"/>
        </w:rPr>
        <w:t>Leyenda de la lista de asignación</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r>
              <w:t xml:space="preserve"> digital</w:t>
            </w:r>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r>
              <w:t xml:space="preserve"> </w:t>
            </w:r>
            <w:proofErr w:type="spellStart"/>
            <w:r>
              <w:t>analógica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Salida</w:t>
            </w:r>
            <w:proofErr w:type="spellEnd"/>
          </w:p>
        </w:tc>
      </w:tr>
    </w:tbl>
    <w:p w:rsidR="00536DF2" w:rsidRDefault="00536DF2"/>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DI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r>
              <w:t xml:space="preserve"> digital</w:t>
            </w:r>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AI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r>
              <w:t xml:space="preserve"> </w:t>
            </w:r>
            <w:proofErr w:type="spellStart"/>
            <w:r>
              <w:t>analógica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I</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Entrada</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NC</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proofErr w:type="spellStart"/>
            <w:r>
              <w:t>Contacto</w:t>
            </w:r>
            <w:proofErr w:type="spellEnd"/>
            <w:r>
              <w:t xml:space="preserve"> normalmente </w:t>
            </w:r>
            <w:proofErr w:type="spellStart"/>
            <w:r>
              <w:t>cerrado</w:t>
            </w:r>
            <w:proofErr w:type="spellEnd"/>
          </w:p>
        </w:tc>
      </w:tr>
      <w:tr w:rsidR="00536DF2">
        <w:tc>
          <w:tcPr>
            <w:tcW w:w="6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pPr>
            <w:r>
              <w:t>NA</w:t>
            </w:r>
          </w:p>
        </w:tc>
        <w:tc>
          <w:tcPr>
            <w:tcW w:w="2976" w:type="dxa"/>
            <w:tcBorders>
              <w:top w:val="single" w:sz="4" w:space="0" w:color="FFFFFF"/>
              <w:left w:val="single" w:sz="4" w:space="0" w:color="FFFFFF"/>
              <w:bottom w:val="single" w:sz="4" w:space="0" w:color="FFFFFF"/>
              <w:right w:val="single" w:sz="4" w:space="0" w:color="FFFFFF"/>
            </w:tcBorders>
            <w:hideMark/>
          </w:tcPr>
          <w:p w:rsidR="00536DF2" w:rsidRDefault="00F40C54">
            <w:pPr>
              <w:ind w:left="0"/>
              <w:rPr>
                <w:szCs w:val="20"/>
              </w:rPr>
            </w:pPr>
            <w:proofErr w:type="spellStart"/>
            <w:r>
              <w:rPr>
                <w:szCs w:val="20"/>
              </w:rPr>
              <w:t>Contacto</w:t>
            </w:r>
            <w:proofErr w:type="spellEnd"/>
            <w:r>
              <w:rPr>
                <w:szCs w:val="20"/>
              </w:rPr>
              <w:t xml:space="preserve"> normalmente </w:t>
            </w:r>
            <w:proofErr w:type="spellStart"/>
            <w:r>
              <w:rPr>
                <w:szCs w:val="20"/>
              </w:rPr>
              <w:t>abierto</w:t>
            </w:r>
            <w:proofErr w:type="spellEnd"/>
          </w:p>
        </w:tc>
      </w:tr>
    </w:tbl>
    <w:p w:rsidR="00536DF2" w:rsidRDefault="00536DF2"/>
    <w:p w:rsidR="00536DF2" w:rsidRDefault="00536DF2"/>
    <w:p w:rsidR="00536DF2" w:rsidRDefault="00536DF2"/>
    <w:p w:rsidR="00536DF2" w:rsidRDefault="00536DF2"/>
    <w:p w:rsidR="00536DF2" w:rsidRDefault="00536DF2"/>
    <w:p w:rsidR="00536DF2" w:rsidRDefault="00536DF2"/>
    <w:p w:rsidR="00536DF2" w:rsidRDefault="00536DF2"/>
    <w:p w:rsidR="00536DF2" w:rsidRDefault="00536DF2"/>
    <w:p w:rsidR="00536DF2" w:rsidRDefault="00F40C54">
      <w:pPr>
        <w:pStyle w:val="berschrift2"/>
        <w:numPr>
          <w:ilvl w:val="1"/>
          <w:numId w:val="7"/>
        </w:numPr>
        <w:spacing w:line="240" w:lineRule="auto"/>
      </w:pPr>
      <w:bookmarkStart w:id="45" w:name="_Toc485995860"/>
      <w:proofErr w:type="spellStart"/>
      <w:r>
        <w:rPr>
          <w:bCs/>
        </w:rPr>
        <w:t>Planificación</w:t>
      </w:r>
      <w:bookmarkEnd w:id="45"/>
      <w:proofErr w:type="spellEnd"/>
    </w:p>
    <w:p w:rsidR="00536DF2" w:rsidRDefault="00F40C54">
      <w:pPr>
        <w:rPr>
          <w:lang w:val="es-ES"/>
        </w:rPr>
      </w:pPr>
      <w:r>
        <w:rPr>
          <w:lang w:val="es-ES"/>
        </w:rPr>
        <w:t>Ahora, planifique por su cuenta la implementación de la tarea.</w:t>
      </w:r>
    </w:p>
    <w:p w:rsidR="00536DF2" w:rsidRDefault="00F40C54">
      <w:pPr>
        <w:pStyle w:val="berschrift2"/>
        <w:numPr>
          <w:ilvl w:val="1"/>
          <w:numId w:val="7"/>
        </w:numPr>
        <w:spacing w:line="240" w:lineRule="auto"/>
      </w:pPr>
      <w:r>
        <w:rPr>
          <w:b w:val="0"/>
          <w:lang w:val="es-ES"/>
        </w:rPr>
        <w:br w:type="page"/>
      </w:r>
      <w:bookmarkStart w:id="46" w:name="_Toc485995861"/>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46"/>
      <w:proofErr w:type="spellEnd"/>
    </w:p>
    <w:p w:rsidR="00536DF2" w:rsidRDefault="00536DF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proofErr w:type="spellStart"/>
            <w: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F40C54">
            <w:pPr>
              <w:ind w:left="0"/>
            </w:pPr>
            <w:proofErr w:type="spellStart"/>
            <w:r>
              <w:t>Comprobado</w:t>
            </w:r>
            <w:proofErr w:type="spellEnd"/>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Conexión de la instalación (-K0 = 1)</w:t>
            </w:r>
          </w:p>
          <w:p w:rsidR="00536DF2" w:rsidRDefault="00F40C54">
            <w:pPr>
              <w:spacing w:before="0" w:after="0"/>
              <w:ind w:left="0"/>
              <w:rPr>
                <w:lang w:val="es-ES"/>
              </w:rPr>
            </w:pPr>
            <w:r>
              <w:rPr>
                <w:lang w:val="es-ES"/>
              </w:rPr>
              <w:t>Cilindro introducido/respuesta activada (-B1 = 1)</w:t>
            </w:r>
          </w:p>
          <w:p w:rsidR="00536DF2" w:rsidRDefault="00F40C54">
            <w:pPr>
              <w:spacing w:before="0" w:after="0"/>
              <w:ind w:left="0"/>
              <w:rPr>
                <w:lang w:val="es-ES"/>
              </w:rPr>
            </w:pPr>
            <w:r>
              <w:rPr>
                <w:lang w:val="es-ES"/>
              </w:rPr>
              <w:t>Parada de emergencia (-A1 = 1) no activada</w:t>
            </w:r>
          </w:p>
          <w:p w:rsidR="00536DF2" w:rsidRDefault="00F40C54">
            <w:pPr>
              <w:spacing w:before="0" w:after="0"/>
              <w:ind w:left="0"/>
              <w:rPr>
                <w:lang w:val="es-ES"/>
              </w:rPr>
            </w:pPr>
            <w:r>
              <w:rPr>
                <w:lang w:val="es-ES"/>
              </w:rPr>
              <w:t>Modo de operación AUTOMÁTICO (-S0 = 1)</w:t>
            </w:r>
          </w:p>
          <w:p w:rsidR="00536DF2" w:rsidRDefault="00F40C54">
            <w:pPr>
              <w:spacing w:before="0" w:after="0"/>
              <w:ind w:left="0"/>
              <w:rPr>
                <w:lang w:val="es-ES"/>
              </w:rPr>
            </w:pPr>
            <w:r>
              <w:rPr>
                <w:lang w:val="es-ES"/>
              </w:rPr>
              <w:t>Pulsador de parada automática no accionado (-S2 = 1)</w:t>
            </w:r>
          </w:p>
          <w:p w:rsidR="00536DF2" w:rsidRDefault="00F40C54">
            <w:pPr>
              <w:spacing w:before="0" w:after="0"/>
              <w:ind w:left="0"/>
              <w:rPr>
                <w:lang w:val="es-ES"/>
              </w:rPr>
            </w:pPr>
            <w:r>
              <w:rPr>
                <w:lang w:val="es-ES"/>
              </w:rPr>
              <w:t xml:space="preserve">Accionar brevemente el pulsador de arranque automático </w:t>
            </w:r>
            <w:r>
              <w:rPr>
                <w:lang w:val="es-ES"/>
              </w:rPr>
              <w:br/>
              <w:t>(-S1 = 1)</w:t>
            </w:r>
          </w:p>
          <w:p w:rsidR="00536DF2" w:rsidRDefault="00F40C54">
            <w:pPr>
              <w:spacing w:before="0" w:after="0"/>
              <w:ind w:left="0"/>
              <w:rPr>
                <w:lang w:val="es-ES"/>
              </w:rPr>
            </w:pPr>
            <w:r>
              <w:rPr>
                <w:lang w:val="es-ES"/>
              </w:rPr>
              <w:t>Sensor deslizador ocupado, activado (-B4 = 1)</w:t>
            </w:r>
          </w:p>
          <w:p w:rsidR="00536DF2" w:rsidRDefault="00F40C54">
            <w:pPr>
              <w:spacing w:before="0" w:after="0"/>
              <w:ind w:left="0"/>
              <w:rPr>
                <w:lang w:val="es-ES"/>
              </w:rPr>
            </w:pPr>
            <w:r>
              <w:rPr>
                <w:lang w:val="es-ES"/>
              </w:rPr>
              <w:t>A continuación se conecta Motor de cinta -M1 velocidad variable (-Q3 = 1) y permanece activo.</w:t>
            </w:r>
          </w:p>
          <w:p w:rsidR="00536DF2" w:rsidRDefault="00F40C54">
            <w:pPr>
              <w:spacing w:before="0" w:after="0"/>
              <w:ind w:left="0"/>
              <w:rPr>
                <w:lang w:val="es-ES"/>
              </w:rPr>
            </w:pPr>
            <w:r>
              <w:rPr>
                <w:lang w:val="es-ES"/>
              </w:rPr>
              <w:t>La velocidad coincide con la consigna de velocidad dentro del rango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Sensor fin de cinta, activado (-B7 = 1) </w:t>
            </w:r>
            <w:r>
              <w:sym w:font="Symbol" w:char="F0AE"/>
            </w:r>
            <w:r>
              <w:rPr>
                <w:lang w:val="es-ES"/>
              </w:rPr>
              <w:t xml:space="preserve"> -Q3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accionar brevemente el pulsador Parada automática (-S2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Activar PARADA DE EMERGENCIA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Modo de operación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Desconectar la instalación (-K0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rsidRPr="00CB5E2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rPr>
                <w:lang w:val="es-ES"/>
              </w:rPr>
            </w:pPr>
            <w:r>
              <w:rPr>
                <w:lang w:val="es-ES"/>
              </w:rPr>
              <w:t xml:space="preserve">Cilindro no introducido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rPr>
                <w:lang w:val="es-ES"/>
              </w:rPr>
            </w:pPr>
          </w:p>
        </w:tc>
      </w:tr>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r>
              <w:rPr>
                <w:lang w:val="es-ES"/>
              </w:rPr>
              <w:t xml:space="preserve">Velocidad &gt; Límite de velocidad fallo máx.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pPr>
          </w:p>
        </w:tc>
      </w:tr>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r>
              <w:rPr>
                <w:lang w:val="es-ES"/>
              </w:rPr>
              <w:t xml:space="preserve">Velocidad &lt; Límite de velocidad fallo mín.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pPr>
          </w:p>
        </w:tc>
      </w:tr>
      <w:tr w:rsidR="00536DF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DF2" w:rsidRDefault="00F40C54">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36DF2" w:rsidRDefault="00536DF2">
            <w:pPr>
              <w:ind w:left="0"/>
            </w:pPr>
          </w:p>
        </w:tc>
      </w:tr>
    </w:tbl>
    <w:p w:rsidR="00536DF2" w:rsidRDefault="00F40C54">
      <w:pPr>
        <w:pStyle w:val="berschrift1"/>
      </w:pPr>
      <w:r>
        <w:rPr>
          <w:b w:val="0"/>
        </w:rPr>
        <w:br w:type="page"/>
      </w:r>
      <w:bookmarkStart w:id="47" w:name="_Toc485995862"/>
      <w:proofErr w:type="spellStart"/>
      <w:r>
        <w:rPr>
          <w:bCs/>
        </w:rPr>
        <w:lastRenderedPageBreak/>
        <w:t>Información</w:t>
      </w:r>
      <w:proofErr w:type="spellEnd"/>
      <w:r>
        <w:rPr>
          <w:bCs/>
        </w:rPr>
        <w:t xml:space="preserve"> </w:t>
      </w:r>
      <w:proofErr w:type="spellStart"/>
      <w:r>
        <w:rPr>
          <w:bCs/>
        </w:rPr>
        <w:t>adicional</w:t>
      </w:r>
      <w:bookmarkEnd w:id="47"/>
      <w:proofErr w:type="spellEnd"/>
    </w:p>
    <w:p w:rsidR="00536DF2" w:rsidRDefault="00536DF2">
      <w:pPr>
        <w:rPr>
          <w:rStyle w:val="Fett"/>
        </w:rPr>
      </w:pPr>
    </w:p>
    <w:p w:rsidR="00536DF2" w:rsidRDefault="00F40C54">
      <w:pPr>
        <w:pStyle w:val="SiemensNummerierung2"/>
        <w:numPr>
          <w:ilvl w:val="0"/>
          <w:numId w:val="0"/>
        </w:numPr>
        <w:ind w:left="708"/>
        <w:rPr>
          <w:rStyle w:val="Hyperlink"/>
          <w:lang w:val="es-ES"/>
        </w:rPr>
      </w:pPr>
      <w:r>
        <w:rPr>
          <w:lang w:val="es-ES"/>
        </w:rPr>
        <w:t>Si desea familiarizarse más con los materiales y profundizar su conocimiento, encontrará información adicional como, p. ej.: primeros pasos, vídeos, tutoriales, aplicaciones, manuales, guías de programación y versiones de prueba del software y el firmware, todo en el siguiente enlace:</w:t>
      </w:r>
      <w:r>
        <w:rPr>
          <w:lang w:val="es-ES"/>
        </w:rPr>
        <w:tab/>
        <w:t xml:space="preserve"> </w:t>
      </w:r>
      <w:r>
        <w:rPr>
          <w:lang w:val="es-ES"/>
        </w:rPr>
        <w:br/>
      </w:r>
      <w:r>
        <w:rPr>
          <w:color w:val="0000FF"/>
          <w:lang w:val="es-ES"/>
        </w:rPr>
        <w:br/>
      </w:r>
      <w:hyperlink r:id="rId69" w:history="1">
        <w:r>
          <w:rPr>
            <w:rStyle w:val="Hyperlink"/>
            <w:color w:val="0000FF"/>
            <w:lang w:val="es-ES"/>
          </w:rPr>
          <w:t>www.siemens.com/sce/s7-1500</w:t>
        </w:r>
      </w:hyperlink>
      <w:r>
        <w:rPr>
          <w:rStyle w:val="Fett"/>
          <w:b w:val="0"/>
          <w:bCs w:val="0"/>
          <w:color w:val="0000FF"/>
          <w:u w:val="single"/>
          <w:lang w:val="es-ES"/>
        </w:rPr>
        <w:t xml:space="preserve"> </w:t>
      </w:r>
    </w:p>
    <w:p w:rsidR="00536DF2" w:rsidRDefault="00536DF2">
      <w:pPr>
        <w:rPr>
          <w:lang w:val="es-ES"/>
        </w:rPr>
      </w:pPr>
    </w:p>
    <w:sectPr w:rsidR="00536DF2" w:rsidSect="00CD030F">
      <w:headerReference w:type="default" r:id="rId70"/>
      <w:footerReference w:type="default" r:id="rId71"/>
      <w:footerReference w:type="first" r:id="rId72"/>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60" w:rsidRDefault="00F83660">
      <w:pPr>
        <w:spacing w:line="240" w:lineRule="auto"/>
      </w:pPr>
      <w:r>
        <w:separator/>
      </w:r>
    </w:p>
  </w:endnote>
  <w:endnote w:type="continuationSeparator" w:id="0">
    <w:p w:rsidR="00F83660" w:rsidRDefault="00F83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2" w:rsidRDefault="00F40C54">
    <w:pPr>
      <w:tabs>
        <w:tab w:val="left" w:pos="3261"/>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CB5E22">
      <w:rPr>
        <w:noProof/>
        <w:sz w:val="16"/>
        <w:szCs w:val="16"/>
        <w:lang w:val="es-ES"/>
      </w:rPr>
      <w:t>4</w:t>
    </w:r>
    <w:r>
      <w:rPr>
        <w:sz w:val="16"/>
        <w:szCs w:val="16"/>
      </w:rPr>
      <w:fldChar w:fldCharType="end"/>
    </w:r>
    <w:r>
      <w:rPr>
        <w:color w:val="000000"/>
        <w:sz w:val="16"/>
        <w:szCs w:val="16"/>
        <w:lang w:val="es-ES"/>
      </w:rPr>
      <w:br/>
    </w:r>
    <w:r>
      <w:rPr>
        <w:color w:val="000000"/>
        <w:sz w:val="16"/>
        <w:szCs w:val="16"/>
      </w:rPr>
      <w:fldChar w:fldCharType="begin"/>
    </w:r>
    <w:r>
      <w:rPr>
        <w:color w:val="000000"/>
        <w:sz w:val="16"/>
        <w:szCs w:val="16"/>
        <w:lang w:val="es-ES"/>
      </w:rPr>
      <w:instrText xml:space="preserve"> FILENAME   \* MERGEFORMAT </w:instrText>
    </w:r>
    <w:r>
      <w:rPr>
        <w:color w:val="000000"/>
        <w:sz w:val="16"/>
        <w:szCs w:val="16"/>
      </w:rPr>
      <w:fldChar w:fldCharType="separate"/>
    </w:r>
    <w:r w:rsidR="00CB5E22">
      <w:rPr>
        <w:noProof/>
        <w:color w:val="000000"/>
        <w:sz w:val="16"/>
        <w:szCs w:val="16"/>
        <w:lang w:val="es-ES"/>
      </w:rPr>
      <w:t>SCE_ES_032-500 Analog Values_S7-1500_R1703.docx</w:t>
    </w:r>
    <w:r>
      <w:rPr>
        <w:color w:val="000000"/>
        <w:sz w:val="16"/>
        <w:szCs w:val="16"/>
      </w:rPr>
      <w:fldChar w:fldCharType="end"/>
    </w:r>
    <w:r>
      <w:rPr>
        <w:color w:val="000000"/>
        <w:sz w:val="16"/>
        <w:szCs w:val="16"/>
        <w:lang w:val="es-E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2" w:rsidRDefault="00F40C54">
    <w:pPr>
      <w:pStyle w:val="Fuzeile"/>
      <w:tabs>
        <w:tab w:val="clear" w:pos="4536"/>
        <w:tab w:val="clear" w:pos="9072"/>
        <w:tab w:val="right" w:pos="9923"/>
      </w:tabs>
      <w:spacing w:before="0" w:after="0" w:line="360" w:lineRule="auto"/>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60" w:rsidRDefault="00F83660">
      <w:pPr>
        <w:spacing w:line="240" w:lineRule="auto"/>
      </w:pPr>
      <w:r>
        <w:separator/>
      </w:r>
    </w:p>
  </w:footnote>
  <w:footnote w:type="continuationSeparator" w:id="0">
    <w:p w:rsidR="00F83660" w:rsidRDefault="00F836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2" w:rsidRDefault="00F40C54">
    <w:pPr>
      <w:spacing w:before="0" w:after="0" w:line="0" w:lineRule="atLeast"/>
      <w:ind w:left="0"/>
      <w:jc w:val="right"/>
      <w:rPr>
        <w:color w:val="374B5A"/>
        <w:sz w:val="18"/>
        <w:szCs w:val="18"/>
        <w:lang w:val="es-ES"/>
      </w:rPr>
    </w:pPr>
    <w:r>
      <w:tab/>
    </w:r>
    <w:r>
      <w:rPr>
        <w:rStyle w:val="Seitenzahl"/>
        <w:b/>
        <w:bCs/>
        <w:color w:val="374B5A"/>
        <w:sz w:val="18"/>
        <w:szCs w:val="18"/>
        <w:lang w:val="es-ES"/>
      </w:rPr>
      <w:t>Documentación didáctica SCE | Módulo TIA Portal 032-500,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DF2"/>
    <w:rsid w:val="00536DF2"/>
    <w:rsid w:val="00AA6375"/>
    <w:rsid w:val="00CB5E22"/>
    <w:rsid w:val="00CD030F"/>
    <w:rsid w:val="00D81CF1"/>
    <w:rsid w:val="00F40C54"/>
    <w:rsid w:val="00F836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79baa,#3c91af,black,#0f1923"/>
    </o:shapedefaults>
    <o:shapelayout v:ext="edit">
      <o:idmap v:ext="edit" data="1"/>
      <o:rules v:ext="edit">
        <o:r id="V:Rule1" type="connector" idref="#Gerade Verbindung mit Pfeil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16" Type="http://schemas.openxmlformats.org/officeDocument/2006/relationships/image" Target="media/image6.emf"/><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siemens.com/sce/s7-1500" TargetMode="Externa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w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7F2910-987B-4756-BBB9-1E36B90C7580}"/>
</file>

<file path=customXml/itemProps2.xml><?xml version="1.0" encoding="utf-8"?>
<ds:datastoreItem xmlns:ds="http://schemas.openxmlformats.org/officeDocument/2006/customXml" ds:itemID="{A95021A5-6ADE-42F2-8935-DCA055886E87}"/>
</file>

<file path=customXml/itemProps3.xml><?xml version="1.0" encoding="utf-8"?>
<ds:datastoreItem xmlns:ds="http://schemas.openxmlformats.org/officeDocument/2006/customXml" ds:itemID="{BB7C50A0-F5D3-489A-AF54-D8AF11CB6E69}"/>
</file>

<file path=customXml/itemProps4.xml><?xml version="1.0" encoding="utf-8"?>
<ds:datastoreItem xmlns:ds="http://schemas.openxmlformats.org/officeDocument/2006/customXml" ds:itemID="{2D71458C-5813-4BF7-8AC7-7835F091CB5E}"/>
</file>

<file path=docProps/app.xml><?xml version="1.0" encoding="utf-8"?>
<Properties xmlns="http://schemas.openxmlformats.org/officeDocument/2006/extended-properties" xmlns:vt="http://schemas.openxmlformats.org/officeDocument/2006/docPropsVTypes">
  <Template>Normal.dotm</Template>
  <TotalTime>0</TotalTime>
  <Pages>1</Pages>
  <Words>4518</Words>
  <Characters>25759</Characters>
  <Application>Microsoft Office Word</Application>
  <DocSecurity>0</DocSecurity>
  <Lines>214</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30217</CharactersWithSpaces>
  <SharedDoc>false</SharedDoc>
  <HLinks>
    <vt:vector size="216" baseType="variant">
      <vt:variant>
        <vt:i4>6815790</vt:i4>
      </vt:variant>
      <vt:variant>
        <vt:i4>216</vt:i4>
      </vt:variant>
      <vt:variant>
        <vt:i4>0</vt:i4>
      </vt:variant>
      <vt:variant>
        <vt:i4>5</vt:i4>
      </vt:variant>
      <vt:variant>
        <vt:lpwstr>http://www.siemens.com/sce/s7-1500</vt:lpwstr>
      </vt:variant>
      <vt:variant>
        <vt:lpwstr/>
      </vt:variant>
      <vt:variant>
        <vt:i4>1507379</vt:i4>
      </vt:variant>
      <vt:variant>
        <vt:i4>197</vt:i4>
      </vt:variant>
      <vt:variant>
        <vt:i4>0</vt:i4>
      </vt:variant>
      <vt:variant>
        <vt:i4>5</vt:i4>
      </vt:variant>
      <vt:variant>
        <vt:lpwstr/>
      </vt:variant>
      <vt:variant>
        <vt:lpwstr>_Toc431377171</vt:lpwstr>
      </vt:variant>
      <vt:variant>
        <vt:i4>1507379</vt:i4>
      </vt:variant>
      <vt:variant>
        <vt:i4>191</vt:i4>
      </vt:variant>
      <vt:variant>
        <vt:i4>0</vt:i4>
      </vt:variant>
      <vt:variant>
        <vt:i4>5</vt:i4>
      </vt:variant>
      <vt:variant>
        <vt:lpwstr/>
      </vt:variant>
      <vt:variant>
        <vt:lpwstr>_Toc431377170</vt:lpwstr>
      </vt:variant>
      <vt:variant>
        <vt:i4>1441843</vt:i4>
      </vt:variant>
      <vt:variant>
        <vt:i4>185</vt:i4>
      </vt:variant>
      <vt:variant>
        <vt:i4>0</vt:i4>
      </vt:variant>
      <vt:variant>
        <vt:i4>5</vt:i4>
      </vt:variant>
      <vt:variant>
        <vt:lpwstr/>
      </vt:variant>
      <vt:variant>
        <vt:lpwstr>_Toc431377169</vt:lpwstr>
      </vt:variant>
      <vt:variant>
        <vt:i4>1441843</vt:i4>
      </vt:variant>
      <vt:variant>
        <vt:i4>179</vt:i4>
      </vt:variant>
      <vt:variant>
        <vt:i4>0</vt:i4>
      </vt:variant>
      <vt:variant>
        <vt:i4>5</vt:i4>
      </vt:variant>
      <vt:variant>
        <vt:lpwstr/>
      </vt:variant>
      <vt:variant>
        <vt:lpwstr>_Toc431377168</vt:lpwstr>
      </vt:variant>
      <vt:variant>
        <vt:i4>1441843</vt:i4>
      </vt:variant>
      <vt:variant>
        <vt:i4>173</vt:i4>
      </vt:variant>
      <vt:variant>
        <vt:i4>0</vt:i4>
      </vt:variant>
      <vt:variant>
        <vt:i4>5</vt:i4>
      </vt:variant>
      <vt:variant>
        <vt:lpwstr/>
      </vt:variant>
      <vt:variant>
        <vt:lpwstr>_Toc431377167</vt:lpwstr>
      </vt:variant>
      <vt:variant>
        <vt:i4>1441843</vt:i4>
      </vt:variant>
      <vt:variant>
        <vt:i4>167</vt:i4>
      </vt:variant>
      <vt:variant>
        <vt:i4>0</vt:i4>
      </vt:variant>
      <vt:variant>
        <vt:i4>5</vt:i4>
      </vt:variant>
      <vt:variant>
        <vt:lpwstr/>
      </vt:variant>
      <vt:variant>
        <vt:lpwstr>_Toc431377166</vt:lpwstr>
      </vt:variant>
      <vt:variant>
        <vt:i4>1441843</vt:i4>
      </vt:variant>
      <vt:variant>
        <vt:i4>161</vt:i4>
      </vt:variant>
      <vt:variant>
        <vt:i4>0</vt:i4>
      </vt:variant>
      <vt:variant>
        <vt:i4>5</vt:i4>
      </vt:variant>
      <vt:variant>
        <vt:lpwstr/>
      </vt:variant>
      <vt:variant>
        <vt:lpwstr>_Toc431377165</vt:lpwstr>
      </vt:variant>
      <vt:variant>
        <vt:i4>1441843</vt:i4>
      </vt:variant>
      <vt:variant>
        <vt:i4>155</vt:i4>
      </vt:variant>
      <vt:variant>
        <vt:i4>0</vt:i4>
      </vt:variant>
      <vt:variant>
        <vt:i4>5</vt:i4>
      </vt:variant>
      <vt:variant>
        <vt:lpwstr/>
      </vt:variant>
      <vt:variant>
        <vt:lpwstr>_Toc431377164</vt:lpwstr>
      </vt:variant>
      <vt:variant>
        <vt:i4>1441843</vt:i4>
      </vt:variant>
      <vt:variant>
        <vt:i4>149</vt:i4>
      </vt:variant>
      <vt:variant>
        <vt:i4>0</vt:i4>
      </vt:variant>
      <vt:variant>
        <vt:i4>5</vt:i4>
      </vt:variant>
      <vt:variant>
        <vt:lpwstr/>
      </vt:variant>
      <vt:variant>
        <vt:lpwstr>_Toc431377163</vt:lpwstr>
      </vt:variant>
      <vt:variant>
        <vt:i4>1441843</vt:i4>
      </vt:variant>
      <vt:variant>
        <vt:i4>143</vt:i4>
      </vt:variant>
      <vt:variant>
        <vt:i4>0</vt:i4>
      </vt:variant>
      <vt:variant>
        <vt:i4>5</vt:i4>
      </vt:variant>
      <vt:variant>
        <vt:lpwstr/>
      </vt:variant>
      <vt:variant>
        <vt:lpwstr>_Toc431377162</vt:lpwstr>
      </vt:variant>
      <vt:variant>
        <vt:i4>1441843</vt:i4>
      </vt:variant>
      <vt:variant>
        <vt:i4>137</vt:i4>
      </vt:variant>
      <vt:variant>
        <vt:i4>0</vt:i4>
      </vt:variant>
      <vt:variant>
        <vt:i4>5</vt:i4>
      </vt:variant>
      <vt:variant>
        <vt:lpwstr/>
      </vt:variant>
      <vt:variant>
        <vt:lpwstr>_Toc431377161</vt:lpwstr>
      </vt:variant>
      <vt:variant>
        <vt:i4>1441843</vt:i4>
      </vt:variant>
      <vt:variant>
        <vt:i4>131</vt:i4>
      </vt:variant>
      <vt:variant>
        <vt:i4>0</vt:i4>
      </vt:variant>
      <vt:variant>
        <vt:i4>5</vt:i4>
      </vt:variant>
      <vt:variant>
        <vt:lpwstr/>
      </vt:variant>
      <vt:variant>
        <vt:lpwstr>_Toc431377160</vt:lpwstr>
      </vt:variant>
      <vt:variant>
        <vt:i4>1376307</vt:i4>
      </vt:variant>
      <vt:variant>
        <vt:i4>125</vt:i4>
      </vt:variant>
      <vt:variant>
        <vt:i4>0</vt:i4>
      </vt:variant>
      <vt:variant>
        <vt:i4>5</vt:i4>
      </vt:variant>
      <vt:variant>
        <vt:lpwstr/>
      </vt:variant>
      <vt:variant>
        <vt:lpwstr>_Toc431377159</vt:lpwstr>
      </vt:variant>
      <vt:variant>
        <vt:i4>1376307</vt:i4>
      </vt:variant>
      <vt:variant>
        <vt:i4>119</vt:i4>
      </vt:variant>
      <vt:variant>
        <vt:i4>0</vt:i4>
      </vt:variant>
      <vt:variant>
        <vt:i4>5</vt:i4>
      </vt:variant>
      <vt:variant>
        <vt:lpwstr/>
      </vt:variant>
      <vt:variant>
        <vt:lpwstr>_Toc431377158</vt:lpwstr>
      </vt:variant>
      <vt:variant>
        <vt:i4>1376307</vt:i4>
      </vt:variant>
      <vt:variant>
        <vt:i4>113</vt:i4>
      </vt:variant>
      <vt:variant>
        <vt:i4>0</vt:i4>
      </vt:variant>
      <vt:variant>
        <vt:i4>5</vt:i4>
      </vt:variant>
      <vt:variant>
        <vt:lpwstr/>
      </vt:variant>
      <vt:variant>
        <vt:lpwstr>_Toc431377157</vt:lpwstr>
      </vt:variant>
      <vt:variant>
        <vt:i4>1376307</vt:i4>
      </vt:variant>
      <vt:variant>
        <vt:i4>107</vt:i4>
      </vt:variant>
      <vt:variant>
        <vt:i4>0</vt:i4>
      </vt:variant>
      <vt:variant>
        <vt:i4>5</vt:i4>
      </vt:variant>
      <vt:variant>
        <vt:lpwstr/>
      </vt:variant>
      <vt:variant>
        <vt:lpwstr>_Toc431377156</vt:lpwstr>
      </vt:variant>
      <vt:variant>
        <vt:i4>1376307</vt:i4>
      </vt:variant>
      <vt:variant>
        <vt:i4>101</vt:i4>
      </vt:variant>
      <vt:variant>
        <vt:i4>0</vt:i4>
      </vt:variant>
      <vt:variant>
        <vt:i4>5</vt:i4>
      </vt:variant>
      <vt:variant>
        <vt:lpwstr/>
      </vt:variant>
      <vt:variant>
        <vt:lpwstr>_Toc431377155</vt:lpwstr>
      </vt:variant>
      <vt:variant>
        <vt:i4>1376307</vt:i4>
      </vt:variant>
      <vt:variant>
        <vt:i4>95</vt:i4>
      </vt:variant>
      <vt:variant>
        <vt:i4>0</vt:i4>
      </vt:variant>
      <vt:variant>
        <vt:i4>5</vt:i4>
      </vt:variant>
      <vt:variant>
        <vt:lpwstr/>
      </vt:variant>
      <vt:variant>
        <vt:lpwstr>_Toc431377154</vt:lpwstr>
      </vt:variant>
      <vt:variant>
        <vt:i4>1376307</vt:i4>
      </vt:variant>
      <vt:variant>
        <vt:i4>89</vt:i4>
      </vt:variant>
      <vt:variant>
        <vt:i4>0</vt:i4>
      </vt:variant>
      <vt:variant>
        <vt:i4>5</vt:i4>
      </vt:variant>
      <vt:variant>
        <vt:lpwstr/>
      </vt:variant>
      <vt:variant>
        <vt:lpwstr>_Toc431377153</vt:lpwstr>
      </vt:variant>
      <vt:variant>
        <vt:i4>1376307</vt:i4>
      </vt:variant>
      <vt:variant>
        <vt:i4>83</vt:i4>
      </vt:variant>
      <vt:variant>
        <vt:i4>0</vt:i4>
      </vt:variant>
      <vt:variant>
        <vt:i4>5</vt:i4>
      </vt:variant>
      <vt:variant>
        <vt:lpwstr/>
      </vt:variant>
      <vt:variant>
        <vt:lpwstr>_Toc431377152</vt:lpwstr>
      </vt:variant>
      <vt:variant>
        <vt:i4>1376307</vt:i4>
      </vt:variant>
      <vt:variant>
        <vt:i4>77</vt:i4>
      </vt:variant>
      <vt:variant>
        <vt:i4>0</vt:i4>
      </vt:variant>
      <vt:variant>
        <vt:i4>5</vt:i4>
      </vt:variant>
      <vt:variant>
        <vt:lpwstr/>
      </vt:variant>
      <vt:variant>
        <vt:lpwstr>_Toc431377151</vt:lpwstr>
      </vt:variant>
      <vt:variant>
        <vt:i4>1376307</vt:i4>
      </vt:variant>
      <vt:variant>
        <vt:i4>71</vt:i4>
      </vt:variant>
      <vt:variant>
        <vt:i4>0</vt:i4>
      </vt:variant>
      <vt:variant>
        <vt:i4>5</vt:i4>
      </vt:variant>
      <vt:variant>
        <vt:lpwstr/>
      </vt:variant>
      <vt:variant>
        <vt:lpwstr>_Toc431377150</vt:lpwstr>
      </vt:variant>
      <vt:variant>
        <vt:i4>1310771</vt:i4>
      </vt:variant>
      <vt:variant>
        <vt:i4>65</vt:i4>
      </vt:variant>
      <vt:variant>
        <vt:i4>0</vt:i4>
      </vt:variant>
      <vt:variant>
        <vt:i4>5</vt:i4>
      </vt:variant>
      <vt:variant>
        <vt:lpwstr/>
      </vt:variant>
      <vt:variant>
        <vt:lpwstr>_Toc431377149</vt:lpwstr>
      </vt:variant>
      <vt:variant>
        <vt:i4>1310771</vt:i4>
      </vt:variant>
      <vt:variant>
        <vt:i4>59</vt:i4>
      </vt:variant>
      <vt:variant>
        <vt:i4>0</vt:i4>
      </vt:variant>
      <vt:variant>
        <vt:i4>5</vt:i4>
      </vt:variant>
      <vt:variant>
        <vt:lpwstr/>
      </vt:variant>
      <vt:variant>
        <vt:lpwstr>_Toc431377148</vt:lpwstr>
      </vt:variant>
      <vt:variant>
        <vt:i4>1310771</vt:i4>
      </vt:variant>
      <vt:variant>
        <vt:i4>53</vt:i4>
      </vt:variant>
      <vt:variant>
        <vt:i4>0</vt:i4>
      </vt:variant>
      <vt:variant>
        <vt:i4>5</vt:i4>
      </vt:variant>
      <vt:variant>
        <vt:lpwstr/>
      </vt:variant>
      <vt:variant>
        <vt:lpwstr>_Toc431377147</vt:lpwstr>
      </vt:variant>
      <vt:variant>
        <vt:i4>1310771</vt:i4>
      </vt:variant>
      <vt:variant>
        <vt:i4>47</vt:i4>
      </vt:variant>
      <vt:variant>
        <vt:i4>0</vt:i4>
      </vt:variant>
      <vt:variant>
        <vt:i4>5</vt:i4>
      </vt:variant>
      <vt:variant>
        <vt:lpwstr/>
      </vt:variant>
      <vt:variant>
        <vt:lpwstr>_Toc431377146</vt:lpwstr>
      </vt:variant>
      <vt:variant>
        <vt:i4>1310771</vt:i4>
      </vt:variant>
      <vt:variant>
        <vt:i4>41</vt:i4>
      </vt:variant>
      <vt:variant>
        <vt:i4>0</vt:i4>
      </vt:variant>
      <vt:variant>
        <vt:i4>5</vt:i4>
      </vt:variant>
      <vt:variant>
        <vt:lpwstr/>
      </vt:variant>
      <vt:variant>
        <vt:lpwstr>_Toc431377145</vt:lpwstr>
      </vt:variant>
      <vt:variant>
        <vt:i4>1310771</vt:i4>
      </vt:variant>
      <vt:variant>
        <vt:i4>35</vt:i4>
      </vt:variant>
      <vt:variant>
        <vt:i4>0</vt:i4>
      </vt:variant>
      <vt:variant>
        <vt:i4>5</vt:i4>
      </vt:variant>
      <vt:variant>
        <vt:lpwstr/>
      </vt:variant>
      <vt:variant>
        <vt:lpwstr>_Toc431377144</vt:lpwstr>
      </vt:variant>
      <vt:variant>
        <vt:i4>1310771</vt:i4>
      </vt:variant>
      <vt:variant>
        <vt:i4>29</vt:i4>
      </vt:variant>
      <vt:variant>
        <vt:i4>0</vt:i4>
      </vt:variant>
      <vt:variant>
        <vt:i4>5</vt:i4>
      </vt:variant>
      <vt:variant>
        <vt:lpwstr/>
      </vt:variant>
      <vt:variant>
        <vt:lpwstr>_Toc431377143</vt:lpwstr>
      </vt:variant>
      <vt:variant>
        <vt:i4>1310771</vt:i4>
      </vt:variant>
      <vt:variant>
        <vt:i4>23</vt:i4>
      </vt:variant>
      <vt:variant>
        <vt:i4>0</vt:i4>
      </vt:variant>
      <vt:variant>
        <vt:i4>5</vt:i4>
      </vt:variant>
      <vt:variant>
        <vt:lpwstr/>
      </vt:variant>
      <vt:variant>
        <vt:lpwstr>_Toc431377142</vt:lpwstr>
      </vt:variant>
      <vt:variant>
        <vt:i4>1310771</vt:i4>
      </vt:variant>
      <vt:variant>
        <vt:i4>17</vt:i4>
      </vt:variant>
      <vt:variant>
        <vt:i4>0</vt:i4>
      </vt:variant>
      <vt:variant>
        <vt:i4>5</vt:i4>
      </vt:variant>
      <vt:variant>
        <vt:lpwstr/>
      </vt:variant>
      <vt:variant>
        <vt:lpwstr>_Toc431377141</vt:lpwstr>
      </vt:variant>
      <vt:variant>
        <vt:i4>1310771</vt:i4>
      </vt:variant>
      <vt:variant>
        <vt:i4>11</vt:i4>
      </vt:variant>
      <vt:variant>
        <vt:i4>0</vt:i4>
      </vt:variant>
      <vt:variant>
        <vt:i4>5</vt:i4>
      </vt:variant>
      <vt:variant>
        <vt:lpwstr/>
      </vt:variant>
      <vt:variant>
        <vt:lpwstr>_Toc431377140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2017-06-24T10:10:00Z</cp:lastPrinted>
  <dcterms:created xsi:type="dcterms:W3CDTF">2017-05-05T13:19:00Z</dcterms:created>
  <dcterms:modified xsi:type="dcterms:W3CDTF">2017-06-24T10:10:00Z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