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2F5" w:rsidRDefault="00E704C2">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4656" behindDoc="1" locked="0" layoutInCell="1" allowOverlap="1" wp14:anchorId="31E0F57A" wp14:editId="1E3612AD">
            <wp:simplePos x="0" y="0"/>
            <wp:positionH relativeFrom="column">
              <wp:posOffset>-718820</wp:posOffset>
            </wp:positionH>
            <wp:positionV relativeFrom="paragraph">
              <wp:posOffset>-2246630</wp:posOffset>
            </wp:positionV>
            <wp:extent cx="7560310" cy="8424545"/>
            <wp:effectExtent l="0" t="0" r="2540" b="0"/>
            <wp:wrapNone/>
            <wp:docPr id="7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BF32F5" w:rsidRDefault="00BF32F5">
      <w:pPr>
        <w:pStyle w:val="Textkrper2"/>
        <w:spacing w:line="280" w:lineRule="atLeast"/>
        <w:jc w:val="left"/>
        <w:rPr>
          <w:rFonts w:ascii="Arial" w:hAnsi="Arial" w:cs="Arial"/>
          <w:b w:val="0"/>
          <w:color w:val="000080"/>
          <w:sz w:val="44"/>
          <w:szCs w:val="44"/>
        </w:rPr>
      </w:pPr>
    </w:p>
    <w:p w:rsidR="00BF32F5" w:rsidRDefault="00BF32F5">
      <w:pPr>
        <w:pStyle w:val="Textkrper2"/>
        <w:spacing w:line="280" w:lineRule="atLeast"/>
        <w:jc w:val="left"/>
        <w:rPr>
          <w:rFonts w:ascii="Arial" w:hAnsi="Arial" w:cs="Arial"/>
          <w:b w:val="0"/>
          <w:color w:val="000080"/>
          <w:sz w:val="44"/>
          <w:szCs w:val="44"/>
        </w:rPr>
      </w:pPr>
    </w:p>
    <w:p w:rsidR="00BF32F5" w:rsidRDefault="00BF32F5">
      <w:pPr>
        <w:pStyle w:val="Textkrper2"/>
        <w:spacing w:line="280" w:lineRule="atLeast"/>
        <w:jc w:val="left"/>
        <w:rPr>
          <w:rFonts w:ascii="Arial" w:hAnsi="Arial" w:cs="Arial"/>
          <w:b w:val="0"/>
          <w:color w:val="000080"/>
          <w:sz w:val="44"/>
          <w:szCs w:val="44"/>
        </w:rPr>
      </w:pPr>
    </w:p>
    <w:p w:rsidR="00BF32F5" w:rsidRDefault="00BF32F5">
      <w:pPr>
        <w:pStyle w:val="Textkrper2"/>
        <w:spacing w:line="280" w:lineRule="atLeast"/>
        <w:jc w:val="left"/>
        <w:rPr>
          <w:rFonts w:ascii="Arial" w:hAnsi="Arial" w:cs="Arial"/>
          <w:b w:val="0"/>
          <w:color w:val="000080"/>
          <w:sz w:val="44"/>
          <w:szCs w:val="44"/>
        </w:rPr>
      </w:pPr>
    </w:p>
    <w:p w:rsidR="00BF32F5" w:rsidRDefault="00BF32F5">
      <w:pPr>
        <w:pStyle w:val="Textkrper2"/>
        <w:spacing w:line="280" w:lineRule="atLeast"/>
        <w:jc w:val="left"/>
        <w:rPr>
          <w:rFonts w:ascii="Arial" w:hAnsi="Arial" w:cs="Arial"/>
          <w:b w:val="0"/>
          <w:color w:val="000080"/>
          <w:sz w:val="44"/>
          <w:szCs w:val="44"/>
        </w:rPr>
      </w:pPr>
    </w:p>
    <w:p w:rsidR="00BF32F5" w:rsidRDefault="00BF32F5">
      <w:pPr>
        <w:pStyle w:val="Textkrper2"/>
        <w:spacing w:line="280" w:lineRule="atLeast"/>
        <w:jc w:val="left"/>
        <w:rPr>
          <w:rFonts w:ascii="Arial" w:hAnsi="Arial" w:cs="Arial"/>
          <w:b w:val="0"/>
          <w:color w:val="000080"/>
          <w:sz w:val="44"/>
          <w:szCs w:val="44"/>
        </w:rPr>
      </w:pPr>
    </w:p>
    <w:p w:rsidR="00BF32F5" w:rsidRDefault="00E704C2">
      <w:pPr>
        <w:pStyle w:val="Textkrper2"/>
        <w:tabs>
          <w:tab w:val="left" w:pos="7176"/>
        </w:tabs>
        <w:spacing w:line="280" w:lineRule="atLeast"/>
        <w:jc w:val="left"/>
        <w:rPr>
          <w:rFonts w:ascii="Arial" w:hAnsi="Arial" w:cs="Arial"/>
          <w:b w:val="0"/>
          <w:color w:val="000080"/>
          <w:sz w:val="44"/>
          <w:szCs w:val="44"/>
        </w:rPr>
      </w:pPr>
      <w:r>
        <w:rPr>
          <w:b w:val="0"/>
        </w:rPr>
        <w:tab/>
      </w:r>
    </w:p>
    <w:p w:rsidR="00BF32F5" w:rsidRDefault="00BF32F5">
      <w:pPr>
        <w:pStyle w:val="Textkrper2"/>
        <w:spacing w:line="280" w:lineRule="atLeast"/>
        <w:jc w:val="left"/>
        <w:rPr>
          <w:rFonts w:ascii="Arial" w:hAnsi="Arial" w:cs="Arial"/>
          <w:b w:val="0"/>
          <w:color w:val="000080"/>
          <w:sz w:val="44"/>
          <w:szCs w:val="44"/>
        </w:rPr>
      </w:pPr>
    </w:p>
    <w:p w:rsidR="00BF32F5" w:rsidRDefault="00BF32F5">
      <w:pPr>
        <w:pStyle w:val="Textkrper2"/>
        <w:spacing w:line="280" w:lineRule="atLeast"/>
        <w:jc w:val="left"/>
        <w:rPr>
          <w:rFonts w:ascii="Arial" w:hAnsi="Arial" w:cs="Arial"/>
          <w:b w:val="0"/>
          <w:color w:val="000080"/>
          <w:sz w:val="44"/>
          <w:szCs w:val="44"/>
        </w:rPr>
      </w:pPr>
    </w:p>
    <w:p w:rsidR="00BF32F5" w:rsidRDefault="00BF32F5">
      <w:pPr>
        <w:pStyle w:val="Textkrper2"/>
        <w:spacing w:line="280" w:lineRule="atLeast"/>
        <w:jc w:val="left"/>
        <w:rPr>
          <w:rFonts w:ascii="Arial" w:hAnsi="Arial" w:cs="Arial"/>
          <w:b w:val="0"/>
          <w:color w:val="000080"/>
          <w:sz w:val="44"/>
          <w:szCs w:val="44"/>
        </w:rPr>
      </w:pPr>
    </w:p>
    <w:p w:rsidR="00BF32F5" w:rsidRDefault="00BF32F5">
      <w:pPr>
        <w:pStyle w:val="Textkrper2"/>
        <w:spacing w:line="280" w:lineRule="atLeast"/>
        <w:jc w:val="left"/>
        <w:rPr>
          <w:rFonts w:ascii="Arial" w:hAnsi="Arial" w:cs="Arial"/>
          <w:b w:val="0"/>
          <w:color w:val="000080"/>
          <w:sz w:val="44"/>
          <w:szCs w:val="44"/>
        </w:rPr>
      </w:pPr>
    </w:p>
    <w:p w:rsidR="00BF32F5" w:rsidRDefault="00BF32F5">
      <w:pPr>
        <w:pStyle w:val="Textkrper2"/>
        <w:spacing w:line="280" w:lineRule="atLeast"/>
        <w:jc w:val="left"/>
        <w:rPr>
          <w:rFonts w:ascii="Arial" w:hAnsi="Arial" w:cs="Arial"/>
          <w:b w:val="0"/>
          <w:color w:val="000080"/>
          <w:sz w:val="44"/>
          <w:szCs w:val="44"/>
        </w:rPr>
      </w:pPr>
    </w:p>
    <w:p w:rsidR="00BF32F5" w:rsidRDefault="00E704C2">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BF32F5" w:rsidRDefault="00BF32F5">
      <w:pPr>
        <w:pStyle w:val="Textkrper2"/>
        <w:spacing w:line="280" w:lineRule="atLeast"/>
        <w:jc w:val="left"/>
        <w:rPr>
          <w:rFonts w:ascii="Arial" w:hAnsi="Arial" w:cs="Arial"/>
          <w:b w:val="0"/>
          <w:color w:val="000080"/>
          <w:sz w:val="44"/>
          <w:szCs w:val="44"/>
        </w:rPr>
      </w:pPr>
    </w:p>
    <w:p w:rsidR="00BF32F5" w:rsidRDefault="007E308A">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tUEAMAAGc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CJSUtUEAMAAGc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BF32F5" w:rsidRDefault="00E704C2">
                  <w:pPr>
                    <w:pStyle w:val="Textkrper2"/>
                    <w:jc w:val="left"/>
                    <w:rPr>
                      <w:rFonts w:ascii="Arial" w:hAnsi="Arial" w:cs="Arial"/>
                      <w:bCs/>
                      <w:color w:val="FFFFFF"/>
                      <w:sz w:val="60"/>
                      <w:szCs w:val="60"/>
                    </w:rPr>
                  </w:pPr>
                  <w:proofErr w:type="spellStart"/>
                  <w:r>
                    <w:rPr>
                      <w:rFonts w:ascii="Arial" w:hAnsi="Arial" w:cs="Arial"/>
                      <w:bCs/>
                      <w:color w:val="FFFFFF"/>
                      <w:sz w:val="60"/>
                      <w:szCs w:val="60"/>
                    </w:rPr>
                    <w:t>Documentação</w:t>
                  </w:r>
                  <w:proofErr w:type="spellEnd"/>
                  <w:r>
                    <w:rPr>
                      <w:rFonts w:ascii="Arial" w:hAnsi="Arial" w:cs="Arial"/>
                      <w:bCs/>
                      <w:color w:val="FFFFFF"/>
                      <w:sz w:val="60"/>
                      <w:szCs w:val="60"/>
                    </w:rPr>
                    <w:t xml:space="preserve"> de </w:t>
                  </w:r>
                  <w:proofErr w:type="spellStart"/>
                  <w:r>
                    <w:rPr>
                      <w:rFonts w:ascii="Arial" w:hAnsi="Arial" w:cs="Arial"/>
                      <w:bCs/>
                      <w:color w:val="FFFFFF"/>
                      <w:sz w:val="60"/>
                      <w:szCs w:val="60"/>
                    </w:rPr>
                    <w:t>treinamento</w:t>
                  </w:r>
                  <w:proofErr w:type="spellEnd"/>
                  <w:r>
                    <w:rPr>
                      <w:rFonts w:ascii="Arial" w:hAnsi="Arial" w:cs="Arial"/>
                      <w:bCs/>
                      <w:color w:val="FFFFFF"/>
                      <w:sz w:val="60"/>
                      <w:szCs w:val="60"/>
                    </w:rPr>
                    <w:t xml:space="preserve"> SCE</w:t>
                  </w:r>
                </w:p>
              </w:txbxContent>
            </v:textbox>
          </v:rect>
        </w:pict>
      </w:r>
    </w:p>
    <w:p w:rsidR="00BF32F5" w:rsidRDefault="00BF32F5">
      <w:pPr>
        <w:pStyle w:val="Textkrper2"/>
        <w:spacing w:line="280" w:lineRule="atLeast"/>
        <w:jc w:val="left"/>
        <w:rPr>
          <w:rFonts w:ascii="Arial" w:hAnsi="Arial" w:cs="Arial"/>
          <w:b w:val="0"/>
          <w:color w:val="000080"/>
          <w:sz w:val="44"/>
          <w:szCs w:val="44"/>
        </w:rPr>
      </w:pPr>
    </w:p>
    <w:p w:rsidR="00BF32F5" w:rsidRDefault="00BF32F5">
      <w:pPr>
        <w:pStyle w:val="Textkrper2"/>
        <w:spacing w:line="280" w:lineRule="atLeast"/>
        <w:jc w:val="left"/>
        <w:rPr>
          <w:rFonts w:ascii="Arial" w:hAnsi="Arial" w:cs="Arial"/>
          <w:b w:val="0"/>
          <w:color w:val="000080"/>
          <w:sz w:val="44"/>
          <w:szCs w:val="44"/>
        </w:rPr>
      </w:pPr>
    </w:p>
    <w:p w:rsidR="00BF32F5" w:rsidRDefault="007E308A">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Gf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G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UYDBgXUTLme0EiUtJ84qZxIrXdajH0ZRuVZbkqRx1coI9EnB++4OmQ25kq6NhjLzkp&#10;WfWMOjL7zd7J1uFbmW0kfQRtQVROQDCTYdNI9RWjAeZbgfWXHVEMo/aNAH2CgiAlmIjOimdgYaSc&#10;AZvNcUNEBRgFNtA/brsy4/Tc9YpvG3hiHAVCLkDMNXc6O4cDqVgDhpdL6jBo7XS8tJ3X+e9g/gM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Ti2GfAwMAAFYGAAAOAAAAAAAAAAAAAAAAAC4CAABkcnMvZTJvRG9jLnht&#10;bFBLAQItABQABgAIAAAAIQDe12Sa4QAAAAoBAAAPAAAAAAAAAAAAAAAAAF0FAABkcnMvZG93bnJl&#10;di54bWxQSwUGAAAAAAQABADzAAAAawYAAAAA&#10;" fillcolor="#879baa" stroked="f">
            <v:shadow color="#eeece1"/>
            <v:textbox inset="8mm,1.3mm,0,0">
              <w:txbxContent>
                <w:p w:rsidR="00BF32F5" w:rsidRDefault="00E704C2">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BF32F5" w:rsidRDefault="00BF32F5">
      <w:pPr>
        <w:pStyle w:val="Textkrper2"/>
        <w:spacing w:line="280" w:lineRule="atLeast"/>
        <w:jc w:val="left"/>
        <w:rPr>
          <w:rFonts w:ascii="Arial" w:hAnsi="Arial" w:cs="Arial"/>
          <w:b w:val="0"/>
          <w:color w:val="1F497D"/>
          <w:sz w:val="44"/>
          <w:szCs w:val="44"/>
        </w:rPr>
      </w:pPr>
    </w:p>
    <w:p w:rsidR="00BF32F5" w:rsidRDefault="00E704C2">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56704" behindDoc="1" locked="0" layoutInCell="1" allowOverlap="1" wp14:anchorId="1B774A05" wp14:editId="4A5F6D1E">
            <wp:simplePos x="0" y="0"/>
            <wp:positionH relativeFrom="column">
              <wp:posOffset>4603750</wp:posOffset>
            </wp:positionH>
            <wp:positionV relativeFrom="paragraph">
              <wp:posOffset>110490</wp:posOffset>
            </wp:positionV>
            <wp:extent cx="1753235" cy="864235"/>
            <wp:effectExtent l="0" t="0" r="0" b="0"/>
            <wp:wrapNone/>
            <wp:docPr id="7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5680" behindDoc="0" locked="1" layoutInCell="0" allowOverlap="1" wp14:anchorId="49EA06CB" wp14:editId="32136CFE">
            <wp:simplePos x="0" y="0"/>
            <wp:positionH relativeFrom="page">
              <wp:posOffset>720090</wp:posOffset>
            </wp:positionH>
            <wp:positionV relativeFrom="page">
              <wp:posOffset>-28575</wp:posOffset>
            </wp:positionV>
            <wp:extent cx="2019300" cy="1133475"/>
            <wp:effectExtent l="0" t="0" r="0" b="9525"/>
            <wp:wrapNone/>
            <wp:docPr id="7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ascii="Arial" w:hAnsi="Arial"/>
          <w:b w:val="0"/>
          <w:color w:val="1F497D"/>
          <w:sz w:val="44"/>
          <w:szCs w:val="44"/>
        </w:rPr>
        <w:t>Módulo</w:t>
      </w:r>
      <w:proofErr w:type="spellEnd"/>
      <w:r>
        <w:rPr>
          <w:rFonts w:ascii="Arial" w:hAnsi="Arial"/>
          <w:b w:val="0"/>
          <w:color w:val="1F497D"/>
          <w:sz w:val="44"/>
          <w:szCs w:val="44"/>
        </w:rPr>
        <w:t xml:space="preserve"> TIA Portal 032-300</w:t>
      </w:r>
    </w:p>
    <w:p w:rsidR="00BF32F5" w:rsidRDefault="00E704C2">
      <w:pPr>
        <w:pStyle w:val="Textkrper2"/>
        <w:spacing w:line="280" w:lineRule="atLeast"/>
        <w:jc w:val="left"/>
        <w:rPr>
          <w:rFonts w:ascii="Arial" w:hAnsi="Arial" w:cs="Arial"/>
          <w:b w:val="0"/>
          <w:bCs/>
          <w:sz w:val="36"/>
          <w:szCs w:val="36"/>
        </w:rPr>
      </w:pPr>
      <w:r>
        <w:rPr>
          <w:rFonts w:ascii="Arial" w:hAnsi="Arial" w:cs="Arial"/>
          <w:b w:val="0"/>
          <w:sz w:val="36"/>
          <w:szCs w:val="36"/>
        </w:rPr>
        <w:t xml:space="preserve">Tempos IEC e </w:t>
      </w:r>
      <w:proofErr w:type="spellStart"/>
      <w:r>
        <w:rPr>
          <w:rFonts w:ascii="Arial" w:hAnsi="Arial" w:cs="Arial"/>
          <w:b w:val="0"/>
          <w:sz w:val="36"/>
          <w:szCs w:val="36"/>
        </w:rPr>
        <w:t>contadores</w:t>
      </w:r>
      <w:proofErr w:type="spellEnd"/>
      <w:r>
        <w:rPr>
          <w:rFonts w:ascii="Arial" w:hAnsi="Arial" w:cs="Arial"/>
          <w:b w:val="0"/>
          <w:sz w:val="36"/>
          <w:szCs w:val="36"/>
        </w:rPr>
        <w:t xml:space="preserve"> IEC de </w:t>
      </w:r>
      <w:r>
        <w:rPr>
          <w:rFonts w:ascii="Arial" w:hAnsi="Arial" w:cs="Arial"/>
          <w:b w:val="0"/>
          <w:sz w:val="36"/>
          <w:szCs w:val="36"/>
        </w:rPr>
        <w:br/>
      </w:r>
      <w:proofErr w:type="spellStart"/>
      <w:r>
        <w:rPr>
          <w:rFonts w:ascii="Arial" w:hAnsi="Arial" w:cs="Arial"/>
          <w:b w:val="0"/>
          <w:sz w:val="36"/>
          <w:szCs w:val="36"/>
        </w:rPr>
        <w:t>instâncias</w:t>
      </w:r>
      <w:proofErr w:type="spellEnd"/>
      <w:r>
        <w:rPr>
          <w:rFonts w:ascii="Arial" w:hAnsi="Arial" w:cs="Arial"/>
          <w:b w:val="0"/>
          <w:sz w:val="36"/>
          <w:szCs w:val="36"/>
        </w:rPr>
        <w:t xml:space="preserve"> </w:t>
      </w:r>
      <w:proofErr w:type="spellStart"/>
      <w:r>
        <w:rPr>
          <w:rFonts w:ascii="Arial" w:hAnsi="Arial" w:cs="Arial"/>
          <w:b w:val="0"/>
          <w:sz w:val="36"/>
          <w:szCs w:val="36"/>
        </w:rPr>
        <w:t>múltiplas</w:t>
      </w:r>
      <w:proofErr w:type="spellEnd"/>
      <w:r>
        <w:rPr>
          <w:rFonts w:ascii="Arial" w:hAnsi="Arial" w:cs="Arial"/>
          <w:b w:val="0"/>
          <w:sz w:val="36"/>
          <w:szCs w:val="36"/>
        </w:rPr>
        <w:t xml:space="preserve"> </w:t>
      </w:r>
      <w:proofErr w:type="spellStart"/>
      <w:r>
        <w:rPr>
          <w:rFonts w:ascii="Arial" w:hAnsi="Arial" w:cs="Arial"/>
          <w:b w:val="0"/>
          <w:sz w:val="36"/>
          <w:szCs w:val="36"/>
        </w:rPr>
        <w:t>na</w:t>
      </w:r>
      <w:proofErr w:type="spellEnd"/>
      <w:r>
        <w:rPr>
          <w:rFonts w:ascii="Arial" w:hAnsi="Arial" w:cs="Arial"/>
          <w:b w:val="0"/>
          <w:sz w:val="36"/>
          <w:szCs w:val="36"/>
        </w:rPr>
        <w:t xml:space="preserve"> SIMATIC S7-1500</w:t>
      </w:r>
    </w:p>
    <w:p w:rsidR="00BF32F5" w:rsidRDefault="00E704C2">
      <w:pPr>
        <w:pStyle w:val="Kopfzeile"/>
        <w:tabs>
          <w:tab w:val="clear" w:pos="4536"/>
          <w:tab w:val="clear" w:pos="9072"/>
        </w:tabs>
        <w:spacing w:before="0" w:after="0" w:line="264" w:lineRule="auto"/>
        <w:ind w:left="0" w:right="-527"/>
        <w:rPr>
          <w:b/>
          <w:szCs w:val="20"/>
        </w:rPr>
      </w:pPr>
      <w:r>
        <w:rPr>
          <w:color w:val="FF0000"/>
        </w:rPr>
        <w:br w:type="page"/>
      </w:r>
      <w:proofErr w:type="spellStart"/>
      <w:r>
        <w:rPr>
          <w:b/>
          <w:bCs/>
          <w:sz w:val="24"/>
          <w:szCs w:val="24"/>
        </w:rPr>
        <w:lastRenderedPageBreak/>
        <w:t>Pacotes</w:t>
      </w:r>
      <w:proofErr w:type="spellEnd"/>
      <w:r>
        <w:rPr>
          <w:b/>
          <w:bCs/>
          <w:sz w:val="24"/>
          <w:szCs w:val="24"/>
        </w:rPr>
        <w:t xml:space="preserve"> de </w:t>
      </w:r>
      <w:proofErr w:type="spellStart"/>
      <w:r>
        <w:rPr>
          <w:b/>
          <w:bCs/>
          <w:sz w:val="24"/>
          <w:szCs w:val="24"/>
        </w:rPr>
        <w:t>treinamento</w:t>
      </w:r>
      <w:proofErr w:type="spellEnd"/>
      <w:r>
        <w:rPr>
          <w:b/>
          <w:bCs/>
          <w:sz w:val="24"/>
          <w:szCs w:val="24"/>
        </w:rPr>
        <w:t xml:space="preserve"> SCE </w:t>
      </w:r>
      <w:proofErr w:type="spellStart"/>
      <w:r>
        <w:rPr>
          <w:b/>
          <w:bCs/>
          <w:sz w:val="24"/>
          <w:szCs w:val="24"/>
        </w:rPr>
        <w:t>apropriados</w:t>
      </w:r>
      <w:proofErr w:type="spellEnd"/>
      <w:r>
        <w:rPr>
          <w:b/>
          <w:bCs/>
          <w:sz w:val="24"/>
          <w:szCs w:val="24"/>
        </w:rPr>
        <w:t xml:space="preserve"> a </w:t>
      </w:r>
      <w:proofErr w:type="spellStart"/>
      <w:r>
        <w:rPr>
          <w:b/>
          <w:bCs/>
          <w:sz w:val="24"/>
          <w:szCs w:val="24"/>
        </w:rPr>
        <w:t>este</w:t>
      </w:r>
      <w:proofErr w:type="spellEnd"/>
      <w:r>
        <w:rPr>
          <w:b/>
          <w:bCs/>
          <w:sz w:val="24"/>
          <w:szCs w:val="24"/>
        </w:rPr>
        <w:t xml:space="preserve"> tutorial</w:t>
      </w:r>
    </w:p>
    <w:p w:rsidR="00BF32F5" w:rsidRDefault="00BF32F5">
      <w:pPr>
        <w:pStyle w:val="KleineberschriftSCE-Intro"/>
        <w:rPr>
          <w:lang w:val="es-ES"/>
        </w:rPr>
      </w:pPr>
    </w:p>
    <w:p w:rsidR="00BF32F5" w:rsidRDefault="00E704C2">
      <w:pPr>
        <w:pStyle w:val="KleineberschriftSCE-Intro"/>
      </w:pPr>
      <w:proofErr w:type="spellStart"/>
      <w:r>
        <w:t>Comandos</w:t>
      </w:r>
      <w:proofErr w:type="spellEnd"/>
      <w:r>
        <w:t xml:space="preserve"> SIMATIC</w:t>
      </w:r>
    </w:p>
    <w:p w:rsidR="00BF32F5" w:rsidRDefault="00E704C2">
      <w:pPr>
        <w:pStyle w:val="Kopfzeile"/>
        <w:numPr>
          <w:ilvl w:val="0"/>
          <w:numId w:val="12"/>
        </w:numPr>
        <w:tabs>
          <w:tab w:val="num" w:pos="426"/>
        </w:tabs>
        <w:spacing w:before="0" w:after="0" w:line="240" w:lineRule="auto"/>
        <w:rPr>
          <w:bCs/>
          <w:color w:val="000000"/>
        </w:rPr>
      </w:pPr>
      <w:r>
        <w:rPr>
          <w:b/>
          <w:color w:val="000000"/>
        </w:rPr>
        <w:t>SIMATIC</w:t>
      </w:r>
      <w:r>
        <w:rPr>
          <w:b/>
          <w:bCs/>
          <w:color w:val="000000"/>
        </w:rPr>
        <w:t xml:space="preserve"> ET 200SP Open Controller CPU 1515SP PC F e HMI RT SW</w:t>
      </w:r>
      <w:r>
        <w:rPr>
          <w:bCs/>
          <w:color w:val="000000"/>
        </w:rPr>
        <w:br/>
      </w:r>
      <w:r>
        <w:rPr>
          <w:color w:val="000000"/>
          <w:lang w:val="es-ES"/>
        </w:rPr>
        <w:t>Nº de referência</w:t>
      </w:r>
      <w:r>
        <w:rPr>
          <w:bCs/>
          <w:color w:val="000000"/>
        </w:rPr>
        <w:t>: 6ES7677-2FA41-4AB1</w:t>
      </w:r>
    </w:p>
    <w:p w:rsidR="00BF32F5" w:rsidRDefault="00E704C2">
      <w:pPr>
        <w:pStyle w:val="Kopfzeile"/>
        <w:numPr>
          <w:ilvl w:val="0"/>
          <w:numId w:val="12"/>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BF32F5" w:rsidRDefault="00E704C2">
      <w:pPr>
        <w:pStyle w:val="Kopfzeile"/>
        <w:tabs>
          <w:tab w:val="num" w:pos="426"/>
        </w:tabs>
        <w:spacing w:before="0" w:after="0" w:line="240" w:lineRule="auto"/>
        <w:ind w:left="360"/>
        <w:rPr>
          <w:bCs/>
          <w:color w:val="000000"/>
          <w:lang w:val="es-ES"/>
        </w:rPr>
      </w:pPr>
      <w:r>
        <w:rPr>
          <w:color w:val="000000"/>
          <w:lang w:val="es-ES"/>
        </w:rPr>
        <w:t>Nº de referência</w:t>
      </w:r>
      <w:r>
        <w:rPr>
          <w:bCs/>
          <w:color w:val="000000"/>
          <w:lang w:val="es-ES"/>
        </w:rPr>
        <w:t>: 6ES7512-1SK00-4AB2</w:t>
      </w:r>
    </w:p>
    <w:p w:rsidR="00BF32F5" w:rsidRDefault="00E704C2">
      <w:pPr>
        <w:pStyle w:val="Kopfzeile"/>
        <w:numPr>
          <w:ilvl w:val="0"/>
          <w:numId w:val="12"/>
        </w:numPr>
        <w:tabs>
          <w:tab w:val="num" w:pos="426"/>
        </w:tabs>
        <w:spacing w:before="0" w:after="0" w:line="240" w:lineRule="auto"/>
        <w:rPr>
          <w:bCs/>
          <w:color w:val="000000"/>
          <w:lang w:val="es-ES"/>
        </w:rPr>
      </w:pPr>
      <w:r>
        <w:rPr>
          <w:b/>
          <w:bCs/>
          <w:color w:val="000000"/>
          <w:lang w:val="es-ES"/>
        </w:rPr>
        <w:t>SIMATIC CPU 1516F PN/DP Safety</w:t>
      </w:r>
      <w:r>
        <w:rPr>
          <w:color w:val="000000"/>
          <w:lang w:val="es-ES"/>
        </w:rPr>
        <w:br/>
        <w:t>Nº de referência: 6ES7516-3FN00-4AB2</w:t>
      </w:r>
    </w:p>
    <w:p w:rsidR="00BF32F5" w:rsidRDefault="00E704C2">
      <w:pPr>
        <w:pStyle w:val="Kopfzeile"/>
        <w:numPr>
          <w:ilvl w:val="0"/>
          <w:numId w:val="12"/>
        </w:numPr>
        <w:tabs>
          <w:tab w:val="num" w:pos="426"/>
        </w:tabs>
        <w:spacing w:before="0" w:after="0" w:line="240" w:lineRule="auto"/>
        <w:rPr>
          <w:bCs/>
          <w:color w:val="000000"/>
        </w:rPr>
      </w:pPr>
      <w:r>
        <w:rPr>
          <w:b/>
          <w:color w:val="000000"/>
        </w:rPr>
        <w:t>SIMATIC S7 CPU 1516-3 PN/DP</w:t>
      </w:r>
      <w:r>
        <w:rPr>
          <w:b/>
          <w:color w:val="000000"/>
        </w:rPr>
        <w:br/>
      </w:r>
      <w:r>
        <w:rPr>
          <w:color w:val="000000"/>
          <w:lang w:val="es-ES"/>
        </w:rPr>
        <w:t xml:space="preserve">Nº de referência: </w:t>
      </w:r>
      <w:r>
        <w:rPr>
          <w:bCs/>
          <w:color w:val="000000"/>
        </w:rPr>
        <w:t>6ES7516-3AN00-4AB3</w:t>
      </w:r>
    </w:p>
    <w:p w:rsidR="00BF32F5" w:rsidRDefault="00E704C2">
      <w:pPr>
        <w:pStyle w:val="Kopfzeile"/>
        <w:numPr>
          <w:ilvl w:val="0"/>
          <w:numId w:val="12"/>
        </w:numPr>
        <w:tabs>
          <w:tab w:val="num" w:pos="426"/>
        </w:tabs>
        <w:spacing w:before="0" w:after="0" w:line="240" w:lineRule="auto"/>
        <w:rPr>
          <w:bCs/>
          <w:color w:val="000000"/>
        </w:rPr>
      </w:pPr>
      <w:r>
        <w:rPr>
          <w:b/>
          <w:bCs/>
          <w:color w:val="000000"/>
        </w:rPr>
        <w:t xml:space="preserve">SIMATIC CPU 1512C PN com software e PM 1507 </w:t>
      </w:r>
      <w:r>
        <w:rPr>
          <w:color w:val="000000"/>
        </w:rPr>
        <w:br/>
        <w:t xml:space="preserve">Nº de </w:t>
      </w:r>
      <w:proofErr w:type="spellStart"/>
      <w:r>
        <w:rPr>
          <w:color w:val="000000"/>
        </w:rPr>
        <w:t>referência</w:t>
      </w:r>
      <w:proofErr w:type="spellEnd"/>
      <w:r>
        <w:rPr>
          <w:color w:val="000000"/>
        </w:rPr>
        <w:t>: 6ES7512-1CK00-4AB1</w:t>
      </w:r>
    </w:p>
    <w:p w:rsidR="00BF32F5" w:rsidRDefault="00E704C2">
      <w:pPr>
        <w:pStyle w:val="Kopfzeile"/>
        <w:numPr>
          <w:ilvl w:val="0"/>
          <w:numId w:val="12"/>
        </w:numPr>
        <w:tabs>
          <w:tab w:val="num" w:pos="426"/>
        </w:tabs>
        <w:spacing w:before="0" w:after="0" w:line="240" w:lineRule="auto"/>
        <w:rPr>
          <w:color w:val="000000"/>
        </w:rPr>
      </w:pPr>
      <w:r>
        <w:rPr>
          <w:b/>
          <w:bCs/>
          <w:color w:val="000000"/>
        </w:rPr>
        <w:t>SIMATIC CPU 1512C PN com software, PM 1507 e CP 1542-5 (PROFIBUS)</w:t>
      </w:r>
      <w:r>
        <w:rPr>
          <w:color w:val="000000"/>
        </w:rPr>
        <w:br/>
        <w:t xml:space="preserve">Nº de </w:t>
      </w:r>
      <w:proofErr w:type="spellStart"/>
      <w:r>
        <w:rPr>
          <w:color w:val="000000"/>
        </w:rPr>
        <w:t>referência</w:t>
      </w:r>
      <w:proofErr w:type="spellEnd"/>
      <w:r>
        <w:rPr>
          <w:color w:val="000000"/>
        </w:rPr>
        <w:t>: 6ES7512-1CK00-4AB2</w:t>
      </w:r>
    </w:p>
    <w:p w:rsidR="00BF32F5" w:rsidRDefault="00E704C2">
      <w:pPr>
        <w:pStyle w:val="Kopfzeile"/>
        <w:numPr>
          <w:ilvl w:val="0"/>
          <w:numId w:val="12"/>
        </w:numPr>
        <w:tabs>
          <w:tab w:val="num" w:pos="426"/>
        </w:tabs>
        <w:spacing w:before="0" w:after="0" w:line="240" w:lineRule="auto"/>
        <w:rPr>
          <w:color w:val="000000"/>
        </w:rPr>
      </w:pPr>
      <w:r>
        <w:rPr>
          <w:b/>
          <w:bCs/>
          <w:color w:val="000000"/>
        </w:rPr>
        <w:t>SIMATIC CPU 1512C PN com software</w:t>
      </w:r>
      <w:r>
        <w:rPr>
          <w:color w:val="000000"/>
        </w:rPr>
        <w:br/>
        <w:t xml:space="preserve">Nº de </w:t>
      </w:r>
      <w:proofErr w:type="spellStart"/>
      <w:r>
        <w:rPr>
          <w:color w:val="000000"/>
        </w:rPr>
        <w:t>referência</w:t>
      </w:r>
      <w:proofErr w:type="spellEnd"/>
      <w:r>
        <w:rPr>
          <w:color w:val="000000"/>
        </w:rPr>
        <w:t>: 6ES7512-1CK00-4AB6</w:t>
      </w:r>
    </w:p>
    <w:p w:rsidR="00BF32F5" w:rsidRDefault="00E704C2">
      <w:pPr>
        <w:pStyle w:val="Kopfzeile"/>
        <w:numPr>
          <w:ilvl w:val="0"/>
          <w:numId w:val="12"/>
        </w:numPr>
        <w:tabs>
          <w:tab w:val="num" w:pos="426"/>
        </w:tabs>
        <w:spacing w:before="0" w:after="0" w:line="240" w:lineRule="auto"/>
        <w:rPr>
          <w:color w:val="000000"/>
        </w:rPr>
      </w:pPr>
      <w:r>
        <w:rPr>
          <w:b/>
          <w:bCs/>
          <w:color w:val="000000"/>
        </w:rPr>
        <w:t>SIMATIC CPU 1512C PN com software e CP 1542-5 (PROFIBUS)</w:t>
      </w:r>
      <w:r>
        <w:rPr>
          <w:color w:val="000000"/>
        </w:rPr>
        <w:br/>
        <w:t xml:space="preserve">Nº de </w:t>
      </w:r>
      <w:proofErr w:type="spellStart"/>
      <w:r>
        <w:rPr>
          <w:color w:val="000000"/>
        </w:rPr>
        <w:t>referência</w:t>
      </w:r>
      <w:proofErr w:type="spellEnd"/>
      <w:r>
        <w:rPr>
          <w:color w:val="000000"/>
        </w:rPr>
        <w:t>: 6ES7512-1CK00-4AB7</w:t>
      </w:r>
    </w:p>
    <w:p w:rsidR="00BF32F5" w:rsidRDefault="00BF32F5">
      <w:pPr>
        <w:pStyle w:val="Kopfzeile"/>
        <w:tabs>
          <w:tab w:val="clear" w:pos="4536"/>
          <w:tab w:val="clear" w:pos="9072"/>
        </w:tabs>
        <w:spacing w:before="0" w:after="0" w:line="264" w:lineRule="auto"/>
        <w:ind w:left="0" w:right="567"/>
        <w:rPr>
          <w:bCs/>
          <w:color w:val="000000"/>
          <w:lang w:val="es-ES"/>
        </w:rPr>
      </w:pPr>
    </w:p>
    <w:p w:rsidR="00BF32F5" w:rsidRDefault="00E704C2">
      <w:pPr>
        <w:pStyle w:val="KleineberschriftSCE-Intro"/>
      </w:pPr>
      <w:r>
        <w:t xml:space="preserve">SIMATIC STEP 7 Software </w:t>
      </w:r>
      <w:proofErr w:type="spellStart"/>
      <w:r>
        <w:t>para</w:t>
      </w:r>
      <w:proofErr w:type="spellEnd"/>
      <w:r>
        <w:t xml:space="preserve"> </w:t>
      </w:r>
      <w:proofErr w:type="spellStart"/>
      <w:r>
        <w:t>treinamento</w:t>
      </w:r>
      <w:proofErr w:type="spellEnd"/>
    </w:p>
    <w:p w:rsidR="00BF32F5" w:rsidRDefault="00E704C2">
      <w:pPr>
        <w:pStyle w:val="Kopfzeile"/>
        <w:numPr>
          <w:ilvl w:val="0"/>
          <w:numId w:val="12"/>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rsidR="00BF32F5" w:rsidRDefault="00E704C2">
      <w:pPr>
        <w:pStyle w:val="Kopfzeile"/>
        <w:numPr>
          <w:ilvl w:val="0"/>
          <w:numId w:val="12"/>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rsidR="00BF32F5" w:rsidRDefault="00E704C2">
      <w:pPr>
        <w:pStyle w:val="Kopfzeile"/>
        <w:numPr>
          <w:ilvl w:val="0"/>
          <w:numId w:val="12"/>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rsidR="00BF32F5" w:rsidRDefault="00E704C2">
      <w:pPr>
        <w:pStyle w:val="Kopfzeile"/>
        <w:numPr>
          <w:ilvl w:val="0"/>
          <w:numId w:val="12"/>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rsidR="00BF32F5" w:rsidRDefault="00BF32F5">
      <w:pPr>
        <w:pStyle w:val="Kopfzeile"/>
        <w:tabs>
          <w:tab w:val="clear" w:pos="4536"/>
          <w:tab w:val="clear" w:pos="9072"/>
        </w:tabs>
        <w:spacing w:before="0" w:after="0" w:line="264" w:lineRule="auto"/>
        <w:ind w:left="0" w:right="567"/>
        <w:rPr>
          <w:b/>
          <w:szCs w:val="20"/>
          <w:lang w:val="es-ES"/>
        </w:rPr>
      </w:pPr>
    </w:p>
    <w:p w:rsidR="00BF32F5" w:rsidRDefault="00E704C2">
      <w:pPr>
        <w:pStyle w:val="Kopfzeile"/>
        <w:spacing w:before="0" w:after="0" w:line="264" w:lineRule="auto"/>
        <w:ind w:left="0" w:right="567"/>
        <w:rPr>
          <w:szCs w:val="20"/>
        </w:rPr>
      </w:pPr>
      <w:proofErr w:type="spellStart"/>
      <w:r>
        <w:rPr>
          <w:szCs w:val="20"/>
        </w:rPr>
        <w:t>Por</w:t>
      </w:r>
      <w:proofErr w:type="spellEnd"/>
      <w:r>
        <w:rPr>
          <w:szCs w:val="20"/>
        </w:rPr>
        <w:t xml:space="preserve"> favor, note que </w:t>
      </w:r>
      <w:proofErr w:type="spellStart"/>
      <w:r>
        <w:rPr>
          <w:szCs w:val="20"/>
        </w:rPr>
        <w:t>os</w:t>
      </w:r>
      <w:proofErr w:type="spellEnd"/>
      <w:r>
        <w:rPr>
          <w:szCs w:val="20"/>
        </w:rPr>
        <w:t xml:space="preserve"> </w:t>
      </w:r>
      <w:proofErr w:type="spellStart"/>
      <w:r>
        <w:rPr>
          <w:szCs w:val="20"/>
        </w:rPr>
        <w:t>pacotes</w:t>
      </w:r>
      <w:proofErr w:type="spellEnd"/>
      <w:r>
        <w:rPr>
          <w:szCs w:val="20"/>
        </w:rPr>
        <w:t xml:space="preserve"> de </w:t>
      </w:r>
      <w:proofErr w:type="spellStart"/>
      <w:r>
        <w:rPr>
          <w:szCs w:val="20"/>
        </w:rPr>
        <w:t>treinamento</w:t>
      </w:r>
      <w:proofErr w:type="spellEnd"/>
      <w:r>
        <w:rPr>
          <w:szCs w:val="20"/>
        </w:rPr>
        <w:t xml:space="preserve"> </w:t>
      </w:r>
      <w:proofErr w:type="spellStart"/>
      <w:r>
        <w:rPr>
          <w:szCs w:val="20"/>
        </w:rPr>
        <w:t>podem</w:t>
      </w:r>
      <w:proofErr w:type="spellEnd"/>
      <w:r>
        <w:rPr>
          <w:szCs w:val="20"/>
        </w:rPr>
        <w:t xml:space="preserve"> </w:t>
      </w:r>
      <w:proofErr w:type="spellStart"/>
      <w:r>
        <w:rPr>
          <w:szCs w:val="20"/>
        </w:rPr>
        <w:t>ser</w:t>
      </w:r>
      <w:proofErr w:type="spellEnd"/>
      <w:r>
        <w:rPr>
          <w:szCs w:val="20"/>
        </w:rPr>
        <w:t xml:space="preserve"> </w:t>
      </w:r>
      <w:proofErr w:type="spellStart"/>
      <w:r>
        <w:rPr>
          <w:szCs w:val="20"/>
        </w:rPr>
        <w:t>substituídos</w:t>
      </w:r>
      <w:proofErr w:type="spellEnd"/>
      <w:r>
        <w:rPr>
          <w:szCs w:val="20"/>
        </w:rPr>
        <w:t xml:space="preserve"> </w:t>
      </w:r>
      <w:proofErr w:type="spellStart"/>
      <w:r>
        <w:rPr>
          <w:szCs w:val="20"/>
        </w:rPr>
        <w:t>por</w:t>
      </w:r>
      <w:proofErr w:type="spellEnd"/>
      <w:r>
        <w:rPr>
          <w:szCs w:val="20"/>
        </w:rPr>
        <w:t xml:space="preserve"> </w:t>
      </w:r>
      <w:proofErr w:type="spellStart"/>
      <w:r>
        <w:rPr>
          <w:szCs w:val="20"/>
        </w:rPr>
        <w:t>pacotes</w:t>
      </w:r>
      <w:proofErr w:type="spellEnd"/>
      <w:r>
        <w:rPr>
          <w:szCs w:val="20"/>
        </w:rPr>
        <w:t xml:space="preserve"> </w:t>
      </w:r>
      <w:proofErr w:type="spellStart"/>
      <w:r>
        <w:rPr>
          <w:szCs w:val="20"/>
        </w:rPr>
        <w:t>atualizados</w:t>
      </w:r>
      <w:proofErr w:type="spellEnd"/>
      <w:r>
        <w:rPr>
          <w:szCs w:val="20"/>
        </w:rPr>
        <w:t xml:space="preserve">, </w:t>
      </w:r>
      <w:proofErr w:type="spellStart"/>
      <w:r>
        <w:rPr>
          <w:szCs w:val="20"/>
        </w:rPr>
        <w:t>quando</w:t>
      </w:r>
      <w:proofErr w:type="spellEnd"/>
      <w:r>
        <w:rPr>
          <w:szCs w:val="20"/>
        </w:rPr>
        <w:t xml:space="preserve"> </w:t>
      </w:r>
      <w:proofErr w:type="spellStart"/>
      <w:r>
        <w:rPr>
          <w:szCs w:val="20"/>
        </w:rPr>
        <w:t>necessário</w:t>
      </w:r>
      <w:proofErr w:type="spellEnd"/>
      <w:r>
        <w:rPr>
          <w:szCs w:val="20"/>
        </w:rPr>
        <w:t>.</w:t>
      </w:r>
    </w:p>
    <w:p w:rsidR="00BF32F5" w:rsidRDefault="00E704C2">
      <w:pPr>
        <w:pStyle w:val="Kopfzeile"/>
        <w:spacing w:before="0" w:after="0" w:line="264" w:lineRule="auto"/>
        <w:ind w:left="0" w:right="567"/>
        <w:rPr>
          <w:color w:val="0000FF"/>
          <w:szCs w:val="20"/>
          <w:u w:val="single"/>
        </w:rPr>
      </w:pPr>
      <w:r>
        <w:rPr>
          <w:szCs w:val="20"/>
        </w:rPr>
        <w:t xml:space="preserve">Um </w:t>
      </w:r>
      <w:proofErr w:type="spellStart"/>
      <w:r>
        <w:rPr>
          <w:szCs w:val="20"/>
        </w:rPr>
        <w:t>resumo</w:t>
      </w:r>
      <w:proofErr w:type="spellEnd"/>
      <w:r>
        <w:rPr>
          <w:szCs w:val="20"/>
        </w:rPr>
        <w:t xml:space="preserve"> dos </w:t>
      </w:r>
      <w:proofErr w:type="spellStart"/>
      <w:r>
        <w:rPr>
          <w:szCs w:val="20"/>
        </w:rPr>
        <w:t>pacotes</w:t>
      </w:r>
      <w:proofErr w:type="spellEnd"/>
      <w:r>
        <w:rPr>
          <w:szCs w:val="20"/>
        </w:rPr>
        <w:t xml:space="preserve"> SCE </w:t>
      </w:r>
      <w:proofErr w:type="spellStart"/>
      <w:r>
        <w:rPr>
          <w:szCs w:val="20"/>
        </w:rPr>
        <w:t>atualmente</w:t>
      </w:r>
      <w:proofErr w:type="spellEnd"/>
      <w:r>
        <w:rPr>
          <w:szCs w:val="20"/>
        </w:rPr>
        <w:t xml:space="preserve"> </w:t>
      </w:r>
      <w:proofErr w:type="spellStart"/>
      <w:r>
        <w:rPr>
          <w:szCs w:val="20"/>
        </w:rPr>
        <w:t>disponíveis</w:t>
      </w:r>
      <w:proofErr w:type="spellEnd"/>
      <w:r>
        <w:rPr>
          <w:szCs w:val="20"/>
        </w:rPr>
        <w:t xml:space="preserve"> </w:t>
      </w:r>
      <w:proofErr w:type="spellStart"/>
      <w:r>
        <w:rPr>
          <w:szCs w:val="20"/>
        </w:rPr>
        <w:t>pode</w:t>
      </w:r>
      <w:proofErr w:type="spellEnd"/>
      <w:r>
        <w:rPr>
          <w:szCs w:val="20"/>
        </w:rPr>
        <w:t xml:space="preserve"> </w:t>
      </w:r>
      <w:proofErr w:type="spellStart"/>
      <w:r>
        <w:rPr>
          <w:szCs w:val="20"/>
        </w:rPr>
        <w:t>ser</w:t>
      </w:r>
      <w:proofErr w:type="spellEnd"/>
      <w:r>
        <w:rPr>
          <w:szCs w:val="20"/>
        </w:rPr>
        <w:t xml:space="preserve"> </w:t>
      </w:r>
      <w:proofErr w:type="spellStart"/>
      <w:r>
        <w:rPr>
          <w:szCs w:val="20"/>
        </w:rPr>
        <w:t>encontrado</w:t>
      </w:r>
      <w:proofErr w:type="spellEnd"/>
      <w:r>
        <w:rPr>
          <w:szCs w:val="20"/>
        </w:rPr>
        <w:t xml:space="preserve"> </w:t>
      </w:r>
      <w:proofErr w:type="spellStart"/>
      <w:r>
        <w:rPr>
          <w:szCs w:val="20"/>
        </w:rPr>
        <w:t>em</w:t>
      </w:r>
      <w:proofErr w:type="spellEnd"/>
      <w:r>
        <w:rPr>
          <w:szCs w:val="20"/>
        </w:rPr>
        <w:t>:</w:t>
      </w:r>
      <w:r>
        <w:t xml:space="preserve"> </w:t>
      </w:r>
      <w:hyperlink r:id="rId12" w:history="1">
        <w:r>
          <w:rPr>
            <w:rStyle w:val="Hyperlink"/>
            <w:color w:val="0000FF"/>
            <w:szCs w:val="20"/>
          </w:rPr>
          <w:t>siemens.com/</w:t>
        </w:r>
        <w:proofErr w:type="spellStart"/>
        <w:r>
          <w:rPr>
            <w:rStyle w:val="Hyperlink"/>
            <w:color w:val="0000FF"/>
            <w:szCs w:val="20"/>
          </w:rPr>
          <w:t>sce</w:t>
        </w:r>
        <w:proofErr w:type="spellEnd"/>
        <w:r>
          <w:rPr>
            <w:rStyle w:val="Hyperlink"/>
            <w:color w:val="0000FF"/>
            <w:szCs w:val="20"/>
          </w:rPr>
          <w:t>/</w:t>
        </w:r>
        <w:proofErr w:type="spellStart"/>
        <w:r>
          <w:rPr>
            <w:rStyle w:val="Hyperlink"/>
            <w:color w:val="0000FF"/>
            <w:szCs w:val="20"/>
          </w:rPr>
          <w:t>tp</w:t>
        </w:r>
        <w:proofErr w:type="spellEnd"/>
      </w:hyperlink>
    </w:p>
    <w:p w:rsidR="00BF32F5" w:rsidRDefault="00BF32F5">
      <w:pPr>
        <w:pStyle w:val="Kopfzeile"/>
        <w:tabs>
          <w:tab w:val="clear" w:pos="4536"/>
          <w:tab w:val="clear" w:pos="9072"/>
        </w:tabs>
        <w:spacing w:before="0" w:after="0" w:line="264" w:lineRule="auto"/>
        <w:ind w:left="0" w:right="567"/>
        <w:rPr>
          <w:b/>
          <w:szCs w:val="20"/>
        </w:rPr>
      </w:pPr>
    </w:p>
    <w:p w:rsidR="00BF32F5" w:rsidRDefault="00BF32F5">
      <w:pPr>
        <w:pStyle w:val="Kopfzeile"/>
        <w:tabs>
          <w:tab w:val="clear" w:pos="4536"/>
          <w:tab w:val="clear" w:pos="9072"/>
        </w:tabs>
        <w:spacing w:before="0" w:after="0" w:line="264" w:lineRule="auto"/>
        <w:ind w:left="0" w:right="567"/>
        <w:rPr>
          <w:b/>
          <w:szCs w:val="20"/>
        </w:rPr>
      </w:pPr>
    </w:p>
    <w:p w:rsidR="00BF32F5" w:rsidRDefault="00E704C2">
      <w:pPr>
        <w:pStyle w:val="Kopfzeile"/>
        <w:tabs>
          <w:tab w:val="clear" w:pos="4536"/>
          <w:tab w:val="clear" w:pos="9072"/>
        </w:tabs>
        <w:spacing w:before="0" w:after="0" w:line="264" w:lineRule="auto"/>
        <w:ind w:left="0" w:right="567"/>
        <w:rPr>
          <w:b/>
          <w:sz w:val="24"/>
          <w:szCs w:val="24"/>
        </w:rPr>
      </w:pPr>
      <w:proofErr w:type="spellStart"/>
      <w:r>
        <w:rPr>
          <w:b/>
          <w:bCs/>
          <w:sz w:val="24"/>
          <w:szCs w:val="24"/>
        </w:rPr>
        <w:t>Treinamentos</w:t>
      </w:r>
      <w:proofErr w:type="spellEnd"/>
      <w:r>
        <w:rPr>
          <w:b/>
          <w:bCs/>
          <w:sz w:val="24"/>
          <w:szCs w:val="24"/>
        </w:rPr>
        <w:t xml:space="preserve"> </w:t>
      </w:r>
      <w:proofErr w:type="spellStart"/>
      <w:r>
        <w:rPr>
          <w:b/>
          <w:bCs/>
          <w:sz w:val="24"/>
          <w:szCs w:val="24"/>
        </w:rPr>
        <w:t>avançados</w:t>
      </w:r>
      <w:proofErr w:type="spellEnd"/>
    </w:p>
    <w:p w:rsidR="00BF32F5" w:rsidRDefault="00E704C2">
      <w:pPr>
        <w:pStyle w:val="Kopfzeile"/>
        <w:spacing w:before="0" w:after="0" w:line="264" w:lineRule="auto"/>
        <w:ind w:left="0" w:right="567"/>
        <w:rPr>
          <w:rStyle w:val="Hyperlink"/>
          <w:color w:val="0000FF"/>
          <w:szCs w:val="20"/>
        </w:rPr>
      </w:pPr>
      <w:r>
        <w:rPr>
          <w:szCs w:val="20"/>
        </w:rPr>
        <w:t xml:space="preserve">Para </w:t>
      </w:r>
      <w:proofErr w:type="spellStart"/>
      <w:r>
        <w:rPr>
          <w:szCs w:val="20"/>
        </w:rPr>
        <w:t>treinamentos</w:t>
      </w:r>
      <w:proofErr w:type="spellEnd"/>
      <w:r>
        <w:rPr>
          <w:szCs w:val="20"/>
        </w:rPr>
        <w:t xml:space="preserve"> </w:t>
      </w:r>
      <w:proofErr w:type="spellStart"/>
      <w:r>
        <w:rPr>
          <w:szCs w:val="20"/>
        </w:rPr>
        <w:t>regionais</w:t>
      </w:r>
      <w:proofErr w:type="spellEnd"/>
      <w:r>
        <w:rPr>
          <w:szCs w:val="20"/>
        </w:rPr>
        <w:t xml:space="preserve"> </w:t>
      </w:r>
      <w:proofErr w:type="spellStart"/>
      <w:r>
        <w:rPr>
          <w:szCs w:val="20"/>
        </w:rPr>
        <w:t>avançados</w:t>
      </w:r>
      <w:proofErr w:type="spellEnd"/>
      <w:r>
        <w:rPr>
          <w:szCs w:val="20"/>
        </w:rPr>
        <w:t xml:space="preserve"> SCE Siemens, entre </w:t>
      </w:r>
      <w:proofErr w:type="spellStart"/>
      <w:r>
        <w:rPr>
          <w:szCs w:val="20"/>
        </w:rPr>
        <w:t>em</w:t>
      </w:r>
      <w:proofErr w:type="spellEnd"/>
      <w:r>
        <w:rPr>
          <w:szCs w:val="20"/>
        </w:rPr>
        <w:t xml:space="preserve"> </w:t>
      </w:r>
      <w:proofErr w:type="spellStart"/>
      <w:r>
        <w:rPr>
          <w:szCs w:val="20"/>
        </w:rPr>
        <w:t>contato</w:t>
      </w:r>
      <w:proofErr w:type="spellEnd"/>
      <w:r>
        <w:rPr>
          <w:szCs w:val="20"/>
        </w:rPr>
        <w:t xml:space="preserve"> com o </w:t>
      </w:r>
      <w:proofErr w:type="spellStart"/>
      <w:r>
        <w:rPr>
          <w:szCs w:val="20"/>
        </w:rPr>
        <w:t>parceiro</w:t>
      </w:r>
      <w:proofErr w:type="spellEnd"/>
      <w:r>
        <w:rPr>
          <w:szCs w:val="20"/>
        </w:rPr>
        <w:t xml:space="preserve"> SCE da </w:t>
      </w:r>
      <w:proofErr w:type="spellStart"/>
      <w:r>
        <w:rPr>
          <w:szCs w:val="20"/>
        </w:rPr>
        <w:t>sua</w:t>
      </w:r>
      <w:proofErr w:type="spellEnd"/>
      <w:r>
        <w:rPr>
          <w:szCs w:val="20"/>
        </w:rPr>
        <w:t xml:space="preserve"> </w:t>
      </w:r>
      <w:proofErr w:type="spellStart"/>
      <w:r>
        <w:rPr>
          <w:szCs w:val="20"/>
        </w:rPr>
        <w:t>região</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siemens.com/</w:t>
      </w:r>
      <w:proofErr w:type="spellStart"/>
      <w:r>
        <w:rPr>
          <w:rStyle w:val="Hyperlink"/>
          <w:color w:val="0000FF"/>
          <w:szCs w:val="20"/>
        </w:rPr>
        <w:t>sce</w:t>
      </w:r>
      <w:proofErr w:type="spellEnd"/>
      <w:r>
        <w:rPr>
          <w:rStyle w:val="Hyperlink"/>
          <w:color w:val="0000FF"/>
          <w:szCs w:val="20"/>
        </w:rPr>
        <w:t>/contact</w:t>
      </w:r>
    </w:p>
    <w:p w:rsidR="00BF32F5" w:rsidRDefault="00E704C2">
      <w:pPr>
        <w:pStyle w:val="Kopfzeile"/>
        <w:tabs>
          <w:tab w:val="clear" w:pos="4536"/>
          <w:tab w:val="clear" w:pos="9072"/>
        </w:tabs>
        <w:spacing w:before="0" w:after="0" w:line="264" w:lineRule="auto"/>
        <w:ind w:left="0" w:right="567"/>
        <w:rPr>
          <w:b/>
          <w:szCs w:val="20"/>
        </w:rPr>
      </w:pPr>
      <w:r>
        <w:rPr>
          <w:b/>
          <w:bCs/>
        </w:rPr>
        <w:fldChar w:fldCharType="end"/>
      </w:r>
    </w:p>
    <w:p w:rsidR="00BF32F5" w:rsidRDefault="00BF32F5">
      <w:pPr>
        <w:pStyle w:val="Kopfzeile"/>
        <w:tabs>
          <w:tab w:val="clear" w:pos="4536"/>
          <w:tab w:val="clear" w:pos="9072"/>
        </w:tabs>
        <w:spacing w:before="0" w:after="0" w:line="264" w:lineRule="auto"/>
        <w:ind w:left="0" w:right="567"/>
        <w:rPr>
          <w:b/>
          <w:szCs w:val="20"/>
        </w:rPr>
      </w:pPr>
    </w:p>
    <w:p w:rsidR="00BF32F5" w:rsidRDefault="00E704C2">
      <w:pPr>
        <w:pStyle w:val="Kopfzeile"/>
        <w:tabs>
          <w:tab w:val="clear" w:pos="4536"/>
          <w:tab w:val="clear" w:pos="9072"/>
        </w:tabs>
        <w:spacing w:before="0" w:after="0" w:line="264" w:lineRule="auto"/>
        <w:ind w:left="0" w:right="567"/>
        <w:rPr>
          <w:b/>
          <w:szCs w:val="20"/>
        </w:rPr>
      </w:pPr>
      <w:proofErr w:type="spellStart"/>
      <w:r>
        <w:rPr>
          <w:b/>
          <w:bCs/>
          <w:sz w:val="24"/>
          <w:szCs w:val="24"/>
        </w:rPr>
        <w:t>Outras</w:t>
      </w:r>
      <w:proofErr w:type="spellEnd"/>
      <w:r>
        <w:rPr>
          <w:b/>
          <w:bCs/>
          <w:sz w:val="24"/>
          <w:szCs w:val="24"/>
        </w:rPr>
        <w:t xml:space="preserve"> </w:t>
      </w:r>
      <w:proofErr w:type="spellStart"/>
      <w:r>
        <w:rPr>
          <w:b/>
          <w:bCs/>
          <w:sz w:val="24"/>
          <w:szCs w:val="24"/>
        </w:rPr>
        <w:t>informações</w:t>
      </w:r>
      <w:proofErr w:type="spellEnd"/>
      <w:r>
        <w:rPr>
          <w:b/>
          <w:bCs/>
          <w:sz w:val="24"/>
          <w:szCs w:val="24"/>
        </w:rPr>
        <w:t xml:space="preserve"> </w:t>
      </w:r>
      <w:proofErr w:type="spellStart"/>
      <w:r>
        <w:rPr>
          <w:b/>
          <w:bCs/>
          <w:sz w:val="24"/>
          <w:szCs w:val="24"/>
        </w:rPr>
        <w:t>sobre</w:t>
      </w:r>
      <w:proofErr w:type="spellEnd"/>
      <w:r>
        <w:rPr>
          <w:b/>
          <w:bCs/>
          <w:sz w:val="24"/>
          <w:szCs w:val="24"/>
        </w:rPr>
        <w:t xml:space="preserve"> SCE </w:t>
      </w:r>
    </w:p>
    <w:p w:rsidR="00BF32F5" w:rsidRDefault="007E308A">
      <w:pPr>
        <w:pStyle w:val="Kopfzeile"/>
        <w:tabs>
          <w:tab w:val="clear" w:pos="4536"/>
          <w:tab w:val="clear" w:pos="9072"/>
        </w:tabs>
        <w:spacing w:before="0" w:after="0" w:line="264" w:lineRule="auto"/>
        <w:ind w:left="0" w:right="567"/>
        <w:rPr>
          <w:rStyle w:val="Hyperlink"/>
          <w:color w:val="0000FF"/>
          <w:szCs w:val="20"/>
        </w:rPr>
      </w:pPr>
      <w:hyperlink r:id="rId13" w:history="1">
        <w:r w:rsidR="00E704C2">
          <w:rPr>
            <w:rStyle w:val="Hyperlink"/>
            <w:color w:val="0000FF"/>
            <w:szCs w:val="20"/>
          </w:rPr>
          <w:t>siemens.com/</w:t>
        </w:r>
        <w:proofErr w:type="spellStart"/>
        <w:r w:rsidR="00E704C2">
          <w:rPr>
            <w:rStyle w:val="Hyperlink"/>
            <w:color w:val="0000FF"/>
            <w:szCs w:val="20"/>
          </w:rPr>
          <w:t>sce</w:t>
        </w:r>
        <w:proofErr w:type="spellEnd"/>
      </w:hyperlink>
    </w:p>
    <w:p w:rsidR="00BF32F5" w:rsidRDefault="00BF32F5">
      <w:pPr>
        <w:pStyle w:val="Kopfzeile"/>
        <w:tabs>
          <w:tab w:val="clear" w:pos="4536"/>
          <w:tab w:val="clear" w:pos="9072"/>
        </w:tabs>
        <w:spacing w:before="0" w:after="0" w:line="264" w:lineRule="auto"/>
        <w:ind w:left="0" w:right="567"/>
        <w:rPr>
          <w:b/>
          <w:szCs w:val="20"/>
        </w:rPr>
      </w:pPr>
    </w:p>
    <w:p w:rsidR="00BF32F5" w:rsidRDefault="00BF32F5">
      <w:pPr>
        <w:pStyle w:val="Kopfzeile"/>
        <w:tabs>
          <w:tab w:val="clear" w:pos="4536"/>
          <w:tab w:val="clear" w:pos="9072"/>
        </w:tabs>
        <w:spacing w:before="0" w:after="0" w:line="264" w:lineRule="auto"/>
        <w:ind w:left="0" w:right="567"/>
        <w:rPr>
          <w:b/>
          <w:szCs w:val="20"/>
        </w:rPr>
      </w:pPr>
    </w:p>
    <w:p w:rsidR="00205341" w:rsidRDefault="00205341">
      <w:pPr>
        <w:pStyle w:val="Kopfzeile"/>
        <w:spacing w:before="0" w:after="0" w:line="264" w:lineRule="auto"/>
        <w:ind w:left="0" w:right="567"/>
        <w:rPr>
          <w:b/>
          <w:bCs/>
          <w:sz w:val="24"/>
          <w:szCs w:val="24"/>
          <w:lang w:val="de-DE"/>
        </w:rPr>
      </w:pPr>
    </w:p>
    <w:p w:rsidR="00205341" w:rsidRDefault="00205341">
      <w:pPr>
        <w:pStyle w:val="Kopfzeile"/>
        <w:spacing w:before="0" w:after="0" w:line="264" w:lineRule="auto"/>
        <w:ind w:left="0" w:right="567"/>
        <w:rPr>
          <w:b/>
          <w:bCs/>
          <w:sz w:val="24"/>
          <w:szCs w:val="24"/>
          <w:lang w:val="de-DE"/>
        </w:rPr>
      </w:pPr>
    </w:p>
    <w:p w:rsidR="00205341" w:rsidRDefault="00205341">
      <w:pPr>
        <w:pStyle w:val="Kopfzeile"/>
        <w:spacing w:before="0" w:after="0" w:line="264" w:lineRule="auto"/>
        <w:ind w:left="0" w:right="567"/>
        <w:rPr>
          <w:b/>
          <w:bCs/>
          <w:sz w:val="24"/>
          <w:szCs w:val="24"/>
          <w:lang w:val="de-DE"/>
        </w:rPr>
      </w:pPr>
    </w:p>
    <w:p w:rsidR="00205341" w:rsidRDefault="00205341">
      <w:pPr>
        <w:pStyle w:val="Kopfzeile"/>
        <w:spacing w:before="0" w:after="0" w:line="264" w:lineRule="auto"/>
        <w:ind w:left="0" w:right="567"/>
        <w:rPr>
          <w:b/>
          <w:bCs/>
          <w:sz w:val="24"/>
          <w:szCs w:val="24"/>
          <w:lang w:val="de-DE"/>
        </w:rPr>
      </w:pPr>
    </w:p>
    <w:p w:rsidR="00205341" w:rsidRDefault="00205341">
      <w:pPr>
        <w:pStyle w:val="Kopfzeile"/>
        <w:spacing w:before="0" w:after="0" w:line="264" w:lineRule="auto"/>
        <w:ind w:left="0" w:right="567"/>
        <w:rPr>
          <w:b/>
          <w:bCs/>
          <w:sz w:val="24"/>
          <w:szCs w:val="24"/>
          <w:lang w:val="de-DE"/>
        </w:rPr>
      </w:pPr>
    </w:p>
    <w:p w:rsidR="00205341" w:rsidRDefault="00205341">
      <w:pPr>
        <w:pStyle w:val="Kopfzeile"/>
        <w:spacing w:before="0" w:after="0" w:line="264" w:lineRule="auto"/>
        <w:ind w:left="0" w:right="567"/>
        <w:rPr>
          <w:b/>
          <w:bCs/>
          <w:sz w:val="24"/>
          <w:szCs w:val="24"/>
          <w:lang w:val="de-DE"/>
        </w:rPr>
      </w:pPr>
    </w:p>
    <w:p w:rsidR="00205341" w:rsidRDefault="00205341">
      <w:pPr>
        <w:pStyle w:val="Kopfzeile"/>
        <w:spacing w:before="0" w:after="0" w:line="264" w:lineRule="auto"/>
        <w:ind w:left="0" w:right="567"/>
        <w:rPr>
          <w:b/>
          <w:bCs/>
          <w:sz w:val="24"/>
          <w:szCs w:val="24"/>
          <w:lang w:val="de-DE"/>
        </w:rPr>
      </w:pPr>
    </w:p>
    <w:p w:rsidR="00205341" w:rsidRDefault="00205341">
      <w:pPr>
        <w:pStyle w:val="Kopfzeile"/>
        <w:spacing w:before="0" w:after="0" w:line="264" w:lineRule="auto"/>
        <w:ind w:left="0" w:right="567"/>
        <w:rPr>
          <w:b/>
          <w:bCs/>
          <w:sz w:val="24"/>
          <w:szCs w:val="24"/>
          <w:lang w:val="de-DE"/>
        </w:rPr>
      </w:pPr>
    </w:p>
    <w:p w:rsidR="00205341" w:rsidRDefault="00205341">
      <w:pPr>
        <w:pStyle w:val="Kopfzeile"/>
        <w:spacing w:before="0" w:after="0" w:line="264" w:lineRule="auto"/>
        <w:ind w:left="0" w:right="567"/>
        <w:rPr>
          <w:b/>
          <w:bCs/>
          <w:sz w:val="24"/>
          <w:szCs w:val="24"/>
          <w:lang w:val="de-DE"/>
        </w:rPr>
      </w:pPr>
    </w:p>
    <w:p w:rsidR="00205341" w:rsidRDefault="00205341">
      <w:pPr>
        <w:pStyle w:val="Kopfzeile"/>
        <w:spacing w:before="0" w:after="0" w:line="264" w:lineRule="auto"/>
        <w:ind w:left="0" w:right="567"/>
        <w:rPr>
          <w:b/>
          <w:bCs/>
          <w:sz w:val="24"/>
          <w:szCs w:val="24"/>
          <w:lang w:val="de-DE"/>
        </w:rPr>
      </w:pPr>
    </w:p>
    <w:p w:rsidR="00EA17E4" w:rsidRDefault="00EA17E4">
      <w:pPr>
        <w:pStyle w:val="Kopfzeile"/>
        <w:spacing w:before="0" w:after="0" w:line="264" w:lineRule="auto"/>
        <w:ind w:left="0" w:right="567"/>
        <w:rPr>
          <w:b/>
          <w:bCs/>
          <w:sz w:val="24"/>
          <w:szCs w:val="24"/>
          <w:lang w:val="de-DE"/>
        </w:rPr>
      </w:pPr>
    </w:p>
    <w:p w:rsidR="00BF32F5" w:rsidRDefault="00E704C2">
      <w:pPr>
        <w:pStyle w:val="Kopfzeile"/>
        <w:spacing w:before="0" w:after="0" w:line="264" w:lineRule="auto"/>
        <w:ind w:left="0" w:right="567"/>
        <w:rPr>
          <w:b/>
          <w:sz w:val="24"/>
          <w:szCs w:val="24"/>
        </w:rPr>
      </w:pPr>
      <w:r>
        <w:rPr>
          <w:b/>
          <w:bCs/>
          <w:sz w:val="24"/>
          <w:szCs w:val="24"/>
        </w:rPr>
        <w:lastRenderedPageBreak/>
        <w:t xml:space="preserve">Nota </w:t>
      </w:r>
      <w:proofErr w:type="spellStart"/>
      <w:r>
        <w:rPr>
          <w:b/>
          <w:bCs/>
          <w:sz w:val="24"/>
          <w:szCs w:val="24"/>
        </w:rPr>
        <w:t>sobre</w:t>
      </w:r>
      <w:proofErr w:type="spellEnd"/>
      <w:r>
        <w:rPr>
          <w:b/>
          <w:bCs/>
          <w:sz w:val="24"/>
          <w:szCs w:val="24"/>
        </w:rPr>
        <w:t xml:space="preserve"> o </w:t>
      </w:r>
      <w:proofErr w:type="spellStart"/>
      <w:r>
        <w:rPr>
          <w:b/>
          <w:bCs/>
          <w:sz w:val="24"/>
          <w:szCs w:val="24"/>
        </w:rPr>
        <w:t>uso</w:t>
      </w:r>
      <w:proofErr w:type="spellEnd"/>
    </w:p>
    <w:p w:rsidR="00BF32F5" w:rsidRDefault="00E704C2">
      <w:pPr>
        <w:pStyle w:val="Kopfzeile"/>
        <w:spacing w:before="0" w:after="0" w:line="264" w:lineRule="auto"/>
        <w:ind w:left="0" w:right="567"/>
        <w:jc w:val="both"/>
        <w:rPr>
          <w:color w:val="0000FF"/>
          <w:szCs w:val="20"/>
          <w:u w:val="single"/>
        </w:rPr>
      </w:pPr>
      <w:r>
        <w:rPr>
          <w:szCs w:val="20"/>
        </w:rPr>
        <w:t xml:space="preserve">A </w:t>
      </w:r>
      <w:proofErr w:type="spellStart"/>
      <w:r>
        <w:rPr>
          <w:szCs w:val="20"/>
        </w:rPr>
        <w:t>documentação</w:t>
      </w:r>
      <w:proofErr w:type="spellEnd"/>
      <w:r>
        <w:rPr>
          <w:szCs w:val="20"/>
        </w:rPr>
        <w:t xml:space="preserve"> de </w:t>
      </w:r>
      <w:proofErr w:type="spellStart"/>
      <w:r>
        <w:rPr>
          <w:szCs w:val="20"/>
        </w:rPr>
        <w:t>treinamento</w:t>
      </w:r>
      <w:proofErr w:type="spellEnd"/>
      <w:r>
        <w:rPr>
          <w:szCs w:val="20"/>
        </w:rPr>
        <w:t xml:space="preserve"> SCE para a </w:t>
      </w:r>
      <w:proofErr w:type="spellStart"/>
      <w:r>
        <w:rPr>
          <w:szCs w:val="20"/>
        </w:rPr>
        <w:t>solução</w:t>
      </w:r>
      <w:proofErr w:type="spellEnd"/>
      <w:r>
        <w:rPr>
          <w:szCs w:val="20"/>
        </w:rPr>
        <w:t xml:space="preserve"> de </w:t>
      </w:r>
      <w:proofErr w:type="spellStart"/>
      <w:r>
        <w:rPr>
          <w:szCs w:val="20"/>
        </w:rPr>
        <w:t>automação</w:t>
      </w:r>
      <w:proofErr w:type="spellEnd"/>
      <w:r>
        <w:rPr>
          <w:szCs w:val="20"/>
        </w:rPr>
        <w:t xml:space="preserve"> </w:t>
      </w:r>
      <w:proofErr w:type="spellStart"/>
      <w:r>
        <w:rPr>
          <w:szCs w:val="20"/>
        </w:rPr>
        <w:t>convencional</w:t>
      </w:r>
      <w:proofErr w:type="spellEnd"/>
      <w:r>
        <w:rPr>
          <w:szCs w:val="20"/>
        </w:rPr>
        <w:t xml:space="preserve"> Totally Integrated Automation (TIA) </w:t>
      </w:r>
      <w:proofErr w:type="spellStart"/>
      <w:r>
        <w:rPr>
          <w:szCs w:val="20"/>
        </w:rPr>
        <w:t>foi</w:t>
      </w:r>
      <w:proofErr w:type="spellEnd"/>
      <w:r>
        <w:rPr>
          <w:szCs w:val="20"/>
        </w:rPr>
        <w:t xml:space="preserve"> </w:t>
      </w:r>
      <w:proofErr w:type="spellStart"/>
      <w:r>
        <w:rPr>
          <w:szCs w:val="20"/>
        </w:rPr>
        <w:t>elaborada</w:t>
      </w:r>
      <w:proofErr w:type="spellEnd"/>
      <w:r>
        <w:rPr>
          <w:szCs w:val="20"/>
        </w:rPr>
        <w:t xml:space="preserve"> para o </w:t>
      </w:r>
      <w:proofErr w:type="spellStart"/>
      <w:r>
        <w:rPr>
          <w:szCs w:val="20"/>
        </w:rPr>
        <w:t>programa</w:t>
      </w:r>
      <w:proofErr w:type="spellEnd"/>
      <w:r>
        <w:rPr>
          <w:szCs w:val="20"/>
        </w:rPr>
        <w:t xml:space="preserve"> "Siemens Automation Cooperates with Education (SCE)" </w:t>
      </w:r>
      <w:proofErr w:type="spellStart"/>
      <w:r>
        <w:rPr>
          <w:szCs w:val="20"/>
        </w:rPr>
        <w:t>especificamente</w:t>
      </w:r>
      <w:proofErr w:type="spellEnd"/>
      <w:r>
        <w:rPr>
          <w:szCs w:val="20"/>
        </w:rPr>
        <w:t xml:space="preserve"> para fins </w:t>
      </w:r>
      <w:proofErr w:type="spellStart"/>
      <w:r>
        <w:rPr>
          <w:szCs w:val="20"/>
        </w:rPr>
        <w:t>educacionais</w:t>
      </w:r>
      <w:proofErr w:type="spellEnd"/>
      <w:r>
        <w:rPr>
          <w:szCs w:val="20"/>
        </w:rPr>
        <w:t xml:space="preserve"> </w:t>
      </w:r>
      <w:proofErr w:type="spellStart"/>
      <w:r>
        <w:rPr>
          <w:szCs w:val="20"/>
        </w:rPr>
        <w:t>em</w:t>
      </w:r>
      <w:proofErr w:type="spellEnd"/>
      <w:r>
        <w:rPr>
          <w:szCs w:val="20"/>
        </w:rPr>
        <w:t xml:space="preserve"> </w:t>
      </w:r>
      <w:proofErr w:type="spellStart"/>
      <w:r>
        <w:rPr>
          <w:szCs w:val="20"/>
        </w:rPr>
        <w:t>instituições</w:t>
      </w:r>
      <w:proofErr w:type="spellEnd"/>
      <w:r>
        <w:rPr>
          <w:szCs w:val="20"/>
        </w:rPr>
        <w:t xml:space="preserve"> </w:t>
      </w:r>
      <w:proofErr w:type="spellStart"/>
      <w:r>
        <w:rPr>
          <w:szCs w:val="20"/>
        </w:rPr>
        <w:t>públicas</w:t>
      </w:r>
      <w:proofErr w:type="spellEnd"/>
      <w:r>
        <w:rPr>
          <w:szCs w:val="20"/>
        </w:rPr>
        <w:t xml:space="preserve"> de </w:t>
      </w:r>
      <w:proofErr w:type="spellStart"/>
      <w:r>
        <w:rPr>
          <w:szCs w:val="20"/>
        </w:rPr>
        <w:t>ensino</w:t>
      </w:r>
      <w:proofErr w:type="spellEnd"/>
      <w:r>
        <w:rPr>
          <w:szCs w:val="20"/>
        </w:rPr>
        <w:t xml:space="preserve"> F&amp;E. A Siemens AG </w:t>
      </w:r>
      <w:proofErr w:type="spellStart"/>
      <w:r>
        <w:rPr>
          <w:szCs w:val="20"/>
        </w:rPr>
        <w:t>não</w:t>
      </w:r>
      <w:proofErr w:type="spellEnd"/>
      <w:r>
        <w:rPr>
          <w:szCs w:val="20"/>
        </w:rPr>
        <w:t xml:space="preserve"> assume </w:t>
      </w:r>
      <w:proofErr w:type="spellStart"/>
      <w:r>
        <w:rPr>
          <w:szCs w:val="20"/>
        </w:rPr>
        <w:t>responsabilidade</w:t>
      </w:r>
      <w:proofErr w:type="spellEnd"/>
      <w:r>
        <w:rPr>
          <w:szCs w:val="20"/>
        </w:rPr>
        <w:t xml:space="preserve"> </w:t>
      </w:r>
      <w:proofErr w:type="spellStart"/>
      <w:r>
        <w:rPr>
          <w:szCs w:val="20"/>
        </w:rPr>
        <w:t>sobre</w:t>
      </w:r>
      <w:proofErr w:type="spellEnd"/>
      <w:r>
        <w:rPr>
          <w:szCs w:val="20"/>
        </w:rPr>
        <w:t xml:space="preserve"> o </w:t>
      </w:r>
      <w:proofErr w:type="spellStart"/>
      <w:r>
        <w:rPr>
          <w:szCs w:val="20"/>
        </w:rPr>
        <w:t>conteúdo</w:t>
      </w:r>
      <w:proofErr w:type="spellEnd"/>
      <w:r>
        <w:rPr>
          <w:szCs w:val="20"/>
        </w:rPr>
        <w:t>.</w:t>
      </w:r>
    </w:p>
    <w:p w:rsidR="00BF32F5" w:rsidRDefault="00BF32F5">
      <w:pPr>
        <w:pStyle w:val="Kopfzeile"/>
        <w:spacing w:before="0" w:after="0" w:line="264" w:lineRule="auto"/>
        <w:ind w:left="0" w:right="567"/>
        <w:jc w:val="both"/>
        <w:rPr>
          <w:szCs w:val="20"/>
        </w:rPr>
      </w:pPr>
    </w:p>
    <w:p w:rsidR="00BF32F5" w:rsidRDefault="00E704C2">
      <w:pPr>
        <w:pStyle w:val="Kopfzeile"/>
        <w:spacing w:before="0" w:after="0" w:line="264" w:lineRule="auto"/>
        <w:ind w:left="0" w:right="567"/>
        <w:jc w:val="both"/>
        <w:rPr>
          <w:szCs w:val="20"/>
        </w:rPr>
      </w:pPr>
      <w:proofErr w:type="spellStart"/>
      <w:r>
        <w:rPr>
          <w:szCs w:val="20"/>
        </w:rPr>
        <w:t>Esta</w:t>
      </w:r>
      <w:proofErr w:type="spellEnd"/>
      <w:r>
        <w:rPr>
          <w:szCs w:val="20"/>
        </w:rPr>
        <w:t xml:space="preserve"> </w:t>
      </w:r>
      <w:proofErr w:type="spellStart"/>
      <w:r>
        <w:rPr>
          <w:szCs w:val="20"/>
        </w:rPr>
        <w:t>documentação</w:t>
      </w:r>
      <w:proofErr w:type="spellEnd"/>
      <w:r>
        <w:rPr>
          <w:szCs w:val="20"/>
        </w:rPr>
        <w:t xml:space="preserve"> </w:t>
      </w:r>
      <w:proofErr w:type="spellStart"/>
      <w:r>
        <w:rPr>
          <w:szCs w:val="20"/>
        </w:rPr>
        <w:t>somente</w:t>
      </w:r>
      <w:proofErr w:type="spellEnd"/>
      <w:r>
        <w:rPr>
          <w:szCs w:val="20"/>
        </w:rPr>
        <w:t xml:space="preserve"> </w:t>
      </w:r>
      <w:proofErr w:type="spellStart"/>
      <w:r>
        <w:rPr>
          <w:szCs w:val="20"/>
        </w:rPr>
        <w:t>deve</w:t>
      </w:r>
      <w:proofErr w:type="spellEnd"/>
      <w:r>
        <w:rPr>
          <w:szCs w:val="20"/>
        </w:rPr>
        <w:t xml:space="preserve"> </w:t>
      </w:r>
      <w:proofErr w:type="spellStart"/>
      <w:r>
        <w:rPr>
          <w:szCs w:val="20"/>
        </w:rPr>
        <w:t>ser</w:t>
      </w:r>
      <w:proofErr w:type="spellEnd"/>
      <w:r>
        <w:rPr>
          <w:szCs w:val="20"/>
        </w:rPr>
        <w:t xml:space="preserve"> </w:t>
      </w:r>
      <w:proofErr w:type="spellStart"/>
      <w:r>
        <w:rPr>
          <w:szCs w:val="20"/>
        </w:rPr>
        <w:t>utilizada</w:t>
      </w:r>
      <w:proofErr w:type="spellEnd"/>
      <w:r>
        <w:rPr>
          <w:szCs w:val="20"/>
        </w:rPr>
        <w:t xml:space="preserve"> para a </w:t>
      </w:r>
      <w:proofErr w:type="spellStart"/>
      <w:r>
        <w:rPr>
          <w:szCs w:val="20"/>
        </w:rPr>
        <w:t>formação</w:t>
      </w:r>
      <w:proofErr w:type="spellEnd"/>
      <w:r>
        <w:rPr>
          <w:szCs w:val="20"/>
        </w:rPr>
        <w:t xml:space="preserve"> </w:t>
      </w:r>
      <w:proofErr w:type="spellStart"/>
      <w:r>
        <w:rPr>
          <w:szCs w:val="20"/>
        </w:rPr>
        <w:t>inicial</w:t>
      </w:r>
      <w:proofErr w:type="spellEnd"/>
      <w:r>
        <w:rPr>
          <w:szCs w:val="20"/>
        </w:rPr>
        <w:t xml:space="preserve"> </w:t>
      </w:r>
      <w:proofErr w:type="spellStart"/>
      <w:r>
        <w:rPr>
          <w:szCs w:val="20"/>
        </w:rPr>
        <w:t>nos</w:t>
      </w:r>
      <w:proofErr w:type="spellEnd"/>
      <w:r>
        <w:rPr>
          <w:szCs w:val="20"/>
        </w:rPr>
        <w:t xml:space="preserve"> </w:t>
      </w:r>
      <w:proofErr w:type="spellStart"/>
      <w:r>
        <w:rPr>
          <w:szCs w:val="20"/>
        </w:rPr>
        <w:t>produtos</w:t>
      </w:r>
      <w:proofErr w:type="spellEnd"/>
      <w:r>
        <w:rPr>
          <w:szCs w:val="20"/>
        </w:rPr>
        <w:t>/</w:t>
      </w:r>
      <w:proofErr w:type="spellStart"/>
      <w:r>
        <w:rPr>
          <w:szCs w:val="20"/>
        </w:rPr>
        <w:t>sistemas</w:t>
      </w:r>
      <w:proofErr w:type="spellEnd"/>
      <w:r>
        <w:rPr>
          <w:szCs w:val="20"/>
        </w:rPr>
        <w:t xml:space="preserve"> da Siemens. </w:t>
      </w:r>
      <w:proofErr w:type="spellStart"/>
      <w:r>
        <w:rPr>
          <w:szCs w:val="20"/>
        </w:rPr>
        <w:t>Isto</w:t>
      </w:r>
      <w:proofErr w:type="spellEnd"/>
      <w:r>
        <w:rPr>
          <w:szCs w:val="20"/>
        </w:rPr>
        <w:t xml:space="preserve"> é, </w:t>
      </w:r>
      <w:proofErr w:type="spellStart"/>
      <w:r>
        <w:rPr>
          <w:szCs w:val="20"/>
        </w:rPr>
        <w:t>ela</w:t>
      </w:r>
      <w:proofErr w:type="spellEnd"/>
      <w:r>
        <w:rPr>
          <w:szCs w:val="20"/>
        </w:rPr>
        <w:t xml:space="preserve"> </w:t>
      </w:r>
      <w:proofErr w:type="spellStart"/>
      <w:r>
        <w:rPr>
          <w:szCs w:val="20"/>
        </w:rPr>
        <w:t>pode</w:t>
      </w:r>
      <w:proofErr w:type="spellEnd"/>
      <w:r>
        <w:rPr>
          <w:szCs w:val="20"/>
        </w:rPr>
        <w:t xml:space="preserve"> </w:t>
      </w:r>
      <w:proofErr w:type="spellStart"/>
      <w:r>
        <w:rPr>
          <w:szCs w:val="20"/>
        </w:rPr>
        <w:t>ser</w:t>
      </w:r>
      <w:proofErr w:type="spellEnd"/>
      <w:r>
        <w:rPr>
          <w:szCs w:val="20"/>
        </w:rPr>
        <w:t xml:space="preserve"> </w:t>
      </w:r>
      <w:proofErr w:type="spellStart"/>
      <w:r>
        <w:rPr>
          <w:szCs w:val="20"/>
        </w:rPr>
        <w:t>copiada</w:t>
      </w:r>
      <w:proofErr w:type="spellEnd"/>
      <w:r>
        <w:rPr>
          <w:szCs w:val="20"/>
        </w:rPr>
        <w:t xml:space="preserve"> total </w:t>
      </w:r>
      <w:proofErr w:type="spellStart"/>
      <w:r>
        <w:rPr>
          <w:szCs w:val="20"/>
        </w:rPr>
        <w:t>ou</w:t>
      </w:r>
      <w:proofErr w:type="spellEnd"/>
      <w:r>
        <w:rPr>
          <w:szCs w:val="20"/>
        </w:rPr>
        <w:t xml:space="preserve"> </w:t>
      </w:r>
      <w:proofErr w:type="spellStart"/>
      <w:r>
        <w:rPr>
          <w:szCs w:val="20"/>
        </w:rPr>
        <w:t>parcialmente</w:t>
      </w:r>
      <w:proofErr w:type="spellEnd"/>
      <w:r>
        <w:rPr>
          <w:szCs w:val="20"/>
        </w:rPr>
        <w:t xml:space="preserve"> e </w:t>
      </w:r>
      <w:proofErr w:type="spellStart"/>
      <w:r>
        <w:rPr>
          <w:szCs w:val="20"/>
        </w:rPr>
        <w:t>ser</w:t>
      </w:r>
      <w:proofErr w:type="spellEnd"/>
      <w:r>
        <w:rPr>
          <w:szCs w:val="20"/>
        </w:rPr>
        <w:t xml:space="preserve"> </w:t>
      </w:r>
      <w:proofErr w:type="spellStart"/>
      <w:r>
        <w:rPr>
          <w:szCs w:val="20"/>
        </w:rPr>
        <w:t>entregue</w:t>
      </w:r>
      <w:proofErr w:type="spellEnd"/>
      <w:r>
        <w:rPr>
          <w:szCs w:val="20"/>
        </w:rPr>
        <w:t xml:space="preserve"> </w:t>
      </w:r>
      <w:proofErr w:type="spellStart"/>
      <w:r>
        <w:rPr>
          <w:szCs w:val="20"/>
        </w:rPr>
        <w:t>aos</w:t>
      </w:r>
      <w:proofErr w:type="spellEnd"/>
      <w:r>
        <w:rPr>
          <w:szCs w:val="20"/>
        </w:rPr>
        <w:t xml:space="preserve"> </w:t>
      </w:r>
      <w:proofErr w:type="spellStart"/>
      <w:r>
        <w:rPr>
          <w:szCs w:val="20"/>
        </w:rPr>
        <w:t>estudantes</w:t>
      </w:r>
      <w:proofErr w:type="spellEnd"/>
      <w:r>
        <w:rPr>
          <w:szCs w:val="20"/>
        </w:rPr>
        <w:t xml:space="preserve"> para a </w:t>
      </w:r>
      <w:proofErr w:type="spellStart"/>
      <w:r>
        <w:rPr>
          <w:szCs w:val="20"/>
        </w:rPr>
        <w:t>utilização</w:t>
      </w:r>
      <w:proofErr w:type="spellEnd"/>
      <w:r>
        <w:rPr>
          <w:szCs w:val="20"/>
        </w:rPr>
        <w:t xml:space="preserve"> no </w:t>
      </w:r>
      <w:proofErr w:type="spellStart"/>
      <w:r>
        <w:rPr>
          <w:szCs w:val="20"/>
        </w:rPr>
        <w:t>âmbito</w:t>
      </w:r>
      <w:proofErr w:type="spellEnd"/>
      <w:r>
        <w:rPr>
          <w:szCs w:val="20"/>
        </w:rPr>
        <w:t xml:space="preserve"> de </w:t>
      </w:r>
      <w:proofErr w:type="spellStart"/>
      <w:r>
        <w:rPr>
          <w:szCs w:val="20"/>
        </w:rPr>
        <w:t>seu</w:t>
      </w:r>
      <w:proofErr w:type="spellEnd"/>
      <w:r>
        <w:rPr>
          <w:szCs w:val="20"/>
        </w:rPr>
        <w:t xml:space="preserve"> </w:t>
      </w:r>
      <w:proofErr w:type="spellStart"/>
      <w:r>
        <w:rPr>
          <w:szCs w:val="20"/>
        </w:rPr>
        <w:t>treinamento</w:t>
      </w:r>
      <w:proofErr w:type="spellEnd"/>
      <w:r>
        <w:rPr>
          <w:szCs w:val="20"/>
        </w:rPr>
        <w:t xml:space="preserve">. A </w:t>
      </w:r>
      <w:proofErr w:type="spellStart"/>
      <w:r>
        <w:rPr>
          <w:szCs w:val="20"/>
        </w:rPr>
        <w:t>distribuição</w:t>
      </w:r>
      <w:proofErr w:type="spellEnd"/>
      <w:r>
        <w:rPr>
          <w:szCs w:val="20"/>
        </w:rPr>
        <w:t xml:space="preserve">, a </w:t>
      </w:r>
      <w:proofErr w:type="spellStart"/>
      <w:r>
        <w:rPr>
          <w:szCs w:val="20"/>
        </w:rPr>
        <w:t>reprodução</w:t>
      </w:r>
      <w:proofErr w:type="spellEnd"/>
      <w:r>
        <w:rPr>
          <w:szCs w:val="20"/>
        </w:rPr>
        <w:t xml:space="preserve"> </w:t>
      </w:r>
      <w:proofErr w:type="spellStart"/>
      <w:r>
        <w:rPr>
          <w:szCs w:val="20"/>
        </w:rPr>
        <w:t>desta</w:t>
      </w:r>
      <w:proofErr w:type="spellEnd"/>
      <w:r>
        <w:rPr>
          <w:szCs w:val="20"/>
        </w:rPr>
        <w:t xml:space="preserve"> </w:t>
      </w:r>
      <w:proofErr w:type="spellStart"/>
      <w:r>
        <w:rPr>
          <w:szCs w:val="20"/>
        </w:rPr>
        <w:t>documentação</w:t>
      </w:r>
      <w:proofErr w:type="spellEnd"/>
      <w:r>
        <w:rPr>
          <w:szCs w:val="20"/>
        </w:rPr>
        <w:t xml:space="preserve"> e a </w:t>
      </w:r>
      <w:proofErr w:type="spellStart"/>
      <w:r>
        <w:rPr>
          <w:szCs w:val="20"/>
        </w:rPr>
        <w:t>divulgação</w:t>
      </w:r>
      <w:proofErr w:type="spellEnd"/>
      <w:r>
        <w:rPr>
          <w:szCs w:val="20"/>
        </w:rPr>
        <w:t xml:space="preserve"> do </w:t>
      </w:r>
      <w:proofErr w:type="spellStart"/>
      <w:r>
        <w:rPr>
          <w:szCs w:val="20"/>
        </w:rPr>
        <w:t>seu</w:t>
      </w:r>
      <w:proofErr w:type="spellEnd"/>
      <w:r>
        <w:rPr>
          <w:szCs w:val="20"/>
        </w:rPr>
        <w:t xml:space="preserve"> </w:t>
      </w:r>
      <w:proofErr w:type="spellStart"/>
      <w:r>
        <w:rPr>
          <w:szCs w:val="20"/>
        </w:rPr>
        <w:t>conteúdo</w:t>
      </w:r>
      <w:proofErr w:type="spellEnd"/>
      <w:r>
        <w:rPr>
          <w:szCs w:val="20"/>
        </w:rPr>
        <w:t xml:space="preserve"> </w:t>
      </w:r>
      <w:proofErr w:type="spellStart"/>
      <w:r>
        <w:rPr>
          <w:szCs w:val="20"/>
        </w:rPr>
        <w:t>são</w:t>
      </w:r>
      <w:proofErr w:type="spellEnd"/>
      <w:r>
        <w:rPr>
          <w:szCs w:val="20"/>
        </w:rPr>
        <w:t xml:space="preserve"> </w:t>
      </w:r>
      <w:proofErr w:type="spellStart"/>
      <w:r>
        <w:rPr>
          <w:szCs w:val="20"/>
        </w:rPr>
        <w:t>permitidas</w:t>
      </w:r>
      <w:proofErr w:type="spellEnd"/>
      <w:r>
        <w:rPr>
          <w:szCs w:val="20"/>
        </w:rPr>
        <w:t xml:space="preserve"> </w:t>
      </w:r>
      <w:proofErr w:type="spellStart"/>
      <w:r>
        <w:rPr>
          <w:szCs w:val="20"/>
        </w:rPr>
        <w:t>apenas</w:t>
      </w:r>
      <w:proofErr w:type="spellEnd"/>
      <w:r>
        <w:rPr>
          <w:szCs w:val="20"/>
        </w:rPr>
        <w:t xml:space="preserve"> para fins </w:t>
      </w:r>
      <w:proofErr w:type="spellStart"/>
      <w:r>
        <w:rPr>
          <w:szCs w:val="20"/>
        </w:rPr>
        <w:t>educacionais</w:t>
      </w:r>
      <w:proofErr w:type="spellEnd"/>
      <w:r>
        <w:rPr>
          <w:szCs w:val="20"/>
        </w:rPr>
        <w:t xml:space="preserve"> </w:t>
      </w:r>
      <w:proofErr w:type="spellStart"/>
      <w:r>
        <w:rPr>
          <w:szCs w:val="20"/>
        </w:rPr>
        <w:t>nas</w:t>
      </w:r>
      <w:proofErr w:type="spellEnd"/>
      <w:r>
        <w:rPr>
          <w:szCs w:val="20"/>
        </w:rPr>
        <w:t xml:space="preserve"> </w:t>
      </w:r>
      <w:proofErr w:type="spellStart"/>
      <w:r>
        <w:rPr>
          <w:szCs w:val="20"/>
        </w:rPr>
        <w:t>instituições</w:t>
      </w:r>
      <w:proofErr w:type="spellEnd"/>
      <w:r>
        <w:rPr>
          <w:szCs w:val="20"/>
        </w:rPr>
        <w:t xml:space="preserve"> </w:t>
      </w:r>
      <w:proofErr w:type="spellStart"/>
      <w:r>
        <w:rPr>
          <w:szCs w:val="20"/>
        </w:rPr>
        <w:t>públicas</w:t>
      </w:r>
      <w:proofErr w:type="spellEnd"/>
      <w:r>
        <w:rPr>
          <w:szCs w:val="20"/>
        </w:rPr>
        <w:t xml:space="preserve"> de </w:t>
      </w:r>
      <w:proofErr w:type="spellStart"/>
      <w:r>
        <w:rPr>
          <w:szCs w:val="20"/>
        </w:rPr>
        <w:t>ensino</w:t>
      </w:r>
      <w:proofErr w:type="spellEnd"/>
      <w:r>
        <w:rPr>
          <w:szCs w:val="20"/>
        </w:rPr>
        <w:t xml:space="preserve">. </w:t>
      </w:r>
    </w:p>
    <w:p w:rsidR="00BF32F5" w:rsidRDefault="00BF32F5">
      <w:pPr>
        <w:pStyle w:val="Kopfzeile"/>
        <w:spacing w:before="0" w:after="0" w:line="264" w:lineRule="auto"/>
        <w:ind w:right="567"/>
        <w:jc w:val="both"/>
      </w:pPr>
    </w:p>
    <w:p w:rsidR="00BF32F5" w:rsidRDefault="00E704C2">
      <w:pPr>
        <w:pStyle w:val="Kopfzeile"/>
        <w:tabs>
          <w:tab w:val="clear" w:pos="4536"/>
          <w:tab w:val="clear" w:pos="9072"/>
        </w:tabs>
        <w:spacing w:before="0" w:after="0" w:line="264" w:lineRule="auto"/>
        <w:ind w:left="0" w:right="567"/>
        <w:jc w:val="both"/>
        <w:rPr>
          <w:szCs w:val="20"/>
        </w:rPr>
      </w:pPr>
      <w:r>
        <w:rPr>
          <w:szCs w:val="20"/>
        </w:rPr>
        <w:t xml:space="preserve">As </w:t>
      </w:r>
      <w:proofErr w:type="spellStart"/>
      <w:r>
        <w:rPr>
          <w:szCs w:val="20"/>
        </w:rPr>
        <w:t>exceções</w:t>
      </w:r>
      <w:proofErr w:type="spellEnd"/>
      <w:r>
        <w:rPr>
          <w:szCs w:val="20"/>
        </w:rPr>
        <w:t xml:space="preserve"> </w:t>
      </w:r>
      <w:proofErr w:type="spellStart"/>
      <w:r>
        <w:rPr>
          <w:szCs w:val="20"/>
        </w:rPr>
        <w:t>demandam</w:t>
      </w:r>
      <w:proofErr w:type="spellEnd"/>
      <w:r>
        <w:rPr>
          <w:szCs w:val="20"/>
        </w:rPr>
        <w:t xml:space="preserve"> a </w:t>
      </w:r>
      <w:proofErr w:type="spellStart"/>
      <w:r>
        <w:rPr>
          <w:szCs w:val="20"/>
        </w:rPr>
        <w:t>aprovação</w:t>
      </w:r>
      <w:proofErr w:type="spellEnd"/>
      <w:r>
        <w:rPr>
          <w:szCs w:val="20"/>
        </w:rPr>
        <w:t xml:space="preserve"> </w:t>
      </w:r>
      <w:proofErr w:type="spellStart"/>
      <w:r>
        <w:rPr>
          <w:szCs w:val="20"/>
        </w:rPr>
        <w:t>por</w:t>
      </w:r>
      <w:proofErr w:type="spellEnd"/>
      <w:r>
        <w:rPr>
          <w:szCs w:val="20"/>
        </w:rPr>
        <w:t xml:space="preserve"> </w:t>
      </w:r>
      <w:proofErr w:type="spellStart"/>
      <w:r>
        <w:rPr>
          <w:szCs w:val="20"/>
        </w:rPr>
        <w:t>escrito</w:t>
      </w:r>
      <w:proofErr w:type="spellEnd"/>
      <w:r>
        <w:rPr>
          <w:szCs w:val="20"/>
        </w:rPr>
        <w:t xml:space="preserve"> do </w:t>
      </w:r>
      <w:proofErr w:type="spellStart"/>
      <w:r>
        <w:rPr>
          <w:szCs w:val="20"/>
        </w:rPr>
        <w:t>representante</w:t>
      </w:r>
      <w:proofErr w:type="spellEnd"/>
      <w:r>
        <w:rPr>
          <w:szCs w:val="20"/>
        </w:rPr>
        <w:t xml:space="preserve"> da Siemens AG: Roland </w:t>
      </w:r>
      <w:proofErr w:type="spellStart"/>
      <w:r>
        <w:rPr>
          <w:szCs w:val="20"/>
        </w:rPr>
        <w:t>Scheuerer</w:t>
      </w:r>
      <w:proofErr w:type="spellEnd"/>
      <w:r>
        <w:rPr>
          <w:szCs w:val="20"/>
        </w:rPr>
        <w:t xml:space="preserve"> </w:t>
      </w:r>
      <w:r>
        <w:rPr>
          <w:color w:val="0000FF"/>
          <w:szCs w:val="20"/>
          <w:u w:val="single"/>
        </w:rPr>
        <w:t>roland.scheuerer@siemens.com</w:t>
      </w:r>
      <w:r>
        <w:rPr>
          <w:szCs w:val="20"/>
        </w:rPr>
        <w:t>.</w:t>
      </w:r>
    </w:p>
    <w:p w:rsidR="00BF32F5" w:rsidRDefault="00BF32F5">
      <w:pPr>
        <w:pStyle w:val="Kopfzeile"/>
        <w:spacing w:before="0" w:after="0" w:line="264" w:lineRule="auto"/>
        <w:ind w:left="0" w:right="567"/>
        <w:jc w:val="both"/>
        <w:rPr>
          <w:szCs w:val="20"/>
        </w:rPr>
      </w:pPr>
    </w:p>
    <w:p w:rsidR="00BF32F5" w:rsidRDefault="00E704C2">
      <w:pPr>
        <w:pStyle w:val="Kopfzeile"/>
        <w:spacing w:before="0" w:after="0" w:line="264" w:lineRule="auto"/>
        <w:ind w:left="0" w:right="567"/>
        <w:jc w:val="both"/>
        <w:rPr>
          <w:szCs w:val="20"/>
        </w:rPr>
      </w:pPr>
      <w:r>
        <w:rPr>
          <w:szCs w:val="20"/>
        </w:rPr>
        <w:t xml:space="preserve">As </w:t>
      </w:r>
      <w:proofErr w:type="spellStart"/>
      <w:r>
        <w:rPr>
          <w:szCs w:val="20"/>
        </w:rPr>
        <w:t>violações</w:t>
      </w:r>
      <w:proofErr w:type="spellEnd"/>
      <w:r>
        <w:rPr>
          <w:szCs w:val="20"/>
        </w:rPr>
        <w:t xml:space="preserve"> </w:t>
      </w:r>
      <w:proofErr w:type="spellStart"/>
      <w:r>
        <w:rPr>
          <w:szCs w:val="20"/>
        </w:rPr>
        <w:t>estão</w:t>
      </w:r>
      <w:proofErr w:type="spellEnd"/>
      <w:r>
        <w:rPr>
          <w:szCs w:val="20"/>
        </w:rPr>
        <w:t xml:space="preserve"> </w:t>
      </w:r>
      <w:proofErr w:type="spellStart"/>
      <w:r>
        <w:rPr>
          <w:szCs w:val="20"/>
        </w:rPr>
        <w:t>sujeitas</w:t>
      </w:r>
      <w:proofErr w:type="spellEnd"/>
      <w:r>
        <w:rPr>
          <w:szCs w:val="20"/>
        </w:rPr>
        <w:t xml:space="preserve"> a </w:t>
      </w:r>
      <w:proofErr w:type="spellStart"/>
      <w:r>
        <w:rPr>
          <w:szCs w:val="20"/>
        </w:rPr>
        <w:t>indenização</w:t>
      </w:r>
      <w:proofErr w:type="spellEnd"/>
      <w:r>
        <w:rPr>
          <w:szCs w:val="20"/>
        </w:rPr>
        <w:t xml:space="preserve"> </w:t>
      </w:r>
      <w:proofErr w:type="spellStart"/>
      <w:r>
        <w:rPr>
          <w:szCs w:val="20"/>
        </w:rPr>
        <w:t>por</w:t>
      </w:r>
      <w:proofErr w:type="spellEnd"/>
      <w:r>
        <w:rPr>
          <w:szCs w:val="20"/>
        </w:rPr>
        <w:t xml:space="preserve"> </w:t>
      </w:r>
      <w:proofErr w:type="spellStart"/>
      <w:r>
        <w:rPr>
          <w:szCs w:val="20"/>
        </w:rPr>
        <w:t>danos</w:t>
      </w:r>
      <w:proofErr w:type="spellEnd"/>
      <w:r>
        <w:rPr>
          <w:szCs w:val="20"/>
        </w:rPr>
        <w:t xml:space="preserve">. </w:t>
      </w:r>
      <w:proofErr w:type="spellStart"/>
      <w:r>
        <w:rPr>
          <w:szCs w:val="20"/>
        </w:rPr>
        <w:t>Todos</w:t>
      </w:r>
      <w:proofErr w:type="spellEnd"/>
      <w:r>
        <w:rPr>
          <w:szCs w:val="20"/>
        </w:rPr>
        <w:t xml:space="preserve"> </w:t>
      </w:r>
      <w:proofErr w:type="spellStart"/>
      <w:r>
        <w:rPr>
          <w:szCs w:val="20"/>
        </w:rPr>
        <w:t>os</w:t>
      </w:r>
      <w:proofErr w:type="spellEnd"/>
      <w:r>
        <w:rPr>
          <w:szCs w:val="20"/>
        </w:rPr>
        <w:t xml:space="preserve"> </w:t>
      </w:r>
      <w:proofErr w:type="spellStart"/>
      <w:r>
        <w:rPr>
          <w:szCs w:val="20"/>
        </w:rPr>
        <w:t>direitos</w:t>
      </w:r>
      <w:proofErr w:type="spellEnd"/>
      <w:r>
        <w:rPr>
          <w:szCs w:val="20"/>
        </w:rPr>
        <w:t xml:space="preserve">, inclusive da </w:t>
      </w:r>
      <w:proofErr w:type="spellStart"/>
      <w:r>
        <w:rPr>
          <w:szCs w:val="20"/>
        </w:rPr>
        <w:t>tradução</w:t>
      </w:r>
      <w:proofErr w:type="spellEnd"/>
      <w:r>
        <w:rPr>
          <w:szCs w:val="20"/>
        </w:rPr>
        <w:t xml:space="preserve">, </w:t>
      </w:r>
      <w:proofErr w:type="spellStart"/>
      <w:r>
        <w:rPr>
          <w:szCs w:val="20"/>
        </w:rPr>
        <w:t>são</w:t>
      </w:r>
      <w:proofErr w:type="spellEnd"/>
      <w:r>
        <w:rPr>
          <w:szCs w:val="20"/>
        </w:rPr>
        <w:t xml:space="preserve"> </w:t>
      </w:r>
      <w:proofErr w:type="spellStart"/>
      <w:r>
        <w:rPr>
          <w:szCs w:val="20"/>
        </w:rPr>
        <w:t>reservados</w:t>
      </w:r>
      <w:proofErr w:type="spellEnd"/>
      <w:r>
        <w:rPr>
          <w:szCs w:val="20"/>
        </w:rPr>
        <w:t xml:space="preserve">, </w:t>
      </w:r>
      <w:proofErr w:type="spellStart"/>
      <w:r>
        <w:rPr>
          <w:szCs w:val="20"/>
        </w:rPr>
        <w:t>particularmente</w:t>
      </w:r>
      <w:proofErr w:type="spellEnd"/>
      <w:r>
        <w:rPr>
          <w:szCs w:val="20"/>
        </w:rPr>
        <w:t xml:space="preserve"> para o </w:t>
      </w:r>
      <w:proofErr w:type="spellStart"/>
      <w:r>
        <w:rPr>
          <w:szCs w:val="20"/>
        </w:rPr>
        <w:t>caso</w:t>
      </w:r>
      <w:proofErr w:type="spellEnd"/>
      <w:r>
        <w:rPr>
          <w:szCs w:val="20"/>
        </w:rPr>
        <w:t xml:space="preserve"> de </w:t>
      </w:r>
      <w:proofErr w:type="spellStart"/>
      <w:r>
        <w:rPr>
          <w:szCs w:val="20"/>
        </w:rPr>
        <w:t>registro</w:t>
      </w:r>
      <w:proofErr w:type="spellEnd"/>
      <w:r>
        <w:rPr>
          <w:szCs w:val="20"/>
        </w:rPr>
        <w:t xml:space="preserve"> de </w:t>
      </w:r>
      <w:proofErr w:type="spellStart"/>
      <w:r>
        <w:rPr>
          <w:szCs w:val="20"/>
        </w:rPr>
        <w:t>patente</w:t>
      </w:r>
      <w:proofErr w:type="spellEnd"/>
      <w:r>
        <w:rPr>
          <w:szCs w:val="20"/>
        </w:rPr>
        <w:t xml:space="preserve"> </w:t>
      </w:r>
      <w:proofErr w:type="spellStart"/>
      <w:r>
        <w:rPr>
          <w:szCs w:val="20"/>
        </w:rPr>
        <w:t>ou</w:t>
      </w:r>
      <w:proofErr w:type="spellEnd"/>
      <w:r>
        <w:rPr>
          <w:szCs w:val="20"/>
        </w:rPr>
        <w:t xml:space="preserve"> </w:t>
      </w:r>
      <w:proofErr w:type="spellStart"/>
      <w:r>
        <w:rPr>
          <w:szCs w:val="20"/>
        </w:rPr>
        <w:t>marca</w:t>
      </w:r>
      <w:proofErr w:type="spellEnd"/>
      <w:r>
        <w:rPr>
          <w:szCs w:val="20"/>
        </w:rPr>
        <w:t xml:space="preserve"> </w:t>
      </w:r>
      <w:proofErr w:type="spellStart"/>
      <w:r>
        <w:rPr>
          <w:szCs w:val="20"/>
        </w:rPr>
        <w:t>registrada</w:t>
      </w:r>
      <w:proofErr w:type="spellEnd"/>
      <w:r>
        <w:rPr>
          <w:szCs w:val="20"/>
        </w:rPr>
        <w:t>.</w:t>
      </w:r>
    </w:p>
    <w:p w:rsidR="00BF32F5" w:rsidRDefault="00BF32F5">
      <w:pPr>
        <w:pStyle w:val="Kopfzeile"/>
        <w:spacing w:before="0" w:after="0" w:line="264" w:lineRule="auto"/>
        <w:ind w:left="0" w:right="567"/>
        <w:jc w:val="both"/>
        <w:rPr>
          <w:szCs w:val="20"/>
        </w:rPr>
      </w:pPr>
    </w:p>
    <w:p w:rsidR="00BF32F5" w:rsidRDefault="00E704C2">
      <w:pPr>
        <w:pStyle w:val="Kopfzeile"/>
        <w:spacing w:before="0" w:after="0" w:line="264" w:lineRule="auto"/>
        <w:ind w:left="0" w:right="567"/>
        <w:jc w:val="both"/>
        <w:rPr>
          <w:szCs w:val="20"/>
        </w:rPr>
      </w:pPr>
      <w:r>
        <w:rPr>
          <w:szCs w:val="20"/>
        </w:rPr>
        <w:t xml:space="preserve">A </w:t>
      </w:r>
      <w:proofErr w:type="spellStart"/>
      <w:r>
        <w:rPr>
          <w:szCs w:val="20"/>
        </w:rPr>
        <w:t>utilização</w:t>
      </w:r>
      <w:proofErr w:type="spellEnd"/>
      <w:r>
        <w:rPr>
          <w:szCs w:val="20"/>
        </w:rPr>
        <w:t xml:space="preserve"> </w:t>
      </w:r>
      <w:proofErr w:type="spellStart"/>
      <w:r>
        <w:rPr>
          <w:szCs w:val="20"/>
        </w:rPr>
        <w:t>em</w:t>
      </w:r>
      <w:proofErr w:type="spellEnd"/>
      <w:r>
        <w:rPr>
          <w:szCs w:val="20"/>
        </w:rPr>
        <w:t xml:space="preserve"> </w:t>
      </w:r>
      <w:proofErr w:type="spellStart"/>
      <w:r>
        <w:rPr>
          <w:szCs w:val="20"/>
        </w:rPr>
        <w:t>cursos</w:t>
      </w:r>
      <w:proofErr w:type="spellEnd"/>
      <w:r>
        <w:rPr>
          <w:szCs w:val="20"/>
        </w:rPr>
        <w:t xml:space="preserve"> para </w:t>
      </w:r>
      <w:proofErr w:type="spellStart"/>
      <w:r>
        <w:rPr>
          <w:szCs w:val="20"/>
        </w:rPr>
        <w:t>clientes</w:t>
      </w:r>
      <w:proofErr w:type="spellEnd"/>
      <w:r>
        <w:rPr>
          <w:szCs w:val="20"/>
        </w:rPr>
        <w:t xml:space="preserve"> </w:t>
      </w:r>
      <w:proofErr w:type="spellStart"/>
      <w:r>
        <w:rPr>
          <w:szCs w:val="20"/>
        </w:rPr>
        <w:t>industriais</w:t>
      </w:r>
      <w:proofErr w:type="spellEnd"/>
      <w:r>
        <w:rPr>
          <w:szCs w:val="20"/>
        </w:rPr>
        <w:t xml:space="preserve"> é </w:t>
      </w:r>
      <w:proofErr w:type="spellStart"/>
      <w:r>
        <w:rPr>
          <w:szCs w:val="20"/>
        </w:rPr>
        <w:t>expressamente</w:t>
      </w:r>
      <w:proofErr w:type="spellEnd"/>
      <w:r>
        <w:rPr>
          <w:szCs w:val="20"/>
        </w:rPr>
        <w:t xml:space="preserve"> </w:t>
      </w:r>
      <w:proofErr w:type="spellStart"/>
      <w:r>
        <w:rPr>
          <w:szCs w:val="20"/>
        </w:rPr>
        <w:t>proibida</w:t>
      </w:r>
      <w:proofErr w:type="spellEnd"/>
      <w:r>
        <w:rPr>
          <w:szCs w:val="20"/>
        </w:rPr>
        <w:t xml:space="preserve">. O </w:t>
      </w:r>
      <w:proofErr w:type="spellStart"/>
      <w:r>
        <w:rPr>
          <w:szCs w:val="20"/>
        </w:rPr>
        <w:t>uso</w:t>
      </w:r>
      <w:proofErr w:type="spellEnd"/>
      <w:r>
        <w:rPr>
          <w:szCs w:val="20"/>
        </w:rPr>
        <w:t xml:space="preserve"> </w:t>
      </w:r>
      <w:proofErr w:type="spellStart"/>
      <w:r>
        <w:rPr>
          <w:szCs w:val="20"/>
        </w:rPr>
        <w:t>comercial</w:t>
      </w:r>
      <w:proofErr w:type="spellEnd"/>
      <w:r>
        <w:rPr>
          <w:szCs w:val="20"/>
        </w:rPr>
        <w:t xml:space="preserve"> dos </w:t>
      </w:r>
      <w:proofErr w:type="spellStart"/>
      <w:r>
        <w:rPr>
          <w:szCs w:val="20"/>
        </w:rPr>
        <w:t>documentos</w:t>
      </w:r>
      <w:proofErr w:type="spellEnd"/>
      <w:r>
        <w:rPr>
          <w:szCs w:val="20"/>
        </w:rPr>
        <w:t xml:space="preserve"> </w:t>
      </w:r>
      <w:proofErr w:type="spellStart"/>
      <w:r>
        <w:rPr>
          <w:szCs w:val="20"/>
        </w:rPr>
        <w:t>não</w:t>
      </w:r>
      <w:proofErr w:type="spellEnd"/>
      <w:r>
        <w:rPr>
          <w:szCs w:val="20"/>
        </w:rPr>
        <w:t xml:space="preserve"> é </w:t>
      </w:r>
      <w:proofErr w:type="spellStart"/>
      <w:r>
        <w:rPr>
          <w:szCs w:val="20"/>
        </w:rPr>
        <w:t>autorizado</w:t>
      </w:r>
      <w:proofErr w:type="spellEnd"/>
      <w:r>
        <w:rPr>
          <w:szCs w:val="20"/>
        </w:rPr>
        <w:t xml:space="preserve">. </w:t>
      </w:r>
    </w:p>
    <w:p w:rsidR="00BF32F5" w:rsidRDefault="00BF32F5">
      <w:pPr>
        <w:pStyle w:val="Kopfzeile"/>
        <w:spacing w:before="0" w:after="0" w:line="264" w:lineRule="auto"/>
        <w:ind w:left="0" w:right="567"/>
        <w:jc w:val="both"/>
        <w:rPr>
          <w:szCs w:val="20"/>
        </w:rPr>
      </w:pPr>
    </w:p>
    <w:p w:rsidR="00BF32F5" w:rsidRDefault="00E704C2">
      <w:pPr>
        <w:pStyle w:val="Kopfzeile"/>
        <w:tabs>
          <w:tab w:val="clear" w:pos="4536"/>
          <w:tab w:val="clear" w:pos="9072"/>
        </w:tabs>
        <w:spacing w:before="0" w:after="0" w:line="264" w:lineRule="auto"/>
        <w:ind w:left="0" w:right="567"/>
        <w:jc w:val="both"/>
        <w:rPr>
          <w:szCs w:val="20"/>
        </w:rPr>
      </w:pPr>
      <w:proofErr w:type="spellStart"/>
      <w:r>
        <w:rPr>
          <w:szCs w:val="20"/>
        </w:rPr>
        <w:t>Agradecemos</w:t>
      </w:r>
      <w:proofErr w:type="spellEnd"/>
      <w:r>
        <w:rPr>
          <w:szCs w:val="20"/>
        </w:rPr>
        <w:t xml:space="preserve"> à TU Dresden, </w:t>
      </w:r>
      <w:proofErr w:type="spellStart"/>
      <w:r>
        <w:rPr>
          <w:szCs w:val="20"/>
        </w:rPr>
        <w:t>principalmente</w:t>
      </w:r>
      <w:proofErr w:type="spellEnd"/>
      <w:r>
        <w:rPr>
          <w:szCs w:val="20"/>
        </w:rPr>
        <w:t xml:space="preserve"> </w:t>
      </w:r>
      <w:proofErr w:type="spellStart"/>
      <w:r>
        <w:rPr>
          <w:szCs w:val="20"/>
        </w:rPr>
        <w:t>ao</w:t>
      </w:r>
      <w:proofErr w:type="spellEnd"/>
      <w:r>
        <w:rPr>
          <w:szCs w:val="20"/>
        </w:rPr>
        <w:t xml:space="preserve"> Prof. Dr. Eng. Leon </w:t>
      </w:r>
      <w:proofErr w:type="spellStart"/>
      <w:r>
        <w:rPr>
          <w:szCs w:val="20"/>
        </w:rPr>
        <w:t>Urbas</w:t>
      </w:r>
      <w:proofErr w:type="spellEnd"/>
      <w:r>
        <w:rPr>
          <w:szCs w:val="20"/>
        </w:rPr>
        <w:t xml:space="preserve"> e à da </w:t>
      </w:r>
      <w:proofErr w:type="spellStart"/>
      <w:r>
        <w:rPr>
          <w:szCs w:val="20"/>
        </w:rPr>
        <w:t>empresa</w:t>
      </w:r>
      <w:proofErr w:type="spellEnd"/>
      <w:r>
        <w:rPr>
          <w:szCs w:val="20"/>
        </w:rPr>
        <w:t xml:space="preserve"> Michael </w:t>
      </w:r>
      <w:proofErr w:type="spellStart"/>
      <w:r>
        <w:rPr>
          <w:szCs w:val="20"/>
        </w:rPr>
        <w:t>Dziallas</w:t>
      </w:r>
      <w:proofErr w:type="spellEnd"/>
      <w:r>
        <w:rPr>
          <w:szCs w:val="20"/>
        </w:rPr>
        <w:t xml:space="preserve"> Engineering e a </w:t>
      </w:r>
      <w:proofErr w:type="spellStart"/>
      <w:r>
        <w:rPr>
          <w:szCs w:val="20"/>
        </w:rPr>
        <w:t>todos</w:t>
      </w:r>
      <w:proofErr w:type="spellEnd"/>
      <w:r>
        <w:rPr>
          <w:szCs w:val="20"/>
        </w:rPr>
        <w:t xml:space="preserve"> </w:t>
      </w:r>
      <w:proofErr w:type="spellStart"/>
      <w:r>
        <w:rPr>
          <w:szCs w:val="20"/>
        </w:rPr>
        <w:t>os</w:t>
      </w:r>
      <w:proofErr w:type="spellEnd"/>
      <w:r>
        <w:rPr>
          <w:szCs w:val="20"/>
        </w:rPr>
        <w:t xml:space="preserve"> outros </w:t>
      </w:r>
      <w:proofErr w:type="spellStart"/>
      <w:r>
        <w:rPr>
          <w:szCs w:val="20"/>
        </w:rPr>
        <w:t>envolvidos</w:t>
      </w:r>
      <w:proofErr w:type="spellEnd"/>
      <w:r>
        <w:rPr>
          <w:szCs w:val="20"/>
        </w:rPr>
        <w:t xml:space="preserve"> </w:t>
      </w:r>
      <w:proofErr w:type="spellStart"/>
      <w:r>
        <w:rPr>
          <w:szCs w:val="20"/>
        </w:rPr>
        <w:t>pelo</w:t>
      </w:r>
      <w:proofErr w:type="spellEnd"/>
      <w:r>
        <w:rPr>
          <w:szCs w:val="20"/>
        </w:rPr>
        <w:t xml:space="preserve"> </w:t>
      </w:r>
      <w:proofErr w:type="spellStart"/>
      <w:r>
        <w:rPr>
          <w:szCs w:val="20"/>
        </w:rPr>
        <w:t>auxílio</w:t>
      </w:r>
      <w:proofErr w:type="spellEnd"/>
      <w:r>
        <w:rPr>
          <w:szCs w:val="20"/>
        </w:rPr>
        <w:t xml:space="preserve"> </w:t>
      </w:r>
      <w:proofErr w:type="spellStart"/>
      <w:r>
        <w:rPr>
          <w:szCs w:val="20"/>
        </w:rPr>
        <w:t>durante</w:t>
      </w:r>
      <w:proofErr w:type="spellEnd"/>
      <w:r>
        <w:rPr>
          <w:szCs w:val="20"/>
        </w:rPr>
        <w:t xml:space="preserve"> a </w:t>
      </w:r>
      <w:proofErr w:type="spellStart"/>
      <w:r>
        <w:rPr>
          <w:szCs w:val="20"/>
        </w:rPr>
        <w:t>elaboração</w:t>
      </w:r>
      <w:proofErr w:type="spellEnd"/>
      <w:r>
        <w:rPr>
          <w:szCs w:val="20"/>
        </w:rPr>
        <w:t xml:space="preserve"> </w:t>
      </w:r>
      <w:proofErr w:type="spellStart"/>
      <w:r>
        <w:rPr>
          <w:szCs w:val="20"/>
        </w:rPr>
        <w:t>desta</w:t>
      </w:r>
      <w:proofErr w:type="spellEnd"/>
      <w:r>
        <w:rPr>
          <w:szCs w:val="20"/>
        </w:rPr>
        <w:t xml:space="preserve"> </w:t>
      </w:r>
      <w:proofErr w:type="spellStart"/>
      <w:r>
        <w:rPr>
          <w:szCs w:val="20"/>
        </w:rPr>
        <w:t>documentação</w:t>
      </w:r>
      <w:proofErr w:type="spellEnd"/>
      <w:r>
        <w:rPr>
          <w:szCs w:val="20"/>
        </w:rPr>
        <w:t xml:space="preserve"> de </w:t>
      </w:r>
      <w:proofErr w:type="spellStart"/>
      <w:r>
        <w:rPr>
          <w:szCs w:val="20"/>
        </w:rPr>
        <w:t>treinamento</w:t>
      </w:r>
      <w:proofErr w:type="spellEnd"/>
      <w:r>
        <w:rPr>
          <w:szCs w:val="20"/>
        </w:rPr>
        <w:t xml:space="preserve"> SCE.</w:t>
      </w:r>
    </w:p>
    <w:p w:rsidR="00BF32F5" w:rsidRDefault="00BF32F5">
      <w:pPr>
        <w:tabs>
          <w:tab w:val="left" w:pos="8945"/>
          <w:tab w:val="right" w:pos="9781"/>
        </w:tabs>
        <w:spacing w:before="0" w:after="0" w:line="264" w:lineRule="auto"/>
        <w:ind w:left="0" w:right="-2"/>
        <w:rPr>
          <w:rFonts w:cs="Arial"/>
          <w:b/>
          <w:lang w:val="es-ES"/>
        </w:rPr>
      </w:pPr>
    </w:p>
    <w:bookmarkEnd w:id="0"/>
    <w:bookmarkEnd w:id="1"/>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EA17E4" w:rsidRDefault="00EA17E4">
      <w:pPr>
        <w:pStyle w:val="Inhaltsverzeichnisberschrift"/>
        <w:numPr>
          <w:ilvl w:val="0"/>
          <w:numId w:val="0"/>
        </w:numPr>
        <w:rPr>
          <w:rStyle w:val="InhaltsverzeichnisZchn"/>
          <w:smallCaps w:val="0"/>
          <w:lang w:val="de-DE"/>
        </w:rPr>
      </w:pPr>
    </w:p>
    <w:p w:rsidR="00BF32F5" w:rsidRDefault="00E704C2">
      <w:pPr>
        <w:pStyle w:val="Inhaltsverzeichnisberschrift"/>
        <w:numPr>
          <w:ilvl w:val="0"/>
          <w:numId w:val="0"/>
        </w:numPr>
        <w:rPr>
          <w:rStyle w:val="InhaltsverzeichnisZchn"/>
          <w:smallCaps w:val="0"/>
        </w:rPr>
      </w:pPr>
      <w:proofErr w:type="spellStart"/>
      <w:r>
        <w:rPr>
          <w:rStyle w:val="InhaltsverzeichnisZchn"/>
          <w:smallCaps w:val="0"/>
        </w:rPr>
        <w:lastRenderedPageBreak/>
        <w:t>Diretório</w:t>
      </w:r>
      <w:proofErr w:type="spellEnd"/>
    </w:p>
    <w:bookmarkStart w:id="2" w:name="_GoBack"/>
    <w:bookmarkEnd w:id="2"/>
    <w:p w:rsidR="00EA17E4" w:rsidRDefault="00E704C2">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67809" w:history="1">
        <w:r w:rsidR="00EA17E4" w:rsidRPr="003E7817">
          <w:rPr>
            <w:rStyle w:val="Hyperlink"/>
            <w:noProof/>
          </w:rPr>
          <w:t>1</w:t>
        </w:r>
        <w:r w:rsidR="00EA17E4">
          <w:rPr>
            <w:rFonts w:asciiTheme="minorHAnsi" w:eastAsiaTheme="minorEastAsia" w:hAnsiTheme="minorHAnsi" w:cstheme="minorBidi"/>
            <w:noProof/>
            <w:sz w:val="22"/>
            <w:lang w:val="en-US" w:bidi="ar-SA"/>
          </w:rPr>
          <w:tab/>
        </w:r>
        <w:r w:rsidR="00EA17E4" w:rsidRPr="003E7817">
          <w:rPr>
            <w:rStyle w:val="Hyperlink"/>
            <w:bCs/>
            <w:noProof/>
          </w:rPr>
          <w:t>Objetivo</w:t>
        </w:r>
        <w:r w:rsidR="00EA17E4">
          <w:rPr>
            <w:noProof/>
            <w:webHidden/>
          </w:rPr>
          <w:tab/>
        </w:r>
        <w:r w:rsidR="00EA17E4">
          <w:rPr>
            <w:noProof/>
            <w:webHidden/>
          </w:rPr>
          <w:fldChar w:fldCharType="begin"/>
        </w:r>
        <w:r w:rsidR="00EA17E4">
          <w:rPr>
            <w:noProof/>
            <w:webHidden/>
          </w:rPr>
          <w:instrText xml:space="preserve"> PAGEREF _Toc486067809 \h </w:instrText>
        </w:r>
        <w:r w:rsidR="00EA17E4">
          <w:rPr>
            <w:noProof/>
            <w:webHidden/>
          </w:rPr>
        </w:r>
        <w:r w:rsidR="00EA17E4">
          <w:rPr>
            <w:noProof/>
            <w:webHidden/>
          </w:rPr>
          <w:fldChar w:fldCharType="separate"/>
        </w:r>
        <w:r w:rsidR="00EA17E4">
          <w:rPr>
            <w:noProof/>
            <w:webHidden/>
          </w:rPr>
          <w:t>5</w:t>
        </w:r>
        <w:r w:rsidR="00EA17E4">
          <w:rPr>
            <w:noProof/>
            <w:webHidden/>
          </w:rPr>
          <w:fldChar w:fldCharType="end"/>
        </w:r>
      </w:hyperlink>
    </w:p>
    <w:p w:rsidR="00EA17E4" w:rsidRDefault="00EA17E4">
      <w:pPr>
        <w:pStyle w:val="Verzeichnis1"/>
        <w:rPr>
          <w:rFonts w:asciiTheme="minorHAnsi" w:eastAsiaTheme="minorEastAsia" w:hAnsiTheme="minorHAnsi" w:cstheme="minorBidi"/>
          <w:noProof/>
          <w:sz w:val="22"/>
          <w:lang w:val="en-US" w:bidi="ar-SA"/>
        </w:rPr>
      </w:pPr>
      <w:hyperlink w:anchor="_Toc486067810" w:history="1">
        <w:r w:rsidRPr="003E7817">
          <w:rPr>
            <w:rStyle w:val="Hyperlink"/>
            <w:noProof/>
          </w:rPr>
          <w:t>2</w:t>
        </w:r>
        <w:r>
          <w:rPr>
            <w:rFonts w:asciiTheme="minorHAnsi" w:eastAsiaTheme="minorEastAsia" w:hAnsiTheme="minorHAnsi" w:cstheme="minorBidi"/>
            <w:noProof/>
            <w:sz w:val="22"/>
            <w:lang w:val="en-US" w:bidi="ar-SA"/>
          </w:rPr>
          <w:tab/>
        </w:r>
        <w:r w:rsidRPr="003E7817">
          <w:rPr>
            <w:rStyle w:val="Hyperlink"/>
            <w:bCs/>
            <w:noProof/>
          </w:rPr>
          <w:t>Requisito</w:t>
        </w:r>
        <w:r>
          <w:rPr>
            <w:noProof/>
            <w:webHidden/>
          </w:rPr>
          <w:tab/>
        </w:r>
        <w:r>
          <w:rPr>
            <w:noProof/>
            <w:webHidden/>
          </w:rPr>
          <w:fldChar w:fldCharType="begin"/>
        </w:r>
        <w:r>
          <w:rPr>
            <w:noProof/>
            <w:webHidden/>
          </w:rPr>
          <w:instrText xml:space="preserve"> PAGEREF _Toc486067810 \h </w:instrText>
        </w:r>
        <w:r>
          <w:rPr>
            <w:noProof/>
            <w:webHidden/>
          </w:rPr>
        </w:r>
        <w:r>
          <w:rPr>
            <w:noProof/>
            <w:webHidden/>
          </w:rPr>
          <w:fldChar w:fldCharType="separate"/>
        </w:r>
        <w:r>
          <w:rPr>
            <w:noProof/>
            <w:webHidden/>
          </w:rPr>
          <w:t>5</w:t>
        </w:r>
        <w:r>
          <w:rPr>
            <w:noProof/>
            <w:webHidden/>
          </w:rPr>
          <w:fldChar w:fldCharType="end"/>
        </w:r>
      </w:hyperlink>
    </w:p>
    <w:p w:rsidR="00EA17E4" w:rsidRDefault="00EA17E4">
      <w:pPr>
        <w:pStyle w:val="Verzeichnis1"/>
        <w:rPr>
          <w:rFonts w:asciiTheme="minorHAnsi" w:eastAsiaTheme="minorEastAsia" w:hAnsiTheme="minorHAnsi" w:cstheme="minorBidi"/>
          <w:noProof/>
          <w:sz w:val="22"/>
          <w:lang w:val="en-US" w:bidi="ar-SA"/>
        </w:rPr>
      </w:pPr>
      <w:hyperlink w:anchor="_Toc486067811" w:history="1">
        <w:r w:rsidRPr="003E7817">
          <w:rPr>
            <w:rStyle w:val="Hyperlink"/>
            <w:noProof/>
          </w:rPr>
          <w:t>3</w:t>
        </w:r>
        <w:r>
          <w:rPr>
            <w:rFonts w:asciiTheme="minorHAnsi" w:eastAsiaTheme="minorEastAsia" w:hAnsiTheme="minorHAnsi" w:cstheme="minorBidi"/>
            <w:noProof/>
            <w:sz w:val="22"/>
            <w:lang w:val="en-US" w:bidi="ar-SA"/>
          </w:rPr>
          <w:tab/>
        </w:r>
        <w:r w:rsidRPr="003E7817">
          <w:rPr>
            <w:rStyle w:val="Hyperlink"/>
            <w:bCs/>
            <w:noProof/>
            <w:lang w:val="pt-BR"/>
          </w:rPr>
          <w:t>Hardwares e softwares necessários</w:t>
        </w:r>
        <w:r>
          <w:rPr>
            <w:noProof/>
            <w:webHidden/>
          </w:rPr>
          <w:tab/>
        </w:r>
        <w:r>
          <w:rPr>
            <w:noProof/>
            <w:webHidden/>
          </w:rPr>
          <w:fldChar w:fldCharType="begin"/>
        </w:r>
        <w:r>
          <w:rPr>
            <w:noProof/>
            <w:webHidden/>
          </w:rPr>
          <w:instrText xml:space="preserve"> PAGEREF _Toc486067811 \h </w:instrText>
        </w:r>
        <w:r>
          <w:rPr>
            <w:noProof/>
            <w:webHidden/>
          </w:rPr>
        </w:r>
        <w:r>
          <w:rPr>
            <w:noProof/>
            <w:webHidden/>
          </w:rPr>
          <w:fldChar w:fldCharType="separate"/>
        </w:r>
        <w:r>
          <w:rPr>
            <w:noProof/>
            <w:webHidden/>
          </w:rPr>
          <w:t>6</w:t>
        </w:r>
        <w:r>
          <w:rPr>
            <w:noProof/>
            <w:webHidden/>
          </w:rPr>
          <w:fldChar w:fldCharType="end"/>
        </w:r>
      </w:hyperlink>
    </w:p>
    <w:p w:rsidR="00EA17E4" w:rsidRDefault="00EA17E4">
      <w:pPr>
        <w:pStyle w:val="Verzeichnis1"/>
        <w:rPr>
          <w:rFonts w:asciiTheme="minorHAnsi" w:eastAsiaTheme="minorEastAsia" w:hAnsiTheme="minorHAnsi" w:cstheme="minorBidi"/>
          <w:noProof/>
          <w:sz w:val="22"/>
          <w:lang w:val="en-US" w:bidi="ar-SA"/>
        </w:rPr>
      </w:pPr>
      <w:hyperlink w:anchor="_Toc486067812" w:history="1">
        <w:r w:rsidRPr="003E7817">
          <w:rPr>
            <w:rStyle w:val="Hyperlink"/>
            <w:noProof/>
          </w:rPr>
          <w:t>4</w:t>
        </w:r>
        <w:r>
          <w:rPr>
            <w:rFonts w:asciiTheme="minorHAnsi" w:eastAsiaTheme="minorEastAsia" w:hAnsiTheme="minorHAnsi" w:cstheme="minorBidi"/>
            <w:noProof/>
            <w:sz w:val="22"/>
            <w:lang w:val="en-US" w:bidi="ar-SA"/>
          </w:rPr>
          <w:tab/>
        </w:r>
        <w:r w:rsidRPr="003E7817">
          <w:rPr>
            <w:rStyle w:val="Hyperlink"/>
            <w:bCs/>
            <w:noProof/>
          </w:rPr>
          <w:t>Teoria</w:t>
        </w:r>
        <w:r>
          <w:rPr>
            <w:noProof/>
            <w:webHidden/>
          </w:rPr>
          <w:tab/>
        </w:r>
        <w:r>
          <w:rPr>
            <w:noProof/>
            <w:webHidden/>
          </w:rPr>
          <w:fldChar w:fldCharType="begin"/>
        </w:r>
        <w:r>
          <w:rPr>
            <w:noProof/>
            <w:webHidden/>
          </w:rPr>
          <w:instrText xml:space="preserve"> PAGEREF _Toc486067812 \h </w:instrText>
        </w:r>
        <w:r>
          <w:rPr>
            <w:noProof/>
            <w:webHidden/>
          </w:rPr>
        </w:r>
        <w:r>
          <w:rPr>
            <w:noProof/>
            <w:webHidden/>
          </w:rPr>
          <w:fldChar w:fldCharType="separate"/>
        </w:r>
        <w:r>
          <w:rPr>
            <w:noProof/>
            <w:webHidden/>
          </w:rPr>
          <w:t>7</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13" w:history="1">
        <w:r w:rsidRPr="003E7817">
          <w:rPr>
            <w:rStyle w:val="Hyperlink"/>
            <w:noProof/>
            <w:lang w:val="es-ES"/>
          </w:rPr>
          <w:t>4.1</w:t>
        </w:r>
        <w:r>
          <w:rPr>
            <w:rFonts w:asciiTheme="minorHAnsi" w:eastAsiaTheme="minorEastAsia" w:hAnsiTheme="minorHAnsi" w:cstheme="minorBidi"/>
            <w:noProof/>
            <w:sz w:val="22"/>
            <w:lang w:val="en-US" w:bidi="ar-SA"/>
          </w:rPr>
          <w:tab/>
        </w:r>
        <w:r w:rsidRPr="003E7817">
          <w:rPr>
            <w:rStyle w:val="Hyperlink"/>
            <w:bCs/>
            <w:noProof/>
            <w:lang w:val="es-ES"/>
          </w:rPr>
          <w:t>Instâncias e instâncias múltiplas na SIMATIC S7-1500</w:t>
        </w:r>
        <w:r>
          <w:rPr>
            <w:noProof/>
            <w:webHidden/>
          </w:rPr>
          <w:tab/>
        </w:r>
        <w:r>
          <w:rPr>
            <w:noProof/>
            <w:webHidden/>
          </w:rPr>
          <w:fldChar w:fldCharType="begin"/>
        </w:r>
        <w:r>
          <w:rPr>
            <w:noProof/>
            <w:webHidden/>
          </w:rPr>
          <w:instrText xml:space="preserve"> PAGEREF _Toc486067813 \h </w:instrText>
        </w:r>
        <w:r>
          <w:rPr>
            <w:noProof/>
            <w:webHidden/>
          </w:rPr>
        </w:r>
        <w:r>
          <w:rPr>
            <w:noProof/>
            <w:webHidden/>
          </w:rPr>
          <w:fldChar w:fldCharType="separate"/>
        </w:r>
        <w:r>
          <w:rPr>
            <w:noProof/>
            <w:webHidden/>
          </w:rPr>
          <w:t>7</w:t>
        </w:r>
        <w:r>
          <w:rPr>
            <w:noProof/>
            <w:webHidden/>
          </w:rPr>
          <w:fldChar w:fldCharType="end"/>
        </w:r>
      </w:hyperlink>
    </w:p>
    <w:p w:rsidR="00EA17E4" w:rsidRDefault="00EA17E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7814" w:history="1">
        <w:r w:rsidRPr="003E7817">
          <w:rPr>
            <w:rStyle w:val="Hyperlink"/>
            <w:noProof/>
            <w:lang w:val="es-ES"/>
          </w:rPr>
          <w:t>4.1.1</w:t>
        </w:r>
        <w:r>
          <w:rPr>
            <w:rFonts w:asciiTheme="minorHAnsi" w:eastAsiaTheme="minorEastAsia" w:hAnsiTheme="minorHAnsi" w:cstheme="minorBidi"/>
            <w:noProof/>
            <w:sz w:val="22"/>
            <w:lang w:val="en-US" w:bidi="ar-SA"/>
          </w:rPr>
          <w:tab/>
        </w:r>
        <w:r w:rsidRPr="003E7817">
          <w:rPr>
            <w:rStyle w:val="Hyperlink"/>
            <w:bCs/>
            <w:noProof/>
            <w:lang w:val="es-ES"/>
          </w:rPr>
          <w:t>Blocos de dados de instância / Instâncias individuais</w:t>
        </w:r>
        <w:r>
          <w:rPr>
            <w:noProof/>
            <w:webHidden/>
          </w:rPr>
          <w:tab/>
        </w:r>
        <w:r>
          <w:rPr>
            <w:noProof/>
            <w:webHidden/>
          </w:rPr>
          <w:fldChar w:fldCharType="begin"/>
        </w:r>
        <w:r>
          <w:rPr>
            <w:noProof/>
            <w:webHidden/>
          </w:rPr>
          <w:instrText xml:space="preserve"> PAGEREF _Toc486067814 \h </w:instrText>
        </w:r>
        <w:r>
          <w:rPr>
            <w:noProof/>
            <w:webHidden/>
          </w:rPr>
        </w:r>
        <w:r>
          <w:rPr>
            <w:noProof/>
            <w:webHidden/>
          </w:rPr>
          <w:fldChar w:fldCharType="separate"/>
        </w:r>
        <w:r>
          <w:rPr>
            <w:noProof/>
            <w:webHidden/>
          </w:rPr>
          <w:t>8</w:t>
        </w:r>
        <w:r>
          <w:rPr>
            <w:noProof/>
            <w:webHidden/>
          </w:rPr>
          <w:fldChar w:fldCharType="end"/>
        </w:r>
      </w:hyperlink>
    </w:p>
    <w:p w:rsidR="00EA17E4" w:rsidRDefault="00EA17E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7815" w:history="1">
        <w:r w:rsidRPr="003E7817">
          <w:rPr>
            <w:rStyle w:val="Hyperlink"/>
            <w:noProof/>
          </w:rPr>
          <w:t>4.1.2</w:t>
        </w:r>
        <w:r>
          <w:rPr>
            <w:rFonts w:asciiTheme="minorHAnsi" w:eastAsiaTheme="minorEastAsia" w:hAnsiTheme="minorHAnsi" w:cstheme="minorBidi"/>
            <w:noProof/>
            <w:sz w:val="22"/>
            <w:lang w:val="en-US" w:bidi="ar-SA"/>
          </w:rPr>
          <w:tab/>
        </w:r>
        <w:r w:rsidRPr="003E7817">
          <w:rPr>
            <w:rStyle w:val="Hyperlink"/>
            <w:bCs/>
            <w:noProof/>
          </w:rPr>
          <w:t>Instâncias múltiplas</w:t>
        </w:r>
        <w:r>
          <w:rPr>
            <w:noProof/>
            <w:webHidden/>
          </w:rPr>
          <w:tab/>
        </w:r>
        <w:r>
          <w:rPr>
            <w:noProof/>
            <w:webHidden/>
          </w:rPr>
          <w:fldChar w:fldCharType="begin"/>
        </w:r>
        <w:r>
          <w:rPr>
            <w:noProof/>
            <w:webHidden/>
          </w:rPr>
          <w:instrText xml:space="preserve"> PAGEREF _Toc486067815 \h </w:instrText>
        </w:r>
        <w:r>
          <w:rPr>
            <w:noProof/>
            <w:webHidden/>
          </w:rPr>
        </w:r>
        <w:r>
          <w:rPr>
            <w:noProof/>
            <w:webHidden/>
          </w:rPr>
          <w:fldChar w:fldCharType="separate"/>
        </w:r>
        <w:r>
          <w:rPr>
            <w:noProof/>
            <w:webHidden/>
          </w:rPr>
          <w:t>9</w:t>
        </w:r>
        <w:r>
          <w:rPr>
            <w:noProof/>
            <w:webHidden/>
          </w:rPr>
          <w:fldChar w:fldCharType="end"/>
        </w:r>
      </w:hyperlink>
    </w:p>
    <w:p w:rsidR="00EA17E4" w:rsidRDefault="00EA17E4">
      <w:pPr>
        <w:pStyle w:val="Verzeichnis1"/>
        <w:rPr>
          <w:rFonts w:asciiTheme="minorHAnsi" w:eastAsiaTheme="minorEastAsia" w:hAnsiTheme="minorHAnsi" w:cstheme="minorBidi"/>
          <w:noProof/>
          <w:sz w:val="22"/>
          <w:lang w:val="en-US" w:bidi="ar-SA"/>
        </w:rPr>
      </w:pPr>
      <w:hyperlink w:anchor="_Toc486067816" w:history="1">
        <w:r w:rsidRPr="003E7817">
          <w:rPr>
            <w:rStyle w:val="Hyperlink"/>
            <w:noProof/>
          </w:rPr>
          <w:t>5</w:t>
        </w:r>
        <w:r>
          <w:rPr>
            <w:rFonts w:asciiTheme="minorHAnsi" w:eastAsiaTheme="minorEastAsia" w:hAnsiTheme="minorHAnsi" w:cstheme="minorBidi"/>
            <w:noProof/>
            <w:sz w:val="22"/>
            <w:lang w:val="en-US" w:bidi="ar-SA"/>
          </w:rPr>
          <w:tab/>
        </w:r>
        <w:r w:rsidRPr="003E7817">
          <w:rPr>
            <w:rStyle w:val="Hyperlink"/>
            <w:bCs/>
            <w:noProof/>
          </w:rPr>
          <w:t>Definição da tarefa</w:t>
        </w:r>
        <w:r>
          <w:rPr>
            <w:noProof/>
            <w:webHidden/>
          </w:rPr>
          <w:tab/>
        </w:r>
        <w:r>
          <w:rPr>
            <w:noProof/>
            <w:webHidden/>
          </w:rPr>
          <w:fldChar w:fldCharType="begin"/>
        </w:r>
        <w:r>
          <w:rPr>
            <w:noProof/>
            <w:webHidden/>
          </w:rPr>
          <w:instrText xml:space="preserve"> PAGEREF _Toc486067816 \h </w:instrText>
        </w:r>
        <w:r>
          <w:rPr>
            <w:noProof/>
            <w:webHidden/>
          </w:rPr>
        </w:r>
        <w:r>
          <w:rPr>
            <w:noProof/>
            <w:webHidden/>
          </w:rPr>
          <w:fldChar w:fldCharType="separate"/>
        </w:r>
        <w:r>
          <w:rPr>
            <w:noProof/>
            <w:webHidden/>
          </w:rPr>
          <w:t>11</w:t>
        </w:r>
        <w:r>
          <w:rPr>
            <w:noProof/>
            <w:webHidden/>
          </w:rPr>
          <w:fldChar w:fldCharType="end"/>
        </w:r>
      </w:hyperlink>
    </w:p>
    <w:p w:rsidR="00EA17E4" w:rsidRDefault="00EA17E4">
      <w:pPr>
        <w:pStyle w:val="Verzeichnis1"/>
        <w:rPr>
          <w:rFonts w:asciiTheme="minorHAnsi" w:eastAsiaTheme="minorEastAsia" w:hAnsiTheme="minorHAnsi" w:cstheme="minorBidi"/>
          <w:noProof/>
          <w:sz w:val="22"/>
          <w:lang w:val="en-US" w:bidi="ar-SA"/>
        </w:rPr>
      </w:pPr>
      <w:hyperlink w:anchor="_Toc486067817" w:history="1">
        <w:r w:rsidRPr="003E7817">
          <w:rPr>
            <w:rStyle w:val="Hyperlink"/>
            <w:noProof/>
          </w:rPr>
          <w:t>6</w:t>
        </w:r>
        <w:r>
          <w:rPr>
            <w:rFonts w:asciiTheme="minorHAnsi" w:eastAsiaTheme="minorEastAsia" w:hAnsiTheme="minorHAnsi" w:cstheme="minorBidi"/>
            <w:noProof/>
            <w:sz w:val="22"/>
            <w:lang w:val="en-US" w:bidi="ar-SA"/>
          </w:rPr>
          <w:tab/>
        </w:r>
        <w:r w:rsidRPr="003E7817">
          <w:rPr>
            <w:rStyle w:val="Hyperlink"/>
            <w:bCs/>
            <w:noProof/>
          </w:rPr>
          <w:t>Planejamento</w:t>
        </w:r>
        <w:r>
          <w:rPr>
            <w:noProof/>
            <w:webHidden/>
          </w:rPr>
          <w:tab/>
        </w:r>
        <w:r>
          <w:rPr>
            <w:noProof/>
            <w:webHidden/>
          </w:rPr>
          <w:fldChar w:fldCharType="begin"/>
        </w:r>
        <w:r>
          <w:rPr>
            <w:noProof/>
            <w:webHidden/>
          </w:rPr>
          <w:instrText xml:space="preserve"> PAGEREF _Toc486067817 \h </w:instrText>
        </w:r>
        <w:r>
          <w:rPr>
            <w:noProof/>
            <w:webHidden/>
          </w:rPr>
        </w:r>
        <w:r>
          <w:rPr>
            <w:noProof/>
            <w:webHidden/>
          </w:rPr>
          <w:fldChar w:fldCharType="separate"/>
        </w:r>
        <w:r>
          <w:rPr>
            <w:noProof/>
            <w:webHidden/>
          </w:rPr>
          <w:t>11</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18" w:history="1">
        <w:r w:rsidRPr="003E7817">
          <w:rPr>
            <w:rStyle w:val="Hyperlink"/>
            <w:noProof/>
            <w:lang w:val="es-ES"/>
          </w:rPr>
          <w:t>6.1</w:t>
        </w:r>
        <w:r>
          <w:rPr>
            <w:rFonts w:asciiTheme="minorHAnsi" w:eastAsiaTheme="minorEastAsia" w:hAnsiTheme="minorHAnsi" w:cstheme="minorBidi"/>
            <w:noProof/>
            <w:sz w:val="22"/>
            <w:lang w:val="en-US" w:bidi="ar-SA"/>
          </w:rPr>
          <w:tab/>
        </w:r>
        <w:r w:rsidRPr="003E7817">
          <w:rPr>
            <w:rStyle w:val="Hyperlink"/>
            <w:bCs/>
            <w:noProof/>
            <w:lang w:val="es-ES"/>
          </w:rPr>
          <w:t>Operação automática – Motor da correia com função de tempo</w:t>
        </w:r>
        <w:r>
          <w:rPr>
            <w:noProof/>
            <w:webHidden/>
          </w:rPr>
          <w:tab/>
        </w:r>
        <w:r>
          <w:rPr>
            <w:noProof/>
            <w:webHidden/>
          </w:rPr>
          <w:fldChar w:fldCharType="begin"/>
        </w:r>
        <w:r>
          <w:rPr>
            <w:noProof/>
            <w:webHidden/>
          </w:rPr>
          <w:instrText xml:space="preserve"> PAGEREF _Toc486067818 \h </w:instrText>
        </w:r>
        <w:r>
          <w:rPr>
            <w:noProof/>
            <w:webHidden/>
          </w:rPr>
        </w:r>
        <w:r>
          <w:rPr>
            <w:noProof/>
            <w:webHidden/>
          </w:rPr>
          <w:fldChar w:fldCharType="separate"/>
        </w:r>
        <w:r>
          <w:rPr>
            <w:noProof/>
            <w:webHidden/>
          </w:rPr>
          <w:t>11</w:t>
        </w:r>
        <w:r>
          <w:rPr>
            <w:noProof/>
            <w:webHidden/>
          </w:rPr>
          <w:fldChar w:fldCharType="end"/>
        </w:r>
      </w:hyperlink>
    </w:p>
    <w:p w:rsidR="00EA17E4" w:rsidRDefault="00EA17E4">
      <w:pPr>
        <w:pStyle w:val="Verzeichnis1"/>
        <w:rPr>
          <w:rFonts w:asciiTheme="minorHAnsi" w:eastAsiaTheme="minorEastAsia" w:hAnsiTheme="minorHAnsi" w:cstheme="minorBidi"/>
          <w:noProof/>
          <w:sz w:val="22"/>
          <w:lang w:val="en-US" w:bidi="ar-SA"/>
        </w:rPr>
      </w:pPr>
      <w:hyperlink w:anchor="_Toc486067819" w:history="1">
        <w:r w:rsidRPr="003E7817">
          <w:rPr>
            <w:rStyle w:val="Hyperlink"/>
            <w:noProof/>
          </w:rPr>
          <w:t>7</w:t>
        </w:r>
        <w:r>
          <w:rPr>
            <w:rFonts w:asciiTheme="minorHAnsi" w:eastAsiaTheme="minorEastAsia" w:hAnsiTheme="minorHAnsi" w:cstheme="minorBidi"/>
            <w:noProof/>
            <w:sz w:val="22"/>
            <w:lang w:val="en-US" w:bidi="ar-SA"/>
          </w:rPr>
          <w:tab/>
        </w:r>
        <w:r w:rsidRPr="003E7817">
          <w:rPr>
            <w:rStyle w:val="Hyperlink"/>
            <w:bCs/>
            <w:noProof/>
          </w:rPr>
          <w:t>Instrução passo a passo estruturada</w:t>
        </w:r>
        <w:r>
          <w:rPr>
            <w:noProof/>
            <w:webHidden/>
          </w:rPr>
          <w:tab/>
        </w:r>
        <w:r>
          <w:rPr>
            <w:noProof/>
            <w:webHidden/>
          </w:rPr>
          <w:fldChar w:fldCharType="begin"/>
        </w:r>
        <w:r>
          <w:rPr>
            <w:noProof/>
            <w:webHidden/>
          </w:rPr>
          <w:instrText xml:space="preserve"> PAGEREF _Toc486067819 \h </w:instrText>
        </w:r>
        <w:r>
          <w:rPr>
            <w:noProof/>
            <w:webHidden/>
          </w:rPr>
        </w:r>
        <w:r>
          <w:rPr>
            <w:noProof/>
            <w:webHidden/>
          </w:rPr>
          <w:fldChar w:fldCharType="separate"/>
        </w:r>
        <w:r>
          <w:rPr>
            <w:noProof/>
            <w:webHidden/>
          </w:rPr>
          <w:t>12</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20" w:history="1">
        <w:r w:rsidRPr="003E7817">
          <w:rPr>
            <w:rStyle w:val="Hyperlink"/>
            <w:noProof/>
          </w:rPr>
          <w:t>7.1</w:t>
        </w:r>
        <w:r>
          <w:rPr>
            <w:rFonts w:asciiTheme="minorHAnsi" w:eastAsiaTheme="minorEastAsia" w:hAnsiTheme="minorHAnsi" w:cstheme="minorBidi"/>
            <w:noProof/>
            <w:sz w:val="22"/>
            <w:lang w:val="en-US" w:bidi="ar-SA"/>
          </w:rPr>
          <w:tab/>
        </w:r>
        <w:r w:rsidRPr="003E7817">
          <w:rPr>
            <w:rStyle w:val="Hyperlink"/>
            <w:bCs/>
            <w:noProof/>
          </w:rPr>
          <w:t>Desarquivar um projeto existente</w:t>
        </w:r>
        <w:r>
          <w:rPr>
            <w:noProof/>
            <w:webHidden/>
          </w:rPr>
          <w:tab/>
        </w:r>
        <w:r>
          <w:rPr>
            <w:noProof/>
            <w:webHidden/>
          </w:rPr>
          <w:fldChar w:fldCharType="begin"/>
        </w:r>
        <w:r>
          <w:rPr>
            <w:noProof/>
            <w:webHidden/>
          </w:rPr>
          <w:instrText xml:space="preserve"> PAGEREF _Toc486067820 \h </w:instrText>
        </w:r>
        <w:r>
          <w:rPr>
            <w:noProof/>
            <w:webHidden/>
          </w:rPr>
        </w:r>
        <w:r>
          <w:rPr>
            <w:noProof/>
            <w:webHidden/>
          </w:rPr>
          <w:fldChar w:fldCharType="separate"/>
        </w:r>
        <w:r>
          <w:rPr>
            <w:noProof/>
            <w:webHidden/>
          </w:rPr>
          <w:t>12</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21" w:history="1">
        <w:r w:rsidRPr="003E7817">
          <w:rPr>
            <w:rStyle w:val="Hyperlink"/>
            <w:noProof/>
            <w:lang w:val="es-ES"/>
          </w:rPr>
          <w:t>7.2</w:t>
        </w:r>
        <w:r>
          <w:rPr>
            <w:rFonts w:asciiTheme="minorHAnsi" w:eastAsiaTheme="minorEastAsia" w:hAnsiTheme="minorHAnsi" w:cstheme="minorBidi"/>
            <w:noProof/>
            <w:sz w:val="22"/>
            <w:lang w:val="en-US" w:bidi="ar-SA"/>
          </w:rPr>
          <w:tab/>
        </w:r>
        <w:r w:rsidRPr="003E7817">
          <w:rPr>
            <w:rStyle w:val="Hyperlink"/>
            <w:bCs/>
            <w:noProof/>
            <w:lang w:val="es-ES"/>
          </w:rPr>
          <w:t>Ampliação do módulo de função FB1 "MOTOR_AUTO" em um IEC-Timer TP</w:t>
        </w:r>
        <w:r>
          <w:rPr>
            <w:noProof/>
            <w:webHidden/>
          </w:rPr>
          <w:tab/>
        </w:r>
        <w:r>
          <w:rPr>
            <w:noProof/>
            <w:webHidden/>
          </w:rPr>
          <w:fldChar w:fldCharType="begin"/>
        </w:r>
        <w:r>
          <w:rPr>
            <w:noProof/>
            <w:webHidden/>
          </w:rPr>
          <w:instrText xml:space="preserve"> PAGEREF _Toc486067821 \h </w:instrText>
        </w:r>
        <w:r>
          <w:rPr>
            <w:noProof/>
            <w:webHidden/>
          </w:rPr>
        </w:r>
        <w:r>
          <w:rPr>
            <w:noProof/>
            <w:webHidden/>
          </w:rPr>
          <w:fldChar w:fldCharType="separate"/>
        </w:r>
        <w:r>
          <w:rPr>
            <w:noProof/>
            <w:webHidden/>
          </w:rPr>
          <w:t>14</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22" w:history="1">
        <w:r w:rsidRPr="003E7817">
          <w:rPr>
            <w:rStyle w:val="Hyperlink"/>
            <w:noProof/>
            <w:lang w:val="es-ES"/>
          </w:rPr>
          <w:t>7.3</w:t>
        </w:r>
        <w:r>
          <w:rPr>
            <w:rFonts w:asciiTheme="minorHAnsi" w:eastAsiaTheme="minorEastAsia" w:hAnsiTheme="minorHAnsi" w:cstheme="minorBidi"/>
            <w:noProof/>
            <w:sz w:val="22"/>
            <w:lang w:val="en-US" w:bidi="ar-SA"/>
          </w:rPr>
          <w:tab/>
        </w:r>
        <w:r w:rsidRPr="003E7817">
          <w:rPr>
            <w:rStyle w:val="Hyperlink"/>
            <w:bCs/>
            <w:noProof/>
            <w:lang w:val="es-ES"/>
          </w:rPr>
          <w:t>Atualização da chamada do bloco no módulo organizacional</w:t>
        </w:r>
        <w:r>
          <w:rPr>
            <w:noProof/>
            <w:webHidden/>
          </w:rPr>
          <w:tab/>
        </w:r>
        <w:r>
          <w:rPr>
            <w:noProof/>
            <w:webHidden/>
          </w:rPr>
          <w:fldChar w:fldCharType="begin"/>
        </w:r>
        <w:r>
          <w:rPr>
            <w:noProof/>
            <w:webHidden/>
          </w:rPr>
          <w:instrText xml:space="preserve"> PAGEREF _Toc486067822 \h </w:instrText>
        </w:r>
        <w:r>
          <w:rPr>
            <w:noProof/>
            <w:webHidden/>
          </w:rPr>
        </w:r>
        <w:r>
          <w:rPr>
            <w:noProof/>
            <w:webHidden/>
          </w:rPr>
          <w:fldChar w:fldCharType="separate"/>
        </w:r>
        <w:r>
          <w:rPr>
            <w:noProof/>
            <w:webHidden/>
          </w:rPr>
          <w:t>20</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23" w:history="1">
        <w:r w:rsidRPr="003E7817">
          <w:rPr>
            <w:rStyle w:val="Hyperlink"/>
            <w:noProof/>
          </w:rPr>
          <w:t>7.4</w:t>
        </w:r>
        <w:r>
          <w:rPr>
            <w:rFonts w:asciiTheme="minorHAnsi" w:eastAsiaTheme="minorEastAsia" w:hAnsiTheme="minorHAnsi" w:cstheme="minorBidi"/>
            <w:noProof/>
            <w:sz w:val="22"/>
            <w:lang w:val="en-US" w:bidi="ar-SA"/>
          </w:rPr>
          <w:tab/>
        </w:r>
        <w:r w:rsidRPr="003E7817">
          <w:rPr>
            <w:rStyle w:val="Hyperlink"/>
            <w:bCs/>
            <w:noProof/>
          </w:rPr>
          <w:t>Salvar e compilar o programa</w:t>
        </w:r>
        <w:r>
          <w:rPr>
            <w:noProof/>
            <w:webHidden/>
          </w:rPr>
          <w:tab/>
        </w:r>
        <w:r>
          <w:rPr>
            <w:noProof/>
            <w:webHidden/>
          </w:rPr>
          <w:fldChar w:fldCharType="begin"/>
        </w:r>
        <w:r>
          <w:rPr>
            <w:noProof/>
            <w:webHidden/>
          </w:rPr>
          <w:instrText xml:space="preserve"> PAGEREF _Toc486067823 \h </w:instrText>
        </w:r>
        <w:r>
          <w:rPr>
            <w:noProof/>
            <w:webHidden/>
          </w:rPr>
        </w:r>
        <w:r>
          <w:rPr>
            <w:noProof/>
            <w:webHidden/>
          </w:rPr>
          <w:fldChar w:fldCharType="separate"/>
        </w:r>
        <w:r>
          <w:rPr>
            <w:noProof/>
            <w:webHidden/>
          </w:rPr>
          <w:t>21</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24" w:history="1">
        <w:r w:rsidRPr="003E7817">
          <w:rPr>
            <w:rStyle w:val="Hyperlink"/>
            <w:noProof/>
          </w:rPr>
          <w:t>7.5</w:t>
        </w:r>
        <w:r>
          <w:rPr>
            <w:rFonts w:asciiTheme="minorHAnsi" w:eastAsiaTheme="minorEastAsia" w:hAnsiTheme="minorHAnsi" w:cstheme="minorBidi"/>
            <w:noProof/>
            <w:sz w:val="22"/>
            <w:lang w:val="en-US" w:bidi="ar-SA"/>
          </w:rPr>
          <w:tab/>
        </w:r>
        <w:r w:rsidRPr="003E7817">
          <w:rPr>
            <w:rStyle w:val="Hyperlink"/>
            <w:bCs/>
            <w:noProof/>
          </w:rPr>
          <w:t>Carregar o programa</w:t>
        </w:r>
        <w:r>
          <w:rPr>
            <w:noProof/>
            <w:webHidden/>
          </w:rPr>
          <w:tab/>
        </w:r>
        <w:r>
          <w:rPr>
            <w:noProof/>
            <w:webHidden/>
          </w:rPr>
          <w:fldChar w:fldCharType="begin"/>
        </w:r>
        <w:r>
          <w:rPr>
            <w:noProof/>
            <w:webHidden/>
          </w:rPr>
          <w:instrText xml:space="preserve"> PAGEREF _Toc486067824 \h </w:instrText>
        </w:r>
        <w:r>
          <w:rPr>
            <w:noProof/>
            <w:webHidden/>
          </w:rPr>
        </w:r>
        <w:r>
          <w:rPr>
            <w:noProof/>
            <w:webHidden/>
          </w:rPr>
          <w:fldChar w:fldCharType="separate"/>
        </w:r>
        <w:r>
          <w:rPr>
            <w:noProof/>
            <w:webHidden/>
          </w:rPr>
          <w:t>22</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25" w:history="1">
        <w:r w:rsidRPr="003E7817">
          <w:rPr>
            <w:rStyle w:val="Hyperlink"/>
            <w:noProof/>
          </w:rPr>
          <w:t>7.6</w:t>
        </w:r>
        <w:r>
          <w:rPr>
            <w:rFonts w:asciiTheme="minorHAnsi" w:eastAsiaTheme="minorEastAsia" w:hAnsiTheme="minorHAnsi" w:cstheme="minorBidi"/>
            <w:noProof/>
            <w:sz w:val="22"/>
            <w:lang w:val="en-US" w:bidi="ar-SA"/>
          </w:rPr>
          <w:tab/>
        </w:r>
        <w:r w:rsidRPr="003E7817">
          <w:rPr>
            <w:rStyle w:val="Hyperlink"/>
            <w:bCs/>
            <w:noProof/>
          </w:rPr>
          <w:t>Observar os módulos do programa</w:t>
        </w:r>
        <w:r>
          <w:rPr>
            <w:noProof/>
            <w:webHidden/>
          </w:rPr>
          <w:tab/>
        </w:r>
        <w:r>
          <w:rPr>
            <w:noProof/>
            <w:webHidden/>
          </w:rPr>
          <w:fldChar w:fldCharType="begin"/>
        </w:r>
        <w:r>
          <w:rPr>
            <w:noProof/>
            <w:webHidden/>
          </w:rPr>
          <w:instrText xml:space="preserve"> PAGEREF _Toc486067825 \h </w:instrText>
        </w:r>
        <w:r>
          <w:rPr>
            <w:noProof/>
            <w:webHidden/>
          </w:rPr>
        </w:r>
        <w:r>
          <w:rPr>
            <w:noProof/>
            <w:webHidden/>
          </w:rPr>
          <w:fldChar w:fldCharType="separate"/>
        </w:r>
        <w:r>
          <w:rPr>
            <w:noProof/>
            <w:webHidden/>
          </w:rPr>
          <w:t>23</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26" w:history="1">
        <w:r w:rsidRPr="003E7817">
          <w:rPr>
            <w:rStyle w:val="Hyperlink"/>
            <w:noProof/>
          </w:rPr>
          <w:t>7.7</w:t>
        </w:r>
        <w:r>
          <w:rPr>
            <w:rFonts w:asciiTheme="minorHAnsi" w:eastAsiaTheme="minorEastAsia" w:hAnsiTheme="minorHAnsi" w:cstheme="minorBidi"/>
            <w:noProof/>
            <w:sz w:val="22"/>
            <w:lang w:val="en-US" w:bidi="ar-SA"/>
          </w:rPr>
          <w:tab/>
        </w:r>
        <w:r w:rsidRPr="003E7817">
          <w:rPr>
            <w:rStyle w:val="Hyperlink"/>
            <w:bCs/>
            <w:noProof/>
          </w:rPr>
          <w:t>Arquivamento do projeto</w:t>
        </w:r>
        <w:r>
          <w:rPr>
            <w:noProof/>
            <w:webHidden/>
          </w:rPr>
          <w:tab/>
        </w:r>
        <w:r>
          <w:rPr>
            <w:noProof/>
            <w:webHidden/>
          </w:rPr>
          <w:fldChar w:fldCharType="begin"/>
        </w:r>
        <w:r>
          <w:rPr>
            <w:noProof/>
            <w:webHidden/>
          </w:rPr>
          <w:instrText xml:space="preserve"> PAGEREF _Toc486067826 \h </w:instrText>
        </w:r>
        <w:r>
          <w:rPr>
            <w:noProof/>
            <w:webHidden/>
          </w:rPr>
        </w:r>
        <w:r>
          <w:rPr>
            <w:noProof/>
            <w:webHidden/>
          </w:rPr>
          <w:fldChar w:fldCharType="separate"/>
        </w:r>
        <w:r>
          <w:rPr>
            <w:noProof/>
            <w:webHidden/>
          </w:rPr>
          <w:t>25</w:t>
        </w:r>
        <w:r>
          <w:rPr>
            <w:noProof/>
            <w:webHidden/>
          </w:rPr>
          <w:fldChar w:fldCharType="end"/>
        </w:r>
      </w:hyperlink>
    </w:p>
    <w:p w:rsidR="00EA17E4" w:rsidRDefault="00EA17E4">
      <w:pPr>
        <w:pStyle w:val="Verzeichnis1"/>
        <w:rPr>
          <w:rFonts w:asciiTheme="minorHAnsi" w:eastAsiaTheme="minorEastAsia" w:hAnsiTheme="minorHAnsi" w:cstheme="minorBidi"/>
          <w:noProof/>
          <w:sz w:val="22"/>
          <w:lang w:val="en-US" w:bidi="ar-SA"/>
        </w:rPr>
      </w:pPr>
      <w:hyperlink w:anchor="_Toc486067827" w:history="1">
        <w:r w:rsidRPr="003E7817">
          <w:rPr>
            <w:rStyle w:val="Hyperlink"/>
            <w:noProof/>
          </w:rPr>
          <w:t>8</w:t>
        </w:r>
        <w:r>
          <w:rPr>
            <w:rFonts w:asciiTheme="minorHAnsi" w:eastAsiaTheme="minorEastAsia" w:hAnsiTheme="minorHAnsi" w:cstheme="minorBidi"/>
            <w:noProof/>
            <w:sz w:val="22"/>
            <w:lang w:val="en-US" w:bidi="ar-SA"/>
          </w:rPr>
          <w:tab/>
        </w:r>
        <w:r w:rsidRPr="003E7817">
          <w:rPr>
            <w:rStyle w:val="Hyperlink"/>
            <w:bCs/>
            <w:noProof/>
          </w:rPr>
          <w:t>Lista de verificação</w:t>
        </w:r>
        <w:r>
          <w:rPr>
            <w:noProof/>
            <w:webHidden/>
          </w:rPr>
          <w:tab/>
        </w:r>
        <w:r>
          <w:rPr>
            <w:noProof/>
            <w:webHidden/>
          </w:rPr>
          <w:fldChar w:fldCharType="begin"/>
        </w:r>
        <w:r>
          <w:rPr>
            <w:noProof/>
            <w:webHidden/>
          </w:rPr>
          <w:instrText xml:space="preserve"> PAGEREF _Toc486067827 \h </w:instrText>
        </w:r>
        <w:r>
          <w:rPr>
            <w:noProof/>
            <w:webHidden/>
          </w:rPr>
        </w:r>
        <w:r>
          <w:rPr>
            <w:noProof/>
            <w:webHidden/>
          </w:rPr>
          <w:fldChar w:fldCharType="separate"/>
        </w:r>
        <w:r>
          <w:rPr>
            <w:noProof/>
            <w:webHidden/>
          </w:rPr>
          <w:t>26</w:t>
        </w:r>
        <w:r>
          <w:rPr>
            <w:noProof/>
            <w:webHidden/>
          </w:rPr>
          <w:fldChar w:fldCharType="end"/>
        </w:r>
      </w:hyperlink>
    </w:p>
    <w:p w:rsidR="00EA17E4" w:rsidRDefault="00EA17E4">
      <w:pPr>
        <w:pStyle w:val="Verzeichnis1"/>
        <w:rPr>
          <w:rFonts w:asciiTheme="minorHAnsi" w:eastAsiaTheme="minorEastAsia" w:hAnsiTheme="minorHAnsi" w:cstheme="minorBidi"/>
          <w:noProof/>
          <w:sz w:val="22"/>
          <w:lang w:val="en-US" w:bidi="ar-SA"/>
        </w:rPr>
      </w:pPr>
      <w:hyperlink w:anchor="_Toc486067828" w:history="1">
        <w:r w:rsidRPr="003E7817">
          <w:rPr>
            <w:rStyle w:val="Hyperlink"/>
            <w:noProof/>
          </w:rPr>
          <w:t>9</w:t>
        </w:r>
        <w:r>
          <w:rPr>
            <w:rFonts w:asciiTheme="minorHAnsi" w:eastAsiaTheme="minorEastAsia" w:hAnsiTheme="minorHAnsi" w:cstheme="minorBidi"/>
            <w:noProof/>
            <w:sz w:val="22"/>
            <w:lang w:val="en-US" w:bidi="ar-SA"/>
          </w:rPr>
          <w:tab/>
        </w:r>
        <w:r w:rsidRPr="003E7817">
          <w:rPr>
            <w:rStyle w:val="Hyperlink"/>
            <w:bCs/>
            <w:noProof/>
          </w:rPr>
          <w:t>Exercício</w:t>
        </w:r>
        <w:r>
          <w:rPr>
            <w:noProof/>
            <w:webHidden/>
          </w:rPr>
          <w:tab/>
        </w:r>
        <w:r>
          <w:rPr>
            <w:noProof/>
            <w:webHidden/>
          </w:rPr>
          <w:fldChar w:fldCharType="begin"/>
        </w:r>
        <w:r>
          <w:rPr>
            <w:noProof/>
            <w:webHidden/>
          </w:rPr>
          <w:instrText xml:space="preserve"> PAGEREF _Toc486067828 \h </w:instrText>
        </w:r>
        <w:r>
          <w:rPr>
            <w:noProof/>
            <w:webHidden/>
          </w:rPr>
        </w:r>
        <w:r>
          <w:rPr>
            <w:noProof/>
            <w:webHidden/>
          </w:rPr>
          <w:fldChar w:fldCharType="separate"/>
        </w:r>
        <w:r>
          <w:rPr>
            <w:noProof/>
            <w:webHidden/>
          </w:rPr>
          <w:t>27</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29" w:history="1">
        <w:r w:rsidRPr="003E7817">
          <w:rPr>
            <w:rStyle w:val="Hyperlink"/>
            <w:noProof/>
          </w:rPr>
          <w:t>9.1</w:t>
        </w:r>
        <w:r>
          <w:rPr>
            <w:rFonts w:asciiTheme="minorHAnsi" w:eastAsiaTheme="minorEastAsia" w:hAnsiTheme="minorHAnsi" w:cstheme="minorBidi"/>
            <w:noProof/>
            <w:sz w:val="22"/>
            <w:lang w:val="en-US" w:bidi="ar-SA"/>
          </w:rPr>
          <w:tab/>
        </w:r>
        <w:r w:rsidRPr="003E7817">
          <w:rPr>
            <w:rStyle w:val="Hyperlink"/>
            <w:bCs/>
            <w:noProof/>
          </w:rPr>
          <w:t>Definição da tarefa – Exercício</w:t>
        </w:r>
        <w:r>
          <w:rPr>
            <w:noProof/>
            <w:webHidden/>
          </w:rPr>
          <w:tab/>
        </w:r>
        <w:r>
          <w:rPr>
            <w:noProof/>
            <w:webHidden/>
          </w:rPr>
          <w:fldChar w:fldCharType="begin"/>
        </w:r>
        <w:r>
          <w:rPr>
            <w:noProof/>
            <w:webHidden/>
          </w:rPr>
          <w:instrText xml:space="preserve"> PAGEREF _Toc486067829 \h </w:instrText>
        </w:r>
        <w:r>
          <w:rPr>
            <w:noProof/>
            <w:webHidden/>
          </w:rPr>
        </w:r>
        <w:r>
          <w:rPr>
            <w:noProof/>
            <w:webHidden/>
          </w:rPr>
          <w:fldChar w:fldCharType="separate"/>
        </w:r>
        <w:r>
          <w:rPr>
            <w:noProof/>
            <w:webHidden/>
          </w:rPr>
          <w:t>27</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30" w:history="1">
        <w:r w:rsidRPr="003E7817">
          <w:rPr>
            <w:rStyle w:val="Hyperlink"/>
            <w:noProof/>
          </w:rPr>
          <w:t>9.2</w:t>
        </w:r>
        <w:r>
          <w:rPr>
            <w:rFonts w:asciiTheme="minorHAnsi" w:eastAsiaTheme="minorEastAsia" w:hAnsiTheme="minorHAnsi" w:cstheme="minorBidi"/>
            <w:noProof/>
            <w:sz w:val="22"/>
            <w:lang w:val="en-US" w:bidi="ar-SA"/>
          </w:rPr>
          <w:tab/>
        </w:r>
        <w:r w:rsidRPr="003E7817">
          <w:rPr>
            <w:rStyle w:val="Hyperlink"/>
            <w:bCs/>
            <w:noProof/>
          </w:rPr>
          <w:t>Planejamento</w:t>
        </w:r>
        <w:r>
          <w:rPr>
            <w:noProof/>
            <w:webHidden/>
          </w:rPr>
          <w:tab/>
        </w:r>
        <w:r>
          <w:rPr>
            <w:noProof/>
            <w:webHidden/>
          </w:rPr>
          <w:fldChar w:fldCharType="begin"/>
        </w:r>
        <w:r>
          <w:rPr>
            <w:noProof/>
            <w:webHidden/>
          </w:rPr>
          <w:instrText xml:space="preserve"> PAGEREF _Toc486067830 \h </w:instrText>
        </w:r>
        <w:r>
          <w:rPr>
            <w:noProof/>
            <w:webHidden/>
          </w:rPr>
        </w:r>
        <w:r>
          <w:rPr>
            <w:noProof/>
            <w:webHidden/>
          </w:rPr>
          <w:fldChar w:fldCharType="separate"/>
        </w:r>
        <w:r>
          <w:rPr>
            <w:noProof/>
            <w:webHidden/>
          </w:rPr>
          <w:t>27</w:t>
        </w:r>
        <w:r>
          <w:rPr>
            <w:noProof/>
            <w:webHidden/>
          </w:rPr>
          <w:fldChar w:fldCharType="end"/>
        </w:r>
      </w:hyperlink>
    </w:p>
    <w:p w:rsidR="00EA17E4" w:rsidRDefault="00EA17E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7831" w:history="1">
        <w:r w:rsidRPr="003E7817">
          <w:rPr>
            <w:rStyle w:val="Hyperlink"/>
            <w:noProof/>
          </w:rPr>
          <w:t>9.3</w:t>
        </w:r>
        <w:r>
          <w:rPr>
            <w:rFonts w:asciiTheme="minorHAnsi" w:eastAsiaTheme="minorEastAsia" w:hAnsiTheme="minorHAnsi" w:cstheme="minorBidi"/>
            <w:noProof/>
            <w:sz w:val="22"/>
            <w:lang w:val="en-US" w:bidi="ar-SA"/>
          </w:rPr>
          <w:tab/>
        </w:r>
        <w:r w:rsidRPr="003E7817">
          <w:rPr>
            <w:rStyle w:val="Hyperlink"/>
            <w:bCs/>
            <w:noProof/>
          </w:rPr>
          <w:t>Lista de verificação – Exercício</w:t>
        </w:r>
        <w:r>
          <w:rPr>
            <w:noProof/>
            <w:webHidden/>
          </w:rPr>
          <w:tab/>
        </w:r>
        <w:r>
          <w:rPr>
            <w:noProof/>
            <w:webHidden/>
          </w:rPr>
          <w:fldChar w:fldCharType="begin"/>
        </w:r>
        <w:r>
          <w:rPr>
            <w:noProof/>
            <w:webHidden/>
          </w:rPr>
          <w:instrText xml:space="preserve"> PAGEREF _Toc486067831 \h </w:instrText>
        </w:r>
        <w:r>
          <w:rPr>
            <w:noProof/>
            <w:webHidden/>
          </w:rPr>
        </w:r>
        <w:r>
          <w:rPr>
            <w:noProof/>
            <w:webHidden/>
          </w:rPr>
          <w:fldChar w:fldCharType="separate"/>
        </w:r>
        <w:r>
          <w:rPr>
            <w:noProof/>
            <w:webHidden/>
          </w:rPr>
          <w:t>28</w:t>
        </w:r>
        <w:r>
          <w:rPr>
            <w:noProof/>
            <w:webHidden/>
          </w:rPr>
          <w:fldChar w:fldCharType="end"/>
        </w:r>
      </w:hyperlink>
    </w:p>
    <w:p w:rsidR="00EA17E4" w:rsidRDefault="00EA17E4">
      <w:pPr>
        <w:pStyle w:val="Verzeichnis1"/>
        <w:rPr>
          <w:rFonts w:asciiTheme="minorHAnsi" w:eastAsiaTheme="minorEastAsia" w:hAnsiTheme="minorHAnsi" w:cstheme="minorBidi"/>
          <w:noProof/>
          <w:sz w:val="22"/>
          <w:lang w:val="en-US" w:bidi="ar-SA"/>
        </w:rPr>
      </w:pPr>
      <w:hyperlink w:anchor="_Toc486067832" w:history="1">
        <w:r w:rsidRPr="003E7817">
          <w:rPr>
            <w:rStyle w:val="Hyperlink"/>
            <w:noProof/>
          </w:rPr>
          <w:t>10</w:t>
        </w:r>
        <w:r>
          <w:rPr>
            <w:rFonts w:asciiTheme="minorHAnsi" w:eastAsiaTheme="minorEastAsia" w:hAnsiTheme="minorHAnsi" w:cstheme="minorBidi"/>
            <w:noProof/>
            <w:sz w:val="22"/>
            <w:lang w:val="en-US" w:bidi="ar-SA"/>
          </w:rPr>
          <w:tab/>
        </w:r>
        <w:r w:rsidRPr="003E7817">
          <w:rPr>
            <w:rStyle w:val="Hyperlink"/>
            <w:bCs/>
            <w:noProof/>
          </w:rPr>
          <w:t>Informação adicional</w:t>
        </w:r>
        <w:r>
          <w:rPr>
            <w:noProof/>
            <w:webHidden/>
          </w:rPr>
          <w:tab/>
        </w:r>
        <w:r>
          <w:rPr>
            <w:noProof/>
            <w:webHidden/>
          </w:rPr>
          <w:fldChar w:fldCharType="begin"/>
        </w:r>
        <w:r>
          <w:rPr>
            <w:noProof/>
            <w:webHidden/>
          </w:rPr>
          <w:instrText xml:space="preserve"> PAGEREF _Toc486067832 \h </w:instrText>
        </w:r>
        <w:r>
          <w:rPr>
            <w:noProof/>
            <w:webHidden/>
          </w:rPr>
        </w:r>
        <w:r>
          <w:rPr>
            <w:noProof/>
            <w:webHidden/>
          </w:rPr>
          <w:fldChar w:fldCharType="separate"/>
        </w:r>
        <w:r>
          <w:rPr>
            <w:noProof/>
            <w:webHidden/>
          </w:rPr>
          <w:t>29</w:t>
        </w:r>
        <w:r>
          <w:rPr>
            <w:noProof/>
            <w:webHidden/>
          </w:rPr>
          <w:fldChar w:fldCharType="end"/>
        </w:r>
      </w:hyperlink>
    </w:p>
    <w:p w:rsidR="00BF32F5" w:rsidRDefault="00E704C2">
      <w:pPr>
        <w:ind w:left="0"/>
        <w:rPr>
          <w:b/>
          <w:bCs/>
        </w:rPr>
      </w:pPr>
      <w:r>
        <w:rPr>
          <w:b/>
          <w:bCs/>
        </w:rPr>
        <w:fldChar w:fldCharType="end"/>
      </w:r>
    </w:p>
    <w:p w:rsidR="00BF32F5" w:rsidRDefault="00BF32F5">
      <w:pPr>
        <w:ind w:left="0"/>
      </w:pPr>
    </w:p>
    <w:p w:rsidR="00BF32F5" w:rsidRDefault="00E704C2">
      <w:pPr>
        <w:rPr>
          <w:spacing w:val="5"/>
          <w:sz w:val="36"/>
          <w:szCs w:val="36"/>
        </w:rPr>
      </w:pPr>
      <w:r>
        <w:br w:type="page"/>
      </w:r>
    </w:p>
    <w:p w:rsidR="00BF32F5" w:rsidRDefault="00E704C2">
      <w:pPr>
        <w:pStyle w:val="Titel"/>
        <w:rPr>
          <w:lang w:val="es-ES"/>
        </w:rPr>
      </w:pPr>
      <w:r>
        <w:rPr>
          <w:bCs/>
          <w:lang w:val="es-ES"/>
        </w:rPr>
        <w:lastRenderedPageBreak/>
        <w:t>Tempos IEC e contadores IEC de instâncias múltiplas na SIMATIC S7-1500</w:t>
      </w:r>
    </w:p>
    <w:p w:rsidR="00BF32F5" w:rsidRDefault="00E704C2">
      <w:pPr>
        <w:pStyle w:val="berschrift1"/>
      </w:pPr>
      <w:bookmarkStart w:id="3" w:name="_Toc486067809"/>
      <w:proofErr w:type="spellStart"/>
      <w:r>
        <w:rPr>
          <w:bCs/>
        </w:rPr>
        <w:t>Objetivo</w:t>
      </w:r>
      <w:bookmarkEnd w:id="3"/>
      <w:proofErr w:type="spellEnd"/>
    </w:p>
    <w:p w:rsidR="00BF32F5" w:rsidRDefault="00E704C2">
      <w:pPr>
        <w:rPr>
          <w:rFonts w:cs="Arial"/>
          <w:lang w:val="es-ES"/>
        </w:rPr>
      </w:pPr>
      <w:r>
        <w:rPr>
          <w:lang w:val="es-ES"/>
        </w:rPr>
        <w:t xml:space="preserve">Nesta capítulo irá conhecer a utilização de instâncias individuais e múltiplas durante a programação da SIMATIC S7-1500 com a ferramenta de programação TIA Portal. </w:t>
      </w:r>
    </w:p>
    <w:p w:rsidR="00BF32F5" w:rsidRDefault="00E704C2">
      <w:pPr>
        <w:rPr>
          <w:rFonts w:cs="Arial"/>
          <w:lang w:val="es-ES"/>
        </w:rPr>
      </w:pPr>
      <w:r>
        <w:rPr>
          <w:rFonts w:cs="Arial"/>
          <w:lang w:val="es-ES"/>
        </w:rPr>
        <w:t>O módulo explica os diversos tipos de blocos de dados de instâncias e apresenta gradualmente a ampliação de um módulo de programa pelos tempos IEC e o contador IEC.</w:t>
      </w:r>
    </w:p>
    <w:p w:rsidR="00BF32F5" w:rsidRDefault="00E704C2">
      <w:pPr>
        <w:rPr>
          <w:rFonts w:cs="Arial"/>
          <w:lang w:val="es-ES"/>
        </w:rPr>
      </w:pPr>
      <w:r>
        <w:rPr>
          <w:rFonts w:cs="Arial"/>
          <w:lang w:val="pt-BR"/>
        </w:rPr>
        <w:t>Os comandos SIMATIC S7 listados no capítulo 3 podem ser utilizados.</w:t>
      </w:r>
    </w:p>
    <w:p w:rsidR="00BF32F5" w:rsidRDefault="00E704C2">
      <w:pPr>
        <w:pStyle w:val="berschrift1"/>
      </w:pPr>
      <w:bookmarkStart w:id="4" w:name="_Toc486067810"/>
      <w:proofErr w:type="spellStart"/>
      <w:r>
        <w:rPr>
          <w:bCs/>
        </w:rPr>
        <w:t>Requisito</w:t>
      </w:r>
      <w:bookmarkEnd w:id="4"/>
      <w:proofErr w:type="spellEnd"/>
    </w:p>
    <w:p w:rsidR="00BF32F5" w:rsidRDefault="00E704C2">
      <w:pPr>
        <w:rPr>
          <w:lang w:val="es-ES"/>
        </w:rPr>
      </w:pPr>
      <w:r>
        <w:rPr>
          <w:lang w:val="es-ES"/>
        </w:rPr>
        <w:t>Este capítulo baseia-se na programação FB com a SIMATIC S7 CPU1516F-3 PN/DP. Para a execução deste capítulo poderá, por ex., recorrer ao seguinte projeto: 032-200_FB-Programação_R1503.zap13</w:t>
      </w:r>
    </w:p>
    <w:p w:rsidR="00BF32F5" w:rsidRDefault="00BF32F5">
      <w:pPr>
        <w:rPr>
          <w:lang w:val="es-ES"/>
        </w:rPr>
      </w:pPr>
    </w:p>
    <w:p w:rsidR="00BF32F5" w:rsidRDefault="00E704C2">
      <w:pPr>
        <w:spacing w:before="0" w:after="0" w:line="240" w:lineRule="auto"/>
        <w:ind w:left="0"/>
        <w:rPr>
          <w:b/>
          <w:bCs/>
          <w:spacing w:val="5"/>
          <w:sz w:val="36"/>
          <w:szCs w:val="36"/>
          <w:highlight w:val="yellow"/>
          <w:lang w:val="pt-BR"/>
        </w:rPr>
      </w:pPr>
      <w:bookmarkStart w:id="5" w:name="_Toc476508053"/>
      <w:bookmarkStart w:id="6" w:name="_Toc476507553"/>
      <w:bookmarkStart w:id="7" w:name="_Toc476507354"/>
      <w:bookmarkStart w:id="8" w:name="_Toc476506833"/>
      <w:bookmarkStart w:id="9" w:name="_Toc462187877"/>
      <w:r>
        <w:rPr>
          <w:bCs/>
          <w:highlight w:val="yellow"/>
          <w:lang w:val="pt-BR"/>
        </w:rPr>
        <w:br w:type="page"/>
      </w:r>
    </w:p>
    <w:p w:rsidR="00BF32F5" w:rsidRDefault="00E704C2">
      <w:pPr>
        <w:pStyle w:val="berschrift1"/>
      </w:pPr>
      <w:bookmarkStart w:id="10" w:name="_Toc486067811"/>
      <w:r>
        <w:rPr>
          <w:bCs/>
          <w:lang w:val="pt-BR"/>
        </w:rPr>
        <w:lastRenderedPageBreak/>
        <w:t>Hardwares e softwares necessários</w:t>
      </w:r>
      <w:bookmarkEnd w:id="5"/>
      <w:bookmarkEnd w:id="6"/>
      <w:bookmarkEnd w:id="7"/>
      <w:bookmarkEnd w:id="8"/>
      <w:bookmarkEnd w:id="9"/>
      <w:bookmarkEnd w:id="10"/>
    </w:p>
    <w:p w:rsidR="00BF32F5" w:rsidRPr="00205341" w:rsidRDefault="00E704C2">
      <w:pPr>
        <w:spacing w:line="360" w:lineRule="auto"/>
        <w:ind w:left="1412" w:hanging="420"/>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rsidR="00BF32F5" w:rsidRPr="00205341" w:rsidRDefault="00E704C2">
      <w:pPr>
        <w:spacing w:line="360" w:lineRule="auto"/>
        <w:rPr>
          <w:lang w:val="en-US"/>
        </w:rPr>
      </w:pPr>
      <w:r>
        <w:rPr>
          <w:b/>
          <w:bCs/>
          <w:lang w:val="pt-BR"/>
        </w:rPr>
        <w:t>2</w:t>
      </w:r>
      <w:r>
        <w:rPr>
          <w:lang w:val="pt-BR"/>
        </w:rPr>
        <w:tab/>
        <w:t>Software SIMATIC STEP 7 Professional no TIA Portal – a partir de V13</w:t>
      </w:r>
    </w:p>
    <w:p w:rsidR="00BF32F5" w:rsidRDefault="00E704C2">
      <w:pPr>
        <w:spacing w:line="360" w:lineRule="auto"/>
        <w:ind w:left="1412" w:hanging="420"/>
        <w:rPr>
          <w:lang w:val="es-ES"/>
        </w:rPr>
      </w:pPr>
      <w:r>
        <w:rPr>
          <w:b/>
          <w:bCs/>
          <w:lang w:val="pt-BR"/>
        </w:rPr>
        <w:t>3</w:t>
      </w:r>
      <w:r>
        <w:rPr>
          <w:lang w:val="pt-BR"/>
        </w:rPr>
        <w:tab/>
        <w:t xml:space="preserve">Comando SIMATIC S7-1500/S7-1200/S7-300, p. ex. CPU 1516F-3 PN/DP – </w:t>
      </w:r>
      <w:r>
        <w:rPr>
          <w:lang w:val="pt-BR"/>
        </w:rPr>
        <w:br/>
        <w:t>a partir de Firmware V1.6 com Memory Card e 16DI/16DO assim como 2AI/1AO</w:t>
      </w:r>
      <w:r>
        <w:rPr>
          <w:lang w:val="pt-BR"/>
        </w:rPr>
        <w:br/>
        <w:t>Nota: As entradas digitais deverão ser executadas em um painel de controle.</w:t>
      </w:r>
    </w:p>
    <w:p w:rsidR="00BF32F5" w:rsidRDefault="00E704C2">
      <w:pPr>
        <w:spacing w:line="360" w:lineRule="auto"/>
        <w:ind w:left="1416" w:hanging="424"/>
        <w:rPr>
          <w:lang w:val="en-US"/>
        </w:rPr>
      </w:pPr>
      <w:r>
        <w:rPr>
          <w:b/>
          <w:bCs/>
          <w:lang w:val="pt-BR"/>
        </w:rPr>
        <w:t>4</w:t>
      </w:r>
      <w:r>
        <w:rPr>
          <w:lang w:val="pt-BR"/>
        </w:rPr>
        <w:tab/>
        <w:t xml:space="preserve">Conexão Ethernet entre Engineering Station e comando </w:t>
      </w:r>
    </w:p>
    <w:p w:rsidR="00BF32F5" w:rsidRDefault="007E308A">
      <w:pPr>
        <w:spacing w:line="360" w:lineRule="auto"/>
        <w:ind w:left="567"/>
        <w:rPr>
          <w:lang w:val="en-US"/>
        </w:rPr>
      </w:pPr>
      <w:r>
        <w:rPr>
          <w:noProof/>
          <w:lang w:val="pt-BR"/>
        </w:rPr>
        <w:pict>
          <v:shape id="Text Box 36" o:spid="_x0000_s1028" type="#_x0000_t202" style="position:absolute;left:0;text-align:left;margin-left:297.65pt;margin-top:6.75pt;width:121.6pt;height:1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W1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asPVtYYCAAAZBQAADgAAAAAAAAAAAAAAAAAuAgAAZHJzL2Uyb0RvYy54bWxQSwECLQAUAAYACAAA&#10;ACEAycLSdd4AAAAKAQAADwAAAAAAAAAAAAAAAADgBAAAZHJzL2Rvd25yZXYueG1sUEsFBgAAAAAE&#10;AAQA8wAAAOsFAAAAAA==&#10;" stroked="f">
            <v:textbox>
              <w:txbxContent>
                <w:p w:rsidR="00BF32F5" w:rsidRDefault="00E704C2">
                  <w:pPr>
                    <w:ind w:left="0"/>
                  </w:pPr>
                  <w:r>
                    <w:rPr>
                      <w:noProof/>
                      <w:lang w:val="en-US" w:bidi="ar-SA"/>
                    </w:rPr>
                    <w:drawing>
                      <wp:inline distT="0" distB="0" distL="0" distR="0" wp14:anchorId="3EC15CB1" wp14:editId="1B0DC001">
                        <wp:extent cx="1308100" cy="866775"/>
                        <wp:effectExtent l="0" t="0" r="0" b="0"/>
                        <wp:docPr id="44" name="Grafik 4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866775"/>
                                </a:xfrm>
                                <a:prstGeom prst="rect">
                                  <a:avLst/>
                                </a:prstGeom>
                                <a:noFill/>
                                <a:ln>
                                  <a:noFill/>
                                </a:ln>
                              </pic:spPr>
                            </pic:pic>
                          </a:graphicData>
                        </a:graphic>
                      </wp:inline>
                    </w:drawing>
                  </w:r>
                </w:p>
                <w:p w:rsidR="00BF32F5" w:rsidRPr="00205341" w:rsidRDefault="00E704C2">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 Box 38"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z8iAIAABk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zCZz8iAIAABkFAAAOAAAAAAAAAAAAAAAAAC4CAABkcnMvZTJvRG9jLnhtbFBLAQItABQABgAI&#10;AAAAIQCtCvGU3gAAAAoBAAAPAAAAAAAAAAAAAAAAAOIEAABkcnMvZG93bnJldi54bWxQSwUGAAAA&#10;AAQABADzAAAA7QUAAAAA&#10;" stroked="f">
            <v:textbox>
              <w:txbxContent>
                <w:p w:rsidR="00BF32F5" w:rsidRDefault="00E704C2">
                  <w:pPr>
                    <w:ind w:left="0"/>
                    <w:jc w:val="center"/>
                  </w:pPr>
                  <w:r>
                    <w:rPr>
                      <w:noProof/>
                      <w:lang w:val="en-US" w:bidi="ar-SA"/>
                    </w:rPr>
                    <w:drawing>
                      <wp:inline distT="0" distB="0" distL="0" distR="0" wp14:anchorId="08750A43" wp14:editId="0D175541">
                        <wp:extent cx="1041400" cy="1041400"/>
                        <wp:effectExtent l="0" t="0" r="0" b="0"/>
                        <wp:docPr id="43" name="Grafik 4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BF32F5" w:rsidRDefault="00E704C2">
                  <w:pPr>
                    <w:ind w:left="0"/>
                    <w:jc w:val="center"/>
                    <w:rPr>
                      <w:rFonts w:cs="Arial"/>
                    </w:rPr>
                  </w:pPr>
                  <w:r>
                    <w:rPr>
                      <w:rFonts w:cs="Arial"/>
                      <w:b/>
                      <w:bCs/>
                      <w:lang w:val="pt-BR"/>
                    </w:rPr>
                    <w:t>1</w:t>
                  </w:r>
                  <w:r>
                    <w:rPr>
                      <w:rFonts w:cs="Arial"/>
                      <w:lang w:val="pt-BR"/>
                    </w:rPr>
                    <w:t xml:space="preserve"> Engineering Station</w:t>
                  </w:r>
                </w:p>
              </w:txbxContent>
            </v:textbox>
          </v:shape>
        </w:pict>
      </w:r>
    </w:p>
    <w:p w:rsidR="00BF32F5" w:rsidRDefault="00BF32F5">
      <w:pPr>
        <w:spacing w:line="360" w:lineRule="auto"/>
        <w:ind w:left="567"/>
        <w:rPr>
          <w:lang w:val="en-US"/>
        </w:rPr>
      </w:pPr>
    </w:p>
    <w:p w:rsidR="00BF32F5" w:rsidRDefault="00BF32F5">
      <w:pPr>
        <w:spacing w:line="360" w:lineRule="auto"/>
        <w:ind w:left="567"/>
        <w:rPr>
          <w:lang w:val="en-US"/>
        </w:rPr>
      </w:pPr>
    </w:p>
    <w:p w:rsidR="00BF32F5" w:rsidRDefault="007E308A">
      <w:pPr>
        <w:spacing w:line="360" w:lineRule="auto"/>
        <w:ind w:left="567"/>
        <w:rPr>
          <w:lang w:val="en-US"/>
        </w:rPr>
      </w:pPr>
      <w:r>
        <w:rPr>
          <w:noProof/>
          <w:lang w:val="pt-BR"/>
        </w:rPr>
        <w:pict>
          <v:line id="Line 40" o:spid="_x0000_s1068"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BMDU7LLwIAAFcEAAAOAAAAAAAAAAAAAAAAAC4CAABk&#10;cnMvZTJvRG9jLnhtbFBLAQItABQABgAIAAAAIQB/Yt1p3QAAAAkBAAAPAAAAAAAAAAAAAAAAAIkE&#10;AABkcnMvZG93bnJldi54bWxQSwUGAAAAAAQABADzAAAAkwUAAAAA&#10;" strokeweight="3pt">
            <v:stroke endarrow="block"/>
          </v:line>
        </w:pict>
      </w:r>
    </w:p>
    <w:p w:rsidR="00BF32F5" w:rsidRDefault="00BF32F5">
      <w:pPr>
        <w:spacing w:line="360" w:lineRule="auto"/>
        <w:ind w:left="567"/>
        <w:rPr>
          <w:lang w:val="en-US"/>
        </w:rPr>
      </w:pPr>
    </w:p>
    <w:p w:rsidR="00BF32F5" w:rsidRDefault="007E308A">
      <w:pPr>
        <w:spacing w:line="360" w:lineRule="auto"/>
        <w:ind w:left="567"/>
        <w:rPr>
          <w:lang w:val="en-US"/>
        </w:rPr>
      </w:pPr>
      <w:r>
        <w:rPr>
          <w:noProof/>
          <w:lang w:val="pt-BR"/>
        </w:rPr>
        <w:pict>
          <v:group id="Group 41" o:spid="_x0000_s1065" style="position:absolute;left:0;text-align:left;margin-left:145.5pt;margin-top:19.95pt;width:18.1pt;height:123.8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MEcNXScAgAAxgcAAA4AAAAAAAAAAAAAAAAALgIAAGRy&#10;cy9lMm9Eb2MueG1sUEsBAi0AFAAGAAgAAAAhAIf7JwnhAAAACgEAAA8AAAAAAAAAAAAAAAAA9gQA&#10;AGRycy9kb3ducmV2LnhtbFBLBQYAAAAABAAEAPMAAAAEBg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JP8MAAADbAAAADwAAAGRycy9kb3ducmV2LnhtbESPQWvCQBSE7wX/w/IK3uqmtRS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CT/DAAAA2wAAAA8AAAAAAAAAAAAA&#10;AAAAoQIAAGRycy9kb3ducmV2LnhtbFBLBQYAAAAABAAEAPkAAACRAw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spMMAAADbAAAADwAAAGRycy9kb3ducmV2LnhtbESPQWvCQBSE7wX/w/IK3uqmlRa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rKTDAAAA2wAAAA8AAAAAAAAAAAAA&#10;AAAAoQIAAGRycy9kb3ducmV2LnhtbFBLBQYAAAAABAAEAPkAAACRAwAAAAA=&#10;" strokecolor="#00963f" strokeweight="4.5pt"/>
          </v:group>
        </w:pict>
      </w:r>
    </w:p>
    <w:p w:rsidR="00BF32F5" w:rsidRDefault="00BF32F5">
      <w:pPr>
        <w:spacing w:line="360" w:lineRule="auto"/>
        <w:ind w:left="567"/>
        <w:rPr>
          <w:lang w:val="en-US"/>
        </w:rPr>
      </w:pPr>
    </w:p>
    <w:p w:rsidR="00BF32F5" w:rsidRDefault="007E308A">
      <w:pPr>
        <w:spacing w:line="360" w:lineRule="auto"/>
        <w:ind w:left="567"/>
        <w:rPr>
          <w:lang w:val="en-US"/>
        </w:rPr>
      </w:pPr>
      <w:r>
        <w:rPr>
          <w:noProof/>
          <w:lang w:val="pt-BR"/>
        </w:rPr>
        <w:pict>
          <v:shape id="Text Box 39" o:spid="_x0000_s1030" type="#_x0000_t202" style="position:absolute;left:0;text-align:left;margin-left:134.75pt;margin-top:3.4pt;width:136.65pt;height:2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VxSBr8MCAACnBQAADgAAAAAAAAAAAAAAAAAuAgAAZHJzL2Uyb0RvYy54bWxQSwECLQAUAAYA&#10;CAAAACEAOlmRTN0AAAAIAQAADwAAAAAAAAAAAAAAAAAdBQAAZHJzL2Rvd25yZXYueG1sUEsFBgAA&#10;AAAEAAQA8wAAACcGAAAAAA==&#10;" strokecolor="white">
            <v:textbox inset=",,,.3mm">
              <w:txbxContent>
                <w:p w:rsidR="00BF32F5" w:rsidRDefault="00E704C2">
                  <w:pPr>
                    <w:ind w:left="0"/>
                    <w:jc w:val="center"/>
                    <w:rPr>
                      <w:rFonts w:cs="Arial"/>
                    </w:rPr>
                  </w:pPr>
                  <w:r>
                    <w:rPr>
                      <w:rFonts w:cs="Arial"/>
                      <w:b/>
                      <w:bCs/>
                      <w:lang w:val="pt-BR"/>
                    </w:rPr>
                    <w:t>4</w:t>
                  </w:r>
                  <w:r>
                    <w:rPr>
                      <w:rFonts w:cs="Arial"/>
                      <w:lang w:val="pt-BR"/>
                    </w:rPr>
                    <w:t xml:space="preserve"> Conexão Ethernet</w:t>
                  </w:r>
                </w:p>
              </w:txbxContent>
            </v:textbox>
          </v:shape>
        </w:pict>
      </w:r>
    </w:p>
    <w:p w:rsidR="00BF32F5" w:rsidRDefault="00BF32F5">
      <w:pPr>
        <w:spacing w:line="360" w:lineRule="auto"/>
        <w:ind w:left="567"/>
        <w:rPr>
          <w:lang w:val="en-US"/>
        </w:rPr>
      </w:pPr>
    </w:p>
    <w:p w:rsidR="00BF32F5" w:rsidRDefault="007E308A">
      <w:pPr>
        <w:spacing w:line="360" w:lineRule="auto"/>
        <w:ind w:left="567"/>
        <w:rPr>
          <w:lang w:val="en-US"/>
        </w:rPr>
      </w:pPr>
      <w:r>
        <w:rPr>
          <w:noProof/>
          <w:lang w:val="pt-BR"/>
        </w:rPr>
        <w:pict>
          <v:shape id="Text Box 44" o:spid="_x0000_s1031" type="#_x0000_t202" style="position:absolute;left:0;text-align:left;margin-left:274.85pt;margin-top:20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J282RHGAgAAqAUAAA4AAAAAAAAAAAAAAAAALgIAAGRycy9lMm9Eb2MueG1sUEsBAi0A&#10;FAAGAAgAAAAhAI5hLmveAAAACgEAAA8AAAAAAAAAAAAAAAAAIAUAAGRycy9kb3ducmV2LnhtbFBL&#10;BQYAAAAABAAEAPMAAAArBgAAAAA=&#10;" strokecolor="white">
            <v:textbox inset=",,,.3mm">
              <w:txbxContent>
                <w:p w:rsidR="00BF32F5" w:rsidRDefault="00E704C2">
                  <w:pPr>
                    <w:ind w:left="0"/>
                    <w:jc w:val="center"/>
                    <w:rPr>
                      <w:rFonts w:cs="Arial"/>
                    </w:rPr>
                  </w:pPr>
                  <w:r>
                    <w:rPr>
                      <w:rFonts w:cs="Arial"/>
                      <w:noProof/>
                      <w:lang w:val="en-US" w:bidi="ar-SA"/>
                    </w:rPr>
                    <w:drawing>
                      <wp:inline distT="0" distB="0" distL="0" distR="0" wp14:anchorId="6E2E2D72" wp14:editId="7C9254D6">
                        <wp:extent cx="2043430" cy="48514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430" cy="485140"/>
                                </a:xfrm>
                                <a:prstGeom prst="rect">
                                  <a:avLst/>
                                </a:prstGeom>
                                <a:noFill/>
                                <a:ln>
                                  <a:noFill/>
                                </a:ln>
                              </pic:spPr>
                            </pic:pic>
                          </a:graphicData>
                        </a:graphic>
                      </wp:inline>
                    </w:drawing>
                  </w:r>
                </w:p>
                <w:p w:rsidR="00BF32F5" w:rsidRDefault="00E704C2">
                  <w:pPr>
                    <w:ind w:left="0"/>
                    <w:jc w:val="center"/>
                    <w:rPr>
                      <w:rFonts w:cs="Arial"/>
                    </w:rPr>
                  </w:pPr>
                  <w:r>
                    <w:rPr>
                      <w:rFonts w:cs="Arial"/>
                      <w:lang w:val="pt-BR"/>
                    </w:rPr>
                    <w:t>Painel de controle</w:t>
                  </w:r>
                </w:p>
              </w:txbxContent>
            </v:textbox>
          </v:shape>
        </w:pict>
      </w:r>
      <w:r>
        <w:rPr>
          <w:noProof/>
          <w:lang w:val="pt-BR"/>
        </w:rPr>
        <w:pict>
          <v:shape id="Text Box 37" o:spid="_x0000_s1032"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Yb+j9sUCAACoBQAADgAAAAAAAAAAAAAAAAAuAgAAZHJzL2Uyb0RvYy54bWxQSwECLQAU&#10;AAYACAAAACEAfQtaYt4AAAAKAQAADwAAAAAAAAAAAAAAAAAfBQAAZHJzL2Rvd25yZXYueG1sUEsF&#10;BgAAAAAEAAQA8wAAACoGAAAAAA==&#10;" strokecolor="white">
            <v:textbox inset=",,,.3mm">
              <w:txbxContent>
                <w:p w:rsidR="00BF32F5" w:rsidRDefault="00E704C2">
                  <w:pPr>
                    <w:ind w:left="0"/>
                    <w:jc w:val="center"/>
                  </w:pPr>
                  <w:r>
                    <w:rPr>
                      <w:b/>
                      <w:bCs/>
                      <w:noProof/>
                      <w:lang w:val="en-US" w:bidi="ar-SA"/>
                    </w:rPr>
                    <w:drawing>
                      <wp:inline distT="0" distB="0" distL="0" distR="0" wp14:anchorId="3A9382D9" wp14:editId="480FA509">
                        <wp:extent cx="894715" cy="680085"/>
                        <wp:effectExtent l="0" t="0" r="0" b="0"/>
                        <wp:docPr id="41" name="Grafik 4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4715" cy="680085"/>
                                </a:xfrm>
                                <a:prstGeom prst="rect">
                                  <a:avLst/>
                                </a:prstGeom>
                                <a:noFill/>
                                <a:ln>
                                  <a:noFill/>
                                </a:ln>
                              </pic:spPr>
                            </pic:pic>
                          </a:graphicData>
                        </a:graphic>
                      </wp:inline>
                    </w:drawing>
                  </w:r>
                </w:p>
                <w:p w:rsidR="00BF32F5" w:rsidRDefault="00E704C2">
                  <w:pPr>
                    <w:ind w:left="0"/>
                    <w:jc w:val="center"/>
                    <w:rPr>
                      <w:rFonts w:cs="Arial"/>
                    </w:rPr>
                  </w:pPr>
                  <w:r>
                    <w:rPr>
                      <w:b/>
                      <w:bCs/>
                      <w:lang w:val="pt-BR"/>
                    </w:rPr>
                    <w:t>3</w:t>
                  </w:r>
                  <w:r>
                    <w:rPr>
                      <w:lang w:val="pt-BR"/>
                    </w:rPr>
                    <w:t xml:space="preserve"> Comando SIMATIC S7</w:t>
                  </w:r>
                  <w:r w:rsidR="00205341">
                    <w:rPr>
                      <w:lang w:val="pt-BR"/>
                    </w:rPr>
                    <w:t>-1500</w:t>
                  </w:r>
                </w:p>
              </w:txbxContent>
            </v:textbox>
          </v:shape>
        </w:pict>
      </w:r>
    </w:p>
    <w:p w:rsidR="00BF32F5" w:rsidRDefault="00BF32F5">
      <w:pPr>
        <w:spacing w:line="360" w:lineRule="auto"/>
        <w:ind w:left="567"/>
        <w:rPr>
          <w:lang w:val="en-US"/>
        </w:rPr>
      </w:pPr>
    </w:p>
    <w:p w:rsidR="00BF32F5" w:rsidRDefault="007E308A">
      <w:pPr>
        <w:spacing w:line="360" w:lineRule="auto"/>
        <w:ind w:left="567"/>
        <w:rPr>
          <w:lang w:val="en-US"/>
        </w:rPr>
      </w:pPr>
      <w:r>
        <w:rPr>
          <w:noProof/>
          <w:lang w:val="pt-BR"/>
        </w:rPr>
        <w:pict>
          <v:shapetype id="_x0000_t32" coordsize="21600,21600" o:spt="32" o:oned="t" path="m,l21600,21600e" filled="f">
            <v:path arrowok="t" fillok="f" o:connecttype="none"/>
            <o:lock v:ext="edit" shapetype="t"/>
          </v:shapetype>
          <v:shape id="AutoShape 45" o:spid="_x0000_s1064" type="#_x0000_t32" style="position:absolute;left:0;text-align:left;margin-left:202.45pt;margin-top:1.9pt;width:80.8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">
            <v:stroke dashstyle="1 1"/>
          </v:shape>
        </w:pict>
      </w:r>
    </w:p>
    <w:p w:rsidR="00BF32F5" w:rsidRDefault="00BF32F5">
      <w:pPr>
        <w:spacing w:line="360" w:lineRule="auto"/>
        <w:ind w:left="567"/>
        <w:rPr>
          <w:lang w:val="en-US"/>
        </w:rPr>
      </w:pPr>
    </w:p>
    <w:p w:rsidR="00BF32F5" w:rsidRDefault="00BF32F5">
      <w:pPr>
        <w:spacing w:line="360" w:lineRule="auto"/>
        <w:ind w:left="567"/>
        <w:rPr>
          <w:lang w:val="en-US"/>
        </w:rPr>
      </w:pPr>
    </w:p>
    <w:p w:rsidR="00BF32F5" w:rsidRDefault="00BF32F5">
      <w:pPr>
        <w:spacing w:line="360" w:lineRule="auto"/>
        <w:ind w:left="567"/>
        <w:rPr>
          <w:lang w:val="en-US"/>
        </w:rPr>
      </w:pPr>
    </w:p>
    <w:p w:rsidR="00BF32F5" w:rsidRDefault="00BF32F5">
      <w:pPr>
        <w:rPr>
          <w:lang w:val="en-US"/>
        </w:rPr>
      </w:pPr>
    </w:p>
    <w:p w:rsidR="00BF32F5" w:rsidRDefault="00BF32F5">
      <w:pPr>
        <w:rPr>
          <w:lang w:val="en-US"/>
        </w:rPr>
      </w:pPr>
    </w:p>
    <w:p w:rsidR="00BF32F5" w:rsidRDefault="00E704C2">
      <w:pPr>
        <w:rPr>
          <w:lang w:val="en-US"/>
        </w:rPr>
      </w:pPr>
      <w:r>
        <w:rPr>
          <w:lang w:val="en-US"/>
        </w:rPr>
        <w:br w:type="page"/>
      </w:r>
    </w:p>
    <w:p w:rsidR="00BF32F5" w:rsidRDefault="00E704C2">
      <w:pPr>
        <w:pStyle w:val="berschrift1"/>
      </w:pPr>
      <w:bookmarkStart w:id="11" w:name="_Toc486067812"/>
      <w:proofErr w:type="spellStart"/>
      <w:r>
        <w:rPr>
          <w:bCs/>
        </w:rPr>
        <w:lastRenderedPageBreak/>
        <w:t>Teoria</w:t>
      </w:r>
      <w:bookmarkEnd w:id="11"/>
      <w:proofErr w:type="spellEnd"/>
    </w:p>
    <w:p w:rsidR="00BF32F5" w:rsidRDefault="00E704C2">
      <w:pPr>
        <w:pStyle w:val="berschrift2"/>
        <w:rPr>
          <w:lang w:val="es-ES"/>
        </w:rPr>
      </w:pPr>
      <w:bookmarkStart w:id="12" w:name="_Toc486067813"/>
      <w:r>
        <w:rPr>
          <w:bCs/>
          <w:lang w:val="es-ES"/>
        </w:rPr>
        <w:t>Instâncias e instâncias múltiplas na SIMATIC S7-1500</w:t>
      </w:r>
      <w:bookmarkEnd w:id="12"/>
    </w:p>
    <w:p w:rsidR="00BF32F5" w:rsidRDefault="00E704C2">
      <w:pPr>
        <w:rPr>
          <w:rFonts w:eastAsia="SimSun"/>
          <w:lang w:val="es-ES"/>
        </w:rPr>
      </w:pPr>
      <w:r>
        <w:rPr>
          <w:rFonts w:eastAsia="SimSun"/>
          <w:lang w:val="es-ES"/>
        </w:rPr>
        <w:t xml:space="preserve">A chamada de um bloco de função é denominada como </w:t>
      </w:r>
      <w:r>
        <w:rPr>
          <w:rFonts w:eastAsia="SimSun"/>
          <w:b/>
          <w:bCs/>
          <w:lang w:val="es-ES"/>
        </w:rPr>
        <w:t>instância</w:t>
      </w:r>
      <w:r>
        <w:rPr>
          <w:rFonts w:eastAsia="SimSun"/>
          <w:lang w:val="es-ES"/>
        </w:rPr>
        <w:t xml:space="preserve">. Cada chamada de um módulo de função é atribuído a uma </w:t>
      </w:r>
      <w:r>
        <w:rPr>
          <w:rFonts w:eastAsia="SimSun"/>
          <w:b/>
          <w:bCs/>
          <w:lang w:val="es-ES"/>
        </w:rPr>
        <w:t>Instância</w:t>
      </w:r>
      <w:r>
        <w:rPr>
          <w:rFonts w:eastAsia="SimSun"/>
          <w:lang w:val="es-ES"/>
        </w:rPr>
        <w:t xml:space="preserve">, que serve como memória de dados. Nela serão armazenados os parâmetros atuais e os dados estáticos do módulo de função. </w:t>
      </w:r>
    </w:p>
    <w:p w:rsidR="00BF32F5" w:rsidRDefault="00E704C2">
      <w:pPr>
        <w:rPr>
          <w:rFonts w:eastAsia="SimSun"/>
          <w:lang w:val="es-ES"/>
        </w:rPr>
      </w:pPr>
      <w:r>
        <w:rPr>
          <w:rFonts w:eastAsia="SimSun"/>
          <w:lang w:val="es-ES"/>
        </w:rPr>
        <w:t xml:space="preserve">As variáveis declaradas no bloco de função determinam a estrutura do bloco de dados de instância. </w:t>
      </w:r>
    </w:p>
    <w:p w:rsidR="00BF32F5" w:rsidRDefault="00BF32F5">
      <w:pPr>
        <w:rPr>
          <w:rFonts w:eastAsia="SimSun"/>
          <w:b/>
          <w:lang w:val="es-ES"/>
        </w:rPr>
      </w:pPr>
    </w:p>
    <w:p w:rsidR="00BF32F5" w:rsidRDefault="00E704C2">
      <w:pPr>
        <w:rPr>
          <w:rFonts w:eastAsia="SimSun"/>
          <w:b/>
          <w:lang w:val="es-ES"/>
        </w:rPr>
      </w:pPr>
      <w:r>
        <w:rPr>
          <w:rFonts w:eastAsia="SimSun"/>
          <w:b/>
          <w:bCs/>
          <w:lang w:val="es-ES"/>
        </w:rPr>
        <w:t xml:space="preserve">Uso de instâncias individuais e múltiplas instâncias </w:t>
      </w:r>
    </w:p>
    <w:p w:rsidR="00BF32F5" w:rsidRDefault="00E704C2">
      <w:pPr>
        <w:rPr>
          <w:rFonts w:eastAsia="SimSun"/>
          <w:lang w:val="es-ES"/>
        </w:rPr>
      </w:pPr>
      <w:r>
        <w:rPr>
          <w:rFonts w:eastAsia="SimSun"/>
          <w:lang w:val="es-ES"/>
        </w:rPr>
        <w:t>Poderá atribuir as instâncias do seguinte modo:</w:t>
      </w:r>
    </w:p>
    <w:p w:rsidR="00BF32F5" w:rsidRDefault="00E704C2">
      <w:pPr>
        <w:rPr>
          <w:rFonts w:eastAsia="SimSun"/>
          <w:lang w:val="es-ES"/>
        </w:rPr>
      </w:pPr>
      <w:r>
        <w:rPr>
          <w:rFonts w:eastAsia="SimSun"/>
          <w:lang w:val="es-ES"/>
        </w:rPr>
        <w:t xml:space="preserve">Chamada como </w:t>
      </w:r>
      <w:r>
        <w:rPr>
          <w:rFonts w:eastAsia="SimSun"/>
          <w:b/>
          <w:bCs/>
          <w:lang w:val="es-ES"/>
        </w:rPr>
        <w:t>instância individual</w:t>
      </w:r>
      <w:r>
        <w:rPr>
          <w:rFonts w:eastAsia="SimSun"/>
          <w:lang w:val="es-ES"/>
        </w:rPr>
        <w:t>:</w:t>
      </w:r>
    </w:p>
    <w:p w:rsidR="00BF32F5" w:rsidRDefault="00E704C2">
      <w:pPr>
        <w:rPr>
          <w:rFonts w:eastAsia="SimSun"/>
          <w:lang w:val="es-ES"/>
        </w:rPr>
      </w:pPr>
      <w:r>
        <w:rPr>
          <w:szCs w:val="18"/>
          <w:lang w:val="es-ES"/>
        </w:rPr>
        <w:t xml:space="preserve">- </w:t>
      </w:r>
      <w:r>
        <w:rPr>
          <w:lang w:val="es-ES"/>
        </w:rPr>
        <w:t xml:space="preserve">Um bloco de dados de instância próprio por instância de um módulo de função </w:t>
      </w:r>
    </w:p>
    <w:p w:rsidR="00BF32F5" w:rsidRDefault="00E704C2">
      <w:pPr>
        <w:rPr>
          <w:rFonts w:eastAsia="SimSun"/>
          <w:lang w:val="es-ES"/>
        </w:rPr>
      </w:pPr>
      <w:r>
        <w:rPr>
          <w:rFonts w:eastAsia="SimSun"/>
          <w:lang w:val="es-ES"/>
        </w:rPr>
        <w:t xml:space="preserve">Chamada como </w:t>
      </w:r>
      <w:r>
        <w:rPr>
          <w:rFonts w:eastAsia="SimSun"/>
          <w:b/>
          <w:bCs/>
          <w:lang w:val="es-ES"/>
        </w:rPr>
        <w:t>instância múltipla</w:t>
      </w:r>
      <w:r>
        <w:rPr>
          <w:rFonts w:eastAsia="SimSun"/>
          <w:lang w:val="es-ES"/>
        </w:rPr>
        <w:t>:</w:t>
      </w:r>
    </w:p>
    <w:p w:rsidR="00BF32F5" w:rsidRDefault="00E704C2">
      <w:pPr>
        <w:rPr>
          <w:rFonts w:eastAsia="SimSun"/>
          <w:lang w:val="es-ES"/>
        </w:rPr>
      </w:pPr>
      <w:r>
        <w:rPr>
          <w:szCs w:val="18"/>
          <w:lang w:val="es-ES"/>
        </w:rPr>
        <w:t xml:space="preserve">- </w:t>
      </w:r>
      <w:r>
        <w:rPr>
          <w:lang w:val="es-ES"/>
        </w:rPr>
        <w:t>Um bloco de dados de instância para diversas instâncias de um ou mais módulos de função</w:t>
      </w:r>
    </w:p>
    <w:p w:rsidR="00BF32F5" w:rsidRDefault="00BF32F5">
      <w:pPr>
        <w:rPr>
          <w:rFonts w:eastAsia="SimSun"/>
          <w:lang w:val="es-ES"/>
        </w:rPr>
      </w:pPr>
    </w:p>
    <w:p w:rsidR="00BF32F5" w:rsidRDefault="00E704C2">
      <w:pPr>
        <w:pStyle w:val="berschrift3"/>
        <w:rPr>
          <w:lang w:val="es-ES"/>
        </w:rPr>
      </w:pPr>
      <w:r>
        <w:rPr>
          <w:b w:val="0"/>
          <w:i w:val="0"/>
          <w:iCs w:val="0"/>
          <w:lang w:val="es-ES"/>
        </w:rPr>
        <w:br w:type="page"/>
      </w:r>
      <w:bookmarkStart w:id="13" w:name="_Toc486067814"/>
      <w:r>
        <w:rPr>
          <w:bCs/>
          <w:lang w:val="es-ES"/>
        </w:rPr>
        <w:lastRenderedPageBreak/>
        <w:t>Blocos de dados de instância / Instâncias individuais</w:t>
      </w:r>
      <w:bookmarkEnd w:id="13"/>
    </w:p>
    <w:p w:rsidR="00BF32F5" w:rsidRDefault="00E704C2">
      <w:pPr>
        <w:rPr>
          <w:rFonts w:eastAsia="SimSun"/>
          <w:lang w:val="es-ES"/>
        </w:rPr>
      </w:pPr>
      <w:r>
        <w:rPr>
          <w:rFonts w:eastAsia="SimSun"/>
          <w:lang w:val="es-ES"/>
        </w:rPr>
        <w:t xml:space="preserve">A chamada de um módulo de função ao qual está atribuído um </w:t>
      </w:r>
      <w:r>
        <w:fldChar w:fldCharType="begin"/>
      </w:r>
      <w:r>
        <w:rPr>
          <w:lang w:val="es-ES"/>
        </w:rPr>
        <w:instrText xml:space="preserve"> HYPERLINK "mk:@MSITStore:C:\\Program%20Files\\Siemens\\Automation\\Portal%20V10\\Help\\de-DE\\ProgPLC2MdeDE.chm::/10866491403/10866751755.htm" \l "#" </w:instrText>
      </w:r>
      <w:r>
        <w:fldChar w:fldCharType="separate"/>
      </w:r>
      <w:r>
        <w:rPr>
          <w:rFonts w:eastAsia="SimSun"/>
          <w:lang w:val="es-ES"/>
        </w:rPr>
        <w:t xml:space="preserve">bloco de dados de instância </w:t>
      </w:r>
      <w:r>
        <w:rPr>
          <w:rFonts w:eastAsia="SimSun"/>
          <w:lang w:val="es-ES"/>
        </w:rPr>
        <w:fldChar w:fldCharType="end"/>
      </w:r>
      <w:r>
        <w:rPr>
          <w:rFonts w:eastAsia="SimSun"/>
          <w:lang w:val="es-ES"/>
        </w:rPr>
        <w:t xml:space="preserve">próprio, é denominada como </w:t>
      </w:r>
      <w:r>
        <w:rPr>
          <w:rFonts w:eastAsia="SimSun"/>
          <w:b/>
          <w:bCs/>
          <w:lang w:val="es-ES"/>
        </w:rPr>
        <w:t>instância individual</w:t>
      </w:r>
      <w:r>
        <w:rPr>
          <w:rFonts w:eastAsia="SimSun"/>
          <w:lang w:val="es-ES"/>
        </w:rPr>
        <w:t>.</w:t>
      </w:r>
    </w:p>
    <w:p w:rsidR="00BF32F5" w:rsidRDefault="00E704C2">
      <w:pPr>
        <w:rPr>
          <w:rFonts w:eastAsia="SimSun"/>
          <w:lang w:val="es-ES"/>
        </w:rPr>
      </w:pPr>
      <w:r>
        <w:rPr>
          <w:rFonts w:eastAsia="SimSun"/>
          <w:lang w:val="es-ES"/>
        </w:rPr>
        <w:t>Se o módulo de função tiver sido criado conforme as regras para os módulos padrão habilitados para biblioteca, então este também poderá ser chamado diversas vezes.</w:t>
      </w:r>
    </w:p>
    <w:p w:rsidR="00BF32F5" w:rsidRDefault="00E704C2">
      <w:pPr>
        <w:rPr>
          <w:rFonts w:eastAsia="SimSun"/>
          <w:lang w:val="es-ES"/>
        </w:rPr>
      </w:pPr>
      <w:r>
        <w:rPr>
          <w:rFonts w:eastAsia="SimSun"/>
          <w:lang w:val="es-ES"/>
        </w:rPr>
        <w:t xml:space="preserve">No entanto, para cada chamada como instância individual, será necessário atribuir um bloco de dados de instância diferente. </w:t>
      </w:r>
    </w:p>
    <w:p w:rsidR="00BF32F5" w:rsidRDefault="00E704C2">
      <w:pPr>
        <w:spacing w:before="100" w:beforeAutospacing="1" w:after="100" w:afterAutospacing="1" w:line="288" w:lineRule="auto"/>
        <w:rPr>
          <w:rFonts w:eastAsia="SimSun" w:cs="Arial"/>
          <w:b/>
          <w:szCs w:val="20"/>
          <w:lang w:val="es-ES"/>
        </w:rPr>
      </w:pPr>
      <w:r>
        <w:rPr>
          <w:rFonts w:eastAsia="SimSun" w:cs="Arial"/>
          <w:b/>
          <w:bCs/>
          <w:szCs w:val="20"/>
          <w:lang w:val="es-ES"/>
        </w:rPr>
        <w:t>Exemplo de instâncias individuais:</w:t>
      </w:r>
    </w:p>
    <w:p w:rsidR="00BF32F5" w:rsidRDefault="00E704C2">
      <w:pPr>
        <w:rPr>
          <w:rFonts w:eastAsia="SimSun"/>
          <w:lang w:val="es-ES"/>
        </w:rPr>
      </w:pPr>
      <w:r>
        <w:rPr>
          <w:rFonts w:eastAsia="SimSun"/>
          <w:lang w:val="es-ES"/>
        </w:rPr>
        <w:t>A figura abaixo mostra o controlador de dois motores com um bloco de função FB10 e dois diferentes blocos de dados:</w:t>
      </w:r>
    </w:p>
    <w:p w:rsidR="00BF32F5" w:rsidRDefault="00E704C2">
      <w:pPr>
        <w:rPr>
          <w:rFonts w:eastAsia="SimSun"/>
          <w:lang w:val="es-ES"/>
        </w:rPr>
      </w:pPr>
      <w:r>
        <w:rPr>
          <w:rFonts w:eastAsia="SimSun"/>
          <w:lang w:val="es-ES"/>
        </w:rPr>
        <w:t xml:space="preserve">Os diferentes dados dos motores individuais, por exemplo, rotação, tempo até atingir a rotação nominal, tempo total de operação, são armazenados em diferentes blocos de dados de instância, DB10 e DB11. </w:t>
      </w:r>
    </w:p>
    <w:p w:rsidR="00BF32F5" w:rsidRDefault="00BF32F5">
      <w:pPr>
        <w:rPr>
          <w:rFonts w:eastAsia="SimSun"/>
          <w:lang w:val="es-ES"/>
        </w:rPr>
      </w:pPr>
    </w:p>
    <w:p w:rsidR="00BF32F5" w:rsidRDefault="007E308A">
      <w:pPr>
        <w:spacing w:before="100" w:beforeAutospacing="1" w:after="100" w:afterAutospacing="1" w:line="288" w:lineRule="auto"/>
        <w:rPr>
          <w:rFonts w:eastAsia="SimSun" w:cs="Arial"/>
          <w:szCs w:val="20"/>
          <w:lang w:val="es-ES"/>
        </w:rPr>
      </w:pPr>
      <w:r>
        <w:rPr>
          <w:rFonts w:eastAsia="SimSun" w:cs="Arial"/>
          <w:noProof/>
          <w:szCs w:val="20"/>
        </w:rPr>
        <w:pict>
          <v:group id="Group 115" o:spid="_x0000_s1033" style="position:absolute;left:0;text-align:left;margin-left:40.2pt;margin-top:1.85pt;width:434.25pt;height:196.35pt;z-index:251659776"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BF32F5" w:rsidRDefault="00E704C2">
                    <w:pPr>
                      <w:spacing w:before="0" w:after="0"/>
                      <w:ind w:left="0"/>
                      <w:jc w:val="center"/>
                      <w:rPr>
                        <w:rFonts w:cs="Arial"/>
                      </w:rPr>
                    </w:pPr>
                    <w:r>
                      <w:rPr>
                        <w:rFonts w:cs="Arial"/>
                        <w:lang w:val="pt-BR"/>
                      </w:rPr>
                      <w:t>OB1</w:t>
                    </w:r>
                  </w:p>
                  <w:p w:rsidR="00BF32F5" w:rsidRDefault="00BF32F5">
                    <w:pPr>
                      <w:spacing w:before="0" w:after="0"/>
                      <w:ind w:left="0"/>
                      <w:rPr>
                        <w:rFonts w:cs="Arial"/>
                      </w:rPr>
                    </w:pPr>
                  </w:p>
                  <w:p w:rsidR="00BF32F5" w:rsidRDefault="00E704C2">
                    <w:pPr>
                      <w:spacing w:before="0" w:after="0"/>
                      <w:ind w:left="0"/>
                      <w:rPr>
                        <w:rFonts w:cs="Arial"/>
                      </w:rPr>
                    </w:pPr>
                    <w:r>
                      <w:rPr>
                        <w:rFonts w:cs="Arial"/>
                        <w:lang w:val="pt-BR"/>
                      </w:rPr>
                      <w:t>Chamada de FC1</w:t>
                    </w:r>
                  </w:p>
                  <w:p w:rsidR="00BF32F5" w:rsidRDefault="00BF32F5">
                    <w:pPr>
                      <w:spacing w:before="0" w:after="0"/>
                      <w:ind w:left="0"/>
                      <w:rPr>
                        <w:rFonts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9pcMAAADbAAAADwAAAGRycy9kb3ducmV2LnhtbESPQWvCQBSE70L/w/IKvZmNHqKkWUWF&#10;giA9RAWvz+xrEsy+DbvbJP77bqHQ4zAz3zDFdjKdGMj51rKCRZKCIK6sbrlWcL18zNcgfEDW2Fkm&#10;BU/ysN28zArMtR25pOEcahEh7HNU0ITQ51L6qiGDPrE9cfS+rDMYonS11A7HCDedXKZpJg22HBca&#10;7OnQUPU4fxsF+8++fOr7yqeH22p9mUanSzwp9fY67d5BBJrCf/ivfdQKsi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aXDAAAA2wAAAA8AAAAAAAAAAAAA&#10;AAAAoQIAAGRycy9kb3ducmV2LnhtbFBLBQYAAAAABAAEAPkAAACRAw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xh8QAAADbAAAADwAAAGRycy9kb3ducmV2LnhtbESPwWrDMBBE74X+g9hCb7XcxoTgWgkl&#10;JaTkEuoUcl2sje3EWhlJjt2/rwKBHofZebNTrCbTiSs531pW8JqkIIgrq1uuFfwcNi8LED4ga+ws&#10;k4Jf8rBaPj4UmGs78jddy1CLCGGfo4ImhD6X0lcNGfSJ7Ymjd7LOYIjS1VI7HCPcdPItTefSYMux&#10;ocGe1g1Vl3Iw8Y3OrXezhb5kw57C9hOPQ3Y+KvX8NH28gwg0hf/je/pLK5jP4LYlA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vGHxAAAANsAAAAPAAAAAAAAAAAA&#10;AAAAAKECAABkcnMvZG93bnJldi54bWxQSwUGAAAAAAQABAD5AAAAkgM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BF32F5" w:rsidRDefault="00E704C2">
                      <w:pPr>
                        <w:spacing w:before="0" w:after="0"/>
                        <w:ind w:left="0"/>
                        <w:jc w:val="center"/>
                        <w:rPr>
                          <w:rFonts w:cs="Arial"/>
                          <w:lang w:val="es-ES"/>
                        </w:rPr>
                      </w:pPr>
                      <w:r>
                        <w:rPr>
                          <w:rFonts w:cs="Arial"/>
                          <w:lang w:val="pt-BR"/>
                        </w:rPr>
                        <w:t>DB11</w:t>
                      </w:r>
                    </w:p>
                    <w:p w:rsidR="00BF32F5" w:rsidRDefault="00E704C2">
                      <w:pPr>
                        <w:spacing w:before="0" w:after="0"/>
                        <w:ind w:left="0"/>
                        <w:rPr>
                          <w:rFonts w:cs="Arial"/>
                          <w:lang w:val="es-ES"/>
                        </w:rPr>
                      </w:pPr>
                      <w:r>
                        <w:rPr>
                          <w:rFonts w:cs="Arial"/>
                          <w:lang w:val="pt-BR"/>
                        </w:rPr>
                        <w:t>DB de instância para a segunda chamada com dados do motor2</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BF32F5" w:rsidRDefault="00E704C2">
                      <w:pPr>
                        <w:spacing w:before="0" w:after="0"/>
                        <w:ind w:left="0"/>
                        <w:jc w:val="center"/>
                        <w:rPr>
                          <w:rFonts w:cs="Arial"/>
                          <w:lang w:val="es-ES"/>
                        </w:rPr>
                      </w:pPr>
                      <w:r>
                        <w:rPr>
                          <w:rFonts w:cs="Arial"/>
                          <w:lang w:val="pt-BR"/>
                        </w:rPr>
                        <w:t>DB10</w:t>
                      </w:r>
                    </w:p>
                    <w:p w:rsidR="00BF32F5" w:rsidRDefault="00E704C2">
                      <w:pPr>
                        <w:spacing w:before="0" w:after="0"/>
                        <w:ind w:left="0"/>
                        <w:rPr>
                          <w:rFonts w:cs="Arial"/>
                          <w:lang w:val="es-ES"/>
                        </w:rPr>
                      </w:pPr>
                      <w:r>
                        <w:rPr>
                          <w:rFonts w:cs="Arial"/>
                          <w:lang w:val="pt-BR"/>
                        </w:rPr>
                        <w:t>DB de instância para a primeira chamada com dados do motor1</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BF32F5" w:rsidRDefault="00E704C2">
                      <w:pPr>
                        <w:spacing w:before="0" w:after="0"/>
                        <w:ind w:left="0"/>
                        <w:jc w:val="center"/>
                        <w:rPr>
                          <w:rFonts w:cs="Arial"/>
                          <w:lang w:val="es-ES"/>
                        </w:rPr>
                      </w:pPr>
                      <w:r>
                        <w:rPr>
                          <w:rFonts w:cs="Arial"/>
                          <w:lang w:val="pt-BR"/>
                        </w:rPr>
                        <w:t>FC1</w:t>
                      </w:r>
                    </w:p>
                    <w:p w:rsidR="00BF32F5" w:rsidRDefault="00BF32F5">
                      <w:pPr>
                        <w:spacing w:before="0" w:after="0"/>
                        <w:ind w:left="0"/>
                        <w:jc w:val="center"/>
                        <w:rPr>
                          <w:rFonts w:cs="Arial"/>
                          <w:lang w:val="es-ES"/>
                        </w:rPr>
                      </w:pPr>
                    </w:p>
                    <w:p w:rsidR="00BF32F5" w:rsidRDefault="00E704C2">
                      <w:pPr>
                        <w:spacing w:before="0" w:after="0"/>
                        <w:ind w:left="0"/>
                        <w:rPr>
                          <w:rFonts w:cs="Arial"/>
                          <w:lang w:val="es-ES"/>
                        </w:rPr>
                      </w:pPr>
                      <w:r>
                        <w:rPr>
                          <w:rFonts w:cs="Arial"/>
                          <w:lang w:val="pt-BR"/>
                        </w:rPr>
                        <w:t>Chamada de FB10 com DB10 de instância</w:t>
                      </w:r>
                    </w:p>
                    <w:p w:rsidR="00BF32F5" w:rsidRDefault="00E704C2">
                      <w:pPr>
                        <w:spacing w:before="0" w:after="0"/>
                        <w:ind w:left="0"/>
                        <w:rPr>
                          <w:rFonts w:cs="Arial"/>
                          <w:lang w:val="es-ES"/>
                        </w:rPr>
                      </w:pPr>
                      <w:r>
                        <w:rPr>
                          <w:rFonts w:cs="Arial"/>
                          <w:lang w:val="pt-BR"/>
                        </w:rPr>
                        <w:t>Ao controlador do motor1</w:t>
                      </w:r>
                    </w:p>
                    <w:p w:rsidR="00BF32F5" w:rsidRDefault="00BF32F5">
                      <w:pPr>
                        <w:spacing w:before="0" w:after="0"/>
                        <w:ind w:left="0"/>
                        <w:rPr>
                          <w:rFonts w:cs="Arial"/>
                          <w:lang w:val="es-ES"/>
                        </w:rPr>
                      </w:pPr>
                    </w:p>
                    <w:p w:rsidR="00BF32F5" w:rsidRDefault="00BF32F5">
                      <w:pPr>
                        <w:spacing w:before="0" w:after="0"/>
                        <w:ind w:left="0"/>
                        <w:rPr>
                          <w:rFonts w:cs="Arial"/>
                          <w:lang w:val="es-ES"/>
                        </w:rPr>
                      </w:pPr>
                    </w:p>
                    <w:p w:rsidR="00BF32F5" w:rsidRDefault="00E704C2">
                      <w:pPr>
                        <w:spacing w:before="0" w:after="0"/>
                        <w:ind w:left="0"/>
                        <w:rPr>
                          <w:rFonts w:cs="Arial"/>
                          <w:lang w:val="es-ES"/>
                        </w:rPr>
                      </w:pPr>
                      <w:r>
                        <w:rPr>
                          <w:rFonts w:cs="Arial"/>
                          <w:lang w:val="pt-BR"/>
                        </w:rPr>
                        <w:t>Chamada de FB10 com DB11 de instância</w:t>
                      </w:r>
                    </w:p>
                    <w:p w:rsidR="00BF32F5" w:rsidRPr="00205341" w:rsidRDefault="00E704C2">
                      <w:pPr>
                        <w:spacing w:before="0" w:after="0"/>
                        <w:ind w:left="0"/>
                        <w:rPr>
                          <w:rFonts w:cs="Arial"/>
                          <w:lang w:val="en-US"/>
                        </w:rPr>
                      </w:pPr>
                      <w:r>
                        <w:rPr>
                          <w:rFonts w:cs="Arial"/>
                          <w:lang w:val="pt-BR"/>
                        </w:rPr>
                        <w:t>Ao controlador do motor1</w:t>
                      </w: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BF32F5" w:rsidRDefault="00E704C2">
                      <w:pPr>
                        <w:spacing w:before="0" w:after="0"/>
                        <w:ind w:left="0"/>
                        <w:jc w:val="center"/>
                        <w:rPr>
                          <w:rFonts w:cs="Arial"/>
                          <w:lang w:val="es-ES"/>
                        </w:rPr>
                      </w:pPr>
                      <w:r>
                        <w:rPr>
                          <w:rFonts w:cs="Arial"/>
                          <w:lang w:val="pt-BR"/>
                        </w:rPr>
                        <w:t>FB10</w:t>
                      </w:r>
                    </w:p>
                    <w:p w:rsidR="00BF32F5" w:rsidRDefault="00BF32F5">
                      <w:pPr>
                        <w:spacing w:before="0" w:after="0"/>
                        <w:ind w:left="0"/>
                        <w:rPr>
                          <w:rFonts w:cs="Arial"/>
                          <w:lang w:val="es-ES"/>
                        </w:rPr>
                      </w:pPr>
                    </w:p>
                    <w:p w:rsidR="00BF32F5" w:rsidRDefault="00E704C2">
                      <w:pPr>
                        <w:spacing w:before="0" w:after="0"/>
                        <w:ind w:left="0"/>
                        <w:rPr>
                          <w:rFonts w:cs="Arial"/>
                          <w:sz w:val="19"/>
                          <w:szCs w:val="19"/>
                          <w:lang w:val="es-ES"/>
                        </w:rPr>
                      </w:pPr>
                      <w:r>
                        <w:rPr>
                          <w:rFonts w:cs="Arial"/>
                          <w:sz w:val="19"/>
                          <w:szCs w:val="19"/>
                          <w:lang w:val="pt-BR"/>
                        </w:rPr>
                        <w:t>Bloco padrão com o programa do motor</w:t>
                      </w:r>
                    </w:p>
                  </w:txbxContent>
                </v:textbox>
              </v:shape>
              <v:shape 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BF32F5" w:rsidRDefault="00E704C2">
                      <w:pPr>
                        <w:spacing w:before="0" w:after="0"/>
                        <w:ind w:left="0"/>
                        <w:jc w:val="center"/>
                        <w:rPr>
                          <w:rFonts w:cs="Arial"/>
                          <w:lang w:val="es-ES"/>
                        </w:rPr>
                      </w:pPr>
                      <w:r>
                        <w:rPr>
                          <w:rFonts w:cs="Arial"/>
                          <w:lang w:val="pt-BR"/>
                        </w:rPr>
                        <w:t>FB10</w:t>
                      </w:r>
                    </w:p>
                    <w:p w:rsidR="00BF32F5" w:rsidRDefault="00BF32F5">
                      <w:pPr>
                        <w:spacing w:before="0" w:after="0"/>
                        <w:ind w:left="0"/>
                        <w:rPr>
                          <w:rFonts w:cs="Arial"/>
                          <w:lang w:val="es-ES"/>
                        </w:rPr>
                      </w:pPr>
                    </w:p>
                    <w:p w:rsidR="00BF32F5" w:rsidRDefault="00E704C2">
                      <w:pPr>
                        <w:spacing w:before="0" w:after="0"/>
                        <w:ind w:left="0"/>
                        <w:rPr>
                          <w:rFonts w:cs="Arial"/>
                          <w:sz w:val="19"/>
                          <w:szCs w:val="19"/>
                          <w:lang w:val="es-ES"/>
                        </w:rPr>
                      </w:pPr>
                      <w:r>
                        <w:rPr>
                          <w:rFonts w:cs="Arial"/>
                          <w:sz w:val="19"/>
                          <w:szCs w:val="19"/>
                          <w:lang w:val="pt-BR"/>
                        </w:rPr>
                        <w:t>Bloco padrão com o programa do motor</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D8MAAADbAAAADwAAAGRycy9kb3ducmV2LnhtbESPzWrDMBCE74W8g9hAbo2cHGrjRgmt&#10;IVAoPTgp9Lq1NraJtTKS6p+3jwqBHIeZ+YbZHSbTiYGcby0r2KwTEMSV1S3XCr7Px+cMhA/IGjvL&#10;pGAmD4f94mmHubYjlzScQi0ihH2OCpoQ+lxKXzVk0K9tTxy9i3UGQ5SultrhGOGmk9skeZEGW44L&#10;DfZUNFRdT39GwftXX876N/VJ8ZNm52l0usRPpVbL6e0VRKApPML39odWkG7g/0v8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f9Q/DAAAA2wAAAA8AAAAAAAAAAAAA&#10;AAAAoQIAAGRycy9kb3ducmV2LnhtbFBLBQYAAAAABAAEAPkAAACRAw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LsQAAADbAAAADwAAAGRycy9kb3ducmV2LnhtbESPQWvCQBCF70L/wzKF3uqmbagS3UhR&#10;xNKLmBa8DtkxSZOdDbsbjf++WxA8Pt68781brkbTiTM531hW8DJNQBCXVjdcKfj53j7PQfiArLGz&#10;TAqu5GGVP0yWmGl74QOdi1CJCGGfoYI6hD6T0pc1GfRT2xNH72SdwRClq6R2eIlw08nXJHmXBhuO&#10;DTX2tK6pbIvBxDc6t/56m+s2HfYUdhs8DunvUamnx/FjASLQGO7Ht/SnVjBL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v8uxAAAANsAAAAPAAAAAAAAAAAA&#10;AAAAAKECAABkcnMvZG93bnJldi54bWxQSwUGAAAAAAQABAD5AAAAkgM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4MMAAADbAAAADwAAAGRycy9kb3ducmV2LnhtbESPzWrDMBCE74W+g9hCbo3cHuLgWg5p&#10;oFAIPTgJ5LqxtraJtTKS6p+3jwqBHIeZ+YbJN5PpxEDOt5YVvC0TEMSV1S3XCk7Hr9c1CB+QNXaW&#10;ScFMHjbF81OOmbYjlzQcQi0ihH2GCpoQ+kxKXzVk0C9tTxy9X+sMhihdLbXDMcJNJ9+TZCUNthwX&#10;Guxp11B1PfwZBZ8/fTnrS+qT3TldH6fR6RL3Si1epu0HiEBTeITv7W+tIE3h/0v8A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yODDAAAA2wAAAA8AAAAAAAAAAAAA&#10;AAAAoQIAAGRycy9kb3ducmV2LnhtbFBLBQYAAAAABAAEAPkAAACRAw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1K8QAAADbAAAADwAAAGRycy9kb3ducmV2LnhtbESPTWvCQBCG7wX/wzKCt7rxgyqpq4gi&#10;ll6KWvA6ZKdJanY27G40/fedQ6HH4Z33mWdWm9416k4h1p4NTMYZKOLC25pLA5+Xw/MSVEzIFhvP&#10;ZOCHImzWg6cV5tY/+ET3cyqVQDjmaKBKqc21jkVFDuPYt8SSffngMMkYSm0DPgTuGj3NshftsGa5&#10;UGFLu4qK27lzotGE3ftsaW/z7oPScY/Xbv59NWY07LevoBL16X/5r/1mDSxEV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UrxAAAANsAAAAPAAAAAAAAAAAA&#10;AAAAAKECAABkcnMvZG93bnJldi54bWxQSwUGAAAAAAQABAD5AAAAkgMAAAAA&#10;" strokeweight="3pt">
                  <v:stroke endarrow="block"/>
                </v:line>
              </v:group>
            </v:group>
          </v:group>
        </w:pict>
      </w:r>
    </w:p>
    <w:p w:rsidR="00BF32F5" w:rsidRDefault="00BF32F5">
      <w:pPr>
        <w:spacing w:before="100" w:beforeAutospacing="1" w:after="100" w:afterAutospacing="1" w:line="288" w:lineRule="auto"/>
        <w:rPr>
          <w:rFonts w:eastAsia="SimSun" w:cs="Arial"/>
          <w:szCs w:val="20"/>
          <w:lang w:val="es-ES"/>
        </w:rPr>
      </w:pPr>
    </w:p>
    <w:p w:rsidR="00BF32F5" w:rsidRDefault="00BF32F5">
      <w:pPr>
        <w:tabs>
          <w:tab w:val="left" w:pos="2865"/>
        </w:tabs>
        <w:spacing w:before="100" w:beforeAutospacing="1" w:after="100" w:afterAutospacing="1" w:line="288" w:lineRule="auto"/>
        <w:rPr>
          <w:rFonts w:eastAsia="SimSun" w:cs="Arial"/>
          <w:szCs w:val="20"/>
          <w:lang w:val="es-ES"/>
        </w:rPr>
      </w:pPr>
    </w:p>
    <w:p w:rsidR="00BF32F5" w:rsidRDefault="00BF32F5">
      <w:pPr>
        <w:spacing w:before="100" w:beforeAutospacing="1" w:after="100" w:afterAutospacing="1" w:line="288" w:lineRule="auto"/>
        <w:rPr>
          <w:rFonts w:eastAsia="SimSun" w:cs="Arial"/>
          <w:szCs w:val="20"/>
          <w:lang w:val="es-ES"/>
        </w:rPr>
      </w:pPr>
    </w:p>
    <w:p w:rsidR="00BF32F5" w:rsidRDefault="00BF32F5">
      <w:pPr>
        <w:spacing w:before="100" w:beforeAutospacing="1" w:after="100" w:afterAutospacing="1" w:line="288" w:lineRule="auto"/>
        <w:rPr>
          <w:rFonts w:eastAsia="SimSun" w:cs="Arial"/>
          <w:szCs w:val="20"/>
          <w:lang w:val="es-ES"/>
        </w:rPr>
      </w:pPr>
    </w:p>
    <w:p w:rsidR="00BF32F5" w:rsidRDefault="00BF32F5">
      <w:pPr>
        <w:spacing w:before="100" w:beforeAutospacing="1" w:after="100" w:afterAutospacing="1" w:line="288" w:lineRule="auto"/>
        <w:rPr>
          <w:rFonts w:eastAsia="SimSun" w:cs="Arial"/>
          <w:szCs w:val="20"/>
          <w:lang w:val="es-ES"/>
        </w:rPr>
      </w:pPr>
    </w:p>
    <w:p w:rsidR="00BF32F5" w:rsidRDefault="00BF32F5">
      <w:pPr>
        <w:spacing w:before="100" w:beforeAutospacing="1" w:after="100" w:afterAutospacing="1" w:line="288" w:lineRule="auto"/>
        <w:rPr>
          <w:rFonts w:eastAsia="SimSun" w:cs="Arial"/>
          <w:szCs w:val="20"/>
          <w:lang w:val="es-ES"/>
        </w:rPr>
      </w:pPr>
    </w:p>
    <w:p w:rsidR="00BF32F5" w:rsidRDefault="00BF32F5">
      <w:pPr>
        <w:spacing w:before="100" w:beforeAutospacing="1" w:after="100" w:afterAutospacing="1" w:line="288" w:lineRule="auto"/>
        <w:rPr>
          <w:rFonts w:eastAsia="SimSun" w:cs="Arial"/>
          <w:szCs w:val="20"/>
          <w:lang w:val="es-ES"/>
        </w:rPr>
      </w:pPr>
    </w:p>
    <w:p w:rsidR="00BF32F5" w:rsidRDefault="00BF32F5">
      <w:pPr>
        <w:tabs>
          <w:tab w:val="left" w:pos="993"/>
        </w:tabs>
        <w:spacing w:before="0" w:after="0" w:line="288" w:lineRule="auto"/>
        <w:rPr>
          <w:rFonts w:cs="Arial"/>
          <w:szCs w:val="20"/>
          <w:lang w:val="es-ES"/>
        </w:rPr>
      </w:pPr>
    </w:p>
    <w:p w:rsidR="00BF32F5" w:rsidRDefault="00E704C2">
      <w:pPr>
        <w:pStyle w:val="Hinweise"/>
      </w:pPr>
      <w:proofErr w:type="spellStart"/>
      <w:r>
        <w:rPr>
          <w:b/>
          <w:bCs/>
          <w:iCs/>
        </w:rPr>
        <w:t>Nota</w:t>
      </w:r>
      <w:proofErr w:type="spellEnd"/>
      <w:r>
        <w:rPr>
          <w:b/>
          <w:bCs/>
          <w:iCs/>
        </w:rPr>
        <w:t xml:space="preserve">: </w:t>
      </w:r>
      <w:proofErr w:type="spellStart"/>
      <w:r>
        <w:rPr>
          <w:iCs/>
        </w:rPr>
        <w:t>Alguns</w:t>
      </w:r>
      <w:proofErr w:type="spellEnd"/>
      <w:r>
        <w:rPr>
          <w:iCs/>
        </w:rPr>
        <w:t xml:space="preserve"> </w:t>
      </w:r>
      <w:proofErr w:type="spellStart"/>
      <w:r>
        <w:rPr>
          <w:iCs/>
        </w:rPr>
        <w:t>comandos</w:t>
      </w:r>
      <w:proofErr w:type="spellEnd"/>
      <w:r>
        <w:rPr>
          <w:iCs/>
        </w:rPr>
        <w:t xml:space="preserve">, </w:t>
      </w:r>
      <w:proofErr w:type="spellStart"/>
      <w:r>
        <w:rPr>
          <w:iCs/>
        </w:rPr>
        <w:t>tais</w:t>
      </w:r>
      <w:proofErr w:type="spellEnd"/>
      <w:r>
        <w:rPr>
          <w:iCs/>
        </w:rPr>
        <w:t xml:space="preserve"> </w:t>
      </w:r>
      <w:proofErr w:type="spellStart"/>
      <w:r>
        <w:rPr>
          <w:iCs/>
        </w:rPr>
        <w:t>como</w:t>
      </w:r>
      <w:proofErr w:type="spellEnd"/>
      <w:r>
        <w:rPr>
          <w:iCs/>
        </w:rPr>
        <w:t xml:space="preserve"> tempos e </w:t>
      </w:r>
      <w:proofErr w:type="spellStart"/>
      <w:r>
        <w:rPr>
          <w:iCs/>
        </w:rPr>
        <w:t>contadores</w:t>
      </w:r>
      <w:proofErr w:type="spellEnd"/>
      <w:r>
        <w:rPr>
          <w:iCs/>
        </w:rPr>
        <w:t xml:space="preserve">, </w:t>
      </w:r>
      <w:proofErr w:type="spellStart"/>
      <w:r>
        <w:rPr>
          <w:iCs/>
        </w:rPr>
        <w:t>comportam</w:t>
      </w:r>
      <w:proofErr w:type="spellEnd"/>
      <w:r>
        <w:rPr>
          <w:iCs/>
        </w:rPr>
        <w:t xml:space="preserve">-se </w:t>
      </w:r>
      <w:proofErr w:type="spellStart"/>
      <w:r>
        <w:rPr>
          <w:iCs/>
        </w:rPr>
        <w:t>como</w:t>
      </w:r>
      <w:proofErr w:type="spellEnd"/>
      <w:r>
        <w:rPr>
          <w:iCs/>
        </w:rPr>
        <w:t xml:space="preserve"> </w:t>
      </w:r>
      <w:proofErr w:type="spellStart"/>
      <w:r>
        <w:rPr>
          <w:iCs/>
        </w:rPr>
        <w:t>módulos</w:t>
      </w:r>
      <w:proofErr w:type="spellEnd"/>
      <w:r>
        <w:rPr>
          <w:iCs/>
        </w:rPr>
        <w:t xml:space="preserve"> de </w:t>
      </w:r>
      <w:proofErr w:type="spellStart"/>
      <w:r>
        <w:rPr>
          <w:iCs/>
        </w:rPr>
        <w:t>função</w:t>
      </w:r>
      <w:proofErr w:type="spellEnd"/>
      <w:r>
        <w:rPr>
          <w:iCs/>
        </w:rPr>
        <w:t xml:space="preserve">. Se </w:t>
      </w:r>
      <w:proofErr w:type="spellStart"/>
      <w:r>
        <w:rPr>
          <w:iCs/>
        </w:rPr>
        <w:t>estes</w:t>
      </w:r>
      <w:proofErr w:type="spellEnd"/>
      <w:r>
        <w:rPr>
          <w:iCs/>
        </w:rPr>
        <w:t xml:space="preserve"> </w:t>
      </w:r>
      <w:proofErr w:type="spellStart"/>
      <w:r>
        <w:rPr>
          <w:iCs/>
        </w:rPr>
        <w:t>forem</w:t>
      </w:r>
      <w:proofErr w:type="spellEnd"/>
      <w:r>
        <w:rPr>
          <w:iCs/>
        </w:rPr>
        <w:t xml:space="preserve"> </w:t>
      </w:r>
      <w:proofErr w:type="spellStart"/>
      <w:r>
        <w:rPr>
          <w:iCs/>
        </w:rPr>
        <w:t>chamados</w:t>
      </w:r>
      <w:proofErr w:type="spellEnd"/>
      <w:r>
        <w:rPr>
          <w:iCs/>
        </w:rPr>
        <w:t xml:space="preserve">, </w:t>
      </w:r>
      <w:proofErr w:type="spellStart"/>
      <w:r>
        <w:rPr>
          <w:iCs/>
        </w:rPr>
        <w:t>então</w:t>
      </w:r>
      <w:proofErr w:type="spellEnd"/>
      <w:r>
        <w:rPr>
          <w:iCs/>
        </w:rPr>
        <w:t xml:space="preserve"> </w:t>
      </w:r>
      <w:proofErr w:type="spellStart"/>
      <w:r>
        <w:rPr>
          <w:iCs/>
        </w:rPr>
        <w:t>eles</w:t>
      </w:r>
      <w:proofErr w:type="spellEnd"/>
      <w:r>
        <w:rPr>
          <w:iCs/>
        </w:rPr>
        <w:t xml:space="preserve"> </w:t>
      </w:r>
      <w:proofErr w:type="spellStart"/>
      <w:r>
        <w:rPr>
          <w:iCs/>
        </w:rPr>
        <w:t>também</w:t>
      </w:r>
      <w:proofErr w:type="spellEnd"/>
      <w:r>
        <w:rPr>
          <w:iCs/>
        </w:rPr>
        <w:t xml:space="preserve"> </w:t>
      </w:r>
      <w:proofErr w:type="spellStart"/>
      <w:r>
        <w:rPr>
          <w:iCs/>
        </w:rPr>
        <w:t>necessitarão</w:t>
      </w:r>
      <w:proofErr w:type="spellEnd"/>
      <w:r>
        <w:rPr>
          <w:iCs/>
        </w:rPr>
        <w:t xml:space="preserve"> de um </w:t>
      </w:r>
      <w:proofErr w:type="spellStart"/>
      <w:r>
        <w:rPr>
          <w:iCs/>
        </w:rPr>
        <w:t>espaço</w:t>
      </w:r>
      <w:proofErr w:type="spellEnd"/>
      <w:r>
        <w:rPr>
          <w:iCs/>
        </w:rPr>
        <w:t xml:space="preserve"> de </w:t>
      </w:r>
      <w:proofErr w:type="spellStart"/>
      <w:r>
        <w:rPr>
          <w:iCs/>
        </w:rPr>
        <w:t>memória</w:t>
      </w:r>
      <w:proofErr w:type="spellEnd"/>
      <w:r>
        <w:rPr>
          <w:iCs/>
        </w:rPr>
        <w:t xml:space="preserve"> </w:t>
      </w:r>
      <w:proofErr w:type="spellStart"/>
      <w:r>
        <w:rPr>
          <w:iCs/>
        </w:rPr>
        <w:t>atribuído</w:t>
      </w:r>
      <w:proofErr w:type="spellEnd"/>
      <w:r>
        <w:rPr>
          <w:iCs/>
        </w:rPr>
        <w:t xml:space="preserve">, </w:t>
      </w:r>
      <w:proofErr w:type="spellStart"/>
      <w:r>
        <w:rPr>
          <w:iCs/>
        </w:rPr>
        <w:t>por</w:t>
      </w:r>
      <w:proofErr w:type="spellEnd"/>
      <w:r>
        <w:rPr>
          <w:iCs/>
        </w:rPr>
        <w:t xml:space="preserve"> ex., </w:t>
      </w:r>
      <w:proofErr w:type="spellStart"/>
      <w:r>
        <w:rPr>
          <w:iCs/>
        </w:rPr>
        <w:t>na</w:t>
      </w:r>
      <w:proofErr w:type="spellEnd"/>
      <w:r>
        <w:rPr>
          <w:iCs/>
        </w:rPr>
        <w:t xml:space="preserve"> forma de um </w:t>
      </w:r>
      <w:proofErr w:type="spellStart"/>
      <w:r>
        <w:rPr>
          <w:iCs/>
        </w:rPr>
        <w:t>bloco</w:t>
      </w:r>
      <w:proofErr w:type="spellEnd"/>
      <w:r>
        <w:rPr>
          <w:iCs/>
        </w:rPr>
        <w:t xml:space="preserve"> de dados de </w:t>
      </w:r>
      <w:proofErr w:type="spellStart"/>
      <w:r>
        <w:rPr>
          <w:iCs/>
        </w:rPr>
        <w:t>instância</w:t>
      </w:r>
      <w:proofErr w:type="spellEnd"/>
      <w:r>
        <w:rPr>
          <w:iCs/>
        </w:rPr>
        <w:t>.</w:t>
      </w:r>
    </w:p>
    <w:p w:rsidR="00BF32F5" w:rsidRDefault="00BF32F5">
      <w:pPr>
        <w:rPr>
          <w:rFonts w:eastAsia="SimSun"/>
          <w:lang w:val="es-ES"/>
        </w:rPr>
      </w:pPr>
    </w:p>
    <w:p w:rsidR="00BF32F5" w:rsidRDefault="00BF32F5">
      <w:pPr>
        <w:rPr>
          <w:rFonts w:eastAsia="SimSun"/>
          <w:lang w:val="es-ES"/>
        </w:rPr>
      </w:pPr>
    </w:p>
    <w:p w:rsidR="00BF32F5" w:rsidRDefault="00E704C2">
      <w:pPr>
        <w:pStyle w:val="berschrift3"/>
      </w:pPr>
      <w:r>
        <w:rPr>
          <w:b w:val="0"/>
          <w:i w:val="0"/>
          <w:iCs w:val="0"/>
          <w:lang w:val="es-ES"/>
        </w:rPr>
        <w:br w:type="page"/>
      </w:r>
      <w:bookmarkStart w:id="14" w:name="_Toc486067815"/>
      <w:proofErr w:type="spellStart"/>
      <w:r>
        <w:rPr>
          <w:bCs/>
        </w:rPr>
        <w:lastRenderedPageBreak/>
        <w:t>Instâncias</w:t>
      </w:r>
      <w:proofErr w:type="spellEnd"/>
      <w:r>
        <w:rPr>
          <w:bCs/>
        </w:rPr>
        <w:t xml:space="preserve"> </w:t>
      </w:r>
      <w:proofErr w:type="spellStart"/>
      <w:r>
        <w:rPr>
          <w:bCs/>
        </w:rPr>
        <w:t>múltiplas</w:t>
      </w:r>
      <w:bookmarkEnd w:id="14"/>
      <w:proofErr w:type="spellEnd"/>
    </w:p>
    <w:p w:rsidR="00BF32F5" w:rsidRDefault="00E704C2">
      <w:pPr>
        <w:rPr>
          <w:lang w:val="es-ES"/>
        </w:rPr>
      </w:pPr>
      <w:r>
        <w:rPr>
          <w:lang w:val="es-ES"/>
        </w:rPr>
        <w:t xml:space="preserve">Provavelmente deseja ou poderá, devido ao espaço de memória utilizado pela CPU, usar somente uma quantidade limitada de blocos de dados para as instâncias. </w:t>
      </w:r>
    </w:p>
    <w:p w:rsidR="00BF32F5" w:rsidRDefault="00E704C2">
      <w:pPr>
        <w:rPr>
          <w:lang w:val="es-ES"/>
        </w:rPr>
      </w:pPr>
      <w:r>
        <w:rPr>
          <w:lang w:val="es-ES"/>
        </w:rPr>
        <w:t xml:space="preserve">Se em seu programa de aplicativo, em um módulo de função forem chamados outros módulos de função, tempos, contadores etc., já existentes, então poderá acessar estes outros módulos de função sem os DBs de instância próprios (isto é, suplementares). </w:t>
      </w:r>
    </w:p>
    <w:p w:rsidR="00BF32F5" w:rsidRDefault="00E704C2">
      <w:pPr>
        <w:rPr>
          <w:lang w:val="es-ES"/>
        </w:rPr>
      </w:pPr>
      <w:r>
        <w:rPr>
          <w:lang w:val="es-ES"/>
        </w:rPr>
        <w:t xml:space="preserve">Selecione simplesmente nas opções de chamada a </w:t>
      </w:r>
      <w:r>
        <w:rPr>
          <w:b/>
          <w:bCs/>
          <w:lang w:val="es-ES"/>
        </w:rPr>
        <w:t>'Multiple instance'</w:t>
      </w:r>
      <w:r>
        <w:rPr>
          <w:lang w:val="es-ES"/>
        </w:rPr>
        <w:t xml:space="preserve"> (Instância múltipla): </w:t>
      </w:r>
    </w:p>
    <w:p w:rsidR="00BF32F5" w:rsidRDefault="00BF32F5">
      <w:pPr>
        <w:rPr>
          <w:lang w:val="es-ES"/>
        </w:rPr>
      </w:pPr>
    </w:p>
    <w:p w:rsidR="00BF32F5" w:rsidRDefault="00E704C2">
      <w:r>
        <w:rPr>
          <w:noProof/>
          <w:lang w:val="en-US" w:bidi="ar-SA"/>
        </w:rPr>
        <w:drawing>
          <wp:inline distT="0" distB="0" distL="0" distR="0" wp14:anchorId="09DAE60F" wp14:editId="2DB89276">
            <wp:extent cx="4156075" cy="26600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rsidR="00BF32F5" w:rsidRDefault="00BF32F5">
      <w:pPr>
        <w:pStyle w:val="Hinweise"/>
        <w:rPr>
          <w:rFonts w:eastAsia="SimSun"/>
          <w:b/>
        </w:rPr>
      </w:pPr>
    </w:p>
    <w:p w:rsidR="00BF32F5" w:rsidRDefault="00E704C2">
      <w:pPr>
        <w:pStyle w:val="Hinweise"/>
      </w:pPr>
      <w:proofErr w:type="spellStart"/>
      <w:r>
        <w:rPr>
          <w:rFonts w:eastAsia="SimSun"/>
          <w:b/>
          <w:bCs/>
          <w:iCs/>
        </w:rPr>
        <w:t>Notas</w:t>
      </w:r>
      <w:proofErr w:type="spellEnd"/>
      <w:r>
        <w:rPr>
          <w:rFonts w:eastAsia="SimSun"/>
          <w:b/>
          <w:bCs/>
          <w:iCs/>
        </w:rPr>
        <w:t xml:space="preserve">: </w:t>
      </w:r>
      <w:r>
        <w:rPr>
          <w:rFonts w:eastAsia="SimSun"/>
          <w:iCs/>
        </w:rPr>
        <w:t xml:space="preserve">As </w:t>
      </w:r>
      <w:proofErr w:type="spellStart"/>
      <w:r>
        <w:rPr>
          <w:rFonts w:eastAsia="SimSun"/>
          <w:iCs/>
        </w:rPr>
        <w:t>múltiplas</w:t>
      </w:r>
      <w:proofErr w:type="spellEnd"/>
      <w:r>
        <w:rPr>
          <w:rFonts w:eastAsia="SimSun"/>
          <w:iCs/>
        </w:rPr>
        <w:t xml:space="preserve"> </w:t>
      </w:r>
      <w:proofErr w:type="spellStart"/>
      <w:r>
        <w:rPr>
          <w:rFonts w:eastAsia="SimSun"/>
          <w:iCs/>
        </w:rPr>
        <w:t>instâncias</w:t>
      </w:r>
      <w:proofErr w:type="spellEnd"/>
      <w:r>
        <w:rPr>
          <w:rFonts w:eastAsia="SimSun"/>
          <w:iCs/>
        </w:rPr>
        <w:t xml:space="preserve"> </w:t>
      </w:r>
      <w:proofErr w:type="spellStart"/>
      <w:r>
        <w:rPr>
          <w:rFonts w:eastAsia="SimSun"/>
          <w:iCs/>
        </w:rPr>
        <w:t>oferecem</w:t>
      </w:r>
      <w:proofErr w:type="spellEnd"/>
      <w:r>
        <w:rPr>
          <w:rFonts w:eastAsia="SimSun"/>
          <w:iCs/>
        </w:rPr>
        <w:t xml:space="preserve"> a </w:t>
      </w:r>
      <w:proofErr w:type="spellStart"/>
      <w:r>
        <w:rPr>
          <w:rFonts w:eastAsia="SimSun"/>
          <w:iCs/>
        </w:rPr>
        <w:t>possibilidade</w:t>
      </w:r>
      <w:proofErr w:type="spellEnd"/>
      <w:r>
        <w:rPr>
          <w:rFonts w:eastAsia="SimSun"/>
          <w:iCs/>
        </w:rPr>
        <w:t xml:space="preserve"> do </w:t>
      </w:r>
      <w:proofErr w:type="spellStart"/>
      <w:r>
        <w:rPr>
          <w:rFonts w:eastAsia="SimSun"/>
          <w:iCs/>
        </w:rPr>
        <w:t>bloco</w:t>
      </w:r>
      <w:proofErr w:type="spellEnd"/>
      <w:r>
        <w:rPr>
          <w:rFonts w:eastAsia="SimSun"/>
          <w:iCs/>
        </w:rPr>
        <w:t xml:space="preserve"> de </w:t>
      </w:r>
      <w:proofErr w:type="spellStart"/>
      <w:r>
        <w:rPr>
          <w:rFonts w:eastAsia="SimSun"/>
          <w:iCs/>
        </w:rPr>
        <w:t>função</w:t>
      </w:r>
      <w:proofErr w:type="spellEnd"/>
      <w:r>
        <w:rPr>
          <w:rFonts w:eastAsia="SimSun"/>
          <w:iCs/>
        </w:rPr>
        <w:t xml:space="preserve"> </w:t>
      </w:r>
      <w:proofErr w:type="spellStart"/>
      <w:r>
        <w:rPr>
          <w:rFonts w:eastAsia="SimSun"/>
          <w:iCs/>
        </w:rPr>
        <w:t>chamado</w:t>
      </w:r>
      <w:proofErr w:type="spellEnd"/>
      <w:r>
        <w:rPr>
          <w:rFonts w:eastAsia="SimSun"/>
          <w:iCs/>
        </w:rPr>
        <w:t xml:space="preserve"> </w:t>
      </w:r>
      <w:proofErr w:type="spellStart"/>
      <w:r>
        <w:rPr>
          <w:rFonts w:eastAsia="SimSun"/>
          <w:iCs/>
        </w:rPr>
        <w:t>armazenar</w:t>
      </w:r>
      <w:proofErr w:type="spellEnd"/>
      <w:r>
        <w:rPr>
          <w:rFonts w:eastAsia="SimSun"/>
          <w:iCs/>
        </w:rPr>
        <w:t xml:space="preserve"> </w:t>
      </w:r>
      <w:proofErr w:type="spellStart"/>
      <w:r>
        <w:rPr>
          <w:rFonts w:eastAsia="SimSun"/>
          <w:iCs/>
        </w:rPr>
        <w:t>os</w:t>
      </w:r>
      <w:proofErr w:type="spellEnd"/>
      <w:r>
        <w:rPr>
          <w:rFonts w:eastAsia="SimSun"/>
          <w:iCs/>
        </w:rPr>
        <w:t xml:space="preserve"> </w:t>
      </w:r>
      <w:proofErr w:type="spellStart"/>
      <w:r>
        <w:rPr>
          <w:rFonts w:eastAsia="SimSun"/>
          <w:iCs/>
        </w:rPr>
        <w:t>seus</w:t>
      </w:r>
      <w:proofErr w:type="spellEnd"/>
      <w:r>
        <w:rPr>
          <w:rFonts w:eastAsia="SimSun"/>
          <w:iCs/>
        </w:rPr>
        <w:t xml:space="preserve"> dados no </w:t>
      </w:r>
      <w:proofErr w:type="spellStart"/>
      <w:r>
        <w:rPr>
          <w:rFonts w:eastAsia="SimSun"/>
          <w:iCs/>
        </w:rPr>
        <w:t>bloco</w:t>
      </w:r>
      <w:proofErr w:type="spellEnd"/>
      <w:r>
        <w:rPr>
          <w:rFonts w:eastAsia="SimSun"/>
          <w:iCs/>
        </w:rPr>
        <w:t xml:space="preserve"> de dados de </w:t>
      </w:r>
      <w:proofErr w:type="spellStart"/>
      <w:r>
        <w:rPr>
          <w:rFonts w:eastAsia="SimSun"/>
          <w:iCs/>
        </w:rPr>
        <w:t>instância</w:t>
      </w:r>
      <w:proofErr w:type="spellEnd"/>
      <w:r>
        <w:rPr>
          <w:rFonts w:eastAsia="SimSun"/>
          <w:iCs/>
        </w:rPr>
        <w:t xml:space="preserve"> do </w:t>
      </w:r>
      <w:proofErr w:type="spellStart"/>
      <w:r>
        <w:rPr>
          <w:rFonts w:eastAsia="SimSun"/>
          <w:iCs/>
        </w:rPr>
        <w:t>bloco</w:t>
      </w:r>
      <w:proofErr w:type="spellEnd"/>
      <w:r>
        <w:rPr>
          <w:rFonts w:eastAsia="SimSun"/>
          <w:iCs/>
        </w:rPr>
        <w:t xml:space="preserve"> de </w:t>
      </w:r>
      <w:proofErr w:type="spellStart"/>
      <w:r>
        <w:rPr>
          <w:rFonts w:eastAsia="SimSun"/>
          <w:iCs/>
        </w:rPr>
        <w:t>função</w:t>
      </w:r>
      <w:proofErr w:type="spellEnd"/>
      <w:r>
        <w:rPr>
          <w:rFonts w:eastAsia="SimSun"/>
          <w:iCs/>
        </w:rPr>
        <w:t xml:space="preserve"> que </w:t>
      </w:r>
      <w:proofErr w:type="spellStart"/>
      <w:r>
        <w:rPr>
          <w:rFonts w:eastAsia="SimSun"/>
          <w:iCs/>
        </w:rPr>
        <w:t>realiza</w:t>
      </w:r>
      <w:proofErr w:type="spellEnd"/>
      <w:r>
        <w:rPr>
          <w:rFonts w:eastAsia="SimSun"/>
          <w:iCs/>
        </w:rPr>
        <w:t xml:space="preserve"> a </w:t>
      </w:r>
      <w:proofErr w:type="spellStart"/>
      <w:r>
        <w:rPr>
          <w:rFonts w:eastAsia="SimSun"/>
          <w:iCs/>
        </w:rPr>
        <w:t>chamada</w:t>
      </w:r>
      <w:proofErr w:type="spellEnd"/>
      <w:r>
        <w:rPr>
          <w:rFonts w:eastAsia="SimSun"/>
          <w:iCs/>
        </w:rPr>
        <w:t>.</w:t>
      </w:r>
    </w:p>
    <w:p w:rsidR="00BF32F5" w:rsidRDefault="00E704C2">
      <w:pPr>
        <w:pStyle w:val="Hinweise"/>
        <w:rPr>
          <w:rFonts w:eastAsia="SimSun"/>
        </w:rPr>
      </w:pPr>
      <w:r>
        <w:rPr>
          <w:rFonts w:eastAsia="SimSun"/>
          <w:iCs/>
        </w:rPr>
        <w:t xml:space="preserve">Para </w:t>
      </w:r>
      <w:proofErr w:type="spellStart"/>
      <w:r>
        <w:rPr>
          <w:rFonts w:eastAsia="SimSun"/>
          <w:iCs/>
        </w:rPr>
        <w:t>tal</w:t>
      </w:r>
      <w:proofErr w:type="spellEnd"/>
      <w:r>
        <w:rPr>
          <w:rFonts w:eastAsia="SimSun"/>
          <w:iCs/>
        </w:rPr>
        <w:t xml:space="preserve">, o </w:t>
      </w:r>
      <w:proofErr w:type="spellStart"/>
      <w:r>
        <w:rPr>
          <w:rFonts w:eastAsia="SimSun"/>
          <w:iCs/>
        </w:rPr>
        <w:t>bloco</w:t>
      </w:r>
      <w:proofErr w:type="spellEnd"/>
      <w:r>
        <w:rPr>
          <w:rFonts w:eastAsia="SimSun"/>
          <w:iCs/>
        </w:rPr>
        <w:t xml:space="preserve"> que </w:t>
      </w:r>
      <w:proofErr w:type="spellStart"/>
      <w:r>
        <w:rPr>
          <w:rFonts w:eastAsia="SimSun"/>
          <w:iCs/>
        </w:rPr>
        <w:t>realizada</w:t>
      </w:r>
      <w:proofErr w:type="spellEnd"/>
      <w:r>
        <w:rPr>
          <w:rFonts w:eastAsia="SimSun"/>
          <w:iCs/>
        </w:rPr>
        <w:t xml:space="preserve"> a </w:t>
      </w:r>
      <w:proofErr w:type="spellStart"/>
      <w:r>
        <w:rPr>
          <w:rFonts w:eastAsia="SimSun"/>
          <w:iCs/>
        </w:rPr>
        <w:t>chamada</w:t>
      </w:r>
      <w:proofErr w:type="spellEnd"/>
      <w:r>
        <w:rPr>
          <w:rFonts w:eastAsia="SimSun"/>
          <w:iCs/>
        </w:rPr>
        <w:t xml:space="preserve"> </w:t>
      </w:r>
      <w:proofErr w:type="spellStart"/>
      <w:r>
        <w:rPr>
          <w:rFonts w:eastAsia="SimSun"/>
          <w:iCs/>
        </w:rPr>
        <w:t>deve</w:t>
      </w:r>
      <w:proofErr w:type="spellEnd"/>
      <w:r>
        <w:rPr>
          <w:rFonts w:eastAsia="SimSun"/>
          <w:iCs/>
        </w:rPr>
        <w:t xml:space="preserve"> </w:t>
      </w:r>
      <w:proofErr w:type="spellStart"/>
      <w:r>
        <w:rPr>
          <w:rFonts w:eastAsia="SimSun"/>
          <w:iCs/>
        </w:rPr>
        <w:t>ser</w:t>
      </w:r>
      <w:proofErr w:type="spellEnd"/>
      <w:r>
        <w:rPr>
          <w:rFonts w:eastAsia="SimSun"/>
          <w:iCs/>
        </w:rPr>
        <w:t xml:space="preserve"> </w:t>
      </w:r>
      <w:proofErr w:type="spellStart"/>
      <w:r>
        <w:rPr>
          <w:rFonts w:eastAsia="SimSun"/>
          <w:iCs/>
        </w:rPr>
        <w:t>sempre</w:t>
      </w:r>
      <w:proofErr w:type="spellEnd"/>
      <w:r>
        <w:rPr>
          <w:rFonts w:eastAsia="SimSun"/>
          <w:iCs/>
        </w:rPr>
        <w:t xml:space="preserve"> um </w:t>
      </w:r>
      <w:proofErr w:type="spellStart"/>
      <w:r>
        <w:rPr>
          <w:rFonts w:eastAsia="SimSun"/>
          <w:iCs/>
        </w:rPr>
        <w:t>bloco</w:t>
      </w:r>
      <w:proofErr w:type="spellEnd"/>
      <w:r>
        <w:rPr>
          <w:rFonts w:eastAsia="SimSun"/>
          <w:iCs/>
        </w:rPr>
        <w:t xml:space="preserve"> de </w:t>
      </w:r>
      <w:proofErr w:type="spellStart"/>
      <w:r>
        <w:rPr>
          <w:rFonts w:eastAsia="SimSun"/>
          <w:iCs/>
        </w:rPr>
        <w:t>função</w:t>
      </w:r>
      <w:proofErr w:type="spellEnd"/>
      <w:r>
        <w:rPr>
          <w:rFonts w:eastAsia="SimSun"/>
          <w:iCs/>
        </w:rPr>
        <w:t>.</w:t>
      </w:r>
    </w:p>
    <w:p w:rsidR="00BF32F5" w:rsidRDefault="00E704C2">
      <w:pPr>
        <w:pStyle w:val="Hinweise"/>
      </w:pPr>
      <w:r>
        <w:rPr>
          <w:iCs/>
        </w:rPr>
        <w:t xml:space="preserve">Com </w:t>
      </w:r>
      <w:proofErr w:type="spellStart"/>
      <w:r>
        <w:rPr>
          <w:iCs/>
        </w:rPr>
        <w:t>isto</w:t>
      </w:r>
      <w:proofErr w:type="spellEnd"/>
      <w:r>
        <w:rPr>
          <w:iCs/>
        </w:rPr>
        <w:t xml:space="preserve"> é </w:t>
      </w:r>
      <w:proofErr w:type="spellStart"/>
      <w:r>
        <w:rPr>
          <w:iCs/>
        </w:rPr>
        <w:t>obtida</w:t>
      </w:r>
      <w:proofErr w:type="spellEnd"/>
      <w:r>
        <w:rPr>
          <w:iCs/>
        </w:rPr>
        <w:t xml:space="preserve"> </w:t>
      </w:r>
      <w:proofErr w:type="spellStart"/>
      <w:r>
        <w:rPr>
          <w:iCs/>
        </w:rPr>
        <w:t>uma</w:t>
      </w:r>
      <w:proofErr w:type="spellEnd"/>
      <w:r>
        <w:rPr>
          <w:iCs/>
        </w:rPr>
        <w:t xml:space="preserve"> </w:t>
      </w:r>
      <w:proofErr w:type="spellStart"/>
      <w:r>
        <w:rPr>
          <w:iCs/>
        </w:rPr>
        <w:t>concentração</w:t>
      </w:r>
      <w:proofErr w:type="spellEnd"/>
      <w:r>
        <w:rPr>
          <w:iCs/>
        </w:rPr>
        <w:t xml:space="preserve"> dos dados de </w:t>
      </w:r>
      <w:proofErr w:type="spellStart"/>
      <w:r>
        <w:rPr>
          <w:iCs/>
        </w:rPr>
        <w:t>instância</w:t>
      </w:r>
      <w:proofErr w:type="spellEnd"/>
      <w:r>
        <w:rPr>
          <w:iCs/>
        </w:rPr>
        <w:t xml:space="preserve"> </w:t>
      </w:r>
      <w:proofErr w:type="spellStart"/>
      <w:r>
        <w:rPr>
          <w:iCs/>
        </w:rPr>
        <w:t>em</w:t>
      </w:r>
      <w:proofErr w:type="spellEnd"/>
      <w:r>
        <w:rPr>
          <w:iCs/>
        </w:rPr>
        <w:t xml:space="preserve"> um </w:t>
      </w:r>
      <w:proofErr w:type="spellStart"/>
      <w:r>
        <w:rPr>
          <w:iCs/>
        </w:rPr>
        <w:t>bloco</w:t>
      </w:r>
      <w:proofErr w:type="spellEnd"/>
      <w:r>
        <w:rPr>
          <w:iCs/>
        </w:rPr>
        <w:t xml:space="preserve"> de dados de </w:t>
      </w:r>
      <w:proofErr w:type="spellStart"/>
      <w:r>
        <w:rPr>
          <w:iCs/>
        </w:rPr>
        <w:t>instância</w:t>
      </w:r>
      <w:proofErr w:type="spellEnd"/>
      <w:r>
        <w:rPr>
          <w:iCs/>
        </w:rPr>
        <w:t xml:space="preserve">, </w:t>
      </w:r>
      <w:proofErr w:type="spellStart"/>
      <w:r>
        <w:rPr>
          <w:iCs/>
        </w:rPr>
        <w:t>isto</w:t>
      </w:r>
      <w:proofErr w:type="spellEnd"/>
      <w:r>
        <w:rPr>
          <w:iCs/>
        </w:rPr>
        <w:t xml:space="preserve"> é, é </w:t>
      </w:r>
      <w:proofErr w:type="spellStart"/>
      <w:r>
        <w:rPr>
          <w:iCs/>
        </w:rPr>
        <w:t>possível</w:t>
      </w:r>
      <w:proofErr w:type="spellEnd"/>
      <w:r>
        <w:rPr>
          <w:iCs/>
        </w:rPr>
        <w:t xml:space="preserve"> </w:t>
      </w:r>
      <w:proofErr w:type="spellStart"/>
      <w:r>
        <w:rPr>
          <w:iCs/>
        </w:rPr>
        <w:t>aproveitar</w:t>
      </w:r>
      <w:proofErr w:type="spellEnd"/>
      <w:r>
        <w:rPr>
          <w:iCs/>
        </w:rPr>
        <w:t xml:space="preserve"> </w:t>
      </w:r>
      <w:proofErr w:type="spellStart"/>
      <w:r>
        <w:rPr>
          <w:iCs/>
        </w:rPr>
        <w:t>melhor</w:t>
      </w:r>
      <w:proofErr w:type="spellEnd"/>
      <w:r>
        <w:rPr>
          <w:iCs/>
        </w:rPr>
        <w:t xml:space="preserve"> a </w:t>
      </w:r>
      <w:proofErr w:type="spellStart"/>
      <w:r>
        <w:rPr>
          <w:iCs/>
        </w:rPr>
        <w:t>quantidade</w:t>
      </w:r>
      <w:proofErr w:type="spellEnd"/>
      <w:r>
        <w:rPr>
          <w:iCs/>
        </w:rPr>
        <w:t xml:space="preserve"> de DBs </w:t>
      </w:r>
      <w:proofErr w:type="spellStart"/>
      <w:r>
        <w:rPr>
          <w:iCs/>
        </w:rPr>
        <w:t>disponíveis</w:t>
      </w:r>
      <w:proofErr w:type="spellEnd"/>
      <w:r>
        <w:rPr>
          <w:iCs/>
        </w:rPr>
        <w:t xml:space="preserve">. </w:t>
      </w:r>
    </w:p>
    <w:p w:rsidR="00BF32F5" w:rsidRDefault="00E704C2">
      <w:pPr>
        <w:pStyle w:val="Hinweise"/>
        <w:rPr>
          <w:rFonts w:eastAsia="SimSun"/>
        </w:rPr>
      </w:pPr>
      <w:r>
        <w:rPr>
          <w:rFonts w:eastAsia="SimSun"/>
          <w:iCs/>
        </w:rPr>
        <w:t xml:space="preserve">Na </w:t>
      </w:r>
      <w:proofErr w:type="spellStart"/>
      <w:r>
        <w:rPr>
          <w:rFonts w:eastAsia="SimSun"/>
          <w:iCs/>
        </w:rPr>
        <w:t>verdade</w:t>
      </w:r>
      <w:proofErr w:type="spellEnd"/>
      <w:r>
        <w:rPr>
          <w:rFonts w:eastAsia="SimSun"/>
          <w:iCs/>
        </w:rPr>
        <w:t xml:space="preserve">, </w:t>
      </w:r>
      <w:proofErr w:type="spellStart"/>
      <w:r>
        <w:rPr>
          <w:rFonts w:eastAsia="SimSun"/>
          <w:iCs/>
        </w:rPr>
        <w:t>isto</w:t>
      </w:r>
      <w:proofErr w:type="spellEnd"/>
      <w:r>
        <w:rPr>
          <w:rFonts w:eastAsia="SimSun"/>
          <w:iCs/>
        </w:rPr>
        <w:t xml:space="preserve"> </w:t>
      </w:r>
      <w:proofErr w:type="spellStart"/>
      <w:r>
        <w:rPr>
          <w:rFonts w:eastAsia="SimSun"/>
          <w:iCs/>
        </w:rPr>
        <w:t>deve</w:t>
      </w:r>
      <w:proofErr w:type="spellEnd"/>
      <w:r>
        <w:rPr>
          <w:rFonts w:eastAsia="SimSun"/>
          <w:iCs/>
        </w:rPr>
        <w:t xml:space="preserve"> </w:t>
      </w:r>
      <w:proofErr w:type="spellStart"/>
      <w:r>
        <w:rPr>
          <w:rFonts w:eastAsia="SimSun"/>
          <w:iCs/>
        </w:rPr>
        <w:t>acontecer</w:t>
      </w:r>
      <w:proofErr w:type="spellEnd"/>
      <w:r>
        <w:rPr>
          <w:rFonts w:eastAsia="SimSun"/>
          <w:iCs/>
        </w:rPr>
        <w:t xml:space="preserve"> </w:t>
      </w:r>
      <w:proofErr w:type="spellStart"/>
      <w:r>
        <w:rPr>
          <w:rFonts w:eastAsia="SimSun"/>
          <w:iCs/>
        </w:rPr>
        <w:t>sempre</w:t>
      </w:r>
      <w:proofErr w:type="spellEnd"/>
      <w:r>
        <w:rPr>
          <w:rFonts w:eastAsia="SimSun"/>
          <w:iCs/>
        </w:rPr>
        <w:t xml:space="preserve">, </w:t>
      </w:r>
      <w:proofErr w:type="spellStart"/>
      <w:r>
        <w:rPr>
          <w:rFonts w:eastAsia="SimSun"/>
          <w:iCs/>
        </w:rPr>
        <w:t>quando</w:t>
      </w:r>
      <w:proofErr w:type="spellEnd"/>
      <w:r>
        <w:rPr>
          <w:rFonts w:eastAsia="SimSun"/>
          <w:iCs/>
        </w:rPr>
        <w:t xml:space="preserve"> o </w:t>
      </w:r>
      <w:proofErr w:type="spellStart"/>
      <w:r>
        <w:rPr>
          <w:rFonts w:eastAsia="SimSun"/>
          <w:iCs/>
        </w:rPr>
        <w:t>módulo</w:t>
      </w:r>
      <w:proofErr w:type="spellEnd"/>
      <w:r>
        <w:rPr>
          <w:rFonts w:eastAsia="SimSun"/>
          <w:iCs/>
        </w:rPr>
        <w:t xml:space="preserve"> a </w:t>
      </w:r>
      <w:proofErr w:type="spellStart"/>
      <w:r>
        <w:rPr>
          <w:rFonts w:eastAsia="SimSun"/>
          <w:iCs/>
        </w:rPr>
        <w:t>ser</w:t>
      </w:r>
      <w:proofErr w:type="spellEnd"/>
      <w:r>
        <w:rPr>
          <w:rFonts w:eastAsia="SimSun"/>
          <w:iCs/>
        </w:rPr>
        <w:t xml:space="preserve"> </w:t>
      </w:r>
      <w:proofErr w:type="spellStart"/>
      <w:r>
        <w:rPr>
          <w:rFonts w:eastAsia="SimSun"/>
          <w:iCs/>
        </w:rPr>
        <w:t>chamado</w:t>
      </w:r>
      <w:proofErr w:type="spellEnd"/>
      <w:r>
        <w:rPr>
          <w:rFonts w:eastAsia="SimSun"/>
          <w:iCs/>
        </w:rPr>
        <w:t xml:space="preserve"> </w:t>
      </w:r>
      <w:proofErr w:type="spellStart"/>
      <w:r>
        <w:rPr>
          <w:rFonts w:eastAsia="SimSun"/>
          <w:iCs/>
        </w:rPr>
        <w:t>deve</w:t>
      </w:r>
      <w:proofErr w:type="spellEnd"/>
      <w:r>
        <w:rPr>
          <w:rFonts w:eastAsia="SimSun"/>
          <w:iCs/>
        </w:rPr>
        <w:t xml:space="preserve"> </w:t>
      </w:r>
      <w:proofErr w:type="spellStart"/>
      <w:r>
        <w:rPr>
          <w:rFonts w:eastAsia="SimSun"/>
          <w:iCs/>
        </w:rPr>
        <w:t>permanecer</w:t>
      </w:r>
      <w:proofErr w:type="spellEnd"/>
      <w:r>
        <w:rPr>
          <w:rFonts w:eastAsia="SimSun"/>
          <w:iCs/>
        </w:rPr>
        <w:t xml:space="preserve"> </w:t>
      </w:r>
      <w:proofErr w:type="spellStart"/>
      <w:r>
        <w:rPr>
          <w:rFonts w:eastAsia="SimSun"/>
          <w:iCs/>
        </w:rPr>
        <w:t>reutilizável</w:t>
      </w:r>
      <w:proofErr w:type="spellEnd"/>
      <w:r>
        <w:rPr>
          <w:rFonts w:eastAsia="SimSun"/>
          <w:iCs/>
        </w:rPr>
        <w:t xml:space="preserve"> </w:t>
      </w:r>
      <w:proofErr w:type="spellStart"/>
      <w:r>
        <w:rPr>
          <w:rFonts w:eastAsia="SimSun"/>
          <w:iCs/>
        </w:rPr>
        <w:t>como</w:t>
      </w:r>
      <w:proofErr w:type="spellEnd"/>
      <w:r>
        <w:rPr>
          <w:rFonts w:eastAsia="SimSun"/>
          <w:iCs/>
        </w:rPr>
        <w:t xml:space="preserve"> </w:t>
      </w:r>
      <w:proofErr w:type="spellStart"/>
      <w:r>
        <w:rPr>
          <w:rFonts w:eastAsia="SimSun"/>
          <w:iCs/>
        </w:rPr>
        <w:t>módulo</w:t>
      </w:r>
      <w:proofErr w:type="spellEnd"/>
      <w:r>
        <w:rPr>
          <w:rFonts w:eastAsia="SimSun"/>
          <w:iCs/>
        </w:rPr>
        <w:t xml:space="preserve"> </w:t>
      </w:r>
      <w:proofErr w:type="spellStart"/>
      <w:r>
        <w:rPr>
          <w:rFonts w:eastAsia="SimSun"/>
          <w:iCs/>
        </w:rPr>
        <w:t>padrão</w:t>
      </w:r>
      <w:proofErr w:type="spellEnd"/>
      <w:r>
        <w:rPr>
          <w:rFonts w:eastAsia="SimSun"/>
          <w:iCs/>
        </w:rPr>
        <w:t xml:space="preserve">. </w:t>
      </w:r>
    </w:p>
    <w:p w:rsidR="00BF32F5" w:rsidRDefault="00BF32F5">
      <w:pPr>
        <w:rPr>
          <w:lang w:val="es-ES"/>
        </w:rPr>
      </w:pPr>
    </w:p>
    <w:p w:rsidR="00BF32F5" w:rsidRDefault="00E704C2">
      <w:pPr>
        <w:rPr>
          <w:rFonts w:eastAsia="SimSun"/>
          <w:lang w:val="es-ES"/>
        </w:rPr>
      </w:pPr>
      <w:r>
        <w:rPr>
          <w:rFonts w:eastAsia="SimSun"/>
          <w:lang w:val="es-ES"/>
        </w:rPr>
        <w:br w:type="page"/>
      </w:r>
    </w:p>
    <w:p w:rsidR="00BF32F5" w:rsidRDefault="00E704C2">
      <w:pPr>
        <w:rPr>
          <w:rFonts w:eastAsia="SimSun" w:cs="Arial"/>
          <w:b/>
          <w:lang w:val="es-ES"/>
        </w:rPr>
      </w:pPr>
      <w:r>
        <w:rPr>
          <w:rFonts w:eastAsia="SimSun" w:cs="Arial"/>
          <w:b/>
          <w:bCs/>
          <w:lang w:val="es-ES"/>
        </w:rPr>
        <w:lastRenderedPageBreak/>
        <w:t>Exemplo de múltiplas instâncias:</w:t>
      </w:r>
    </w:p>
    <w:p w:rsidR="00BF32F5" w:rsidRDefault="00E704C2">
      <w:pPr>
        <w:rPr>
          <w:rFonts w:eastAsia="SimSun" w:cs="Arial"/>
          <w:lang w:val="es-ES"/>
        </w:rPr>
      </w:pPr>
      <w:r>
        <w:rPr>
          <w:rFonts w:eastAsia="SimSun"/>
          <w:lang w:val="es-ES"/>
        </w:rPr>
        <w:t xml:space="preserve">A figura seguinte aprese duas chamadas de um IEC_Timers do tipo TP (impulso) dentro de um módulo de função. </w:t>
      </w:r>
    </w:p>
    <w:p w:rsidR="00BF32F5" w:rsidRDefault="00E704C2">
      <w:pPr>
        <w:rPr>
          <w:rFonts w:eastAsia="SimSun" w:cs="Arial"/>
          <w:lang w:val="es-ES"/>
        </w:rPr>
      </w:pPr>
      <w:r>
        <w:rPr>
          <w:rFonts w:eastAsia="SimSun" w:cs="Arial"/>
          <w:lang w:val="es-ES"/>
        </w:rPr>
        <w:t xml:space="preserve">Os diferentes dados para ambos os contadores são armazenados como diferentes </w:t>
      </w:r>
      <w:r>
        <w:rPr>
          <w:rFonts w:eastAsia="SimSun" w:cs="Arial"/>
          <w:b/>
          <w:bCs/>
          <w:lang w:val="es-ES"/>
        </w:rPr>
        <w:t>instâncias múltiplas</w:t>
      </w:r>
      <w:r>
        <w:rPr>
          <w:rFonts w:eastAsia="SimSun" w:cs="Arial"/>
          <w:lang w:val="es-ES"/>
        </w:rPr>
        <w:t xml:space="preserve"> no bloco de dados de instância DB1 do módulo de função FB1 a ser chamado.</w:t>
      </w:r>
    </w:p>
    <w:p w:rsidR="00BF32F5" w:rsidRDefault="00BF32F5">
      <w:pPr>
        <w:rPr>
          <w:rFonts w:eastAsia="SimSun"/>
          <w:lang w:val="es-ES"/>
        </w:rPr>
      </w:pPr>
    </w:p>
    <w:p w:rsidR="00BF32F5" w:rsidRDefault="007E308A">
      <w:pPr>
        <w:rPr>
          <w:rFonts w:eastAsia="SimSun"/>
          <w:lang w:val="es-ES"/>
        </w:rPr>
      </w:pPr>
      <w:r>
        <w:rPr>
          <w:rFonts w:eastAsia="SimSun"/>
          <w:noProof/>
        </w:rPr>
        <w:pict>
          <v:group id="Group 131" o:spid="_x0000_s1049" style="position:absolute;left:0;text-align:left;margin-left:43.95pt;margin-top:4.75pt;width:436pt;height:196.35pt;z-index:251660800"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BF32F5" w:rsidRDefault="00E704C2">
                    <w:pPr>
                      <w:spacing w:before="0" w:after="0"/>
                      <w:ind w:left="0"/>
                      <w:rPr>
                        <w:rFonts w:cs="Arial"/>
                        <w:lang w:val="es-ES"/>
                      </w:rPr>
                    </w:pPr>
                    <w:r>
                      <w:rPr>
                        <w:rFonts w:cs="Arial"/>
                        <w:lang w:val="pt-BR"/>
                      </w:rPr>
                      <w:t>DB1</w:t>
                    </w:r>
                  </w:p>
                  <w:p w:rsidR="00BF32F5" w:rsidRDefault="00E704C2">
                    <w:pPr>
                      <w:spacing w:before="0" w:after="0"/>
                      <w:ind w:left="0"/>
                      <w:rPr>
                        <w:rFonts w:cs="Arial"/>
                        <w:lang w:val="es-ES"/>
                      </w:rPr>
                    </w:pPr>
                    <w:r>
                      <w:rPr>
                        <w:rFonts w:cs="Arial"/>
                        <w:lang w:val="pt-BR"/>
                      </w:rPr>
                      <w:t>(DB de instância para FB1)</w:t>
                    </w:r>
                  </w:p>
                  <w:p w:rsidR="00BF32F5" w:rsidRDefault="00BF32F5">
                    <w:pPr>
                      <w:spacing w:before="0" w:after="0"/>
                      <w:ind w:left="0"/>
                      <w:rPr>
                        <w:rFonts w:cs="Arial"/>
                        <w:lang w:val="es-ES"/>
                      </w:rPr>
                    </w:pPr>
                  </w:p>
                  <w:p w:rsidR="00BF32F5" w:rsidRDefault="00BF32F5">
                    <w:pPr>
                      <w:spacing w:before="0" w:after="0"/>
                      <w:ind w:left="0"/>
                      <w:rPr>
                        <w:rFonts w:cs="Arial"/>
                        <w:lang w:val="es-ES"/>
                      </w:rPr>
                    </w:pPr>
                  </w:p>
                  <w:p w:rsidR="00BF32F5" w:rsidRDefault="00E704C2">
                    <w:pPr>
                      <w:spacing w:before="0" w:after="0"/>
                      <w:ind w:left="0"/>
                      <w:rPr>
                        <w:rFonts w:cs="Arial"/>
                        <w:lang w:val="es-ES"/>
                      </w:rPr>
                    </w:pPr>
                    <w:r>
                      <w:rPr>
                        <w:rFonts w:cs="Arial"/>
                        <w:lang w:val="pt-BR"/>
                      </w:rPr>
                      <w:t xml:space="preserve">Variável estática (Static) </w:t>
                    </w:r>
                  </w:p>
                  <w:p w:rsidR="00BF32F5" w:rsidRDefault="00BF32F5">
                    <w:pPr>
                      <w:spacing w:before="0" w:after="0"/>
                      <w:ind w:left="0"/>
                      <w:rPr>
                        <w:rFonts w:cs="Arial"/>
                        <w:lang w:val="es-ES"/>
                      </w:rPr>
                    </w:pPr>
                  </w:p>
                  <w:p w:rsidR="00BF32F5" w:rsidRDefault="00E704C2">
                    <w:pPr>
                      <w:spacing w:before="0" w:after="0"/>
                      <w:ind w:left="0"/>
                      <w:rPr>
                        <w:rFonts w:cs="Arial"/>
                        <w:lang w:val="es-ES"/>
                      </w:rPr>
                    </w:pPr>
                    <w:r>
                      <w:rPr>
                        <w:lang w:val="pt-BR"/>
                      </w:rPr>
                      <w:t>#Tempo1 IEC_Timer</w:t>
                    </w:r>
                  </w:p>
                  <w:p w:rsidR="00BF32F5" w:rsidRDefault="00E704C2">
                    <w:pPr>
                      <w:spacing w:before="0" w:after="0"/>
                      <w:ind w:left="0"/>
                      <w:rPr>
                        <w:rFonts w:cs="Arial"/>
                        <w:lang w:val="es-ES"/>
                      </w:rPr>
                    </w:pPr>
                    <w:r>
                      <w:rPr>
                        <w:lang w:val="pt-BR"/>
                      </w:rPr>
                      <w:t xml:space="preserve">#Tempo2 IEC_Timer com instância múltipla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BF32F5" w:rsidRDefault="00E704C2">
                    <w:pPr>
                      <w:spacing w:before="0" w:after="0"/>
                      <w:ind w:left="0"/>
                      <w:rPr>
                        <w:rFonts w:cs="Arial"/>
                        <w:lang w:val="es-ES"/>
                      </w:rPr>
                    </w:pPr>
                    <w:r>
                      <w:rPr>
                        <w:rFonts w:cs="Arial"/>
                        <w:lang w:val="pt-BR"/>
                      </w:rPr>
                      <w:t>OB1</w:t>
                    </w:r>
                  </w:p>
                  <w:p w:rsidR="00BF32F5" w:rsidRDefault="00BF32F5">
                    <w:pPr>
                      <w:spacing w:before="0" w:after="0"/>
                      <w:ind w:left="0"/>
                      <w:rPr>
                        <w:rFonts w:cs="Arial"/>
                        <w:lang w:val="es-ES"/>
                      </w:rPr>
                    </w:pPr>
                  </w:p>
                  <w:p w:rsidR="00BF32F5" w:rsidRDefault="00E704C2">
                    <w:pPr>
                      <w:spacing w:before="0" w:after="0"/>
                      <w:ind w:left="0"/>
                      <w:rPr>
                        <w:rFonts w:cs="Arial"/>
                        <w:lang w:val="es-ES"/>
                      </w:rPr>
                    </w:pPr>
                    <w:r>
                      <w:rPr>
                        <w:rFonts w:cs="Arial"/>
                        <w:lang w:val="pt-BR"/>
                      </w:rPr>
                      <w:t>Chamada de FB1 com DB1 de instância</w:t>
                    </w:r>
                  </w:p>
                  <w:p w:rsidR="00BF32F5" w:rsidRDefault="00BF32F5">
                    <w:pPr>
                      <w:rPr>
                        <w:rFonts w:cs="Arial"/>
                        <w:lang w:val="es-ES"/>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tMQAAADbAAAADwAAAGRycy9kb3ducmV2LnhtbESPQWvCQBSE70L/w/IKvZlNS9E0dZVW&#10;KAjiIYnQ62v2mQSzb8Pu1sR/7wqFHoeZ+YZZbSbTiws531lW8JykIIhrqztuFByrr3kGwgdkjb1l&#10;UnAlD5v1w2yFubYjF3QpQyMihH2OCtoQhlxKX7dk0Cd2II7eyTqDIUrXSO1wjHDTy5c0XUiDHceF&#10;FgfatlSfy1+j4PMwFFf9s/Tp9nuZVdPodIF7pZ4ep493EIGm8B/+a++0gtc3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TO0xAAAANsAAAAPAAAAAAAAAAAA&#10;AAAAAKECAABkcnMvZG93bnJldi54bWxQSwUGAAAAAAQABAD5AAAAkg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lTcQAAADbAAAADwAAAGRycy9kb3ducmV2LnhtbESPTWvCQBCG7wX/wzKCt7rxoyKpq4gi&#10;ll6KWvA6ZKdJanY27G40/fedQ6HH4Z33mWdWm9416k4h1p4NTMYZKOLC25pLA5+Xw/MSVEzIFhvP&#10;ZOCHImzWg6cV5tY/+ET3cyqVQDjmaKBKqc21jkVFDuPYt8SSffngMMkYSm0DPgTuGj3NsoV2WLNc&#10;qLClXUXF7dw50WjC7n22tLd590HpuMdrN/++GjMa9ttXUIn69L/8136zBl7EX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KVN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BF32F5" w:rsidRDefault="00E704C2">
                    <w:pPr>
                      <w:spacing w:before="0" w:after="0"/>
                      <w:ind w:left="0"/>
                      <w:rPr>
                        <w:rFonts w:cs="Arial"/>
                        <w:lang w:val="es-ES"/>
                      </w:rPr>
                    </w:pPr>
                    <w:r>
                      <w:rPr>
                        <w:rFonts w:cs="Arial"/>
                        <w:lang w:val="pt-BR"/>
                      </w:rPr>
                      <w:t>FB1</w:t>
                    </w:r>
                  </w:p>
                  <w:p w:rsidR="00BF32F5" w:rsidRDefault="00BF32F5">
                    <w:pPr>
                      <w:spacing w:before="0" w:after="0"/>
                      <w:ind w:left="0"/>
                      <w:rPr>
                        <w:rFonts w:cs="Arial"/>
                        <w:lang w:val="es-ES"/>
                      </w:rPr>
                    </w:pPr>
                  </w:p>
                  <w:p w:rsidR="00BF32F5" w:rsidRDefault="00E704C2">
                    <w:pPr>
                      <w:spacing w:before="0" w:after="0"/>
                      <w:ind w:left="0"/>
                      <w:rPr>
                        <w:rFonts w:cs="Arial"/>
                        <w:lang w:val="es-ES"/>
                      </w:rPr>
                    </w:pPr>
                    <w:r>
                      <w:rPr>
                        <w:lang w:val="pt-BR"/>
                      </w:rPr>
                      <w:t>Chamada IEC_Timer como instância múltipla #Tempo1</w:t>
                    </w:r>
                  </w:p>
                  <w:p w:rsidR="00BF32F5" w:rsidRDefault="00BF32F5">
                    <w:pPr>
                      <w:spacing w:before="0" w:after="0"/>
                      <w:ind w:left="0"/>
                      <w:rPr>
                        <w:rFonts w:cs="Arial"/>
                        <w:lang w:val="es-ES"/>
                      </w:rPr>
                    </w:pPr>
                  </w:p>
                  <w:p w:rsidR="00BF32F5" w:rsidRDefault="00BF32F5">
                    <w:pPr>
                      <w:spacing w:before="0" w:after="0"/>
                      <w:ind w:left="0"/>
                      <w:rPr>
                        <w:rFonts w:cs="Arial"/>
                        <w:lang w:val="es-ES"/>
                      </w:rPr>
                    </w:pPr>
                  </w:p>
                  <w:p w:rsidR="00BF32F5" w:rsidRDefault="00BF32F5">
                    <w:pPr>
                      <w:spacing w:before="0" w:after="0"/>
                      <w:ind w:left="0"/>
                      <w:rPr>
                        <w:rFonts w:cs="Arial"/>
                        <w:lang w:val="es-ES"/>
                      </w:rPr>
                    </w:pPr>
                  </w:p>
                  <w:p w:rsidR="00BF32F5" w:rsidRDefault="00E704C2">
                    <w:pPr>
                      <w:spacing w:before="0" w:after="0"/>
                      <w:ind w:left="0"/>
                      <w:rPr>
                        <w:rFonts w:cs="Arial"/>
                        <w:lang w:val="es-ES"/>
                      </w:rPr>
                    </w:pPr>
                    <w:r>
                      <w:rPr>
                        <w:lang w:val="pt-BR"/>
                      </w:rPr>
                      <w:t>Chamada IEC_Timer como instância múltipla #Tempo2</w:t>
                    </w:r>
                  </w:p>
                  <w:p w:rsidR="00BF32F5" w:rsidRDefault="00BF32F5">
                    <w:pPr>
                      <w:spacing w:before="0" w:after="0"/>
                      <w:ind w:left="0"/>
                      <w:rPr>
                        <w:rFonts w:cs="Arial"/>
                        <w:lang w:val="es-ES"/>
                      </w:rPr>
                    </w:pP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BF32F5" w:rsidRDefault="00E704C2">
                    <w:pPr>
                      <w:spacing w:before="0" w:after="0"/>
                      <w:ind w:left="0"/>
                      <w:rPr>
                        <w:rFonts w:cs="Arial"/>
                      </w:rPr>
                    </w:pPr>
                    <w:r>
                      <w:rPr>
                        <w:lang w:val="pt-BR"/>
                      </w:rPr>
                      <w:t>#Tempo2</w:t>
                    </w:r>
                    <w:r>
                      <w:rPr>
                        <w:lang w:val="pt-BR"/>
                      </w:rPr>
                      <w:br/>
                      <w:t>do tipo IEC_Timer</w:t>
                    </w:r>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BF32F5" w:rsidRDefault="00E704C2">
                    <w:pPr>
                      <w:spacing w:before="0" w:after="0"/>
                      <w:ind w:left="0"/>
                      <w:rPr>
                        <w:rFonts w:cs="Arial"/>
                      </w:rPr>
                    </w:pPr>
                    <w:r>
                      <w:rPr>
                        <w:lang w:val="pt-BR"/>
                      </w:rPr>
                      <w:t>#Tempo2</w:t>
                    </w:r>
                    <w:r>
                      <w:rPr>
                        <w:lang w:val="pt-BR"/>
                      </w:rPr>
                      <w:br/>
                      <w:t>do tipo IEC_Timer</w:t>
                    </w:r>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vbMQAAADbAAAADwAAAGRycy9kb3ducmV2LnhtbESPzWrDMBCE74G+g9hCb4ncgJv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9sxAAAANsAAAAPAAAAAAAAAAAA&#10;AAAAAKECAABkcnMvZG93bnJldi54bWxQSwUGAAAAAAQABAD5AAAAkgM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YosQAAADbAAAADwAAAGRycy9kb3ducmV2LnhtbESPQWvCQBCF70L/wzKF3symbRRJXaVY&#10;SqUXaVrwOmTHJJqdDbsbE/99VxA8Pt68781brkfTijM531hW8JykIIhLqxuuFPz9fk4XIHxA1tha&#10;JgUX8rBePUyWmGs78A+di1CJCGGfo4I6hC6X0pc1GfSJ7Yijd7DOYIjSVVI7HCLctPIlTefSYMOx&#10;ocaONjWVp6I38Y3Wbb5fF/qU9TsKXx+477PjXqmnx/H9DUSgMdyPb+mtVjCb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ZiixAAAANsAAAAPAAAAAAAAAAAA&#10;AAAAAKECAABkcnMvZG93bnJldi54bWxQSwUGAAAAAAQABAD5AAAAkgM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A8sEAAADbAAAADwAAAGRycy9kb3ducmV2LnhtbERPz2uDMBS+D/Y/hFfobY0ddI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ADywQAAANsAAAAPAAAAAAAAAAAAAAAA&#10;AKECAABkcnMvZG93bnJldi54bWxQSwUGAAAAAAQABAD5AAAAjwM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M0MQAAADbAAAADwAAAGRycy9kb3ducmV2LnhtbESPQWvCQBCF70L/wzIFb3XTakWjGykW&#10;UXoR04LXITtN0mRnw+5G03/fFQoeH2/e9+atN4NpxYWcry0reJ4kIIgLq2suFXx97p4WIHxA1tha&#10;JgW/5GGTPYzWmGp75RNd8lCKCGGfooIqhC6V0hcVGfQT2xFH79s6gyFKV0rt8BrhppUvSTKXBmuO&#10;DRV2tK2oaPLexDdat/2YLnQz648U9u947mc/Z6XGj8PbCkSgIdyP/9MHreB1CbctEQA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gzQxAAAANsAAAAPAAAAAAAAAAAA&#10;AAAAAKECAABkcnMvZG93bnJldi54bWxQSwUGAAAAAAQABAD5AAAAkgMAAAAA&#10;" strokeweight="3pt">
                <v:stroke endarrow="block"/>
              </v:line>
            </v:group>
          </v:group>
        </w:pict>
      </w:r>
    </w:p>
    <w:p w:rsidR="00BF32F5" w:rsidRDefault="00BF32F5">
      <w:pPr>
        <w:tabs>
          <w:tab w:val="left" w:pos="2865"/>
        </w:tabs>
        <w:spacing w:before="100" w:beforeAutospacing="1" w:after="100" w:afterAutospacing="1" w:line="288" w:lineRule="auto"/>
        <w:rPr>
          <w:rFonts w:eastAsia="SimSun" w:cs="Arial"/>
          <w:lang w:val="es-ES"/>
        </w:rPr>
      </w:pPr>
    </w:p>
    <w:p w:rsidR="00BF32F5" w:rsidRDefault="00BF32F5">
      <w:pPr>
        <w:spacing w:before="100" w:beforeAutospacing="1" w:after="100" w:afterAutospacing="1" w:line="288" w:lineRule="auto"/>
        <w:rPr>
          <w:rFonts w:eastAsia="SimSun" w:cs="Arial"/>
          <w:lang w:val="es-ES"/>
        </w:rPr>
      </w:pPr>
    </w:p>
    <w:p w:rsidR="00BF32F5" w:rsidRDefault="00BF32F5">
      <w:pPr>
        <w:spacing w:before="100" w:beforeAutospacing="1" w:after="100" w:afterAutospacing="1" w:line="288" w:lineRule="auto"/>
        <w:rPr>
          <w:rFonts w:eastAsia="SimSun" w:cs="Arial"/>
          <w:lang w:val="es-ES"/>
        </w:rPr>
      </w:pPr>
    </w:p>
    <w:p w:rsidR="00BF32F5" w:rsidRDefault="00E704C2">
      <w:pPr>
        <w:tabs>
          <w:tab w:val="left" w:pos="6897"/>
        </w:tabs>
        <w:spacing w:before="100" w:beforeAutospacing="1" w:after="100" w:afterAutospacing="1" w:line="288" w:lineRule="auto"/>
        <w:rPr>
          <w:rFonts w:eastAsia="SimSun" w:cs="Arial"/>
          <w:lang w:val="es-ES"/>
        </w:rPr>
      </w:pPr>
      <w:r>
        <w:rPr>
          <w:lang w:val="es-ES"/>
        </w:rPr>
        <w:tab/>
      </w:r>
    </w:p>
    <w:p w:rsidR="00BF32F5" w:rsidRDefault="00BF32F5">
      <w:pPr>
        <w:spacing w:before="100" w:beforeAutospacing="1" w:after="100" w:afterAutospacing="1" w:line="288" w:lineRule="auto"/>
        <w:rPr>
          <w:rFonts w:eastAsia="SimSun" w:cs="Arial"/>
          <w:lang w:val="es-ES"/>
        </w:rPr>
      </w:pPr>
    </w:p>
    <w:p w:rsidR="00BF32F5" w:rsidRDefault="00BF32F5">
      <w:pPr>
        <w:spacing w:before="100" w:beforeAutospacing="1" w:after="100" w:afterAutospacing="1" w:line="288" w:lineRule="auto"/>
        <w:rPr>
          <w:rFonts w:eastAsia="SimSun" w:cs="Arial"/>
          <w:lang w:val="es-ES"/>
        </w:rPr>
      </w:pPr>
    </w:p>
    <w:p w:rsidR="00BF32F5" w:rsidRDefault="00BF32F5">
      <w:pPr>
        <w:spacing w:before="100" w:beforeAutospacing="1" w:after="100" w:afterAutospacing="1" w:line="288" w:lineRule="auto"/>
        <w:rPr>
          <w:rFonts w:eastAsia="SimSun" w:cs="Arial"/>
          <w:lang w:val="es-ES"/>
        </w:rPr>
      </w:pPr>
    </w:p>
    <w:p w:rsidR="00BF32F5" w:rsidRDefault="00BF32F5">
      <w:pPr>
        <w:rPr>
          <w:rFonts w:eastAsia="SimSun"/>
          <w:lang w:val="es-ES"/>
        </w:rPr>
      </w:pPr>
    </w:p>
    <w:p w:rsidR="00BF32F5" w:rsidRDefault="00BF32F5">
      <w:pPr>
        <w:rPr>
          <w:rFonts w:eastAsia="SimSun"/>
          <w:lang w:val="es-ES"/>
        </w:rPr>
      </w:pPr>
    </w:p>
    <w:p w:rsidR="00BF32F5" w:rsidRDefault="00E704C2">
      <w:pPr>
        <w:pStyle w:val="berschrift1"/>
      </w:pPr>
      <w:r>
        <w:rPr>
          <w:b w:val="0"/>
          <w:lang w:val="es-ES"/>
        </w:rPr>
        <w:br w:type="page"/>
      </w:r>
      <w:bookmarkStart w:id="15" w:name="_Toc486067816"/>
      <w:proofErr w:type="spellStart"/>
      <w:r>
        <w:rPr>
          <w:bCs/>
        </w:rPr>
        <w:lastRenderedPageBreak/>
        <w:t>Definição</w:t>
      </w:r>
      <w:proofErr w:type="spellEnd"/>
      <w:r>
        <w:rPr>
          <w:bCs/>
        </w:rPr>
        <w:t xml:space="preserve"> da </w:t>
      </w:r>
      <w:proofErr w:type="spellStart"/>
      <w:r>
        <w:rPr>
          <w:bCs/>
        </w:rPr>
        <w:t>tarefa</w:t>
      </w:r>
      <w:bookmarkEnd w:id="15"/>
      <w:proofErr w:type="spellEnd"/>
    </w:p>
    <w:p w:rsidR="00BF32F5" w:rsidRDefault="00E704C2">
      <w:pPr>
        <w:rPr>
          <w:lang w:val="es-ES"/>
        </w:rPr>
      </w:pPr>
      <w:r>
        <w:rPr>
          <w:lang w:val="es-ES"/>
        </w:rPr>
        <w:t>Neste capítulo, o módulo de função do capítulo "SCE_PT_032-200 FB-Programação" deve ser ampliado em um IEC-Timer.</w:t>
      </w:r>
    </w:p>
    <w:p w:rsidR="00BF32F5" w:rsidRDefault="00E704C2">
      <w:pPr>
        <w:pStyle w:val="berschrift1"/>
      </w:pPr>
      <w:bookmarkStart w:id="16" w:name="_Toc486067817"/>
      <w:proofErr w:type="spellStart"/>
      <w:r>
        <w:rPr>
          <w:bCs/>
        </w:rPr>
        <w:t>Planejamento</w:t>
      </w:r>
      <w:bookmarkEnd w:id="16"/>
      <w:proofErr w:type="spellEnd"/>
    </w:p>
    <w:p w:rsidR="00BF32F5" w:rsidRDefault="00E704C2">
      <w:pPr>
        <w:rPr>
          <w:lang w:val="es-ES"/>
        </w:rPr>
      </w:pPr>
      <w:r>
        <w:rPr>
          <w:lang w:val="es-ES"/>
        </w:rPr>
        <w:t>A programação do IEC-Timers é realizada como ampliação em um módulo de função MOTOR-AUTO [FB1] a partir do projeto "032-200_FB-Programação.zap13". Este projeto deve ser desarquivado e então o IEC-Timer TP (impulso memorizador) deve ser inserido. Como memória para o Timer será criada uma instância múltipla.</w:t>
      </w:r>
    </w:p>
    <w:p w:rsidR="00BF32F5" w:rsidRDefault="00BF32F5">
      <w:pPr>
        <w:rPr>
          <w:lang w:val="es-ES"/>
        </w:rPr>
      </w:pPr>
    </w:p>
    <w:p w:rsidR="00BF32F5" w:rsidRDefault="00E704C2">
      <w:pPr>
        <w:pStyle w:val="berschrift2"/>
        <w:rPr>
          <w:lang w:val="es-ES"/>
        </w:rPr>
      </w:pPr>
      <w:bookmarkStart w:id="17" w:name="_Toc486067818"/>
      <w:r>
        <w:rPr>
          <w:bCs/>
          <w:lang w:val="es-ES"/>
        </w:rPr>
        <w:t>Operação automática – Motor da correia com função de tempo</w:t>
      </w:r>
      <w:bookmarkEnd w:id="17"/>
    </w:p>
    <w:p w:rsidR="00BF32F5" w:rsidRDefault="00E704C2">
      <w:pPr>
        <w:rPr>
          <w:lang w:val="es-ES"/>
        </w:rPr>
      </w:pPr>
      <w:r>
        <w:rPr>
          <w:lang w:val="es-ES"/>
        </w:rPr>
        <w:t xml:space="preserve">A memória_Automático_Partida_Parada é ligada com o comando_de partida em modo de memorização, no entanto, somente se não existirem as condições de reset. </w:t>
      </w:r>
    </w:p>
    <w:p w:rsidR="00BF32F5" w:rsidRDefault="00E704C2">
      <w:pPr>
        <w:rPr>
          <w:lang w:val="es-ES"/>
        </w:rPr>
      </w:pPr>
      <w:r>
        <w:rPr>
          <w:lang w:val="es-ES"/>
        </w:rPr>
        <w:t>A memória_Automático_Partida_Parada é zerada, quando existir o comando_de parada ou a desativação de proteção estiver ativa ou a operação automática não for ativada (operação manual).</w:t>
      </w:r>
    </w:p>
    <w:p w:rsidR="00BF32F5" w:rsidRDefault="00E704C2">
      <w:pPr>
        <w:rPr>
          <w:lang w:val="es-ES"/>
        </w:rPr>
      </w:pPr>
      <w:r>
        <w:rPr>
          <w:lang w:val="es-ES"/>
        </w:rPr>
        <w:t>A saída Automático_Motor, por isto, somente será ativada quando a Memória_Automático_Partida_Parada estiver definida, as condições de liberação forem atendidas e a Memória_Correia_Partida_Parada estiver definida.</w:t>
      </w:r>
    </w:p>
    <w:p w:rsidR="00BF32F5" w:rsidRDefault="00E704C2">
      <w:pPr>
        <w:rPr>
          <w:lang w:val="es-ES"/>
        </w:rPr>
      </w:pPr>
      <w:r>
        <w:rPr>
          <w:lang w:val="es-ES"/>
        </w:rPr>
        <w:t>Por motivos de economia de energia, a correia somente deve funcionar quando também houver uma peça.</w:t>
      </w:r>
    </w:p>
    <w:p w:rsidR="00BF32F5" w:rsidRDefault="00E704C2">
      <w:pPr>
        <w:rPr>
          <w:lang w:val="es-ES"/>
        </w:rPr>
      </w:pPr>
      <w:r>
        <w:rPr>
          <w:lang w:val="es-ES"/>
        </w:rPr>
        <w:t>Por isto, a Memória_Correia_Partida_Parada é definida, quando o Sensor_Rampa_Ocupada informar uma peça e zerar, quando o Sensor_Final da correia criar um flanco negativo ou a desativação de proteção estiver ativa ou a operação automática não for ativada (operação manual).</w:t>
      </w:r>
    </w:p>
    <w:p w:rsidR="00BF32F5" w:rsidRDefault="00E704C2">
      <w:pPr>
        <w:rPr>
          <w:b/>
          <w:lang w:val="es-ES"/>
        </w:rPr>
      </w:pPr>
      <w:r>
        <w:rPr>
          <w:b/>
          <w:bCs/>
          <w:lang w:val="es-ES"/>
        </w:rPr>
        <w:t>Ampliação pela função de tempo:</w:t>
      </w:r>
    </w:p>
    <w:p w:rsidR="00BF32F5" w:rsidRDefault="00E704C2">
      <w:pPr>
        <w:rPr>
          <w:lang w:val="es-ES"/>
        </w:rPr>
      </w:pPr>
      <w:r>
        <w:rPr>
          <w:lang w:val="es-ES"/>
        </w:rPr>
        <w:t>Visto que o sensor_final da correia não pôde ser montado diretamente no final da correia, é necessário um prolongamento do sinal do sensor_final da correia.</w:t>
      </w:r>
    </w:p>
    <w:p w:rsidR="00BF32F5" w:rsidRDefault="00E704C2">
      <w:pPr>
        <w:rPr>
          <w:lang w:val="es-ES"/>
        </w:rPr>
      </w:pPr>
      <w:r>
        <w:rPr>
          <w:lang w:val="es-ES"/>
        </w:rPr>
        <w:t>Para isto, será inserido um impulso memorizador entre o sensor_final da correia e a identificação do flanco negativo.</w:t>
      </w:r>
    </w:p>
    <w:p w:rsidR="00BF32F5" w:rsidRDefault="00E704C2">
      <w:pPr>
        <w:pStyle w:val="berschrift1"/>
      </w:pPr>
      <w:r>
        <w:rPr>
          <w:b w:val="0"/>
          <w:lang w:val="es-ES"/>
        </w:rPr>
        <w:br w:type="page"/>
      </w:r>
      <w:bookmarkStart w:id="18" w:name="_Toc486067819"/>
      <w:proofErr w:type="spellStart"/>
      <w:r>
        <w:rPr>
          <w:bCs/>
        </w:rPr>
        <w:lastRenderedPageBreak/>
        <w:t>Instrução</w:t>
      </w:r>
      <w:proofErr w:type="spellEnd"/>
      <w:r>
        <w:rPr>
          <w:bCs/>
        </w:rPr>
        <w:t xml:space="preserve"> </w:t>
      </w:r>
      <w:proofErr w:type="spellStart"/>
      <w:r>
        <w:rPr>
          <w:bCs/>
        </w:rPr>
        <w:t>passo</w:t>
      </w:r>
      <w:proofErr w:type="spellEnd"/>
      <w:r>
        <w:rPr>
          <w:bCs/>
        </w:rPr>
        <w:t xml:space="preserve"> a </w:t>
      </w:r>
      <w:proofErr w:type="spellStart"/>
      <w:r>
        <w:rPr>
          <w:bCs/>
        </w:rPr>
        <w:t>passo</w:t>
      </w:r>
      <w:proofErr w:type="spellEnd"/>
      <w:r>
        <w:rPr>
          <w:bCs/>
        </w:rPr>
        <w:t xml:space="preserve"> </w:t>
      </w:r>
      <w:proofErr w:type="spellStart"/>
      <w:r>
        <w:rPr>
          <w:bCs/>
        </w:rPr>
        <w:t>estruturada</w:t>
      </w:r>
      <w:bookmarkEnd w:id="18"/>
      <w:proofErr w:type="spellEnd"/>
    </w:p>
    <w:p w:rsidR="00BF32F5" w:rsidRDefault="00E704C2">
      <w:pPr>
        <w:rPr>
          <w:lang w:val="es-ES"/>
        </w:rPr>
      </w:pPr>
      <w:r>
        <w:rPr>
          <w:lang w:val="es-ES"/>
        </w:rPr>
        <w:t>A seguir, encontrará uma instrução, como poderá implementar o planejamento. Se já tiver conhecimento suficiente, os passos numerados já serão suficientes para o processamento. Caso contrário, simplesmente siga os seguintes passos detalhados na instrução.</w:t>
      </w:r>
    </w:p>
    <w:p w:rsidR="00BF32F5" w:rsidRDefault="00E704C2">
      <w:pPr>
        <w:pStyle w:val="berschrift2"/>
      </w:pPr>
      <w:bookmarkStart w:id="19" w:name="_Toc486067820"/>
      <w:proofErr w:type="spellStart"/>
      <w:r>
        <w:rPr>
          <w:bCs/>
        </w:rPr>
        <w:t>Desarquivar</w:t>
      </w:r>
      <w:proofErr w:type="spellEnd"/>
      <w:r>
        <w:rPr>
          <w:bCs/>
        </w:rPr>
        <w:t xml:space="preserve"> um </w:t>
      </w:r>
      <w:proofErr w:type="spellStart"/>
      <w:r>
        <w:rPr>
          <w:bCs/>
        </w:rPr>
        <w:t>projeto</w:t>
      </w:r>
      <w:proofErr w:type="spellEnd"/>
      <w:r>
        <w:rPr>
          <w:bCs/>
        </w:rPr>
        <w:t xml:space="preserve"> existente</w:t>
      </w:r>
      <w:bookmarkEnd w:id="19"/>
    </w:p>
    <w:p w:rsidR="00BF32F5" w:rsidRDefault="00E704C2">
      <w:pPr>
        <w:pStyle w:val="SiemensNummerierung2"/>
        <w:rPr>
          <w:lang w:val="es-ES"/>
        </w:rPr>
      </w:pPr>
      <w:r>
        <w:rPr>
          <w:lang w:val="es-ES"/>
        </w:rPr>
        <w:t xml:space="preserve">Antes que possa ampliar o módulo de função "MOTOR_AUTO [FB1]", deverá desarquivar o projeto "032-200_FB-Programação.zap13" a partir do capítulo "SCE_PT_032-200 FB-Programação". Para extrair do arquivo de um projeto atual, você deve procurar na visualização do projeto em </w:t>
      </w:r>
      <w:r>
        <w:sym w:font="Symbol" w:char="F0AE"/>
      </w:r>
      <w:r>
        <w:rPr>
          <w:lang w:val="es-ES"/>
        </w:rPr>
        <w:t xml:space="preserve"> Project (Projeto) </w:t>
      </w:r>
      <w:r>
        <w:sym w:font="Symbol" w:char="F0AE"/>
      </w:r>
      <w:r>
        <w:rPr>
          <w:lang w:val="es-ES"/>
        </w:rPr>
        <w:t xml:space="preserve"> Retrieve (Extrair) o arquivo correspondente. Confirme sua seleção em seguida com Open (Abrir). (</w:t>
      </w:r>
      <w:r>
        <w:sym w:font="Symbol" w:char="F0AE"/>
      </w:r>
      <w:r>
        <w:rPr>
          <w:lang w:val="es-ES"/>
        </w:rPr>
        <w:t xml:space="preserve"> Project (Projeto) </w:t>
      </w:r>
      <w:r>
        <w:sym w:font="Symbol" w:char="F0AE"/>
      </w:r>
      <w:r>
        <w:rPr>
          <w:lang w:val="es-ES"/>
        </w:rPr>
        <w:t xml:space="preserve"> Retrieve (Extrair) </w:t>
      </w:r>
      <w:r>
        <w:sym w:font="Symbol" w:char="F0AE"/>
      </w:r>
      <w:r>
        <w:rPr>
          <w:lang w:val="es-ES"/>
        </w:rPr>
        <w:t xml:space="preserve">Selection of a .zap archive (Seleção de uma arquivo .zap) </w:t>
      </w:r>
      <w:r>
        <w:sym w:font="Symbol" w:char="F0AE"/>
      </w:r>
      <w:r>
        <w:rPr>
          <w:lang w:val="es-ES"/>
        </w:rPr>
        <w:t xml:space="preserve"> Open (Abrir).)</w:t>
      </w:r>
    </w:p>
    <w:p w:rsidR="00BF32F5" w:rsidRDefault="00E704C2">
      <w:pPr>
        <w:pStyle w:val="SiemensNummerierung2"/>
        <w:numPr>
          <w:ilvl w:val="0"/>
          <w:numId w:val="0"/>
        </w:numPr>
        <w:ind w:left="1409"/>
        <w:rPr>
          <w:noProof/>
        </w:rPr>
      </w:pPr>
      <w:r>
        <w:rPr>
          <w:noProof/>
          <w:lang w:val="en-US" w:bidi="ar-SA"/>
        </w:rPr>
        <w:drawing>
          <wp:inline distT="0" distB="0" distL="0" distR="0" wp14:anchorId="1CD77782" wp14:editId="11108A60">
            <wp:extent cx="2258060" cy="3034030"/>
            <wp:effectExtent l="0" t="0" r="889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8060" cy="3034030"/>
                    </a:xfrm>
                    <a:prstGeom prst="rect">
                      <a:avLst/>
                    </a:prstGeom>
                    <a:noFill/>
                    <a:ln>
                      <a:noFill/>
                    </a:ln>
                  </pic:spPr>
                </pic:pic>
              </a:graphicData>
            </a:graphic>
          </wp:inline>
        </w:drawing>
      </w:r>
    </w:p>
    <w:p w:rsidR="00BF32F5" w:rsidRDefault="00BF32F5">
      <w:pPr>
        <w:pStyle w:val="SiemensNummerierung2"/>
        <w:numPr>
          <w:ilvl w:val="0"/>
          <w:numId w:val="0"/>
        </w:numPr>
        <w:ind w:left="1409"/>
      </w:pPr>
    </w:p>
    <w:p w:rsidR="00BF32F5" w:rsidRDefault="00E704C2">
      <w:pPr>
        <w:pStyle w:val="SiemensNummerierung2"/>
        <w:rPr>
          <w:lang w:val="es-ES"/>
        </w:rPr>
      </w:pPr>
      <w:r>
        <w:rPr>
          <w:lang w:val="es-ES"/>
        </w:rPr>
        <w:t>Como próximo passo, pode ser selecionado o diretório de destino, no qual o projeto desarquivado deverá ser salvo. Confirme sua seleção com "OK". (</w:t>
      </w:r>
      <w:r>
        <w:sym w:font="Symbol" w:char="F0AE"/>
      </w:r>
      <w:r>
        <w:rPr>
          <w:lang w:val="es-ES"/>
        </w:rPr>
        <w:t xml:space="preserve"> Target directory (Diretório de destino) </w:t>
      </w:r>
      <w:r>
        <w:sym w:font="Symbol" w:char="F0AE"/>
      </w:r>
      <w:r>
        <w:rPr>
          <w:lang w:val="es-ES"/>
        </w:rPr>
        <w:t>OK)</w:t>
      </w:r>
    </w:p>
    <w:p w:rsidR="00BF32F5" w:rsidRDefault="00BF32F5">
      <w:pPr>
        <w:pStyle w:val="SiemensNummerierung2"/>
        <w:numPr>
          <w:ilvl w:val="0"/>
          <w:numId w:val="0"/>
        </w:numPr>
        <w:ind w:left="1409"/>
        <w:rPr>
          <w:noProof/>
          <w:lang w:val="es-ES"/>
        </w:rPr>
      </w:pPr>
    </w:p>
    <w:p w:rsidR="00BF32F5" w:rsidRDefault="00BF32F5">
      <w:pPr>
        <w:pStyle w:val="SiemensNummerierung2"/>
        <w:numPr>
          <w:ilvl w:val="0"/>
          <w:numId w:val="0"/>
        </w:numPr>
        <w:ind w:left="1409"/>
        <w:rPr>
          <w:lang w:val="es-ES"/>
        </w:rPr>
      </w:pPr>
    </w:p>
    <w:p w:rsidR="00BF32F5" w:rsidRDefault="00E704C2">
      <w:pPr>
        <w:pStyle w:val="SiemensNummerierung2"/>
        <w:numPr>
          <w:ilvl w:val="0"/>
          <w:numId w:val="0"/>
        </w:numPr>
        <w:ind w:left="1409"/>
        <w:rPr>
          <w:lang w:val="es-ES"/>
        </w:rPr>
      </w:pPr>
      <w:r>
        <w:rPr>
          <w:noProof/>
          <w:lang w:val="es-ES"/>
        </w:rPr>
        <w:br w:type="page"/>
      </w:r>
      <w:r>
        <w:rPr>
          <w:noProof/>
          <w:lang w:val="es-ES"/>
        </w:rPr>
        <w:lastRenderedPageBreak/>
        <w:t xml:space="preserve">Salvar o projeto aberto pelo nome 032-300_IEC_Tempos_Contadores. </w:t>
      </w:r>
      <w:r>
        <w:rPr>
          <w:noProof/>
          <w:lang w:val="es-ES"/>
        </w:rPr>
        <w:br/>
        <w:t>(</w:t>
      </w:r>
      <w:r>
        <w:sym w:font="Symbol" w:char="F0AE"/>
      </w:r>
      <w:r>
        <w:rPr>
          <w:lang w:val="es-ES"/>
        </w:rPr>
        <w:t xml:space="preserve"> Project (Projeto) </w:t>
      </w:r>
      <w:r>
        <w:sym w:font="Symbol" w:char="F0AE"/>
      </w:r>
      <w:r>
        <w:rPr>
          <w:lang w:val="es-ES"/>
        </w:rPr>
        <w:t xml:space="preserve"> Save as … (Salvar em ...) </w:t>
      </w:r>
      <w:r>
        <w:sym w:font="Symbol" w:char="F0AE"/>
      </w:r>
      <w:r>
        <w:rPr>
          <w:noProof/>
          <w:lang w:val="es-ES"/>
        </w:rPr>
        <w:t>032-300_Temporizadores_contadores_IEC</w:t>
      </w:r>
      <w:r>
        <w:rPr>
          <w:lang w:val="es-ES"/>
        </w:rPr>
        <w:t xml:space="preserve"> </w:t>
      </w:r>
      <w:r>
        <w:sym w:font="Symbol" w:char="F0AE"/>
      </w:r>
      <w:r>
        <w:rPr>
          <w:lang w:val="es-ES"/>
        </w:rPr>
        <w:t xml:space="preserve"> Save (Salvar))</w:t>
      </w:r>
    </w:p>
    <w:p w:rsidR="00BF32F5" w:rsidRDefault="00E704C2">
      <w:r>
        <w:rPr>
          <w:noProof/>
          <w:lang w:val="en-US" w:bidi="ar-SA"/>
        </w:rPr>
        <w:drawing>
          <wp:inline distT="0" distB="0" distL="0" distR="0" wp14:anchorId="429937AD" wp14:editId="0AF9C789">
            <wp:extent cx="5666740" cy="30480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b="4424"/>
                    <a:stretch>
                      <a:fillRect/>
                    </a:stretch>
                  </pic:blipFill>
                  <pic:spPr bwMode="auto">
                    <a:xfrm>
                      <a:off x="0" y="0"/>
                      <a:ext cx="5666740" cy="3048000"/>
                    </a:xfrm>
                    <a:prstGeom prst="rect">
                      <a:avLst/>
                    </a:prstGeom>
                    <a:noFill/>
                    <a:ln>
                      <a:noFill/>
                    </a:ln>
                  </pic:spPr>
                </pic:pic>
              </a:graphicData>
            </a:graphic>
          </wp:inline>
        </w:drawing>
      </w:r>
    </w:p>
    <w:p w:rsidR="00BF32F5" w:rsidRDefault="00BF32F5">
      <w:pPr>
        <w:spacing w:before="0" w:after="0" w:line="240" w:lineRule="auto"/>
        <w:ind w:left="0"/>
        <w:rPr>
          <w:rFonts w:cs="Arial"/>
          <w:b/>
        </w:rPr>
      </w:pPr>
    </w:p>
    <w:p w:rsidR="00BF32F5" w:rsidRDefault="00E704C2">
      <w:pPr>
        <w:pStyle w:val="berschrift2"/>
        <w:rPr>
          <w:lang w:val="es-ES"/>
        </w:rPr>
      </w:pPr>
      <w:r>
        <w:rPr>
          <w:b w:val="0"/>
          <w:lang w:val="es-ES"/>
        </w:rPr>
        <w:br w:type="page"/>
      </w:r>
      <w:bookmarkStart w:id="20" w:name="_Toc486067821"/>
      <w:r>
        <w:rPr>
          <w:bCs/>
          <w:lang w:val="es-ES"/>
        </w:rPr>
        <w:lastRenderedPageBreak/>
        <w:t>Ampliação do módulo de função FB1 "MOTOR_AUTO" em um IEC-Timer TP</w:t>
      </w:r>
      <w:bookmarkEnd w:id="20"/>
    </w:p>
    <w:p w:rsidR="00BF32F5" w:rsidRDefault="00E704C2">
      <w:pPr>
        <w:pStyle w:val="SiemensNummerierung2"/>
        <w:rPr>
          <w:lang w:val="es-ES"/>
        </w:rPr>
      </w:pPr>
      <w:r>
        <w:rPr>
          <w:lang w:val="es-ES"/>
        </w:rPr>
        <w:t>Primeiro abra o módulo de função "MOTOR_AUTO [FB1]" com um clique duplo.</w:t>
      </w:r>
    </w:p>
    <w:p w:rsidR="00BF32F5" w:rsidRDefault="00E704C2">
      <w:pPr>
        <w:pStyle w:val="SiemensNummerierung2"/>
        <w:numPr>
          <w:ilvl w:val="0"/>
          <w:numId w:val="0"/>
        </w:numPr>
        <w:ind w:left="1409"/>
      </w:pPr>
      <w:r>
        <w:rPr>
          <w:noProof/>
          <w:lang w:val="en-US" w:bidi="ar-SA"/>
        </w:rPr>
        <w:drawing>
          <wp:inline distT="0" distB="0" distL="0" distR="0" wp14:anchorId="2B688486" wp14:editId="63B0D388">
            <wp:extent cx="2133600" cy="282638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2826385"/>
                    </a:xfrm>
                    <a:prstGeom prst="rect">
                      <a:avLst/>
                    </a:prstGeom>
                    <a:noFill/>
                    <a:ln>
                      <a:noFill/>
                    </a:ln>
                  </pic:spPr>
                </pic:pic>
              </a:graphicData>
            </a:graphic>
          </wp:inline>
        </w:drawing>
      </w:r>
    </w:p>
    <w:p w:rsidR="00BF32F5" w:rsidRDefault="00BF32F5">
      <w:pPr>
        <w:pStyle w:val="SiemensNummerierung2"/>
        <w:numPr>
          <w:ilvl w:val="0"/>
          <w:numId w:val="0"/>
        </w:numPr>
        <w:ind w:left="1409"/>
      </w:pPr>
    </w:p>
    <w:p w:rsidR="00BF32F5" w:rsidRDefault="00E704C2">
      <w:pPr>
        <w:pStyle w:val="SiemensNummerierung2"/>
        <w:rPr>
          <w:lang w:val="es-ES"/>
        </w:rPr>
      </w:pPr>
      <w:r>
        <w:rPr>
          <w:lang w:val="es-ES"/>
        </w:rPr>
        <w:t xml:space="preserve">No início do módulo de função "MOTOR_AUTO[FB1]" insira uma outra rede, selecionando primeiro o </w:t>
      </w:r>
      <w:r>
        <w:sym w:font="Symbol" w:char="F0AE"/>
      </w:r>
      <w:r>
        <w:rPr>
          <w:lang w:val="es-ES"/>
        </w:rPr>
        <w:t xml:space="preserve"> "Block title" (Título de bloco) e clicando sobre o símbolo </w:t>
      </w:r>
      <w:r>
        <w:sym w:font="Symbol" w:char="F0AE"/>
      </w:r>
      <w:r>
        <w:rPr>
          <w:lang w:val="es-ES"/>
        </w:rPr>
        <w:t xml:space="preserve"> </w:t>
      </w:r>
      <w:r>
        <w:rPr>
          <w:noProof/>
          <w:lang w:val="en-US" w:bidi="ar-SA"/>
        </w:rPr>
        <w:drawing>
          <wp:inline distT="0" distB="0" distL="0" distR="0" wp14:anchorId="11AFF3DB" wp14:editId="262ADE2B">
            <wp:extent cx="193675" cy="207645"/>
            <wp:effectExtent l="0" t="0" r="0" b="190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75" cy="207645"/>
                    </a:xfrm>
                    <a:prstGeom prst="rect">
                      <a:avLst/>
                    </a:prstGeom>
                    <a:noFill/>
                    <a:ln>
                      <a:noFill/>
                    </a:ln>
                  </pic:spPr>
                </pic:pic>
              </a:graphicData>
            </a:graphic>
          </wp:inline>
        </w:drawing>
      </w:r>
      <w:r>
        <w:rPr>
          <w:lang w:val="es-ES"/>
        </w:rPr>
        <w:t xml:space="preserve"> para "Insert network" (Inserir rede).</w:t>
      </w:r>
    </w:p>
    <w:p w:rsidR="00BF32F5" w:rsidRDefault="00E704C2">
      <w:pPr>
        <w:pStyle w:val="SiemensNummerierung2"/>
        <w:numPr>
          <w:ilvl w:val="0"/>
          <w:numId w:val="0"/>
        </w:numPr>
        <w:ind w:left="1409"/>
      </w:pPr>
      <w:r>
        <w:rPr>
          <w:noProof/>
          <w:lang w:val="en-US" w:bidi="ar-SA"/>
        </w:rPr>
        <w:drawing>
          <wp:inline distT="0" distB="0" distL="0" distR="0" wp14:anchorId="5599E7A5" wp14:editId="0C587E7C">
            <wp:extent cx="5389245" cy="2909570"/>
            <wp:effectExtent l="0" t="0" r="1905" b="508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b="4424"/>
                    <a:stretch>
                      <a:fillRect/>
                    </a:stretch>
                  </pic:blipFill>
                  <pic:spPr bwMode="auto">
                    <a:xfrm>
                      <a:off x="0" y="0"/>
                      <a:ext cx="5389245" cy="2909570"/>
                    </a:xfrm>
                    <a:prstGeom prst="rect">
                      <a:avLst/>
                    </a:prstGeom>
                    <a:noFill/>
                    <a:ln>
                      <a:noFill/>
                    </a:ln>
                  </pic:spPr>
                </pic:pic>
              </a:graphicData>
            </a:graphic>
          </wp:inline>
        </w:drawing>
      </w:r>
    </w:p>
    <w:p w:rsidR="00BF32F5" w:rsidRDefault="00BF32F5">
      <w:pPr>
        <w:pStyle w:val="SiemensNummerierung2"/>
        <w:numPr>
          <w:ilvl w:val="0"/>
          <w:numId w:val="0"/>
        </w:numPr>
        <w:ind w:left="1409"/>
      </w:pPr>
    </w:p>
    <w:p w:rsidR="00BF32F5" w:rsidRDefault="00E704C2">
      <w:pPr>
        <w:pStyle w:val="SiemensNummerierung2"/>
        <w:rPr>
          <w:lang w:val="es-ES"/>
        </w:rPr>
      </w:pPr>
      <w:r>
        <w:rPr>
          <w:lang w:val="es-ES"/>
        </w:rPr>
        <w:br w:type="page"/>
      </w:r>
      <w:r>
        <w:rPr>
          <w:lang w:val="es-ES"/>
        </w:rPr>
        <w:lastRenderedPageBreak/>
        <w:t>Complemente com comentários no bloco e título da "Network 1:" (Rede 1:) fazendo indicações úteis.</w:t>
      </w:r>
    </w:p>
    <w:p w:rsidR="00BF32F5" w:rsidRDefault="00E704C2">
      <w:pPr>
        <w:pStyle w:val="SiemensNummerierung2"/>
        <w:numPr>
          <w:ilvl w:val="0"/>
          <w:numId w:val="0"/>
        </w:numPr>
        <w:ind w:left="1409"/>
      </w:pPr>
      <w:r>
        <w:rPr>
          <w:noProof/>
          <w:lang w:val="en-US" w:bidi="ar-SA"/>
        </w:rPr>
        <w:drawing>
          <wp:inline distT="0" distB="0" distL="0" distR="0" wp14:anchorId="39F910D9" wp14:editId="23081858">
            <wp:extent cx="5029200" cy="3726815"/>
            <wp:effectExtent l="0" t="0" r="0" b="698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726815"/>
                    </a:xfrm>
                    <a:prstGeom prst="rect">
                      <a:avLst/>
                    </a:prstGeom>
                    <a:noFill/>
                    <a:ln>
                      <a:noFill/>
                    </a:ln>
                  </pic:spPr>
                </pic:pic>
              </a:graphicData>
            </a:graphic>
          </wp:inline>
        </w:drawing>
      </w:r>
    </w:p>
    <w:p w:rsidR="00BF32F5" w:rsidRDefault="00E704C2">
      <w:pPr>
        <w:pStyle w:val="SiemensNummerierung2"/>
        <w:rPr>
          <w:lang w:val="es-ES"/>
        </w:rPr>
      </w:pPr>
      <w:r>
        <w:rPr>
          <w:lang w:val="es-ES"/>
        </w:rPr>
        <w:t xml:space="preserve">No lado direito da janela de programação poderá encontrar na lista de instruções também as funções de tempo. Procure em </w:t>
      </w:r>
      <w:r>
        <w:sym w:font="Symbol" w:char="F0AE"/>
      </w:r>
      <w:r>
        <w:rPr>
          <w:lang w:val="es-ES"/>
        </w:rPr>
        <w:t xml:space="preserve"> Basic instructions (Instruções simples) </w:t>
      </w:r>
      <w:r>
        <w:sym w:font="Symbol" w:char="F0AE"/>
      </w:r>
      <w:r>
        <w:rPr>
          <w:lang w:val="es-ES"/>
        </w:rPr>
        <w:t xml:space="preserve"> Timer operations (Tempos) conforme função </w:t>
      </w:r>
      <w:r>
        <w:rPr>
          <w:noProof/>
          <w:lang w:val="en-US" w:bidi="ar-SA"/>
        </w:rPr>
        <w:drawing>
          <wp:inline distT="0" distB="0" distL="0" distR="0" wp14:anchorId="089AB4B3" wp14:editId="3212EA81">
            <wp:extent cx="332740" cy="124460"/>
            <wp:effectExtent l="0" t="0" r="0" b="889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Pr>
          <w:lang w:val="es-ES"/>
        </w:rPr>
        <w:t xml:space="preserve"> (Generate pulse (Gerar impulso)) e arraste na sua rede 1 (aparece a linha verde, seta do mouse com o símbolo +).</w:t>
      </w:r>
    </w:p>
    <w:p w:rsidR="00BF32F5" w:rsidRPr="00205341" w:rsidRDefault="00E704C2">
      <w:pPr>
        <w:pStyle w:val="SiemensNummerierung2"/>
        <w:numPr>
          <w:ilvl w:val="0"/>
          <w:numId w:val="0"/>
        </w:numPr>
        <w:ind w:left="1409"/>
        <w:rPr>
          <w:lang w:val="en-US"/>
        </w:rPr>
      </w:pPr>
      <w:r w:rsidRPr="00205341">
        <w:rPr>
          <w:lang w:val="en-US"/>
        </w:rPr>
        <w:t>(</w:t>
      </w:r>
      <w:r>
        <w:sym w:font="Symbol" w:char="F0AE"/>
      </w:r>
      <w:r w:rsidRPr="00205341">
        <w:rPr>
          <w:lang w:val="en-US"/>
        </w:rPr>
        <w:t xml:space="preserve"> Instructions (</w:t>
      </w:r>
      <w:proofErr w:type="spellStart"/>
      <w:r w:rsidRPr="00205341">
        <w:rPr>
          <w:lang w:val="en-US"/>
        </w:rPr>
        <w:t>Instruções</w:t>
      </w:r>
      <w:proofErr w:type="spellEnd"/>
      <w:r w:rsidRPr="00205341">
        <w:rPr>
          <w:lang w:val="en-US"/>
        </w:rPr>
        <w:t xml:space="preserve">) </w:t>
      </w:r>
      <w:r>
        <w:sym w:font="Symbol" w:char="F0AE"/>
      </w:r>
      <w:r w:rsidRPr="00205341">
        <w:rPr>
          <w:lang w:val="en-US"/>
        </w:rPr>
        <w:t xml:space="preserve"> Basic instructions (</w:t>
      </w:r>
      <w:proofErr w:type="spellStart"/>
      <w:r w:rsidRPr="00205341">
        <w:rPr>
          <w:lang w:val="en-US"/>
        </w:rPr>
        <w:t>Instruções</w:t>
      </w:r>
      <w:proofErr w:type="spellEnd"/>
      <w:r w:rsidRPr="00205341">
        <w:rPr>
          <w:lang w:val="en-US"/>
        </w:rPr>
        <w:t xml:space="preserve"> simples) </w:t>
      </w:r>
      <w:r>
        <w:sym w:font="Symbol" w:char="F0AE"/>
      </w:r>
      <w:r w:rsidRPr="00205341">
        <w:rPr>
          <w:lang w:val="en-US"/>
        </w:rPr>
        <w:t xml:space="preserve"> Timer operations (Tempos</w:t>
      </w:r>
      <w:proofErr w:type="gramStart"/>
      <w:r w:rsidRPr="00205341">
        <w:rPr>
          <w:lang w:val="en-US"/>
        </w:rPr>
        <w:t xml:space="preserve">) </w:t>
      </w:r>
      <w:r>
        <w:sym w:font="Symbol" w:char="F0AE"/>
      </w:r>
      <w:proofErr w:type="gramEnd"/>
      <w:r w:rsidRPr="00205341">
        <w:rPr>
          <w:lang w:val="en-US"/>
        </w:rPr>
        <w:t xml:space="preserve"> </w:t>
      </w:r>
      <w:r>
        <w:rPr>
          <w:noProof/>
          <w:lang w:val="en-US" w:bidi="ar-SA"/>
        </w:rPr>
        <w:drawing>
          <wp:inline distT="0" distB="0" distL="0" distR="0" wp14:anchorId="1ABB288A" wp14:editId="190EE929">
            <wp:extent cx="332740" cy="124460"/>
            <wp:effectExtent l="0" t="0" r="0" b="889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sidRPr="00205341">
        <w:rPr>
          <w:lang w:val="en-US"/>
        </w:rPr>
        <w:t>)</w:t>
      </w:r>
    </w:p>
    <w:p w:rsidR="00BF32F5" w:rsidRDefault="00E704C2">
      <w:pPr>
        <w:pStyle w:val="SiemensNummerierung2"/>
        <w:numPr>
          <w:ilvl w:val="0"/>
          <w:numId w:val="0"/>
        </w:numPr>
        <w:ind w:left="1409"/>
      </w:pPr>
      <w:r>
        <w:rPr>
          <w:noProof/>
          <w:lang w:val="en-US" w:bidi="ar-SA"/>
        </w:rPr>
        <w:drawing>
          <wp:inline distT="0" distB="0" distL="0" distR="0" wp14:anchorId="6C13981E" wp14:editId="46BFA904">
            <wp:extent cx="5029200" cy="2493645"/>
            <wp:effectExtent l="0" t="0" r="0" b="190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l="22348" t="9167" r="1994" b="23952"/>
                    <a:stretch>
                      <a:fillRect/>
                    </a:stretch>
                  </pic:blipFill>
                  <pic:spPr bwMode="auto">
                    <a:xfrm>
                      <a:off x="0" y="0"/>
                      <a:ext cx="5029200" cy="2493645"/>
                    </a:xfrm>
                    <a:prstGeom prst="rect">
                      <a:avLst/>
                    </a:prstGeom>
                    <a:noFill/>
                    <a:ln>
                      <a:noFill/>
                    </a:ln>
                  </pic:spPr>
                </pic:pic>
              </a:graphicData>
            </a:graphic>
          </wp:inline>
        </w:drawing>
      </w:r>
    </w:p>
    <w:p w:rsidR="00BF32F5" w:rsidRDefault="00BF32F5">
      <w:pPr>
        <w:spacing w:before="0" w:after="0" w:line="240" w:lineRule="auto"/>
        <w:ind w:left="0"/>
      </w:pPr>
    </w:p>
    <w:p w:rsidR="00BF32F5" w:rsidRPr="00205341" w:rsidRDefault="00E704C2">
      <w:pPr>
        <w:pStyle w:val="SiemensNummerierung2"/>
        <w:rPr>
          <w:lang w:val="en-US"/>
        </w:rPr>
      </w:pPr>
      <w:r>
        <w:rPr>
          <w:lang w:val="es-ES"/>
        </w:rPr>
        <w:br w:type="page"/>
      </w:r>
      <w:r>
        <w:rPr>
          <w:lang w:val="es-ES"/>
        </w:rPr>
        <w:lastRenderedPageBreak/>
        <w:t xml:space="preserve">Para a função do Timer é necessária uma memória. Aqui ela é disponibilizada dentro do bloco de dados de instância do módulo de função sem a criação de um novo bloco de dados de instância. Selecione aqui a opção </w:t>
      </w:r>
      <w:r>
        <w:sym w:font="Symbol" w:char="F0AE"/>
      </w:r>
      <w:r>
        <w:rPr>
          <w:lang w:val="es-ES"/>
        </w:rPr>
        <w:t xml:space="preserve"> "Multi instance" (Multi-instância). Dê um nome à instância múltipla e confirme com </w:t>
      </w:r>
      <w:r>
        <w:sym w:font="Symbol" w:char="F0AE"/>
      </w:r>
      <w:r>
        <w:rPr>
          <w:lang w:val="es-ES"/>
        </w:rPr>
        <w:t xml:space="preserve"> "OK". </w:t>
      </w:r>
      <w:r w:rsidRPr="00205341">
        <w:rPr>
          <w:lang w:val="en-US"/>
        </w:rPr>
        <w:t>(</w:t>
      </w:r>
      <w:r>
        <w:sym w:font="Symbol" w:char="F0AE"/>
      </w:r>
      <w:r w:rsidRPr="00205341">
        <w:rPr>
          <w:lang w:val="en-US"/>
        </w:rPr>
        <w:t xml:space="preserve"> Multi instance (Multi-</w:t>
      </w:r>
      <w:proofErr w:type="spellStart"/>
      <w:r w:rsidRPr="00205341">
        <w:rPr>
          <w:lang w:val="en-US"/>
        </w:rPr>
        <w:t>instância</w:t>
      </w:r>
      <w:proofErr w:type="spellEnd"/>
      <w:r w:rsidRPr="00205341">
        <w:rPr>
          <w:lang w:val="en-US"/>
        </w:rPr>
        <w:t xml:space="preserve">) </w:t>
      </w:r>
      <w:r>
        <w:sym w:font="Symbol" w:char="F0AE"/>
      </w:r>
      <w:r w:rsidRPr="00205341">
        <w:rPr>
          <w:lang w:val="en-US"/>
        </w:rPr>
        <w:t xml:space="preserve"> </w:t>
      </w:r>
      <w:proofErr w:type="spellStart"/>
      <w:r w:rsidRPr="00205341">
        <w:rPr>
          <w:lang w:val="en-US"/>
        </w:rPr>
        <w:t>IEC_Timer_overrun</w:t>
      </w:r>
      <w:proofErr w:type="spellEnd"/>
      <w:r w:rsidRPr="00205341">
        <w:rPr>
          <w:lang w:val="en-US"/>
        </w:rPr>
        <w:t xml:space="preserve"> (</w:t>
      </w:r>
      <w:proofErr w:type="spellStart"/>
      <w:r w:rsidRPr="00205341">
        <w:rPr>
          <w:lang w:val="en-US"/>
        </w:rPr>
        <w:t>IEC_Timer_atraso</w:t>
      </w:r>
      <w:proofErr w:type="spellEnd"/>
      <w:r w:rsidRPr="00205341">
        <w:rPr>
          <w:lang w:val="en-US"/>
        </w:rPr>
        <w:t xml:space="preserve">) </w:t>
      </w:r>
      <w:r>
        <w:sym w:font="Symbol" w:char="F0AE"/>
      </w:r>
      <w:r w:rsidRPr="00205341">
        <w:rPr>
          <w:lang w:val="en-US"/>
        </w:rPr>
        <w:t xml:space="preserve"> OK)</w:t>
      </w:r>
    </w:p>
    <w:p w:rsidR="00BF32F5" w:rsidRDefault="00E704C2">
      <w:pPr>
        <w:pStyle w:val="SiemensNummerierung2"/>
        <w:numPr>
          <w:ilvl w:val="0"/>
          <w:numId w:val="0"/>
        </w:numPr>
        <w:ind w:left="1409"/>
      </w:pPr>
      <w:r>
        <w:rPr>
          <w:noProof/>
          <w:lang w:val="en-US" w:bidi="ar-SA"/>
        </w:rPr>
        <w:drawing>
          <wp:inline distT="0" distB="0" distL="0" distR="0" wp14:anchorId="41C3CA81" wp14:editId="0F3C9EB8">
            <wp:extent cx="4156075" cy="2660015"/>
            <wp:effectExtent l="0" t="0" r="0" b="6985"/>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rsidR="00BF32F5" w:rsidRDefault="00BF32F5">
      <w:pPr>
        <w:pStyle w:val="SiemensNummerierung2"/>
        <w:numPr>
          <w:ilvl w:val="0"/>
          <w:numId w:val="0"/>
        </w:numPr>
        <w:ind w:left="1409"/>
      </w:pPr>
    </w:p>
    <w:p w:rsidR="00BF32F5" w:rsidRDefault="00E704C2">
      <w:pPr>
        <w:pStyle w:val="SiemensNummerierung2"/>
        <w:rPr>
          <w:lang w:val="es-ES"/>
        </w:rPr>
      </w:pPr>
      <w:r>
        <w:rPr>
          <w:lang w:val="es-ES"/>
        </w:rPr>
        <w:t xml:space="preserve">Com isto, uma estrutura de variáveis do tipo "Static", própria para o Timer TP, será posta na descrição de interface. </w:t>
      </w:r>
    </w:p>
    <w:p w:rsidR="00BF32F5" w:rsidRDefault="00E704C2">
      <w:pPr>
        <w:pStyle w:val="SiemensNummerierung2"/>
        <w:numPr>
          <w:ilvl w:val="0"/>
          <w:numId w:val="0"/>
        </w:numPr>
        <w:ind w:left="1409"/>
      </w:pPr>
      <w:r>
        <w:rPr>
          <w:noProof/>
          <w:lang w:val="en-US" w:bidi="ar-SA"/>
        </w:rPr>
        <w:drawing>
          <wp:inline distT="0" distB="0" distL="0" distR="0" wp14:anchorId="23A1A2E1" wp14:editId="0AF267C2">
            <wp:extent cx="4419600" cy="3449955"/>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9600" cy="3449955"/>
                    </a:xfrm>
                    <a:prstGeom prst="rect">
                      <a:avLst/>
                    </a:prstGeom>
                    <a:noFill/>
                    <a:ln>
                      <a:noFill/>
                    </a:ln>
                  </pic:spPr>
                </pic:pic>
              </a:graphicData>
            </a:graphic>
          </wp:inline>
        </w:drawing>
      </w:r>
    </w:p>
    <w:p w:rsidR="00BF32F5" w:rsidRDefault="00E704C2">
      <w:pPr>
        <w:pStyle w:val="Hinweise"/>
      </w:pPr>
      <w:proofErr w:type="spellStart"/>
      <w:r>
        <w:rPr>
          <w:b/>
          <w:bCs/>
          <w:iCs/>
        </w:rPr>
        <w:t>Nota</w:t>
      </w:r>
      <w:proofErr w:type="spellEnd"/>
      <w:r>
        <w:rPr>
          <w:b/>
          <w:bCs/>
          <w:iCs/>
        </w:rPr>
        <w:t xml:space="preserve">: </w:t>
      </w:r>
      <w:r>
        <w:rPr>
          <w:iCs/>
        </w:rPr>
        <w:t xml:space="preserve">Uma </w:t>
      </w:r>
      <w:proofErr w:type="spellStart"/>
      <w:r>
        <w:rPr>
          <w:iCs/>
        </w:rPr>
        <w:t>instância</w:t>
      </w:r>
      <w:proofErr w:type="spellEnd"/>
      <w:r>
        <w:rPr>
          <w:iCs/>
        </w:rPr>
        <w:t xml:space="preserve"> </w:t>
      </w:r>
      <w:proofErr w:type="spellStart"/>
      <w:r>
        <w:rPr>
          <w:iCs/>
        </w:rPr>
        <w:t>múltipla</w:t>
      </w:r>
      <w:proofErr w:type="spellEnd"/>
      <w:r>
        <w:rPr>
          <w:iCs/>
        </w:rPr>
        <w:t xml:space="preserve"> </w:t>
      </w:r>
      <w:proofErr w:type="spellStart"/>
      <w:r>
        <w:rPr>
          <w:iCs/>
        </w:rPr>
        <w:t>somente</w:t>
      </w:r>
      <w:proofErr w:type="spellEnd"/>
      <w:r>
        <w:rPr>
          <w:iCs/>
        </w:rPr>
        <w:t xml:space="preserve"> </w:t>
      </w:r>
      <w:proofErr w:type="spellStart"/>
      <w:r>
        <w:rPr>
          <w:iCs/>
        </w:rPr>
        <w:t>pode</w:t>
      </w:r>
      <w:proofErr w:type="spellEnd"/>
      <w:r>
        <w:rPr>
          <w:iCs/>
        </w:rPr>
        <w:t xml:space="preserve"> </w:t>
      </w:r>
      <w:proofErr w:type="spellStart"/>
      <w:r>
        <w:rPr>
          <w:iCs/>
        </w:rPr>
        <w:t>ser</w:t>
      </w:r>
      <w:proofErr w:type="spellEnd"/>
      <w:r>
        <w:rPr>
          <w:iCs/>
        </w:rPr>
        <w:t xml:space="preserve"> </w:t>
      </w:r>
      <w:proofErr w:type="spellStart"/>
      <w:r>
        <w:rPr>
          <w:iCs/>
        </w:rPr>
        <w:t>utilizada</w:t>
      </w:r>
      <w:proofErr w:type="spellEnd"/>
      <w:r>
        <w:rPr>
          <w:iCs/>
        </w:rPr>
        <w:t xml:space="preserve"> </w:t>
      </w:r>
      <w:proofErr w:type="spellStart"/>
      <w:r>
        <w:rPr>
          <w:iCs/>
        </w:rPr>
        <w:t>na</w:t>
      </w:r>
      <w:proofErr w:type="spellEnd"/>
      <w:r>
        <w:rPr>
          <w:iCs/>
        </w:rPr>
        <w:t xml:space="preserve"> </w:t>
      </w:r>
      <w:proofErr w:type="spellStart"/>
      <w:r>
        <w:rPr>
          <w:iCs/>
        </w:rPr>
        <w:t>programação</w:t>
      </w:r>
      <w:proofErr w:type="spellEnd"/>
      <w:r>
        <w:rPr>
          <w:iCs/>
        </w:rPr>
        <w:t xml:space="preserve"> </w:t>
      </w:r>
      <w:proofErr w:type="spellStart"/>
      <w:r>
        <w:rPr>
          <w:iCs/>
        </w:rPr>
        <w:t>dentro</w:t>
      </w:r>
      <w:proofErr w:type="spellEnd"/>
      <w:r>
        <w:rPr>
          <w:iCs/>
        </w:rPr>
        <w:t xml:space="preserve"> de um </w:t>
      </w:r>
      <w:proofErr w:type="spellStart"/>
      <w:r>
        <w:rPr>
          <w:iCs/>
        </w:rPr>
        <w:t>módulo</w:t>
      </w:r>
      <w:proofErr w:type="spellEnd"/>
      <w:r>
        <w:rPr>
          <w:iCs/>
        </w:rPr>
        <w:t xml:space="preserve"> de </w:t>
      </w:r>
      <w:proofErr w:type="spellStart"/>
      <w:r>
        <w:rPr>
          <w:iCs/>
        </w:rPr>
        <w:t>função</w:t>
      </w:r>
      <w:proofErr w:type="spellEnd"/>
      <w:r>
        <w:rPr>
          <w:iCs/>
        </w:rPr>
        <w:t xml:space="preserve">, </w:t>
      </w:r>
      <w:proofErr w:type="spellStart"/>
      <w:r>
        <w:rPr>
          <w:iCs/>
        </w:rPr>
        <w:t>pois</w:t>
      </w:r>
      <w:proofErr w:type="spellEnd"/>
      <w:r>
        <w:rPr>
          <w:iCs/>
        </w:rPr>
        <w:t xml:space="preserve"> </w:t>
      </w:r>
      <w:proofErr w:type="spellStart"/>
      <w:r>
        <w:rPr>
          <w:iCs/>
        </w:rPr>
        <w:t>ali</w:t>
      </w:r>
      <w:proofErr w:type="spellEnd"/>
      <w:r>
        <w:rPr>
          <w:iCs/>
        </w:rPr>
        <w:t xml:space="preserve"> </w:t>
      </w:r>
      <w:proofErr w:type="spellStart"/>
      <w:r>
        <w:rPr>
          <w:iCs/>
        </w:rPr>
        <w:t>existem</w:t>
      </w:r>
      <w:proofErr w:type="spellEnd"/>
      <w:r>
        <w:rPr>
          <w:iCs/>
        </w:rPr>
        <w:t xml:space="preserve"> </w:t>
      </w:r>
      <w:proofErr w:type="spellStart"/>
      <w:r>
        <w:rPr>
          <w:iCs/>
        </w:rPr>
        <w:t>apenas</w:t>
      </w:r>
      <w:proofErr w:type="spellEnd"/>
      <w:r>
        <w:rPr>
          <w:iCs/>
        </w:rPr>
        <w:t xml:space="preserve"> as </w:t>
      </w:r>
      <w:proofErr w:type="spellStart"/>
      <w:r>
        <w:rPr>
          <w:iCs/>
        </w:rPr>
        <w:t>variáveis</w:t>
      </w:r>
      <w:proofErr w:type="spellEnd"/>
      <w:r>
        <w:rPr>
          <w:iCs/>
        </w:rPr>
        <w:t xml:space="preserve"> Static. </w:t>
      </w:r>
    </w:p>
    <w:p w:rsidR="00BF32F5" w:rsidRDefault="00E704C2">
      <w:pPr>
        <w:pStyle w:val="SiemensNummerierung2"/>
      </w:pPr>
      <w:r>
        <w:rPr>
          <w:lang w:val="es-ES"/>
        </w:rPr>
        <w:br w:type="page"/>
      </w:r>
      <w:r>
        <w:rPr>
          <w:lang w:val="es-ES"/>
        </w:rPr>
        <w:lastRenderedPageBreak/>
        <w:t xml:space="preserve">Arraste então o parâmetro de input #Sensor_end_of_conveyor (Sensor_fim da correia) e solte em </w:t>
      </w:r>
      <w:r>
        <w:rPr>
          <w:color w:val="FF0000"/>
          <w:lang w:val="es-ES"/>
        </w:rPr>
        <w:t>&lt;??.?&gt;</w:t>
      </w:r>
      <w:r>
        <w:rPr>
          <w:lang w:val="es-ES"/>
        </w:rPr>
        <w:t xml:space="preserve"> antes do parâmetro "IN" do Timer TP, para que ele seja iniciado em caso de um flanco positivo na entrada #Sensor_end_of_conveyor (Sensor_fim da correia). Você pode selecionar melhor um parâmetro na descrição de interface acionando no símbolo azul </w:t>
      </w:r>
      <w:r>
        <w:rPr>
          <w:noProof/>
          <w:lang w:val="en-US" w:bidi="ar-SA"/>
        </w:rPr>
        <w:drawing>
          <wp:inline distT="0" distB="0" distL="0" distR="0" wp14:anchorId="10834509" wp14:editId="16FC2FA8">
            <wp:extent cx="180340" cy="152400"/>
            <wp:effectExtent l="0" t="0" r="0" b="0"/>
            <wp:docPr id="1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rPr>
          <w:noProof/>
          <w:lang w:val="es-ES"/>
        </w:rPr>
        <w:t xml:space="preserve">. </w:t>
      </w:r>
      <w:r>
        <w:rPr>
          <w:noProof/>
        </w:rPr>
        <w:t>(</w:t>
      </w:r>
      <w:r>
        <w:sym w:font="Symbol" w:char="F0AE"/>
      </w:r>
      <w:r>
        <w:t xml:space="preserve"> </w:t>
      </w:r>
      <w:r>
        <w:rPr>
          <w:noProof/>
          <w:lang w:val="en-US" w:bidi="ar-SA"/>
        </w:rPr>
        <w:drawing>
          <wp:inline distT="0" distB="0" distL="0" distR="0" wp14:anchorId="63BCFB26" wp14:editId="63FBC6B5">
            <wp:extent cx="180340" cy="152400"/>
            <wp:effectExtent l="0" t="0" r="0" b="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t xml:space="preserve"> </w:t>
      </w:r>
      <w:proofErr w:type="spellStart"/>
      <w:r>
        <w:t>Sensor_end_of_conveyor</w:t>
      </w:r>
      <w:proofErr w:type="spellEnd"/>
      <w:r>
        <w:t xml:space="preserve"> (</w:t>
      </w:r>
      <w:proofErr w:type="spellStart"/>
      <w:r>
        <w:t>Sensor_fim</w:t>
      </w:r>
      <w:proofErr w:type="spellEnd"/>
      <w:r>
        <w:t xml:space="preserve"> da </w:t>
      </w:r>
      <w:proofErr w:type="spellStart"/>
      <w:r>
        <w:t>correia</w:t>
      </w:r>
      <w:proofErr w:type="spellEnd"/>
      <w:r>
        <w:t>))</w:t>
      </w:r>
    </w:p>
    <w:p w:rsidR="00BF32F5" w:rsidRDefault="00E704C2">
      <w:pPr>
        <w:pStyle w:val="SiemensNummerierung2"/>
        <w:numPr>
          <w:ilvl w:val="0"/>
          <w:numId w:val="0"/>
        </w:numPr>
        <w:ind w:left="1409"/>
      </w:pPr>
      <w:r>
        <w:rPr>
          <w:noProof/>
          <w:lang w:val="en-US" w:bidi="ar-SA"/>
        </w:rPr>
        <w:drawing>
          <wp:inline distT="0" distB="0" distL="0" distR="0" wp14:anchorId="4D02E8CB" wp14:editId="03A981D3">
            <wp:extent cx="5029200" cy="4086860"/>
            <wp:effectExtent l="0" t="0" r="0" b="889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4086860"/>
                    </a:xfrm>
                    <a:prstGeom prst="rect">
                      <a:avLst/>
                    </a:prstGeom>
                    <a:noFill/>
                    <a:ln>
                      <a:noFill/>
                    </a:ln>
                  </pic:spPr>
                </pic:pic>
              </a:graphicData>
            </a:graphic>
          </wp:inline>
        </w:drawing>
      </w:r>
    </w:p>
    <w:p w:rsidR="00BF32F5" w:rsidRDefault="00BF32F5">
      <w:pPr>
        <w:pStyle w:val="SiemensNummerierung2"/>
        <w:numPr>
          <w:ilvl w:val="0"/>
          <w:numId w:val="0"/>
        </w:numPr>
        <w:ind w:left="1409"/>
      </w:pPr>
    </w:p>
    <w:p w:rsidR="00BF32F5" w:rsidRDefault="00E704C2">
      <w:pPr>
        <w:pStyle w:val="SiemensNummerierung2"/>
      </w:pPr>
      <w:r>
        <w:rPr>
          <w:lang w:val="es-ES"/>
        </w:rPr>
        <w:t xml:space="preserve">Registre diante do parâmetro "PT" a duração de impulso desejada de 2 segundos. </w:t>
      </w:r>
      <w:r>
        <w:rPr>
          <w:lang w:val="es-ES"/>
        </w:rPr>
        <w:br/>
      </w:r>
      <w:r>
        <w:t>(</w:t>
      </w:r>
      <w:r>
        <w:sym w:font="Symbol" w:char="F0AE"/>
      </w:r>
      <w:r>
        <w:t xml:space="preserve"> 2s)</w:t>
      </w:r>
    </w:p>
    <w:p w:rsidR="00BF32F5" w:rsidRDefault="00E704C2">
      <w:pPr>
        <w:pStyle w:val="SiemensNummerierung2"/>
        <w:numPr>
          <w:ilvl w:val="0"/>
          <w:numId w:val="0"/>
        </w:numPr>
        <w:ind w:left="1409"/>
        <w:rPr>
          <w:noProof/>
        </w:rPr>
      </w:pPr>
      <w:r>
        <w:rPr>
          <w:noProof/>
          <w:lang w:val="en-US" w:bidi="ar-SA"/>
        </w:rPr>
        <w:drawing>
          <wp:inline distT="0" distB="0" distL="0" distR="0" wp14:anchorId="18E63979" wp14:editId="533784D0">
            <wp:extent cx="3186430" cy="2383155"/>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6430" cy="2383155"/>
                    </a:xfrm>
                    <a:prstGeom prst="rect">
                      <a:avLst/>
                    </a:prstGeom>
                    <a:noFill/>
                    <a:ln>
                      <a:noFill/>
                    </a:ln>
                  </pic:spPr>
                </pic:pic>
              </a:graphicData>
            </a:graphic>
          </wp:inline>
        </w:drawing>
      </w:r>
    </w:p>
    <w:p w:rsidR="00BF32F5" w:rsidRDefault="00E704C2">
      <w:pPr>
        <w:pStyle w:val="SiemensNummerierung2"/>
        <w:rPr>
          <w:lang w:val="es-ES"/>
        </w:rPr>
      </w:pPr>
      <w:r>
        <w:rPr>
          <w:lang w:val="es-ES"/>
        </w:rPr>
        <w:br w:type="page"/>
      </w:r>
      <w:r>
        <w:rPr>
          <w:lang w:val="es-ES"/>
        </w:rPr>
        <w:lastRenderedPageBreak/>
        <w:t>A entrada 2 s é convertida automaticamente para o formato IEC-Time apropriado para o IEC-Timer e apresentado como constante "T#2s".</w:t>
      </w:r>
    </w:p>
    <w:p w:rsidR="00BF32F5" w:rsidRDefault="00E704C2">
      <w:pPr>
        <w:pStyle w:val="SiemensNummerierung2"/>
        <w:numPr>
          <w:ilvl w:val="0"/>
          <w:numId w:val="0"/>
        </w:numPr>
        <w:ind w:left="1409"/>
      </w:pPr>
      <w:r>
        <w:rPr>
          <w:noProof/>
          <w:lang w:val="en-US" w:bidi="ar-SA"/>
        </w:rPr>
        <w:drawing>
          <wp:inline distT="0" distB="0" distL="0" distR="0" wp14:anchorId="13EEFFB3" wp14:editId="52D42B3A">
            <wp:extent cx="3186430" cy="2466340"/>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6430" cy="2466340"/>
                    </a:xfrm>
                    <a:prstGeom prst="rect">
                      <a:avLst/>
                    </a:prstGeom>
                    <a:noFill/>
                    <a:ln>
                      <a:noFill/>
                    </a:ln>
                  </pic:spPr>
                </pic:pic>
              </a:graphicData>
            </a:graphic>
          </wp:inline>
        </w:drawing>
      </w:r>
    </w:p>
    <w:p w:rsidR="00BF32F5" w:rsidRDefault="00BF32F5">
      <w:pPr>
        <w:pStyle w:val="SiemensNummerierung2"/>
        <w:numPr>
          <w:ilvl w:val="0"/>
          <w:numId w:val="0"/>
        </w:numPr>
        <w:ind w:left="1409"/>
      </w:pPr>
    </w:p>
    <w:p w:rsidR="00BF32F5" w:rsidRDefault="00E704C2">
      <w:pPr>
        <w:pStyle w:val="SiemensNummerierung2"/>
        <w:rPr>
          <w:lang w:val="es-ES"/>
        </w:rPr>
      </w:pPr>
      <w:r>
        <w:rPr>
          <w:lang w:val="es-ES"/>
        </w:rPr>
        <w:t>Arraste a saída "Q" da estrutura de variáveis " IEC_Timer_overrun" (IEC_Timer_atraso) à entrada "CLK" do flanco negativo "N_TRIG" na rede 2. Deste modo, a variável de Input #Sensor_final da correia registrada ali até agora será substituída e a correia será parada através de um flanco negativo do impulso IEC_Timer_Funcionamento inercial.</w:t>
      </w:r>
    </w:p>
    <w:p w:rsidR="00BF32F5" w:rsidRDefault="00E704C2">
      <w:pPr>
        <w:pStyle w:val="SiemensNummerierung2"/>
        <w:numPr>
          <w:ilvl w:val="0"/>
          <w:numId w:val="0"/>
        </w:numPr>
        <w:ind w:left="1409"/>
        <w:rPr>
          <w:lang w:val="en-US"/>
        </w:rPr>
      </w:pPr>
      <w:r>
        <w:rPr>
          <w:lang w:val="en-US"/>
        </w:rPr>
        <w:t>(</w:t>
      </w:r>
      <w:r>
        <w:sym w:font="Symbol" w:char="F0AE"/>
      </w:r>
      <w:r>
        <w:rPr>
          <w:lang w:val="en-US"/>
        </w:rPr>
        <w:t xml:space="preserve"> Network 2 (</w:t>
      </w:r>
      <w:proofErr w:type="spellStart"/>
      <w:r>
        <w:rPr>
          <w:lang w:val="en-US"/>
        </w:rPr>
        <w:t>Rede</w:t>
      </w:r>
      <w:proofErr w:type="spellEnd"/>
      <w:r>
        <w:rPr>
          <w:lang w:val="en-US"/>
        </w:rPr>
        <w:t xml:space="preserve"> 2) </w:t>
      </w:r>
      <w:r>
        <w:sym w:font="Symbol" w:char="F0AE"/>
      </w:r>
      <w:r>
        <w:rPr>
          <w:lang w:val="en-US"/>
        </w:rPr>
        <w:t xml:space="preserve"> </w:t>
      </w:r>
      <w:proofErr w:type="spellStart"/>
      <w:r>
        <w:rPr>
          <w:lang w:val="en-US"/>
        </w:rPr>
        <w:t>IEC_Timer_overrun</w:t>
      </w:r>
      <w:proofErr w:type="spellEnd"/>
      <w:r>
        <w:rPr>
          <w:lang w:val="en-US"/>
        </w:rPr>
        <w:t>" (</w:t>
      </w:r>
      <w:proofErr w:type="spellStart"/>
      <w:r>
        <w:rPr>
          <w:lang w:val="en-US"/>
        </w:rPr>
        <w:t>IEC_Timer_atraso</w:t>
      </w:r>
      <w:proofErr w:type="spellEnd"/>
      <w:r>
        <w:rPr>
          <w:lang w:val="en-US"/>
        </w:rPr>
        <w:t xml:space="preserve">) </w:t>
      </w:r>
      <w:r>
        <w:sym w:font="Symbol" w:char="F0AE"/>
      </w:r>
      <w:r>
        <w:rPr>
          <w:lang w:val="en-US"/>
        </w:rPr>
        <w:t xml:space="preserve"> Q </w:t>
      </w:r>
      <w:r>
        <w:sym w:font="Symbol" w:char="F0AE"/>
      </w:r>
      <w:r>
        <w:rPr>
          <w:lang w:val="en-US"/>
        </w:rPr>
        <w:t xml:space="preserve"> #</w:t>
      </w:r>
      <w:proofErr w:type="spellStart"/>
      <w:r>
        <w:rPr>
          <w:lang w:val="en-US"/>
        </w:rPr>
        <w:t>Sensor_end_of_conveyor</w:t>
      </w:r>
      <w:proofErr w:type="spellEnd"/>
      <w:r>
        <w:rPr>
          <w:lang w:val="en-US"/>
        </w:rPr>
        <w:t xml:space="preserve"> (</w:t>
      </w:r>
      <w:proofErr w:type="spellStart"/>
      <w:r>
        <w:rPr>
          <w:lang w:val="en-US"/>
        </w:rPr>
        <w:t>Sensor_fim</w:t>
      </w:r>
      <w:proofErr w:type="spellEnd"/>
      <w:r>
        <w:rPr>
          <w:lang w:val="en-US"/>
        </w:rPr>
        <w:t xml:space="preserve"> da </w:t>
      </w:r>
      <w:proofErr w:type="spellStart"/>
      <w:r>
        <w:rPr>
          <w:lang w:val="en-US"/>
        </w:rPr>
        <w:t>correia</w:t>
      </w:r>
      <w:proofErr w:type="spellEnd"/>
      <w:r>
        <w:rPr>
          <w:lang w:val="en-US"/>
        </w:rPr>
        <w:t>))</w:t>
      </w:r>
    </w:p>
    <w:p w:rsidR="00BF32F5" w:rsidRDefault="00E704C2">
      <w:pPr>
        <w:pStyle w:val="SiemensNummerierung2"/>
        <w:numPr>
          <w:ilvl w:val="0"/>
          <w:numId w:val="0"/>
        </w:numPr>
        <w:ind w:left="1409"/>
      </w:pPr>
      <w:r>
        <w:rPr>
          <w:noProof/>
          <w:lang w:val="en-US" w:bidi="ar-SA"/>
        </w:rPr>
        <w:drawing>
          <wp:inline distT="0" distB="0" distL="0" distR="0" wp14:anchorId="308B2890" wp14:editId="659FE3A4">
            <wp:extent cx="5029200" cy="3796030"/>
            <wp:effectExtent l="0" t="0" r="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l="10939" r="18643" b="5614"/>
                    <a:stretch>
                      <a:fillRect/>
                    </a:stretch>
                  </pic:blipFill>
                  <pic:spPr bwMode="auto">
                    <a:xfrm>
                      <a:off x="0" y="0"/>
                      <a:ext cx="5029200" cy="3796030"/>
                    </a:xfrm>
                    <a:prstGeom prst="rect">
                      <a:avLst/>
                    </a:prstGeom>
                    <a:noFill/>
                    <a:ln>
                      <a:noFill/>
                    </a:ln>
                  </pic:spPr>
                </pic:pic>
              </a:graphicData>
            </a:graphic>
          </wp:inline>
        </w:drawing>
      </w:r>
    </w:p>
    <w:p w:rsidR="00BF32F5" w:rsidRDefault="00E704C2">
      <w:pPr>
        <w:pStyle w:val="SiemensNummerierung2"/>
        <w:rPr>
          <w:lang w:val="es-ES"/>
        </w:rPr>
      </w:pPr>
      <w:r>
        <w:rPr>
          <w:noProof/>
          <w:lang w:val="es-ES"/>
        </w:rPr>
        <w:br w:type="page"/>
      </w:r>
      <w:r>
        <w:rPr>
          <w:noProof/>
          <w:lang w:val="es-ES"/>
        </w:rPr>
        <w:lastRenderedPageBreak/>
        <w:t xml:space="preserve">Não se esqueça de clicar sobre </w:t>
      </w:r>
      <w:r>
        <w:rPr>
          <w:noProof/>
          <w:lang w:val="en-US" w:bidi="ar-SA"/>
        </w:rPr>
        <w:drawing>
          <wp:inline distT="0" distB="0" distL="0" distR="0" wp14:anchorId="41ED07C9" wp14:editId="3D507180">
            <wp:extent cx="803275" cy="180340"/>
            <wp:effectExtent l="0" t="0" r="0" b="0"/>
            <wp:docPr id="19" name="Bild 1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_s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noProof/>
          <w:lang w:val="es-ES"/>
        </w:rPr>
        <w:t>. O módulo de função concluído "MOTOR_AUTO [FB1] om o Timer é apresentado a seguir em FBD.</w:t>
      </w:r>
    </w:p>
    <w:p w:rsidR="00BF32F5" w:rsidRDefault="00E704C2">
      <w:pPr>
        <w:pStyle w:val="SiemensNummerierung2"/>
        <w:numPr>
          <w:ilvl w:val="0"/>
          <w:numId w:val="0"/>
        </w:numPr>
        <w:spacing w:after="0"/>
        <w:ind w:left="1406"/>
        <w:rPr>
          <w:noProof/>
        </w:rPr>
      </w:pPr>
      <w:r>
        <w:rPr>
          <w:noProof/>
          <w:lang w:val="en-US" w:bidi="ar-SA"/>
        </w:rPr>
        <w:drawing>
          <wp:inline distT="0" distB="0" distL="0" distR="0" wp14:anchorId="521F2047" wp14:editId="0F262966">
            <wp:extent cx="5070475" cy="2936875"/>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l="8333" t="9167" r="20450" b="17448"/>
                    <a:stretch>
                      <a:fillRect/>
                    </a:stretch>
                  </pic:blipFill>
                  <pic:spPr bwMode="auto">
                    <a:xfrm>
                      <a:off x="0" y="0"/>
                      <a:ext cx="5070475" cy="2936875"/>
                    </a:xfrm>
                    <a:prstGeom prst="rect">
                      <a:avLst/>
                    </a:prstGeom>
                    <a:noFill/>
                    <a:ln>
                      <a:noFill/>
                    </a:ln>
                  </pic:spPr>
                </pic:pic>
              </a:graphicData>
            </a:graphic>
          </wp:inline>
        </w:drawing>
      </w:r>
    </w:p>
    <w:p w:rsidR="00BF32F5" w:rsidRDefault="00E704C2">
      <w:pPr>
        <w:pStyle w:val="SiemensNummerierung2"/>
        <w:numPr>
          <w:ilvl w:val="0"/>
          <w:numId w:val="0"/>
        </w:numPr>
        <w:spacing w:before="0"/>
        <w:ind w:left="1406"/>
      </w:pPr>
      <w:r>
        <w:rPr>
          <w:noProof/>
          <w:lang w:val="en-US" w:bidi="ar-SA"/>
        </w:rPr>
        <w:drawing>
          <wp:inline distT="0" distB="0" distL="0" distR="0" wp14:anchorId="460EED38" wp14:editId="45AF5BE7">
            <wp:extent cx="5070475" cy="2909570"/>
            <wp:effectExtent l="0" t="0" r="0" b="508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70475" cy="2909570"/>
                    </a:xfrm>
                    <a:prstGeom prst="rect">
                      <a:avLst/>
                    </a:prstGeom>
                    <a:noFill/>
                    <a:ln>
                      <a:noFill/>
                    </a:ln>
                  </pic:spPr>
                </pic:pic>
              </a:graphicData>
            </a:graphic>
          </wp:inline>
        </w:drawing>
      </w:r>
    </w:p>
    <w:p w:rsidR="00BF32F5" w:rsidRDefault="00BF32F5">
      <w:pPr>
        <w:spacing w:before="0" w:after="0" w:line="240" w:lineRule="auto"/>
        <w:ind w:left="0"/>
      </w:pPr>
    </w:p>
    <w:p w:rsidR="00BF32F5" w:rsidRDefault="00E704C2">
      <w:pPr>
        <w:pStyle w:val="berschrift2"/>
        <w:rPr>
          <w:lang w:val="es-ES"/>
        </w:rPr>
      </w:pPr>
      <w:bookmarkStart w:id="21" w:name="_Ref401572038"/>
      <w:r>
        <w:rPr>
          <w:b w:val="0"/>
          <w:lang w:val="es-ES"/>
        </w:rPr>
        <w:br w:type="page"/>
      </w:r>
      <w:bookmarkStart w:id="22" w:name="_Toc486067822"/>
      <w:r>
        <w:rPr>
          <w:bCs/>
          <w:lang w:val="es-ES"/>
        </w:rPr>
        <w:lastRenderedPageBreak/>
        <w:t>Atualização da chamada do bloco no módulo organizacional</w:t>
      </w:r>
      <w:bookmarkEnd w:id="21"/>
      <w:bookmarkEnd w:id="22"/>
    </w:p>
    <w:p w:rsidR="00BF32F5" w:rsidRDefault="00E704C2">
      <w:pPr>
        <w:pStyle w:val="SiemensNummerierung2"/>
        <w:rPr>
          <w:lang w:val="es-ES"/>
        </w:rPr>
      </w:pPr>
      <w:r>
        <w:rPr>
          <w:lang w:val="es-ES"/>
        </w:rPr>
        <w:t>Abra o módulo organizacional "Main [OB1]" com um clique duplo.</w:t>
      </w:r>
    </w:p>
    <w:p w:rsidR="00BF32F5" w:rsidRDefault="00E704C2">
      <w:pPr>
        <w:pStyle w:val="SiemensNummerierung2"/>
        <w:numPr>
          <w:ilvl w:val="0"/>
          <w:numId w:val="0"/>
        </w:numPr>
        <w:ind w:left="1409"/>
      </w:pPr>
      <w:r>
        <w:rPr>
          <w:noProof/>
          <w:lang w:val="en-US" w:bidi="ar-SA"/>
        </w:rPr>
        <w:drawing>
          <wp:inline distT="0" distB="0" distL="0" distR="0" wp14:anchorId="73658F99" wp14:editId="1A42C2E4">
            <wp:extent cx="1787525" cy="2383155"/>
            <wp:effectExtent l="0" t="0" r="3175"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7525" cy="2383155"/>
                    </a:xfrm>
                    <a:prstGeom prst="rect">
                      <a:avLst/>
                    </a:prstGeom>
                    <a:noFill/>
                    <a:ln>
                      <a:noFill/>
                    </a:ln>
                  </pic:spPr>
                </pic:pic>
              </a:graphicData>
            </a:graphic>
          </wp:inline>
        </w:drawing>
      </w:r>
    </w:p>
    <w:p w:rsidR="00BF32F5" w:rsidRDefault="00E704C2">
      <w:pPr>
        <w:pStyle w:val="SiemensNummerierung2"/>
      </w:pPr>
      <w:r>
        <w:rPr>
          <w:lang w:val="es-ES"/>
        </w:rPr>
        <w:t>Na rede 1 do módulo organizacional "Main[OB1) será exibido o bloco de dados de instância "MOTOR_AUTO_DB1" para o módulo de função "MOTOR_AUTO [FB1]" de forma incorreta, visto que a memória suplementar para o Timer TP ainda não foi criada ali. Clique sobre o símbolo para</w:t>
      </w:r>
      <w:r>
        <w:sym w:font="Symbol" w:char="F0AE"/>
      </w:r>
      <w:r>
        <w:rPr>
          <w:lang w:val="es-ES"/>
        </w:rPr>
        <w:t xml:space="preserve"> "</w:t>
      </w:r>
      <w:r>
        <w:rPr>
          <w:noProof/>
          <w:lang w:val="en-US" w:bidi="ar-SA"/>
        </w:rPr>
        <w:drawing>
          <wp:inline distT="0" distB="0" distL="0" distR="0" wp14:anchorId="0E3B644C" wp14:editId="17836552">
            <wp:extent cx="193675" cy="18034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rPr>
          <w:lang w:val="es-ES"/>
        </w:rPr>
        <w:t xml:space="preserve">Update inconsistent block calls" (Atualizar as chamadas de módulos inconsistentes). Deste modo, o bloco de dados de instância "MOTOR_AUTO_DB1" será criado novamente de forma correta. </w:t>
      </w:r>
      <w:r>
        <w:t>(</w:t>
      </w:r>
      <w:r>
        <w:sym w:font="Symbol" w:char="F0AE"/>
      </w:r>
      <w:r>
        <w:t xml:space="preserve"> </w:t>
      </w:r>
      <w:r>
        <w:rPr>
          <w:noProof/>
          <w:lang w:val="en-US" w:bidi="ar-SA"/>
        </w:rPr>
        <w:drawing>
          <wp:inline distT="0" distB="0" distL="0" distR="0" wp14:anchorId="26D2A6A0" wp14:editId="7A4F0590">
            <wp:extent cx="193675" cy="18034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t>)</w:t>
      </w:r>
    </w:p>
    <w:p w:rsidR="00BF32F5" w:rsidRDefault="00E704C2">
      <w:pPr>
        <w:pStyle w:val="SiemensNummerierung2"/>
        <w:numPr>
          <w:ilvl w:val="0"/>
          <w:numId w:val="0"/>
        </w:numPr>
        <w:ind w:left="1409"/>
      </w:pPr>
      <w:r>
        <w:rPr>
          <w:noProof/>
          <w:lang w:val="en-US" w:bidi="ar-SA"/>
        </w:rPr>
        <w:drawing>
          <wp:inline distT="0" distB="0" distL="0" distR="0" wp14:anchorId="4495636B" wp14:editId="3213CE52">
            <wp:extent cx="4835525" cy="3726815"/>
            <wp:effectExtent l="0" t="0" r="3175" b="698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35525" cy="3726815"/>
                    </a:xfrm>
                    <a:prstGeom prst="rect">
                      <a:avLst/>
                    </a:prstGeom>
                    <a:noFill/>
                    <a:ln>
                      <a:noFill/>
                    </a:ln>
                  </pic:spPr>
                </pic:pic>
              </a:graphicData>
            </a:graphic>
          </wp:inline>
        </w:drawing>
      </w:r>
    </w:p>
    <w:p w:rsidR="00BF32F5" w:rsidRDefault="00E704C2">
      <w:pPr>
        <w:pStyle w:val="berschrift2"/>
      </w:pPr>
      <w:r>
        <w:rPr>
          <w:b w:val="0"/>
        </w:rPr>
        <w:br w:type="page"/>
      </w:r>
      <w:r>
        <w:rPr>
          <w:bCs/>
        </w:rPr>
        <w:lastRenderedPageBreak/>
        <w:t xml:space="preserve"> </w:t>
      </w:r>
      <w:bookmarkStart w:id="23" w:name="_Toc486067823"/>
      <w:proofErr w:type="spellStart"/>
      <w:r>
        <w:rPr>
          <w:bCs/>
        </w:rPr>
        <w:t>Salvar</w:t>
      </w:r>
      <w:proofErr w:type="spellEnd"/>
      <w:r>
        <w:rPr>
          <w:bCs/>
        </w:rPr>
        <w:t xml:space="preserve"> e </w:t>
      </w:r>
      <w:proofErr w:type="spellStart"/>
      <w:r>
        <w:rPr>
          <w:bCs/>
        </w:rPr>
        <w:t>compilar</w:t>
      </w:r>
      <w:proofErr w:type="spellEnd"/>
      <w:r>
        <w:rPr>
          <w:bCs/>
        </w:rPr>
        <w:t xml:space="preserve"> o </w:t>
      </w:r>
      <w:proofErr w:type="spellStart"/>
      <w:r>
        <w:rPr>
          <w:bCs/>
        </w:rPr>
        <w:t>programa</w:t>
      </w:r>
      <w:bookmarkEnd w:id="23"/>
      <w:proofErr w:type="spellEnd"/>
    </w:p>
    <w:p w:rsidR="00BF32F5" w:rsidRDefault="00E704C2">
      <w:pPr>
        <w:pStyle w:val="SiemensNummerierung2"/>
      </w:pPr>
      <w:r>
        <w:rPr>
          <w:lang w:val="es-ES"/>
        </w:rPr>
        <w:t xml:space="preserve">Para salvar o seu projeto, no menu selecione o botão </w:t>
      </w:r>
      <w:r>
        <w:rPr>
          <w:noProof/>
          <w:lang w:val="en-US" w:bidi="ar-SA"/>
        </w:rPr>
        <w:drawing>
          <wp:inline distT="0" distB="0" distL="0" distR="0" wp14:anchorId="3CDF0072" wp14:editId="5220FB64">
            <wp:extent cx="803275" cy="180340"/>
            <wp:effectExtent l="0" t="0" r="0" b="0"/>
            <wp:docPr id="26" name="Bild 2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_s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lang w:val="es-ES"/>
        </w:rPr>
        <w:t xml:space="preserve">. Para verter todos os módulos, clique na pasta "Program blocks" (Blocos do programa) e selecione o ícone </w:t>
      </w:r>
      <w:r>
        <w:rPr>
          <w:noProof/>
          <w:lang w:val="en-US" w:bidi="ar-SA"/>
        </w:rPr>
        <w:drawing>
          <wp:inline distT="0" distB="0" distL="0" distR="0" wp14:anchorId="56590D55" wp14:editId="31616633">
            <wp:extent cx="193675" cy="193675"/>
            <wp:effectExtent l="0" t="0" r="0" b="0"/>
            <wp:docPr id="27"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Pr>
          <w:lang w:val="es-ES"/>
        </w:rPr>
        <w:t xml:space="preserve"> no menu. </w:t>
      </w:r>
      <w:r>
        <w:t>(</w:t>
      </w:r>
      <w:r>
        <w:sym w:font="Symbol" w:char="F0AE"/>
      </w:r>
      <w:r>
        <w:t xml:space="preserve"> </w:t>
      </w:r>
      <w:r>
        <w:rPr>
          <w:noProof/>
          <w:lang w:val="en-US" w:bidi="ar-SA"/>
        </w:rPr>
        <w:drawing>
          <wp:inline distT="0" distB="0" distL="0" distR="0" wp14:anchorId="009A70B9" wp14:editId="3FE3138B">
            <wp:extent cx="803275" cy="180340"/>
            <wp:effectExtent l="0" t="0" r="0" b="0"/>
            <wp:docPr id="28" name="Bild 2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_s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proofErr w:type="spellStart"/>
      <w:r>
        <w:t>Blocos</w:t>
      </w:r>
      <w:proofErr w:type="spellEnd"/>
      <w:r>
        <w:t xml:space="preserve"> do </w:t>
      </w:r>
      <w:proofErr w:type="spellStart"/>
      <w:r>
        <w:t>programa</w:t>
      </w:r>
      <w:proofErr w:type="spellEnd"/>
      <w:r>
        <w:t xml:space="preserve">) </w:t>
      </w:r>
      <w:r>
        <w:sym w:font="Symbol" w:char="F0AE"/>
      </w:r>
      <w:r>
        <w:t xml:space="preserve"> </w:t>
      </w:r>
      <w:r>
        <w:rPr>
          <w:noProof/>
          <w:lang w:val="en-US" w:bidi="ar-SA"/>
        </w:rPr>
        <w:drawing>
          <wp:inline distT="0" distB="0" distL="0" distR="0" wp14:anchorId="05718707" wp14:editId="6F55DA14">
            <wp:extent cx="193675" cy="193675"/>
            <wp:effectExtent l="0" t="0" r="0" b="0"/>
            <wp:docPr id="29"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t>)</w:t>
      </w:r>
    </w:p>
    <w:p w:rsidR="00BF32F5" w:rsidRDefault="00E704C2">
      <w:pPr>
        <w:pStyle w:val="SiemensNummerierung2"/>
        <w:numPr>
          <w:ilvl w:val="0"/>
          <w:numId w:val="0"/>
        </w:numPr>
        <w:ind w:left="1409"/>
        <w:rPr>
          <w:noProof/>
        </w:rPr>
      </w:pPr>
      <w:r>
        <w:rPr>
          <w:noProof/>
          <w:lang w:val="en-US" w:bidi="ar-SA"/>
        </w:rPr>
        <w:drawing>
          <wp:inline distT="0" distB="0" distL="0" distR="0" wp14:anchorId="4B9C167E" wp14:editId="3E17C8E6">
            <wp:extent cx="5666740" cy="3768725"/>
            <wp:effectExtent l="0" t="0" r="0" b="3175"/>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l="15080" t="1173" r="10152" b="10057"/>
                    <a:stretch>
                      <a:fillRect/>
                    </a:stretch>
                  </pic:blipFill>
                  <pic:spPr bwMode="auto">
                    <a:xfrm>
                      <a:off x="0" y="0"/>
                      <a:ext cx="5666740" cy="3768725"/>
                    </a:xfrm>
                    <a:prstGeom prst="rect">
                      <a:avLst/>
                    </a:prstGeom>
                    <a:noFill/>
                    <a:ln>
                      <a:noFill/>
                    </a:ln>
                  </pic:spPr>
                </pic:pic>
              </a:graphicData>
            </a:graphic>
          </wp:inline>
        </w:drawing>
      </w:r>
    </w:p>
    <w:p w:rsidR="00BF32F5" w:rsidRDefault="00E704C2">
      <w:pPr>
        <w:pStyle w:val="SiemensNummerierung2"/>
        <w:rPr>
          <w:lang w:val="es-ES"/>
        </w:rPr>
      </w:pPr>
      <w:r>
        <w:rPr>
          <w:lang w:val="es-ES"/>
        </w:rPr>
        <w:t>Na área "Info" "Compile" (Verter) será mostrado em seguida, qual bloco pôde ser vertido com êxito.</w:t>
      </w:r>
    </w:p>
    <w:p w:rsidR="00BF32F5" w:rsidRDefault="00E704C2">
      <w:pPr>
        <w:pStyle w:val="SiemensNummerierung2"/>
        <w:numPr>
          <w:ilvl w:val="0"/>
          <w:numId w:val="0"/>
        </w:numPr>
        <w:ind w:left="1409"/>
      </w:pPr>
      <w:r>
        <w:rPr>
          <w:noProof/>
          <w:lang w:val="en-US" w:bidi="ar-SA"/>
        </w:rPr>
        <w:drawing>
          <wp:inline distT="0" distB="0" distL="0" distR="0" wp14:anchorId="3182F353" wp14:editId="07BD93D8">
            <wp:extent cx="5029200" cy="1385570"/>
            <wp:effectExtent l="0" t="0" r="0" b="508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1385570"/>
                    </a:xfrm>
                    <a:prstGeom prst="rect">
                      <a:avLst/>
                    </a:prstGeom>
                    <a:noFill/>
                    <a:ln>
                      <a:noFill/>
                    </a:ln>
                  </pic:spPr>
                </pic:pic>
              </a:graphicData>
            </a:graphic>
          </wp:inline>
        </w:drawing>
      </w:r>
    </w:p>
    <w:p w:rsidR="00BF32F5" w:rsidRDefault="00BF32F5">
      <w:pPr>
        <w:spacing w:before="0" w:after="0" w:line="240" w:lineRule="auto"/>
        <w:ind w:left="0"/>
        <w:rPr>
          <w:b/>
          <w:szCs w:val="28"/>
        </w:rPr>
      </w:pPr>
    </w:p>
    <w:p w:rsidR="00BF32F5" w:rsidRDefault="00E704C2">
      <w:pPr>
        <w:pStyle w:val="berschrift2"/>
      </w:pPr>
      <w:r>
        <w:rPr>
          <w:b w:val="0"/>
        </w:rPr>
        <w:br w:type="page"/>
      </w:r>
      <w:bookmarkStart w:id="24" w:name="_Toc486067824"/>
      <w:proofErr w:type="spellStart"/>
      <w:r>
        <w:rPr>
          <w:bCs/>
        </w:rPr>
        <w:lastRenderedPageBreak/>
        <w:t>Carregar</w:t>
      </w:r>
      <w:proofErr w:type="spellEnd"/>
      <w:r>
        <w:rPr>
          <w:bCs/>
        </w:rPr>
        <w:t xml:space="preserve"> o </w:t>
      </w:r>
      <w:proofErr w:type="spellStart"/>
      <w:r>
        <w:rPr>
          <w:bCs/>
        </w:rPr>
        <w:t>programa</w:t>
      </w:r>
      <w:bookmarkEnd w:id="24"/>
      <w:proofErr w:type="spellEnd"/>
    </w:p>
    <w:p w:rsidR="00BF32F5" w:rsidRDefault="00E704C2">
      <w:pPr>
        <w:pStyle w:val="SiemensNummerierung2"/>
      </w:pPr>
      <w:r>
        <w:rPr>
          <w:lang w:val="es-ES"/>
        </w:rPr>
        <w:t xml:space="preserve">Após uma compilação bem sucedida, o completo comando pode ser carregado com o programa criado incluindo a configuração de hardware, como foi já descrito antes nos módulos. </w:t>
      </w:r>
      <w:r>
        <w:t>(</w:t>
      </w:r>
      <w:r>
        <w:sym w:font="Symbol" w:char="F0AE"/>
      </w:r>
      <w:r>
        <w:t xml:space="preserve"> </w:t>
      </w:r>
      <w:r>
        <w:rPr>
          <w:noProof/>
          <w:lang w:val="en-US" w:bidi="ar-SA"/>
        </w:rPr>
        <w:drawing>
          <wp:inline distT="0" distB="0" distL="0" distR="0" wp14:anchorId="0EDD6D09" wp14:editId="5FACA226">
            <wp:extent cx="193675" cy="180340"/>
            <wp:effectExtent l="0" t="0" r="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t>)</w:t>
      </w:r>
    </w:p>
    <w:p w:rsidR="00BF32F5" w:rsidRDefault="00E704C2">
      <w:r>
        <w:rPr>
          <w:noProof/>
          <w:lang w:val="en-US" w:bidi="ar-SA"/>
        </w:rPr>
        <w:drawing>
          <wp:inline distT="0" distB="0" distL="0" distR="0" wp14:anchorId="7CD56843" wp14:editId="220DD817">
            <wp:extent cx="5666740" cy="2964815"/>
            <wp:effectExtent l="0" t="0" r="0" b="6985"/>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print">
                      <a:extLst>
                        <a:ext uri="{28A0092B-C50C-407E-A947-70E740481C1C}">
                          <a14:useLocalDpi xmlns:a14="http://schemas.microsoft.com/office/drawing/2010/main" val="0"/>
                        </a:ext>
                      </a:extLst>
                    </a:blip>
                    <a:srcRect b="6503"/>
                    <a:stretch>
                      <a:fillRect/>
                    </a:stretch>
                  </pic:blipFill>
                  <pic:spPr bwMode="auto">
                    <a:xfrm>
                      <a:off x="0" y="0"/>
                      <a:ext cx="5666740" cy="2964815"/>
                    </a:xfrm>
                    <a:prstGeom prst="rect">
                      <a:avLst/>
                    </a:prstGeom>
                    <a:noFill/>
                    <a:ln>
                      <a:noFill/>
                    </a:ln>
                  </pic:spPr>
                </pic:pic>
              </a:graphicData>
            </a:graphic>
          </wp:inline>
        </w:drawing>
      </w:r>
    </w:p>
    <w:p w:rsidR="00BF32F5" w:rsidRDefault="00BF32F5">
      <w:pPr>
        <w:spacing w:before="0" w:after="0" w:line="240" w:lineRule="auto"/>
        <w:ind w:left="0"/>
        <w:rPr>
          <w:b/>
          <w:szCs w:val="28"/>
        </w:rPr>
      </w:pPr>
    </w:p>
    <w:p w:rsidR="00BF32F5" w:rsidRDefault="00E704C2">
      <w:pPr>
        <w:pStyle w:val="berschrift2"/>
      </w:pPr>
      <w:r>
        <w:rPr>
          <w:b w:val="0"/>
        </w:rPr>
        <w:br w:type="page"/>
      </w:r>
      <w:bookmarkStart w:id="25" w:name="_Toc486067825"/>
      <w:proofErr w:type="spellStart"/>
      <w:r>
        <w:rPr>
          <w:bCs/>
        </w:rPr>
        <w:lastRenderedPageBreak/>
        <w:t>Observar</w:t>
      </w:r>
      <w:proofErr w:type="spellEnd"/>
      <w:r>
        <w:rPr>
          <w:bCs/>
        </w:rPr>
        <w:t xml:space="preserve"> </w:t>
      </w:r>
      <w:proofErr w:type="spellStart"/>
      <w:r>
        <w:rPr>
          <w:bCs/>
        </w:rPr>
        <w:t>os</w:t>
      </w:r>
      <w:proofErr w:type="spellEnd"/>
      <w:r>
        <w:rPr>
          <w:bCs/>
        </w:rPr>
        <w:t xml:space="preserve"> </w:t>
      </w:r>
      <w:proofErr w:type="spellStart"/>
      <w:r>
        <w:rPr>
          <w:bCs/>
        </w:rPr>
        <w:t>módulos</w:t>
      </w:r>
      <w:proofErr w:type="spellEnd"/>
      <w:r>
        <w:rPr>
          <w:bCs/>
        </w:rPr>
        <w:t xml:space="preserve"> do </w:t>
      </w:r>
      <w:proofErr w:type="spellStart"/>
      <w:r>
        <w:rPr>
          <w:bCs/>
        </w:rPr>
        <w:t>programa</w:t>
      </w:r>
      <w:bookmarkEnd w:id="25"/>
      <w:proofErr w:type="spellEnd"/>
    </w:p>
    <w:p w:rsidR="00BF32F5" w:rsidRDefault="00E704C2">
      <w:pPr>
        <w:pStyle w:val="SiemensNummerierung2"/>
      </w:pPr>
      <w:r>
        <w:rPr>
          <w:lang w:val="es-ES"/>
        </w:rPr>
        <w:t xml:space="preserve">Para a observação do programa carregado, o módulo desejado deve ter sido aberto. A seguir, com um clique sobre o símbolo </w:t>
      </w:r>
      <w:r>
        <w:rPr>
          <w:noProof/>
          <w:lang w:val="es-ES"/>
        </w:rPr>
        <w:t xml:space="preserve"> </w:t>
      </w:r>
      <w:r>
        <w:rPr>
          <w:noProof/>
          <w:lang w:val="en-US" w:bidi="ar-SA"/>
        </w:rPr>
        <w:drawing>
          <wp:inline distT="0" distB="0" distL="0" distR="0" wp14:anchorId="0827A6AD" wp14:editId="7431F6CA">
            <wp:extent cx="221615" cy="193675"/>
            <wp:effectExtent l="0" t="0" r="6985" b="0"/>
            <wp:docPr id="3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Pr>
          <w:noProof/>
          <w:lang w:val="es-ES"/>
        </w:rPr>
        <w:t xml:space="preserve"> a observação pode ser ligada/desligada. </w:t>
      </w:r>
      <w:r>
        <w:rPr>
          <w:noProof/>
          <w:lang w:val="es-ES"/>
        </w:rPr>
        <w:br/>
      </w:r>
      <w:r>
        <w:t>(</w:t>
      </w:r>
      <w:r>
        <w:sym w:font="Symbol" w:char="F0AE"/>
      </w:r>
      <w:r>
        <w:t xml:space="preserve"> Main [OB1] </w:t>
      </w:r>
      <w:r>
        <w:sym w:font="Symbol" w:char="F0AE"/>
      </w:r>
      <w:r>
        <w:t xml:space="preserve"> </w:t>
      </w:r>
      <w:r>
        <w:rPr>
          <w:noProof/>
          <w:lang w:val="en-US" w:bidi="ar-SA"/>
        </w:rPr>
        <w:drawing>
          <wp:inline distT="0" distB="0" distL="0" distR="0" wp14:anchorId="3BD58936" wp14:editId="09FDB0C4">
            <wp:extent cx="221615" cy="193675"/>
            <wp:effectExtent l="0" t="0" r="6985" b="0"/>
            <wp:docPr id="35"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t>)</w:t>
      </w:r>
    </w:p>
    <w:p w:rsidR="00BF32F5" w:rsidRDefault="00E704C2">
      <w:pPr>
        <w:pStyle w:val="SiemensNummerierung2"/>
        <w:numPr>
          <w:ilvl w:val="0"/>
          <w:numId w:val="0"/>
        </w:numPr>
        <w:ind w:left="1409"/>
      </w:pPr>
      <w:r>
        <w:rPr>
          <w:noProof/>
          <w:lang w:val="en-US" w:bidi="ar-SA"/>
        </w:rPr>
        <w:drawing>
          <wp:inline distT="0" distB="0" distL="0" distR="0" wp14:anchorId="64730201" wp14:editId="2B20C00C">
            <wp:extent cx="3962400" cy="335280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2400" cy="3352800"/>
                    </a:xfrm>
                    <a:prstGeom prst="rect">
                      <a:avLst/>
                    </a:prstGeom>
                    <a:noFill/>
                    <a:ln>
                      <a:noFill/>
                    </a:ln>
                  </pic:spPr>
                </pic:pic>
              </a:graphicData>
            </a:graphic>
          </wp:inline>
        </w:drawing>
      </w:r>
    </w:p>
    <w:p w:rsidR="00BF32F5" w:rsidRDefault="00E704C2">
      <w:pPr>
        <w:pStyle w:val="SiemensNummerierung2"/>
        <w:numPr>
          <w:ilvl w:val="0"/>
          <w:numId w:val="0"/>
        </w:numPr>
        <w:ind w:left="1409"/>
        <w:rPr>
          <w:noProof/>
        </w:rPr>
      </w:pPr>
      <w:r>
        <w:rPr>
          <w:noProof/>
          <w:lang w:val="en-US" w:bidi="ar-SA"/>
        </w:rPr>
        <w:drawing>
          <wp:inline distT="0" distB="0" distL="0" distR="0" wp14:anchorId="2274647A" wp14:editId="663F672C">
            <wp:extent cx="3962400" cy="3366770"/>
            <wp:effectExtent l="0" t="0" r="0" b="508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62400" cy="3366770"/>
                    </a:xfrm>
                    <a:prstGeom prst="rect">
                      <a:avLst/>
                    </a:prstGeom>
                    <a:noFill/>
                    <a:ln>
                      <a:noFill/>
                    </a:ln>
                  </pic:spPr>
                </pic:pic>
              </a:graphicData>
            </a:graphic>
          </wp:inline>
        </w:drawing>
      </w:r>
    </w:p>
    <w:p w:rsidR="00BF32F5" w:rsidRDefault="00E704C2">
      <w:pPr>
        <w:spacing w:after="240"/>
        <w:jc w:val="both"/>
        <w:rPr>
          <w:lang w:val="es-ES"/>
        </w:rPr>
      </w:pPr>
      <w:r>
        <w:rPr>
          <w:b/>
          <w:bCs/>
          <w:i/>
          <w:iCs/>
          <w:lang w:val="es-ES"/>
        </w:rPr>
        <w:t xml:space="preserve">Nota: </w:t>
      </w:r>
      <w:r>
        <w:rPr>
          <w:i/>
          <w:iCs/>
          <w:lang w:val="es-ES"/>
        </w:rPr>
        <w:t>A observação é realizada aqui com relação ao sinal e em função do comando. Os estados de sinal nos bornes são exibidos com TRUE ou FALSE.</w:t>
      </w:r>
    </w:p>
    <w:p w:rsidR="00BF32F5" w:rsidRDefault="00E704C2">
      <w:pPr>
        <w:pStyle w:val="SiemensNummerierung2"/>
      </w:pPr>
      <w:r>
        <w:rPr>
          <w:lang w:val="es-ES"/>
        </w:rPr>
        <w:br w:type="page"/>
      </w:r>
      <w:r>
        <w:rPr>
          <w:lang w:val="es-ES"/>
        </w:rPr>
        <w:lastRenderedPageBreak/>
        <w:t xml:space="preserve">O módulo de função "MOTOR_AUTO" [FB1] chamado no módulo organizacional "Main [OB1]" pode ser selecionado diretamente após um clique com a tecla direita do mouse para "Open and monitor" (Abrir e observar) e assim pode ser observado o código do programa no módulo de função com o Timer TP. </w:t>
      </w:r>
      <w:r>
        <w:t>(</w:t>
      </w:r>
      <w:r>
        <w:sym w:font="Symbol" w:char="F0AE"/>
      </w:r>
      <w:r>
        <w:t xml:space="preserve"> MOTOR_AUTO" [FB1] </w:t>
      </w:r>
      <w:r>
        <w:sym w:font="Symbol" w:char="F0AE"/>
      </w:r>
      <w:r>
        <w:t xml:space="preserve"> "Open </w:t>
      </w:r>
      <w:proofErr w:type="spellStart"/>
      <w:r>
        <w:t>and</w:t>
      </w:r>
      <w:proofErr w:type="spellEnd"/>
      <w:r>
        <w:t xml:space="preserve"> </w:t>
      </w:r>
      <w:proofErr w:type="spellStart"/>
      <w:r>
        <w:t>monitor</w:t>
      </w:r>
      <w:proofErr w:type="spellEnd"/>
      <w:r>
        <w:t>" (</w:t>
      </w:r>
      <w:proofErr w:type="spellStart"/>
      <w:r>
        <w:t>Abrir</w:t>
      </w:r>
      <w:proofErr w:type="spellEnd"/>
      <w:r>
        <w:t xml:space="preserve"> e </w:t>
      </w:r>
      <w:proofErr w:type="spellStart"/>
      <w:r>
        <w:t>observar</w:t>
      </w:r>
      <w:proofErr w:type="spellEnd"/>
      <w:r>
        <w:t>))</w:t>
      </w:r>
    </w:p>
    <w:p w:rsidR="00BF32F5" w:rsidRDefault="00E704C2">
      <w:pPr>
        <w:pStyle w:val="SiemensNummerierung2"/>
        <w:numPr>
          <w:ilvl w:val="0"/>
          <w:numId w:val="0"/>
        </w:numPr>
        <w:ind w:left="1409"/>
      </w:pPr>
      <w:r>
        <w:rPr>
          <w:noProof/>
          <w:lang w:val="en-US" w:bidi="ar-SA"/>
        </w:rPr>
        <w:drawing>
          <wp:inline distT="0" distB="0" distL="0" distR="0" wp14:anchorId="2965EE6F" wp14:editId="4678DDEF">
            <wp:extent cx="4488815" cy="3823970"/>
            <wp:effectExtent l="0" t="0" r="6985" b="508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8815" cy="3823970"/>
                    </a:xfrm>
                    <a:prstGeom prst="rect">
                      <a:avLst/>
                    </a:prstGeom>
                    <a:noFill/>
                    <a:ln>
                      <a:noFill/>
                    </a:ln>
                  </pic:spPr>
                </pic:pic>
              </a:graphicData>
            </a:graphic>
          </wp:inline>
        </w:drawing>
      </w:r>
    </w:p>
    <w:p w:rsidR="00BF32F5" w:rsidRDefault="00E704C2">
      <w:pPr>
        <w:pStyle w:val="SiemensNummerierung2"/>
        <w:numPr>
          <w:ilvl w:val="0"/>
          <w:numId w:val="0"/>
        </w:numPr>
        <w:ind w:left="1409"/>
        <w:rPr>
          <w:noProof/>
        </w:rPr>
      </w:pPr>
      <w:r>
        <w:rPr>
          <w:noProof/>
          <w:lang w:val="en-US" w:bidi="ar-SA"/>
        </w:rPr>
        <w:drawing>
          <wp:inline distT="0" distB="0" distL="0" distR="0" wp14:anchorId="25E6E9D9" wp14:editId="26A60360">
            <wp:extent cx="4488815" cy="2784475"/>
            <wp:effectExtent l="0" t="0" r="6985"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8815" cy="2784475"/>
                    </a:xfrm>
                    <a:prstGeom prst="rect">
                      <a:avLst/>
                    </a:prstGeom>
                    <a:noFill/>
                    <a:ln>
                      <a:noFill/>
                    </a:ln>
                  </pic:spPr>
                </pic:pic>
              </a:graphicData>
            </a:graphic>
          </wp:inline>
        </w:drawing>
      </w:r>
    </w:p>
    <w:p w:rsidR="00BF32F5" w:rsidRDefault="00E704C2">
      <w:pPr>
        <w:spacing w:after="240"/>
        <w:jc w:val="both"/>
        <w:rPr>
          <w:b/>
          <w:bCs/>
          <w:i/>
          <w:lang w:val="es-ES"/>
        </w:rPr>
      </w:pPr>
      <w:r>
        <w:rPr>
          <w:b/>
          <w:bCs/>
          <w:i/>
          <w:iCs/>
          <w:lang w:val="es-ES"/>
        </w:rPr>
        <w:t xml:space="preserve">Nota: </w:t>
      </w:r>
      <w:r>
        <w:rPr>
          <w:i/>
          <w:iCs/>
          <w:lang w:val="es-ES"/>
        </w:rPr>
        <w:t>A observação é realizada aqui com relação à função e independente do comando. O acionamento do encoder ou o estado do sistema são apresentados aqui com TRUE ou FALSE.</w:t>
      </w:r>
    </w:p>
    <w:p w:rsidR="00BF32F5" w:rsidRDefault="00BF32F5">
      <w:pPr>
        <w:pStyle w:val="SiemensNummerierung2"/>
        <w:numPr>
          <w:ilvl w:val="0"/>
          <w:numId w:val="0"/>
        </w:numPr>
        <w:ind w:left="1409"/>
        <w:rPr>
          <w:lang w:val="es-ES"/>
        </w:rPr>
      </w:pPr>
    </w:p>
    <w:p w:rsidR="00BF32F5" w:rsidRDefault="00E704C2">
      <w:pPr>
        <w:pStyle w:val="berschrift2"/>
      </w:pPr>
      <w:r>
        <w:rPr>
          <w:b w:val="0"/>
          <w:lang w:val="es-ES"/>
        </w:rPr>
        <w:br w:type="page"/>
      </w:r>
      <w:bookmarkStart w:id="26" w:name="_Toc412051847"/>
      <w:bookmarkStart w:id="27" w:name="_Toc486067826"/>
      <w:proofErr w:type="spellStart"/>
      <w:r>
        <w:rPr>
          <w:bCs/>
        </w:rPr>
        <w:lastRenderedPageBreak/>
        <w:t>Arquivamento</w:t>
      </w:r>
      <w:proofErr w:type="spellEnd"/>
      <w:r>
        <w:rPr>
          <w:bCs/>
        </w:rPr>
        <w:t xml:space="preserve"> do </w:t>
      </w:r>
      <w:proofErr w:type="spellStart"/>
      <w:r>
        <w:rPr>
          <w:bCs/>
        </w:rPr>
        <w:t>projeto</w:t>
      </w:r>
      <w:bookmarkEnd w:id="26"/>
      <w:bookmarkEnd w:id="27"/>
      <w:proofErr w:type="spellEnd"/>
    </w:p>
    <w:p w:rsidR="00BF32F5" w:rsidRDefault="00E704C2">
      <w:pPr>
        <w:pStyle w:val="SiemensNummerierung2"/>
      </w:pPr>
      <w:r>
        <w:rPr>
          <w:lang w:val="es-ES"/>
        </w:rPr>
        <w:t xml:space="preserve">Finalmente, ainda pretendemos arquivar o completo projeto. Por favor, selecione no menu </w:t>
      </w:r>
      <w:r>
        <w:sym w:font="Symbol" w:char="F0AE"/>
      </w:r>
      <w:r>
        <w:rPr>
          <w:lang w:val="es-ES"/>
        </w:rPr>
        <w:t xml:space="preserve"> "Project" (Projeto), o item </w:t>
      </w:r>
      <w:r>
        <w:sym w:font="Symbol" w:char="F0AE"/>
      </w:r>
      <w:r>
        <w:rPr>
          <w:lang w:val="es-ES"/>
        </w:rPr>
        <w:t xml:space="preserve"> "Archive ..." (Arquivar …). Selecione uma pasta, na qual se quer arquivar o projeto e salve como tipo de arquivo "TIA Portal project archives" (TIA Portal-Arquivos de projeto). </w:t>
      </w:r>
      <w:r w:rsidRPr="00205341">
        <w:rPr>
          <w:lang w:val="en-US"/>
        </w:rPr>
        <w:t>(</w:t>
      </w:r>
      <w:r>
        <w:sym w:font="Symbol" w:char="F0AE"/>
      </w:r>
      <w:r w:rsidRPr="00205341">
        <w:rPr>
          <w:lang w:val="en-US"/>
        </w:rPr>
        <w:t xml:space="preserve"> Project (</w:t>
      </w:r>
      <w:proofErr w:type="spellStart"/>
      <w:r w:rsidRPr="00205341">
        <w:rPr>
          <w:lang w:val="en-US"/>
        </w:rPr>
        <w:t>Projeto</w:t>
      </w:r>
      <w:proofErr w:type="spellEnd"/>
      <w:r w:rsidRPr="00205341">
        <w:rPr>
          <w:lang w:val="en-US"/>
        </w:rPr>
        <w:t xml:space="preserve">) </w:t>
      </w:r>
      <w:r>
        <w:sym w:font="Symbol" w:char="F0AE"/>
      </w:r>
      <w:r w:rsidRPr="00205341">
        <w:rPr>
          <w:lang w:val="en-US"/>
        </w:rPr>
        <w:t xml:space="preserve"> "Archive (</w:t>
      </w:r>
      <w:proofErr w:type="spellStart"/>
      <w:r w:rsidRPr="00205341">
        <w:rPr>
          <w:lang w:val="en-US"/>
        </w:rPr>
        <w:t>Arquivar</w:t>
      </w:r>
      <w:proofErr w:type="spellEnd"/>
      <w:r w:rsidRPr="00205341">
        <w:rPr>
          <w:lang w:val="en-US"/>
        </w:rPr>
        <w:t xml:space="preserve">) </w:t>
      </w:r>
      <w:r>
        <w:sym w:font="Symbol" w:char="F0AE"/>
      </w:r>
      <w:r w:rsidRPr="00205341">
        <w:rPr>
          <w:lang w:val="en-US"/>
        </w:rPr>
        <w:t>TIA Portal project archives (TIA Portal-</w:t>
      </w:r>
      <w:proofErr w:type="spellStart"/>
      <w:r w:rsidRPr="00205341">
        <w:rPr>
          <w:lang w:val="en-US"/>
        </w:rPr>
        <w:t>Arquivos</w:t>
      </w:r>
      <w:proofErr w:type="spellEnd"/>
      <w:r w:rsidRPr="00205341">
        <w:rPr>
          <w:lang w:val="en-US"/>
        </w:rPr>
        <w:t xml:space="preserve"> de </w:t>
      </w:r>
      <w:proofErr w:type="spellStart"/>
      <w:r w:rsidRPr="00205341">
        <w:rPr>
          <w:lang w:val="en-US"/>
        </w:rPr>
        <w:t>projeto</w:t>
      </w:r>
      <w:proofErr w:type="spellEnd"/>
      <w:r w:rsidRPr="00205341">
        <w:rPr>
          <w:lang w:val="en-US"/>
        </w:rPr>
        <w:t xml:space="preserve">) </w:t>
      </w:r>
      <w:r>
        <w:sym w:font="Symbol" w:char="F0AE"/>
      </w:r>
      <w:r w:rsidRPr="00205341">
        <w:rPr>
          <w:lang w:val="en-US"/>
        </w:rPr>
        <w:t>032-300_IEC_Tempos_Contador</w:t>
      </w:r>
      <w:proofErr w:type="gramStart"/>
      <w:r w:rsidRPr="00205341">
        <w:rPr>
          <w:lang w:val="en-US"/>
        </w:rPr>
        <w:t xml:space="preserve">… </w:t>
      </w:r>
      <w:proofErr w:type="gramEnd"/>
      <w:r>
        <w:sym w:font="Symbol" w:char="F0AE"/>
      </w:r>
      <w:r w:rsidRPr="00205341">
        <w:rPr>
          <w:lang w:val="en-US"/>
        </w:rPr>
        <w:t xml:space="preserve">. </w:t>
      </w:r>
      <w:r>
        <w:t>Save (</w:t>
      </w:r>
      <w:proofErr w:type="spellStart"/>
      <w:r>
        <w:t>Salvar</w:t>
      </w:r>
      <w:proofErr w:type="spellEnd"/>
      <w:r>
        <w:t>))</w:t>
      </w:r>
    </w:p>
    <w:p w:rsidR="00BF32F5" w:rsidRDefault="00E704C2">
      <w:r>
        <w:rPr>
          <w:noProof/>
          <w:lang w:val="en-US" w:bidi="ar-SA"/>
        </w:rPr>
        <w:drawing>
          <wp:inline distT="0" distB="0" distL="0" distR="0" wp14:anchorId="49DC2FAC" wp14:editId="1F1DC35C">
            <wp:extent cx="5666740" cy="2978785"/>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b="6503"/>
                    <a:stretch>
                      <a:fillRect/>
                    </a:stretch>
                  </pic:blipFill>
                  <pic:spPr bwMode="auto">
                    <a:xfrm>
                      <a:off x="0" y="0"/>
                      <a:ext cx="5666740" cy="2978785"/>
                    </a:xfrm>
                    <a:prstGeom prst="rect">
                      <a:avLst/>
                    </a:prstGeom>
                    <a:noFill/>
                    <a:ln>
                      <a:noFill/>
                    </a:ln>
                  </pic:spPr>
                </pic:pic>
              </a:graphicData>
            </a:graphic>
          </wp:inline>
        </w:drawing>
      </w:r>
    </w:p>
    <w:p w:rsidR="00BF32F5" w:rsidRDefault="00BF32F5">
      <w:pPr>
        <w:pStyle w:val="SiemensNummerierung2"/>
        <w:numPr>
          <w:ilvl w:val="0"/>
          <w:numId w:val="0"/>
        </w:numPr>
        <w:ind w:left="1409"/>
        <w:rPr>
          <w:b/>
          <w:i/>
          <w:sz w:val="24"/>
        </w:rPr>
      </w:pPr>
    </w:p>
    <w:p w:rsidR="00BF32F5" w:rsidRDefault="00E704C2">
      <w:pPr>
        <w:pStyle w:val="berschrift1"/>
      </w:pPr>
      <w:r>
        <w:rPr>
          <w:b w:val="0"/>
        </w:rPr>
        <w:br w:type="page"/>
      </w:r>
      <w:r>
        <w:rPr>
          <w:bCs/>
        </w:rPr>
        <w:lastRenderedPageBreak/>
        <w:t xml:space="preserve"> </w:t>
      </w:r>
      <w:bookmarkStart w:id="28" w:name="_Toc486067827"/>
      <w:proofErr w:type="spellStart"/>
      <w:r>
        <w:rPr>
          <w:bCs/>
        </w:rPr>
        <w:t>Lista</w:t>
      </w:r>
      <w:proofErr w:type="spellEnd"/>
      <w:r>
        <w:rPr>
          <w:bCs/>
        </w:rPr>
        <w:t xml:space="preserve"> de </w:t>
      </w:r>
      <w:proofErr w:type="spellStart"/>
      <w:r>
        <w:rPr>
          <w:bCs/>
        </w:rPr>
        <w:t>verificação</w:t>
      </w:r>
      <w:bookmarkEnd w:id="28"/>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BF32F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pPr>
            <w:proofErr w:type="spellStart"/>
            <w:r>
              <w:t>Descrição</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E704C2">
            <w:pPr>
              <w:ind w:left="0"/>
            </w:pPr>
            <w:proofErr w:type="spellStart"/>
            <w:r>
              <w:t>Verificado</w:t>
            </w:r>
            <w:proofErr w:type="spellEnd"/>
          </w:p>
        </w:tc>
      </w:tr>
      <w:tr w:rsidR="00BF32F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rPr>
                <w:lang w:val="es-ES"/>
              </w:rPr>
            </w:pPr>
            <w:r>
              <w:rPr>
                <w:lang w:val="es-ES"/>
              </w:rPr>
              <w:t>Compilação bem sucedida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rPr>
                <w:lang w:val="es-ES"/>
              </w:rPr>
            </w:pPr>
          </w:p>
        </w:tc>
      </w:tr>
      <w:tr w:rsidR="00BF32F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rPr>
                <w:lang w:val="es-ES"/>
              </w:rPr>
            </w:pPr>
            <w:r>
              <w:rPr>
                <w:lang w:val="es-ES"/>
              </w:rPr>
              <w:t>Carregamento bem sucedido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rPr>
                <w:lang w:val="es-ES"/>
              </w:rPr>
            </w:pPr>
          </w:p>
        </w:tc>
      </w:tr>
      <w:tr w:rsidR="00BF32F5" w:rsidRPr="00EA17E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rPr>
                <w:lang w:val="es-ES"/>
              </w:rPr>
            </w:pPr>
            <w:r>
              <w:rPr>
                <w:lang w:val="es-ES"/>
              </w:rPr>
              <w:t>Ligar o sistema (-K0 = 1)</w:t>
            </w:r>
          </w:p>
          <w:p w:rsidR="00BF32F5" w:rsidRDefault="00E704C2">
            <w:pPr>
              <w:spacing w:before="0" w:after="0"/>
              <w:ind w:left="0"/>
              <w:rPr>
                <w:lang w:val="es-ES"/>
              </w:rPr>
            </w:pPr>
            <w:r>
              <w:rPr>
                <w:lang w:val="es-ES"/>
              </w:rPr>
              <w:t>Cilindro recolhido / Mensagem de retorno ativada (-B1 = 1)</w:t>
            </w:r>
          </w:p>
          <w:p w:rsidR="00BF32F5" w:rsidRDefault="00E704C2">
            <w:pPr>
              <w:spacing w:before="0" w:after="0"/>
              <w:ind w:left="0"/>
              <w:rPr>
                <w:lang w:val="es-ES"/>
              </w:rPr>
            </w:pPr>
            <w:r>
              <w:rPr>
                <w:lang w:val="es-ES"/>
              </w:rPr>
              <w:t>DESLIGA EMERGÊNCIA (-A1 = 1) não ativado</w:t>
            </w:r>
          </w:p>
          <w:p w:rsidR="00BF32F5" w:rsidRDefault="00E704C2">
            <w:pPr>
              <w:spacing w:before="0" w:after="0"/>
              <w:ind w:left="0"/>
              <w:rPr>
                <w:lang w:val="es-ES"/>
              </w:rPr>
            </w:pPr>
            <w:r>
              <w:rPr>
                <w:lang w:val="es-ES"/>
              </w:rPr>
              <w:t>Modo de operação AUTOMÁTICO (-S0 = 1)</w:t>
            </w:r>
          </w:p>
          <w:p w:rsidR="00BF32F5" w:rsidRDefault="00E704C2">
            <w:pPr>
              <w:spacing w:before="0" w:after="0"/>
              <w:ind w:left="0"/>
              <w:rPr>
                <w:lang w:val="es-ES"/>
              </w:rPr>
            </w:pPr>
            <w:r>
              <w:rPr>
                <w:lang w:val="es-ES"/>
              </w:rPr>
              <w:t>Botão de parada do automático não acionado (-S2 = 1)</w:t>
            </w:r>
          </w:p>
          <w:p w:rsidR="00BF32F5" w:rsidRDefault="00E704C2">
            <w:pPr>
              <w:spacing w:before="0" w:after="0"/>
              <w:ind w:left="0"/>
              <w:rPr>
                <w:lang w:val="es-ES"/>
              </w:rPr>
            </w:pPr>
            <w:r>
              <w:rPr>
                <w:lang w:val="es-ES"/>
              </w:rPr>
              <w:t>Acionar brevemente o botão de partida automática (-S1 = 1)</w:t>
            </w:r>
          </w:p>
          <w:p w:rsidR="00BF32F5" w:rsidRDefault="00E704C2">
            <w:pPr>
              <w:spacing w:before="0" w:after="0"/>
              <w:ind w:left="0"/>
              <w:rPr>
                <w:lang w:val="es-ES"/>
              </w:rPr>
            </w:pPr>
            <w:r>
              <w:rPr>
                <w:lang w:val="es-ES"/>
              </w:rPr>
              <w:t>Sensor da rampa ocupada ativado (-B4 = 1)</w:t>
            </w:r>
            <w:r>
              <w:rPr>
                <w:lang w:val="es-ES"/>
              </w:rPr>
              <w:br/>
              <w:t>então o motor da correia avança em rotação fixa (-Q1 = 1) comuta para ligado e permanece ligado.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rPr>
                <w:lang w:val="es-ES"/>
              </w:rPr>
            </w:pPr>
          </w:p>
        </w:tc>
      </w:tr>
      <w:tr w:rsidR="00BF32F5" w:rsidRPr="00EA17E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rPr>
                <w:lang w:val="es-ES"/>
              </w:rPr>
            </w:pPr>
            <w:r>
              <w:rPr>
                <w:lang w:val="es-ES"/>
              </w:rPr>
              <w:t xml:space="preserve">Sensor do final da correia ativado (-B7 = 1) </w:t>
            </w:r>
            <w:r>
              <w:sym w:font="Symbol" w:char="F0AE"/>
            </w:r>
            <w:r>
              <w:rPr>
                <w:lang w:val="es-ES"/>
              </w:rPr>
              <w:t xml:space="preserve"> -Q1 = 0 (após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rPr>
                <w:lang w:val="es-ES"/>
              </w:rPr>
            </w:pPr>
          </w:p>
        </w:tc>
      </w:tr>
      <w:tr w:rsidR="00BF32F5" w:rsidRPr="00EA17E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rPr>
                <w:lang w:val="es-ES"/>
              </w:rPr>
            </w:pPr>
            <w:r>
              <w:rPr>
                <w:lang w:val="es-ES"/>
              </w:rPr>
              <w:t xml:space="preserve">Acionar brevemente o botão de parada do automático </w:t>
            </w:r>
            <w:r>
              <w:rPr>
                <w:lang w:val="es-ES"/>
              </w:rPr>
              <w:br/>
              <w:t xml:space="preserve">(-S2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rPr>
                <w:lang w:val="es-ES"/>
              </w:rPr>
            </w:pPr>
          </w:p>
        </w:tc>
      </w:tr>
      <w:tr w:rsidR="00BF32F5" w:rsidRPr="00EA17E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rPr>
                <w:lang w:val="es-ES"/>
              </w:rPr>
            </w:pPr>
            <w:r>
              <w:rPr>
                <w:lang w:val="es-ES"/>
              </w:rPr>
              <w:t xml:space="preserve">Ativar DESLIGA EMERGÊNCIA (-A1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rPr>
                <w:lang w:val="es-ES"/>
              </w:rPr>
            </w:pPr>
          </w:p>
        </w:tc>
      </w:tr>
      <w:tr w:rsidR="00BF32F5" w:rsidRPr="00EA17E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rPr>
                <w:lang w:val="es-ES"/>
              </w:rPr>
            </w:pPr>
            <w:r>
              <w:rPr>
                <w:lang w:val="es-ES"/>
              </w:rPr>
              <w:t xml:space="preserve">Tipo de operação manual (-S0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rPr>
                <w:lang w:val="es-ES"/>
              </w:rPr>
            </w:pPr>
          </w:p>
        </w:tc>
      </w:tr>
      <w:tr w:rsidR="00BF32F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pPr>
            <w:proofErr w:type="spellStart"/>
            <w:r>
              <w:t>Desligar</w:t>
            </w:r>
            <w:proofErr w:type="spellEnd"/>
            <w:r>
              <w:t xml:space="preserve"> </w:t>
            </w:r>
            <w:proofErr w:type="spellStart"/>
            <w:r>
              <w:t>equipamento</w:t>
            </w:r>
            <w:proofErr w:type="spellEnd"/>
            <w:r>
              <w:t xml:space="preserve"> (-K0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pPr>
          </w:p>
        </w:tc>
      </w:tr>
      <w:tr w:rsidR="00BF32F5" w:rsidRPr="00EA17E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rPr>
                <w:lang w:val="es-ES"/>
              </w:rPr>
            </w:pPr>
            <w:r>
              <w:rPr>
                <w:lang w:val="es-ES"/>
              </w:rPr>
              <w:t xml:space="preserve">Cilindro não recolhido (-B1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rPr>
                <w:lang w:val="es-ES"/>
              </w:rPr>
            </w:pPr>
          </w:p>
        </w:tc>
      </w:tr>
      <w:tr w:rsidR="00BF32F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pPr>
            <w:proofErr w:type="spellStart"/>
            <w:r>
              <w:t>Projeto</w:t>
            </w:r>
            <w:proofErr w:type="spellEnd"/>
            <w:r>
              <w:t xml:space="preserve"> </w:t>
            </w:r>
            <w:proofErr w:type="spellStart"/>
            <w:r>
              <w:t>arquivado</w:t>
            </w:r>
            <w:proofErr w:type="spellEnd"/>
            <w:r>
              <w:t xml:space="preserve"> </w:t>
            </w:r>
            <w:proofErr w:type="spellStart"/>
            <w:r>
              <w:t>com</w:t>
            </w:r>
            <w:proofErr w:type="spellEnd"/>
            <w:r>
              <w:t xml:space="preserve"> </w:t>
            </w:r>
            <w:proofErr w:type="spellStart"/>
            <w:r>
              <w:t>sucesso</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pPr>
          </w:p>
        </w:tc>
      </w:tr>
    </w:tbl>
    <w:p w:rsidR="00BF32F5" w:rsidRDefault="00BF32F5">
      <w:pPr>
        <w:pStyle w:val="SiemensNummerierung2"/>
        <w:numPr>
          <w:ilvl w:val="0"/>
          <w:numId w:val="0"/>
        </w:numPr>
        <w:ind w:left="1049"/>
      </w:pPr>
    </w:p>
    <w:p w:rsidR="00BF32F5" w:rsidRDefault="00BF32F5"/>
    <w:p w:rsidR="00BF32F5" w:rsidRDefault="00E704C2">
      <w:pPr>
        <w:pStyle w:val="berschrift1"/>
      </w:pPr>
      <w:r>
        <w:rPr>
          <w:b w:val="0"/>
        </w:rPr>
        <w:br w:type="page"/>
      </w:r>
      <w:bookmarkStart w:id="29" w:name="_Toc486067828"/>
      <w:proofErr w:type="spellStart"/>
      <w:r>
        <w:rPr>
          <w:bCs/>
        </w:rPr>
        <w:lastRenderedPageBreak/>
        <w:t>Exercício</w:t>
      </w:r>
      <w:bookmarkEnd w:id="29"/>
      <w:proofErr w:type="spellEnd"/>
    </w:p>
    <w:p w:rsidR="00BF32F5" w:rsidRDefault="00E704C2">
      <w:pPr>
        <w:pStyle w:val="berschrift2"/>
      </w:pPr>
      <w:bookmarkStart w:id="30" w:name="_Toc486067829"/>
      <w:proofErr w:type="spellStart"/>
      <w:r>
        <w:rPr>
          <w:bCs/>
        </w:rPr>
        <w:t>Definição</w:t>
      </w:r>
      <w:proofErr w:type="spellEnd"/>
      <w:r>
        <w:rPr>
          <w:bCs/>
        </w:rPr>
        <w:t xml:space="preserve"> da </w:t>
      </w:r>
      <w:proofErr w:type="spellStart"/>
      <w:r>
        <w:rPr>
          <w:bCs/>
        </w:rPr>
        <w:t>tarefa</w:t>
      </w:r>
      <w:proofErr w:type="spellEnd"/>
      <w:r>
        <w:rPr>
          <w:bCs/>
        </w:rPr>
        <w:t xml:space="preserve"> – </w:t>
      </w:r>
      <w:proofErr w:type="spellStart"/>
      <w:r>
        <w:rPr>
          <w:bCs/>
        </w:rPr>
        <w:t>Exercício</w:t>
      </w:r>
      <w:bookmarkEnd w:id="30"/>
      <w:proofErr w:type="spellEnd"/>
      <w:r>
        <w:rPr>
          <w:b w:val="0"/>
        </w:rPr>
        <w:t xml:space="preserve"> </w:t>
      </w:r>
    </w:p>
    <w:p w:rsidR="00BF32F5" w:rsidRDefault="00E704C2">
      <w:pPr>
        <w:rPr>
          <w:lang w:val="es-ES"/>
        </w:rPr>
      </w:pPr>
      <w:r>
        <w:rPr>
          <w:lang w:val="es-ES"/>
        </w:rPr>
        <w:t>Neste exercício, o módulo de função MOTOR_AUTO [FB1] ainda deve ser ampliado em um contador IEC. O módulo de função complementado desta forma devem ser planejado, programado e testado:</w:t>
      </w:r>
    </w:p>
    <w:p w:rsidR="00BF32F5" w:rsidRDefault="00BF32F5">
      <w:pPr>
        <w:rPr>
          <w:lang w:val="es-ES"/>
        </w:rPr>
      </w:pPr>
    </w:p>
    <w:p w:rsidR="00BF32F5" w:rsidRDefault="00E704C2">
      <w:pPr>
        <w:rPr>
          <w:lang w:val="es-ES"/>
        </w:rPr>
      </w:pPr>
      <w:r>
        <w:rPr>
          <w:lang w:val="es-ES"/>
        </w:rPr>
        <w:t>O depósito para plásticos comporta somente 5 peças, por isto as peças são contadas no final da correia.</w:t>
      </w:r>
    </w:p>
    <w:p w:rsidR="00BF32F5" w:rsidRDefault="00E704C2">
      <w:pPr>
        <w:rPr>
          <w:lang w:val="es-ES"/>
        </w:rPr>
      </w:pPr>
      <w:r>
        <w:rPr>
          <w:lang w:val="es-ES"/>
        </w:rPr>
        <w:t>Se forem guardadas 5 peças no depósito, então a operação automática deve ser parada.</w:t>
      </w:r>
    </w:p>
    <w:p w:rsidR="00BF32F5" w:rsidRDefault="00E704C2">
      <w:pPr>
        <w:rPr>
          <w:lang w:val="es-ES"/>
        </w:rPr>
      </w:pPr>
      <w:r>
        <w:rPr>
          <w:lang w:val="es-ES"/>
        </w:rPr>
        <w:t>Após esvaziar o depósito, a operação automática ser reiniciada com um novo comando_de partida e o contador será zerado.</w:t>
      </w:r>
    </w:p>
    <w:p w:rsidR="00BF32F5" w:rsidRDefault="00BF32F5">
      <w:pPr>
        <w:rPr>
          <w:lang w:val="es-ES"/>
        </w:rPr>
      </w:pPr>
    </w:p>
    <w:p w:rsidR="00BF32F5" w:rsidRDefault="00E704C2">
      <w:pPr>
        <w:pStyle w:val="berschrift2"/>
      </w:pPr>
      <w:bookmarkStart w:id="31" w:name="_Toc486067830"/>
      <w:proofErr w:type="spellStart"/>
      <w:r>
        <w:rPr>
          <w:bCs/>
        </w:rPr>
        <w:t>Planejamento</w:t>
      </w:r>
      <w:bookmarkEnd w:id="31"/>
      <w:proofErr w:type="spellEnd"/>
    </w:p>
    <w:p w:rsidR="00BF32F5" w:rsidRDefault="00E704C2">
      <w:pPr>
        <w:rPr>
          <w:lang w:val="es-ES"/>
        </w:rPr>
      </w:pPr>
      <w:r>
        <w:rPr>
          <w:lang w:val="es-ES"/>
        </w:rPr>
        <w:t>Agora, planeja de modo autônomo a implementação da definição da tarefa.</w:t>
      </w:r>
    </w:p>
    <w:p w:rsidR="00BF32F5" w:rsidRDefault="00E704C2">
      <w:pPr>
        <w:pStyle w:val="Hinweise"/>
      </w:pPr>
      <w:proofErr w:type="spellStart"/>
      <w:r>
        <w:rPr>
          <w:b/>
          <w:bCs/>
          <w:iCs/>
        </w:rPr>
        <w:t>Nota</w:t>
      </w:r>
      <w:proofErr w:type="spellEnd"/>
      <w:r>
        <w:rPr>
          <w:b/>
          <w:bCs/>
          <w:iCs/>
        </w:rPr>
        <w:t xml:space="preserve">: </w:t>
      </w:r>
      <w:proofErr w:type="spellStart"/>
      <w:r>
        <w:rPr>
          <w:iCs/>
        </w:rPr>
        <w:t>Informe</w:t>
      </w:r>
      <w:proofErr w:type="spellEnd"/>
      <w:r>
        <w:rPr>
          <w:iCs/>
        </w:rPr>
        <w:t xml:space="preserve">-se </w:t>
      </w:r>
      <w:proofErr w:type="spellStart"/>
      <w:r>
        <w:rPr>
          <w:iCs/>
        </w:rPr>
        <w:t>na</w:t>
      </w:r>
      <w:proofErr w:type="spellEnd"/>
      <w:r>
        <w:rPr>
          <w:iCs/>
        </w:rPr>
        <w:t xml:space="preserve"> </w:t>
      </w:r>
      <w:proofErr w:type="spellStart"/>
      <w:r>
        <w:rPr>
          <w:iCs/>
        </w:rPr>
        <w:t>ajuda</w:t>
      </w:r>
      <w:proofErr w:type="spellEnd"/>
      <w:r>
        <w:rPr>
          <w:iCs/>
        </w:rPr>
        <w:t xml:space="preserve"> on-line </w:t>
      </w:r>
      <w:proofErr w:type="spellStart"/>
      <w:r>
        <w:rPr>
          <w:iCs/>
        </w:rPr>
        <w:t>sobre</w:t>
      </w:r>
      <w:proofErr w:type="spellEnd"/>
      <w:r>
        <w:rPr>
          <w:iCs/>
        </w:rPr>
        <w:t xml:space="preserve"> a </w:t>
      </w:r>
      <w:proofErr w:type="spellStart"/>
      <w:r>
        <w:rPr>
          <w:iCs/>
        </w:rPr>
        <w:t>utilização</w:t>
      </w:r>
      <w:proofErr w:type="spellEnd"/>
      <w:r>
        <w:rPr>
          <w:iCs/>
        </w:rPr>
        <w:t xml:space="preserve"> do </w:t>
      </w:r>
      <w:proofErr w:type="spellStart"/>
      <w:r>
        <w:rPr>
          <w:iCs/>
        </w:rPr>
        <w:t>contador</w:t>
      </w:r>
      <w:proofErr w:type="spellEnd"/>
      <w:r>
        <w:rPr>
          <w:iCs/>
        </w:rPr>
        <w:t xml:space="preserve"> IEC </w:t>
      </w:r>
      <w:proofErr w:type="spellStart"/>
      <w:r>
        <w:rPr>
          <w:iCs/>
        </w:rPr>
        <w:t>na</w:t>
      </w:r>
      <w:proofErr w:type="spellEnd"/>
      <w:r>
        <w:rPr>
          <w:iCs/>
        </w:rPr>
        <w:t xml:space="preserve"> SIMATIC S7-1500.</w:t>
      </w:r>
    </w:p>
    <w:p w:rsidR="00BF32F5" w:rsidRDefault="00E704C2">
      <w:pPr>
        <w:pStyle w:val="berschrift2"/>
      </w:pPr>
      <w:r>
        <w:rPr>
          <w:b w:val="0"/>
          <w:lang w:val="es-ES"/>
        </w:rPr>
        <w:br w:type="page"/>
      </w:r>
      <w:bookmarkStart w:id="32" w:name="_Toc486067831"/>
      <w:proofErr w:type="spellStart"/>
      <w:r>
        <w:rPr>
          <w:bCs/>
        </w:rPr>
        <w:lastRenderedPageBreak/>
        <w:t>Lista</w:t>
      </w:r>
      <w:proofErr w:type="spellEnd"/>
      <w:r>
        <w:rPr>
          <w:bCs/>
        </w:rPr>
        <w:t xml:space="preserve"> de </w:t>
      </w:r>
      <w:proofErr w:type="spellStart"/>
      <w:r>
        <w:rPr>
          <w:bCs/>
        </w:rPr>
        <w:t>verificação</w:t>
      </w:r>
      <w:proofErr w:type="spellEnd"/>
      <w:r>
        <w:rPr>
          <w:bCs/>
        </w:rPr>
        <w:t xml:space="preserve"> – </w:t>
      </w:r>
      <w:proofErr w:type="spellStart"/>
      <w:r>
        <w:rPr>
          <w:bCs/>
        </w:rPr>
        <w:t>Exercício</w:t>
      </w:r>
      <w:bookmarkEnd w:id="32"/>
      <w:proofErr w:type="spellEnd"/>
    </w:p>
    <w:p w:rsidR="00BF32F5" w:rsidRDefault="00BF32F5"/>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BF32F5">
        <w:trPr>
          <w:trHeight w:hRule="exact" w:val="397"/>
        </w:trPr>
        <w:tc>
          <w:tcPr>
            <w:tcW w:w="1035" w:type="dxa"/>
            <w:shd w:val="clear" w:color="auto" w:fill="auto"/>
          </w:tcPr>
          <w:p w:rsidR="00BF32F5" w:rsidRDefault="00E704C2">
            <w:pPr>
              <w:ind w:left="0"/>
              <w:jc w:val="center"/>
              <w:rPr>
                <w:b/>
              </w:rPr>
            </w:pPr>
            <w:r>
              <w:rPr>
                <w:b/>
                <w:bCs/>
              </w:rPr>
              <w:t>Nº</w:t>
            </w:r>
          </w:p>
        </w:tc>
        <w:tc>
          <w:tcPr>
            <w:tcW w:w="5713" w:type="dxa"/>
            <w:shd w:val="clear" w:color="auto" w:fill="auto"/>
          </w:tcPr>
          <w:p w:rsidR="00BF32F5" w:rsidRDefault="00E704C2">
            <w:pPr>
              <w:ind w:left="0"/>
              <w:rPr>
                <w:b/>
              </w:rPr>
            </w:pPr>
            <w:proofErr w:type="spellStart"/>
            <w:r>
              <w:rPr>
                <w:b/>
                <w:bCs/>
              </w:rPr>
              <w:t>Descrição</w:t>
            </w:r>
            <w:proofErr w:type="spellEnd"/>
          </w:p>
        </w:tc>
        <w:tc>
          <w:tcPr>
            <w:tcW w:w="1266" w:type="dxa"/>
            <w:shd w:val="clear" w:color="auto" w:fill="auto"/>
          </w:tcPr>
          <w:p w:rsidR="00BF32F5" w:rsidRDefault="00E704C2">
            <w:pPr>
              <w:ind w:left="0"/>
              <w:rPr>
                <w:b/>
              </w:rPr>
            </w:pPr>
            <w:proofErr w:type="spellStart"/>
            <w:r>
              <w:rPr>
                <w:b/>
                <w:bCs/>
              </w:rPr>
              <w:t>Verificado</w:t>
            </w:r>
            <w:proofErr w:type="spellEnd"/>
          </w:p>
        </w:tc>
      </w:tr>
      <w:tr w:rsidR="00BF32F5">
        <w:trPr>
          <w:trHeight w:val="585"/>
        </w:trPr>
        <w:tc>
          <w:tcPr>
            <w:tcW w:w="1035" w:type="dxa"/>
            <w:shd w:val="clear" w:color="auto" w:fill="auto"/>
            <w:vAlign w:val="center"/>
          </w:tcPr>
          <w:p w:rsidR="00BF32F5" w:rsidRDefault="00E704C2">
            <w:pPr>
              <w:spacing w:before="0" w:after="0"/>
              <w:ind w:left="0"/>
              <w:jc w:val="center"/>
            </w:pPr>
            <w:r>
              <w:t>1</w:t>
            </w:r>
          </w:p>
        </w:tc>
        <w:tc>
          <w:tcPr>
            <w:tcW w:w="5713" w:type="dxa"/>
            <w:shd w:val="clear" w:color="auto" w:fill="auto"/>
            <w:vAlign w:val="center"/>
          </w:tcPr>
          <w:p w:rsidR="00BF32F5" w:rsidRDefault="00E704C2">
            <w:pPr>
              <w:spacing w:before="0" w:after="0"/>
              <w:ind w:left="0"/>
              <w:rPr>
                <w:lang w:val="es-ES"/>
              </w:rPr>
            </w:pPr>
            <w:r>
              <w:rPr>
                <w:lang w:val="es-ES"/>
              </w:rPr>
              <w:t>Compilação bem sucedida e sem mensagem de erro</w:t>
            </w:r>
          </w:p>
        </w:tc>
        <w:tc>
          <w:tcPr>
            <w:tcW w:w="1266" w:type="dxa"/>
            <w:shd w:val="clear" w:color="auto" w:fill="auto"/>
          </w:tcPr>
          <w:p w:rsidR="00BF32F5" w:rsidRDefault="00BF32F5">
            <w:pPr>
              <w:ind w:left="0"/>
              <w:rPr>
                <w:lang w:val="es-ES"/>
              </w:rPr>
            </w:pPr>
          </w:p>
        </w:tc>
      </w:tr>
      <w:tr w:rsidR="00BF32F5">
        <w:trPr>
          <w:trHeight w:val="585"/>
        </w:trPr>
        <w:tc>
          <w:tcPr>
            <w:tcW w:w="1035" w:type="dxa"/>
            <w:shd w:val="clear" w:color="auto" w:fill="auto"/>
            <w:vAlign w:val="center"/>
          </w:tcPr>
          <w:p w:rsidR="00BF32F5" w:rsidRDefault="00E704C2">
            <w:pPr>
              <w:spacing w:before="0" w:after="0"/>
              <w:ind w:left="0"/>
              <w:jc w:val="center"/>
            </w:pPr>
            <w:r>
              <w:t>2</w:t>
            </w:r>
          </w:p>
        </w:tc>
        <w:tc>
          <w:tcPr>
            <w:tcW w:w="5713" w:type="dxa"/>
            <w:shd w:val="clear" w:color="auto" w:fill="auto"/>
            <w:vAlign w:val="center"/>
          </w:tcPr>
          <w:p w:rsidR="00BF32F5" w:rsidRDefault="00E704C2">
            <w:pPr>
              <w:spacing w:before="0" w:after="0"/>
              <w:ind w:left="0"/>
              <w:rPr>
                <w:lang w:val="es-ES"/>
              </w:rPr>
            </w:pPr>
            <w:r>
              <w:rPr>
                <w:lang w:val="es-ES"/>
              </w:rPr>
              <w:t>Carregamento bem sucedido e sem mensagem de erro</w:t>
            </w:r>
          </w:p>
        </w:tc>
        <w:tc>
          <w:tcPr>
            <w:tcW w:w="1266" w:type="dxa"/>
            <w:shd w:val="clear" w:color="auto" w:fill="auto"/>
          </w:tcPr>
          <w:p w:rsidR="00BF32F5" w:rsidRDefault="00BF32F5">
            <w:pPr>
              <w:ind w:left="0"/>
              <w:rPr>
                <w:lang w:val="es-ES"/>
              </w:rPr>
            </w:pPr>
          </w:p>
        </w:tc>
      </w:tr>
      <w:tr w:rsidR="00BF32F5" w:rsidRPr="00EA17E4">
        <w:trPr>
          <w:trHeight w:val="585"/>
        </w:trPr>
        <w:tc>
          <w:tcPr>
            <w:tcW w:w="1035" w:type="dxa"/>
            <w:shd w:val="clear" w:color="auto" w:fill="auto"/>
            <w:vAlign w:val="center"/>
          </w:tcPr>
          <w:p w:rsidR="00BF32F5" w:rsidRDefault="00E704C2">
            <w:pPr>
              <w:spacing w:before="0" w:after="0"/>
              <w:ind w:left="0"/>
              <w:jc w:val="center"/>
            </w:pPr>
            <w:r>
              <w:t>3</w:t>
            </w:r>
          </w:p>
        </w:tc>
        <w:tc>
          <w:tcPr>
            <w:tcW w:w="5713" w:type="dxa"/>
            <w:shd w:val="clear" w:color="auto" w:fill="auto"/>
            <w:vAlign w:val="center"/>
          </w:tcPr>
          <w:p w:rsidR="00BF32F5" w:rsidRDefault="00E704C2">
            <w:pPr>
              <w:spacing w:before="0" w:after="0"/>
              <w:ind w:left="0"/>
              <w:rPr>
                <w:lang w:val="es-ES"/>
              </w:rPr>
            </w:pPr>
            <w:r>
              <w:rPr>
                <w:lang w:val="es-ES"/>
              </w:rPr>
              <w:t>Ligar o sistema (-K0 = 1)</w:t>
            </w:r>
          </w:p>
          <w:p w:rsidR="00BF32F5" w:rsidRDefault="00E704C2">
            <w:pPr>
              <w:spacing w:before="0" w:after="0"/>
              <w:ind w:left="0"/>
              <w:rPr>
                <w:lang w:val="es-ES"/>
              </w:rPr>
            </w:pPr>
            <w:r>
              <w:rPr>
                <w:lang w:val="es-ES"/>
              </w:rPr>
              <w:t>Cilindro recolhido / Mensagem de retorno ativada (-B1 = 1)</w:t>
            </w:r>
          </w:p>
          <w:p w:rsidR="00BF32F5" w:rsidRDefault="00E704C2">
            <w:pPr>
              <w:spacing w:before="0" w:after="0"/>
              <w:ind w:left="0"/>
              <w:rPr>
                <w:lang w:val="es-ES"/>
              </w:rPr>
            </w:pPr>
            <w:r>
              <w:rPr>
                <w:lang w:val="es-ES"/>
              </w:rPr>
              <w:t>DESLIGA EMERGÊNCIA (-A1 = 1) não ativado</w:t>
            </w:r>
          </w:p>
          <w:p w:rsidR="00BF32F5" w:rsidRDefault="00E704C2">
            <w:pPr>
              <w:spacing w:before="0" w:after="0"/>
              <w:ind w:left="0"/>
              <w:rPr>
                <w:lang w:val="es-ES"/>
              </w:rPr>
            </w:pPr>
            <w:r>
              <w:rPr>
                <w:lang w:val="es-ES"/>
              </w:rPr>
              <w:t>Modo de operação AUTOMÁTICO (-S0 = 1)</w:t>
            </w:r>
          </w:p>
          <w:p w:rsidR="00BF32F5" w:rsidRDefault="00E704C2">
            <w:pPr>
              <w:spacing w:before="0" w:after="0"/>
              <w:ind w:left="0"/>
              <w:rPr>
                <w:lang w:val="es-ES"/>
              </w:rPr>
            </w:pPr>
            <w:r>
              <w:rPr>
                <w:lang w:val="es-ES"/>
              </w:rPr>
              <w:t>Botão de parada do automático não acionado (-S2 = 1)</w:t>
            </w:r>
          </w:p>
          <w:p w:rsidR="00BF32F5" w:rsidRDefault="00E704C2">
            <w:pPr>
              <w:spacing w:before="0" w:after="0"/>
              <w:ind w:left="0"/>
              <w:rPr>
                <w:lang w:val="es-ES"/>
              </w:rPr>
            </w:pPr>
            <w:r>
              <w:rPr>
                <w:lang w:val="es-ES"/>
              </w:rPr>
              <w:t>Acionar brevemente o botão de partida automática (-S1 = 1)</w:t>
            </w:r>
          </w:p>
          <w:p w:rsidR="00BF32F5" w:rsidRDefault="00E704C2">
            <w:pPr>
              <w:spacing w:before="0" w:after="0"/>
              <w:ind w:left="0"/>
              <w:rPr>
                <w:lang w:val="es-ES"/>
              </w:rPr>
            </w:pPr>
            <w:r>
              <w:rPr>
                <w:lang w:val="es-ES"/>
              </w:rPr>
              <w:t xml:space="preserve">Sensor da rampa ocupada ativado (-B4 = 1) </w:t>
            </w:r>
            <w:r>
              <w:rPr>
                <w:lang w:val="es-ES"/>
              </w:rPr>
              <w:br/>
              <w:t>então o motor da correia avança em rotação fixa (-Q1 = 1) comuta para ligado e permanece ligado.</w:t>
            </w:r>
          </w:p>
        </w:tc>
        <w:tc>
          <w:tcPr>
            <w:tcW w:w="1266" w:type="dxa"/>
            <w:shd w:val="clear" w:color="auto" w:fill="auto"/>
            <w:vAlign w:val="center"/>
          </w:tcPr>
          <w:p w:rsidR="00BF32F5" w:rsidRDefault="00BF32F5">
            <w:pPr>
              <w:ind w:left="0"/>
              <w:rPr>
                <w:lang w:val="es-ES"/>
              </w:rPr>
            </w:pPr>
          </w:p>
        </w:tc>
      </w:tr>
      <w:tr w:rsidR="00BF32F5" w:rsidRPr="00EA17E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2F5" w:rsidRDefault="00E704C2">
            <w:pPr>
              <w:spacing w:before="0" w:after="0"/>
              <w:ind w:left="0"/>
              <w:rPr>
                <w:lang w:val="es-ES"/>
              </w:rPr>
            </w:pPr>
            <w:r>
              <w:rPr>
                <w:lang w:val="es-ES"/>
              </w:rPr>
              <w:t xml:space="preserve">Sensor do final da correia ativado (-B7 = 1) </w:t>
            </w:r>
            <w:r>
              <w:sym w:font="Symbol" w:char="F0AE"/>
            </w:r>
            <w:r>
              <w:rPr>
                <w:lang w:val="es-ES"/>
              </w:rPr>
              <w:t xml:space="preserve"> -Q1 = 0 (após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F32F5" w:rsidRDefault="00BF32F5">
            <w:pPr>
              <w:ind w:left="0"/>
              <w:rPr>
                <w:lang w:val="es-ES"/>
              </w:rPr>
            </w:pPr>
          </w:p>
        </w:tc>
      </w:tr>
      <w:tr w:rsidR="00BF32F5" w:rsidRPr="00EA17E4">
        <w:trPr>
          <w:trHeight w:val="585"/>
        </w:trPr>
        <w:tc>
          <w:tcPr>
            <w:tcW w:w="1035" w:type="dxa"/>
            <w:shd w:val="clear" w:color="auto" w:fill="auto"/>
            <w:vAlign w:val="center"/>
          </w:tcPr>
          <w:p w:rsidR="00BF32F5" w:rsidRDefault="00E704C2">
            <w:pPr>
              <w:spacing w:before="0" w:after="0"/>
              <w:ind w:left="0"/>
              <w:jc w:val="center"/>
            </w:pPr>
            <w:r>
              <w:t>5</w:t>
            </w:r>
          </w:p>
        </w:tc>
        <w:tc>
          <w:tcPr>
            <w:tcW w:w="5713" w:type="dxa"/>
            <w:shd w:val="clear" w:color="auto" w:fill="auto"/>
            <w:vAlign w:val="center"/>
          </w:tcPr>
          <w:p w:rsidR="00BF32F5" w:rsidRDefault="00E704C2">
            <w:pPr>
              <w:spacing w:before="0" w:after="0"/>
              <w:ind w:left="0"/>
              <w:rPr>
                <w:lang w:val="es-ES"/>
              </w:rPr>
            </w:pPr>
            <w:r>
              <w:rPr>
                <w:lang w:val="es-ES"/>
              </w:rPr>
              <w:t xml:space="preserve">Acionar brevemente o botão de parada do automático </w:t>
            </w:r>
            <w:r>
              <w:rPr>
                <w:lang w:val="es-ES"/>
              </w:rPr>
              <w:br/>
              <w:t xml:space="preserve">(-S2 = 0) </w:t>
            </w:r>
            <w:r>
              <w:sym w:font="Symbol" w:char="F0AE"/>
            </w:r>
            <w:r>
              <w:rPr>
                <w:lang w:val="es-ES"/>
              </w:rPr>
              <w:t xml:space="preserve"> -Q1 = 0</w:t>
            </w:r>
          </w:p>
        </w:tc>
        <w:tc>
          <w:tcPr>
            <w:tcW w:w="1266" w:type="dxa"/>
            <w:shd w:val="clear" w:color="auto" w:fill="auto"/>
          </w:tcPr>
          <w:p w:rsidR="00BF32F5" w:rsidRDefault="00BF32F5">
            <w:pPr>
              <w:ind w:left="0"/>
              <w:rPr>
                <w:lang w:val="es-ES"/>
              </w:rPr>
            </w:pPr>
          </w:p>
        </w:tc>
      </w:tr>
      <w:tr w:rsidR="00BF32F5" w:rsidRPr="00EA17E4">
        <w:trPr>
          <w:trHeight w:val="585"/>
        </w:trPr>
        <w:tc>
          <w:tcPr>
            <w:tcW w:w="1035" w:type="dxa"/>
            <w:shd w:val="clear" w:color="auto" w:fill="auto"/>
            <w:vAlign w:val="center"/>
          </w:tcPr>
          <w:p w:rsidR="00BF32F5" w:rsidRDefault="00E704C2">
            <w:pPr>
              <w:spacing w:before="0" w:after="0"/>
              <w:ind w:left="0"/>
              <w:jc w:val="center"/>
            </w:pPr>
            <w:r>
              <w:t>6</w:t>
            </w:r>
          </w:p>
        </w:tc>
        <w:tc>
          <w:tcPr>
            <w:tcW w:w="5713" w:type="dxa"/>
            <w:shd w:val="clear" w:color="auto" w:fill="auto"/>
            <w:vAlign w:val="center"/>
          </w:tcPr>
          <w:p w:rsidR="00BF32F5" w:rsidRDefault="00E704C2">
            <w:pPr>
              <w:spacing w:before="0" w:after="0"/>
              <w:ind w:left="0"/>
              <w:rPr>
                <w:lang w:val="es-ES"/>
              </w:rPr>
            </w:pPr>
            <w:r>
              <w:rPr>
                <w:lang w:val="es-ES"/>
              </w:rPr>
              <w:t xml:space="preserve">Ativar DESLIGA EMERGÊNCIA (-A1 = 0) </w:t>
            </w:r>
            <w:r>
              <w:sym w:font="Symbol" w:char="F0AE"/>
            </w:r>
            <w:r>
              <w:rPr>
                <w:lang w:val="es-ES"/>
              </w:rPr>
              <w:t xml:space="preserve"> -Q1 = 0</w:t>
            </w:r>
          </w:p>
        </w:tc>
        <w:tc>
          <w:tcPr>
            <w:tcW w:w="1266" w:type="dxa"/>
            <w:shd w:val="clear" w:color="auto" w:fill="auto"/>
          </w:tcPr>
          <w:p w:rsidR="00BF32F5" w:rsidRDefault="00BF32F5">
            <w:pPr>
              <w:ind w:left="0"/>
              <w:rPr>
                <w:lang w:val="es-ES"/>
              </w:rPr>
            </w:pPr>
          </w:p>
        </w:tc>
      </w:tr>
      <w:tr w:rsidR="00BF32F5" w:rsidRPr="00EA17E4">
        <w:trPr>
          <w:trHeight w:val="585"/>
        </w:trPr>
        <w:tc>
          <w:tcPr>
            <w:tcW w:w="1035" w:type="dxa"/>
            <w:shd w:val="clear" w:color="auto" w:fill="auto"/>
            <w:vAlign w:val="center"/>
          </w:tcPr>
          <w:p w:rsidR="00BF32F5" w:rsidRDefault="00E704C2">
            <w:pPr>
              <w:spacing w:before="0" w:after="0"/>
              <w:ind w:left="0"/>
              <w:jc w:val="center"/>
            </w:pPr>
            <w:r>
              <w:t>7</w:t>
            </w:r>
          </w:p>
        </w:tc>
        <w:tc>
          <w:tcPr>
            <w:tcW w:w="5713" w:type="dxa"/>
            <w:shd w:val="clear" w:color="auto" w:fill="auto"/>
            <w:vAlign w:val="center"/>
          </w:tcPr>
          <w:p w:rsidR="00BF32F5" w:rsidRDefault="00E704C2">
            <w:pPr>
              <w:spacing w:before="0" w:after="0"/>
              <w:ind w:left="0"/>
              <w:rPr>
                <w:lang w:val="es-ES"/>
              </w:rPr>
            </w:pPr>
            <w:r>
              <w:rPr>
                <w:lang w:val="es-ES"/>
              </w:rPr>
              <w:t xml:space="preserve">Tipo de operação manual (-S0 = 0) </w:t>
            </w:r>
            <w:r>
              <w:sym w:font="Symbol" w:char="F0AE"/>
            </w:r>
            <w:r>
              <w:rPr>
                <w:lang w:val="es-ES"/>
              </w:rPr>
              <w:t xml:space="preserve"> -Q1 = 0</w:t>
            </w:r>
          </w:p>
        </w:tc>
        <w:tc>
          <w:tcPr>
            <w:tcW w:w="1266" w:type="dxa"/>
            <w:shd w:val="clear" w:color="auto" w:fill="auto"/>
          </w:tcPr>
          <w:p w:rsidR="00BF32F5" w:rsidRDefault="00BF32F5">
            <w:pPr>
              <w:ind w:left="0"/>
              <w:rPr>
                <w:lang w:val="es-ES"/>
              </w:rPr>
            </w:pPr>
          </w:p>
        </w:tc>
      </w:tr>
      <w:tr w:rsidR="00BF32F5">
        <w:trPr>
          <w:trHeight w:val="585"/>
        </w:trPr>
        <w:tc>
          <w:tcPr>
            <w:tcW w:w="1035" w:type="dxa"/>
            <w:shd w:val="clear" w:color="auto" w:fill="auto"/>
            <w:vAlign w:val="center"/>
          </w:tcPr>
          <w:p w:rsidR="00BF32F5" w:rsidRDefault="00E704C2">
            <w:pPr>
              <w:spacing w:before="0" w:after="0"/>
              <w:ind w:left="0"/>
              <w:jc w:val="center"/>
            </w:pPr>
            <w:r>
              <w:t>8</w:t>
            </w:r>
          </w:p>
        </w:tc>
        <w:tc>
          <w:tcPr>
            <w:tcW w:w="5713" w:type="dxa"/>
            <w:shd w:val="clear" w:color="auto" w:fill="auto"/>
            <w:vAlign w:val="center"/>
          </w:tcPr>
          <w:p w:rsidR="00BF32F5" w:rsidRDefault="00E704C2">
            <w:pPr>
              <w:spacing w:before="0" w:after="0"/>
              <w:ind w:left="0"/>
            </w:pPr>
            <w:proofErr w:type="spellStart"/>
            <w:r>
              <w:t>Desligar</w:t>
            </w:r>
            <w:proofErr w:type="spellEnd"/>
            <w:r>
              <w:t xml:space="preserve"> </w:t>
            </w:r>
            <w:proofErr w:type="spellStart"/>
            <w:r>
              <w:t>equipamento</w:t>
            </w:r>
            <w:proofErr w:type="spellEnd"/>
            <w:r>
              <w:t xml:space="preserve"> (-K0 = 0) </w:t>
            </w:r>
            <w:r>
              <w:sym w:font="Symbol" w:char="F0AE"/>
            </w:r>
            <w:r>
              <w:t xml:space="preserve"> -Q1 = 0</w:t>
            </w:r>
          </w:p>
        </w:tc>
        <w:tc>
          <w:tcPr>
            <w:tcW w:w="1266" w:type="dxa"/>
            <w:shd w:val="clear" w:color="auto" w:fill="auto"/>
          </w:tcPr>
          <w:p w:rsidR="00BF32F5" w:rsidRDefault="00BF32F5">
            <w:pPr>
              <w:ind w:left="0"/>
            </w:pPr>
          </w:p>
        </w:tc>
      </w:tr>
      <w:tr w:rsidR="00BF32F5" w:rsidRPr="00EA17E4">
        <w:trPr>
          <w:trHeight w:val="585"/>
        </w:trPr>
        <w:tc>
          <w:tcPr>
            <w:tcW w:w="1035" w:type="dxa"/>
            <w:shd w:val="clear" w:color="auto" w:fill="auto"/>
            <w:vAlign w:val="center"/>
          </w:tcPr>
          <w:p w:rsidR="00BF32F5" w:rsidRDefault="00E704C2">
            <w:pPr>
              <w:spacing w:before="0" w:after="0"/>
              <w:ind w:left="0"/>
              <w:jc w:val="center"/>
            </w:pPr>
            <w:r>
              <w:t>9</w:t>
            </w:r>
          </w:p>
        </w:tc>
        <w:tc>
          <w:tcPr>
            <w:tcW w:w="5713" w:type="dxa"/>
            <w:shd w:val="clear" w:color="auto" w:fill="auto"/>
            <w:vAlign w:val="center"/>
          </w:tcPr>
          <w:p w:rsidR="00BF32F5" w:rsidRDefault="00E704C2">
            <w:pPr>
              <w:spacing w:before="0" w:after="0"/>
              <w:ind w:left="0"/>
              <w:rPr>
                <w:lang w:val="es-ES"/>
              </w:rPr>
            </w:pPr>
            <w:r>
              <w:rPr>
                <w:lang w:val="es-ES"/>
              </w:rPr>
              <w:t xml:space="preserve">Cilindro não recolhido (-B1 = 0) </w:t>
            </w:r>
            <w:r>
              <w:sym w:font="Symbol" w:char="F0AE"/>
            </w:r>
            <w:r>
              <w:rPr>
                <w:lang w:val="es-ES"/>
              </w:rPr>
              <w:t xml:space="preserve"> -Q1 = 0</w:t>
            </w:r>
          </w:p>
        </w:tc>
        <w:tc>
          <w:tcPr>
            <w:tcW w:w="1266" w:type="dxa"/>
            <w:shd w:val="clear" w:color="auto" w:fill="auto"/>
          </w:tcPr>
          <w:p w:rsidR="00BF32F5" w:rsidRDefault="00BF32F5">
            <w:pPr>
              <w:ind w:left="0"/>
              <w:rPr>
                <w:lang w:val="es-ES"/>
              </w:rPr>
            </w:pPr>
          </w:p>
        </w:tc>
      </w:tr>
      <w:tr w:rsidR="00BF32F5" w:rsidRPr="00EA17E4">
        <w:trPr>
          <w:trHeight w:val="585"/>
        </w:trPr>
        <w:tc>
          <w:tcPr>
            <w:tcW w:w="1035" w:type="dxa"/>
            <w:shd w:val="clear" w:color="auto" w:fill="auto"/>
            <w:vAlign w:val="center"/>
          </w:tcPr>
          <w:p w:rsidR="00BF32F5" w:rsidRDefault="00E704C2">
            <w:pPr>
              <w:spacing w:before="0" w:after="0"/>
              <w:ind w:left="0"/>
              <w:jc w:val="center"/>
            </w:pPr>
            <w:r>
              <w:t>10</w:t>
            </w:r>
          </w:p>
        </w:tc>
        <w:tc>
          <w:tcPr>
            <w:tcW w:w="5713" w:type="dxa"/>
            <w:shd w:val="clear" w:color="auto" w:fill="auto"/>
            <w:vAlign w:val="center"/>
          </w:tcPr>
          <w:p w:rsidR="00BF32F5" w:rsidRDefault="00E704C2">
            <w:pPr>
              <w:spacing w:before="0" w:after="0"/>
              <w:ind w:left="0"/>
              <w:rPr>
                <w:lang w:val="es-ES"/>
              </w:rPr>
            </w:pPr>
            <w:r>
              <w:rPr>
                <w:lang w:val="es-ES"/>
              </w:rPr>
              <w:t xml:space="preserve">5ª Peça no depósito </w:t>
            </w:r>
            <w:r>
              <w:sym w:font="Symbol" w:char="F0AE"/>
            </w:r>
            <w:r>
              <w:rPr>
                <w:lang w:val="es-ES"/>
              </w:rPr>
              <w:t xml:space="preserve"> -Q1 = 0</w:t>
            </w:r>
          </w:p>
        </w:tc>
        <w:tc>
          <w:tcPr>
            <w:tcW w:w="1266" w:type="dxa"/>
            <w:shd w:val="clear" w:color="auto" w:fill="auto"/>
          </w:tcPr>
          <w:p w:rsidR="00BF32F5" w:rsidRDefault="00BF32F5">
            <w:pPr>
              <w:ind w:left="0"/>
              <w:rPr>
                <w:lang w:val="es-ES"/>
              </w:rPr>
            </w:pPr>
          </w:p>
        </w:tc>
      </w:tr>
      <w:tr w:rsidR="00BF32F5">
        <w:trPr>
          <w:trHeight w:val="585"/>
        </w:trPr>
        <w:tc>
          <w:tcPr>
            <w:tcW w:w="1035" w:type="dxa"/>
            <w:shd w:val="clear" w:color="auto" w:fill="auto"/>
            <w:vAlign w:val="center"/>
          </w:tcPr>
          <w:p w:rsidR="00BF32F5" w:rsidRDefault="00E704C2">
            <w:pPr>
              <w:spacing w:before="0" w:after="0"/>
              <w:ind w:left="0"/>
              <w:jc w:val="center"/>
            </w:pPr>
            <w:r>
              <w:t>11</w:t>
            </w:r>
          </w:p>
        </w:tc>
        <w:tc>
          <w:tcPr>
            <w:tcW w:w="5713" w:type="dxa"/>
            <w:shd w:val="clear" w:color="auto" w:fill="auto"/>
            <w:vAlign w:val="center"/>
          </w:tcPr>
          <w:p w:rsidR="00BF32F5" w:rsidRDefault="00E704C2">
            <w:pPr>
              <w:spacing w:before="0" w:after="0"/>
              <w:ind w:left="0"/>
            </w:pPr>
            <w:proofErr w:type="spellStart"/>
            <w:r>
              <w:t>Projeto</w:t>
            </w:r>
            <w:proofErr w:type="spellEnd"/>
            <w:r>
              <w:t xml:space="preserve"> </w:t>
            </w:r>
            <w:proofErr w:type="spellStart"/>
            <w:r>
              <w:t>arquivado</w:t>
            </w:r>
            <w:proofErr w:type="spellEnd"/>
            <w:r>
              <w:t xml:space="preserve"> </w:t>
            </w:r>
            <w:proofErr w:type="spellStart"/>
            <w:r>
              <w:t>com</w:t>
            </w:r>
            <w:proofErr w:type="spellEnd"/>
            <w:r>
              <w:t xml:space="preserve"> </w:t>
            </w:r>
            <w:proofErr w:type="spellStart"/>
            <w:r>
              <w:t>sucesso</w:t>
            </w:r>
            <w:proofErr w:type="spellEnd"/>
          </w:p>
        </w:tc>
        <w:tc>
          <w:tcPr>
            <w:tcW w:w="1266" w:type="dxa"/>
            <w:shd w:val="clear" w:color="auto" w:fill="auto"/>
          </w:tcPr>
          <w:p w:rsidR="00BF32F5" w:rsidRDefault="00BF32F5">
            <w:pPr>
              <w:ind w:left="0"/>
            </w:pPr>
          </w:p>
        </w:tc>
      </w:tr>
    </w:tbl>
    <w:p w:rsidR="00BF32F5" w:rsidRDefault="00BF32F5"/>
    <w:p w:rsidR="00BF32F5" w:rsidRDefault="00E704C2">
      <w:pPr>
        <w:pStyle w:val="berschrift1"/>
      </w:pPr>
      <w:r>
        <w:rPr>
          <w:b w:val="0"/>
        </w:rPr>
        <w:br w:type="page"/>
      </w:r>
      <w:bookmarkStart w:id="33" w:name="_Toc486067832"/>
      <w:proofErr w:type="spellStart"/>
      <w:r>
        <w:rPr>
          <w:bCs/>
        </w:rPr>
        <w:lastRenderedPageBreak/>
        <w:t>Informação</w:t>
      </w:r>
      <w:proofErr w:type="spellEnd"/>
      <w:r>
        <w:rPr>
          <w:bCs/>
        </w:rPr>
        <w:t xml:space="preserve"> </w:t>
      </w:r>
      <w:proofErr w:type="spellStart"/>
      <w:r>
        <w:rPr>
          <w:bCs/>
        </w:rPr>
        <w:t>adicional</w:t>
      </w:r>
      <w:bookmarkEnd w:id="33"/>
      <w:proofErr w:type="spellEnd"/>
    </w:p>
    <w:p w:rsidR="00BF32F5" w:rsidRDefault="00BF32F5">
      <w:pPr>
        <w:rPr>
          <w:rStyle w:val="Fett"/>
        </w:rPr>
      </w:pPr>
    </w:p>
    <w:p w:rsidR="00BF32F5" w:rsidRDefault="00E704C2">
      <w:pPr>
        <w:pStyle w:val="SiemensNummerierung2"/>
        <w:numPr>
          <w:ilvl w:val="0"/>
          <w:numId w:val="0"/>
        </w:numPr>
        <w:ind w:left="708"/>
        <w:rPr>
          <w:rStyle w:val="Hyperlink"/>
          <w:color w:val="0000FF"/>
          <w:lang w:val="es-ES"/>
        </w:rPr>
      </w:pPr>
      <w:r>
        <w:rPr>
          <w:lang w:val="es-ES"/>
        </w:rPr>
        <w:t xml:space="preserve">Para um início de treinamento ou um aprofundamento, é possível encontrar informações adicionais para auxílio de orientação, como, por ex.: Getting Started, vídeos, tutoriais, aplicativos, manuais, guias de programação e software/firmware para teste, no seguinte link: </w:t>
      </w:r>
      <w:r>
        <w:rPr>
          <w:lang w:val="es-ES"/>
        </w:rPr>
        <w:br/>
      </w:r>
      <w:r>
        <w:rPr>
          <w:lang w:val="es-ES"/>
        </w:rPr>
        <w:br/>
      </w:r>
      <w:hyperlink r:id="rId50" w:history="1">
        <w:r>
          <w:rPr>
            <w:rStyle w:val="Hyperlink"/>
            <w:color w:val="0000FF"/>
            <w:lang w:val="es-ES"/>
          </w:rPr>
          <w:t>www.siemens.com/sce/s7-1500</w:t>
        </w:r>
      </w:hyperlink>
    </w:p>
    <w:p w:rsidR="00BF32F5" w:rsidRDefault="00BF32F5">
      <w:pPr>
        <w:rPr>
          <w:lang w:val="es-ES"/>
        </w:rPr>
      </w:pPr>
    </w:p>
    <w:sectPr w:rsidR="00BF32F5" w:rsidSect="00EA17E4">
      <w:headerReference w:type="default" r:id="rId51"/>
      <w:footerReference w:type="default" r:id="rId52"/>
      <w:footerReference w:type="first" r:id="rId53"/>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08A" w:rsidRDefault="007E308A">
      <w:pPr>
        <w:spacing w:line="240" w:lineRule="auto"/>
      </w:pPr>
      <w:r>
        <w:separator/>
      </w:r>
    </w:p>
  </w:endnote>
  <w:endnote w:type="continuationSeparator" w:id="0">
    <w:p w:rsidR="007E308A" w:rsidRDefault="007E30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2F5" w:rsidRPr="00205341" w:rsidRDefault="00E704C2">
    <w:pPr>
      <w:tabs>
        <w:tab w:val="left" w:pos="3261"/>
        <w:tab w:val="right" w:pos="9923"/>
      </w:tabs>
      <w:spacing w:before="0" w:after="0" w:line="360" w:lineRule="auto"/>
      <w:ind w:left="0"/>
      <w:rPr>
        <w:rFonts w:cs="Arial"/>
        <w:color w:val="000000"/>
        <w:sz w:val="16"/>
        <w:szCs w:val="16"/>
        <w:lang w:val="en-US"/>
      </w:rPr>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sidR="00EA17E4">
      <w:rPr>
        <w:noProof/>
        <w:sz w:val="16"/>
        <w:szCs w:val="16"/>
        <w:lang w:val="pt-BR"/>
      </w:rPr>
      <w:t>4</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sidR="00EA17E4" w:rsidRPr="00EA17E4">
      <w:rPr>
        <w:noProof/>
        <w:color w:val="000000"/>
        <w:sz w:val="14"/>
        <w:szCs w:val="14"/>
        <w:lang w:val="pt-BR"/>
      </w:rPr>
      <w:t>SCE_PT_032-300 IEC-Timers and Counters_S7-1500_R1703.docx</w:t>
    </w:r>
    <w:r>
      <w:rPr>
        <w:noProof/>
        <w:color w:val="000000"/>
        <w:sz w:val="14"/>
        <w:szCs w:val="14"/>
        <w:lang w:val="pt-B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2F5" w:rsidRDefault="00E704C2">
    <w:pPr>
      <w:pStyle w:val="Fuzeile"/>
      <w:tabs>
        <w:tab w:val="clear" w:pos="4536"/>
        <w:tab w:val="clear" w:pos="9072"/>
        <w:tab w:val="right" w:pos="9923"/>
      </w:tabs>
      <w:spacing w:before="0" w:after="0" w:line="360" w:lineRule="auto"/>
      <w:ind w:left="0"/>
    </w:pPr>
    <w:proofErr w:type="spellStart"/>
    <w:r>
      <w:rPr>
        <w:color w:val="000000"/>
        <w:sz w:val="16"/>
        <w:szCs w:val="16"/>
      </w:rPr>
      <w:t>Gratuito</w:t>
    </w:r>
    <w:proofErr w:type="spellEnd"/>
    <w:r>
      <w:rPr>
        <w:color w:val="000000"/>
        <w:sz w:val="16"/>
        <w:szCs w:val="16"/>
      </w:rPr>
      <w:t xml:space="preserve"> para o </w:t>
    </w:r>
    <w:proofErr w:type="spellStart"/>
    <w:r>
      <w:rPr>
        <w:color w:val="000000"/>
        <w:sz w:val="16"/>
        <w:szCs w:val="16"/>
      </w:rPr>
      <w:t>uso</w:t>
    </w:r>
    <w:proofErr w:type="spellEnd"/>
    <w:r>
      <w:rPr>
        <w:sz w:val="16"/>
        <w:szCs w:val="16"/>
      </w:rPr>
      <w:t xml:space="preserve"> </w:t>
    </w:r>
    <w:proofErr w:type="spellStart"/>
    <w:r>
      <w:rPr>
        <w:sz w:val="16"/>
        <w:szCs w:val="16"/>
      </w:rPr>
      <w:t>em</w:t>
    </w:r>
    <w:proofErr w:type="spellEnd"/>
    <w:r>
      <w:rPr>
        <w:sz w:val="16"/>
        <w:szCs w:val="16"/>
      </w:rPr>
      <w:t xml:space="preserve"> </w:t>
    </w:r>
    <w:proofErr w:type="spellStart"/>
    <w:r>
      <w:rPr>
        <w:sz w:val="16"/>
        <w:szCs w:val="16"/>
      </w:rPr>
      <w:t>centros</w:t>
    </w:r>
    <w:proofErr w:type="spellEnd"/>
    <w:r>
      <w:rPr>
        <w:sz w:val="16"/>
        <w:szCs w:val="16"/>
      </w:rPr>
      <w:t xml:space="preserve"> de </w:t>
    </w:r>
    <w:proofErr w:type="spellStart"/>
    <w:r>
      <w:rPr>
        <w:sz w:val="16"/>
        <w:szCs w:val="16"/>
      </w:rPr>
      <w:t>treinamento</w:t>
    </w:r>
    <w:proofErr w:type="spellEnd"/>
    <w:r>
      <w:rPr>
        <w:sz w:val="16"/>
        <w:szCs w:val="16"/>
      </w:rPr>
      <w:t xml:space="preserve"> / </w:t>
    </w:r>
    <w:proofErr w:type="spellStart"/>
    <w:r>
      <w:rPr>
        <w:sz w:val="16"/>
        <w:szCs w:val="16"/>
      </w:rPr>
      <w:t>pesquisa</w:t>
    </w:r>
    <w:proofErr w:type="spellEnd"/>
    <w:r>
      <w:rPr>
        <w:sz w:val="16"/>
        <w:szCs w:val="16"/>
      </w:rPr>
      <w:t xml:space="preserve"> e </w:t>
    </w:r>
    <w:proofErr w:type="spellStart"/>
    <w:r>
      <w:rPr>
        <w:sz w:val="16"/>
        <w:szCs w:val="16"/>
      </w:rPr>
      <w:t>desenvolvimento</w:t>
    </w:r>
    <w:proofErr w:type="spellEnd"/>
    <w:r>
      <w:rPr>
        <w:sz w:val="16"/>
        <w:szCs w:val="16"/>
      </w:rPr>
      <w:t xml:space="preserve">. </w:t>
    </w:r>
    <w:r>
      <w:rPr>
        <w:color w:val="000000"/>
        <w:sz w:val="16"/>
        <w:szCs w:val="16"/>
      </w:rPr>
      <w:t xml:space="preserve">© Siemens AG 2017. </w:t>
    </w:r>
    <w:proofErr w:type="spellStart"/>
    <w:r>
      <w:rPr>
        <w:color w:val="000000"/>
        <w:sz w:val="16"/>
        <w:szCs w:val="16"/>
      </w:rPr>
      <w:t>Todos</w:t>
    </w:r>
    <w:proofErr w:type="spellEnd"/>
    <w:r>
      <w:rPr>
        <w:color w:val="000000"/>
        <w:sz w:val="16"/>
        <w:szCs w:val="16"/>
      </w:rPr>
      <w:t xml:space="preserve"> </w:t>
    </w:r>
    <w:proofErr w:type="spellStart"/>
    <w:r>
      <w:rPr>
        <w:color w:val="000000"/>
        <w:sz w:val="16"/>
        <w:szCs w:val="16"/>
      </w:rPr>
      <w:t>os</w:t>
    </w:r>
    <w:proofErr w:type="spellEnd"/>
    <w:r>
      <w:rPr>
        <w:color w:val="000000"/>
        <w:sz w:val="16"/>
        <w:szCs w:val="16"/>
      </w:rPr>
      <w:t xml:space="preserve"> </w:t>
    </w:r>
    <w:proofErr w:type="spellStart"/>
    <w:r>
      <w:rPr>
        <w:color w:val="000000"/>
        <w:sz w:val="16"/>
        <w:szCs w:val="16"/>
      </w:rPr>
      <w:t>direitos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08A" w:rsidRDefault="007E308A">
      <w:pPr>
        <w:spacing w:line="240" w:lineRule="auto"/>
      </w:pPr>
      <w:r>
        <w:separator/>
      </w:r>
    </w:p>
  </w:footnote>
  <w:footnote w:type="continuationSeparator" w:id="0">
    <w:p w:rsidR="007E308A" w:rsidRDefault="007E30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2F5" w:rsidRDefault="00E704C2">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SCE </w:t>
    </w:r>
    <w:r>
      <w:rPr>
        <w:rStyle w:val="Seitenzahl"/>
        <w:color w:val="374B5A"/>
        <w:sz w:val="18"/>
        <w:szCs w:val="18"/>
        <w:lang w:val="pt-BR"/>
      </w:rPr>
      <w:t>|</w:t>
    </w:r>
    <w:r>
      <w:rPr>
        <w:rStyle w:val="Seitenzahl"/>
        <w:b/>
        <w:bCs/>
        <w:color w:val="374B5A"/>
        <w:sz w:val="18"/>
        <w:szCs w:val="18"/>
        <w:lang w:val="pt-BR"/>
      </w:rPr>
      <w:t xml:space="preserve"> Módulo TIA Portal 032-300, Edição 05/2017 </w:t>
    </w:r>
    <w:r>
      <w:rPr>
        <w:rStyle w:val="Seitenzahl"/>
        <w:color w:val="374B5A"/>
        <w:sz w:val="18"/>
        <w:szCs w:val="18"/>
        <w:lang w:val="pt-BR"/>
      </w:rPr>
      <w:t>|</w:t>
    </w:r>
    <w:r>
      <w:rPr>
        <w:rStyle w:val="Seitenzahl"/>
        <w:b/>
        <w:bCs/>
        <w:color w:val="374B5A"/>
        <w:sz w:val="18"/>
        <w:szCs w:val="18"/>
        <w:lang w:val="pt-B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B508971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7"/>
  </w:num>
  <w:num w:numId="4">
    <w:abstractNumId w:val="4"/>
  </w:num>
  <w:num w:numId="5">
    <w:abstractNumId w:val="8"/>
  </w:num>
  <w:num w:numId="6">
    <w:abstractNumId w:val="9"/>
  </w:num>
  <w:num w:numId="7">
    <w:abstractNumId w:val="5"/>
  </w:num>
  <w:num w:numId="8">
    <w:abstractNumId w:val="2"/>
  </w:num>
  <w:num w:numId="9">
    <w:abstractNumId w:val="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2F5"/>
    <w:rsid w:val="00205341"/>
    <w:rsid w:val="007E308A"/>
    <w:rsid w:val="00BF32F5"/>
    <w:rsid w:val="00E704C2"/>
    <w:rsid w:val="00EA17E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mens.com/sce"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www.siemens.com/sce/s7-1500"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siemens.com/t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AEFA331-7687-4800-A353-74C105B9DDB5}"/>
</file>

<file path=customXml/itemProps2.xml><?xml version="1.0" encoding="utf-8"?>
<ds:datastoreItem xmlns:ds="http://schemas.openxmlformats.org/officeDocument/2006/customXml" ds:itemID="{00E6ABBF-CB0B-4B63-A77F-3D9A8144064C}"/>
</file>

<file path=customXml/itemProps3.xml><?xml version="1.0" encoding="utf-8"?>
<ds:datastoreItem xmlns:ds="http://schemas.openxmlformats.org/officeDocument/2006/customXml" ds:itemID="{83DBF163-364A-4176-B35D-9B79768B8AC8}"/>
</file>

<file path=customXml/itemProps4.xml><?xml version="1.0" encoding="utf-8"?>
<ds:datastoreItem xmlns:ds="http://schemas.openxmlformats.org/officeDocument/2006/customXml" ds:itemID="{04C95D67-903A-4E84-8960-A66F511186B0}"/>
</file>

<file path=docProps/app.xml><?xml version="1.0" encoding="utf-8"?>
<Properties xmlns="http://schemas.openxmlformats.org/officeDocument/2006/extended-properties" xmlns:vt="http://schemas.openxmlformats.org/officeDocument/2006/docPropsVTypes">
  <Template>Normal.dotm</Template>
  <TotalTime>0</TotalTime>
  <Pages>1</Pages>
  <Words>3217</Words>
  <Characters>18340</Characters>
  <Application>Microsoft Office Word</Application>
  <DocSecurity>0</DocSecurity>
  <Lines>152</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21514</CharactersWithSpaces>
  <SharedDoc>false</SharedDoc>
  <HLinks>
    <vt:vector size="168" baseType="variant">
      <vt:variant>
        <vt:i4>6815790</vt:i4>
      </vt:variant>
      <vt:variant>
        <vt:i4>153</vt:i4>
      </vt:variant>
      <vt:variant>
        <vt:i4>0</vt:i4>
      </vt:variant>
      <vt:variant>
        <vt:i4>5</vt:i4>
      </vt:variant>
      <vt:variant>
        <vt:lpwstr>http://www.siemens.com/sce/s7-1500</vt:lpwstr>
      </vt:variant>
      <vt:variant>
        <vt:lpwstr/>
      </vt:variant>
      <vt:variant>
        <vt:i4>3342427</vt:i4>
      </vt:variant>
      <vt:variant>
        <vt:i4>150</vt:i4>
      </vt:variant>
      <vt:variant>
        <vt:i4>0</vt:i4>
      </vt:variant>
      <vt:variant>
        <vt:i4>5</vt:i4>
      </vt:variant>
      <vt:variant>
        <vt:lpwstr>mk:@MSITStore:C:\Program%20Files\Siemens\Automation\Portal%20V10\Help\de-DE\ProgPLC2MdeDE.chm::/10866491403/10866751755.htm</vt:lpwstr>
      </vt:variant>
      <vt:variant>
        <vt:lpwstr>#</vt:lpwstr>
      </vt:variant>
      <vt:variant>
        <vt:i4>1966129</vt:i4>
      </vt:variant>
      <vt:variant>
        <vt:i4>143</vt:i4>
      </vt:variant>
      <vt:variant>
        <vt:i4>0</vt:i4>
      </vt:variant>
      <vt:variant>
        <vt:i4>5</vt:i4>
      </vt:variant>
      <vt:variant>
        <vt:lpwstr/>
      </vt:variant>
      <vt:variant>
        <vt:lpwstr>_Toc420406594</vt:lpwstr>
      </vt:variant>
      <vt:variant>
        <vt:i4>1966129</vt:i4>
      </vt:variant>
      <vt:variant>
        <vt:i4>137</vt:i4>
      </vt:variant>
      <vt:variant>
        <vt:i4>0</vt:i4>
      </vt:variant>
      <vt:variant>
        <vt:i4>5</vt:i4>
      </vt:variant>
      <vt:variant>
        <vt:lpwstr/>
      </vt:variant>
      <vt:variant>
        <vt:lpwstr>_Toc420406593</vt:lpwstr>
      </vt:variant>
      <vt:variant>
        <vt:i4>1966129</vt:i4>
      </vt:variant>
      <vt:variant>
        <vt:i4>131</vt:i4>
      </vt:variant>
      <vt:variant>
        <vt:i4>0</vt:i4>
      </vt:variant>
      <vt:variant>
        <vt:i4>5</vt:i4>
      </vt:variant>
      <vt:variant>
        <vt:lpwstr/>
      </vt:variant>
      <vt:variant>
        <vt:lpwstr>_Toc420406592</vt:lpwstr>
      </vt:variant>
      <vt:variant>
        <vt:i4>1966129</vt:i4>
      </vt:variant>
      <vt:variant>
        <vt:i4>125</vt:i4>
      </vt:variant>
      <vt:variant>
        <vt:i4>0</vt:i4>
      </vt:variant>
      <vt:variant>
        <vt:i4>5</vt:i4>
      </vt:variant>
      <vt:variant>
        <vt:lpwstr/>
      </vt:variant>
      <vt:variant>
        <vt:lpwstr>_Toc420406591</vt:lpwstr>
      </vt:variant>
      <vt:variant>
        <vt:i4>1966129</vt:i4>
      </vt:variant>
      <vt:variant>
        <vt:i4>119</vt:i4>
      </vt:variant>
      <vt:variant>
        <vt:i4>0</vt:i4>
      </vt:variant>
      <vt:variant>
        <vt:i4>5</vt:i4>
      </vt:variant>
      <vt:variant>
        <vt:lpwstr/>
      </vt:variant>
      <vt:variant>
        <vt:lpwstr>_Toc420406590</vt:lpwstr>
      </vt:variant>
      <vt:variant>
        <vt:i4>2031665</vt:i4>
      </vt:variant>
      <vt:variant>
        <vt:i4>113</vt:i4>
      </vt:variant>
      <vt:variant>
        <vt:i4>0</vt:i4>
      </vt:variant>
      <vt:variant>
        <vt:i4>5</vt:i4>
      </vt:variant>
      <vt:variant>
        <vt:lpwstr/>
      </vt:variant>
      <vt:variant>
        <vt:lpwstr>_Toc420406589</vt:lpwstr>
      </vt:variant>
      <vt:variant>
        <vt:i4>2031665</vt:i4>
      </vt:variant>
      <vt:variant>
        <vt:i4>107</vt:i4>
      </vt:variant>
      <vt:variant>
        <vt:i4>0</vt:i4>
      </vt:variant>
      <vt:variant>
        <vt:i4>5</vt:i4>
      </vt:variant>
      <vt:variant>
        <vt:lpwstr/>
      </vt:variant>
      <vt:variant>
        <vt:lpwstr>_Toc420406588</vt:lpwstr>
      </vt:variant>
      <vt:variant>
        <vt:i4>2031665</vt:i4>
      </vt:variant>
      <vt:variant>
        <vt:i4>101</vt:i4>
      </vt:variant>
      <vt:variant>
        <vt:i4>0</vt:i4>
      </vt:variant>
      <vt:variant>
        <vt:i4>5</vt:i4>
      </vt:variant>
      <vt:variant>
        <vt:lpwstr/>
      </vt:variant>
      <vt:variant>
        <vt:lpwstr>_Toc420406587</vt:lpwstr>
      </vt:variant>
      <vt:variant>
        <vt:i4>2031665</vt:i4>
      </vt:variant>
      <vt:variant>
        <vt:i4>95</vt:i4>
      </vt:variant>
      <vt:variant>
        <vt:i4>0</vt:i4>
      </vt:variant>
      <vt:variant>
        <vt:i4>5</vt:i4>
      </vt:variant>
      <vt:variant>
        <vt:lpwstr/>
      </vt:variant>
      <vt:variant>
        <vt:lpwstr>_Toc420406586</vt:lpwstr>
      </vt:variant>
      <vt:variant>
        <vt:i4>2031665</vt:i4>
      </vt:variant>
      <vt:variant>
        <vt:i4>89</vt:i4>
      </vt:variant>
      <vt:variant>
        <vt:i4>0</vt:i4>
      </vt:variant>
      <vt:variant>
        <vt:i4>5</vt:i4>
      </vt:variant>
      <vt:variant>
        <vt:lpwstr/>
      </vt:variant>
      <vt:variant>
        <vt:lpwstr>_Toc420406585</vt:lpwstr>
      </vt:variant>
      <vt:variant>
        <vt:i4>2031665</vt:i4>
      </vt:variant>
      <vt:variant>
        <vt:i4>83</vt:i4>
      </vt:variant>
      <vt:variant>
        <vt:i4>0</vt:i4>
      </vt:variant>
      <vt:variant>
        <vt:i4>5</vt:i4>
      </vt:variant>
      <vt:variant>
        <vt:lpwstr/>
      </vt:variant>
      <vt:variant>
        <vt:lpwstr>_Toc420406584</vt:lpwstr>
      </vt:variant>
      <vt:variant>
        <vt:i4>2031665</vt:i4>
      </vt:variant>
      <vt:variant>
        <vt:i4>77</vt:i4>
      </vt:variant>
      <vt:variant>
        <vt:i4>0</vt:i4>
      </vt:variant>
      <vt:variant>
        <vt:i4>5</vt:i4>
      </vt:variant>
      <vt:variant>
        <vt:lpwstr/>
      </vt:variant>
      <vt:variant>
        <vt:lpwstr>_Toc420406583</vt:lpwstr>
      </vt:variant>
      <vt:variant>
        <vt:i4>2031665</vt:i4>
      </vt:variant>
      <vt:variant>
        <vt:i4>71</vt:i4>
      </vt:variant>
      <vt:variant>
        <vt:i4>0</vt:i4>
      </vt:variant>
      <vt:variant>
        <vt:i4>5</vt:i4>
      </vt:variant>
      <vt:variant>
        <vt:lpwstr/>
      </vt:variant>
      <vt:variant>
        <vt:lpwstr>_Toc420406582</vt:lpwstr>
      </vt:variant>
      <vt:variant>
        <vt:i4>2031665</vt:i4>
      </vt:variant>
      <vt:variant>
        <vt:i4>65</vt:i4>
      </vt:variant>
      <vt:variant>
        <vt:i4>0</vt:i4>
      </vt:variant>
      <vt:variant>
        <vt:i4>5</vt:i4>
      </vt:variant>
      <vt:variant>
        <vt:lpwstr/>
      </vt:variant>
      <vt:variant>
        <vt:lpwstr>_Toc420406581</vt:lpwstr>
      </vt:variant>
      <vt:variant>
        <vt:i4>2031665</vt:i4>
      </vt:variant>
      <vt:variant>
        <vt:i4>59</vt:i4>
      </vt:variant>
      <vt:variant>
        <vt:i4>0</vt:i4>
      </vt:variant>
      <vt:variant>
        <vt:i4>5</vt:i4>
      </vt:variant>
      <vt:variant>
        <vt:lpwstr/>
      </vt:variant>
      <vt:variant>
        <vt:lpwstr>_Toc420406580</vt:lpwstr>
      </vt:variant>
      <vt:variant>
        <vt:i4>1048625</vt:i4>
      </vt:variant>
      <vt:variant>
        <vt:i4>53</vt:i4>
      </vt:variant>
      <vt:variant>
        <vt:i4>0</vt:i4>
      </vt:variant>
      <vt:variant>
        <vt:i4>5</vt:i4>
      </vt:variant>
      <vt:variant>
        <vt:lpwstr/>
      </vt:variant>
      <vt:variant>
        <vt:lpwstr>_Toc420406579</vt:lpwstr>
      </vt:variant>
      <vt:variant>
        <vt:i4>1048625</vt:i4>
      </vt:variant>
      <vt:variant>
        <vt:i4>47</vt:i4>
      </vt:variant>
      <vt:variant>
        <vt:i4>0</vt:i4>
      </vt:variant>
      <vt:variant>
        <vt:i4>5</vt:i4>
      </vt:variant>
      <vt:variant>
        <vt:lpwstr/>
      </vt:variant>
      <vt:variant>
        <vt:lpwstr>_Toc420406578</vt:lpwstr>
      </vt:variant>
      <vt:variant>
        <vt:i4>1048625</vt:i4>
      </vt:variant>
      <vt:variant>
        <vt:i4>41</vt:i4>
      </vt:variant>
      <vt:variant>
        <vt:i4>0</vt:i4>
      </vt:variant>
      <vt:variant>
        <vt:i4>5</vt:i4>
      </vt:variant>
      <vt:variant>
        <vt:lpwstr/>
      </vt:variant>
      <vt:variant>
        <vt:lpwstr>_Toc420406577</vt:lpwstr>
      </vt:variant>
      <vt:variant>
        <vt:i4>1048625</vt:i4>
      </vt:variant>
      <vt:variant>
        <vt:i4>35</vt:i4>
      </vt:variant>
      <vt:variant>
        <vt:i4>0</vt:i4>
      </vt:variant>
      <vt:variant>
        <vt:i4>5</vt:i4>
      </vt:variant>
      <vt:variant>
        <vt:lpwstr/>
      </vt:variant>
      <vt:variant>
        <vt:lpwstr>_Toc420406576</vt:lpwstr>
      </vt:variant>
      <vt:variant>
        <vt:i4>1048625</vt:i4>
      </vt:variant>
      <vt:variant>
        <vt:i4>29</vt:i4>
      </vt:variant>
      <vt:variant>
        <vt:i4>0</vt:i4>
      </vt:variant>
      <vt:variant>
        <vt:i4>5</vt:i4>
      </vt:variant>
      <vt:variant>
        <vt:lpwstr/>
      </vt:variant>
      <vt:variant>
        <vt:lpwstr>_Toc420406575</vt:lpwstr>
      </vt:variant>
      <vt:variant>
        <vt:i4>1048625</vt:i4>
      </vt:variant>
      <vt:variant>
        <vt:i4>23</vt:i4>
      </vt:variant>
      <vt:variant>
        <vt:i4>0</vt:i4>
      </vt:variant>
      <vt:variant>
        <vt:i4>5</vt:i4>
      </vt:variant>
      <vt:variant>
        <vt:lpwstr/>
      </vt:variant>
      <vt:variant>
        <vt:lpwstr>_Toc420406574</vt:lpwstr>
      </vt:variant>
      <vt:variant>
        <vt:i4>1048625</vt:i4>
      </vt:variant>
      <vt:variant>
        <vt:i4>17</vt:i4>
      </vt:variant>
      <vt:variant>
        <vt:i4>0</vt:i4>
      </vt:variant>
      <vt:variant>
        <vt:i4>5</vt:i4>
      </vt:variant>
      <vt:variant>
        <vt:lpwstr/>
      </vt:variant>
      <vt:variant>
        <vt:lpwstr>_Toc420406573</vt:lpwstr>
      </vt:variant>
      <vt:variant>
        <vt:i4>1048625</vt:i4>
      </vt:variant>
      <vt:variant>
        <vt:i4>11</vt:i4>
      </vt:variant>
      <vt:variant>
        <vt:i4>0</vt:i4>
      </vt:variant>
      <vt:variant>
        <vt:i4>5</vt:i4>
      </vt:variant>
      <vt:variant>
        <vt:lpwstr/>
      </vt:variant>
      <vt:variant>
        <vt:lpwstr>_Toc420406572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11</cp:revision>
  <cp:lastPrinted>2017-06-24T09:41:00Z</cp:lastPrinted>
  <dcterms:created xsi:type="dcterms:W3CDTF">2017-05-05T12:45:00Z</dcterms:created>
  <dcterms:modified xsi:type="dcterms:W3CDTF">2017-06-24T09:41:00Z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