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563" w:rsidRDefault="00F85865">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4656" behindDoc="1" locked="0" layoutInCell="1" allowOverlap="1" wp14:anchorId="4C6E33FD" wp14:editId="3ACD60DB">
            <wp:simplePos x="0" y="0"/>
            <wp:positionH relativeFrom="column">
              <wp:posOffset>-718820</wp:posOffset>
            </wp:positionH>
            <wp:positionV relativeFrom="paragraph">
              <wp:posOffset>-2246630</wp:posOffset>
            </wp:positionV>
            <wp:extent cx="7560310" cy="8424545"/>
            <wp:effectExtent l="0" t="0" r="2540" b="0"/>
            <wp:wrapNone/>
            <wp:docPr id="7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CA7563" w:rsidRDefault="00CA7563">
      <w:pPr>
        <w:pStyle w:val="Textkrper2"/>
        <w:spacing w:line="280" w:lineRule="atLeast"/>
        <w:jc w:val="left"/>
        <w:rPr>
          <w:rFonts w:ascii="Arial" w:hAnsi="Arial" w:cs="Arial"/>
          <w:b w:val="0"/>
          <w:color w:val="000080"/>
          <w:sz w:val="44"/>
          <w:szCs w:val="44"/>
        </w:rPr>
      </w:pPr>
    </w:p>
    <w:p w:rsidR="00CA7563" w:rsidRDefault="00CA7563">
      <w:pPr>
        <w:pStyle w:val="Textkrper2"/>
        <w:spacing w:line="280" w:lineRule="atLeast"/>
        <w:jc w:val="left"/>
        <w:rPr>
          <w:rFonts w:ascii="Arial" w:hAnsi="Arial" w:cs="Arial"/>
          <w:b w:val="0"/>
          <w:color w:val="000080"/>
          <w:sz w:val="44"/>
          <w:szCs w:val="44"/>
        </w:rPr>
      </w:pPr>
    </w:p>
    <w:p w:rsidR="00CA7563" w:rsidRDefault="00CA7563">
      <w:pPr>
        <w:pStyle w:val="Textkrper2"/>
        <w:spacing w:line="280" w:lineRule="atLeast"/>
        <w:jc w:val="left"/>
        <w:rPr>
          <w:rFonts w:ascii="Arial" w:hAnsi="Arial" w:cs="Arial"/>
          <w:b w:val="0"/>
          <w:color w:val="000080"/>
          <w:sz w:val="44"/>
          <w:szCs w:val="44"/>
        </w:rPr>
      </w:pPr>
    </w:p>
    <w:p w:rsidR="00CA7563" w:rsidRDefault="00CA7563">
      <w:pPr>
        <w:pStyle w:val="Textkrper2"/>
        <w:spacing w:line="280" w:lineRule="atLeast"/>
        <w:jc w:val="left"/>
        <w:rPr>
          <w:rFonts w:ascii="Arial" w:hAnsi="Arial" w:cs="Arial"/>
          <w:b w:val="0"/>
          <w:color w:val="000080"/>
          <w:sz w:val="44"/>
          <w:szCs w:val="44"/>
        </w:rPr>
      </w:pPr>
    </w:p>
    <w:p w:rsidR="00CA7563" w:rsidRDefault="00CA7563">
      <w:pPr>
        <w:pStyle w:val="Textkrper2"/>
        <w:spacing w:line="280" w:lineRule="atLeast"/>
        <w:jc w:val="left"/>
        <w:rPr>
          <w:rFonts w:ascii="Arial" w:hAnsi="Arial" w:cs="Arial"/>
          <w:b w:val="0"/>
          <w:color w:val="000080"/>
          <w:sz w:val="44"/>
          <w:szCs w:val="44"/>
        </w:rPr>
      </w:pPr>
    </w:p>
    <w:p w:rsidR="00CA7563" w:rsidRDefault="00CA7563">
      <w:pPr>
        <w:pStyle w:val="Textkrper2"/>
        <w:spacing w:line="280" w:lineRule="atLeast"/>
        <w:jc w:val="left"/>
        <w:rPr>
          <w:rFonts w:ascii="Arial" w:hAnsi="Arial" w:cs="Arial"/>
          <w:b w:val="0"/>
          <w:color w:val="000080"/>
          <w:sz w:val="44"/>
          <w:szCs w:val="44"/>
        </w:rPr>
      </w:pPr>
    </w:p>
    <w:p w:rsidR="00CA7563" w:rsidRDefault="00F85865">
      <w:pPr>
        <w:pStyle w:val="Textkrper2"/>
        <w:tabs>
          <w:tab w:val="left" w:pos="7176"/>
        </w:tabs>
        <w:spacing w:line="280" w:lineRule="atLeast"/>
        <w:jc w:val="left"/>
        <w:rPr>
          <w:rFonts w:ascii="Arial" w:hAnsi="Arial" w:cs="Arial"/>
          <w:b w:val="0"/>
          <w:color w:val="000080"/>
          <w:sz w:val="44"/>
          <w:szCs w:val="44"/>
        </w:rPr>
      </w:pPr>
      <w:r>
        <w:rPr>
          <w:b w:val="0"/>
        </w:rPr>
        <w:tab/>
      </w:r>
    </w:p>
    <w:p w:rsidR="00CA7563" w:rsidRDefault="00CA7563">
      <w:pPr>
        <w:pStyle w:val="Textkrper2"/>
        <w:spacing w:line="280" w:lineRule="atLeast"/>
        <w:jc w:val="left"/>
        <w:rPr>
          <w:rFonts w:ascii="Arial" w:hAnsi="Arial" w:cs="Arial"/>
          <w:b w:val="0"/>
          <w:color w:val="000080"/>
          <w:sz w:val="44"/>
          <w:szCs w:val="44"/>
        </w:rPr>
      </w:pPr>
    </w:p>
    <w:p w:rsidR="00CA7563" w:rsidRDefault="00CA7563">
      <w:pPr>
        <w:pStyle w:val="Textkrper2"/>
        <w:spacing w:line="280" w:lineRule="atLeast"/>
        <w:jc w:val="left"/>
        <w:rPr>
          <w:rFonts w:ascii="Arial" w:hAnsi="Arial" w:cs="Arial"/>
          <w:b w:val="0"/>
          <w:color w:val="000080"/>
          <w:sz w:val="44"/>
          <w:szCs w:val="44"/>
        </w:rPr>
      </w:pPr>
    </w:p>
    <w:p w:rsidR="00CA7563" w:rsidRDefault="00CA7563">
      <w:pPr>
        <w:pStyle w:val="Textkrper2"/>
        <w:spacing w:line="280" w:lineRule="atLeast"/>
        <w:jc w:val="left"/>
        <w:rPr>
          <w:rFonts w:ascii="Arial" w:hAnsi="Arial" w:cs="Arial"/>
          <w:b w:val="0"/>
          <w:color w:val="000080"/>
          <w:sz w:val="44"/>
          <w:szCs w:val="44"/>
        </w:rPr>
      </w:pPr>
    </w:p>
    <w:p w:rsidR="00CA7563" w:rsidRDefault="00CA7563">
      <w:pPr>
        <w:pStyle w:val="Textkrper2"/>
        <w:spacing w:line="280" w:lineRule="atLeast"/>
        <w:jc w:val="left"/>
        <w:rPr>
          <w:rFonts w:ascii="Arial" w:hAnsi="Arial" w:cs="Arial"/>
          <w:b w:val="0"/>
          <w:color w:val="000080"/>
          <w:sz w:val="44"/>
          <w:szCs w:val="44"/>
        </w:rPr>
      </w:pPr>
    </w:p>
    <w:p w:rsidR="00CA7563" w:rsidRDefault="00CA7563">
      <w:pPr>
        <w:pStyle w:val="Textkrper2"/>
        <w:spacing w:line="280" w:lineRule="atLeast"/>
        <w:jc w:val="left"/>
        <w:rPr>
          <w:rFonts w:ascii="Arial" w:hAnsi="Arial" w:cs="Arial"/>
          <w:b w:val="0"/>
          <w:color w:val="000080"/>
          <w:sz w:val="44"/>
          <w:szCs w:val="44"/>
        </w:rPr>
      </w:pPr>
    </w:p>
    <w:p w:rsidR="00CA7563" w:rsidRDefault="00F85865">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CA7563" w:rsidRDefault="00CA7563">
      <w:pPr>
        <w:pStyle w:val="Textkrper2"/>
        <w:spacing w:line="280" w:lineRule="atLeast"/>
        <w:jc w:val="left"/>
        <w:rPr>
          <w:rFonts w:ascii="Arial" w:hAnsi="Arial" w:cs="Arial"/>
          <w:b w:val="0"/>
          <w:color w:val="000080"/>
          <w:sz w:val="44"/>
          <w:szCs w:val="44"/>
        </w:rPr>
      </w:pPr>
    </w:p>
    <w:p w:rsidR="00CA7563" w:rsidRDefault="000F0DCD">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tUEAMAAGc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Uz&#10;nII8nLSQow+gGuG7hqJoYgTqO5WB31P3KA1F1T2I4otCXKxqcKMLKUVfU1JCWL7xd28uGEPBVbTt&#10;34oS4MleC6vVsZKtAQQV0NGm5PmcEnrUqIDN2A/iJI4wKuAsSdM4jewTJDvd7qTSr6lokVnMsITg&#10;LTo5PChtoiHZycVGLxpW5qxprCF321Uj0YGY8sj9NJgMd5uuJsNu7MFvfFIN7hZTXeM03KBxYXCH&#10;J4cdaitwiINkwAmWxtOws9XxPfWD0FsGqZNPk9gJ8zBy0thLHM9Pl+nUC9Nwnf8wMflhVrOypPyB&#10;cXqqVD/8s0oYe2aoMVurqIeMR0Fk6d5wGUkO7NfeerJenOhfU26ZhsZtWAtpMRKNrWTqYMNLEIFk&#10;mrBmWLu34VsBQYNbKRZ55MXhJHHiOJo44WTjOcskXzmLlT+dxpvlarnxb6XYWHnVv6thAznlyhhi&#10;D+ye6rJHJTNVNYnSwMdgwOgIbElAt5BmBzOv0BIjKfRnpmvbsKaGDcaNkLn9jUKe0QchLg9f6TRy&#10;u0gFdXwqINtgpqeG3tTH7REEN422FeUztBqEY6IwgxkWtZDfMOphyM2w+ronkmLUvOHQrkFicgdj&#10;0Vq+TSSQGc6gPKbAeWutCRSjocwLQBtJD8ZKD+N030m2q+E537LnYgF9XjHbgpfQgI8xYJpZZuPk&#10;NePy2rZel/+H+U8A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CJSUtUEAMAAGc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CA7563" w:rsidRDefault="00F85865">
                  <w:pPr>
                    <w:pStyle w:val="Textkrper2"/>
                    <w:jc w:val="left"/>
                    <w:rPr>
                      <w:rFonts w:ascii="Arial" w:hAnsi="Arial" w:cs="Arial"/>
                      <w:bCs/>
                      <w:color w:val="FFFFFF"/>
                      <w:sz w:val="72"/>
                      <w:szCs w:val="72"/>
                    </w:rPr>
                  </w:pPr>
                  <w:r>
                    <w:rPr>
                      <w:rFonts w:ascii="Arial" w:hAnsi="Arial" w:cs="Arial"/>
                      <w:bCs/>
                      <w:color w:val="FFFFFF"/>
                      <w:sz w:val="72"/>
                      <w:szCs w:val="72"/>
                      <w:lang w:val="fr-FR"/>
                    </w:rPr>
                    <w:t>Dossier de formation SCE</w:t>
                  </w:r>
                </w:p>
              </w:txbxContent>
            </v:textbox>
          </v:rect>
        </w:pict>
      </w:r>
    </w:p>
    <w:p w:rsidR="00CA7563" w:rsidRDefault="00CA7563">
      <w:pPr>
        <w:pStyle w:val="Textkrper2"/>
        <w:spacing w:line="280" w:lineRule="atLeast"/>
        <w:jc w:val="left"/>
        <w:rPr>
          <w:rFonts w:ascii="Arial" w:hAnsi="Arial" w:cs="Arial"/>
          <w:b w:val="0"/>
          <w:color w:val="000080"/>
          <w:sz w:val="44"/>
          <w:szCs w:val="44"/>
        </w:rPr>
      </w:pPr>
    </w:p>
    <w:p w:rsidR="00CA7563" w:rsidRDefault="00CA7563">
      <w:pPr>
        <w:pStyle w:val="Textkrper2"/>
        <w:spacing w:line="280" w:lineRule="atLeast"/>
        <w:jc w:val="left"/>
        <w:rPr>
          <w:rFonts w:ascii="Arial" w:hAnsi="Arial" w:cs="Arial"/>
          <w:b w:val="0"/>
          <w:color w:val="000080"/>
          <w:sz w:val="44"/>
          <w:szCs w:val="44"/>
        </w:rPr>
      </w:pPr>
    </w:p>
    <w:p w:rsidR="00CA7563" w:rsidRDefault="000F0DCD">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Gf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G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UYDBgXUTLme0EiUtJ84qZxIrXdajH0ZRuVZbkqRx1coI9EnB++4OmQ25kq6NhjLzkp&#10;WfWMOjL7zd7J1uFbmW0kfQRtQVROQDCTYdNI9RWjAeZbgfWXHVEMo/aNAH2CgiAlmIjOimdgYaSc&#10;AZvNcUNEBRgFNtA/brsy4/Tc9YpvG3hiHAVCLkDMNXc6O4cDqVgDhpdL6jBo7XS8tJ3X+e9g/gM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Ti2GfAwMAAFYGAAAOAAAAAAAAAAAAAAAAAC4CAABkcnMvZTJvRG9jLnht&#10;bFBLAQItABQABgAIAAAAIQDe12Sa4QAAAAoBAAAPAAAAAAAAAAAAAAAAAF0FAABkcnMvZG93bnJl&#10;di54bWxQSwUGAAAAAAQABADzAAAAawYAAAAA&#10;" fillcolor="#879baa" stroked="f">
            <v:shadow color="#eeece1"/>
            <v:textbox inset="8mm,1.3mm,0,0">
              <w:txbxContent>
                <w:p w:rsidR="00CA7563" w:rsidRDefault="00F85865">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CA7563" w:rsidRDefault="00CA7563">
      <w:pPr>
        <w:pStyle w:val="Textkrper2"/>
        <w:spacing w:line="280" w:lineRule="atLeast"/>
        <w:jc w:val="left"/>
        <w:rPr>
          <w:rFonts w:ascii="Arial" w:hAnsi="Arial" w:cs="Arial"/>
          <w:b w:val="0"/>
          <w:color w:val="1F497D"/>
          <w:sz w:val="44"/>
          <w:szCs w:val="44"/>
        </w:rPr>
      </w:pPr>
    </w:p>
    <w:p w:rsidR="00CA7563" w:rsidRDefault="00F85865">
      <w:pPr>
        <w:pStyle w:val="Textkrper2"/>
        <w:spacing w:before="120" w:line="280" w:lineRule="atLeast"/>
        <w:jc w:val="left"/>
        <w:rPr>
          <w:rFonts w:ascii="Arial" w:hAnsi="Arial" w:cs="Arial"/>
          <w:b w:val="0"/>
          <w:color w:val="1F497D"/>
          <w:sz w:val="44"/>
          <w:szCs w:val="44"/>
          <w:lang w:val="fr-FR"/>
        </w:rPr>
      </w:pPr>
      <w:r>
        <w:rPr>
          <w:rFonts w:ascii="Arial" w:hAnsi="Arial"/>
          <w:b w:val="0"/>
          <w:noProof/>
          <w:sz w:val="36"/>
          <w:szCs w:val="36"/>
          <w:lang w:val="en-US" w:eastAsia="en-US"/>
        </w:rPr>
        <w:drawing>
          <wp:anchor distT="0" distB="0" distL="114300" distR="114300" simplePos="0" relativeHeight="251656704" behindDoc="1" locked="0" layoutInCell="1" allowOverlap="1" wp14:anchorId="74097345" wp14:editId="2998035F">
            <wp:simplePos x="0" y="0"/>
            <wp:positionH relativeFrom="column">
              <wp:posOffset>4603750</wp:posOffset>
            </wp:positionH>
            <wp:positionV relativeFrom="paragraph">
              <wp:posOffset>110490</wp:posOffset>
            </wp:positionV>
            <wp:extent cx="1753235" cy="864235"/>
            <wp:effectExtent l="0" t="0" r="0" b="0"/>
            <wp:wrapNone/>
            <wp:docPr id="7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5680" behindDoc="0" locked="1" layoutInCell="0" allowOverlap="1" wp14:anchorId="47C61D2B" wp14:editId="1659C34E">
            <wp:simplePos x="0" y="0"/>
            <wp:positionH relativeFrom="page">
              <wp:posOffset>720090</wp:posOffset>
            </wp:positionH>
            <wp:positionV relativeFrom="page">
              <wp:posOffset>-28575</wp:posOffset>
            </wp:positionV>
            <wp:extent cx="2019300" cy="1133475"/>
            <wp:effectExtent l="0" t="0" r="0" b="9525"/>
            <wp:wrapNone/>
            <wp:docPr id="7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fr-FR"/>
        </w:rPr>
        <w:t>Module 032-300 TIA Portal</w:t>
      </w:r>
    </w:p>
    <w:p w:rsidR="00CA7563" w:rsidRDefault="00F85865">
      <w:pPr>
        <w:pStyle w:val="Textkrper2"/>
        <w:spacing w:line="280" w:lineRule="atLeast"/>
        <w:jc w:val="left"/>
        <w:rPr>
          <w:rFonts w:ascii="Arial" w:hAnsi="Arial" w:cs="Arial"/>
          <w:b w:val="0"/>
          <w:bCs/>
          <w:sz w:val="36"/>
          <w:szCs w:val="36"/>
          <w:lang w:val="fr-FR"/>
        </w:rPr>
      </w:pPr>
      <w:r>
        <w:rPr>
          <w:rFonts w:ascii="Arial" w:hAnsi="Arial" w:cs="Arial"/>
          <w:b w:val="0"/>
          <w:sz w:val="36"/>
          <w:szCs w:val="36"/>
          <w:lang w:val="fr-FR"/>
        </w:rPr>
        <w:t>Temporisations et compteurs CEI</w:t>
      </w:r>
      <w:r>
        <w:rPr>
          <w:rFonts w:ascii="Arial" w:hAnsi="Arial" w:cs="Arial"/>
          <w:b w:val="0"/>
          <w:sz w:val="36"/>
          <w:szCs w:val="36"/>
          <w:lang w:val="fr-FR"/>
        </w:rPr>
        <w:br/>
        <w:t>Les multi-instances dans SIMATIC S7-1500</w:t>
      </w:r>
    </w:p>
    <w:p w:rsidR="00CA7563" w:rsidRDefault="00F85865">
      <w:pPr>
        <w:pStyle w:val="Kopfzeile"/>
        <w:tabs>
          <w:tab w:val="clear" w:pos="4536"/>
          <w:tab w:val="clear" w:pos="9072"/>
        </w:tabs>
        <w:spacing w:before="0" w:after="0" w:line="264" w:lineRule="auto"/>
        <w:ind w:left="0" w:right="-527"/>
        <w:rPr>
          <w:b/>
          <w:szCs w:val="20"/>
          <w:lang w:val="fr-FR"/>
        </w:rPr>
      </w:pPr>
      <w:r>
        <w:rPr>
          <w:color w:val="FF0000"/>
          <w:lang w:val="fr-FR"/>
        </w:rPr>
        <w:br w:type="page"/>
      </w:r>
      <w:r>
        <w:rPr>
          <w:b/>
          <w:bCs/>
          <w:sz w:val="24"/>
          <w:szCs w:val="24"/>
          <w:lang w:val="fr-FR"/>
        </w:rPr>
        <w:lastRenderedPageBreak/>
        <w:t>Packages SCE pour formateurs adaptés à ces dossiers de formation</w:t>
      </w:r>
    </w:p>
    <w:p w:rsidR="00CA7563" w:rsidRDefault="00CA7563">
      <w:pPr>
        <w:pStyle w:val="Kopfzeile"/>
        <w:tabs>
          <w:tab w:val="clear" w:pos="4536"/>
          <w:tab w:val="clear" w:pos="9072"/>
        </w:tabs>
        <w:spacing w:before="0" w:after="0" w:line="264" w:lineRule="auto"/>
        <w:ind w:left="0" w:right="567"/>
        <w:rPr>
          <w:b/>
          <w:bCs/>
          <w:color w:val="000000"/>
          <w:lang w:val="fr-FR"/>
        </w:rPr>
      </w:pPr>
    </w:p>
    <w:p w:rsidR="00CA7563" w:rsidRDefault="00F85865">
      <w:pPr>
        <w:pStyle w:val="KleineberschriftSCE-Intro"/>
      </w:pPr>
      <w:proofErr w:type="spellStart"/>
      <w:r>
        <w:t>Automates</w:t>
      </w:r>
      <w:proofErr w:type="spellEnd"/>
      <w:r>
        <w:t xml:space="preserve"> SIMATIC</w:t>
      </w:r>
    </w:p>
    <w:p w:rsidR="00CA7563" w:rsidRDefault="00F85865">
      <w:pPr>
        <w:pStyle w:val="Kopfzeile"/>
        <w:numPr>
          <w:ilvl w:val="0"/>
          <w:numId w:val="12"/>
        </w:numPr>
        <w:tabs>
          <w:tab w:val="num" w:pos="426"/>
        </w:tabs>
        <w:spacing w:before="0" w:after="0" w:line="240" w:lineRule="auto"/>
        <w:rPr>
          <w:bCs/>
          <w:color w:val="000000"/>
          <w:lang w:val="fr-FR"/>
        </w:rPr>
      </w:pPr>
      <w:r>
        <w:rPr>
          <w:b/>
          <w:color w:val="000000"/>
          <w:lang w:val="fr-FR"/>
        </w:rPr>
        <w:t>SIMATIC</w:t>
      </w:r>
      <w:r>
        <w:rPr>
          <w:b/>
          <w:bCs/>
          <w:color w:val="000000"/>
          <w:lang w:val="fr-FR"/>
        </w:rPr>
        <w:t xml:space="preserve"> ET 200SP Open Controller CPU 1515SP PC F et HMI RT SW</w:t>
      </w:r>
      <w:r>
        <w:rPr>
          <w:bCs/>
          <w:color w:val="000000"/>
          <w:lang w:val="fr-FR"/>
        </w:rPr>
        <w:br/>
      </w:r>
      <w:r>
        <w:rPr>
          <w:color w:val="000000"/>
          <w:lang w:val="fr-FR"/>
        </w:rPr>
        <w:t>N° d'article</w:t>
      </w:r>
      <w:r>
        <w:rPr>
          <w:bCs/>
          <w:color w:val="000000"/>
          <w:lang w:val="fr-FR"/>
        </w:rPr>
        <w:t>: 6ES7677-2FA41-4AB1</w:t>
      </w:r>
    </w:p>
    <w:p w:rsidR="00CA7563" w:rsidRDefault="00F85865">
      <w:pPr>
        <w:pStyle w:val="Kopfzeile"/>
        <w:numPr>
          <w:ilvl w:val="0"/>
          <w:numId w:val="12"/>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CA7563" w:rsidRDefault="00F85865">
      <w:pPr>
        <w:pStyle w:val="Kopfzeile"/>
        <w:tabs>
          <w:tab w:val="num" w:pos="426"/>
        </w:tabs>
        <w:spacing w:before="0" w:after="0" w:line="240" w:lineRule="auto"/>
        <w:ind w:left="360"/>
        <w:rPr>
          <w:bCs/>
          <w:color w:val="000000"/>
          <w:lang w:val="fr-FR"/>
        </w:rPr>
      </w:pPr>
      <w:r>
        <w:rPr>
          <w:color w:val="000000"/>
          <w:lang w:val="fr-FR"/>
        </w:rPr>
        <w:t>N° d'article</w:t>
      </w:r>
      <w:r>
        <w:rPr>
          <w:bCs/>
          <w:color w:val="000000"/>
          <w:lang w:val="fr-FR"/>
        </w:rPr>
        <w:t>: 6ES7512-1SK00-4AB2</w:t>
      </w:r>
    </w:p>
    <w:p w:rsidR="00CA7563" w:rsidRDefault="00F85865">
      <w:pPr>
        <w:pStyle w:val="Kopfzeile"/>
        <w:numPr>
          <w:ilvl w:val="0"/>
          <w:numId w:val="12"/>
        </w:numPr>
        <w:tabs>
          <w:tab w:val="num" w:pos="426"/>
        </w:tabs>
        <w:spacing w:before="0" w:after="0" w:line="240" w:lineRule="auto"/>
        <w:rPr>
          <w:bCs/>
          <w:color w:val="000000"/>
          <w:lang w:val="fr-FR"/>
        </w:rPr>
      </w:pPr>
      <w:r>
        <w:rPr>
          <w:b/>
          <w:bCs/>
          <w:color w:val="000000"/>
          <w:lang w:val="fr-FR"/>
        </w:rPr>
        <w:t xml:space="preserve">SIMATIC CPU 1516F PN/DP </w:t>
      </w:r>
      <w:proofErr w:type="spellStart"/>
      <w:r>
        <w:rPr>
          <w:b/>
          <w:bCs/>
          <w:color w:val="000000"/>
          <w:lang w:val="fr-FR"/>
        </w:rPr>
        <w:t>Safety</w:t>
      </w:r>
      <w:proofErr w:type="spellEnd"/>
      <w:r>
        <w:rPr>
          <w:color w:val="000000"/>
          <w:lang w:val="fr-FR"/>
        </w:rPr>
        <w:br/>
        <w:t>N° d'article : 6ES7516-3FN00-4AB2</w:t>
      </w:r>
    </w:p>
    <w:p w:rsidR="00CA7563" w:rsidRPr="006C2243" w:rsidRDefault="00F85865">
      <w:pPr>
        <w:pStyle w:val="Kopfzeile"/>
        <w:numPr>
          <w:ilvl w:val="0"/>
          <w:numId w:val="12"/>
        </w:numPr>
        <w:tabs>
          <w:tab w:val="num" w:pos="426"/>
        </w:tabs>
        <w:spacing w:before="0" w:after="0" w:line="240" w:lineRule="auto"/>
        <w:rPr>
          <w:bCs/>
          <w:color w:val="000000"/>
          <w:lang w:val="en-US"/>
        </w:rPr>
      </w:pPr>
      <w:r w:rsidRPr="006C2243">
        <w:rPr>
          <w:b/>
          <w:color w:val="000000"/>
          <w:lang w:val="en-US"/>
        </w:rPr>
        <w:t>SIMATIC S7 CPU 1516-3 PN/DP</w:t>
      </w:r>
      <w:r w:rsidRPr="006C2243">
        <w:rPr>
          <w:b/>
          <w:color w:val="000000"/>
          <w:lang w:val="en-US"/>
        </w:rPr>
        <w:br/>
      </w:r>
      <w:r>
        <w:rPr>
          <w:color w:val="000000"/>
          <w:lang w:val="fr-FR"/>
        </w:rPr>
        <w:t>N° d'article</w:t>
      </w:r>
      <w:r w:rsidRPr="006C2243">
        <w:rPr>
          <w:bCs/>
          <w:color w:val="000000"/>
          <w:lang w:val="en-US"/>
        </w:rPr>
        <w:t>: 6ES7516-3AN00-4AB3</w:t>
      </w:r>
    </w:p>
    <w:p w:rsidR="00CA7563" w:rsidRDefault="00F85865">
      <w:pPr>
        <w:pStyle w:val="Kopfzeile"/>
        <w:numPr>
          <w:ilvl w:val="0"/>
          <w:numId w:val="12"/>
        </w:numPr>
        <w:tabs>
          <w:tab w:val="num" w:pos="426"/>
        </w:tabs>
        <w:spacing w:before="0" w:after="0" w:line="240" w:lineRule="auto"/>
        <w:rPr>
          <w:bCs/>
          <w:color w:val="000000"/>
          <w:lang w:val="fr-FR"/>
        </w:rPr>
      </w:pPr>
      <w:r>
        <w:rPr>
          <w:b/>
          <w:bCs/>
          <w:color w:val="000000"/>
          <w:lang w:val="fr-FR"/>
        </w:rPr>
        <w:t xml:space="preserve">SIMATIC CPU 1512C PN avec logiciel et PM 1507 </w:t>
      </w:r>
      <w:r>
        <w:rPr>
          <w:color w:val="000000"/>
          <w:lang w:val="fr-FR"/>
        </w:rPr>
        <w:br/>
        <w:t>N° d'article : 6ES7512-1CK00-4AB1</w:t>
      </w:r>
    </w:p>
    <w:p w:rsidR="00CA7563" w:rsidRDefault="00F85865">
      <w:pPr>
        <w:pStyle w:val="Kopfzeile"/>
        <w:numPr>
          <w:ilvl w:val="0"/>
          <w:numId w:val="12"/>
        </w:numPr>
        <w:tabs>
          <w:tab w:val="num" w:pos="426"/>
        </w:tabs>
        <w:spacing w:before="0" w:after="0" w:line="240" w:lineRule="auto"/>
        <w:rPr>
          <w:color w:val="000000"/>
          <w:lang w:val="fr-FR"/>
        </w:rPr>
      </w:pPr>
      <w:r>
        <w:rPr>
          <w:b/>
          <w:bCs/>
          <w:color w:val="000000"/>
          <w:lang w:val="fr-FR"/>
        </w:rPr>
        <w:t>SIMATIC CPU 1512C PN avec logiciel, PM 1507 et CP 1542-5 (PROFIBUS</w:t>
      </w:r>
      <w:proofErr w:type="gramStart"/>
      <w:r>
        <w:rPr>
          <w:b/>
          <w:bCs/>
          <w:color w:val="000000"/>
          <w:lang w:val="fr-FR"/>
        </w:rPr>
        <w:t>)</w:t>
      </w:r>
      <w:proofErr w:type="gramEnd"/>
      <w:r>
        <w:rPr>
          <w:color w:val="000000"/>
          <w:lang w:val="fr-FR"/>
        </w:rPr>
        <w:br/>
        <w:t>N° d'article : 6ES7512-1CK00-4AB2</w:t>
      </w:r>
    </w:p>
    <w:p w:rsidR="00CA7563" w:rsidRDefault="00F85865">
      <w:pPr>
        <w:pStyle w:val="Kopfzeile"/>
        <w:numPr>
          <w:ilvl w:val="0"/>
          <w:numId w:val="12"/>
        </w:numPr>
        <w:tabs>
          <w:tab w:val="num" w:pos="426"/>
        </w:tabs>
        <w:spacing w:before="0" w:after="0" w:line="240" w:lineRule="auto"/>
        <w:rPr>
          <w:color w:val="000000"/>
          <w:lang w:val="fr-FR"/>
        </w:rPr>
      </w:pPr>
      <w:r>
        <w:rPr>
          <w:b/>
          <w:bCs/>
          <w:color w:val="000000"/>
          <w:lang w:val="fr-FR"/>
        </w:rPr>
        <w:t>SIMATIC CPU 1512C PN avec logiciel</w:t>
      </w:r>
      <w:r>
        <w:rPr>
          <w:color w:val="000000"/>
          <w:lang w:val="fr-FR"/>
        </w:rPr>
        <w:br/>
        <w:t>N° d'article : 6ES7512-1CK00-4AB6</w:t>
      </w:r>
    </w:p>
    <w:p w:rsidR="00CA7563" w:rsidRDefault="00F85865">
      <w:pPr>
        <w:pStyle w:val="Kopfzeile"/>
        <w:numPr>
          <w:ilvl w:val="0"/>
          <w:numId w:val="12"/>
        </w:numPr>
        <w:tabs>
          <w:tab w:val="num" w:pos="426"/>
        </w:tabs>
        <w:spacing w:before="0" w:after="0" w:line="240" w:lineRule="auto"/>
        <w:rPr>
          <w:color w:val="000000"/>
          <w:lang w:val="fr-FR"/>
        </w:rPr>
      </w:pPr>
      <w:r>
        <w:rPr>
          <w:b/>
          <w:bCs/>
          <w:color w:val="000000"/>
          <w:lang w:val="fr-FR"/>
        </w:rPr>
        <w:t>SIMATIC CPU 1512C PN avec logiciel et CP 1542-5 (PROFIBUS</w:t>
      </w:r>
      <w:proofErr w:type="gramStart"/>
      <w:r>
        <w:rPr>
          <w:b/>
          <w:bCs/>
          <w:color w:val="000000"/>
          <w:lang w:val="fr-FR"/>
        </w:rPr>
        <w:t>)</w:t>
      </w:r>
      <w:proofErr w:type="gramEnd"/>
      <w:r>
        <w:rPr>
          <w:color w:val="000000"/>
          <w:lang w:val="fr-FR"/>
        </w:rPr>
        <w:br/>
        <w:t>N° d'article : 6ES7512-1CK00-4AB7</w:t>
      </w:r>
    </w:p>
    <w:p w:rsidR="00CA7563" w:rsidRDefault="00CA7563">
      <w:pPr>
        <w:pStyle w:val="Kopfzeile"/>
        <w:tabs>
          <w:tab w:val="clear" w:pos="4536"/>
          <w:tab w:val="clear" w:pos="9072"/>
        </w:tabs>
        <w:spacing w:before="0" w:after="0" w:line="264" w:lineRule="auto"/>
        <w:ind w:left="0" w:right="567"/>
        <w:rPr>
          <w:bCs/>
          <w:color w:val="000000"/>
          <w:lang w:val="fr-FR"/>
        </w:rPr>
      </w:pPr>
    </w:p>
    <w:p w:rsidR="00CA7563" w:rsidRDefault="00F85865">
      <w:pPr>
        <w:pStyle w:val="KleineberschriftSCE-Intro"/>
        <w:rPr>
          <w:lang w:val="en-US"/>
        </w:rPr>
      </w:pPr>
      <w:r>
        <w:rPr>
          <w:lang w:val="en-US"/>
        </w:rPr>
        <w:t>SIMATIC STEP 7 Software for Training</w:t>
      </w:r>
    </w:p>
    <w:p w:rsidR="00CA7563" w:rsidRDefault="00F85865">
      <w:pPr>
        <w:pStyle w:val="Kopfzeile"/>
        <w:numPr>
          <w:ilvl w:val="0"/>
          <w:numId w:val="12"/>
        </w:numPr>
        <w:tabs>
          <w:tab w:val="num" w:pos="426"/>
        </w:tabs>
        <w:spacing w:before="0" w:after="0" w:line="240" w:lineRule="auto"/>
        <w:rPr>
          <w:bCs/>
          <w:color w:val="000000"/>
          <w:lang w:val="fr-FR"/>
        </w:rPr>
      </w:pPr>
      <w:r>
        <w:rPr>
          <w:b/>
          <w:bCs/>
          <w:color w:val="000000"/>
          <w:lang w:val="fr-FR"/>
        </w:rPr>
        <w:t>SIMATIC STEP 7 Professional V14 SP1- Licence monoposte</w:t>
      </w:r>
      <w:r>
        <w:rPr>
          <w:color w:val="000000"/>
          <w:lang w:val="fr-FR"/>
        </w:rPr>
        <w:br/>
        <w:t>N° d'article : 6ES7822-1AA04-4YA5</w:t>
      </w:r>
    </w:p>
    <w:p w:rsidR="00CA7563" w:rsidRDefault="00F85865">
      <w:pPr>
        <w:pStyle w:val="Kopfzeile"/>
        <w:numPr>
          <w:ilvl w:val="0"/>
          <w:numId w:val="12"/>
        </w:numPr>
        <w:tabs>
          <w:tab w:val="num" w:pos="426"/>
        </w:tabs>
        <w:spacing w:before="0" w:after="0" w:line="240" w:lineRule="auto"/>
        <w:rPr>
          <w:b/>
          <w:color w:val="000000"/>
          <w:lang w:val="fr-FR"/>
        </w:rPr>
      </w:pPr>
      <w:r>
        <w:rPr>
          <w:b/>
          <w:bCs/>
          <w:color w:val="000000"/>
          <w:lang w:val="fr-FR"/>
        </w:rPr>
        <w:t>SIMATIC STEP 7 Professional V14 SP1 - Licence salle de classe 6 postes</w:t>
      </w:r>
      <w:r>
        <w:rPr>
          <w:color w:val="000000"/>
          <w:lang w:val="fr-FR"/>
        </w:rPr>
        <w:br/>
        <w:t>N° d'article : 6ES7822-1BA04-4YA5</w:t>
      </w:r>
    </w:p>
    <w:p w:rsidR="00CA7563" w:rsidRDefault="00F85865">
      <w:pPr>
        <w:pStyle w:val="Kopfzeile"/>
        <w:numPr>
          <w:ilvl w:val="0"/>
          <w:numId w:val="12"/>
        </w:numPr>
        <w:tabs>
          <w:tab w:val="num" w:pos="426"/>
        </w:tabs>
        <w:spacing w:before="0" w:after="0" w:line="240" w:lineRule="auto"/>
        <w:rPr>
          <w:b/>
          <w:color w:val="000000"/>
          <w:lang w:val="fr-FR"/>
        </w:rPr>
      </w:pPr>
      <w:r>
        <w:rPr>
          <w:b/>
          <w:bCs/>
          <w:color w:val="000000"/>
          <w:lang w:val="fr-FR"/>
        </w:rPr>
        <w:t>SIMATIC STEP 7 Professional V14 SP1- Licence de mise à niveau 6 postes</w:t>
      </w:r>
      <w:r>
        <w:rPr>
          <w:color w:val="000000"/>
          <w:lang w:val="fr-FR"/>
        </w:rPr>
        <w:br/>
        <w:t>N° d'article : 6ES7822-1AA04-4YE5</w:t>
      </w:r>
    </w:p>
    <w:p w:rsidR="00CA7563" w:rsidRDefault="00F85865">
      <w:pPr>
        <w:pStyle w:val="Kopfzeile"/>
        <w:numPr>
          <w:ilvl w:val="0"/>
          <w:numId w:val="12"/>
        </w:numPr>
        <w:tabs>
          <w:tab w:val="num" w:pos="426"/>
        </w:tabs>
        <w:spacing w:before="0" w:after="0" w:line="240" w:lineRule="auto"/>
        <w:rPr>
          <w:b/>
          <w:color w:val="000000"/>
          <w:lang w:val="fr-FR"/>
        </w:rPr>
      </w:pPr>
      <w:r>
        <w:rPr>
          <w:b/>
          <w:bCs/>
          <w:color w:val="000000"/>
          <w:lang w:val="fr-FR"/>
        </w:rPr>
        <w:t>SIMATIC STEP 7 Professional V14 SP1 - Licence salle de classe 20 postes</w:t>
      </w:r>
      <w:r>
        <w:rPr>
          <w:color w:val="000000"/>
          <w:lang w:val="fr-FR"/>
        </w:rPr>
        <w:br/>
        <w:t>N° d'article : 6ES7822-1AC04-4YA5</w:t>
      </w:r>
    </w:p>
    <w:p w:rsidR="00CA7563" w:rsidRDefault="00CA7563">
      <w:pPr>
        <w:pStyle w:val="Kopfzeile"/>
        <w:tabs>
          <w:tab w:val="clear" w:pos="4536"/>
          <w:tab w:val="clear" w:pos="9072"/>
        </w:tabs>
        <w:spacing w:before="0" w:after="0" w:line="264" w:lineRule="auto"/>
        <w:ind w:left="142" w:right="567"/>
        <w:rPr>
          <w:b/>
          <w:color w:val="000000"/>
          <w:lang w:val="fr-FR"/>
        </w:rPr>
      </w:pPr>
    </w:p>
    <w:p w:rsidR="00CA7563" w:rsidRDefault="00CA7563">
      <w:pPr>
        <w:pStyle w:val="Kopfzeile"/>
        <w:tabs>
          <w:tab w:val="clear" w:pos="4536"/>
          <w:tab w:val="clear" w:pos="9072"/>
        </w:tabs>
        <w:spacing w:before="0" w:after="0" w:line="264" w:lineRule="auto"/>
        <w:ind w:left="0" w:right="567"/>
        <w:rPr>
          <w:b/>
          <w:szCs w:val="20"/>
          <w:lang w:val="fr-FR"/>
        </w:rPr>
      </w:pPr>
    </w:p>
    <w:p w:rsidR="00CA7563" w:rsidRDefault="00F85865">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rsidR="00CA7563" w:rsidRDefault="00F85865">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lang w:val="fr-FR"/>
        </w:rPr>
        <w:t xml:space="preserve"> </w:t>
      </w:r>
      <w:r w:rsidR="000F0DCD">
        <w:fldChar w:fldCharType="begin"/>
      </w:r>
      <w:r w:rsidR="000F0DCD" w:rsidRPr="00D44321">
        <w:rPr>
          <w:lang w:val="en-US"/>
        </w:rPr>
        <w:instrText xml:space="preserve"> HYPERLINK "http://www.siemens.com/tp" </w:instrText>
      </w:r>
      <w:r w:rsidR="000F0DCD">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w:t>
      </w:r>
      <w:proofErr w:type="spellStart"/>
      <w:r>
        <w:rPr>
          <w:rStyle w:val="Hyperlink"/>
          <w:color w:val="0000FF"/>
          <w:szCs w:val="20"/>
          <w:lang w:val="fr-FR"/>
        </w:rPr>
        <w:t>tp</w:t>
      </w:r>
      <w:proofErr w:type="spellEnd"/>
      <w:r w:rsidR="000F0DCD">
        <w:rPr>
          <w:rStyle w:val="Hyperlink"/>
          <w:color w:val="0000FF"/>
          <w:szCs w:val="20"/>
          <w:lang w:val="fr-FR"/>
        </w:rPr>
        <w:fldChar w:fldCharType="end"/>
      </w:r>
    </w:p>
    <w:p w:rsidR="00CA7563" w:rsidRDefault="00CA7563">
      <w:pPr>
        <w:pStyle w:val="Kopfzeile"/>
        <w:tabs>
          <w:tab w:val="clear" w:pos="4536"/>
          <w:tab w:val="clear" w:pos="9072"/>
        </w:tabs>
        <w:spacing w:before="0" w:after="0" w:line="264" w:lineRule="auto"/>
        <w:ind w:left="0" w:right="567"/>
        <w:rPr>
          <w:b/>
          <w:szCs w:val="20"/>
          <w:lang w:val="fr-FR"/>
        </w:rPr>
      </w:pPr>
    </w:p>
    <w:p w:rsidR="00CA7563" w:rsidRDefault="00CA7563">
      <w:pPr>
        <w:pStyle w:val="Kopfzeile"/>
        <w:tabs>
          <w:tab w:val="clear" w:pos="4536"/>
          <w:tab w:val="clear" w:pos="9072"/>
        </w:tabs>
        <w:spacing w:before="0" w:after="0" w:line="264" w:lineRule="auto"/>
        <w:ind w:left="0" w:right="567"/>
        <w:rPr>
          <w:b/>
          <w:szCs w:val="20"/>
          <w:lang w:val="fr-FR"/>
        </w:rPr>
      </w:pPr>
    </w:p>
    <w:p w:rsidR="00CA7563" w:rsidRDefault="00F85865">
      <w:pPr>
        <w:pStyle w:val="Kopfzeile"/>
        <w:tabs>
          <w:tab w:val="clear" w:pos="4536"/>
          <w:tab w:val="clear" w:pos="9072"/>
        </w:tabs>
        <w:spacing w:before="0" w:after="0" w:line="264" w:lineRule="auto"/>
        <w:ind w:left="0" w:right="567"/>
        <w:rPr>
          <w:b/>
          <w:sz w:val="24"/>
          <w:szCs w:val="24"/>
          <w:lang w:val="fr-FR"/>
        </w:rPr>
      </w:pPr>
      <w:r>
        <w:rPr>
          <w:b/>
          <w:bCs/>
          <w:sz w:val="24"/>
          <w:szCs w:val="24"/>
          <w:lang w:val="fr-FR"/>
        </w:rPr>
        <w:t>Formations</w:t>
      </w:r>
    </w:p>
    <w:p w:rsidR="00CA7563" w:rsidRDefault="00F85865">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w:t>
      </w:r>
      <w:r>
        <w:fldChar w:fldCharType="begin"/>
      </w:r>
      <w:r>
        <w:rPr>
          <w:lang w:val="fr-FR"/>
        </w:rPr>
        <w:instrText>HYPERLINK "http://www.siemens.com/contact"</w:instrText>
      </w:r>
      <w: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rsidR="00CA7563" w:rsidRDefault="00F85865">
      <w:pPr>
        <w:pStyle w:val="Kopfzeile"/>
        <w:tabs>
          <w:tab w:val="clear" w:pos="4536"/>
          <w:tab w:val="clear" w:pos="9072"/>
        </w:tabs>
        <w:spacing w:before="0" w:after="0" w:line="264" w:lineRule="auto"/>
        <w:ind w:left="0" w:right="567"/>
        <w:rPr>
          <w:b/>
          <w:szCs w:val="20"/>
          <w:lang w:val="fr-FR"/>
        </w:rPr>
      </w:pPr>
      <w:r>
        <w:rPr>
          <w:b/>
          <w:bCs/>
        </w:rPr>
        <w:fldChar w:fldCharType="end"/>
      </w:r>
    </w:p>
    <w:p w:rsidR="00CA7563" w:rsidRDefault="00CA7563">
      <w:pPr>
        <w:pStyle w:val="Kopfzeile"/>
        <w:tabs>
          <w:tab w:val="clear" w:pos="4536"/>
          <w:tab w:val="clear" w:pos="9072"/>
        </w:tabs>
        <w:spacing w:before="0" w:after="0" w:line="264" w:lineRule="auto"/>
        <w:ind w:left="0" w:right="567"/>
        <w:rPr>
          <w:b/>
          <w:szCs w:val="20"/>
          <w:lang w:val="fr-FR"/>
        </w:rPr>
      </w:pPr>
    </w:p>
    <w:p w:rsidR="00CA7563" w:rsidRDefault="00F85865">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Plus d'informations sur le programme SCE </w:t>
      </w:r>
    </w:p>
    <w:p w:rsidR="00CA7563" w:rsidRDefault="00F85865">
      <w:pPr>
        <w:pStyle w:val="Kopfzeile"/>
        <w:tabs>
          <w:tab w:val="clear" w:pos="4536"/>
          <w:tab w:val="clear" w:pos="9072"/>
        </w:tabs>
        <w:spacing w:before="0" w:after="0" w:line="264" w:lineRule="auto"/>
        <w:ind w:left="0" w:right="567"/>
        <w:rPr>
          <w:rStyle w:val="Hyperlink"/>
          <w:color w:val="0000FF"/>
          <w:szCs w:val="20"/>
          <w:lang w:val="fr-FR"/>
        </w:rPr>
      </w:pPr>
      <w:hyperlink r:id="rId12" w:history="1">
        <w:r>
          <w:rPr>
            <w:rStyle w:val="Hyperlink"/>
            <w:color w:val="0000FF"/>
            <w:szCs w:val="20"/>
            <w:lang w:val="fr-FR"/>
          </w:rPr>
          <w:t>siemens.com/</w:t>
        </w:r>
        <w:proofErr w:type="spellStart"/>
        <w:r>
          <w:rPr>
            <w:rStyle w:val="Hyperlink"/>
            <w:color w:val="0000FF"/>
            <w:szCs w:val="20"/>
            <w:lang w:val="fr-FR"/>
          </w:rPr>
          <w:t>sce</w:t>
        </w:r>
        <w:proofErr w:type="spellEnd"/>
      </w:hyperlink>
    </w:p>
    <w:p w:rsidR="00CA7563" w:rsidRDefault="00CA7563">
      <w:pPr>
        <w:pStyle w:val="Kopfzeile"/>
        <w:tabs>
          <w:tab w:val="clear" w:pos="4536"/>
          <w:tab w:val="clear" w:pos="9072"/>
        </w:tabs>
        <w:spacing w:before="0" w:after="0" w:line="264" w:lineRule="auto"/>
        <w:ind w:left="0" w:right="567"/>
        <w:rPr>
          <w:b/>
          <w:szCs w:val="20"/>
          <w:lang w:val="fr-FR"/>
        </w:rPr>
      </w:pPr>
    </w:p>
    <w:p w:rsidR="00CA7563" w:rsidRDefault="00CA7563">
      <w:pPr>
        <w:pStyle w:val="Kopfzeile"/>
        <w:tabs>
          <w:tab w:val="clear" w:pos="4536"/>
          <w:tab w:val="clear" w:pos="9072"/>
        </w:tabs>
        <w:spacing w:before="0" w:after="0" w:line="264" w:lineRule="auto"/>
        <w:ind w:left="0" w:right="567"/>
        <w:rPr>
          <w:b/>
          <w:szCs w:val="20"/>
          <w:lang w:val="fr-FR"/>
        </w:rPr>
      </w:pPr>
    </w:p>
    <w:p w:rsidR="006C2243" w:rsidRDefault="006C2243">
      <w:pPr>
        <w:pStyle w:val="Kopfzeile"/>
        <w:spacing w:before="0" w:after="0" w:line="264" w:lineRule="auto"/>
        <w:ind w:left="0" w:right="567"/>
        <w:rPr>
          <w:b/>
          <w:bCs/>
          <w:sz w:val="24"/>
          <w:szCs w:val="24"/>
          <w:lang w:val="fr-FR"/>
        </w:rPr>
      </w:pPr>
    </w:p>
    <w:p w:rsidR="006C2243" w:rsidRDefault="006C2243">
      <w:pPr>
        <w:pStyle w:val="Kopfzeile"/>
        <w:spacing w:before="0" w:after="0" w:line="264" w:lineRule="auto"/>
        <w:ind w:left="0" w:right="567"/>
        <w:rPr>
          <w:b/>
          <w:bCs/>
          <w:sz w:val="24"/>
          <w:szCs w:val="24"/>
          <w:lang w:val="fr-FR"/>
        </w:rPr>
      </w:pPr>
    </w:p>
    <w:p w:rsidR="006C2243" w:rsidRDefault="006C2243">
      <w:pPr>
        <w:pStyle w:val="Kopfzeile"/>
        <w:spacing w:before="0" w:after="0" w:line="264" w:lineRule="auto"/>
        <w:ind w:left="0" w:right="567"/>
        <w:rPr>
          <w:b/>
          <w:bCs/>
          <w:sz w:val="24"/>
          <w:szCs w:val="24"/>
          <w:lang w:val="fr-FR"/>
        </w:rPr>
      </w:pPr>
    </w:p>
    <w:p w:rsidR="006C2243" w:rsidRDefault="006C2243">
      <w:pPr>
        <w:pStyle w:val="Kopfzeile"/>
        <w:spacing w:before="0" w:after="0" w:line="264" w:lineRule="auto"/>
        <w:ind w:left="0" w:right="567"/>
        <w:rPr>
          <w:b/>
          <w:bCs/>
          <w:sz w:val="24"/>
          <w:szCs w:val="24"/>
          <w:lang w:val="fr-FR"/>
        </w:rPr>
      </w:pPr>
    </w:p>
    <w:p w:rsidR="006C2243" w:rsidRDefault="006C2243">
      <w:pPr>
        <w:pStyle w:val="Kopfzeile"/>
        <w:spacing w:before="0" w:after="0" w:line="264" w:lineRule="auto"/>
        <w:ind w:left="0" w:right="567"/>
        <w:rPr>
          <w:b/>
          <w:bCs/>
          <w:sz w:val="24"/>
          <w:szCs w:val="24"/>
          <w:lang w:val="fr-FR"/>
        </w:rPr>
      </w:pPr>
    </w:p>
    <w:p w:rsidR="006C2243" w:rsidRDefault="006C2243">
      <w:pPr>
        <w:pStyle w:val="Kopfzeile"/>
        <w:spacing w:before="0" w:after="0" w:line="264" w:lineRule="auto"/>
        <w:ind w:left="0" w:right="567"/>
        <w:rPr>
          <w:b/>
          <w:bCs/>
          <w:sz w:val="24"/>
          <w:szCs w:val="24"/>
          <w:lang w:val="fr-FR"/>
        </w:rPr>
      </w:pPr>
    </w:p>
    <w:p w:rsidR="006C2243" w:rsidRDefault="006C2243">
      <w:pPr>
        <w:pStyle w:val="Kopfzeile"/>
        <w:spacing w:before="0" w:after="0" w:line="264" w:lineRule="auto"/>
        <w:ind w:left="0" w:right="567"/>
        <w:rPr>
          <w:b/>
          <w:bCs/>
          <w:sz w:val="24"/>
          <w:szCs w:val="24"/>
          <w:lang w:val="fr-FR"/>
        </w:rPr>
      </w:pPr>
    </w:p>
    <w:p w:rsidR="006C2243" w:rsidRDefault="006C2243">
      <w:pPr>
        <w:pStyle w:val="Kopfzeile"/>
        <w:spacing w:before="0" w:after="0" w:line="264" w:lineRule="auto"/>
        <w:ind w:left="0" w:right="567"/>
        <w:rPr>
          <w:b/>
          <w:bCs/>
          <w:sz w:val="24"/>
          <w:szCs w:val="24"/>
          <w:lang w:val="fr-FR"/>
        </w:rPr>
      </w:pPr>
    </w:p>
    <w:p w:rsidR="006C2243" w:rsidRDefault="006C2243">
      <w:pPr>
        <w:pStyle w:val="Kopfzeile"/>
        <w:spacing w:before="0" w:after="0" w:line="264" w:lineRule="auto"/>
        <w:ind w:left="0" w:right="567"/>
        <w:rPr>
          <w:b/>
          <w:bCs/>
          <w:sz w:val="24"/>
          <w:szCs w:val="24"/>
          <w:lang w:val="fr-FR"/>
        </w:rPr>
      </w:pPr>
    </w:p>
    <w:p w:rsidR="006C2243" w:rsidRDefault="006C2243">
      <w:pPr>
        <w:pStyle w:val="Kopfzeile"/>
        <w:spacing w:before="0" w:after="0" w:line="264" w:lineRule="auto"/>
        <w:ind w:left="0" w:right="567"/>
        <w:rPr>
          <w:b/>
          <w:bCs/>
          <w:sz w:val="24"/>
          <w:szCs w:val="24"/>
          <w:lang w:val="fr-FR"/>
        </w:rPr>
      </w:pPr>
    </w:p>
    <w:p w:rsidR="006C2243" w:rsidRDefault="006C2243">
      <w:pPr>
        <w:pStyle w:val="Kopfzeile"/>
        <w:spacing w:before="0" w:after="0" w:line="264" w:lineRule="auto"/>
        <w:ind w:left="0" w:right="567"/>
        <w:rPr>
          <w:b/>
          <w:bCs/>
          <w:sz w:val="24"/>
          <w:szCs w:val="24"/>
          <w:lang w:val="fr-FR"/>
        </w:rPr>
      </w:pPr>
    </w:p>
    <w:p w:rsidR="00CA7563" w:rsidRDefault="00F85865">
      <w:pPr>
        <w:pStyle w:val="Kopfzeile"/>
        <w:spacing w:before="0" w:after="0" w:line="264" w:lineRule="auto"/>
        <w:ind w:left="0" w:right="567"/>
        <w:rPr>
          <w:b/>
          <w:sz w:val="24"/>
          <w:szCs w:val="24"/>
          <w:lang w:val="fr-FR"/>
        </w:rPr>
      </w:pPr>
      <w:r>
        <w:rPr>
          <w:b/>
          <w:bCs/>
          <w:sz w:val="24"/>
          <w:szCs w:val="24"/>
          <w:lang w:val="fr-FR"/>
        </w:rPr>
        <w:lastRenderedPageBreak/>
        <w:t>Remarque d’utilisation</w:t>
      </w:r>
    </w:p>
    <w:p w:rsidR="00CA7563" w:rsidRDefault="00F85865">
      <w:pPr>
        <w:pStyle w:val="Kopfzeile"/>
        <w:spacing w:before="0" w:after="0" w:line="264" w:lineRule="auto"/>
        <w:ind w:left="0" w:right="567"/>
        <w:rPr>
          <w:color w:val="0000FF"/>
          <w:szCs w:val="20"/>
          <w:u w:val="single"/>
          <w:lang w:val="fr-FR"/>
        </w:rPr>
      </w:pPr>
      <w:r>
        <w:rPr>
          <w:szCs w:val="20"/>
          <w:lang w:val="fr-FR"/>
        </w:rPr>
        <w:t>Les dossiers de formation SCE pour la solution d'automatisation cohérente Totally Integrated Automation (TIA) ont été spécialement créés pour le programme "Siemens Automation Cooperates with Education (SCE)" à des fins de formation pour les instituts publics de formation et de R&amp;D. Siemens AG n’assume aucune responsabilité quant au contenu.</w:t>
      </w:r>
    </w:p>
    <w:p w:rsidR="00CA7563" w:rsidRDefault="00CA7563">
      <w:pPr>
        <w:pStyle w:val="Kopfzeile"/>
        <w:spacing w:before="0" w:after="0" w:line="264" w:lineRule="auto"/>
        <w:ind w:left="0" w:right="567"/>
        <w:jc w:val="both"/>
        <w:rPr>
          <w:szCs w:val="20"/>
          <w:lang w:val="fr-FR"/>
        </w:rPr>
      </w:pPr>
    </w:p>
    <w:p w:rsidR="00CA7563" w:rsidRDefault="00F85865">
      <w:pPr>
        <w:pStyle w:val="Kopfzeile"/>
        <w:spacing w:before="0" w:after="0" w:line="264" w:lineRule="auto"/>
        <w:ind w:left="0" w:right="567"/>
        <w:jc w:val="both"/>
        <w:rPr>
          <w:szCs w:val="20"/>
          <w:lang w:val="fr-FR"/>
        </w:rPr>
      </w:pPr>
      <w:r>
        <w:rPr>
          <w:szCs w:val="20"/>
          <w:lang w:val="fr-FR"/>
        </w:rPr>
        <w:t xml:space="preserve">Cette documentation ne peut être utilisée que pour une première formation aux produits/systèmes Siemens. Autrement dit elle peut être copiée, en partie ou en intégralité, pour être distribuée aux participants à la formation afin qu'ils puissent l'utiliser dans le cadre de leur formation. La diffusion et la duplication de cette documentation, l'exploitation et la communication de son contenu sont autorisées au sein d’instituts publics de formation et de formation continue. </w:t>
      </w:r>
    </w:p>
    <w:p w:rsidR="00CA7563" w:rsidRDefault="00CA7563">
      <w:pPr>
        <w:pStyle w:val="Kopfzeile"/>
        <w:spacing w:before="0" w:after="0" w:line="264" w:lineRule="auto"/>
        <w:ind w:right="567"/>
        <w:jc w:val="both"/>
        <w:rPr>
          <w:lang w:val="fr-FR"/>
        </w:rPr>
      </w:pPr>
    </w:p>
    <w:p w:rsidR="00CA7563" w:rsidRDefault="00F85865">
      <w:pPr>
        <w:pStyle w:val="Kopfzeile"/>
        <w:tabs>
          <w:tab w:val="clear" w:pos="4536"/>
          <w:tab w:val="clear" w:pos="9072"/>
        </w:tabs>
        <w:spacing w:before="0" w:after="0" w:line="264" w:lineRule="auto"/>
        <w:ind w:left="0" w:right="567"/>
        <w:jc w:val="both"/>
        <w:rPr>
          <w:szCs w:val="20"/>
          <w:lang w:val="fr-FR"/>
        </w:rPr>
      </w:pPr>
      <w:r>
        <w:rPr>
          <w:szCs w:val="20"/>
          <w:lang w:val="fr-FR"/>
        </w:rPr>
        <w:t xml:space="preserve">Toute exception requiert au préalable l’autorisation écrite de la part des interlocuteurs Siemens AG : Monsieur Roland Scheuerer </w:t>
      </w:r>
      <w:r>
        <w:rPr>
          <w:color w:val="0000FF"/>
          <w:szCs w:val="20"/>
          <w:u w:val="single"/>
          <w:lang w:val="fr-FR"/>
        </w:rPr>
        <w:t>roland.scheuerer@siemens.com</w:t>
      </w:r>
      <w:r>
        <w:rPr>
          <w:szCs w:val="20"/>
          <w:lang w:val="fr-FR"/>
        </w:rPr>
        <w:t>.</w:t>
      </w:r>
    </w:p>
    <w:p w:rsidR="00CA7563" w:rsidRDefault="00CA7563">
      <w:pPr>
        <w:pStyle w:val="Kopfzeile"/>
        <w:spacing w:before="0" w:after="0" w:line="264" w:lineRule="auto"/>
        <w:ind w:left="0" w:right="567"/>
        <w:jc w:val="both"/>
        <w:rPr>
          <w:szCs w:val="20"/>
          <w:lang w:val="fr-FR"/>
        </w:rPr>
      </w:pPr>
    </w:p>
    <w:p w:rsidR="00CA7563" w:rsidRDefault="00F85865">
      <w:pPr>
        <w:pStyle w:val="Kopfzeile"/>
        <w:spacing w:before="0" w:after="0" w:line="264" w:lineRule="auto"/>
        <w:ind w:left="0" w:right="567"/>
        <w:jc w:val="both"/>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rsidR="00CA7563" w:rsidRDefault="00CA7563">
      <w:pPr>
        <w:pStyle w:val="Kopfzeile"/>
        <w:spacing w:before="0" w:after="0" w:line="264" w:lineRule="auto"/>
        <w:ind w:left="0" w:right="567"/>
        <w:jc w:val="both"/>
        <w:rPr>
          <w:szCs w:val="20"/>
          <w:lang w:val="fr-FR"/>
        </w:rPr>
      </w:pPr>
    </w:p>
    <w:p w:rsidR="00CA7563" w:rsidRDefault="00F85865">
      <w:pPr>
        <w:pStyle w:val="Kopfzeile"/>
        <w:spacing w:before="0" w:after="0" w:line="264" w:lineRule="auto"/>
        <w:ind w:left="0" w:right="567"/>
        <w:jc w:val="both"/>
        <w:rPr>
          <w:szCs w:val="20"/>
          <w:lang w:val="fr-FR"/>
        </w:rPr>
      </w:pPr>
      <w:r>
        <w:rPr>
          <w:szCs w:val="20"/>
          <w:lang w:val="fr-FR"/>
        </w:rPr>
        <w:t xml:space="preserve">Il est expressément interdit d’utiliser cette documentation pour des cours dispensés à des clients industriels. Tout usage de cette documentation à des fins commerciales est interdit. </w:t>
      </w:r>
    </w:p>
    <w:p w:rsidR="00CA7563" w:rsidRDefault="00CA7563">
      <w:pPr>
        <w:pStyle w:val="Kopfzeile"/>
        <w:spacing w:before="0" w:after="0" w:line="264" w:lineRule="auto"/>
        <w:ind w:left="0" w:right="567"/>
        <w:jc w:val="both"/>
        <w:rPr>
          <w:szCs w:val="20"/>
          <w:lang w:val="fr-FR"/>
        </w:rPr>
      </w:pPr>
    </w:p>
    <w:p w:rsidR="00CA7563" w:rsidRDefault="00F85865">
      <w:pPr>
        <w:pStyle w:val="Kopfzeile"/>
        <w:tabs>
          <w:tab w:val="clear" w:pos="4536"/>
          <w:tab w:val="clear" w:pos="9072"/>
        </w:tabs>
        <w:spacing w:before="0" w:after="0" w:line="264" w:lineRule="auto"/>
        <w:ind w:left="0" w:right="567"/>
        <w:jc w:val="both"/>
        <w:rPr>
          <w:szCs w:val="20"/>
          <w:lang w:val="fr-FR"/>
        </w:rPr>
      </w:pPr>
      <w:r>
        <w:rPr>
          <w:szCs w:val="20"/>
          <w:lang w:val="fr-FR"/>
        </w:rPr>
        <w:t>Nous remercions l'Université technique de Dresde, en particulier Prof. Dr.-Ing. Leon Urbas et l’entreprise Michael Dziallas Engineering ainsi que toutes les personnes ayant contribué à la réalisation des dossiers de formation.</w:t>
      </w:r>
    </w:p>
    <w:p w:rsidR="00CA7563" w:rsidRDefault="00CA7563">
      <w:pPr>
        <w:tabs>
          <w:tab w:val="left" w:pos="8945"/>
          <w:tab w:val="right" w:pos="9781"/>
        </w:tabs>
        <w:spacing w:before="0" w:after="0" w:line="264" w:lineRule="auto"/>
        <w:ind w:left="0" w:right="-2"/>
        <w:rPr>
          <w:rFonts w:cs="Arial"/>
          <w:b/>
          <w:lang w:val="fr-FR"/>
        </w:rPr>
      </w:pPr>
    </w:p>
    <w:bookmarkEnd w:id="0"/>
    <w:bookmarkEnd w:id="1"/>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6C2243" w:rsidRPr="00D44321" w:rsidRDefault="006C2243">
      <w:pPr>
        <w:pStyle w:val="Inhaltsverzeichnisberschrift"/>
        <w:numPr>
          <w:ilvl w:val="0"/>
          <w:numId w:val="0"/>
        </w:numPr>
        <w:rPr>
          <w:rStyle w:val="InhaltsverzeichnisZchn"/>
          <w:smallCaps w:val="0"/>
          <w:lang w:val="en-US"/>
        </w:rPr>
      </w:pPr>
    </w:p>
    <w:p w:rsidR="00CA7563" w:rsidRDefault="00F85865">
      <w:pPr>
        <w:pStyle w:val="Inhaltsverzeichnisberschrift"/>
        <w:numPr>
          <w:ilvl w:val="0"/>
          <w:numId w:val="0"/>
        </w:numPr>
        <w:rPr>
          <w:rStyle w:val="InhaltsverzeichnisZchn"/>
          <w:smallCaps w:val="0"/>
        </w:rPr>
      </w:pPr>
      <w:proofErr w:type="spellStart"/>
      <w:r>
        <w:rPr>
          <w:rStyle w:val="InhaltsverzeichnisZchn"/>
          <w:smallCaps w:val="0"/>
        </w:rPr>
        <w:lastRenderedPageBreak/>
        <w:t>Sommaire</w:t>
      </w:r>
      <w:proofErr w:type="spellEnd"/>
    </w:p>
    <w:p w:rsidR="006C2243" w:rsidRDefault="00F85865">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6388" w:history="1">
        <w:r w:rsidR="006C2243" w:rsidRPr="00666193">
          <w:rPr>
            <w:rStyle w:val="Hyperlink"/>
            <w:noProof/>
          </w:rPr>
          <w:t>1</w:t>
        </w:r>
        <w:r w:rsidR="006C2243">
          <w:rPr>
            <w:rFonts w:asciiTheme="minorHAnsi" w:eastAsiaTheme="minorEastAsia" w:hAnsiTheme="minorHAnsi" w:cstheme="minorBidi"/>
            <w:noProof/>
            <w:sz w:val="22"/>
            <w:lang w:val="en-US" w:bidi="ar-SA"/>
          </w:rPr>
          <w:tab/>
        </w:r>
        <w:r w:rsidR="006C2243" w:rsidRPr="00666193">
          <w:rPr>
            <w:rStyle w:val="Hyperlink"/>
            <w:bCs/>
            <w:noProof/>
          </w:rPr>
          <w:t>Objectif</w:t>
        </w:r>
        <w:r w:rsidR="006C2243">
          <w:rPr>
            <w:noProof/>
            <w:webHidden/>
          </w:rPr>
          <w:tab/>
        </w:r>
        <w:r w:rsidR="006C2243">
          <w:rPr>
            <w:noProof/>
            <w:webHidden/>
          </w:rPr>
          <w:fldChar w:fldCharType="begin"/>
        </w:r>
        <w:r w:rsidR="006C2243">
          <w:rPr>
            <w:noProof/>
            <w:webHidden/>
          </w:rPr>
          <w:instrText xml:space="preserve"> PAGEREF _Toc486006388 \h </w:instrText>
        </w:r>
        <w:r w:rsidR="006C2243">
          <w:rPr>
            <w:noProof/>
            <w:webHidden/>
          </w:rPr>
        </w:r>
        <w:r w:rsidR="006C2243">
          <w:rPr>
            <w:noProof/>
            <w:webHidden/>
          </w:rPr>
          <w:fldChar w:fldCharType="separate"/>
        </w:r>
        <w:r w:rsidR="00D44321">
          <w:rPr>
            <w:noProof/>
            <w:webHidden/>
          </w:rPr>
          <w:t>5</w:t>
        </w:r>
        <w:r w:rsidR="006C2243">
          <w:rPr>
            <w:noProof/>
            <w:webHidden/>
          </w:rPr>
          <w:fldChar w:fldCharType="end"/>
        </w:r>
      </w:hyperlink>
    </w:p>
    <w:p w:rsidR="006C2243" w:rsidRDefault="000F0DCD">
      <w:pPr>
        <w:pStyle w:val="Verzeichnis1"/>
        <w:rPr>
          <w:rFonts w:asciiTheme="minorHAnsi" w:eastAsiaTheme="minorEastAsia" w:hAnsiTheme="minorHAnsi" w:cstheme="minorBidi"/>
          <w:noProof/>
          <w:sz w:val="22"/>
          <w:lang w:val="en-US" w:bidi="ar-SA"/>
        </w:rPr>
      </w:pPr>
      <w:hyperlink w:anchor="_Toc486006389" w:history="1">
        <w:r w:rsidR="006C2243" w:rsidRPr="00666193">
          <w:rPr>
            <w:rStyle w:val="Hyperlink"/>
            <w:noProof/>
          </w:rPr>
          <w:t>2</w:t>
        </w:r>
        <w:r w:rsidR="006C2243">
          <w:rPr>
            <w:rFonts w:asciiTheme="minorHAnsi" w:eastAsiaTheme="minorEastAsia" w:hAnsiTheme="minorHAnsi" w:cstheme="minorBidi"/>
            <w:noProof/>
            <w:sz w:val="22"/>
            <w:lang w:val="en-US" w:bidi="ar-SA"/>
          </w:rPr>
          <w:tab/>
        </w:r>
        <w:r w:rsidR="006C2243" w:rsidRPr="00666193">
          <w:rPr>
            <w:rStyle w:val="Hyperlink"/>
            <w:bCs/>
            <w:noProof/>
          </w:rPr>
          <w:t>Conditions requises</w:t>
        </w:r>
        <w:r w:rsidR="006C2243">
          <w:rPr>
            <w:noProof/>
            <w:webHidden/>
          </w:rPr>
          <w:tab/>
        </w:r>
        <w:r w:rsidR="006C2243">
          <w:rPr>
            <w:noProof/>
            <w:webHidden/>
          </w:rPr>
          <w:fldChar w:fldCharType="begin"/>
        </w:r>
        <w:r w:rsidR="006C2243">
          <w:rPr>
            <w:noProof/>
            <w:webHidden/>
          </w:rPr>
          <w:instrText xml:space="preserve"> PAGEREF _Toc486006389 \h </w:instrText>
        </w:r>
        <w:r w:rsidR="006C2243">
          <w:rPr>
            <w:noProof/>
            <w:webHidden/>
          </w:rPr>
        </w:r>
        <w:r w:rsidR="006C2243">
          <w:rPr>
            <w:noProof/>
            <w:webHidden/>
          </w:rPr>
          <w:fldChar w:fldCharType="separate"/>
        </w:r>
        <w:r w:rsidR="00D44321">
          <w:rPr>
            <w:noProof/>
            <w:webHidden/>
          </w:rPr>
          <w:t>5</w:t>
        </w:r>
        <w:r w:rsidR="006C2243">
          <w:rPr>
            <w:noProof/>
            <w:webHidden/>
          </w:rPr>
          <w:fldChar w:fldCharType="end"/>
        </w:r>
      </w:hyperlink>
    </w:p>
    <w:p w:rsidR="006C2243" w:rsidRDefault="000F0DCD">
      <w:pPr>
        <w:pStyle w:val="Verzeichnis1"/>
        <w:rPr>
          <w:rFonts w:asciiTheme="minorHAnsi" w:eastAsiaTheme="minorEastAsia" w:hAnsiTheme="minorHAnsi" w:cstheme="minorBidi"/>
          <w:noProof/>
          <w:sz w:val="22"/>
          <w:lang w:val="en-US" w:bidi="ar-SA"/>
        </w:rPr>
      </w:pPr>
      <w:hyperlink w:anchor="_Toc486006390" w:history="1">
        <w:r w:rsidR="006C2243" w:rsidRPr="00666193">
          <w:rPr>
            <w:rStyle w:val="Hyperlink"/>
            <w:noProof/>
          </w:rPr>
          <w:t>3</w:t>
        </w:r>
        <w:r w:rsidR="006C2243">
          <w:rPr>
            <w:rFonts w:asciiTheme="minorHAnsi" w:eastAsiaTheme="minorEastAsia" w:hAnsiTheme="minorHAnsi" w:cstheme="minorBidi"/>
            <w:noProof/>
            <w:sz w:val="22"/>
            <w:lang w:val="en-US" w:bidi="ar-SA"/>
          </w:rPr>
          <w:tab/>
        </w:r>
        <w:r w:rsidR="006C2243" w:rsidRPr="00666193">
          <w:rPr>
            <w:rStyle w:val="Hyperlink"/>
            <w:bCs/>
            <w:noProof/>
            <w:lang w:val="fr-FR"/>
          </w:rPr>
          <w:t>Configurations matérielles et logicielles requises</w:t>
        </w:r>
        <w:r w:rsidR="006C2243">
          <w:rPr>
            <w:noProof/>
            <w:webHidden/>
          </w:rPr>
          <w:tab/>
        </w:r>
        <w:r w:rsidR="006C2243">
          <w:rPr>
            <w:noProof/>
            <w:webHidden/>
          </w:rPr>
          <w:fldChar w:fldCharType="begin"/>
        </w:r>
        <w:r w:rsidR="006C2243">
          <w:rPr>
            <w:noProof/>
            <w:webHidden/>
          </w:rPr>
          <w:instrText xml:space="preserve"> PAGEREF _Toc486006390 \h </w:instrText>
        </w:r>
        <w:r w:rsidR="006C2243">
          <w:rPr>
            <w:noProof/>
            <w:webHidden/>
          </w:rPr>
        </w:r>
        <w:r w:rsidR="006C2243">
          <w:rPr>
            <w:noProof/>
            <w:webHidden/>
          </w:rPr>
          <w:fldChar w:fldCharType="separate"/>
        </w:r>
        <w:r w:rsidR="00D44321">
          <w:rPr>
            <w:noProof/>
            <w:webHidden/>
          </w:rPr>
          <w:t>6</w:t>
        </w:r>
        <w:r w:rsidR="006C2243">
          <w:rPr>
            <w:noProof/>
            <w:webHidden/>
          </w:rPr>
          <w:fldChar w:fldCharType="end"/>
        </w:r>
      </w:hyperlink>
    </w:p>
    <w:p w:rsidR="006C2243" w:rsidRDefault="000F0DCD">
      <w:pPr>
        <w:pStyle w:val="Verzeichnis1"/>
        <w:rPr>
          <w:rFonts w:asciiTheme="minorHAnsi" w:eastAsiaTheme="minorEastAsia" w:hAnsiTheme="minorHAnsi" w:cstheme="minorBidi"/>
          <w:noProof/>
          <w:sz w:val="22"/>
          <w:lang w:val="en-US" w:bidi="ar-SA"/>
        </w:rPr>
      </w:pPr>
      <w:hyperlink w:anchor="_Toc486006391" w:history="1">
        <w:r w:rsidR="006C2243" w:rsidRPr="00666193">
          <w:rPr>
            <w:rStyle w:val="Hyperlink"/>
            <w:noProof/>
          </w:rPr>
          <w:t>4</w:t>
        </w:r>
        <w:r w:rsidR="006C2243">
          <w:rPr>
            <w:rFonts w:asciiTheme="minorHAnsi" w:eastAsiaTheme="minorEastAsia" w:hAnsiTheme="minorHAnsi" w:cstheme="minorBidi"/>
            <w:noProof/>
            <w:sz w:val="22"/>
            <w:lang w:val="en-US" w:bidi="ar-SA"/>
          </w:rPr>
          <w:tab/>
        </w:r>
        <w:r w:rsidR="006C2243" w:rsidRPr="00666193">
          <w:rPr>
            <w:rStyle w:val="Hyperlink"/>
            <w:bCs/>
            <w:noProof/>
          </w:rPr>
          <w:t>Théorie</w:t>
        </w:r>
        <w:r w:rsidR="006C2243">
          <w:rPr>
            <w:noProof/>
            <w:webHidden/>
          </w:rPr>
          <w:tab/>
        </w:r>
        <w:r w:rsidR="006C2243">
          <w:rPr>
            <w:noProof/>
            <w:webHidden/>
          </w:rPr>
          <w:fldChar w:fldCharType="begin"/>
        </w:r>
        <w:r w:rsidR="006C2243">
          <w:rPr>
            <w:noProof/>
            <w:webHidden/>
          </w:rPr>
          <w:instrText xml:space="preserve"> PAGEREF _Toc486006391 \h </w:instrText>
        </w:r>
        <w:r w:rsidR="006C2243">
          <w:rPr>
            <w:noProof/>
            <w:webHidden/>
          </w:rPr>
        </w:r>
        <w:r w:rsidR="006C2243">
          <w:rPr>
            <w:noProof/>
            <w:webHidden/>
          </w:rPr>
          <w:fldChar w:fldCharType="separate"/>
        </w:r>
        <w:r w:rsidR="00D44321">
          <w:rPr>
            <w:noProof/>
            <w:webHidden/>
          </w:rPr>
          <w:t>7</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392" w:history="1">
        <w:r w:rsidR="006C2243" w:rsidRPr="00666193">
          <w:rPr>
            <w:rStyle w:val="Hyperlink"/>
            <w:noProof/>
            <w:lang w:val="fr-FR"/>
          </w:rPr>
          <w:t>4.1</w:t>
        </w:r>
        <w:r w:rsidR="006C2243">
          <w:rPr>
            <w:rFonts w:asciiTheme="minorHAnsi" w:eastAsiaTheme="minorEastAsia" w:hAnsiTheme="minorHAnsi" w:cstheme="minorBidi"/>
            <w:noProof/>
            <w:sz w:val="22"/>
            <w:lang w:val="en-US" w:bidi="ar-SA"/>
          </w:rPr>
          <w:tab/>
        </w:r>
        <w:r w:rsidR="006C2243" w:rsidRPr="00666193">
          <w:rPr>
            <w:rStyle w:val="Hyperlink"/>
            <w:bCs/>
            <w:noProof/>
            <w:lang w:val="fr-FR"/>
          </w:rPr>
          <w:t>Instances et multi-instances dans SIMATIC S7-1500</w:t>
        </w:r>
        <w:r w:rsidR="006C2243">
          <w:rPr>
            <w:noProof/>
            <w:webHidden/>
          </w:rPr>
          <w:tab/>
        </w:r>
        <w:r w:rsidR="006C2243">
          <w:rPr>
            <w:noProof/>
            <w:webHidden/>
          </w:rPr>
          <w:fldChar w:fldCharType="begin"/>
        </w:r>
        <w:r w:rsidR="006C2243">
          <w:rPr>
            <w:noProof/>
            <w:webHidden/>
          </w:rPr>
          <w:instrText xml:space="preserve"> PAGEREF _Toc486006392 \h </w:instrText>
        </w:r>
        <w:r w:rsidR="006C2243">
          <w:rPr>
            <w:noProof/>
            <w:webHidden/>
          </w:rPr>
        </w:r>
        <w:r w:rsidR="006C2243">
          <w:rPr>
            <w:noProof/>
            <w:webHidden/>
          </w:rPr>
          <w:fldChar w:fldCharType="separate"/>
        </w:r>
        <w:r w:rsidR="00D44321">
          <w:rPr>
            <w:noProof/>
            <w:webHidden/>
          </w:rPr>
          <w:t>7</w:t>
        </w:r>
        <w:r w:rsidR="006C2243">
          <w:rPr>
            <w:noProof/>
            <w:webHidden/>
          </w:rPr>
          <w:fldChar w:fldCharType="end"/>
        </w:r>
      </w:hyperlink>
    </w:p>
    <w:p w:rsidR="006C2243" w:rsidRDefault="000F0DC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6393" w:history="1">
        <w:r w:rsidR="006C2243" w:rsidRPr="00666193">
          <w:rPr>
            <w:rStyle w:val="Hyperlink"/>
            <w:noProof/>
            <w:lang w:val="fr-FR"/>
          </w:rPr>
          <w:t>4.1.1</w:t>
        </w:r>
        <w:r w:rsidR="006C2243">
          <w:rPr>
            <w:rFonts w:asciiTheme="minorHAnsi" w:eastAsiaTheme="minorEastAsia" w:hAnsiTheme="minorHAnsi" w:cstheme="minorBidi"/>
            <w:noProof/>
            <w:sz w:val="22"/>
            <w:lang w:val="en-US" w:bidi="ar-SA"/>
          </w:rPr>
          <w:tab/>
        </w:r>
        <w:r w:rsidR="006C2243" w:rsidRPr="00666193">
          <w:rPr>
            <w:rStyle w:val="Hyperlink"/>
            <w:bCs/>
            <w:noProof/>
            <w:lang w:val="fr-FR"/>
          </w:rPr>
          <w:t>Blocs de données d’instance/Instances uniques</w:t>
        </w:r>
        <w:r w:rsidR="006C2243">
          <w:rPr>
            <w:noProof/>
            <w:webHidden/>
          </w:rPr>
          <w:tab/>
        </w:r>
        <w:r w:rsidR="006C2243">
          <w:rPr>
            <w:noProof/>
            <w:webHidden/>
          </w:rPr>
          <w:fldChar w:fldCharType="begin"/>
        </w:r>
        <w:r w:rsidR="006C2243">
          <w:rPr>
            <w:noProof/>
            <w:webHidden/>
          </w:rPr>
          <w:instrText xml:space="preserve"> PAGEREF _Toc486006393 \h </w:instrText>
        </w:r>
        <w:r w:rsidR="006C2243">
          <w:rPr>
            <w:noProof/>
            <w:webHidden/>
          </w:rPr>
        </w:r>
        <w:r w:rsidR="006C2243">
          <w:rPr>
            <w:noProof/>
            <w:webHidden/>
          </w:rPr>
          <w:fldChar w:fldCharType="separate"/>
        </w:r>
        <w:r w:rsidR="00D44321">
          <w:rPr>
            <w:noProof/>
            <w:webHidden/>
          </w:rPr>
          <w:t>8</w:t>
        </w:r>
        <w:r w:rsidR="006C2243">
          <w:rPr>
            <w:noProof/>
            <w:webHidden/>
          </w:rPr>
          <w:fldChar w:fldCharType="end"/>
        </w:r>
      </w:hyperlink>
    </w:p>
    <w:p w:rsidR="006C2243" w:rsidRDefault="000F0DC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6394" w:history="1">
        <w:r w:rsidR="006C2243" w:rsidRPr="00666193">
          <w:rPr>
            <w:rStyle w:val="Hyperlink"/>
            <w:noProof/>
          </w:rPr>
          <w:t>4.1.2</w:t>
        </w:r>
        <w:r w:rsidR="006C2243">
          <w:rPr>
            <w:rFonts w:asciiTheme="minorHAnsi" w:eastAsiaTheme="minorEastAsia" w:hAnsiTheme="minorHAnsi" w:cstheme="minorBidi"/>
            <w:noProof/>
            <w:sz w:val="22"/>
            <w:lang w:val="en-US" w:bidi="ar-SA"/>
          </w:rPr>
          <w:tab/>
        </w:r>
        <w:r w:rsidR="006C2243" w:rsidRPr="00666193">
          <w:rPr>
            <w:rStyle w:val="Hyperlink"/>
            <w:bCs/>
            <w:noProof/>
          </w:rPr>
          <w:t>Multi-instances</w:t>
        </w:r>
        <w:r w:rsidR="006C2243">
          <w:rPr>
            <w:noProof/>
            <w:webHidden/>
          </w:rPr>
          <w:tab/>
        </w:r>
        <w:r w:rsidR="006C2243">
          <w:rPr>
            <w:noProof/>
            <w:webHidden/>
          </w:rPr>
          <w:fldChar w:fldCharType="begin"/>
        </w:r>
        <w:r w:rsidR="006C2243">
          <w:rPr>
            <w:noProof/>
            <w:webHidden/>
          </w:rPr>
          <w:instrText xml:space="preserve"> PAGEREF _Toc486006394 \h </w:instrText>
        </w:r>
        <w:r w:rsidR="006C2243">
          <w:rPr>
            <w:noProof/>
            <w:webHidden/>
          </w:rPr>
        </w:r>
        <w:r w:rsidR="006C2243">
          <w:rPr>
            <w:noProof/>
            <w:webHidden/>
          </w:rPr>
          <w:fldChar w:fldCharType="separate"/>
        </w:r>
        <w:r w:rsidR="00D44321">
          <w:rPr>
            <w:noProof/>
            <w:webHidden/>
          </w:rPr>
          <w:t>9</w:t>
        </w:r>
        <w:r w:rsidR="006C2243">
          <w:rPr>
            <w:noProof/>
            <w:webHidden/>
          </w:rPr>
          <w:fldChar w:fldCharType="end"/>
        </w:r>
      </w:hyperlink>
    </w:p>
    <w:p w:rsidR="006C2243" w:rsidRDefault="000F0DCD">
      <w:pPr>
        <w:pStyle w:val="Verzeichnis1"/>
        <w:rPr>
          <w:rFonts w:asciiTheme="minorHAnsi" w:eastAsiaTheme="minorEastAsia" w:hAnsiTheme="minorHAnsi" w:cstheme="minorBidi"/>
          <w:noProof/>
          <w:sz w:val="22"/>
          <w:lang w:val="en-US" w:bidi="ar-SA"/>
        </w:rPr>
      </w:pPr>
      <w:hyperlink w:anchor="_Toc486006395" w:history="1">
        <w:r w:rsidR="006C2243" w:rsidRPr="00666193">
          <w:rPr>
            <w:rStyle w:val="Hyperlink"/>
            <w:noProof/>
          </w:rPr>
          <w:t>5</w:t>
        </w:r>
        <w:r w:rsidR="006C2243">
          <w:rPr>
            <w:rFonts w:asciiTheme="minorHAnsi" w:eastAsiaTheme="minorEastAsia" w:hAnsiTheme="minorHAnsi" w:cstheme="minorBidi"/>
            <w:noProof/>
            <w:sz w:val="22"/>
            <w:lang w:val="en-US" w:bidi="ar-SA"/>
          </w:rPr>
          <w:tab/>
        </w:r>
        <w:r w:rsidR="006C2243" w:rsidRPr="00666193">
          <w:rPr>
            <w:rStyle w:val="Hyperlink"/>
            <w:bCs/>
            <w:noProof/>
          </w:rPr>
          <w:t>Énoncé du problème</w:t>
        </w:r>
        <w:r w:rsidR="006C2243">
          <w:rPr>
            <w:noProof/>
            <w:webHidden/>
          </w:rPr>
          <w:tab/>
        </w:r>
        <w:r w:rsidR="006C2243">
          <w:rPr>
            <w:noProof/>
            <w:webHidden/>
          </w:rPr>
          <w:fldChar w:fldCharType="begin"/>
        </w:r>
        <w:r w:rsidR="006C2243">
          <w:rPr>
            <w:noProof/>
            <w:webHidden/>
          </w:rPr>
          <w:instrText xml:space="preserve"> PAGEREF _Toc486006395 \h </w:instrText>
        </w:r>
        <w:r w:rsidR="006C2243">
          <w:rPr>
            <w:noProof/>
            <w:webHidden/>
          </w:rPr>
        </w:r>
        <w:r w:rsidR="006C2243">
          <w:rPr>
            <w:noProof/>
            <w:webHidden/>
          </w:rPr>
          <w:fldChar w:fldCharType="separate"/>
        </w:r>
        <w:r w:rsidR="00D44321">
          <w:rPr>
            <w:noProof/>
            <w:webHidden/>
          </w:rPr>
          <w:t>11</w:t>
        </w:r>
        <w:r w:rsidR="006C2243">
          <w:rPr>
            <w:noProof/>
            <w:webHidden/>
          </w:rPr>
          <w:fldChar w:fldCharType="end"/>
        </w:r>
      </w:hyperlink>
    </w:p>
    <w:p w:rsidR="006C2243" w:rsidRDefault="000F0DCD">
      <w:pPr>
        <w:pStyle w:val="Verzeichnis1"/>
        <w:rPr>
          <w:rFonts w:asciiTheme="minorHAnsi" w:eastAsiaTheme="minorEastAsia" w:hAnsiTheme="minorHAnsi" w:cstheme="minorBidi"/>
          <w:noProof/>
          <w:sz w:val="22"/>
          <w:lang w:val="en-US" w:bidi="ar-SA"/>
        </w:rPr>
      </w:pPr>
      <w:hyperlink w:anchor="_Toc486006396" w:history="1">
        <w:r w:rsidR="006C2243" w:rsidRPr="00666193">
          <w:rPr>
            <w:rStyle w:val="Hyperlink"/>
            <w:noProof/>
          </w:rPr>
          <w:t>6</w:t>
        </w:r>
        <w:r w:rsidR="006C2243">
          <w:rPr>
            <w:rFonts w:asciiTheme="minorHAnsi" w:eastAsiaTheme="minorEastAsia" w:hAnsiTheme="minorHAnsi" w:cstheme="minorBidi"/>
            <w:noProof/>
            <w:sz w:val="22"/>
            <w:lang w:val="en-US" w:bidi="ar-SA"/>
          </w:rPr>
          <w:tab/>
        </w:r>
        <w:r w:rsidR="006C2243" w:rsidRPr="00666193">
          <w:rPr>
            <w:rStyle w:val="Hyperlink"/>
            <w:bCs/>
            <w:noProof/>
          </w:rPr>
          <w:t>Planification</w:t>
        </w:r>
        <w:r w:rsidR="006C2243">
          <w:rPr>
            <w:noProof/>
            <w:webHidden/>
          </w:rPr>
          <w:tab/>
        </w:r>
        <w:r w:rsidR="006C2243">
          <w:rPr>
            <w:noProof/>
            <w:webHidden/>
          </w:rPr>
          <w:fldChar w:fldCharType="begin"/>
        </w:r>
        <w:r w:rsidR="006C2243">
          <w:rPr>
            <w:noProof/>
            <w:webHidden/>
          </w:rPr>
          <w:instrText xml:space="preserve"> PAGEREF _Toc486006396 \h </w:instrText>
        </w:r>
        <w:r w:rsidR="006C2243">
          <w:rPr>
            <w:noProof/>
            <w:webHidden/>
          </w:rPr>
        </w:r>
        <w:r w:rsidR="006C2243">
          <w:rPr>
            <w:noProof/>
            <w:webHidden/>
          </w:rPr>
          <w:fldChar w:fldCharType="separate"/>
        </w:r>
        <w:r w:rsidR="00D44321">
          <w:rPr>
            <w:noProof/>
            <w:webHidden/>
          </w:rPr>
          <w:t>11</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397" w:history="1">
        <w:r w:rsidR="006C2243" w:rsidRPr="00666193">
          <w:rPr>
            <w:rStyle w:val="Hyperlink"/>
            <w:noProof/>
            <w:lang w:val="fr-FR"/>
          </w:rPr>
          <w:t>6.1</w:t>
        </w:r>
        <w:r w:rsidR="006C2243">
          <w:rPr>
            <w:rFonts w:asciiTheme="minorHAnsi" w:eastAsiaTheme="minorEastAsia" w:hAnsiTheme="minorHAnsi" w:cstheme="minorBidi"/>
            <w:noProof/>
            <w:sz w:val="22"/>
            <w:lang w:val="en-US" w:bidi="ar-SA"/>
          </w:rPr>
          <w:tab/>
        </w:r>
        <w:r w:rsidR="006C2243" w:rsidRPr="00666193">
          <w:rPr>
            <w:rStyle w:val="Hyperlink"/>
            <w:bCs/>
            <w:noProof/>
            <w:lang w:val="fr-FR"/>
          </w:rPr>
          <w:t>Mode automatique - Moteur du convoyeur avec fonction de temporisation</w:t>
        </w:r>
        <w:r w:rsidR="006C2243">
          <w:rPr>
            <w:noProof/>
            <w:webHidden/>
          </w:rPr>
          <w:tab/>
        </w:r>
        <w:r w:rsidR="006C2243">
          <w:rPr>
            <w:noProof/>
            <w:webHidden/>
          </w:rPr>
          <w:fldChar w:fldCharType="begin"/>
        </w:r>
        <w:r w:rsidR="006C2243">
          <w:rPr>
            <w:noProof/>
            <w:webHidden/>
          </w:rPr>
          <w:instrText xml:space="preserve"> PAGEREF _Toc486006397 \h </w:instrText>
        </w:r>
        <w:r w:rsidR="006C2243">
          <w:rPr>
            <w:noProof/>
            <w:webHidden/>
          </w:rPr>
        </w:r>
        <w:r w:rsidR="006C2243">
          <w:rPr>
            <w:noProof/>
            <w:webHidden/>
          </w:rPr>
          <w:fldChar w:fldCharType="separate"/>
        </w:r>
        <w:r w:rsidR="00D44321">
          <w:rPr>
            <w:noProof/>
            <w:webHidden/>
          </w:rPr>
          <w:t>11</w:t>
        </w:r>
        <w:r w:rsidR="006C2243">
          <w:rPr>
            <w:noProof/>
            <w:webHidden/>
          </w:rPr>
          <w:fldChar w:fldCharType="end"/>
        </w:r>
      </w:hyperlink>
    </w:p>
    <w:p w:rsidR="006C2243" w:rsidRDefault="000F0DCD">
      <w:pPr>
        <w:pStyle w:val="Verzeichnis1"/>
        <w:rPr>
          <w:rFonts w:asciiTheme="minorHAnsi" w:eastAsiaTheme="minorEastAsia" w:hAnsiTheme="minorHAnsi" w:cstheme="minorBidi"/>
          <w:noProof/>
          <w:sz w:val="22"/>
          <w:lang w:val="en-US" w:bidi="ar-SA"/>
        </w:rPr>
      </w:pPr>
      <w:hyperlink w:anchor="_Toc486006398" w:history="1">
        <w:r w:rsidR="006C2243" w:rsidRPr="00666193">
          <w:rPr>
            <w:rStyle w:val="Hyperlink"/>
            <w:noProof/>
          </w:rPr>
          <w:t>7</w:t>
        </w:r>
        <w:r w:rsidR="006C2243">
          <w:rPr>
            <w:rFonts w:asciiTheme="minorHAnsi" w:eastAsiaTheme="minorEastAsia" w:hAnsiTheme="minorHAnsi" w:cstheme="minorBidi"/>
            <w:noProof/>
            <w:sz w:val="22"/>
            <w:lang w:val="en-US" w:bidi="ar-SA"/>
          </w:rPr>
          <w:tab/>
        </w:r>
        <w:r w:rsidR="006C2243" w:rsidRPr="00666193">
          <w:rPr>
            <w:rStyle w:val="Hyperlink"/>
            <w:bCs/>
            <w:noProof/>
          </w:rPr>
          <w:t>Instructions structurées par étapes</w:t>
        </w:r>
        <w:r w:rsidR="006C2243">
          <w:rPr>
            <w:noProof/>
            <w:webHidden/>
          </w:rPr>
          <w:tab/>
        </w:r>
        <w:r w:rsidR="006C2243">
          <w:rPr>
            <w:noProof/>
            <w:webHidden/>
          </w:rPr>
          <w:fldChar w:fldCharType="begin"/>
        </w:r>
        <w:r w:rsidR="006C2243">
          <w:rPr>
            <w:noProof/>
            <w:webHidden/>
          </w:rPr>
          <w:instrText xml:space="preserve"> PAGEREF _Toc486006398 \h </w:instrText>
        </w:r>
        <w:r w:rsidR="006C2243">
          <w:rPr>
            <w:noProof/>
            <w:webHidden/>
          </w:rPr>
        </w:r>
        <w:r w:rsidR="006C2243">
          <w:rPr>
            <w:noProof/>
            <w:webHidden/>
          </w:rPr>
          <w:fldChar w:fldCharType="separate"/>
        </w:r>
        <w:r w:rsidR="00D44321">
          <w:rPr>
            <w:noProof/>
            <w:webHidden/>
          </w:rPr>
          <w:t>12</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399" w:history="1">
        <w:r w:rsidR="006C2243" w:rsidRPr="00666193">
          <w:rPr>
            <w:rStyle w:val="Hyperlink"/>
            <w:noProof/>
          </w:rPr>
          <w:t>7.1</w:t>
        </w:r>
        <w:r w:rsidR="006C2243">
          <w:rPr>
            <w:rFonts w:asciiTheme="minorHAnsi" w:eastAsiaTheme="minorEastAsia" w:hAnsiTheme="minorHAnsi" w:cstheme="minorBidi"/>
            <w:noProof/>
            <w:sz w:val="22"/>
            <w:lang w:val="en-US" w:bidi="ar-SA"/>
          </w:rPr>
          <w:tab/>
        </w:r>
        <w:r w:rsidR="006C2243" w:rsidRPr="00666193">
          <w:rPr>
            <w:rStyle w:val="Hyperlink"/>
            <w:bCs/>
            <w:noProof/>
          </w:rPr>
          <w:t>Désarchiver un projet existant</w:t>
        </w:r>
        <w:r w:rsidR="006C2243">
          <w:rPr>
            <w:noProof/>
            <w:webHidden/>
          </w:rPr>
          <w:tab/>
        </w:r>
        <w:r w:rsidR="006C2243">
          <w:rPr>
            <w:noProof/>
            <w:webHidden/>
          </w:rPr>
          <w:fldChar w:fldCharType="begin"/>
        </w:r>
        <w:r w:rsidR="006C2243">
          <w:rPr>
            <w:noProof/>
            <w:webHidden/>
          </w:rPr>
          <w:instrText xml:space="preserve"> PAGEREF _Toc486006399 \h </w:instrText>
        </w:r>
        <w:r w:rsidR="006C2243">
          <w:rPr>
            <w:noProof/>
            <w:webHidden/>
          </w:rPr>
        </w:r>
        <w:r w:rsidR="006C2243">
          <w:rPr>
            <w:noProof/>
            <w:webHidden/>
          </w:rPr>
          <w:fldChar w:fldCharType="separate"/>
        </w:r>
        <w:r w:rsidR="00D44321">
          <w:rPr>
            <w:noProof/>
            <w:webHidden/>
          </w:rPr>
          <w:t>12</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400" w:history="1">
        <w:r w:rsidR="006C2243" w:rsidRPr="00666193">
          <w:rPr>
            <w:rStyle w:val="Hyperlink"/>
            <w:noProof/>
            <w:lang w:val="fr-FR"/>
          </w:rPr>
          <w:t>7.2</w:t>
        </w:r>
        <w:r w:rsidR="006C2243">
          <w:rPr>
            <w:rFonts w:asciiTheme="minorHAnsi" w:eastAsiaTheme="minorEastAsia" w:hAnsiTheme="minorHAnsi" w:cstheme="minorBidi"/>
            <w:noProof/>
            <w:sz w:val="22"/>
            <w:lang w:val="en-US" w:bidi="ar-SA"/>
          </w:rPr>
          <w:tab/>
        </w:r>
        <w:r w:rsidR="006C2243" w:rsidRPr="00666193">
          <w:rPr>
            <w:rStyle w:val="Hyperlink"/>
            <w:bCs/>
            <w:noProof/>
            <w:lang w:val="fr-FR"/>
          </w:rPr>
          <w:t>Ajout d'une temporisation CEI TP dans le bloc fonctionnel FB1 "MOTOR_AUTO"</w:t>
        </w:r>
        <w:r w:rsidR="006C2243">
          <w:rPr>
            <w:noProof/>
            <w:webHidden/>
          </w:rPr>
          <w:tab/>
        </w:r>
        <w:r w:rsidR="006C2243">
          <w:rPr>
            <w:noProof/>
            <w:webHidden/>
          </w:rPr>
          <w:fldChar w:fldCharType="begin"/>
        </w:r>
        <w:r w:rsidR="006C2243">
          <w:rPr>
            <w:noProof/>
            <w:webHidden/>
          </w:rPr>
          <w:instrText xml:space="preserve"> PAGEREF _Toc486006400 \h </w:instrText>
        </w:r>
        <w:r w:rsidR="006C2243">
          <w:rPr>
            <w:noProof/>
            <w:webHidden/>
          </w:rPr>
        </w:r>
        <w:r w:rsidR="006C2243">
          <w:rPr>
            <w:noProof/>
            <w:webHidden/>
          </w:rPr>
          <w:fldChar w:fldCharType="separate"/>
        </w:r>
        <w:r w:rsidR="00D44321">
          <w:rPr>
            <w:noProof/>
            <w:webHidden/>
          </w:rPr>
          <w:t>14</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401" w:history="1">
        <w:r w:rsidR="006C2243" w:rsidRPr="00666193">
          <w:rPr>
            <w:rStyle w:val="Hyperlink"/>
            <w:noProof/>
            <w:lang w:val="fr-FR"/>
          </w:rPr>
          <w:t>7.3</w:t>
        </w:r>
        <w:r w:rsidR="006C2243">
          <w:rPr>
            <w:rFonts w:asciiTheme="minorHAnsi" w:eastAsiaTheme="minorEastAsia" w:hAnsiTheme="minorHAnsi" w:cstheme="minorBidi"/>
            <w:noProof/>
            <w:sz w:val="22"/>
            <w:lang w:val="en-US" w:bidi="ar-SA"/>
          </w:rPr>
          <w:tab/>
        </w:r>
        <w:r w:rsidR="006C2243" w:rsidRPr="00666193">
          <w:rPr>
            <w:rStyle w:val="Hyperlink"/>
            <w:bCs/>
            <w:noProof/>
            <w:lang w:val="fr-FR"/>
          </w:rPr>
          <w:t>Mise à jour de l'appel de bloc dans le bloc d'organisation</w:t>
        </w:r>
        <w:r w:rsidR="006C2243">
          <w:rPr>
            <w:noProof/>
            <w:webHidden/>
          </w:rPr>
          <w:tab/>
        </w:r>
        <w:r w:rsidR="006C2243">
          <w:rPr>
            <w:noProof/>
            <w:webHidden/>
          </w:rPr>
          <w:fldChar w:fldCharType="begin"/>
        </w:r>
        <w:r w:rsidR="006C2243">
          <w:rPr>
            <w:noProof/>
            <w:webHidden/>
          </w:rPr>
          <w:instrText xml:space="preserve"> PAGEREF _Toc486006401 \h </w:instrText>
        </w:r>
        <w:r w:rsidR="006C2243">
          <w:rPr>
            <w:noProof/>
            <w:webHidden/>
          </w:rPr>
        </w:r>
        <w:r w:rsidR="006C2243">
          <w:rPr>
            <w:noProof/>
            <w:webHidden/>
          </w:rPr>
          <w:fldChar w:fldCharType="separate"/>
        </w:r>
        <w:r w:rsidR="00D44321">
          <w:rPr>
            <w:noProof/>
            <w:webHidden/>
          </w:rPr>
          <w:t>20</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402" w:history="1">
        <w:r w:rsidR="006C2243" w:rsidRPr="00666193">
          <w:rPr>
            <w:rStyle w:val="Hyperlink"/>
            <w:noProof/>
          </w:rPr>
          <w:t>7.4</w:t>
        </w:r>
        <w:r w:rsidR="006C2243">
          <w:rPr>
            <w:rFonts w:asciiTheme="minorHAnsi" w:eastAsiaTheme="minorEastAsia" w:hAnsiTheme="minorHAnsi" w:cstheme="minorBidi"/>
            <w:noProof/>
            <w:sz w:val="22"/>
            <w:lang w:val="en-US" w:bidi="ar-SA"/>
          </w:rPr>
          <w:tab/>
        </w:r>
        <w:r w:rsidR="006C2243" w:rsidRPr="00666193">
          <w:rPr>
            <w:rStyle w:val="Hyperlink"/>
            <w:bCs/>
            <w:noProof/>
          </w:rPr>
          <w:t>Enregistrer et compiler le projet</w:t>
        </w:r>
        <w:r w:rsidR="006C2243">
          <w:rPr>
            <w:noProof/>
            <w:webHidden/>
          </w:rPr>
          <w:tab/>
        </w:r>
        <w:r w:rsidR="006C2243">
          <w:rPr>
            <w:noProof/>
            <w:webHidden/>
          </w:rPr>
          <w:fldChar w:fldCharType="begin"/>
        </w:r>
        <w:r w:rsidR="006C2243">
          <w:rPr>
            <w:noProof/>
            <w:webHidden/>
          </w:rPr>
          <w:instrText xml:space="preserve"> PAGEREF _Toc486006402 \h </w:instrText>
        </w:r>
        <w:r w:rsidR="006C2243">
          <w:rPr>
            <w:noProof/>
            <w:webHidden/>
          </w:rPr>
        </w:r>
        <w:r w:rsidR="006C2243">
          <w:rPr>
            <w:noProof/>
            <w:webHidden/>
          </w:rPr>
          <w:fldChar w:fldCharType="separate"/>
        </w:r>
        <w:r w:rsidR="00D44321">
          <w:rPr>
            <w:noProof/>
            <w:webHidden/>
          </w:rPr>
          <w:t>21</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403" w:history="1">
        <w:r w:rsidR="006C2243" w:rsidRPr="00666193">
          <w:rPr>
            <w:rStyle w:val="Hyperlink"/>
            <w:noProof/>
          </w:rPr>
          <w:t>7.5</w:t>
        </w:r>
        <w:r w:rsidR="006C2243">
          <w:rPr>
            <w:rFonts w:asciiTheme="minorHAnsi" w:eastAsiaTheme="minorEastAsia" w:hAnsiTheme="minorHAnsi" w:cstheme="minorBidi"/>
            <w:noProof/>
            <w:sz w:val="22"/>
            <w:lang w:val="en-US" w:bidi="ar-SA"/>
          </w:rPr>
          <w:tab/>
        </w:r>
        <w:r w:rsidR="006C2243" w:rsidRPr="00666193">
          <w:rPr>
            <w:rStyle w:val="Hyperlink"/>
            <w:bCs/>
            <w:noProof/>
          </w:rPr>
          <w:t>Charger le programme</w:t>
        </w:r>
        <w:r w:rsidR="006C2243">
          <w:rPr>
            <w:noProof/>
            <w:webHidden/>
          </w:rPr>
          <w:tab/>
        </w:r>
        <w:r w:rsidR="006C2243">
          <w:rPr>
            <w:noProof/>
            <w:webHidden/>
          </w:rPr>
          <w:fldChar w:fldCharType="begin"/>
        </w:r>
        <w:r w:rsidR="006C2243">
          <w:rPr>
            <w:noProof/>
            <w:webHidden/>
          </w:rPr>
          <w:instrText xml:space="preserve"> PAGEREF _Toc486006403 \h </w:instrText>
        </w:r>
        <w:r w:rsidR="006C2243">
          <w:rPr>
            <w:noProof/>
            <w:webHidden/>
          </w:rPr>
        </w:r>
        <w:r w:rsidR="006C2243">
          <w:rPr>
            <w:noProof/>
            <w:webHidden/>
          </w:rPr>
          <w:fldChar w:fldCharType="separate"/>
        </w:r>
        <w:r w:rsidR="00D44321">
          <w:rPr>
            <w:noProof/>
            <w:webHidden/>
          </w:rPr>
          <w:t>22</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404" w:history="1">
        <w:r w:rsidR="006C2243" w:rsidRPr="00666193">
          <w:rPr>
            <w:rStyle w:val="Hyperlink"/>
            <w:noProof/>
          </w:rPr>
          <w:t>7.6</w:t>
        </w:r>
        <w:r w:rsidR="006C2243">
          <w:rPr>
            <w:rFonts w:asciiTheme="minorHAnsi" w:eastAsiaTheme="minorEastAsia" w:hAnsiTheme="minorHAnsi" w:cstheme="minorBidi"/>
            <w:noProof/>
            <w:sz w:val="22"/>
            <w:lang w:val="en-US" w:bidi="ar-SA"/>
          </w:rPr>
          <w:tab/>
        </w:r>
        <w:r w:rsidR="006C2243" w:rsidRPr="00666193">
          <w:rPr>
            <w:rStyle w:val="Hyperlink"/>
            <w:bCs/>
            <w:noProof/>
          </w:rPr>
          <w:t>Visualiser les blocs de programme</w:t>
        </w:r>
        <w:r w:rsidR="006C2243">
          <w:rPr>
            <w:noProof/>
            <w:webHidden/>
          </w:rPr>
          <w:tab/>
        </w:r>
        <w:r w:rsidR="006C2243">
          <w:rPr>
            <w:noProof/>
            <w:webHidden/>
          </w:rPr>
          <w:fldChar w:fldCharType="begin"/>
        </w:r>
        <w:r w:rsidR="006C2243">
          <w:rPr>
            <w:noProof/>
            <w:webHidden/>
          </w:rPr>
          <w:instrText xml:space="preserve"> PAGEREF _Toc486006404 \h </w:instrText>
        </w:r>
        <w:r w:rsidR="006C2243">
          <w:rPr>
            <w:noProof/>
            <w:webHidden/>
          </w:rPr>
        </w:r>
        <w:r w:rsidR="006C2243">
          <w:rPr>
            <w:noProof/>
            <w:webHidden/>
          </w:rPr>
          <w:fldChar w:fldCharType="separate"/>
        </w:r>
        <w:r w:rsidR="00D44321">
          <w:rPr>
            <w:noProof/>
            <w:webHidden/>
          </w:rPr>
          <w:t>23</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405" w:history="1">
        <w:r w:rsidR="006C2243" w:rsidRPr="00666193">
          <w:rPr>
            <w:rStyle w:val="Hyperlink"/>
            <w:noProof/>
          </w:rPr>
          <w:t>7.7</w:t>
        </w:r>
        <w:r w:rsidR="006C2243">
          <w:rPr>
            <w:rFonts w:asciiTheme="minorHAnsi" w:eastAsiaTheme="minorEastAsia" w:hAnsiTheme="minorHAnsi" w:cstheme="minorBidi"/>
            <w:noProof/>
            <w:sz w:val="22"/>
            <w:lang w:val="en-US" w:bidi="ar-SA"/>
          </w:rPr>
          <w:tab/>
        </w:r>
        <w:r w:rsidR="006C2243" w:rsidRPr="00666193">
          <w:rPr>
            <w:rStyle w:val="Hyperlink"/>
            <w:bCs/>
            <w:noProof/>
          </w:rPr>
          <w:t>Archivage du projet</w:t>
        </w:r>
        <w:r w:rsidR="006C2243">
          <w:rPr>
            <w:noProof/>
            <w:webHidden/>
          </w:rPr>
          <w:tab/>
        </w:r>
        <w:r w:rsidR="006C2243">
          <w:rPr>
            <w:noProof/>
            <w:webHidden/>
          </w:rPr>
          <w:fldChar w:fldCharType="begin"/>
        </w:r>
        <w:r w:rsidR="006C2243">
          <w:rPr>
            <w:noProof/>
            <w:webHidden/>
          </w:rPr>
          <w:instrText xml:space="preserve"> PAGEREF _Toc486006405 \h </w:instrText>
        </w:r>
        <w:r w:rsidR="006C2243">
          <w:rPr>
            <w:noProof/>
            <w:webHidden/>
          </w:rPr>
        </w:r>
        <w:r w:rsidR="006C2243">
          <w:rPr>
            <w:noProof/>
            <w:webHidden/>
          </w:rPr>
          <w:fldChar w:fldCharType="separate"/>
        </w:r>
        <w:r w:rsidR="00D44321">
          <w:rPr>
            <w:noProof/>
            <w:webHidden/>
          </w:rPr>
          <w:t>25</w:t>
        </w:r>
        <w:r w:rsidR="006C2243">
          <w:rPr>
            <w:noProof/>
            <w:webHidden/>
          </w:rPr>
          <w:fldChar w:fldCharType="end"/>
        </w:r>
      </w:hyperlink>
    </w:p>
    <w:p w:rsidR="006C2243" w:rsidRDefault="000F0DCD">
      <w:pPr>
        <w:pStyle w:val="Verzeichnis1"/>
        <w:rPr>
          <w:rFonts w:asciiTheme="minorHAnsi" w:eastAsiaTheme="minorEastAsia" w:hAnsiTheme="minorHAnsi" w:cstheme="minorBidi"/>
          <w:noProof/>
          <w:sz w:val="22"/>
          <w:lang w:val="en-US" w:bidi="ar-SA"/>
        </w:rPr>
      </w:pPr>
      <w:hyperlink w:anchor="_Toc486006406" w:history="1">
        <w:r w:rsidR="006C2243" w:rsidRPr="00666193">
          <w:rPr>
            <w:rStyle w:val="Hyperlink"/>
            <w:noProof/>
          </w:rPr>
          <w:t>8</w:t>
        </w:r>
        <w:r w:rsidR="006C2243">
          <w:rPr>
            <w:rFonts w:asciiTheme="minorHAnsi" w:eastAsiaTheme="minorEastAsia" w:hAnsiTheme="minorHAnsi" w:cstheme="minorBidi"/>
            <w:noProof/>
            <w:sz w:val="22"/>
            <w:lang w:val="en-US" w:bidi="ar-SA"/>
          </w:rPr>
          <w:tab/>
        </w:r>
        <w:r w:rsidR="006C2243" w:rsidRPr="00666193">
          <w:rPr>
            <w:rStyle w:val="Hyperlink"/>
            <w:bCs/>
            <w:noProof/>
          </w:rPr>
          <w:t>Liste de contrôle</w:t>
        </w:r>
        <w:r w:rsidR="006C2243">
          <w:rPr>
            <w:noProof/>
            <w:webHidden/>
          </w:rPr>
          <w:tab/>
        </w:r>
        <w:r w:rsidR="006C2243">
          <w:rPr>
            <w:noProof/>
            <w:webHidden/>
          </w:rPr>
          <w:fldChar w:fldCharType="begin"/>
        </w:r>
        <w:r w:rsidR="006C2243">
          <w:rPr>
            <w:noProof/>
            <w:webHidden/>
          </w:rPr>
          <w:instrText xml:space="preserve"> PAGEREF _Toc486006406 \h </w:instrText>
        </w:r>
        <w:r w:rsidR="006C2243">
          <w:rPr>
            <w:noProof/>
            <w:webHidden/>
          </w:rPr>
        </w:r>
        <w:r w:rsidR="006C2243">
          <w:rPr>
            <w:noProof/>
            <w:webHidden/>
          </w:rPr>
          <w:fldChar w:fldCharType="separate"/>
        </w:r>
        <w:r w:rsidR="00D44321">
          <w:rPr>
            <w:noProof/>
            <w:webHidden/>
          </w:rPr>
          <w:t>26</w:t>
        </w:r>
        <w:r w:rsidR="006C2243">
          <w:rPr>
            <w:noProof/>
            <w:webHidden/>
          </w:rPr>
          <w:fldChar w:fldCharType="end"/>
        </w:r>
      </w:hyperlink>
    </w:p>
    <w:p w:rsidR="006C2243" w:rsidRDefault="000F0DCD">
      <w:pPr>
        <w:pStyle w:val="Verzeichnis1"/>
        <w:rPr>
          <w:rFonts w:asciiTheme="minorHAnsi" w:eastAsiaTheme="minorEastAsia" w:hAnsiTheme="minorHAnsi" w:cstheme="minorBidi"/>
          <w:noProof/>
          <w:sz w:val="22"/>
          <w:lang w:val="en-US" w:bidi="ar-SA"/>
        </w:rPr>
      </w:pPr>
      <w:hyperlink w:anchor="_Toc486006407" w:history="1">
        <w:r w:rsidR="006C2243" w:rsidRPr="00666193">
          <w:rPr>
            <w:rStyle w:val="Hyperlink"/>
            <w:noProof/>
          </w:rPr>
          <w:t>9</w:t>
        </w:r>
        <w:r w:rsidR="006C2243">
          <w:rPr>
            <w:rFonts w:asciiTheme="minorHAnsi" w:eastAsiaTheme="minorEastAsia" w:hAnsiTheme="minorHAnsi" w:cstheme="minorBidi"/>
            <w:noProof/>
            <w:sz w:val="22"/>
            <w:lang w:val="en-US" w:bidi="ar-SA"/>
          </w:rPr>
          <w:tab/>
        </w:r>
        <w:r w:rsidR="006C2243" w:rsidRPr="00666193">
          <w:rPr>
            <w:rStyle w:val="Hyperlink"/>
            <w:bCs/>
            <w:noProof/>
          </w:rPr>
          <w:t>Exercice</w:t>
        </w:r>
        <w:r w:rsidR="006C2243">
          <w:rPr>
            <w:noProof/>
            <w:webHidden/>
          </w:rPr>
          <w:tab/>
        </w:r>
        <w:r w:rsidR="006C2243">
          <w:rPr>
            <w:noProof/>
            <w:webHidden/>
          </w:rPr>
          <w:fldChar w:fldCharType="begin"/>
        </w:r>
        <w:r w:rsidR="006C2243">
          <w:rPr>
            <w:noProof/>
            <w:webHidden/>
          </w:rPr>
          <w:instrText xml:space="preserve"> PAGEREF _Toc486006407 \h </w:instrText>
        </w:r>
        <w:r w:rsidR="006C2243">
          <w:rPr>
            <w:noProof/>
            <w:webHidden/>
          </w:rPr>
        </w:r>
        <w:r w:rsidR="006C2243">
          <w:rPr>
            <w:noProof/>
            <w:webHidden/>
          </w:rPr>
          <w:fldChar w:fldCharType="separate"/>
        </w:r>
        <w:r w:rsidR="00D44321">
          <w:rPr>
            <w:noProof/>
            <w:webHidden/>
          </w:rPr>
          <w:t>27</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408" w:history="1">
        <w:r w:rsidR="006C2243" w:rsidRPr="00666193">
          <w:rPr>
            <w:rStyle w:val="Hyperlink"/>
            <w:noProof/>
          </w:rPr>
          <w:t>9.1</w:t>
        </w:r>
        <w:r w:rsidR="006C2243">
          <w:rPr>
            <w:rFonts w:asciiTheme="minorHAnsi" w:eastAsiaTheme="minorEastAsia" w:hAnsiTheme="minorHAnsi" w:cstheme="minorBidi"/>
            <w:noProof/>
            <w:sz w:val="22"/>
            <w:lang w:val="en-US" w:bidi="ar-SA"/>
          </w:rPr>
          <w:tab/>
        </w:r>
        <w:r w:rsidR="006C2243" w:rsidRPr="00666193">
          <w:rPr>
            <w:rStyle w:val="Hyperlink"/>
            <w:bCs/>
            <w:noProof/>
          </w:rPr>
          <w:t>Énoncé du problème - exercice</w:t>
        </w:r>
        <w:r w:rsidR="006C2243">
          <w:rPr>
            <w:noProof/>
            <w:webHidden/>
          </w:rPr>
          <w:tab/>
        </w:r>
        <w:r w:rsidR="006C2243">
          <w:rPr>
            <w:noProof/>
            <w:webHidden/>
          </w:rPr>
          <w:fldChar w:fldCharType="begin"/>
        </w:r>
        <w:r w:rsidR="006C2243">
          <w:rPr>
            <w:noProof/>
            <w:webHidden/>
          </w:rPr>
          <w:instrText xml:space="preserve"> PAGEREF _Toc486006408 \h </w:instrText>
        </w:r>
        <w:r w:rsidR="006C2243">
          <w:rPr>
            <w:noProof/>
            <w:webHidden/>
          </w:rPr>
        </w:r>
        <w:r w:rsidR="006C2243">
          <w:rPr>
            <w:noProof/>
            <w:webHidden/>
          </w:rPr>
          <w:fldChar w:fldCharType="separate"/>
        </w:r>
        <w:r w:rsidR="00D44321">
          <w:rPr>
            <w:noProof/>
            <w:webHidden/>
          </w:rPr>
          <w:t>27</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409" w:history="1">
        <w:r w:rsidR="006C2243" w:rsidRPr="00666193">
          <w:rPr>
            <w:rStyle w:val="Hyperlink"/>
            <w:noProof/>
          </w:rPr>
          <w:t>9.2</w:t>
        </w:r>
        <w:r w:rsidR="006C2243">
          <w:rPr>
            <w:rFonts w:asciiTheme="minorHAnsi" w:eastAsiaTheme="minorEastAsia" w:hAnsiTheme="minorHAnsi" w:cstheme="minorBidi"/>
            <w:noProof/>
            <w:sz w:val="22"/>
            <w:lang w:val="en-US" w:bidi="ar-SA"/>
          </w:rPr>
          <w:tab/>
        </w:r>
        <w:r w:rsidR="006C2243" w:rsidRPr="00666193">
          <w:rPr>
            <w:rStyle w:val="Hyperlink"/>
            <w:bCs/>
            <w:noProof/>
          </w:rPr>
          <w:t>Planification</w:t>
        </w:r>
        <w:r w:rsidR="006C2243">
          <w:rPr>
            <w:noProof/>
            <w:webHidden/>
          </w:rPr>
          <w:tab/>
        </w:r>
        <w:r w:rsidR="006C2243">
          <w:rPr>
            <w:noProof/>
            <w:webHidden/>
          </w:rPr>
          <w:fldChar w:fldCharType="begin"/>
        </w:r>
        <w:r w:rsidR="006C2243">
          <w:rPr>
            <w:noProof/>
            <w:webHidden/>
          </w:rPr>
          <w:instrText xml:space="preserve"> PAGEREF _Toc486006409 \h </w:instrText>
        </w:r>
        <w:r w:rsidR="006C2243">
          <w:rPr>
            <w:noProof/>
            <w:webHidden/>
          </w:rPr>
        </w:r>
        <w:r w:rsidR="006C2243">
          <w:rPr>
            <w:noProof/>
            <w:webHidden/>
          </w:rPr>
          <w:fldChar w:fldCharType="separate"/>
        </w:r>
        <w:r w:rsidR="00D44321">
          <w:rPr>
            <w:noProof/>
            <w:webHidden/>
          </w:rPr>
          <w:t>27</w:t>
        </w:r>
        <w:r w:rsidR="006C2243">
          <w:rPr>
            <w:noProof/>
            <w:webHidden/>
          </w:rPr>
          <w:fldChar w:fldCharType="end"/>
        </w:r>
      </w:hyperlink>
    </w:p>
    <w:p w:rsidR="006C2243" w:rsidRDefault="000F0DC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6410" w:history="1">
        <w:r w:rsidR="006C2243" w:rsidRPr="00666193">
          <w:rPr>
            <w:rStyle w:val="Hyperlink"/>
            <w:noProof/>
          </w:rPr>
          <w:t>9.3</w:t>
        </w:r>
        <w:r w:rsidR="006C2243">
          <w:rPr>
            <w:rFonts w:asciiTheme="minorHAnsi" w:eastAsiaTheme="minorEastAsia" w:hAnsiTheme="minorHAnsi" w:cstheme="minorBidi"/>
            <w:noProof/>
            <w:sz w:val="22"/>
            <w:lang w:val="en-US" w:bidi="ar-SA"/>
          </w:rPr>
          <w:tab/>
        </w:r>
        <w:r w:rsidR="006C2243" w:rsidRPr="00666193">
          <w:rPr>
            <w:rStyle w:val="Hyperlink"/>
            <w:bCs/>
            <w:noProof/>
          </w:rPr>
          <w:t>Liste de contrôle - Exercice</w:t>
        </w:r>
        <w:r w:rsidR="006C2243">
          <w:rPr>
            <w:noProof/>
            <w:webHidden/>
          </w:rPr>
          <w:tab/>
        </w:r>
        <w:r w:rsidR="006C2243">
          <w:rPr>
            <w:noProof/>
            <w:webHidden/>
          </w:rPr>
          <w:fldChar w:fldCharType="begin"/>
        </w:r>
        <w:r w:rsidR="006C2243">
          <w:rPr>
            <w:noProof/>
            <w:webHidden/>
          </w:rPr>
          <w:instrText xml:space="preserve"> PAGEREF _Toc486006410 \h </w:instrText>
        </w:r>
        <w:r w:rsidR="006C2243">
          <w:rPr>
            <w:noProof/>
            <w:webHidden/>
          </w:rPr>
        </w:r>
        <w:r w:rsidR="006C2243">
          <w:rPr>
            <w:noProof/>
            <w:webHidden/>
          </w:rPr>
          <w:fldChar w:fldCharType="separate"/>
        </w:r>
        <w:r w:rsidR="00D44321">
          <w:rPr>
            <w:noProof/>
            <w:webHidden/>
          </w:rPr>
          <w:t>28</w:t>
        </w:r>
        <w:r w:rsidR="006C2243">
          <w:rPr>
            <w:noProof/>
            <w:webHidden/>
          </w:rPr>
          <w:fldChar w:fldCharType="end"/>
        </w:r>
      </w:hyperlink>
    </w:p>
    <w:p w:rsidR="006C2243" w:rsidRDefault="000F0DCD">
      <w:pPr>
        <w:pStyle w:val="Verzeichnis1"/>
        <w:rPr>
          <w:rFonts w:asciiTheme="minorHAnsi" w:eastAsiaTheme="minorEastAsia" w:hAnsiTheme="minorHAnsi" w:cstheme="minorBidi"/>
          <w:noProof/>
          <w:sz w:val="22"/>
          <w:lang w:val="en-US" w:bidi="ar-SA"/>
        </w:rPr>
      </w:pPr>
      <w:hyperlink w:anchor="_Toc486006411" w:history="1">
        <w:r w:rsidR="006C2243" w:rsidRPr="00666193">
          <w:rPr>
            <w:rStyle w:val="Hyperlink"/>
            <w:noProof/>
          </w:rPr>
          <w:t>10</w:t>
        </w:r>
        <w:r w:rsidR="006C2243">
          <w:rPr>
            <w:rFonts w:asciiTheme="minorHAnsi" w:eastAsiaTheme="minorEastAsia" w:hAnsiTheme="minorHAnsi" w:cstheme="minorBidi"/>
            <w:noProof/>
            <w:sz w:val="22"/>
            <w:lang w:val="en-US" w:bidi="ar-SA"/>
          </w:rPr>
          <w:tab/>
        </w:r>
        <w:r w:rsidR="006C2243" w:rsidRPr="00666193">
          <w:rPr>
            <w:rStyle w:val="Hyperlink"/>
            <w:bCs/>
            <w:noProof/>
          </w:rPr>
          <w:t>Informations complémentaires</w:t>
        </w:r>
        <w:r w:rsidR="006C2243">
          <w:rPr>
            <w:noProof/>
            <w:webHidden/>
          </w:rPr>
          <w:tab/>
        </w:r>
        <w:r w:rsidR="006C2243">
          <w:rPr>
            <w:noProof/>
            <w:webHidden/>
          </w:rPr>
          <w:fldChar w:fldCharType="begin"/>
        </w:r>
        <w:r w:rsidR="006C2243">
          <w:rPr>
            <w:noProof/>
            <w:webHidden/>
          </w:rPr>
          <w:instrText xml:space="preserve"> PAGEREF _Toc486006411 \h </w:instrText>
        </w:r>
        <w:r w:rsidR="006C2243">
          <w:rPr>
            <w:noProof/>
            <w:webHidden/>
          </w:rPr>
        </w:r>
        <w:r w:rsidR="006C2243">
          <w:rPr>
            <w:noProof/>
            <w:webHidden/>
          </w:rPr>
          <w:fldChar w:fldCharType="separate"/>
        </w:r>
        <w:r w:rsidR="00D44321">
          <w:rPr>
            <w:noProof/>
            <w:webHidden/>
          </w:rPr>
          <w:t>29</w:t>
        </w:r>
        <w:r w:rsidR="006C2243">
          <w:rPr>
            <w:noProof/>
            <w:webHidden/>
          </w:rPr>
          <w:fldChar w:fldCharType="end"/>
        </w:r>
      </w:hyperlink>
    </w:p>
    <w:p w:rsidR="00CA7563" w:rsidRDefault="00F85865">
      <w:pPr>
        <w:ind w:left="0"/>
        <w:rPr>
          <w:b/>
          <w:bCs/>
        </w:rPr>
      </w:pPr>
      <w:r>
        <w:rPr>
          <w:b/>
          <w:bCs/>
        </w:rPr>
        <w:fldChar w:fldCharType="end"/>
      </w:r>
    </w:p>
    <w:p w:rsidR="00CA7563" w:rsidRDefault="00CA7563">
      <w:pPr>
        <w:ind w:left="0"/>
      </w:pPr>
    </w:p>
    <w:p w:rsidR="00CA7563" w:rsidRDefault="00F85865">
      <w:pPr>
        <w:rPr>
          <w:spacing w:val="5"/>
          <w:sz w:val="36"/>
          <w:szCs w:val="36"/>
        </w:rPr>
      </w:pPr>
      <w:r>
        <w:br w:type="page"/>
      </w:r>
    </w:p>
    <w:p w:rsidR="00CA7563" w:rsidRDefault="00F85865">
      <w:pPr>
        <w:pStyle w:val="Titel"/>
        <w:rPr>
          <w:lang w:val="fr-FR"/>
        </w:rPr>
      </w:pPr>
      <w:r>
        <w:rPr>
          <w:bCs/>
          <w:lang w:val="fr-FR"/>
        </w:rPr>
        <w:lastRenderedPageBreak/>
        <w:t>Les temporisations et compteurs CEI multi-instances dans SIMATIC S7-1500</w:t>
      </w:r>
    </w:p>
    <w:p w:rsidR="00CA7563" w:rsidRDefault="00F85865">
      <w:pPr>
        <w:pStyle w:val="berschrift1"/>
      </w:pPr>
      <w:bookmarkStart w:id="2" w:name="_Toc486006388"/>
      <w:proofErr w:type="spellStart"/>
      <w:r>
        <w:rPr>
          <w:bCs/>
        </w:rPr>
        <w:t>Objectif</w:t>
      </w:r>
      <w:bookmarkEnd w:id="2"/>
      <w:proofErr w:type="spellEnd"/>
    </w:p>
    <w:p w:rsidR="00CA7563" w:rsidRDefault="00F85865">
      <w:pPr>
        <w:rPr>
          <w:rFonts w:cs="Arial"/>
          <w:lang w:val="fr-FR"/>
        </w:rPr>
      </w:pPr>
      <w:r>
        <w:rPr>
          <w:lang w:val="fr-FR"/>
        </w:rPr>
        <w:t xml:space="preserve">Ce chapitre présente l'utilisation des instances simples et multiples lors de la programmation de SIMATIC S7-1500 avec l'utilitaire TIA PORTAL. </w:t>
      </w:r>
    </w:p>
    <w:p w:rsidR="00CA7563" w:rsidRDefault="00F85865">
      <w:pPr>
        <w:rPr>
          <w:rFonts w:cs="Arial"/>
          <w:lang w:val="fr-FR"/>
        </w:rPr>
      </w:pPr>
      <w:r>
        <w:rPr>
          <w:rFonts w:cs="Arial"/>
          <w:lang w:val="fr-FR"/>
        </w:rPr>
        <w:t>Ce module explique les différents types de blocs de données d'instance et montre étape par étape comment ajouter des temporisations et compteurs CEI dans un bloc de programmation.</w:t>
      </w:r>
    </w:p>
    <w:p w:rsidR="00CA7563" w:rsidRDefault="00F85865">
      <w:pPr>
        <w:rPr>
          <w:rFonts w:cs="Arial"/>
          <w:lang w:val="fr-FR"/>
        </w:rPr>
      </w:pPr>
      <w:r>
        <w:rPr>
          <w:rFonts w:cs="Arial"/>
          <w:lang w:val="fr-FR"/>
        </w:rPr>
        <w:t>Les automates SIMATIC S7 énumérés au chapitre 3 peuvent être utilisés.</w:t>
      </w:r>
    </w:p>
    <w:p w:rsidR="00CA7563" w:rsidRDefault="00CA7563">
      <w:pPr>
        <w:rPr>
          <w:lang w:val="fr-FR"/>
        </w:rPr>
      </w:pPr>
    </w:p>
    <w:p w:rsidR="00CA7563" w:rsidRDefault="00F85865">
      <w:pPr>
        <w:pStyle w:val="berschrift1"/>
      </w:pPr>
      <w:bookmarkStart w:id="3" w:name="_Toc486006389"/>
      <w:proofErr w:type="spellStart"/>
      <w:r>
        <w:rPr>
          <w:bCs/>
        </w:rPr>
        <w:t>Conditions</w:t>
      </w:r>
      <w:proofErr w:type="spellEnd"/>
      <w:r>
        <w:rPr>
          <w:bCs/>
        </w:rPr>
        <w:t xml:space="preserve"> </w:t>
      </w:r>
      <w:proofErr w:type="spellStart"/>
      <w:r>
        <w:rPr>
          <w:bCs/>
        </w:rPr>
        <w:t>requises</w:t>
      </w:r>
      <w:bookmarkEnd w:id="3"/>
      <w:proofErr w:type="spellEnd"/>
    </w:p>
    <w:p w:rsidR="00CA7563" w:rsidRDefault="00F85865">
      <w:pPr>
        <w:rPr>
          <w:lang w:val="fr-FR"/>
        </w:rPr>
      </w:pPr>
      <w:r>
        <w:rPr>
          <w:lang w:val="fr-FR"/>
        </w:rPr>
        <w:t>Ce chapitre s'appuie sur la programmation de FB avec SIMATIC S7 CPU1516F-3 PN/DP. Pour ce chapitre, vous pouvez par ex. utiliser le projet suivant : 032-200_Programmation de FB_R1503.zap13</w:t>
      </w:r>
    </w:p>
    <w:p w:rsidR="00CA7563" w:rsidRDefault="00F85865">
      <w:pPr>
        <w:spacing w:before="0" w:after="0" w:line="240" w:lineRule="auto"/>
        <w:ind w:left="0"/>
        <w:rPr>
          <w:lang w:val="fr-FR"/>
        </w:rPr>
      </w:pPr>
      <w:r>
        <w:rPr>
          <w:lang w:val="fr-FR"/>
        </w:rPr>
        <w:br w:type="page"/>
      </w:r>
    </w:p>
    <w:p w:rsidR="00CA7563" w:rsidRDefault="00F85865">
      <w:pPr>
        <w:pStyle w:val="berschrift1"/>
      </w:pPr>
      <w:bookmarkStart w:id="4" w:name="_Toc476508053"/>
      <w:bookmarkStart w:id="5" w:name="_Toc476507553"/>
      <w:bookmarkStart w:id="6" w:name="_Toc476507354"/>
      <w:bookmarkStart w:id="7" w:name="_Toc476506833"/>
      <w:bookmarkStart w:id="8" w:name="_Toc462187877"/>
      <w:bookmarkStart w:id="9" w:name="_Toc486006390"/>
      <w:r>
        <w:rPr>
          <w:bCs/>
          <w:lang w:val="fr-FR"/>
        </w:rPr>
        <w:lastRenderedPageBreak/>
        <w:t>Configurations matérielles et logicielles requises</w:t>
      </w:r>
      <w:bookmarkEnd w:id="4"/>
      <w:bookmarkEnd w:id="5"/>
      <w:bookmarkEnd w:id="6"/>
      <w:bookmarkEnd w:id="7"/>
      <w:bookmarkEnd w:id="8"/>
      <w:bookmarkEnd w:id="9"/>
    </w:p>
    <w:p w:rsidR="00CA7563" w:rsidRDefault="00F85865">
      <w:pPr>
        <w:spacing w:line="360" w:lineRule="auto"/>
        <w:ind w:left="1412" w:hanging="420"/>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rsidR="00CA7563" w:rsidRDefault="00F85865">
      <w:pPr>
        <w:spacing w:line="360" w:lineRule="auto"/>
        <w:rPr>
          <w:lang w:val="fr-FR"/>
        </w:rPr>
      </w:pPr>
      <w:r>
        <w:rPr>
          <w:b/>
          <w:bCs/>
          <w:lang w:val="fr-FR"/>
        </w:rPr>
        <w:t>2</w:t>
      </w:r>
      <w:r>
        <w:rPr>
          <w:lang w:val="fr-FR"/>
        </w:rPr>
        <w:tab/>
        <w:t>Logiciel SIMATIC STEP 7 Professional dans TIA Portal – à partir de V13</w:t>
      </w:r>
    </w:p>
    <w:p w:rsidR="00CA7563" w:rsidRDefault="00F85865">
      <w:pPr>
        <w:spacing w:line="360" w:lineRule="auto"/>
        <w:ind w:left="1412" w:hanging="420"/>
        <w:rPr>
          <w:lang w:val="fr-FR"/>
        </w:rPr>
      </w:pPr>
      <w:r>
        <w:rPr>
          <w:b/>
          <w:bCs/>
          <w:lang w:val="fr-FR"/>
        </w:rPr>
        <w:t>3</w:t>
      </w:r>
      <w:r>
        <w:rPr>
          <w:lang w:val="fr-FR"/>
        </w:rPr>
        <w:tab/>
        <w:t xml:space="preserve">Automate SIMATIC S7-1500/S7-1200/S7-300, par exemple CPU 1516F-3 PN/DP – </w:t>
      </w:r>
      <w:r>
        <w:rPr>
          <w:lang w:val="fr-FR"/>
        </w:rPr>
        <w:br/>
        <w:t xml:space="preserve">à partir du </w:t>
      </w:r>
      <w:proofErr w:type="spellStart"/>
      <w:r>
        <w:rPr>
          <w:lang w:val="fr-FR"/>
        </w:rPr>
        <w:t>firmware</w:t>
      </w:r>
      <w:proofErr w:type="spellEnd"/>
      <w:r>
        <w:rPr>
          <w:lang w:val="fr-FR"/>
        </w:rPr>
        <w:t xml:space="preserve"> V1.6 avec carte mémoire et 16DI/16DO ainsi que 2AI/1AO</w:t>
      </w:r>
      <w:r>
        <w:rPr>
          <w:lang w:val="fr-FR"/>
        </w:rPr>
        <w:br/>
        <w:t>Remarque : les entrées TOR doivent être mises en évidence sur un pupitre.</w:t>
      </w:r>
    </w:p>
    <w:p w:rsidR="00CA7563" w:rsidRDefault="00F85865">
      <w:pPr>
        <w:spacing w:line="360" w:lineRule="auto"/>
        <w:ind w:left="1416" w:hanging="424"/>
        <w:rPr>
          <w:lang w:val="fr-FR"/>
        </w:rPr>
      </w:pPr>
      <w:r>
        <w:rPr>
          <w:b/>
          <w:bCs/>
          <w:lang w:val="fr-FR"/>
        </w:rPr>
        <w:t>4</w:t>
      </w:r>
      <w:r>
        <w:rPr>
          <w:lang w:val="fr-FR"/>
        </w:rPr>
        <w:tab/>
        <w:t xml:space="preserve">Connexion Ethernet entre la station d'ingénierie et l'automate </w:t>
      </w:r>
    </w:p>
    <w:p w:rsidR="00CA7563" w:rsidRDefault="000F0DCD">
      <w:pPr>
        <w:spacing w:line="360" w:lineRule="auto"/>
        <w:ind w:left="567"/>
        <w:rPr>
          <w:lang w:val="fr-FR"/>
        </w:rPr>
      </w:pPr>
      <w:r>
        <w:rPr>
          <w:noProof/>
          <w:lang w:val="fr-FR"/>
        </w:rPr>
        <w:pict>
          <v:shape id="Text Box 41" o:spid="_x0000_s1028" type="#_x0000_t202" style="position:absolute;left:0;text-align:left;margin-left:297.65pt;margin-top:6.75pt;width:121.6pt;height:14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fihgIAABkFAAAOAAAAZHJzL2Uyb0RvYy54bWysVNuO2yAQfa/Uf0C8Z32ps4mtOKvNblNV&#10;2l6k3X4AARyjYnCBxN6u+u8dIEmzvUhVVT9gYIbDzJwzLK7GTqI9N1ZoVePsIsWIK6qZUNsaf3pY&#10;T+YYWUcUI1IrXuNHbvHV8uWLxdBXPNetlowbBCDKVkNf49a5vkoSS1veEXuhe67A2GjTEQdLs02Y&#10;IQOgdzLJ0/QyGbRhvdGUWwu7t9GIlwG/aTh1H5rGcodkjSE2F0YTxo0fk+WCVFtD+lbQQxjkH6Lo&#10;iFBw6QnqljiCdkb8AtUJarTVjbugukt00wjKQw6QTZb+lM19S3oecoHi2P5UJvv/YOn7/UeDBKvx&#10;HJhSpAOOHvjo0EqPqMh8fYbeVuB234OjG2EfeA652v5O088WKX3TErXl18booeWEQXzhZHJ2NOJY&#10;D7IZ3mkG95Cd0wFobEzniwflQIAOPD2euPGxUH/ltChe5WCiYMvmszSdTX10CamOx3tj3RuuO+Qn&#10;NTZAfoAn+zvrouvRxd9mtRRsLaQMC7Pd3EiD9gSEsg7fAf2Zm1TeWWl/LCLGHYgS7vA2H28g/qnM&#10;8iJd5eVkfTmfTYp1MZ2Us3Q+SbNyVV6mRVncrr/5ALOiagVjXN0JxY8izIq/I/nQDlE+QYZoqHE5&#10;zaeRoz8mmYbvd0l2wkFPStGBKE5OpPLMvlYM0iaVI0LGefI8/EAI1OD4D1UJOvDURxG4cTMGyeVH&#10;eW00ewRhGA20AcXwnsCk1eYrRgP0Zo3tlx0xHCP5VoG4yqwofDOHRTGdeVmYc8vm3EIUBagaO4zi&#10;9MbFB2DXG7Ft4aYoZ6WvQZCNCFLxyo1RQSZ+Af0Xcjq8Fb7Bz9fB68eLtvwO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1fCn4oYCAAAZBQAADgAAAAAAAAAAAAAAAAAuAgAAZHJzL2Uyb0RvYy54bWxQSwECLQAUAAYACAAA&#10;ACEAycLSdd4AAAAKAQAADwAAAAAAAAAAAAAAAADgBAAAZHJzL2Rvd25yZXYueG1sUEsFBgAAAAAE&#10;AAQA8wAAAOsFAAAAAA==&#10;" stroked="f">
            <v:textbox>
              <w:txbxContent>
                <w:p w:rsidR="00CA7563" w:rsidRDefault="00F85865">
                  <w:pPr>
                    <w:ind w:left="0"/>
                  </w:pPr>
                  <w:r>
                    <w:rPr>
                      <w:noProof/>
                      <w:lang w:val="en-US" w:bidi="ar-SA"/>
                    </w:rPr>
                    <w:drawing>
                      <wp:inline distT="0" distB="0" distL="0" distR="0" wp14:anchorId="41E9AA33" wp14:editId="3C332FA8">
                        <wp:extent cx="1310005" cy="866775"/>
                        <wp:effectExtent l="0" t="0" r="0" b="0"/>
                        <wp:docPr id="44" name="Grafik 4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CA7563" w:rsidRDefault="00F85865">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w:r>
      <w:r>
        <w:rPr>
          <w:noProof/>
          <w:lang w:val="fr-FR"/>
        </w:rPr>
        <w:pict>
          <v:shape id="Text Box 43" o:spid="_x0000_s1029" type="#_x0000_t202" style="position:absolute;left:0;text-align:left;margin-left:69.4pt;margin-top:11.15pt;width:145.7pt;height:120.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FThg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ssF&#10;Rop0wNEjHzy60QMqLkJ9euMqcHsw4OgH2AeeY67O3Gv6ySGlb1uitvzaWt23nDCILwsnk7OjI44L&#10;IJv+rWZwD9l5HYGGxnaheFAOBOjA09OJmxALDVcuZ+lFCSYKtmyWl+kyspeQ6njcWOdfc92hMKmx&#10;BfIjPNnfOx/CIdXRJdzmtBRsLaSMC7vd3EqL9gSEso5fzOCZm1TBWelwbEQcdyBKuCPYQryR+K9l&#10;lhfpTV5O1vPlYlKsi9mkXKTLSZqVN+U8Lcribv0tBJgVVSsY4+peKH4UYVb8HcmHdhjlE2WI+hqX&#10;s3w2cvTHJNP4/S7JTnjoSSk6EMXJiVSB2VeKQdqk8kTIcZ78HH6sMtTg+I9ViToI1I8i8MNmiJI7&#10;yWuj2RMIw2qgDSiG9wQmrbZfMOqhN2vsPu+I5RjJNwrEVWZFEZo5LorZIoeFPbdszi1EUYCqscdo&#10;nN768QHYGSu2Ldw0ylnpaxBkI6JUgnLHqA4yhv6LOR3eitDg5+vo9eNFW30HAAD//wMAUEsDBBQA&#10;BgAIAAAAIQCtCvGU3gAAAAoBAAAPAAAAZHJzL2Rvd25yZXYueG1sTI9BT4NAEIXvJv6HzZh4MXYp&#10;VFqRpVETTa+t/QEDTIHIzhJ2W+i/dzzp8c17ee+bfDvbXl1o9J1jA8tFBIq4cnXHjYHj18fjBpQP&#10;yDX2jsnAlTxsi9ubHLPaTbynyyE0SkrYZ2igDWHItPZVSxb9wg3E4p3caDGIHBtdjzhJue11HEWp&#10;ttixLLQ40HtL1ffhbA2cdtPD0/NUfobjer9K37Bbl+5qzP3d/PoCKtAc/sLwiy/oUAhT6c5ce9WL&#10;TjaCHgzEcQJKAqskikGVckiTJegi1/9fKH4AAAD//wMAUEsBAi0AFAAGAAgAAAAhALaDOJL+AAAA&#10;4QEAABMAAAAAAAAAAAAAAAAAAAAAAFtDb250ZW50X1R5cGVzXS54bWxQSwECLQAUAAYACAAAACEA&#10;OP0h/9YAAACUAQAACwAAAAAAAAAAAAAAAAAvAQAAX3JlbHMvLnJlbHNQSwECLQAUAAYACAAAACEA&#10;NyLBU4YCAAAZBQAADgAAAAAAAAAAAAAAAAAuAgAAZHJzL2Uyb0RvYy54bWxQSwECLQAUAAYACAAA&#10;ACEArQrxlN4AAAAKAQAADwAAAAAAAAAAAAAAAADgBAAAZHJzL2Rvd25yZXYueG1sUEsFBgAAAAAE&#10;AAQA8wAAAOsFAAAAAA==&#10;" stroked="f">
            <v:textbox>
              <w:txbxContent>
                <w:p w:rsidR="00CA7563" w:rsidRDefault="00F85865">
                  <w:pPr>
                    <w:ind w:left="0"/>
                    <w:jc w:val="center"/>
                  </w:pPr>
                  <w:r>
                    <w:rPr>
                      <w:noProof/>
                      <w:lang w:val="en-US" w:bidi="ar-SA"/>
                    </w:rPr>
                    <w:drawing>
                      <wp:inline distT="0" distB="0" distL="0" distR="0" wp14:anchorId="29B61228" wp14:editId="48E34BE4">
                        <wp:extent cx="1038225" cy="1038225"/>
                        <wp:effectExtent l="0" t="0" r="0" b="0"/>
                        <wp:docPr id="43" name="Grafik 4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CA7563" w:rsidRDefault="00F85865">
                  <w:pPr>
                    <w:ind w:left="0"/>
                    <w:jc w:val="center"/>
                    <w:rPr>
                      <w:rFonts w:cs="Arial"/>
                    </w:rPr>
                  </w:pPr>
                  <w:r>
                    <w:rPr>
                      <w:rFonts w:cs="Arial"/>
                      <w:b/>
                      <w:bCs/>
                      <w:lang w:val="fr-FR"/>
                    </w:rPr>
                    <w:t xml:space="preserve">1 </w:t>
                  </w:r>
                  <w:r>
                    <w:rPr>
                      <w:rFonts w:cs="Arial"/>
                      <w:lang w:val="fr-FR"/>
                    </w:rPr>
                    <w:t>Station d'ingénierie</w:t>
                  </w:r>
                </w:p>
              </w:txbxContent>
            </v:textbox>
          </v:shape>
        </w:pict>
      </w:r>
    </w:p>
    <w:p w:rsidR="00CA7563" w:rsidRDefault="00CA7563">
      <w:pPr>
        <w:spacing w:line="360" w:lineRule="auto"/>
        <w:ind w:left="567"/>
        <w:rPr>
          <w:lang w:val="fr-FR"/>
        </w:rPr>
      </w:pPr>
    </w:p>
    <w:p w:rsidR="00CA7563" w:rsidRDefault="00CA7563">
      <w:pPr>
        <w:spacing w:line="360" w:lineRule="auto"/>
        <w:ind w:left="567"/>
        <w:rPr>
          <w:lang w:val="fr-FR"/>
        </w:rPr>
      </w:pPr>
    </w:p>
    <w:p w:rsidR="00CA7563" w:rsidRDefault="000F0DCD">
      <w:pPr>
        <w:spacing w:line="360" w:lineRule="auto"/>
        <w:ind w:left="567"/>
        <w:rPr>
          <w:lang w:val="fr-FR"/>
        </w:rPr>
      </w:pPr>
      <w:r>
        <w:rPr>
          <w:noProof/>
          <w:lang w:val="fr-FR"/>
        </w:rPr>
        <w:pict>
          <v:line id="Line 45" o:spid="_x0000_s1068" style="position:absolute;left:0;text-align:lef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d0MAIAAFcEAAAOAAAAZHJzL2Uyb0RvYy54bWysVMFu2zAMvQ/YPwi6J7ZTN02NOMUQJ9uh&#10;2wK0+wBFkmNhsiRIapxg2L+PVNJ07S7DMB9kyiSfHsknz+8OvSZ76YOypqbFOKdEGm6FMruafntc&#10;j2aUhMiMYNoaWdOjDPRu8f7dfHCVnNjOaiE9ARATqsHVtIvRVVkWeCd7FsbWSQPO1vqeRdj6XSY8&#10;GwC919kkz6fZYL1w3nIZAnxtTk66SPhtK3n82rZBRqJrCtxiWn1at7hmizmrdp65TvEzDfYPLHqm&#10;DBx6gWpYZOTJqz+gesW9DbaNY277zLat4jLVANUU+ZtqHjrmZKoFmhPcpU3h/8HyL/uNJ0rUdDal&#10;xLAeZnSvjCTlNfZmcKGCkKXZeKyOH8yDu7f8eyDGLjtmdjJxfDw6yCswI3uVgpvg4ITt8NkKiGFP&#10;0aZGHVrfk1Yr9wkTERyaQQ5pMsfLZOQhEg4fi3wyu8lhgPzZl7EKITDR+RA/StsTNGqqgX4CZPv7&#10;EJHSSwiGG7tWWqfBa0OGml7NCoBGV7BaCfSmjd9tl9qTPUPtpCcV+CbM2ycjElonmVid7ciUBpvE&#10;1JnoFfRKS4rH9VJQoiVcF7RO/LTBE6FaYHy2TvL5cZvfrmarWTkqJ9PVqMybZvRhvSxH03Vxc91c&#10;NctlU/xE8kVZdUoIaZD/s5SL8u+kcr5UJxFexHzpVPYaPbUUyD6/E+k0eJz1STVbK44bj9WhBkC9&#10;Kfh80/B6/L5PUS//g8Uv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itgHdDACAABXBAAADgAAAAAAAAAAAAAAAAAuAgAA&#10;ZHJzL2Uyb0RvYy54bWxQSwECLQAUAAYACAAAACEAf2Ldad0AAAAJAQAADwAAAAAAAAAAAAAAAACK&#10;BAAAZHJzL2Rvd25yZXYueG1sUEsFBgAAAAAEAAQA8wAAAJQFAAAAAA==&#10;" strokeweight="3pt">
            <v:stroke endarrow="block"/>
          </v:line>
        </w:pict>
      </w:r>
    </w:p>
    <w:p w:rsidR="00CA7563" w:rsidRDefault="00CA7563">
      <w:pPr>
        <w:spacing w:line="360" w:lineRule="auto"/>
        <w:ind w:left="567"/>
        <w:rPr>
          <w:lang w:val="fr-FR"/>
        </w:rPr>
      </w:pPr>
    </w:p>
    <w:p w:rsidR="00CA7563" w:rsidRDefault="000F0DCD">
      <w:pPr>
        <w:spacing w:line="360" w:lineRule="auto"/>
        <w:ind w:left="567"/>
        <w:rPr>
          <w:lang w:val="fr-FR"/>
        </w:rPr>
      </w:pPr>
      <w:r>
        <w:rPr>
          <w:noProof/>
          <w:lang w:val="fr-FR"/>
        </w:rPr>
        <w:pict>
          <v:group id="Group 46" o:spid="_x0000_s1065" style="position:absolute;left:0;text-align:left;margin-left:145.5pt;margin-top:19.95pt;width:18.1pt;height:123.8pt;z-index:25169049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vpQIAAMYHAAAOAAAAZHJzL2Uyb0RvYy54bWzsVctunDAU3VfqP1jeT3gMMIDCVNUwk03a&#10;Rkr7AR5jHirYyHaGiar+e6/NI49GapVKWXUDxte+Pvecc/Hlh3PXohOTqhE8w96FixHjVBQNrzL8&#10;7ethFWOkNOEFaQVnGb5nCn/Yvn93OfQp80Ut2oJJBEm4Soc+w7XWfeo4itasI+pC9IxDsBSyIxo+&#10;ZeUUkgyQvWsd33UjZxCy6KWgTCmYzccg3tr8Zcmo/lKWimnUZhiwafuU9nk0T2d7SdJKkr5u6ASD&#10;vAJFRxoOhy6pcqIJupPNb6m6hkqhRKkvqOgcUZYNZbYGqMZzn1VzJcVdb2up0qHqF5qA2mc8vTot&#10;/Xy6kagpMhyvMeKkA43ssSiIDDlDX6Ww5kr2t/2NHCuE4bWg3xWEnedx812Ni9Fx+CQKyEfutLDk&#10;nEvZmRRQNjpbDe4XDdhZIwqTvp/EG1CKQsgLN74fTSLRGpQ02wI3CDCCcLx241FAWu+n7evIn/bG&#10;iS3AIel4rIU6QTN1gd/UA6Xq3yi9rUnPrFLK0DVTCjhHSq8bzlCwGRm1S3b8Rlp+VaqA2T+S9ULV&#10;M2UzW35kD1gqJmkvlb5iokNmkOEWUFghyOlaaSPfwxKjCxeHpm1hnqQtR0OGw40XunaHEm1TmKgJ&#10;Klkdd61EJ2K6yk2i9cFUBtmeLAP38sJmqxkp9tNYk6Ydx7C+5SYfFAJ4ptHYNj8SN9nH+zhYBX60&#10;XwVunq8+HnbBKjp4mzBf57td7v000LwgrZuiYNygm1vYC/5Oz+lnMjbf0sQLD87T7LZEADu/LWjw&#10;1SjhaKqjKO6tsnYeLPZWXgufes12hoEGdny115JwE44dNntt6a/ITybN567+b7aHe+vF//GbmM3+&#10;5uCysB6dLjZzGz3+hvHj63f7CwAA//8DAFBLAwQUAAYACAAAACEAh/snCeEAAAAKAQAADwAAAGRy&#10;cy9kb3ducmV2LnhtbEyPT2vCQBTE74V+h+UJvdXNH6wmZiMibU9SqBZKb2vyTILZtyG7JvHb9/VU&#10;j8MMM7/JNpNpxYC9aywpCOcBCKTClg1VCr6Ob88rEM5rKnVrCRXc0MEmf3zIdFrakT5xOPhKcAm5&#10;VCuove9SKV1Ro9Fubjsk9s62N9qz7CtZ9nrkctPKKAhepNEN8UKtO9zVWFwOV6PgfdTjNg5fh/3l&#10;vLv9HBcf3/sQlXqaTds1CI+T/w/DHz6jQ85MJ3ul0olWQZSE/MUriJMEBAfiaBmBOLGzWi5A5pm8&#10;v5D/AgAA//8DAFBLAQItABQABgAIAAAAIQC2gziS/gAAAOEBAAATAAAAAAAAAAAAAAAAAAAAAABb&#10;Q29udGVudF9UeXBlc10ueG1sUEsBAi0AFAAGAAgAAAAhADj9If/WAAAAlAEAAAsAAAAAAAAAAAAA&#10;AAAALwEAAF9yZWxzLy5yZWxzUEsBAi0AFAAGAAgAAAAhAIAvP++lAgAAxgcAAA4AAAAAAAAAAAAA&#10;AAAALgIAAGRycy9lMm9Eb2MueG1sUEsBAi0AFAAGAAgAAAAhAIf7JwnhAAAACgEAAA8AAAAAAAAA&#10;AAAAAAAA/wQAAGRycy9kb3ducmV2LnhtbFBLBQYAAAAABAAEAPMAAAANBgAAAAA=&#10;">
            <v:line id="Line 47"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JP8MAAADbAAAADwAAAGRycy9kb3ducmV2LnhtbESPQWvCQBSE7wX/w/IK3uqmtRS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CT/DAAAA2wAAAA8AAAAAAAAAAAAA&#10;AAAAoQIAAGRycy9kb3ducmV2LnhtbFBLBQYAAAAABAAEAPkAAACRAwAAAAA=&#10;" strokecolor="#00963f" strokeweight="4.5pt"/>
            <v:line id="Line 48"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spMMAAADbAAAADwAAAGRycy9kb3ducmV2LnhtbESPQWvCQBSE7wX/w/IK3uqmlRa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rKTDAAAA2wAAAA8AAAAAAAAAAAAA&#10;AAAAoQIAAGRycy9kb3ducmV2LnhtbFBLBQYAAAAABAAEAPkAAACRAwAAAAA=&#10;" strokecolor="#00963f" strokeweight="4.5pt"/>
          </v:group>
        </w:pict>
      </w:r>
    </w:p>
    <w:p w:rsidR="00CA7563" w:rsidRDefault="00CA7563">
      <w:pPr>
        <w:spacing w:line="360" w:lineRule="auto"/>
        <w:ind w:left="567"/>
        <w:rPr>
          <w:lang w:val="fr-FR"/>
        </w:rPr>
      </w:pPr>
    </w:p>
    <w:p w:rsidR="00CA7563" w:rsidRDefault="000F0DCD">
      <w:pPr>
        <w:spacing w:line="360" w:lineRule="auto"/>
        <w:ind w:left="567"/>
        <w:rPr>
          <w:lang w:val="fr-FR"/>
        </w:rPr>
      </w:pPr>
      <w:r>
        <w:rPr>
          <w:noProof/>
          <w:lang w:val="fr-FR"/>
        </w:rPr>
        <w:pict>
          <v:shape id="Text Box 44" o:spid="_x0000_s1030" type="#_x0000_t202" style="position:absolute;left:0;text-align:left;margin-left:134.75pt;margin-top:3.4pt;width:136.65pt;height:28.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sCwwIAAKcFAAAOAAAAZHJzL2Uyb0RvYy54bWysVF1vmzAUfZ+0/2D5PeUjUFJUUiVpMk3a&#10;l9ROe3awAWvGZrYT6Kb9912bhEXty1QNJOSL7eNz7j2+t3dDK9CRacOVLHB0FWLEZKkol3WBvz7u&#10;ZguMjCWSEqEkK/ATM/hu+fbNbd/lLFaNEpRpBCDS5H1X4MbaLg8CUzasJeZKdUzCZKV0SyyEug6o&#10;Jj2gtyKIw/A66JWmnVYlMwb+3o+TeOnxq4qV9nNVGWaRKDBws/6r/XfvvsHyluS1Jl3DyxMN8goW&#10;LeESDp2g7okl6KD5C6iWl1oZVdmrUrWBqipeMq8B1EThMzUPDemY1wLJMd2UJvP/YMtPxy8acVrg&#10;RYyRJC3U6JENFq3VgJLE5afvTA7LHjpYaAf4D3X2Wk33QZXfDZJq0xBZs5XWqm8YocAvcjuDi60j&#10;jnEg+/6jonAOOVjlgYZKty55kA4E6FCnp6k2jkvpjszmaZKmGJUwN08XUeKLF5D8vLvTxr5jqkVu&#10;UGANtffo5PjBWMeG5Ocl7jCjBKc7LoQPdL3fCI2OBHyy848X8GyZkKgv8E0ap2MCXgHRcguGF7yF&#10;jIfuGS3o0raV1NvREi7GMVAW0vFj3sqjDogGC0P/H7LjbfZrtUvDLJkvZlmWzmfJfBvO1ovdZrba&#10;RNfX2Xa9WW+j3451lOQNp5TJrcc0Z9dHyb+56nT/Rr9Ovp8IOlbqABofGtojyl0p5ulNHGEI4OLF&#10;2agaEVFDxyitxkgr+43bxtvdFd5hmMuKLEL3nioyofuSXhwcvNA2rhggVZDJc9a8K50RR0vaYT/4&#10;CzCZfa/oE9gUWHkvQneDQaP0T4x66BQFNj8ORDOMxHsJVr+JEvAisj5I0iyGQF/O7H0QgQKYIbIE&#10;qALb83Bjx3Z06DSvGzhpvFxSreB6VNw7192jkRUocQF0A6/p1Llcu7mM/aq//XX5Bw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2YzrAsMCAACnBQAADgAAAAAAAAAAAAAAAAAuAgAAZHJzL2Uyb0RvYy54bWxQSwECLQAUAAYA&#10;CAAAACEAOlmRTN0AAAAIAQAADwAAAAAAAAAAAAAAAAAdBQAAZHJzL2Rvd25yZXYueG1sUEsFBgAA&#10;AAAEAAQA8wAAACcGAAAAAA==&#10;" strokecolor="white">
            <v:textbox inset=",,,.3mm">
              <w:txbxContent>
                <w:p w:rsidR="00CA7563" w:rsidRDefault="00F85865">
                  <w:pPr>
                    <w:ind w:left="0"/>
                    <w:jc w:val="center"/>
                    <w:rPr>
                      <w:rFonts w:cs="Arial"/>
                    </w:rPr>
                  </w:pPr>
                  <w:r>
                    <w:rPr>
                      <w:rFonts w:cs="Arial"/>
                      <w:b/>
                      <w:bCs/>
                      <w:lang w:val="fr-FR"/>
                    </w:rPr>
                    <w:t>4</w:t>
                  </w:r>
                  <w:r>
                    <w:rPr>
                      <w:rFonts w:cs="Arial"/>
                      <w:lang w:val="fr-FR"/>
                    </w:rPr>
                    <w:t xml:space="preserve"> Connexion Ethernet</w:t>
                  </w:r>
                </w:p>
              </w:txbxContent>
            </v:textbox>
          </v:shape>
        </w:pict>
      </w:r>
    </w:p>
    <w:p w:rsidR="00CA7563" w:rsidRDefault="00CA7563">
      <w:pPr>
        <w:spacing w:line="360" w:lineRule="auto"/>
        <w:ind w:left="567"/>
        <w:rPr>
          <w:lang w:val="fr-FR"/>
        </w:rPr>
      </w:pPr>
    </w:p>
    <w:p w:rsidR="00CA7563" w:rsidRDefault="000F0DCD">
      <w:pPr>
        <w:spacing w:line="360" w:lineRule="auto"/>
        <w:ind w:left="567"/>
        <w:rPr>
          <w:lang w:val="fr-FR"/>
        </w:rPr>
      </w:pPr>
      <w:r>
        <w:rPr>
          <w:noProof/>
          <w:lang w:val="fr-FR"/>
        </w:rPr>
        <w:pict>
          <v:shape id="Text Box 49" o:spid="_x0000_s1031" type="#_x0000_t202" style="position:absolute;left:0;text-align:left;margin-left:274.85pt;margin-top:20pt;width:176.05pt;height:84.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Y0xgIAAKgFAAAOAAAAZHJzL2Uyb0RvYy54bWysVMlu2zAQvRfoPxC8O1osxbYQObAduyiQ&#10;LkBS9EyTlEWUIlWStpQW/fcOKdtxm0sRVAIIDpc3M28e5+a2byQ6cGOFViVOrmKMuKKaCbUr8ZfH&#10;zWiKkXVEMSK14iV+4hbfzt++uenagqe61pJxgwBE2aJrS1w71xZRZGnNG2KvdMsVbFbaNMSBaXYR&#10;M6QD9EZGaRxfR502rDWacmth9W7YxPOAX1Wcuk9VZblDssQQmwujCePWj9H8hhQ7Q9pa0GMY5BVR&#10;NEQocHqGuiOOoL0RL6AaQY22unJXVDeRripBecgBskniv7J5qEnLQy5Ajm3PNNn/B0s/Hj4bJFiJ&#10;pwlGijRQo0feO7TUPcpmnp+utQUce2jhoOthHeoccrXtvabfLFJ6VRO14wtjdFdzwiC+xN+MLq4O&#10;ONaDbLsPmoEfsnc6APWVaTx5QAcCdKjT07k2PhYKi2k6zqfjHCMKe0k8meSzPPggxel6a6x7x3WD&#10;/KTEBoof4Mnh3jofDilOR7w3q6VgGyFlMMxuu5IGHQgIZRO+I/ofx6RCXYlneZoPDLwCohEOFC9F&#10;A5TH/vN+SOF5WysW5o4IOcwhZKn8Ng9aHvIAq3cwDetAT9DZz8UmjyfZeDoCasajbLyOR8vpZjVa&#10;rJLr68l6uVquk18+6iQrasEYV+uAaU+yT7J/k9XxAQ6CPQv/HKCPSu8hx4eadYgJX4pxPktBXkzA&#10;y0snQ9aIyB20DOoMRka7r8LVQe++8h7DXlZkGvv/WJEzeijphePoRW7DiR6oAiZPrAVZeiUOmnT9&#10;tg8vIOjJS3ar2RPoFKIKYoT2BpNamx8YddAqSmy/74nhGMn3CrQ+S7LM95ZgZPkkBcNc7myDkUAG&#10;sEMUBagSu9N05YZ+tG+N2NXgaXhdSi/gfVQiKPc5KsjEG9AOQk7H1uX7zaUdTj032PlvAA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FJWJjTGAgAAqAUAAA4AAAAAAAAAAAAAAAAALgIAAGRycy9lMm9Eb2MueG1sUEsBAi0A&#10;FAAGAAgAAAAhAI5hLmveAAAACgEAAA8AAAAAAAAAAAAAAAAAIAUAAGRycy9kb3ducmV2LnhtbFBL&#10;BQYAAAAABAAEAPMAAAArBgAAAAA=&#10;" strokecolor="white">
            <v:textbox inset=",,,.3mm">
              <w:txbxContent>
                <w:p w:rsidR="00CA7563" w:rsidRDefault="00F85865">
                  <w:pPr>
                    <w:ind w:left="0"/>
                    <w:jc w:val="center"/>
                    <w:rPr>
                      <w:rFonts w:cs="Arial"/>
                    </w:rPr>
                  </w:pPr>
                  <w:r>
                    <w:rPr>
                      <w:rFonts w:cs="Arial"/>
                      <w:noProof/>
                      <w:lang w:val="en-US" w:bidi="ar-SA"/>
                    </w:rPr>
                    <w:drawing>
                      <wp:inline distT="0" distB="0" distL="0" distR="0" wp14:anchorId="1CFEA530" wp14:editId="7013EB57">
                        <wp:extent cx="2043430" cy="48577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CA7563" w:rsidRDefault="00F85865">
                  <w:pPr>
                    <w:ind w:left="0"/>
                    <w:jc w:val="center"/>
                    <w:rPr>
                      <w:rFonts w:cs="Arial"/>
                    </w:rPr>
                  </w:pPr>
                  <w:r>
                    <w:rPr>
                      <w:rFonts w:cs="Arial"/>
                      <w:lang w:val="fr-FR"/>
                    </w:rPr>
                    <w:t>Pupitre</w:t>
                  </w:r>
                </w:p>
              </w:txbxContent>
            </v:textbox>
          </v:shape>
        </w:pict>
      </w:r>
      <w:r>
        <w:rPr>
          <w:noProof/>
          <w:lang w:val="fr-FR"/>
        </w:rPr>
        <w:pict>
          <v:shape id="Text Box 42" o:spid="_x0000_s1032" type="#_x0000_t202" style="position:absolute;left:0;text-align:left;margin-left:51.2pt;margin-top:14pt;width:272.45pt;height:111.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84xQIAAKgFAAAOAAAAZHJzL2Uyb0RvYy54bWysVF1v2yAUfZ+0/4B4T20ndpJadaokTaZJ&#10;3YfUTnsmgG00DB6Q2N20/74LTtJsfZmq2RLi8nHuvece7s1t30h04MYKrQqcXMUYcUU1E6oq8JfH&#10;7WiOkXVEMSK14gV+4hbfLt6+uenanI91rSXjBgGIsnnXFrh2rs2jyNKaN8Re6ZYr2Cy1aYgD01QR&#10;M6QD9EZG4zieRp02rDWacmth9W7YxIuAX5acuk9lablDssAQmwujCePOj9HihuSVIW0t6DEM8ooo&#10;GiIUOD1D3RFH0N6IF1CNoEZbXborqptIl6WgPOQA2STxX9k81KTlIRcgx7Znmuz/g6UfD58NEqzA&#10;c6BHkQZq9Mh7h1a6R+nY89O1NodjDy0cdD2sQ51Drra91/SbRUqva6IqvjRGdzUnDOJL/M3o4uqA&#10;Yz3IrvugGfghe6cDUF+axpMHdCBAh0CezrXxsVBYnKTTOEkyjCjsJWkync6z4IPkp+utse4d1w3y&#10;kwIbKH6AJ4d763w4JD8d8d6sloJthZTBMNVuLQ06EBDKNnxH9D+OSYW6Al9n42xg4BUQjXCgeCka&#10;T7n/vB+Se942ioW5I0IOcwhZKr/Ng5aHPMDqHUzDOtATdPZzuc3iWTqZj2azbDJKJ5t4tJpv16Pl&#10;GriabVbr1Sb55aNO0rwWjHG1CZj2JPsk/TdZHR/gINiz8M8B+qj0HnJ8qFmHmPClmGTX4wSDAS9v&#10;PBuyRkRW0DKoMxgZ7b4KVwe9+8p7DHtZkXns/2NFzuihpBeOoxe5DSd6oAqYPLEWZOmVOGjS9bs+&#10;vICpx/eS3Wn2BDqFqIIYob3BpNbmB0YdtIoC2+97YjhG8r0CrV8naep7SzDSbDYGw1zu7IKRQAaw&#10;QxQFqAK703Tthn60b42oavA0vC6ll/A+ShGU+xwVZOINaAchp2Pr8v3m0g6nnhvs4jc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yJwfOMUCAACoBQAADgAAAAAAAAAAAAAAAAAuAgAAZHJzL2Uyb0RvYy54bWxQSwECLQAU&#10;AAYACAAAACEAfQtaYt4AAAAKAQAADwAAAAAAAAAAAAAAAAAfBQAAZHJzL2Rvd25yZXYueG1sUEsF&#10;BgAAAAAEAAQA8wAAACoGAAAAAA==&#10;" strokecolor="white">
            <v:textbox inset=",,,.3mm">
              <w:txbxContent>
                <w:p w:rsidR="00CA7563" w:rsidRDefault="00F85865">
                  <w:pPr>
                    <w:ind w:left="0"/>
                    <w:jc w:val="center"/>
                  </w:pPr>
                  <w:r>
                    <w:rPr>
                      <w:b/>
                      <w:bCs/>
                      <w:noProof/>
                      <w:lang w:val="en-US" w:bidi="ar-SA"/>
                    </w:rPr>
                    <w:drawing>
                      <wp:inline distT="0" distB="0" distL="0" distR="0" wp14:anchorId="2587B446" wp14:editId="621B95F4">
                        <wp:extent cx="895350" cy="681355"/>
                        <wp:effectExtent l="0" t="0" r="0" b="0"/>
                        <wp:docPr id="41" name="Grafik 4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CA7563" w:rsidRDefault="00F85865">
                  <w:pPr>
                    <w:ind w:left="0"/>
                    <w:jc w:val="center"/>
                    <w:rPr>
                      <w:rFonts w:cs="Arial"/>
                    </w:rPr>
                  </w:pPr>
                  <w:r>
                    <w:rPr>
                      <w:b/>
                      <w:bCs/>
                      <w:lang w:val="fr-FR"/>
                    </w:rPr>
                    <w:t>3</w:t>
                  </w:r>
                  <w:r>
                    <w:rPr>
                      <w:lang w:val="fr-FR"/>
                    </w:rPr>
                    <w:t xml:space="preserve"> Automate SIMATIC </w:t>
                  </w:r>
                  <w:r>
                    <w:rPr>
                      <w:lang w:val="fr-FR"/>
                    </w:rPr>
                    <w:t>S7</w:t>
                  </w:r>
                  <w:r w:rsidR="00D44321">
                    <w:rPr>
                      <w:lang w:val="fr-FR"/>
                    </w:rPr>
                    <w:t>-1500</w:t>
                  </w:r>
                  <w:bookmarkStart w:id="10" w:name="_GoBack"/>
                  <w:bookmarkEnd w:id="10"/>
                </w:p>
              </w:txbxContent>
            </v:textbox>
          </v:shape>
        </w:pict>
      </w:r>
    </w:p>
    <w:p w:rsidR="00CA7563" w:rsidRDefault="00CA7563">
      <w:pPr>
        <w:spacing w:line="360" w:lineRule="auto"/>
        <w:ind w:left="567"/>
        <w:rPr>
          <w:lang w:val="fr-FR"/>
        </w:rPr>
      </w:pPr>
    </w:p>
    <w:p w:rsidR="00CA7563" w:rsidRDefault="000F0DCD">
      <w:pPr>
        <w:spacing w:line="360" w:lineRule="auto"/>
        <w:ind w:left="567"/>
        <w:rPr>
          <w:lang w:val="fr-FR"/>
        </w:rPr>
      </w:pPr>
      <w:r>
        <w:rPr>
          <w:noProof/>
          <w:lang w:val="fr-FR"/>
        </w:rPr>
        <w:pict>
          <v:shapetype id="_x0000_t32" coordsize="21600,21600" o:spt="32" o:oned="t" path="m,l21600,21600e" filled="f">
            <v:path arrowok="t" fillok="f" o:connecttype="none"/>
            <o:lock v:ext="edit" shapetype="t"/>
          </v:shapetype>
          <v:shape id="AutoShape 50" o:spid="_x0000_s1064" type="#_x0000_t32" style="position:absolute;left:0;text-align:left;margin-left:202.45pt;margin-top:1.9pt;width:80.85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MMQIAAFkEAAAOAAAAZHJzL2Uyb0RvYy54bWysVE2P2jAQvVfqf7B8hyQssBARVqsEetm2&#10;SLv9AcZ2iNXEY9mGgKr+947Nh5b2UlXNwRnHM2/ezDxn8XTsWnKQ1inQBc2GKSVScxBK7wr67W09&#10;mFHiPNOCtaBlQU/S0aflxw+L3uRyBA20QlqCINrlvSlo473Jk8TxRnbMDcFIjYc12I553NpdIizr&#10;Eb1rk1GaTpMerDAWuHQOv1bnQ7qM+HUtuf9a10560hYUufm42rhuw5osFyzfWWYaxS802D+w6JjS&#10;mPQGVTHPyN6qP6A6xS04qP2QQ5dAXSsuYw1YTZb+Vs1rw4yMtWBznLm1yf0/WP7lsLFEiYI+zinR&#10;rMMZPe89xNRkEhvUG5ejX6k3NpTIj/rVvAD/7oiGsmF6J6P328lgcBZamtyFhI0zmGbbfwaBPgwT&#10;xG4da9sFSOwDOcahnG5DkUdPOH7M0tH0cT6hhOPZ9GES8Vl+DTXW+U8SOhKMgjpvmdo1vgStcfhg&#10;s5iIHV6cD8RYfg0IeTWsVdtGDbSa9AWdT0aTGOCgVSIcBjdnd9uyteTAgoric2Fx5xaQK+aas587&#10;uQr8WWAW9lrENI1kYnWxPVPt2UZarQ6ZsGgkerHOAvoxT+er2Wo2HoxH09VgnFbV4HldjgfTdfY4&#10;qR6qsqyyn4F0Ns4bJYTUgfdVzNn478RyuVZnGd7kfGtQco8eO4lkr+9IOk49DDrcPpdvQZw29qoG&#10;1G90vty1cEHe79F+/0dY/gIAAP//AwBQSwMEFAAGAAgAAAAhAPXDxhXcAAAABwEAAA8AAABkcnMv&#10;ZG93bnJldi54bWxMj0trwzAQhO+F/Aexgd4aOY+KxrUckoIvgR6aFHpVrPWDWCtjKbH777s9tcdh&#10;hplvst3kOnHHIbSeNCwXCQik0tuWag2f5+LpBUSIhqzpPKGGbwywy2cPmUmtH+kD76dYCy6hkBoN&#10;TYx9KmUoG3QmLHyPxF7lB2ciy6GWdjAjl7tOrpJESWda4oXG9PjWYHk93ZyGcd0X4VC8H1GqSp2/&#10;4nj01V7rx/m0fwURcYp/YfjFZ3TImenib2SD6DRsks2WoxrW/ID9Z6UUiAvrLcg8k//58x8AAAD/&#10;/wMAUEsBAi0AFAAGAAgAAAAhALaDOJL+AAAA4QEAABMAAAAAAAAAAAAAAAAAAAAAAFtDb250ZW50&#10;X1R5cGVzXS54bWxQSwECLQAUAAYACAAAACEAOP0h/9YAAACUAQAACwAAAAAAAAAAAAAAAAAvAQAA&#10;X3JlbHMvLnJlbHNQSwECLQAUAAYACAAAACEAm0PyDDECAABZBAAADgAAAAAAAAAAAAAAAAAuAgAA&#10;ZHJzL2Uyb0RvYy54bWxQSwECLQAUAAYACAAAACEA9cPGFdwAAAAHAQAADwAAAAAAAAAAAAAAAACL&#10;BAAAZHJzL2Rvd25yZXYueG1sUEsFBgAAAAAEAAQA8wAAAJQFAAAAAA==&#10;">
            <v:stroke dashstyle="1 1"/>
          </v:shape>
        </w:pict>
      </w:r>
    </w:p>
    <w:p w:rsidR="00CA7563" w:rsidRDefault="00CA7563">
      <w:pPr>
        <w:spacing w:line="360" w:lineRule="auto"/>
        <w:ind w:left="567"/>
        <w:rPr>
          <w:lang w:val="fr-FR"/>
        </w:rPr>
      </w:pPr>
    </w:p>
    <w:p w:rsidR="00CA7563" w:rsidRDefault="00CA7563">
      <w:pPr>
        <w:spacing w:line="360" w:lineRule="auto"/>
        <w:ind w:left="567"/>
        <w:rPr>
          <w:lang w:val="fr-FR"/>
        </w:rPr>
      </w:pPr>
    </w:p>
    <w:p w:rsidR="00CA7563" w:rsidRDefault="00CA7563">
      <w:pPr>
        <w:spacing w:line="360" w:lineRule="auto"/>
        <w:ind w:left="567"/>
        <w:rPr>
          <w:lang w:val="fr-FR"/>
        </w:rPr>
      </w:pPr>
    </w:p>
    <w:p w:rsidR="00CA7563" w:rsidRDefault="00CA7563">
      <w:pPr>
        <w:rPr>
          <w:lang w:val="fr-FR"/>
        </w:rPr>
      </w:pPr>
    </w:p>
    <w:p w:rsidR="00CA7563" w:rsidRDefault="00CA7563">
      <w:pPr>
        <w:rPr>
          <w:lang w:val="fr-FR"/>
        </w:rPr>
      </w:pPr>
    </w:p>
    <w:p w:rsidR="00CA7563" w:rsidRDefault="00F85865">
      <w:pPr>
        <w:rPr>
          <w:lang w:val="fr-FR"/>
        </w:rPr>
      </w:pPr>
      <w:r>
        <w:rPr>
          <w:lang w:val="fr-FR"/>
        </w:rPr>
        <w:br w:type="page"/>
      </w:r>
    </w:p>
    <w:p w:rsidR="00CA7563" w:rsidRDefault="00F85865">
      <w:pPr>
        <w:pStyle w:val="berschrift1"/>
      </w:pPr>
      <w:bookmarkStart w:id="11" w:name="_Toc486006391"/>
      <w:proofErr w:type="spellStart"/>
      <w:r>
        <w:rPr>
          <w:bCs/>
        </w:rPr>
        <w:lastRenderedPageBreak/>
        <w:t>Théorie</w:t>
      </w:r>
      <w:bookmarkEnd w:id="11"/>
      <w:proofErr w:type="spellEnd"/>
    </w:p>
    <w:p w:rsidR="00CA7563" w:rsidRDefault="00F85865">
      <w:pPr>
        <w:pStyle w:val="berschrift2"/>
        <w:rPr>
          <w:lang w:val="fr-FR"/>
        </w:rPr>
      </w:pPr>
      <w:bookmarkStart w:id="12" w:name="_Toc486006392"/>
      <w:r>
        <w:rPr>
          <w:bCs/>
          <w:lang w:val="fr-FR"/>
        </w:rPr>
        <w:t>Instances et multi-instances dans SIMATIC S7-1500</w:t>
      </w:r>
      <w:bookmarkEnd w:id="12"/>
    </w:p>
    <w:p w:rsidR="00CA7563" w:rsidRDefault="00F85865">
      <w:pPr>
        <w:rPr>
          <w:rFonts w:eastAsia="SimSun"/>
          <w:lang w:val="fr-FR"/>
        </w:rPr>
      </w:pPr>
      <w:r>
        <w:rPr>
          <w:rFonts w:eastAsia="SimSun"/>
          <w:lang w:val="fr-FR"/>
        </w:rPr>
        <w:t xml:space="preserve">L’appel d’un bloc fonctionnel est appelé </w:t>
      </w:r>
      <w:r>
        <w:rPr>
          <w:rFonts w:eastAsia="SimSun"/>
          <w:b/>
          <w:bCs/>
          <w:lang w:val="fr-FR"/>
        </w:rPr>
        <w:t>instance</w:t>
      </w:r>
      <w:r>
        <w:rPr>
          <w:rFonts w:eastAsia="SimSun"/>
          <w:lang w:val="fr-FR"/>
        </w:rPr>
        <w:t xml:space="preserve">. A chaque appel d’un bloc fonctionnel est affectée une instance qui sert à enregistrer les données. On y enregistre les paramètres effectifs et les données statiques du bloc fonctionnel. </w:t>
      </w:r>
    </w:p>
    <w:p w:rsidR="00CA7563" w:rsidRDefault="00F85865">
      <w:pPr>
        <w:rPr>
          <w:rFonts w:eastAsia="SimSun"/>
          <w:lang w:val="fr-FR"/>
        </w:rPr>
      </w:pPr>
      <w:r>
        <w:rPr>
          <w:rFonts w:eastAsia="SimSun"/>
          <w:lang w:val="fr-FR"/>
        </w:rPr>
        <w:t xml:space="preserve">Les variables déclarées dans le bloc fonctionnel déterminent la structure du bloc de données d'instance. </w:t>
      </w:r>
    </w:p>
    <w:p w:rsidR="00CA7563" w:rsidRDefault="00CA7563">
      <w:pPr>
        <w:rPr>
          <w:rFonts w:eastAsia="SimSun"/>
          <w:b/>
          <w:lang w:val="fr-FR"/>
        </w:rPr>
      </w:pPr>
    </w:p>
    <w:p w:rsidR="00CA7563" w:rsidRDefault="00F85865">
      <w:pPr>
        <w:rPr>
          <w:rFonts w:eastAsia="SimSun"/>
          <w:b/>
          <w:lang w:val="fr-FR"/>
        </w:rPr>
      </w:pPr>
      <w:r>
        <w:rPr>
          <w:rFonts w:eastAsia="SimSun"/>
          <w:b/>
          <w:bCs/>
          <w:lang w:val="fr-FR"/>
        </w:rPr>
        <w:t xml:space="preserve">Utilisation d'instances uniques et de multi-instances </w:t>
      </w:r>
    </w:p>
    <w:p w:rsidR="00CA7563" w:rsidRDefault="00F85865">
      <w:pPr>
        <w:rPr>
          <w:rFonts w:eastAsia="SimSun"/>
          <w:lang w:val="fr-FR"/>
        </w:rPr>
      </w:pPr>
      <w:r>
        <w:rPr>
          <w:rFonts w:eastAsia="SimSun"/>
          <w:lang w:val="fr-FR"/>
        </w:rPr>
        <w:t>Les instances peuvent être affectées comme suit :</w:t>
      </w:r>
    </w:p>
    <w:p w:rsidR="00CA7563" w:rsidRDefault="00F85865">
      <w:pPr>
        <w:rPr>
          <w:rFonts w:eastAsia="SimSun"/>
          <w:lang w:val="fr-FR"/>
        </w:rPr>
      </w:pPr>
      <w:r>
        <w:rPr>
          <w:rFonts w:eastAsia="SimSun"/>
          <w:lang w:val="fr-FR"/>
        </w:rPr>
        <w:t>Appel en tant qu’</w:t>
      </w:r>
      <w:r>
        <w:rPr>
          <w:rFonts w:eastAsia="SimSun"/>
          <w:b/>
          <w:bCs/>
          <w:lang w:val="fr-FR"/>
        </w:rPr>
        <w:t>instance unique</w:t>
      </w:r>
    </w:p>
    <w:p w:rsidR="00CA7563" w:rsidRDefault="00F85865">
      <w:pPr>
        <w:rPr>
          <w:rFonts w:eastAsia="SimSun"/>
          <w:lang w:val="fr-FR"/>
        </w:rPr>
      </w:pPr>
      <w:r>
        <w:rPr>
          <w:szCs w:val="18"/>
          <w:lang w:val="fr-FR"/>
        </w:rPr>
        <w:t>-</w:t>
      </w:r>
      <w:r>
        <w:rPr>
          <w:lang w:val="fr-FR"/>
        </w:rPr>
        <w:t xml:space="preserve"> Un DB d’instance </w:t>
      </w:r>
      <w:proofErr w:type="gramStart"/>
      <w:r>
        <w:rPr>
          <w:lang w:val="fr-FR"/>
        </w:rPr>
        <w:t>différent</w:t>
      </w:r>
      <w:proofErr w:type="gramEnd"/>
      <w:r>
        <w:rPr>
          <w:lang w:val="fr-FR"/>
        </w:rPr>
        <w:t xml:space="preserve"> pour chaque instance d’un FB </w:t>
      </w:r>
    </w:p>
    <w:p w:rsidR="00CA7563" w:rsidRDefault="00F85865">
      <w:pPr>
        <w:rPr>
          <w:rFonts w:eastAsia="SimSun"/>
          <w:lang w:val="fr-FR"/>
        </w:rPr>
      </w:pPr>
      <w:r>
        <w:rPr>
          <w:rFonts w:eastAsia="SimSun"/>
          <w:lang w:val="fr-FR"/>
        </w:rPr>
        <w:t xml:space="preserve">Appel en tant que </w:t>
      </w:r>
      <w:r>
        <w:rPr>
          <w:rFonts w:eastAsia="SimSun"/>
          <w:b/>
          <w:bCs/>
          <w:lang w:val="fr-FR"/>
        </w:rPr>
        <w:t>multi-instance</w:t>
      </w:r>
    </w:p>
    <w:p w:rsidR="00CA7563" w:rsidRDefault="00F85865">
      <w:pPr>
        <w:rPr>
          <w:rFonts w:eastAsia="SimSun"/>
          <w:lang w:val="fr-FR"/>
        </w:rPr>
      </w:pPr>
      <w:r>
        <w:rPr>
          <w:szCs w:val="18"/>
          <w:lang w:val="fr-FR"/>
        </w:rPr>
        <w:t>-</w:t>
      </w:r>
      <w:r>
        <w:rPr>
          <w:lang w:val="fr-FR"/>
        </w:rPr>
        <w:t xml:space="preserve"> Un seul DB d’instance pour plusieurs instances d’un ou plusieurs FB</w:t>
      </w:r>
    </w:p>
    <w:p w:rsidR="00CA7563" w:rsidRDefault="00CA7563">
      <w:pPr>
        <w:rPr>
          <w:rFonts w:eastAsia="SimSun"/>
          <w:lang w:val="fr-FR"/>
        </w:rPr>
      </w:pPr>
    </w:p>
    <w:p w:rsidR="00CA7563" w:rsidRDefault="00F85865">
      <w:pPr>
        <w:pStyle w:val="berschrift3"/>
        <w:rPr>
          <w:lang w:val="fr-FR"/>
        </w:rPr>
      </w:pPr>
      <w:r>
        <w:rPr>
          <w:b w:val="0"/>
          <w:i w:val="0"/>
          <w:iCs w:val="0"/>
          <w:lang w:val="fr-FR"/>
        </w:rPr>
        <w:br w:type="page"/>
      </w:r>
      <w:bookmarkStart w:id="13" w:name="_Toc486006393"/>
      <w:r>
        <w:rPr>
          <w:bCs/>
          <w:lang w:val="fr-FR"/>
        </w:rPr>
        <w:lastRenderedPageBreak/>
        <w:t>Blocs de données d’instance/Instances uniques</w:t>
      </w:r>
      <w:bookmarkEnd w:id="13"/>
    </w:p>
    <w:p w:rsidR="00CA7563" w:rsidRDefault="00F85865">
      <w:pPr>
        <w:rPr>
          <w:rFonts w:eastAsia="SimSun"/>
          <w:lang w:val="fr-FR"/>
        </w:rPr>
      </w:pPr>
      <w:r>
        <w:rPr>
          <w:rFonts w:eastAsia="SimSun"/>
          <w:lang w:val="fr-FR"/>
        </w:rPr>
        <w:t xml:space="preserve">L’appel d’un bloc fonctionnel auquel on attribue son propre </w:t>
      </w:r>
      <w:r w:rsidR="000F0DCD">
        <w:fldChar w:fldCharType="begin"/>
      </w:r>
      <w:r w:rsidR="000F0DCD" w:rsidRPr="00D44321">
        <w:rPr>
          <w:lang w:val="en-US"/>
        </w:rPr>
        <w:instrText xml:space="preserve"> HYPERLINK "mk:@MSITStore:C:\\Program%20Files\\Siemens\\Automa</w:instrText>
      </w:r>
      <w:r w:rsidR="000F0DCD" w:rsidRPr="00D44321">
        <w:rPr>
          <w:lang w:val="en-US"/>
        </w:rPr>
        <w:instrText xml:space="preserve">tion\\Portal%20V10\\Help\\de-DE\\ProgPLC2MdeDE.chm::/10866491403/10866751755.htm" \l "#" </w:instrText>
      </w:r>
      <w:r w:rsidR="000F0DCD">
        <w:fldChar w:fldCharType="separate"/>
      </w:r>
      <w:r>
        <w:rPr>
          <w:rFonts w:eastAsia="SimSun"/>
          <w:lang w:val="fr-FR"/>
        </w:rPr>
        <w:t>bloc de données d’instance</w:t>
      </w:r>
      <w:r w:rsidR="000F0DCD">
        <w:rPr>
          <w:rFonts w:eastAsia="SimSun"/>
          <w:lang w:val="fr-FR"/>
        </w:rPr>
        <w:fldChar w:fldCharType="end"/>
      </w:r>
      <w:r>
        <w:rPr>
          <w:rFonts w:eastAsia="SimSun"/>
          <w:lang w:val="fr-FR"/>
        </w:rPr>
        <w:t xml:space="preserve"> est appelé instance unique.</w:t>
      </w:r>
    </w:p>
    <w:p w:rsidR="00CA7563" w:rsidRDefault="00F85865">
      <w:pPr>
        <w:rPr>
          <w:rFonts w:eastAsia="SimSun"/>
          <w:lang w:val="fr-FR"/>
        </w:rPr>
      </w:pPr>
      <w:r>
        <w:rPr>
          <w:rFonts w:eastAsia="SimSun"/>
          <w:lang w:val="fr-FR"/>
        </w:rPr>
        <w:t>Si le bloc fonctionnel a été créé selon les règles des blocs standards réutilisables, il peut être appelé un nombre quelconque de fois.</w:t>
      </w:r>
    </w:p>
    <w:p w:rsidR="00CA7563" w:rsidRDefault="00F85865">
      <w:pPr>
        <w:rPr>
          <w:rFonts w:eastAsia="SimSun"/>
          <w:lang w:val="fr-FR"/>
        </w:rPr>
      </w:pPr>
      <w:r>
        <w:rPr>
          <w:rFonts w:eastAsia="SimSun"/>
          <w:lang w:val="fr-FR"/>
        </w:rPr>
        <w:t xml:space="preserve">Cependant, pour chaque appel en tant qu’instance unique, vous devez assigner un bloc de données d’instance différent à chaque fois. </w:t>
      </w:r>
    </w:p>
    <w:p w:rsidR="00CA7563" w:rsidRDefault="00F85865">
      <w:pPr>
        <w:spacing w:before="100" w:beforeAutospacing="1" w:after="100" w:afterAutospacing="1" w:line="288" w:lineRule="auto"/>
        <w:rPr>
          <w:rFonts w:eastAsia="SimSun" w:cs="Arial"/>
          <w:b/>
          <w:szCs w:val="20"/>
          <w:lang w:val="fr-FR"/>
        </w:rPr>
      </w:pPr>
      <w:r>
        <w:rPr>
          <w:rFonts w:eastAsia="SimSun" w:cs="Arial"/>
          <w:b/>
          <w:bCs/>
          <w:szCs w:val="20"/>
          <w:lang w:val="fr-FR"/>
        </w:rPr>
        <w:t>Exemple d'instances uniques :</w:t>
      </w:r>
    </w:p>
    <w:p w:rsidR="00CA7563" w:rsidRDefault="00F85865">
      <w:pPr>
        <w:rPr>
          <w:rFonts w:eastAsia="SimSun"/>
          <w:lang w:val="fr-FR"/>
        </w:rPr>
      </w:pPr>
      <w:r>
        <w:rPr>
          <w:rFonts w:eastAsia="SimSun"/>
          <w:lang w:val="fr-FR"/>
        </w:rPr>
        <w:t>La figure ci-dessous montre la commande de  deux moteurs par un bloc de fonction FB10 et deux blocs de données différents.</w:t>
      </w:r>
    </w:p>
    <w:p w:rsidR="00CA7563" w:rsidRDefault="00F85865">
      <w:pPr>
        <w:rPr>
          <w:rFonts w:eastAsia="SimSun"/>
          <w:lang w:val="fr-FR"/>
        </w:rPr>
      </w:pPr>
      <w:r>
        <w:rPr>
          <w:rFonts w:eastAsia="SimSun"/>
          <w:lang w:val="fr-FR"/>
        </w:rPr>
        <w:t xml:space="preserve">Les différentes données de chaque moteur (par exemple la vitesse, temps d’allumage, temps total de mise en marche) sont enregistrées dans les différents blocs de données d’instance DB10 et DB11. </w:t>
      </w:r>
    </w:p>
    <w:p w:rsidR="00CA7563" w:rsidRDefault="00CA7563">
      <w:pPr>
        <w:rPr>
          <w:rFonts w:eastAsia="SimSun"/>
          <w:lang w:val="fr-FR"/>
        </w:rPr>
      </w:pPr>
    </w:p>
    <w:p w:rsidR="00CA7563" w:rsidRDefault="000F0DCD">
      <w:pPr>
        <w:spacing w:before="100" w:beforeAutospacing="1" w:after="100" w:afterAutospacing="1" w:line="288" w:lineRule="auto"/>
        <w:rPr>
          <w:rFonts w:eastAsia="SimSun" w:cs="Arial"/>
          <w:szCs w:val="20"/>
          <w:lang w:val="fr-FR"/>
        </w:rPr>
      </w:pPr>
      <w:r>
        <w:rPr>
          <w:rFonts w:eastAsia="SimSun" w:cs="Arial"/>
          <w:noProof/>
          <w:szCs w:val="20"/>
        </w:rPr>
        <w:pict>
          <v:group id="Group 37" o:spid="_x0000_s1033" style="position:absolute;left:0;text-align:left;margin-left:40.2pt;margin-top:1.85pt;width:434.25pt;height:206.4pt;z-index:251674112" coordorigin="1938,6242" coordsize="8685,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ihQUAAIMmAAAOAAAAZHJzL2Uyb0RvYy54bWzsWltzozYUfu9M/4OG98SIu5mQndR2tp1J&#10;28zstu8yYMMUEBUkdrbT/96jCzLBbpykXSet7QdbWEgcffrOVVx8WJcFuk9Zk9MqMvC5aaC0immS&#10;V8vI+OXz9VlgoKYlVUIKWqWR8ZA2xofLb7+5WNVhatGMFknKEExSNeGqjoysbetwNGriLC1Jc07r&#10;tILOBWUlaeGSLUcJIyuYvSxGlml6oxVlSc1onDYN/DuVncalmH+xSOP258WiSVtURAbI1opvJr7n&#10;/Ht0eUHCJSN1lsdKDPIKKUqSV/BQPdWUtATdsXxrqjKPGW3ooj2PaTmii0Uep2INsBpsDlbzkdG7&#10;WqxlGa6WtYYJoB3g9Opp45/ubxnKk8jwAJ6KlLBH4rHI9jk4q3oZwj0fWf2pvmVyhdC8ofFvDXSP&#10;hv38eilvRvPVjzSB+chdSwU46wUr+RSwbLQWe/Cg9yBdtyiGP10XO2PfNVAMfZZnYStQuxRnsJV8&#10;HB7bwCro9izHkjsYZzM1PvACNdiBobx3REL5YCGsEo6vDBjXbEBt/hmonzJSp2KvGg5YByruQP3M&#10;F/gdXSOMPQmsuI+jito1dMC6BEiNBBdVdJKRapleMUZXWUoSEBCL9XDJ4RFyQ/hFwyfZh/YO1DrM&#10;sesozGzXch9hRsKaNe3HlJaINyKDgUoJOcn9TdNKeLtb+N42tMiT67woxAVbzicFQ/cE1O9afNTs&#10;j24rKrSKjDF/9tNTmOKza4oyb8GOFHkZGYG+iYQct1mVgJgkbEleyDYwoqgEeSV2kgzter4WmqCI&#10;34RzmjwAsoxKswFmDhoZZV8MtAKTERnN73eEpQYqfqhgd8bYcbiNEReO61twwfo9834PqWKYKjJa&#10;A8nmpJV26a5m+TKDJ0k+VPQK9GeRC6z5bkuplPjA4ENR2eqofJNXKdBYwwRcnFS3DEB+NhltN1Aq&#10;HPhKhTsyup3+CrXXyrtFxAKkeIqIFeUsFDsv+WUH2DRfTTAwxYpHOziF2ocaDF3LctDYAggBdC7T&#10;BIiRglfkLakonHUkhJWC6qiW9BJ/jM3xLJgFzpljebMzx5xOz66uJ86Zd419d2pPJ5Mp/pMLj50w&#10;y5MkrfjqOo+FnecZL+U7pa/RPksjNXo8uzCdIGz3K4QGI9pXGklGvjr+/wHZaA/YKEw9l+G5bESL&#10;Iq+/51omWr92+qack+26kqE+xgOGelhZS4v7GrmznWvrTKGylieSvluSqjiFGy0R4nQe2+mIpcIg&#10;5a2/Xhjk2BZwkIcznuNwOgkLIYIhzzbB6vJIyPYtIQgJdRi0Y9wmDNoeqS3pW4RBoDAyttyEQeAd&#10;Ya1KYw8XBgWeD6YDEA1ca6DXeOyCx+ZoY9fe432OIAzSFvUUBvUjem8HlUVc/nZU3jYcfSp79tM+&#10;6gioPO5MzYnKfSr7O6gsbOLBqbzDl3X5AB7zPKrvA7Un28oJjoDKWLvNE5f7XIZgfSvCEIbv4Fz2&#10;xlhmDoHviBx5E8/hgFfZRIRhm3tSh2PgsvabJy73uTze5vIbU3k7Ce5TGcLmJ7PgY6Cy9pv/HSr/&#10;TQbsg4nqHwRgWRIeVvr5Wce/dRLgWSop8+1hUuZycbjFDKC2KpJjnQB7rgt5JU+OPTgwUH2z7hxh&#10;ME4HDW+Q/vr6FECWTmUqrxzTS0unnig/PVp1Fyq5EBwIrPbo46kq9W6rUgc4k/J1hUux8cWF/D2l&#10;041eQsVd6qVmKNgSwVB/X/hz4ug75ejGfsrSqfACwyoqP8B97ENUNenrlVE9Sx0pBUEwKOz9L3yI&#10;TtaV1uqaxnMPPHhhWR1unHzI6fjtme+g7H6vwdfptmSjLJe/JKI5+ZAjPiLu+5CtNrzpJE6c1VtZ&#10;/FWq/rU4at68O3b5FwAAAP//AwBQSwMEFAAGAAgAAAAhAI7K8h7gAAAACAEAAA8AAABkcnMvZG93&#10;bnJldi54bWxMj0FLw0AUhO+C/2F5gje7iU1rGrMppainItgK4u01+5qEZt+G7DZJ/73rSY/DDDPf&#10;5OvJtGKg3jWWFcSzCARxaXXDlYLPw+tDCsJ5ZI2tZVJwJQfr4vYmx0zbkT9o2PtKhBJ2GSqove8y&#10;KV1Zk0E3sx1x8E62N+iD7CupexxDuWnlYxQtpcGGw0KNHW1rKs/7i1HwNuK4mccvw+582l6/D4v3&#10;r11MSt3fTZtnEJ4m/xeGX/yADkVgOtoLaydaBWmUhKSC+ROIYK+SdAXiqCCJlwuQRS7/Hyh+AAAA&#10;//8DAFBLAQItABQABgAIAAAAIQC2gziS/gAAAOEBAAATAAAAAAAAAAAAAAAAAAAAAABbQ29udGVu&#10;dF9UeXBlc10ueG1sUEsBAi0AFAAGAAgAAAAhADj9If/WAAAAlAEAAAsAAAAAAAAAAAAAAAAALwEA&#10;AF9yZWxzLy5yZWxzUEsBAi0AFAAGAAgAAAAhACTH9WKFBQAAgyYAAA4AAAAAAAAAAAAAAAAALgIA&#10;AGRycy9lMm9Eb2MueG1sUEsBAi0AFAAGAAgAAAAhAI7K8h7gAAAACAEAAA8AAAAAAAAAAAAAAAAA&#10;3wcAAGRycy9kb3ducmV2LnhtbFBLBQYAAAAABAAEAPMAAADsCAAAAAA=&#10;">
            <v:shape id="Text Box 116" o:spid="_x0000_s1034" type="#_x0000_t202" style="position:absolute;left:1938;top:6242;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CA7563" w:rsidRDefault="00F85865">
                    <w:pPr>
                      <w:spacing w:before="0" w:after="0"/>
                      <w:ind w:left="0"/>
                      <w:jc w:val="center"/>
                      <w:rPr>
                        <w:rFonts w:cs="Arial"/>
                      </w:rPr>
                    </w:pPr>
                    <w:r>
                      <w:rPr>
                        <w:rFonts w:cs="Arial"/>
                        <w:lang w:val="fr-FR"/>
                      </w:rPr>
                      <w:t>OB1</w:t>
                    </w:r>
                  </w:p>
                  <w:p w:rsidR="00CA7563" w:rsidRDefault="00CA7563">
                    <w:pPr>
                      <w:spacing w:before="0" w:after="0"/>
                      <w:ind w:left="0"/>
                      <w:rPr>
                        <w:rFonts w:cs="Arial"/>
                      </w:rPr>
                    </w:pPr>
                  </w:p>
                  <w:p w:rsidR="00CA7563" w:rsidRDefault="00F85865">
                    <w:pPr>
                      <w:spacing w:before="0" w:after="0"/>
                      <w:ind w:left="0"/>
                      <w:rPr>
                        <w:rFonts w:cs="Arial"/>
                      </w:rPr>
                    </w:pPr>
                    <w:r>
                      <w:rPr>
                        <w:rFonts w:cs="Arial"/>
                        <w:lang w:val="fr-FR"/>
                      </w:rPr>
                      <w:t>Appel de FC1</w:t>
                    </w:r>
                  </w:p>
                  <w:p w:rsidR="00CA7563" w:rsidRDefault="00CA7563">
                    <w:pPr>
                      <w:spacing w:before="0" w:after="0"/>
                      <w:ind w:left="0"/>
                      <w:rPr>
                        <w:rFonts w:cs="Arial"/>
                      </w:rPr>
                    </w:pPr>
                  </w:p>
                </w:txbxContent>
              </v:textbox>
            </v:shape>
            <v:line id="Line 117" o:spid="_x0000_s1035" style="position:absolute;visibility:visible;mso-wrap-style:square" from="3588,6872" to="4173,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9pcMAAADbAAAADwAAAGRycy9kb3ducmV2LnhtbESPQWvCQBSE70L/w/IKvZmNHqKkWUWF&#10;giA9RAWvz+xrEsy+DbvbJP77bqHQ4zAz3zDFdjKdGMj51rKCRZKCIK6sbrlWcL18zNcgfEDW2Fkm&#10;BU/ysN28zArMtR25pOEcahEh7HNU0ITQ51L6qiGDPrE9cfS+rDMYonS11A7HCDedXKZpJg22HBca&#10;7OnQUPU4fxsF+8++fOr7yqeH22p9mUanSzwp9fY67d5BBJrCf/ivfdQKsi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aXDAAAA2wAAAA8AAAAAAAAAAAAA&#10;AAAAoQIAAGRycy9kb3ducmV2LnhtbFBLBQYAAAAABAAEAPkAAACRAwAAAAA=&#10;" strokeweight="3pt">
              <v:stroke endarrow="block"/>
            </v:line>
            <v:line id="Line 118" o:spid="_x0000_s1036" style="position:absolute;flip:x y;visibility:visible;mso-wrap-style:square" from="3558,7112" to="4173,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xh8QAAADbAAAADwAAAGRycy9kb3ducmV2LnhtbESPwWrDMBBE74X+g9hCb7XcxoTgWgkl&#10;JaTkEuoUcl2sje3EWhlJjt2/rwKBHofZebNTrCbTiSs531pW8JqkIIgrq1uuFfwcNi8LED4ga+ws&#10;k4Jf8rBaPj4UmGs78jddy1CLCGGfo4ImhD6X0lcNGfSJ7Ymjd7LOYIjS1VI7HCPcdPItTefSYMux&#10;ocGe1g1Vl3Iw8Y3OrXezhb5kw57C9hOPQ3Y+KvX8NH28gwg0hf/je/pLK5jP4LYlA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vGHxAAAANsAAAAPAAAAAAAAAAAA&#10;AAAAAKECAABkcnMvZG93bnJldi54bWxQSwUGAAAAAAQABAD5AAAAkgMAAAAA&#10;" strokeweight="3pt">
              <v:stroke endarrow="block"/>
            </v:line>
            <v:group id="Group 36" o:spid="_x0000_s1037" style="position:absolute;left:4321;top:6644;width:6302;height:3726" coordorigin="4321,6644" coordsize="6302,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120" o:spid="_x0000_s1038" type="#_x0000_t202" style="position:absolute;left:8673;top:8522;width:195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CA7563" w:rsidRDefault="00F85865">
                      <w:pPr>
                        <w:spacing w:before="0" w:after="0"/>
                        <w:ind w:left="0"/>
                        <w:jc w:val="center"/>
                        <w:rPr>
                          <w:rFonts w:cs="Arial"/>
                          <w:lang w:val="fr-FR"/>
                        </w:rPr>
                      </w:pPr>
                      <w:r>
                        <w:rPr>
                          <w:rFonts w:cs="Arial"/>
                          <w:lang w:val="fr-FR"/>
                        </w:rPr>
                        <w:t>DB11</w:t>
                      </w:r>
                    </w:p>
                    <w:p w:rsidR="00CA7563" w:rsidRDefault="00F85865">
                      <w:pPr>
                        <w:spacing w:before="0" w:after="0"/>
                        <w:ind w:left="0"/>
                        <w:rPr>
                          <w:rFonts w:cs="Arial"/>
                          <w:lang w:val="fr-FR"/>
                        </w:rPr>
                      </w:pPr>
                      <w:r>
                        <w:rPr>
                          <w:rFonts w:cs="Arial"/>
                          <w:lang w:val="fr-FR"/>
                        </w:rPr>
                        <w:t>DB d'instance pour le deuxième appel avec les données pour le moteur 2</w:t>
                      </w:r>
                    </w:p>
                  </w:txbxContent>
                </v:textbox>
              </v:shape>
              <v:shape id="Text Box 121" o:spid="_x0000_s1039" type="#_x0000_t202" style="position:absolute;left:8673;top:6644;width:1950;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CA7563" w:rsidRDefault="00F85865">
                      <w:pPr>
                        <w:spacing w:before="0" w:after="0"/>
                        <w:ind w:left="0"/>
                        <w:jc w:val="center"/>
                        <w:rPr>
                          <w:rFonts w:cs="Arial"/>
                          <w:lang w:val="fr-FR"/>
                        </w:rPr>
                      </w:pPr>
                      <w:r>
                        <w:rPr>
                          <w:rFonts w:cs="Arial"/>
                          <w:lang w:val="fr-FR"/>
                        </w:rPr>
                        <w:t>DB10</w:t>
                      </w:r>
                    </w:p>
                    <w:p w:rsidR="00CA7563" w:rsidRDefault="00F85865">
                      <w:pPr>
                        <w:spacing w:before="0" w:after="0"/>
                        <w:ind w:left="0"/>
                        <w:rPr>
                          <w:rFonts w:cs="Arial"/>
                          <w:lang w:val="fr-FR"/>
                        </w:rPr>
                      </w:pPr>
                      <w:r>
                        <w:rPr>
                          <w:rFonts w:cs="Arial"/>
                          <w:lang w:val="fr-FR"/>
                        </w:rPr>
                        <w:t>DB d'instance pour le premier appel avec les données pour le moteur 1</w:t>
                      </w:r>
                    </w:p>
                  </w:txbxContent>
                </v:textbox>
              </v:shape>
              <v:shape id="Text Box 122" o:spid="_x0000_s1040" type="#_x0000_t202" style="position:absolute;left:4321;top:6644;width:1920;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CA7563" w:rsidRDefault="00F85865">
                      <w:pPr>
                        <w:spacing w:before="0" w:after="0"/>
                        <w:ind w:left="0"/>
                        <w:jc w:val="center"/>
                        <w:rPr>
                          <w:rFonts w:cs="Arial"/>
                          <w:lang w:val="fr-FR"/>
                        </w:rPr>
                      </w:pPr>
                      <w:r>
                        <w:rPr>
                          <w:rFonts w:cs="Arial"/>
                          <w:lang w:val="fr-FR"/>
                        </w:rPr>
                        <w:t>FC1</w:t>
                      </w:r>
                    </w:p>
                    <w:p w:rsidR="00CA7563" w:rsidRDefault="00CA7563">
                      <w:pPr>
                        <w:spacing w:before="0" w:after="0"/>
                        <w:ind w:left="0"/>
                        <w:jc w:val="center"/>
                        <w:rPr>
                          <w:rFonts w:cs="Arial"/>
                          <w:lang w:val="fr-FR"/>
                        </w:rPr>
                      </w:pPr>
                    </w:p>
                    <w:p w:rsidR="00CA7563" w:rsidRDefault="00F85865">
                      <w:pPr>
                        <w:spacing w:before="0" w:after="0"/>
                        <w:ind w:left="0"/>
                        <w:rPr>
                          <w:rFonts w:cs="Arial"/>
                          <w:lang w:val="fr-FR"/>
                        </w:rPr>
                      </w:pPr>
                      <w:r>
                        <w:rPr>
                          <w:rFonts w:cs="Arial"/>
                          <w:lang w:val="fr-FR"/>
                        </w:rPr>
                        <w:t>Appel de FB10 avec DB d'instance 10</w:t>
                      </w:r>
                    </w:p>
                    <w:p w:rsidR="00CA7563" w:rsidRDefault="00F85865">
                      <w:pPr>
                        <w:spacing w:before="0" w:after="0"/>
                        <w:ind w:left="0"/>
                        <w:rPr>
                          <w:rFonts w:cs="Arial"/>
                          <w:lang w:val="fr-FR"/>
                        </w:rPr>
                      </w:pPr>
                      <w:r>
                        <w:rPr>
                          <w:rFonts w:cs="Arial"/>
                          <w:lang w:val="fr-FR"/>
                        </w:rPr>
                        <w:t>Pour la commande du moteur 1</w:t>
                      </w:r>
                    </w:p>
                    <w:p w:rsidR="00CA7563" w:rsidRDefault="00CA7563">
                      <w:pPr>
                        <w:spacing w:before="0" w:after="0"/>
                        <w:ind w:left="0"/>
                        <w:rPr>
                          <w:rFonts w:cs="Arial"/>
                          <w:lang w:val="fr-FR"/>
                        </w:rPr>
                      </w:pPr>
                    </w:p>
                    <w:p w:rsidR="00CA7563" w:rsidRDefault="00F85865">
                      <w:pPr>
                        <w:spacing w:before="0" w:after="0"/>
                        <w:ind w:left="0"/>
                        <w:rPr>
                          <w:rFonts w:cs="Arial"/>
                          <w:lang w:val="fr-FR"/>
                        </w:rPr>
                      </w:pPr>
                      <w:r>
                        <w:rPr>
                          <w:rFonts w:cs="Arial"/>
                          <w:lang w:val="fr-FR"/>
                        </w:rPr>
                        <w:t>Appel de FB10 avec DB d'instance 11</w:t>
                      </w:r>
                    </w:p>
                    <w:p w:rsidR="00CA7563" w:rsidRDefault="00F85865">
                      <w:pPr>
                        <w:spacing w:before="0" w:after="0"/>
                        <w:ind w:left="0"/>
                        <w:rPr>
                          <w:rFonts w:cs="Arial"/>
                          <w:lang w:val="fr-FR"/>
                        </w:rPr>
                      </w:pPr>
                      <w:r>
                        <w:rPr>
                          <w:rFonts w:cs="Arial"/>
                          <w:lang w:val="fr-FR"/>
                        </w:rPr>
                        <w:t>Pour la commande du moteur 2</w:t>
                      </w:r>
                    </w:p>
                  </w:txbxContent>
                </v:textbox>
              </v:shape>
              <v:shape id="Text Box 123" o:spid="_x0000_s1041" type="#_x0000_t202" style="position:absolute;left:6918;top:8747;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CA7563" w:rsidRDefault="00F85865">
                      <w:pPr>
                        <w:spacing w:before="0" w:after="0"/>
                        <w:ind w:left="0"/>
                        <w:jc w:val="center"/>
                        <w:rPr>
                          <w:rFonts w:cs="Arial"/>
                          <w:lang w:val="fr-FR"/>
                        </w:rPr>
                      </w:pPr>
                      <w:r>
                        <w:rPr>
                          <w:rFonts w:cs="Arial"/>
                          <w:lang w:val="fr-FR"/>
                        </w:rPr>
                        <w:t>FB10</w:t>
                      </w:r>
                    </w:p>
                    <w:p w:rsidR="00CA7563" w:rsidRDefault="00CA7563">
                      <w:pPr>
                        <w:spacing w:before="0" w:after="0"/>
                        <w:ind w:left="0"/>
                        <w:rPr>
                          <w:rFonts w:cs="Arial"/>
                          <w:lang w:val="fr-FR"/>
                        </w:rPr>
                      </w:pPr>
                    </w:p>
                    <w:p w:rsidR="00CA7563" w:rsidRDefault="00F85865">
                      <w:pPr>
                        <w:spacing w:before="0" w:after="0"/>
                        <w:ind w:left="0"/>
                        <w:rPr>
                          <w:rFonts w:cs="Arial"/>
                          <w:sz w:val="19"/>
                          <w:szCs w:val="19"/>
                          <w:lang w:val="fr-FR"/>
                        </w:rPr>
                      </w:pPr>
                      <w:r>
                        <w:rPr>
                          <w:rFonts w:cs="Arial"/>
                          <w:sz w:val="19"/>
                          <w:szCs w:val="19"/>
                          <w:lang w:val="fr-FR"/>
                        </w:rPr>
                        <w:t>Bloc standard avec programme moteur</w:t>
                      </w:r>
                    </w:p>
                  </w:txbxContent>
                </v:textbox>
              </v:shape>
              <v:shape id="Text Box 13" o:spid="_x0000_s1042" type="#_x0000_t202" style="position:absolute;left:6918;top:7112;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CA7563" w:rsidRDefault="00F85865">
                      <w:pPr>
                        <w:spacing w:before="0" w:after="0"/>
                        <w:ind w:left="0"/>
                        <w:jc w:val="center"/>
                        <w:rPr>
                          <w:rFonts w:cs="Arial"/>
                          <w:lang w:val="fr-FR"/>
                        </w:rPr>
                      </w:pPr>
                      <w:r>
                        <w:rPr>
                          <w:rFonts w:cs="Arial"/>
                          <w:lang w:val="fr-FR"/>
                        </w:rPr>
                        <w:t>FB10</w:t>
                      </w:r>
                    </w:p>
                    <w:p w:rsidR="00CA7563" w:rsidRDefault="00CA7563">
                      <w:pPr>
                        <w:spacing w:before="0" w:after="0"/>
                        <w:ind w:left="0"/>
                        <w:rPr>
                          <w:rFonts w:cs="Arial"/>
                          <w:lang w:val="fr-FR"/>
                        </w:rPr>
                      </w:pPr>
                    </w:p>
                    <w:p w:rsidR="00CA7563" w:rsidRDefault="00F85865">
                      <w:pPr>
                        <w:spacing w:before="0" w:after="0"/>
                        <w:ind w:left="0"/>
                        <w:rPr>
                          <w:rFonts w:cs="Arial"/>
                          <w:sz w:val="19"/>
                          <w:szCs w:val="19"/>
                          <w:lang w:val="fr-FR"/>
                        </w:rPr>
                      </w:pPr>
                      <w:r>
                        <w:rPr>
                          <w:rFonts w:cs="Arial"/>
                          <w:sz w:val="19"/>
                          <w:szCs w:val="19"/>
                          <w:lang w:val="fr-FR"/>
                        </w:rPr>
                        <w:t>Bloc standard avec programme moteur</w:t>
                      </w:r>
                    </w:p>
                  </w:txbxContent>
                </v:textbox>
              </v:shape>
              <v:group id="Group 125" o:spid="_x0000_s1043" style="position:absolute;left:6273;top:7322;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D8MAAADbAAAADwAAAGRycy9kb3ducmV2LnhtbESPzWrDMBCE74W8g9hAbo2cHGrjRgmt&#10;IVAoPTgp9Lq1NraJtTKS6p+3jwqBHIeZ+YbZHSbTiYGcby0r2KwTEMSV1S3XCr7Px+cMhA/IGjvL&#10;pGAmD4f94mmHubYjlzScQi0ihH2OCpoQ+lxKXzVk0K9tTxy9i3UGQ5SultrhGOGmk9skeZEGW44L&#10;DfZUNFRdT39GwftXX876N/VJ8ZNm52l0usRPpVbL6e0VRKApPML39odWkG7g/0v8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f9Q/DAAAA2wAAAA8AAAAAAAAAAAAA&#10;AAAAoQIAAGRycy9kb3ducmV2LnhtbFBLBQYAAAAABAAEAPkAAACRAw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LsQAAADbAAAADwAAAGRycy9kb3ducmV2LnhtbESPQWvCQBCF70L/wzKF3uqmbagS3UhR&#10;xNKLmBa8DtkxSZOdDbsbjf++WxA8Pt68781brkbTiTM531hW8DJNQBCXVjdcKfj53j7PQfiArLGz&#10;TAqu5GGVP0yWmGl74QOdi1CJCGGfoYI6hD6T0pc1GfRT2xNH72SdwRClq6R2eIlw08nXJHmXBhuO&#10;DTX2tK6pbIvBxDc6t/56m+s2HfYUdhs8DunvUamnx/FjASLQGO7Ht/SnVjBL4X9LBI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v8uxAAAANsAAAAPAAAAAAAAAAAA&#10;AAAAAKECAABkcnMvZG93bnJldi54bWxQSwUGAAAAAAQABAD5AAAAkgMAAAAA&#10;" strokeweight="3pt">
                  <v:stroke endarrow="block"/>
                </v:line>
              </v:group>
              <v:group id="Group 128" o:spid="_x0000_s1046" style="position:absolute;left:6288;top:8882;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4MMAAADbAAAADwAAAGRycy9kb3ducmV2LnhtbESPzWrDMBCE74W+g9hCbo3cHuLgWg5p&#10;oFAIPTgJ5LqxtraJtTKS6p+3jwqBHIeZ+YbJN5PpxEDOt5YVvC0TEMSV1S3XCk7Hr9c1CB+QNXaW&#10;ScFMHjbF81OOmbYjlzQcQi0ihH2GCpoQ+kxKXzVk0C9tTxy9X+sMhihdLbXDMcJNJ9+TZCUNthwX&#10;Guxp11B1PfwZBZ8/fTnrS+qT3TldH6fR6RL3Si1epu0HiEBTeITv7W+tIE3h/0v8A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yODDAAAA2wAAAA8AAAAAAAAAAAAA&#10;AAAAoQIAAGRycy9kb3ducmV2LnhtbFBLBQYAAAAABAAEAPkAAACRAw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1K8QAAADbAAAADwAAAGRycy9kb3ducmV2LnhtbESPTWvCQBCG7wX/wzKCt7rxgyqpq4gi&#10;ll6KWvA6ZKdJanY27G40/fedQ6HH4Z33mWdWm9416k4h1p4NTMYZKOLC25pLA5+Xw/MSVEzIFhvP&#10;ZOCHImzWg6cV5tY/+ET3cyqVQDjmaKBKqc21jkVFDuPYt8SSffngMMkYSm0DPgTuGj3NshftsGa5&#10;UGFLu4qK27lzotGE3ftsaW/z7oPScY/Xbv59NWY07LevoBL16X/5r/1mDSxEV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UrxAAAANsAAAAPAAAAAAAAAAAA&#10;AAAAAKECAABkcnMvZG93bnJldi54bWxQSwUGAAAAAAQABAD5AAAAkgMAAAAA&#10;" strokeweight="3pt">
                  <v:stroke endarrow="block"/>
                </v:line>
              </v:group>
            </v:group>
          </v:group>
        </w:pict>
      </w:r>
    </w:p>
    <w:p w:rsidR="00CA7563" w:rsidRDefault="00CA7563">
      <w:pPr>
        <w:spacing w:before="100" w:beforeAutospacing="1" w:after="100" w:afterAutospacing="1" w:line="288" w:lineRule="auto"/>
        <w:rPr>
          <w:rFonts w:eastAsia="SimSun" w:cs="Arial"/>
          <w:szCs w:val="20"/>
          <w:lang w:val="fr-FR"/>
        </w:rPr>
      </w:pPr>
    </w:p>
    <w:p w:rsidR="00CA7563" w:rsidRDefault="00CA7563">
      <w:pPr>
        <w:tabs>
          <w:tab w:val="left" w:pos="2865"/>
        </w:tabs>
        <w:spacing w:before="100" w:beforeAutospacing="1" w:after="100" w:afterAutospacing="1" w:line="288" w:lineRule="auto"/>
        <w:rPr>
          <w:rFonts w:eastAsia="SimSun" w:cs="Arial"/>
          <w:szCs w:val="20"/>
          <w:lang w:val="fr-FR"/>
        </w:rPr>
      </w:pPr>
    </w:p>
    <w:p w:rsidR="00CA7563" w:rsidRDefault="00CA7563">
      <w:pPr>
        <w:spacing w:before="100" w:beforeAutospacing="1" w:after="100" w:afterAutospacing="1" w:line="288" w:lineRule="auto"/>
        <w:rPr>
          <w:rFonts w:eastAsia="SimSun" w:cs="Arial"/>
          <w:szCs w:val="20"/>
          <w:lang w:val="fr-FR"/>
        </w:rPr>
      </w:pPr>
    </w:p>
    <w:p w:rsidR="00CA7563" w:rsidRDefault="00CA7563">
      <w:pPr>
        <w:spacing w:before="100" w:beforeAutospacing="1" w:after="100" w:afterAutospacing="1" w:line="288" w:lineRule="auto"/>
        <w:rPr>
          <w:rFonts w:eastAsia="SimSun" w:cs="Arial"/>
          <w:szCs w:val="20"/>
          <w:lang w:val="fr-FR"/>
        </w:rPr>
      </w:pPr>
    </w:p>
    <w:p w:rsidR="00CA7563" w:rsidRDefault="00CA7563">
      <w:pPr>
        <w:spacing w:before="100" w:beforeAutospacing="1" w:after="100" w:afterAutospacing="1" w:line="288" w:lineRule="auto"/>
        <w:rPr>
          <w:rFonts w:eastAsia="SimSun" w:cs="Arial"/>
          <w:szCs w:val="20"/>
          <w:lang w:val="fr-FR"/>
        </w:rPr>
      </w:pPr>
    </w:p>
    <w:p w:rsidR="00CA7563" w:rsidRDefault="00CA7563">
      <w:pPr>
        <w:spacing w:before="100" w:beforeAutospacing="1" w:after="100" w:afterAutospacing="1" w:line="288" w:lineRule="auto"/>
        <w:rPr>
          <w:rFonts w:eastAsia="SimSun" w:cs="Arial"/>
          <w:szCs w:val="20"/>
          <w:lang w:val="fr-FR"/>
        </w:rPr>
      </w:pPr>
    </w:p>
    <w:p w:rsidR="00CA7563" w:rsidRDefault="00CA7563">
      <w:pPr>
        <w:spacing w:before="100" w:beforeAutospacing="1" w:after="100" w:afterAutospacing="1" w:line="288" w:lineRule="auto"/>
        <w:rPr>
          <w:rFonts w:eastAsia="SimSun" w:cs="Arial"/>
          <w:szCs w:val="20"/>
          <w:lang w:val="fr-FR"/>
        </w:rPr>
      </w:pPr>
    </w:p>
    <w:p w:rsidR="00CA7563" w:rsidRDefault="00CA7563">
      <w:pPr>
        <w:tabs>
          <w:tab w:val="left" w:pos="993"/>
        </w:tabs>
        <w:spacing w:before="0" w:after="0" w:line="288" w:lineRule="auto"/>
        <w:rPr>
          <w:rFonts w:cs="Arial"/>
          <w:szCs w:val="20"/>
          <w:lang w:val="fr-FR"/>
        </w:rPr>
      </w:pPr>
    </w:p>
    <w:p w:rsidR="00CA7563" w:rsidRDefault="00F85865">
      <w:pPr>
        <w:pStyle w:val="Hinweise"/>
        <w:rPr>
          <w:lang w:val="fr-FR"/>
        </w:rPr>
      </w:pPr>
      <w:r>
        <w:rPr>
          <w:b/>
          <w:bCs/>
          <w:iCs/>
          <w:lang w:val="fr-FR"/>
        </w:rPr>
        <w:t xml:space="preserve">Remarque : </w:t>
      </w:r>
      <w:r>
        <w:rPr>
          <w:iCs/>
          <w:lang w:val="fr-FR"/>
        </w:rPr>
        <w:t>certaines commandes comme les temporisations et les compteurs se comportent comme des blocs de fonction. S’ils sont appelés, ils</w:t>
      </w:r>
      <w:r>
        <w:rPr>
          <w:rStyle w:val="hps"/>
          <w:rFonts w:cs="Arial"/>
          <w:iCs/>
          <w:color w:val="222222"/>
          <w:lang w:val="fr-FR"/>
        </w:rPr>
        <w:t xml:space="preserve"> nécessitent</w:t>
      </w:r>
      <w:r>
        <w:rPr>
          <w:iCs/>
          <w:color w:val="222222"/>
          <w:lang w:val="fr-FR"/>
        </w:rPr>
        <w:t xml:space="preserve"> </w:t>
      </w:r>
      <w:r>
        <w:rPr>
          <w:rStyle w:val="hps"/>
          <w:rFonts w:cs="Arial"/>
          <w:iCs/>
          <w:color w:val="222222"/>
          <w:lang w:val="fr-FR"/>
        </w:rPr>
        <w:t>également</w:t>
      </w:r>
      <w:r>
        <w:rPr>
          <w:iCs/>
          <w:color w:val="222222"/>
          <w:lang w:val="fr-FR"/>
        </w:rPr>
        <w:t xml:space="preserve"> </w:t>
      </w:r>
      <w:r>
        <w:rPr>
          <w:rStyle w:val="hps"/>
          <w:rFonts w:cs="Arial"/>
          <w:iCs/>
          <w:color w:val="222222"/>
          <w:lang w:val="fr-FR"/>
        </w:rPr>
        <w:t>une zone</w:t>
      </w:r>
      <w:r>
        <w:rPr>
          <w:iCs/>
          <w:color w:val="222222"/>
          <w:lang w:val="fr-FR"/>
        </w:rPr>
        <w:t xml:space="preserve"> </w:t>
      </w:r>
      <w:r>
        <w:rPr>
          <w:rStyle w:val="hps"/>
          <w:rFonts w:cs="Arial"/>
          <w:iCs/>
          <w:color w:val="222222"/>
          <w:lang w:val="fr-FR"/>
        </w:rPr>
        <w:t>de mémoire associée</w:t>
      </w:r>
      <w:r>
        <w:rPr>
          <w:iCs/>
          <w:lang w:val="fr-FR"/>
        </w:rPr>
        <w:t>, sous la forme d’un DB d’instance, par exemple.</w:t>
      </w:r>
    </w:p>
    <w:p w:rsidR="00CA7563" w:rsidRDefault="00CA7563">
      <w:pPr>
        <w:rPr>
          <w:rFonts w:eastAsia="SimSun"/>
          <w:lang w:val="fr-FR"/>
        </w:rPr>
      </w:pPr>
    </w:p>
    <w:p w:rsidR="00CA7563" w:rsidRDefault="00CA7563">
      <w:pPr>
        <w:rPr>
          <w:rFonts w:eastAsia="SimSun"/>
          <w:lang w:val="fr-FR"/>
        </w:rPr>
      </w:pPr>
    </w:p>
    <w:p w:rsidR="00CA7563" w:rsidRDefault="00F85865">
      <w:pPr>
        <w:pStyle w:val="berschrift3"/>
      </w:pPr>
      <w:r>
        <w:rPr>
          <w:b w:val="0"/>
          <w:i w:val="0"/>
          <w:iCs w:val="0"/>
          <w:lang w:val="fr-FR"/>
        </w:rPr>
        <w:br w:type="page"/>
      </w:r>
      <w:bookmarkStart w:id="14" w:name="_Toc486006394"/>
      <w:r>
        <w:rPr>
          <w:bCs/>
        </w:rPr>
        <w:lastRenderedPageBreak/>
        <w:t>Multi-</w:t>
      </w:r>
      <w:proofErr w:type="spellStart"/>
      <w:r>
        <w:rPr>
          <w:bCs/>
        </w:rPr>
        <w:t>instances</w:t>
      </w:r>
      <w:bookmarkEnd w:id="14"/>
      <w:proofErr w:type="spellEnd"/>
    </w:p>
    <w:p w:rsidR="00CA7563" w:rsidRDefault="00F85865">
      <w:pPr>
        <w:rPr>
          <w:lang w:val="fr-FR"/>
        </w:rPr>
      </w:pPr>
      <w:r>
        <w:rPr>
          <w:lang w:val="fr-FR"/>
        </w:rPr>
        <w:t xml:space="preserve">La capacité mémoire de la CPU utilisée peut limiter le nombre de blocs de données alloué aux instances. </w:t>
      </w:r>
    </w:p>
    <w:p w:rsidR="00CA7563" w:rsidRDefault="00F85865">
      <w:pPr>
        <w:rPr>
          <w:lang w:val="fr-FR"/>
        </w:rPr>
      </w:pPr>
      <w:r>
        <w:rPr>
          <w:lang w:val="fr-FR"/>
        </w:rPr>
        <w:t xml:space="preserve">Si d’autres blocs fonctionnels existants comme les temporisations ou les compteurs sont appelés dans un bloc fonctionnel de votre programme utilisateur, il est possible d’appeler ces FB supplémentaires sans leur propre DB d’instance. </w:t>
      </w:r>
    </w:p>
    <w:p w:rsidR="00CA7563" w:rsidRDefault="00F85865">
      <w:pPr>
        <w:rPr>
          <w:lang w:val="fr-FR"/>
        </w:rPr>
      </w:pPr>
      <w:r>
        <w:rPr>
          <w:lang w:val="fr-FR"/>
        </w:rPr>
        <w:t xml:space="preserve">Il suffit pour cela de sélectionner dans Call option (options d’appel) « Multi-instances ». </w:t>
      </w:r>
    </w:p>
    <w:p w:rsidR="00CA7563" w:rsidRDefault="00CA7563">
      <w:pPr>
        <w:rPr>
          <w:lang w:val="fr-FR"/>
        </w:rPr>
      </w:pPr>
    </w:p>
    <w:p w:rsidR="00CA7563" w:rsidRDefault="00F85865">
      <w:r>
        <w:rPr>
          <w:noProof/>
          <w:lang w:val="en-US" w:bidi="ar-SA"/>
        </w:rPr>
        <w:drawing>
          <wp:inline distT="0" distB="0" distL="0" distR="0" wp14:anchorId="75A515A6" wp14:editId="593C87CD">
            <wp:extent cx="4156075" cy="26600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rsidR="00CA7563" w:rsidRDefault="00CA7563">
      <w:pPr>
        <w:pStyle w:val="Hinweise"/>
        <w:rPr>
          <w:rFonts w:eastAsia="SimSun"/>
        </w:rPr>
      </w:pPr>
    </w:p>
    <w:p w:rsidR="00CA7563" w:rsidRDefault="00F85865">
      <w:pPr>
        <w:pStyle w:val="Hinweise"/>
        <w:rPr>
          <w:lang w:val="fr-FR"/>
        </w:rPr>
      </w:pPr>
      <w:r>
        <w:rPr>
          <w:rFonts w:eastAsia="SimSun"/>
          <w:b/>
          <w:bCs/>
          <w:iCs/>
          <w:lang w:val="fr-FR"/>
        </w:rPr>
        <w:t xml:space="preserve">Remarques : </w:t>
      </w:r>
      <w:r>
        <w:rPr>
          <w:rFonts w:eastAsia="SimSun"/>
          <w:iCs/>
          <w:lang w:val="fr-FR"/>
        </w:rPr>
        <w:t>les multi-instances permettent d'enregistrer les données du bloc de fonction appelé dans le bloc de données d'instance du bloc de fonction appelant.</w:t>
      </w:r>
    </w:p>
    <w:p w:rsidR="00CA7563" w:rsidRDefault="00F85865">
      <w:pPr>
        <w:pStyle w:val="Hinweise"/>
        <w:rPr>
          <w:rFonts w:eastAsia="SimSun"/>
          <w:lang w:val="fr-FR"/>
        </w:rPr>
      </w:pPr>
      <w:r>
        <w:rPr>
          <w:rFonts w:eastAsia="SimSun"/>
          <w:iCs/>
          <w:lang w:val="fr-FR"/>
        </w:rPr>
        <w:t>Dans ce cas, le bloc qui appelle doit toujours être un bloc de fonction.</w:t>
      </w:r>
    </w:p>
    <w:p w:rsidR="00CA7563" w:rsidRDefault="00F85865">
      <w:pPr>
        <w:pStyle w:val="Hinweise"/>
        <w:rPr>
          <w:lang w:val="fr-FR"/>
        </w:rPr>
      </w:pPr>
      <w:r>
        <w:rPr>
          <w:iCs/>
          <w:lang w:val="fr-FR"/>
        </w:rPr>
        <w:t xml:space="preserve">De cette façon, vous concentrez les données d’instance dans un seul bloc de données d’instance et vous pouvez utiliser le nombre de DB disponibles plus efficacement. </w:t>
      </w:r>
    </w:p>
    <w:p w:rsidR="00CA7563" w:rsidRDefault="00F85865">
      <w:pPr>
        <w:pStyle w:val="Hinweise"/>
        <w:rPr>
          <w:rFonts w:eastAsia="SimSun"/>
          <w:lang w:val="fr-FR"/>
        </w:rPr>
      </w:pPr>
      <w:r>
        <w:rPr>
          <w:rFonts w:eastAsia="SimSun"/>
          <w:iCs/>
          <w:lang w:val="fr-FR"/>
        </w:rPr>
        <w:t xml:space="preserve">Ceci doit toujours être le cas si le bloc appelant doit être réutilisable comme un bloc standard. </w:t>
      </w:r>
    </w:p>
    <w:p w:rsidR="00CA7563" w:rsidRDefault="00CA7563">
      <w:pPr>
        <w:rPr>
          <w:lang w:val="fr-FR"/>
        </w:rPr>
      </w:pPr>
    </w:p>
    <w:p w:rsidR="00CA7563" w:rsidRDefault="00F85865">
      <w:pPr>
        <w:rPr>
          <w:rFonts w:eastAsia="SimSun"/>
          <w:lang w:val="fr-FR"/>
        </w:rPr>
      </w:pPr>
      <w:r>
        <w:rPr>
          <w:rFonts w:eastAsia="SimSun"/>
          <w:lang w:val="fr-FR"/>
        </w:rPr>
        <w:br w:type="page"/>
      </w:r>
    </w:p>
    <w:p w:rsidR="00CA7563" w:rsidRDefault="00F85865">
      <w:pPr>
        <w:rPr>
          <w:rFonts w:eastAsia="SimSun" w:cs="Arial"/>
          <w:b/>
          <w:lang w:val="fr-FR"/>
        </w:rPr>
      </w:pPr>
      <w:r>
        <w:rPr>
          <w:rFonts w:eastAsia="SimSun" w:cs="Arial"/>
          <w:b/>
          <w:bCs/>
          <w:lang w:val="fr-FR"/>
        </w:rPr>
        <w:lastRenderedPageBreak/>
        <w:t>Exemple de multi-instances :</w:t>
      </w:r>
    </w:p>
    <w:p w:rsidR="00CA7563" w:rsidRDefault="00F85865">
      <w:pPr>
        <w:rPr>
          <w:rFonts w:eastAsia="SimSun" w:cs="Arial"/>
          <w:lang w:val="fr-FR"/>
        </w:rPr>
      </w:pPr>
      <w:r>
        <w:rPr>
          <w:rFonts w:eastAsia="SimSun"/>
          <w:lang w:val="fr-FR"/>
        </w:rPr>
        <w:t xml:space="preserve">La figure suivante montre deux appels dans un bloc fonctionnel d'une temporisation CEI de type TP (impulsion). </w:t>
      </w:r>
    </w:p>
    <w:p w:rsidR="00CA7563" w:rsidRDefault="00F85865">
      <w:pPr>
        <w:rPr>
          <w:rFonts w:eastAsia="SimSun" w:cs="Arial"/>
          <w:lang w:val="fr-FR"/>
        </w:rPr>
      </w:pPr>
      <w:r>
        <w:rPr>
          <w:rFonts w:eastAsia="SimSun" w:cs="Arial"/>
          <w:lang w:val="fr-FR"/>
        </w:rPr>
        <w:t xml:space="preserve">Les données qui sont différentes, des deux compteurs, sont stockées en tant que </w:t>
      </w:r>
      <w:r>
        <w:rPr>
          <w:rFonts w:eastAsia="SimSun" w:cs="Arial"/>
          <w:b/>
          <w:bCs/>
          <w:lang w:val="fr-FR"/>
        </w:rPr>
        <w:t>multi-instances</w:t>
      </w:r>
      <w:r>
        <w:rPr>
          <w:rFonts w:eastAsia="SimSun" w:cs="Arial"/>
          <w:lang w:val="fr-FR"/>
        </w:rPr>
        <w:t xml:space="preserve"> dans le bloc de données d’instance DB1 du bloc fonctionnel FB1 appelant.</w:t>
      </w:r>
    </w:p>
    <w:p w:rsidR="00CA7563" w:rsidRDefault="00CA7563">
      <w:pPr>
        <w:rPr>
          <w:rFonts w:eastAsia="SimSun"/>
          <w:lang w:val="fr-FR"/>
        </w:rPr>
      </w:pPr>
    </w:p>
    <w:p w:rsidR="00CA7563" w:rsidRDefault="000F0DCD">
      <w:pPr>
        <w:rPr>
          <w:rFonts w:eastAsia="SimSun"/>
          <w:lang w:val="fr-FR"/>
        </w:rPr>
      </w:pPr>
      <w:r>
        <w:rPr>
          <w:rFonts w:eastAsia="SimSun"/>
          <w:noProof/>
        </w:rPr>
        <w:pict>
          <v:group id="Group 39" o:spid="_x0000_s1049" style="position:absolute;left:0;text-align:left;margin-left:43.95pt;margin-top:4.75pt;width:436pt;height:196.35pt;z-index:251683328" coordorigin="2013,337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TShAUAALojAAAOAAAAZHJzL2Uyb0RvYy54bWzsWt9zozYQfu9M/wcN74mN+WFgQm5SO0k7&#10;k7aZuWvfZRA2U0BUkNi5Tv/37kpCJo5z9l0bN5nYD7awQKxWn/b7duHsw6osyD0TTc6r2LJPhxZh&#10;VcLTvJrH1m+frk4CizQtrVJa8IrF1gNrrA/n3393tqwjNuILXqRMEBikaqJlHVuLtq2jwaBJFqyk&#10;zSmvWQWdGRclbeFQzAepoEsYvSwGo+HQHyy5SGvBE9Y08O9UdVrncvwsY0n7a5Y1rCVFbIFtrfwW&#10;8nuG34PzMxrNBa0XeaLNoN9gRUnzCm5qhprSlpI7kT8ZqswTwRuetacJLwc8y/KEyTnAbOzhxmyu&#10;Bb+r5Vzm0XJeGzeBazf89M3DJr/c3wqSp7HlehapaAlrJG9LnBCds6znEZxzLeqP9a1QM4TmDU/+&#10;aKB7sNmPx3N1Mpktf+YpjEfvWi6ds8pEiUPAtMlKrsGDWQO2akkCf3qeM4aFtUgCfSM3dHwwTK5S&#10;soClxOvAU45FoNtxxk7Xd6mvD+BqdbETjsbYO6CRurE0VhuHMwPENWunNv/OqR8XtGZyrRp0WOdU&#10;v3PqJ5zgD3xFbGekHCvPQ6+SdgUdsHukkxrlXFLxyYJWc3YhBF8uGE3BQFvOBy2HW6gFwYMGB9nl&#10;bX/ow15Er/mu9lrnczv0Op/ZnvS28RmNatG014yXBBuxJWBLSTvp/U3TKvd2p+DaNrzI06u8KOSB&#10;mM8mhSD3FLbflfzoFXl0WlGRZWyF3shTHnh2iKH8bBuizFuII0VexlZgTqIR+u2ySiV+WpoXqg2z&#10;KyoJXuU7BYZ2NVvJnQDoggvQsTOePoBrBVdxA+IcNBZcfLbIEmJGbDV/3lHBLFL8VMHyhLbrYpCR&#10;B64nkSj6PbN+D60SGCq2Wouo5qRVgemuFvl8AXdSgKj4BWygLJfOXlul7QcIHwrL4y1YNq7SgDwM&#10;lrdEAINlDwMZBg8H8dTf/+8Sy+7bw7JmEIS1JJ8ulkL46hOU7ei5vRxDOb6jmMYdDjdipm9rmI1C&#10;BTMaGYJyQuwECHojFUuwryOoJxeaWPt/8FPY+fQmrxhwk9wxmmAm1a3QgXAvhnFC3HqPpt3tSi/Q&#10;3pKKy8z4yY4swIovsUvFkVpkOFek4QQ2iIUvE8/zrAH6SpPDFqIg7UMN6qUVOdBwwSDkx1bJUgj2&#10;DKQutlRwQSqhEcwU+FC3lPT7KxyGl8Fl4J64I//yxB1OpycXVxP3xL+yx97UmU4mU/tvNN52o0We&#10;pqzC2XUy1Hb3UyRaECsBaYSo8dTg8ehSD4Gx3a80GpDXZ0JFezg7/P9wDIMqRO1wjUa/C17ALnuh&#10;kWRFXv+IzClbv3ccqhXnemO63rP72QesqpXt9Gqnb7QEOoL0lYJ0HUAPJIk8wJkCbE/ey6RDh9DD&#10;yXsIMZBroOwZjyV+ZUiSKZUdmpToKIkgIhiOO8r7XqrqjbZgOegF4MNhORgHSnZ50EIL+lh2dKpq&#10;O8Mdcfo9pKqGIY9Y7mMZ4PMkLut6lqmdHCZVNVh2R8+XXUB37xDG7wHLhjjfDpafSVU9t8OfqqXa&#10;UBaCMLZZLMVy8X9VTA1sW5X33CfS1hvrkBkoM3qZqu9BvU8VBTvVsM5UN68zadtaZ2FJWOcIpjr9&#10;IoVUNLOfGriyFKpV1l6pAbKITgN8mYOjVvK7WZtE1da+2rEfjznAK80BDoNGU9ZXiarbL+nvhcYd&#10;iep6X0J947ECQgkv65vjXfrniNFXitF1/FScIFnA0IMud3qm3N5xiK61v1y5E7CmdLePT9ge6e5N&#10;LniTHGIKyHrXmtr4vuWlI4cci53yvYSvet6+/dGwt1F6V4+5v0bRHDnkHRfk+xwi2/CCiKzp65dZ&#10;8A2U/rEs5q9fuTn/BwAA//8DAFBLAwQUAAYACAAAACEAn/W0o98AAAAIAQAADwAAAGRycy9kb3du&#10;cmV2LnhtbEyPQUvDQBSE74L/YXmCN7tJNNrEbEop6qkItoJ4e82+JqHZtyG7TdJ/73rS4zDDzDfF&#10;ajadGGlwrWUF8SICQVxZ3XKt4HP/ercE4Tyyxs4yKbiQg1V5fVVgru3EHzTufC1CCbscFTTe97mU&#10;rmrIoFvYnjh4RzsY9EEOtdQDTqHcdDKJokdpsOWw0GBPm4aq0+5sFLxNOK3v45dxezpuLt/79P1r&#10;G5NStzfz+hmEp9n/heEXP6BDGZgO9szaiU7B8ikLSQVZCiLYWZoFfVDwECUJyLKQ/w+UPwAAAP//&#10;AwBQSwECLQAUAAYACAAAACEAtoM4kv4AAADhAQAAEwAAAAAAAAAAAAAAAAAAAAAAW0NvbnRlbnRf&#10;VHlwZXNdLnhtbFBLAQItABQABgAIAAAAIQA4/SH/1gAAAJQBAAALAAAAAAAAAAAAAAAAAC8BAABf&#10;cmVscy8ucmVsc1BLAQItABQABgAIAAAAIQCc2pTShAUAALojAAAOAAAAAAAAAAAAAAAAAC4CAABk&#10;cnMvZTJvRG9jLnhtbFBLAQItABQABgAIAAAAIQCf9bSj3wAAAAgBAAAPAAAAAAAAAAAAAAAAAN4H&#10;AABkcnMvZG93bnJldi54bWxQSwUGAAAAAAQABADzAAAA6ggAAAAA&#10;">
            <v:shape id="Text Box 132" o:spid="_x0000_s1050" type="#_x0000_t202" style="position:absolute;left:6068;top:364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CA7563" w:rsidRDefault="00F85865">
                    <w:pPr>
                      <w:spacing w:before="0" w:after="0"/>
                      <w:ind w:left="0"/>
                      <w:rPr>
                        <w:rFonts w:cs="Arial"/>
                        <w:lang w:val="fr-FR"/>
                      </w:rPr>
                    </w:pPr>
                    <w:r>
                      <w:rPr>
                        <w:rFonts w:cs="Arial"/>
                        <w:lang w:val="fr-FR"/>
                      </w:rPr>
                      <w:t>DB1</w:t>
                    </w:r>
                  </w:p>
                  <w:p w:rsidR="00CA7563" w:rsidRDefault="00F85865">
                    <w:pPr>
                      <w:spacing w:before="0" w:after="0"/>
                      <w:ind w:left="0"/>
                      <w:rPr>
                        <w:rFonts w:cs="Arial"/>
                        <w:lang w:val="fr-FR"/>
                      </w:rPr>
                    </w:pPr>
                    <w:r>
                      <w:rPr>
                        <w:rFonts w:cs="Arial"/>
                        <w:lang w:val="fr-FR"/>
                      </w:rPr>
                      <w:t>(DB d'instance pour FB1)</w:t>
                    </w:r>
                  </w:p>
                  <w:p w:rsidR="00CA7563" w:rsidRDefault="00CA7563">
                    <w:pPr>
                      <w:spacing w:before="0" w:after="0"/>
                      <w:ind w:left="0"/>
                      <w:rPr>
                        <w:rFonts w:cs="Arial"/>
                        <w:lang w:val="fr-FR"/>
                      </w:rPr>
                    </w:pPr>
                  </w:p>
                  <w:p w:rsidR="00CA7563" w:rsidRDefault="00CA7563">
                    <w:pPr>
                      <w:spacing w:before="0" w:after="0"/>
                      <w:ind w:left="0"/>
                      <w:rPr>
                        <w:rFonts w:cs="Arial"/>
                        <w:lang w:val="fr-FR"/>
                      </w:rPr>
                    </w:pPr>
                  </w:p>
                  <w:p w:rsidR="00CA7563" w:rsidRDefault="00CA7563">
                    <w:pPr>
                      <w:spacing w:before="0" w:after="0"/>
                      <w:ind w:left="0"/>
                      <w:rPr>
                        <w:rFonts w:cs="Arial"/>
                        <w:lang w:val="fr-FR"/>
                      </w:rPr>
                    </w:pPr>
                  </w:p>
                  <w:p w:rsidR="00CA7563" w:rsidRDefault="00F85865">
                    <w:pPr>
                      <w:spacing w:before="0" w:after="0"/>
                      <w:ind w:left="0"/>
                      <w:rPr>
                        <w:rFonts w:cs="Arial"/>
                        <w:lang w:val="fr-FR"/>
                      </w:rPr>
                    </w:pPr>
                    <w:r>
                      <w:rPr>
                        <w:rFonts w:cs="Arial"/>
                        <w:lang w:val="fr-FR"/>
                      </w:rPr>
                      <w:t xml:space="preserve">variable statique (static) </w:t>
                    </w:r>
                  </w:p>
                  <w:p w:rsidR="00CA7563" w:rsidRDefault="00CA7563">
                    <w:pPr>
                      <w:spacing w:before="0" w:after="0"/>
                      <w:ind w:left="0"/>
                      <w:rPr>
                        <w:rFonts w:cs="Arial"/>
                        <w:lang w:val="fr-FR"/>
                      </w:rPr>
                    </w:pPr>
                  </w:p>
                  <w:p w:rsidR="00CA7563" w:rsidRDefault="00F85865">
                    <w:pPr>
                      <w:spacing w:before="0" w:after="0"/>
                      <w:ind w:left="0"/>
                      <w:rPr>
                        <w:rFonts w:cs="Arial"/>
                        <w:lang w:val="fr-FR"/>
                      </w:rPr>
                    </w:pPr>
                    <w:r>
                      <w:rPr>
                        <w:lang w:val="fr-FR"/>
                      </w:rPr>
                      <w:t>#Zeit1 IEC_Timer</w:t>
                    </w:r>
                  </w:p>
                  <w:p w:rsidR="00CA7563" w:rsidRDefault="00F85865">
                    <w:pPr>
                      <w:spacing w:before="0" w:after="0"/>
                      <w:ind w:left="0"/>
                      <w:rPr>
                        <w:rFonts w:cs="Arial"/>
                        <w:lang w:val="fr-FR"/>
                      </w:rPr>
                    </w:pPr>
                    <w:r>
                      <w:rPr>
                        <w:lang w:val="fr-FR"/>
                      </w:rPr>
                      <w:t xml:space="preserve">#Zeit2 IEC_Timer en tant que multi-instance </w:t>
                    </w:r>
                  </w:p>
                </w:txbxContent>
              </v:textbox>
            </v:shape>
            <v:shape id="Text Box 133" o:spid="_x0000_s1051" type="#_x0000_t202" style="position:absolute;left:2013;top:337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CA7563" w:rsidRDefault="00F85865">
                    <w:pPr>
                      <w:spacing w:before="0" w:after="0"/>
                      <w:ind w:left="0"/>
                      <w:rPr>
                        <w:rFonts w:cs="Arial"/>
                        <w:lang w:val="fr-FR"/>
                      </w:rPr>
                    </w:pPr>
                    <w:r>
                      <w:rPr>
                        <w:rFonts w:cs="Arial"/>
                        <w:lang w:val="fr-FR"/>
                      </w:rPr>
                      <w:t>OB1</w:t>
                    </w:r>
                  </w:p>
                  <w:p w:rsidR="00CA7563" w:rsidRDefault="00CA7563">
                    <w:pPr>
                      <w:spacing w:before="0" w:after="0"/>
                      <w:ind w:left="0"/>
                      <w:rPr>
                        <w:rFonts w:cs="Arial"/>
                        <w:lang w:val="fr-FR"/>
                      </w:rPr>
                    </w:pPr>
                  </w:p>
                  <w:p w:rsidR="00CA7563" w:rsidRDefault="00F85865">
                    <w:pPr>
                      <w:spacing w:before="0" w:after="0"/>
                      <w:ind w:left="0"/>
                      <w:rPr>
                        <w:rFonts w:cs="Arial"/>
                        <w:lang w:val="fr-FR"/>
                      </w:rPr>
                    </w:pPr>
                    <w:r>
                      <w:rPr>
                        <w:rFonts w:cs="Arial"/>
                        <w:lang w:val="fr-FR"/>
                      </w:rPr>
                      <w:t>Appel de FB1 avec DB d'instance 1</w:t>
                    </w:r>
                  </w:p>
                  <w:p w:rsidR="00CA7563" w:rsidRDefault="00CA7563">
                    <w:pPr>
                      <w:rPr>
                        <w:rFonts w:cs="Arial"/>
                        <w:lang w:val="fr-FR"/>
                      </w:rPr>
                    </w:pPr>
                  </w:p>
                </w:txbxContent>
              </v:textbox>
            </v:shape>
            <v:group id="Group 134" o:spid="_x0000_s1052" style="position:absolute;left:3633;top:400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tMQAAADbAAAADwAAAGRycy9kb3ducmV2LnhtbESPQWvCQBSE70L/w/IKvZlNS9E0dZVW&#10;KAjiIYnQ62v2mQSzb8Pu1sR/7wqFHoeZ+YZZbSbTiws531lW8JykIIhrqztuFByrr3kGwgdkjb1l&#10;UnAlD5v1w2yFubYjF3QpQyMihH2OCtoQhlxKX7dk0Cd2II7eyTqDIUrXSO1wjHDTy5c0XUiDHceF&#10;FgfatlSfy1+j4PMwFFf9s/Tp9nuZVdPodIF7pZ4ep493EIGm8B/+a++0gtc3u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TO0xAAAANsAAAAPAAAAAAAAAAAA&#10;AAAAAKECAABkcnMvZG93bnJldi54bWxQSwUGAAAAAAQABAD5AAAAkg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lTcQAAADbAAAADwAAAGRycy9kb3ducmV2LnhtbESPTWvCQBCG7wX/wzKCt7rxoyKpq4gi&#10;ll6KWvA6ZKdJanY27G40/fedQ6HH4Z33mWdWm9416k4h1p4NTMYZKOLC25pLA5+Xw/MSVEzIFhvP&#10;ZOCHImzWg6cV5tY/+ET3cyqVQDjmaKBKqc21jkVFDuPYt8SSffngMMkYSm0DPgTuGj3NsoV2WLNc&#10;qLClXUXF7dw50WjC7n22tLd590HpuMdrN/++GjMa9ttXUIn69L/8136zBl7EX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KVNxAAAANsAAAAPAAAAAAAAAAAA&#10;AAAAAKECAABkcnMvZG93bnJldi54bWxQSwUGAAAAAAQABAD5AAAAkgMAAAAA&#10;" strokeweight="3pt">
                <v:stroke endarrow="block"/>
              </v:line>
            </v:group>
            <v:shape id="Text Box 137" o:spid="_x0000_s1055" type="#_x0000_t202" style="position:absolute;left:4266;top:377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CA7563" w:rsidRDefault="00F85865">
                    <w:pPr>
                      <w:spacing w:before="0" w:after="0"/>
                      <w:ind w:left="0"/>
                      <w:rPr>
                        <w:rFonts w:cs="Arial"/>
                        <w:lang w:val="fr-FR"/>
                      </w:rPr>
                    </w:pPr>
                    <w:r>
                      <w:rPr>
                        <w:rFonts w:cs="Arial"/>
                        <w:lang w:val="fr-FR"/>
                      </w:rPr>
                      <w:t>FB1</w:t>
                    </w:r>
                  </w:p>
                  <w:p w:rsidR="00CA7563" w:rsidRDefault="00CA7563">
                    <w:pPr>
                      <w:spacing w:before="0" w:after="0"/>
                      <w:ind w:left="0"/>
                      <w:rPr>
                        <w:rFonts w:cs="Arial"/>
                        <w:lang w:val="fr-FR"/>
                      </w:rPr>
                    </w:pPr>
                  </w:p>
                  <w:p w:rsidR="00CA7563" w:rsidRDefault="00F85865">
                    <w:pPr>
                      <w:spacing w:before="0" w:after="0"/>
                      <w:ind w:left="0"/>
                      <w:rPr>
                        <w:rFonts w:cs="Arial"/>
                        <w:lang w:val="fr-FR"/>
                      </w:rPr>
                    </w:pPr>
                    <w:r>
                      <w:rPr>
                        <w:lang w:val="fr-FR"/>
                      </w:rPr>
                      <w:t>Appel IEC_Timer en tant que multi-instance #Zeit1</w:t>
                    </w:r>
                  </w:p>
                  <w:p w:rsidR="00CA7563" w:rsidRDefault="00CA7563">
                    <w:pPr>
                      <w:spacing w:before="0" w:after="0"/>
                      <w:ind w:left="0"/>
                      <w:rPr>
                        <w:rFonts w:cs="Arial"/>
                        <w:lang w:val="fr-FR"/>
                      </w:rPr>
                    </w:pPr>
                  </w:p>
                  <w:p w:rsidR="00CA7563" w:rsidRDefault="00CA7563">
                    <w:pPr>
                      <w:spacing w:before="0" w:after="0"/>
                      <w:ind w:left="0"/>
                      <w:rPr>
                        <w:rFonts w:cs="Arial"/>
                        <w:lang w:val="fr-FR"/>
                      </w:rPr>
                    </w:pPr>
                  </w:p>
                  <w:p w:rsidR="00CA7563" w:rsidRDefault="00CA7563">
                    <w:pPr>
                      <w:spacing w:before="0" w:after="0"/>
                      <w:ind w:left="0"/>
                      <w:rPr>
                        <w:rFonts w:cs="Arial"/>
                        <w:lang w:val="fr-FR"/>
                      </w:rPr>
                    </w:pPr>
                  </w:p>
                  <w:p w:rsidR="00CA7563" w:rsidRDefault="00F85865">
                    <w:pPr>
                      <w:spacing w:before="0" w:after="0"/>
                      <w:ind w:left="0"/>
                      <w:rPr>
                        <w:rFonts w:cs="Arial"/>
                        <w:lang w:val="fr-FR"/>
                      </w:rPr>
                    </w:pPr>
                    <w:r>
                      <w:rPr>
                        <w:lang w:val="fr-FR"/>
                      </w:rPr>
                      <w:t>Appel IEC_Timer en tant que multi-instance #Zeit2</w:t>
                    </w:r>
                  </w:p>
                  <w:p w:rsidR="00CA7563" w:rsidRDefault="00CA7563">
                    <w:pPr>
                      <w:spacing w:before="0" w:after="0"/>
                      <w:ind w:left="0"/>
                      <w:rPr>
                        <w:rFonts w:cs="Arial"/>
                        <w:lang w:val="fr-FR"/>
                      </w:rPr>
                    </w:pPr>
                  </w:p>
                </w:txbxContent>
              </v:textbox>
            </v:shape>
            <v:shape id="Text Box 138" o:spid="_x0000_s1056" type="#_x0000_t202" style="position:absolute;left:8783;top:587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CA7563" w:rsidRDefault="00F85865">
                    <w:pPr>
                      <w:spacing w:before="0" w:after="0"/>
                      <w:ind w:left="0"/>
                      <w:rPr>
                        <w:rFonts w:cs="Arial"/>
                      </w:rPr>
                    </w:pPr>
                    <w:r>
                      <w:rPr>
                        <w:lang w:val="fr-FR"/>
                      </w:rPr>
                      <w:t>#Zeit2</w:t>
                    </w:r>
                    <w:r>
                      <w:rPr>
                        <w:lang w:val="fr-FR"/>
                      </w:rPr>
                      <w:br/>
                      <w:t>de type IEC_Timer</w:t>
                    </w:r>
                  </w:p>
                </w:txbxContent>
              </v:textbox>
            </v:shape>
            <v:shape id="Text Box 139" o:spid="_x0000_s1057" type="#_x0000_t202" style="position:absolute;left:8783;top:424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CA7563" w:rsidRDefault="00F85865">
                    <w:pPr>
                      <w:spacing w:before="0" w:after="0"/>
                      <w:ind w:left="0"/>
                      <w:rPr>
                        <w:rFonts w:cs="Arial"/>
                      </w:rPr>
                    </w:pPr>
                    <w:r>
                      <w:rPr>
                        <w:lang w:val="fr-FR"/>
                      </w:rPr>
                      <w:t>#Zeit1</w:t>
                    </w:r>
                    <w:r>
                      <w:rPr>
                        <w:lang w:val="fr-FR"/>
                      </w:rPr>
                      <w:br/>
                      <w:t>de type IEC_Timer</w:t>
                    </w:r>
                  </w:p>
                </w:txbxContent>
              </v:textbox>
            </v:shape>
            <v:group id="Group 140" o:spid="_x0000_s1058" style="position:absolute;left:8118;top:445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vbMQAAADbAAAADwAAAGRycy9kb3ducmV2LnhtbESPzWrDMBCE74G+g9hCb4ncgJvgRAlt&#10;oFAoPdgO9Lq1NraptTKS4p+3rwqBHIeZ+YbZHyfTiYGcby0reF4lIIgrq1uuFZzL9+UWhA/IGjvL&#10;pGAmD8fDw2KPmbYj5zQUoRYRwj5DBU0IfSalrxoy6Fe2J47exTqDIUpXS+1wjHDTyXWSvEiDLceF&#10;Bns6NVT9Flej4O2rz2f9s/HJ6XuzLafR6Rw/lXp6nF53IAJN4R6+tT+0gjSF/y/xB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a9sxAAAANsAAAAPAAAAAAAAAAAA&#10;AAAAAKECAABkcnMvZG93bnJldi54bWxQSwUGAAAAAAQABAD5AAAAkgM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YosQAAADbAAAADwAAAGRycy9kb3ducmV2LnhtbESPQWvCQBCF70L/wzKF3symbRRJXaVY&#10;SqUXaVrwOmTHJJqdDbsbE/99VxA8Pt68781brkfTijM531hW8JykIIhLqxuuFPz9fk4XIHxA1tha&#10;JgUX8rBePUyWmGs78A+di1CJCGGfo4I6hC6X0pc1GfSJ7Yijd7DOYIjSVVI7HCLctPIlTefSYMOx&#10;ocaONjWVp6I38Y3Wbb5fF/qU9TsKXx+477PjXqmnx/H9DUSgMdyPb+mtVjCb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ZiixAAAANsAAAAPAAAAAAAAAAAA&#10;AAAAAKECAABkcnMvZG93bnJldi54bWxQSwUGAAAAAAQABAD5AAAAkgMAAAAA&#10;" strokeweight="3pt">
                <v:stroke endarrow="block"/>
              </v:line>
            </v:group>
            <v:group id="Group 143" o:spid="_x0000_s1061" style="position:absolute;left:8103;top:601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A8sEAAADbAAAADwAAAGRycy9kb3ducmV2LnhtbERPz2uDMBS+D/Y/hFfobY0ddI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ADywQAAANsAAAAPAAAAAAAAAAAAAAAA&#10;AKECAABkcnMvZG93bnJldi54bWxQSwUGAAAAAAQABAD5AAAAjwM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M0MQAAADbAAAADwAAAGRycy9kb3ducmV2LnhtbESPQWvCQBCF70L/wzIFb3XTakWjGykW&#10;UXoR04LXITtN0mRnw+5G03/fFQoeH2/e9+atN4NpxYWcry0reJ4kIIgLq2suFXx97p4WIHxA1tha&#10;JgW/5GGTPYzWmGp75RNd8lCKCGGfooIqhC6V0hcVGfQT2xFH79s6gyFKV0rt8BrhppUvSTKXBmuO&#10;DRV2tK2oaPLexDdat/2YLnQz648U9u947mc/Z6XGj8PbCkSgIdyP/9MHreB1CbctEQA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gzQxAAAANsAAAAPAAAAAAAAAAAA&#10;AAAAAKECAABkcnMvZG93bnJldi54bWxQSwUGAAAAAAQABAD5AAAAkgMAAAAA&#10;" strokeweight="3pt">
                <v:stroke endarrow="block"/>
              </v:line>
            </v:group>
          </v:group>
        </w:pict>
      </w:r>
    </w:p>
    <w:p w:rsidR="00CA7563" w:rsidRDefault="00CA7563">
      <w:pPr>
        <w:tabs>
          <w:tab w:val="left" w:pos="2865"/>
        </w:tabs>
        <w:spacing w:before="100" w:beforeAutospacing="1" w:after="100" w:afterAutospacing="1" w:line="288" w:lineRule="auto"/>
        <w:rPr>
          <w:rFonts w:eastAsia="SimSun" w:cs="Arial"/>
          <w:lang w:val="fr-FR"/>
        </w:rPr>
      </w:pPr>
    </w:p>
    <w:p w:rsidR="00CA7563" w:rsidRDefault="00CA7563">
      <w:pPr>
        <w:spacing w:before="100" w:beforeAutospacing="1" w:after="100" w:afterAutospacing="1" w:line="288" w:lineRule="auto"/>
        <w:rPr>
          <w:rFonts w:eastAsia="SimSun" w:cs="Arial"/>
          <w:lang w:val="fr-FR"/>
        </w:rPr>
      </w:pPr>
    </w:p>
    <w:p w:rsidR="00CA7563" w:rsidRDefault="00CA7563">
      <w:pPr>
        <w:spacing w:before="100" w:beforeAutospacing="1" w:after="100" w:afterAutospacing="1" w:line="288" w:lineRule="auto"/>
        <w:rPr>
          <w:rFonts w:eastAsia="SimSun" w:cs="Arial"/>
          <w:lang w:val="fr-FR"/>
        </w:rPr>
      </w:pPr>
    </w:p>
    <w:p w:rsidR="00CA7563" w:rsidRDefault="00F85865">
      <w:pPr>
        <w:tabs>
          <w:tab w:val="left" w:pos="6897"/>
        </w:tabs>
        <w:spacing w:before="100" w:beforeAutospacing="1" w:after="100" w:afterAutospacing="1" w:line="288" w:lineRule="auto"/>
        <w:rPr>
          <w:rFonts w:eastAsia="SimSun" w:cs="Arial"/>
          <w:lang w:val="fr-FR"/>
        </w:rPr>
      </w:pPr>
      <w:r>
        <w:rPr>
          <w:lang w:val="fr-FR"/>
        </w:rPr>
        <w:tab/>
      </w:r>
    </w:p>
    <w:p w:rsidR="00CA7563" w:rsidRDefault="00CA7563">
      <w:pPr>
        <w:spacing w:before="100" w:beforeAutospacing="1" w:after="100" w:afterAutospacing="1" w:line="288" w:lineRule="auto"/>
        <w:rPr>
          <w:rFonts w:eastAsia="SimSun" w:cs="Arial"/>
          <w:lang w:val="fr-FR"/>
        </w:rPr>
      </w:pPr>
    </w:p>
    <w:p w:rsidR="00CA7563" w:rsidRDefault="00CA7563">
      <w:pPr>
        <w:spacing w:before="100" w:beforeAutospacing="1" w:after="100" w:afterAutospacing="1" w:line="288" w:lineRule="auto"/>
        <w:rPr>
          <w:rFonts w:eastAsia="SimSun" w:cs="Arial"/>
          <w:lang w:val="fr-FR"/>
        </w:rPr>
      </w:pPr>
    </w:p>
    <w:p w:rsidR="00CA7563" w:rsidRDefault="00CA7563">
      <w:pPr>
        <w:spacing w:before="100" w:beforeAutospacing="1" w:after="100" w:afterAutospacing="1" w:line="288" w:lineRule="auto"/>
        <w:rPr>
          <w:rFonts w:eastAsia="SimSun" w:cs="Arial"/>
          <w:lang w:val="fr-FR"/>
        </w:rPr>
      </w:pPr>
    </w:p>
    <w:p w:rsidR="00CA7563" w:rsidRDefault="00CA7563">
      <w:pPr>
        <w:rPr>
          <w:rFonts w:eastAsia="SimSun"/>
          <w:lang w:val="fr-FR"/>
        </w:rPr>
      </w:pPr>
    </w:p>
    <w:p w:rsidR="00CA7563" w:rsidRDefault="00CA7563">
      <w:pPr>
        <w:rPr>
          <w:rFonts w:eastAsia="SimSun"/>
          <w:lang w:val="fr-FR"/>
        </w:rPr>
      </w:pPr>
    </w:p>
    <w:p w:rsidR="00CA7563" w:rsidRDefault="00F85865">
      <w:pPr>
        <w:pStyle w:val="berschrift1"/>
      </w:pPr>
      <w:r>
        <w:rPr>
          <w:b w:val="0"/>
          <w:lang w:val="fr-FR"/>
        </w:rPr>
        <w:br w:type="page"/>
      </w:r>
      <w:bookmarkStart w:id="15" w:name="_Toc486006395"/>
      <w:proofErr w:type="spellStart"/>
      <w:r>
        <w:rPr>
          <w:bCs/>
        </w:rPr>
        <w:lastRenderedPageBreak/>
        <w:t>Énoncé</w:t>
      </w:r>
      <w:proofErr w:type="spellEnd"/>
      <w:r>
        <w:rPr>
          <w:bCs/>
        </w:rPr>
        <w:t xml:space="preserve"> du </w:t>
      </w:r>
      <w:proofErr w:type="spellStart"/>
      <w:r>
        <w:rPr>
          <w:bCs/>
        </w:rPr>
        <w:t>problème</w:t>
      </w:r>
      <w:bookmarkEnd w:id="15"/>
      <w:proofErr w:type="spellEnd"/>
    </w:p>
    <w:p w:rsidR="00CA7563" w:rsidRDefault="00F85865">
      <w:pPr>
        <w:rPr>
          <w:lang w:val="fr-FR"/>
        </w:rPr>
      </w:pPr>
      <w:r>
        <w:rPr>
          <w:lang w:val="fr-FR"/>
        </w:rPr>
        <w:t>Dans ce chapitre, on va compléter le bloc fonctionnel du chapitre "SCE_FR_032-200 Programmation de FB“ en ajoutant une temporisateurs CEI.</w:t>
      </w:r>
    </w:p>
    <w:p w:rsidR="00CA7563" w:rsidRDefault="00F85865">
      <w:pPr>
        <w:pStyle w:val="berschrift1"/>
      </w:pPr>
      <w:bookmarkStart w:id="16" w:name="_Toc486006396"/>
      <w:proofErr w:type="spellStart"/>
      <w:r>
        <w:rPr>
          <w:bCs/>
        </w:rPr>
        <w:t>Planification</w:t>
      </w:r>
      <w:bookmarkEnd w:id="16"/>
      <w:proofErr w:type="spellEnd"/>
    </w:p>
    <w:p w:rsidR="00CA7563" w:rsidRDefault="00F85865">
      <w:pPr>
        <w:rPr>
          <w:lang w:val="fr-FR"/>
        </w:rPr>
      </w:pPr>
      <w:r>
        <w:rPr>
          <w:lang w:val="fr-FR"/>
        </w:rPr>
        <w:t>La programmation de la temporisation CEI en tant qu'extension s'effectue dans le bloc fonctionnel MOTOR-AUTO [FB1] du projet « 032-200_Programmation de FB.zap13". Ce projet doit être désarchivé pour que la temporisation CEI TP (impulsion avec mémorisation) puisse être ajoutée. Une multi-instance a été créée pour servir de mémoire à la temporisation.</w:t>
      </w:r>
    </w:p>
    <w:p w:rsidR="00CA7563" w:rsidRDefault="00CA7563">
      <w:pPr>
        <w:rPr>
          <w:lang w:val="fr-FR"/>
        </w:rPr>
      </w:pPr>
    </w:p>
    <w:p w:rsidR="00CA7563" w:rsidRDefault="00F85865">
      <w:pPr>
        <w:pStyle w:val="berschrift2"/>
        <w:rPr>
          <w:lang w:val="fr-FR"/>
        </w:rPr>
      </w:pPr>
      <w:bookmarkStart w:id="17" w:name="_Toc486006397"/>
      <w:r>
        <w:rPr>
          <w:bCs/>
          <w:lang w:val="fr-FR"/>
        </w:rPr>
        <w:t>Mode automatique - Moteur du convoyeur avec fonction de temporisation</w:t>
      </w:r>
      <w:bookmarkEnd w:id="17"/>
    </w:p>
    <w:p w:rsidR="00CA7563" w:rsidRDefault="00F85865">
      <w:pPr>
        <w:rPr>
          <w:lang w:val="fr-FR"/>
        </w:rPr>
      </w:pPr>
      <w:r>
        <w:rPr>
          <w:lang w:val="fr-FR"/>
        </w:rPr>
        <w:t xml:space="preserve">La fonction Memory_automatic_start_stop (mémoire_automatique_marche_arrêt) est activée avec mémorisation par la commande de démarrage, mais seulement si les conditions de réinitialisation ne sont pas remplies. </w:t>
      </w:r>
    </w:p>
    <w:p w:rsidR="00CA7563" w:rsidRDefault="00F85865">
      <w:pPr>
        <w:rPr>
          <w:lang w:val="fr-FR"/>
        </w:rPr>
      </w:pPr>
      <w:r>
        <w:rPr>
          <w:lang w:val="fr-FR"/>
        </w:rPr>
        <w:t>Memory_automatic_start_stop (mémoire_automatique_marche_arrêt) est mis à 0 si la commande d'arrêt est active, si le disjoncteur est actif ou si le mode automatique n'est pas activé (mode manuel).</w:t>
      </w:r>
    </w:p>
    <w:p w:rsidR="00CA7563" w:rsidRDefault="00F85865">
      <w:pPr>
        <w:rPr>
          <w:lang w:val="fr-FR"/>
        </w:rPr>
      </w:pPr>
      <w:r>
        <w:rPr>
          <w:lang w:val="fr-FR"/>
        </w:rPr>
        <w:t>La sortie moteur_automatique est activée si Memory_automatic_start_stop (mémoire_automatique_marche_arrêt) est mis à 1, les conditions de validation sont remplies et Memory_conveyor_start_stop (mémoire_convoyeur_marche_arrêt) mis à 1.</w:t>
      </w:r>
    </w:p>
    <w:p w:rsidR="00CA7563" w:rsidRDefault="00F85865">
      <w:pPr>
        <w:rPr>
          <w:lang w:val="fr-FR"/>
        </w:rPr>
      </w:pPr>
      <w:r>
        <w:rPr>
          <w:lang w:val="fr-FR"/>
        </w:rPr>
        <w:t>Par économie d'énergie, le convoyeur ne doit fonctionner que si une pièce se trouve dessus.</w:t>
      </w:r>
    </w:p>
    <w:p w:rsidR="00CA7563" w:rsidRDefault="00F85865">
      <w:pPr>
        <w:rPr>
          <w:lang w:val="fr-FR"/>
        </w:rPr>
      </w:pPr>
      <w:r>
        <w:rPr>
          <w:lang w:val="fr-FR"/>
        </w:rPr>
        <w:t>De ce fait, Memory_conveyor_start_stop (mémoire_convoyeur_marche_arrêt) est mis à 1 si capteur_toboggan_occupé signale une pièce et mis à 0 si Sensor_end_of_conveyor (capteur_fin_de_convoyeur) crée un front descendant, si le disjoncteur est actif ou si le mode automatique n'est pas activé (mode manuel).</w:t>
      </w:r>
    </w:p>
    <w:p w:rsidR="00CA7563" w:rsidRDefault="00F85865">
      <w:pPr>
        <w:rPr>
          <w:b/>
          <w:lang w:val="fr-FR"/>
        </w:rPr>
      </w:pPr>
      <w:r>
        <w:rPr>
          <w:b/>
          <w:bCs/>
          <w:lang w:val="fr-FR"/>
        </w:rPr>
        <w:t>Ajout d'une fonction de temporisation :</w:t>
      </w:r>
    </w:p>
    <w:p w:rsidR="00CA7563" w:rsidRDefault="00F85865">
      <w:pPr>
        <w:rPr>
          <w:lang w:val="fr-FR"/>
        </w:rPr>
      </w:pPr>
      <w:r>
        <w:rPr>
          <w:lang w:val="fr-FR"/>
        </w:rPr>
        <w:t>Comme sensor_end_of_conveyor (capteur_fin_de_convoyeur) n'est pas monté directement en bout de tapis, il est nécessaire de prévoir une extension du signal sensor_end_of_conveyor (capteur_fin_de_convoyeur).</w:t>
      </w:r>
    </w:p>
    <w:p w:rsidR="00CA7563" w:rsidRDefault="00F85865">
      <w:pPr>
        <w:rPr>
          <w:lang w:val="fr-FR"/>
        </w:rPr>
      </w:pPr>
      <w:r>
        <w:rPr>
          <w:lang w:val="fr-FR"/>
        </w:rPr>
        <w:t>Pour cela, on va ajouter une impulsion avec mémorisation entre sensor_end_of_conveyor (capteur_fin_de_convoyeur) et la détection de front descendant.</w:t>
      </w:r>
    </w:p>
    <w:p w:rsidR="00CA7563" w:rsidRDefault="00F85865">
      <w:pPr>
        <w:pStyle w:val="berschrift1"/>
      </w:pPr>
      <w:r>
        <w:rPr>
          <w:b w:val="0"/>
          <w:lang w:val="fr-FR"/>
        </w:rPr>
        <w:br w:type="page"/>
      </w:r>
      <w:bookmarkStart w:id="18" w:name="_Toc486006398"/>
      <w:proofErr w:type="spellStart"/>
      <w:r>
        <w:rPr>
          <w:bCs/>
        </w:rPr>
        <w:lastRenderedPageBreak/>
        <w:t>Instructions</w:t>
      </w:r>
      <w:proofErr w:type="spellEnd"/>
      <w:r>
        <w:rPr>
          <w:bCs/>
        </w:rPr>
        <w:t xml:space="preserve"> </w:t>
      </w:r>
      <w:proofErr w:type="spellStart"/>
      <w:r>
        <w:rPr>
          <w:bCs/>
        </w:rPr>
        <w:t>structurées</w:t>
      </w:r>
      <w:proofErr w:type="spellEnd"/>
      <w:r>
        <w:rPr>
          <w:bCs/>
        </w:rPr>
        <w:t xml:space="preserve"> par </w:t>
      </w:r>
      <w:proofErr w:type="spellStart"/>
      <w:r>
        <w:rPr>
          <w:bCs/>
        </w:rPr>
        <w:t>étapes</w:t>
      </w:r>
      <w:bookmarkEnd w:id="18"/>
      <w:proofErr w:type="spellEnd"/>
    </w:p>
    <w:p w:rsidR="00CA7563" w:rsidRDefault="00F85865">
      <w:r>
        <w:rPr>
          <w:lang w:val="fr-FR"/>
        </w:rPr>
        <w:t xml:space="preserve">Vous trouverez ci-après des instructions pour réaliser la planification. Si vous êtes déjà expérimenté, les étapes numérotées vous suffisent. </w:t>
      </w:r>
      <w:proofErr w:type="spellStart"/>
      <w:r>
        <w:t>Sinon</w:t>
      </w:r>
      <w:proofErr w:type="spellEnd"/>
      <w:r>
        <w:t xml:space="preserve">, </w:t>
      </w:r>
      <w:proofErr w:type="spellStart"/>
      <w:r>
        <w:t>suivez</w:t>
      </w:r>
      <w:proofErr w:type="spellEnd"/>
      <w:r>
        <w:t xml:space="preserve"> les </w:t>
      </w:r>
      <w:proofErr w:type="spellStart"/>
      <w:r>
        <w:t>étapes</w:t>
      </w:r>
      <w:proofErr w:type="spellEnd"/>
      <w:r>
        <w:t xml:space="preserve"> </w:t>
      </w:r>
      <w:proofErr w:type="spellStart"/>
      <w:r>
        <w:t>détaillées</w:t>
      </w:r>
      <w:proofErr w:type="spellEnd"/>
      <w:r>
        <w:t xml:space="preserve"> des </w:t>
      </w:r>
      <w:proofErr w:type="spellStart"/>
      <w:r>
        <w:t>instructions</w:t>
      </w:r>
      <w:proofErr w:type="spellEnd"/>
      <w:r>
        <w:t>.</w:t>
      </w:r>
    </w:p>
    <w:p w:rsidR="00CA7563" w:rsidRDefault="00F85865">
      <w:pPr>
        <w:pStyle w:val="berschrift2"/>
      </w:pPr>
      <w:bookmarkStart w:id="19" w:name="_Toc486006399"/>
      <w:proofErr w:type="spellStart"/>
      <w:r>
        <w:rPr>
          <w:bCs/>
        </w:rPr>
        <w:t>Désarchiver</w:t>
      </w:r>
      <w:proofErr w:type="spellEnd"/>
      <w:r>
        <w:rPr>
          <w:bCs/>
        </w:rPr>
        <w:t xml:space="preserve"> </w:t>
      </w:r>
      <w:proofErr w:type="spellStart"/>
      <w:r>
        <w:rPr>
          <w:bCs/>
        </w:rPr>
        <w:t>un</w:t>
      </w:r>
      <w:proofErr w:type="spellEnd"/>
      <w:r>
        <w:rPr>
          <w:bCs/>
        </w:rPr>
        <w:t xml:space="preserve"> </w:t>
      </w:r>
      <w:proofErr w:type="spellStart"/>
      <w:r>
        <w:rPr>
          <w:bCs/>
        </w:rPr>
        <w:t>projet</w:t>
      </w:r>
      <w:proofErr w:type="spellEnd"/>
      <w:r>
        <w:rPr>
          <w:bCs/>
        </w:rPr>
        <w:t xml:space="preserve"> </w:t>
      </w:r>
      <w:proofErr w:type="spellStart"/>
      <w:r>
        <w:rPr>
          <w:bCs/>
        </w:rPr>
        <w:t>existant</w:t>
      </w:r>
      <w:bookmarkEnd w:id="19"/>
      <w:proofErr w:type="spellEnd"/>
    </w:p>
    <w:p w:rsidR="00CA7563" w:rsidRDefault="00F85865">
      <w:pPr>
        <w:pStyle w:val="SiemensNummerierung2"/>
        <w:rPr>
          <w:lang w:val="fr-FR"/>
        </w:rPr>
      </w:pPr>
      <w:r>
        <w:rPr>
          <w:lang w:val="fr-FR"/>
        </w:rPr>
        <w:t xml:space="preserve">Avant de compléter le bloc fonctionnel "MOTOR_AUTO [FB1]", il faut désarchiver le projet « 032-200_Programmation de FB.zap13" du chapitre "SCE_FR_032-200 Programmation de FB". Pour désarchiver un projet existant, vous devez rechercher l'archive à partir de la vue de projet sous </w:t>
      </w:r>
      <w:r>
        <w:sym w:font="Symbol" w:char="F0AE"/>
      </w:r>
      <w:r>
        <w:rPr>
          <w:lang w:val="fr-FR"/>
        </w:rPr>
        <w:t>Project (Projet</w:t>
      </w:r>
      <w:proofErr w:type="gramStart"/>
      <w:r>
        <w:rPr>
          <w:lang w:val="fr-FR"/>
        </w:rPr>
        <w:t>)</w:t>
      </w:r>
      <w:proofErr w:type="gramEnd"/>
      <w:r>
        <w:sym w:font="Symbol" w:char="F0AE"/>
      </w:r>
      <w:r>
        <w:rPr>
          <w:lang w:val="fr-FR"/>
        </w:rPr>
        <w:t>Retrieve (Désarchiver). Confirmez votre choix avec "Open (Ouvrir)". (</w:t>
      </w:r>
      <w:r>
        <w:sym w:font="Symbol" w:char="F0AE"/>
      </w:r>
      <w:r>
        <w:rPr>
          <w:lang w:val="fr-FR"/>
        </w:rPr>
        <w:t xml:space="preserve"> Project (Projet</w:t>
      </w:r>
      <w:proofErr w:type="gramStart"/>
      <w:r>
        <w:rPr>
          <w:lang w:val="fr-FR"/>
        </w:rPr>
        <w:t>)</w:t>
      </w:r>
      <w:proofErr w:type="gramEnd"/>
      <w:r>
        <w:sym w:font="Symbol" w:char="F0AE"/>
      </w:r>
      <w:r>
        <w:rPr>
          <w:lang w:val="fr-FR"/>
        </w:rPr>
        <w:t xml:space="preserve">Retrieve (Désarchiver) </w:t>
      </w:r>
      <w:r>
        <w:sym w:font="Symbol" w:char="F0AE"/>
      </w:r>
      <w:r>
        <w:rPr>
          <w:lang w:val="fr-FR"/>
        </w:rPr>
        <w:t xml:space="preserve"> Sélectionner une archive zap </w:t>
      </w:r>
      <w:r>
        <w:sym w:font="Symbol" w:char="F0AE"/>
      </w:r>
      <w:r>
        <w:rPr>
          <w:lang w:val="fr-FR"/>
        </w:rPr>
        <w:t xml:space="preserve"> Open (Ouvrir))</w:t>
      </w:r>
    </w:p>
    <w:p w:rsidR="00CA7563" w:rsidRDefault="00F85865">
      <w:pPr>
        <w:pStyle w:val="SiemensNummerierung2"/>
        <w:numPr>
          <w:ilvl w:val="0"/>
          <w:numId w:val="0"/>
        </w:numPr>
        <w:ind w:left="1409"/>
        <w:rPr>
          <w:noProof/>
        </w:rPr>
      </w:pPr>
      <w:r>
        <w:rPr>
          <w:noProof/>
          <w:lang w:val="en-US" w:bidi="ar-SA"/>
        </w:rPr>
        <w:drawing>
          <wp:inline distT="0" distB="0" distL="0" distR="0" wp14:anchorId="02329F1D" wp14:editId="6B0ED4A1">
            <wp:extent cx="2258060" cy="3034030"/>
            <wp:effectExtent l="0" t="0" r="889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8060" cy="3034030"/>
                    </a:xfrm>
                    <a:prstGeom prst="rect">
                      <a:avLst/>
                    </a:prstGeom>
                    <a:noFill/>
                    <a:ln>
                      <a:noFill/>
                    </a:ln>
                  </pic:spPr>
                </pic:pic>
              </a:graphicData>
            </a:graphic>
          </wp:inline>
        </w:drawing>
      </w:r>
    </w:p>
    <w:p w:rsidR="00CA7563" w:rsidRDefault="00CA7563">
      <w:pPr>
        <w:pStyle w:val="SiemensNummerierung2"/>
        <w:numPr>
          <w:ilvl w:val="0"/>
          <w:numId w:val="0"/>
        </w:numPr>
        <w:ind w:left="1409"/>
      </w:pPr>
    </w:p>
    <w:p w:rsidR="00CA7563" w:rsidRDefault="00F85865">
      <w:pPr>
        <w:pStyle w:val="SiemensNummerierung2"/>
      </w:pPr>
      <w:r>
        <w:rPr>
          <w:lang w:val="fr-FR"/>
        </w:rPr>
        <w:t xml:space="preserve">Sélectionner ensuite le répertoire cible pour enregistrer le projet désarchivé. </w:t>
      </w:r>
      <w:proofErr w:type="spellStart"/>
      <w:r w:rsidRPr="006C2243">
        <w:rPr>
          <w:lang w:val="en-US"/>
        </w:rPr>
        <w:t>Confirmez</w:t>
      </w:r>
      <w:proofErr w:type="spellEnd"/>
      <w:r w:rsidRPr="006C2243">
        <w:rPr>
          <w:lang w:val="en-US"/>
        </w:rPr>
        <w:t xml:space="preserve"> </w:t>
      </w:r>
      <w:proofErr w:type="spellStart"/>
      <w:r w:rsidRPr="006C2243">
        <w:rPr>
          <w:lang w:val="en-US"/>
        </w:rPr>
        <w:t>votre</w:t>
      </w:r>
      <w:proofErr w:type="spellEnd"/>
      <w:r w:rsidRPr="006C2243">
        <w:rPr>
          <w:lang w:val="en-US"/>
        </w:rPr>
        <w:t xml:space="preserve"> </w:t>
      </w:r>
      <w:proofErr w:type="spellStart"/>
      <w:r w:rsidRPr="006C2243">
        <w:rPr>
          <w:lang w:val="en-US"/>
        </w:rPr>
        <w:t>sélection</w:t>
      </w:r>
      <w:proofErr w:type="spellEnd"/>
      <w:r w:rsidRPr="006C2243">
        <w:rPr>
          <w:lang w:val="en-US"/>
        </w:rPr>
        <w:t xml:space="preserve"> par "OK". </w:t>
      </w:r>
      <w:r>
        <w:t>(</w:t>
      </w:r>
      <w:r>
        <w:sym w:font="Symbol" w:char="F0AE"/>
      </w:r>
      <w:r>
        <w:t xml:space="preserve"> </w:t>
      </w:r>
      <w:proofErr w:type="spellStart"/>
      <w:r>
        <w:t>Répertoire</w:t>
      </w:r>
      <w:proofErr w:type="spellEnd"/>
      <w:r>
        <w:t xml:space="preserve"> </w:t>
      </w:r>
      <w:proofErr w:type="spellStart"/>
      <w:r>
        <w:t>cible</w:t>
      </w:r>
      <w:proofErr w:type="spellEnd"/>
      <w:r>
        <w:t xml:space="preserve"> </w:t>
      </w:r>
      <w:r>
        <w:sym w:font="Symbol" w:char="F0AE"/>
      </w:r>
      <w:r>
        <w:t xml:space="preserve"> OK)</w:t>
      </w:r>
    </w:p>
    <w:p w:rsidR="00CA7563" w:rsidRDefault="00CA7563">
      <w:pPr>
        <w:pStyle w:val="SiemensNummerierung2"/>
        <w:numPr>
          <w:ilvl w:val="0"/>
          <w:numId w:val="0"/>
        </w:numPr>
        <w:ind w:left="1409"/>
        <w:rPr>
          <w:noProof/>
        </w:rPr>
      </w:pPr>
    </w:p>
    <w:p w:rsidR="00CA7563" w:rsidRDefault="00CA7563">
      <w:pPr>
        <w:pStyle w:val="SiemensNummerierung2"/>
        <w:numPr>
          <w:ilvl w:val="0"/>
          <w:numId w:val="0"/>
        </w:numPr>
        <w:ind w:left="1409"/>
      </w:pPr>
    </w:p>
    <w:p w:rsidR="00CA7563" w:rsidRDefault="00F85865">
      <w:pPr>
        <w:pStyle w:val="SiemensNummerierung2"/>
        <w:numPr>
          <w:ilvl w:val="0"/>
          <w:numId w:val="0"/>
        </w:numPr>
        <w:ind w:left="1409"/>
        <w:rPr>
          <w:lang w:val="fr-FR"/>
        </w:rPr>
      </w:pPr>
      <w:r>
        <w:rPr>
          <w:noProof/>
          <w:lang w:val="fr-FR"/>
        </w:rPr>
        <w:br w:type="page"/>
      </w:r>
      <w:r>
        <w:rPr>
          <w:noProof/>
          <w:lang w:val="fr-FR"/>
        </w:rPr>
        <w:lastRenderedPageBreak/>
        <w:t>Enregistrer le projet sous 032-300_Temporisations et compteurs CEI</w:t>
      </w:r>
      <w:r>
        <w:rPr>
          <w:noProof/>
          <w:color w:val="FF0000"/>
          <w:lang w:val="fr-FR"/>
        </w:rPr>
        <w:t xml:space="preserve"> </w:t>
      </w:r>
      <w:r>
        <w:rPr>
          <w:noProof/>
          <w:lang w:val="fr-FR"/>
        </w:rPr>
        <w:t>(</w:t>
      </w:r>
      <w:r>
        <w:sym w:font="Symbol" w:char="F0AE"/>
      </w:r>
      <w:r>
        <w:rPr>
          <w:lang w:val="fr-FR"/>
        </w:rPr>
        <w:t xml:space="preserve"> Project (Projet) </w:t>
      </w:r>
      <w:r>
        <w:sym w:font="Symbol" w:char="F0AE"/>
      </w:r>
      <w:r>
        <w:rPr>
          <w:lang w:val="fr-FR"/>
        </w:rPr>
        <w:t xml:space="preserve"> Save as (Enregistrer sous)) </w:t>
      </w:r>
      <w:r>
        <w:sym w:font="Symbol" w:char="F0AE"/>
      </w:r>
      <w:r>
        <w:rPr>
          <w:lang w:val="fr-FR"/>
        </w:rPr>
        <w:t xml:space="preserve"> </w:t>
      </w:r>
      <w:r>
        <w:rPr>
          <w:noProof/>
          <w:lang w:val="fr-FR"/>
        </w:rPr>
        <w:t>032-300_Temporisations_et_compteurs_</w:t>
      </w:r>
      <w:proofErr w:type="gramStart"/>
      <w:r>
        <w:rPr>
          <w:noProof/>
          <w:lang w:val="fr-FR"/>
        </w:rPr>
        <w:t xml:space="preserve">CEI </w:t>
      </w:r>
      <w:r>
        <w:rPr>
          <w:lang w:val="fr-FR"/>
        </w:rPr>
        <w:t xml:space="preserve"> </w:t>
      </w:r>
      <w:proofErr w:type="gramEnd"/>
      <w:r>
        <w:sym w:font="Symbol" w:char="F0AE"/>
      </w:r>
      <w:r>
        <w:rPr>
          <w:lang w:val="fr-FR"/>
        </w:rPr>
        <w:t>)</w:t>
      </w:r>
    </w:p>
    <w:p w:rsidR="00CA7563" w:rsidRDefault="00F85865">
      <w:r>
        <w:rPr>
          <w:noProof/>
          <w:lang w:val="en-US" w:bidi="ar-SA"/>
        </w:rPr>
        <w:drawing>
          <wp:inline distT="0" distB="0" distL="0" distR="0" wp14:anchorId="33000E11" wp14:editId="24286A09">
            <wp:extent cx="5666740" cy="30480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b="4424"/>
                    <a:stretch>
                      <a:fillRect/>
                    </a:stretch>
                  </pic:blipFill>
                  <pic:spPr bwMode="auto">
                    <a:xfrm>
                      <a:off x="0" y="0"/>
                      <a:ext cx="5666740" cy="3048000"/>
                    </a:xfrm>
                    <a:prstGeom prst="rect">
                      <a:avLst/>
                    </a:prstGeom>
                    <a:noFill/>
                    <a:ln>
                      <a:noFill/>
                    </a:ln>
                  </pic:spPr>
                </pic:pic>
              </a:graphicData>
            </a:graphic>
          </wp:inline>
        </w:drawing>
      </w:r>
    </w:p>
    <w:p w:rsidR="00CA7563" w:rsidRDefault="00CA7563">
      <w:pPr>
        <w:spacing w:before="0" w:after="0" w:line="240" w:lineRule="auto"/>
        <w:ind w:left="0"/>
        <w:rPr>
          <w:rFonts w:cs="Arial"/>
          <w:b/>
        </w:rPr>
      </w:pPr>
    </w:p>
    <w:p w:rsidR="00CA7563" w:rsidRDefault="00F85865">
      <w:pPr>
        <w:pStyle w:val="berschrift2"/>
        <w:rPr>
          <w:lang w:val="fr-FR"/>
        </w:rPr>
      </w:pPr>
      <w:r>
        <w:rPr>
          <w:b w:val="0"/>
          <w:lang w:val="fr-FR"/>
        </w:rPr>
        <w:br w:type="page"/>
      </w:r>
      <w:bookmarkStart w:id="20" w:name="_Toc486006400"/>
      <w:r>
        <w:rPr>
          <w:bCs/>
          <w:lang w:val="fr-FR"/>
        </w:rPr>
        <w:lastRenderedPageBreak/>
        <w:t>Ajout d'une temporisation CEI TP dans le bloc fonctionnel FB1 "MOTOR_AUTO"</w:t>
      </w:r>
      <w:bookmarkEnd w:id="20"/>
    </w:p>
    <w:p w:rsidR="00CA7563" w:rsidRDefault="00F85865">
      <w:pPr>
        <w:pStyle w:val="SiemensNummerierung2"/>
        <w:rPr>
          <w:lang w:val="fr-FR"/>
        </w:rPr>
      </w:pPr>
      <w:r>
        <w:rPr>
          <w:lang w:val="fr-FR"/>
        </w:rPr>
        <w:t>Ouvrir tout s'abord le bloc fonctionnel "MOTOR_AUTO [FB1]" par un double clic.</w:t>
      </w:r>
    </w:p>
    <w:p w:rsidR="00CA7563" w:rsidRDefault="00F85865">
      <w:pPr>
        <w:pStyle w:val="SiemensNummerierung2"/>
        <w:numPr>
          <w:ilvl w:val="0"/>
          <w:numId w:val="0"/>
        </w:numPr>
        <w:ind w:left="1409"/>
      </w:pPr>
      <w:r>
        <w:rPr>
          <w:noProof/>
          <w:lang w:val="en-US" w:bidi="ar-SA"/>
        </w:rPr>
        <w:drawing>
          <wp:inline distT="0" distB="0" distL="0" distR="0" wp14:anchorId="3D78962A" wp14:editId="56259A41">
            <wp:extent cx="2133600" cy="282638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2826385"/>
                    </a:xfrm>
                    <a:prstGeom prst="rect">
                      <a:avLst/>
                    </a:prstGeom>
                    <a:noFill/>
                    <a:ln>
                      <a:noFill/>
                    </a:ln>
                  </pic:spPr>
                </pic:pic>
              </a:graphicData>
            </a:graphic>
          </wp:inline>
        </w:drawing>
      </w:r>
    </w:p>
    <w:p w:rsidR="00CA7563" w:rsidRDefault="00CA7563">
      <w:pPr>
        <w:pStyle w:val="SiemensNummerierung2"/>
        <w:numPr>
          <w:ilvl w:val="0"/>
          <w:numId w:val="0"/>
        </w:numPr>
        <w:ind w:left="1409"/>
      </w:pPr>
    </w:p>
    <w:p w:rsidR="00CA7563" w:rsidRDefault="00F85865">
      <w:pPr>
        <w:pStyle w:val="SiemensNummerierung2"/>
        <w:rPr>
          <w:lang w:val="fr-FR"/>
        </w:rPr>
      </w:pPr>
      <w:r>
        <w:rPr>
          <w:lang w:val="fr-FR"/>
        </w:rPr>
        <w:t>Au début du bloc fonctionnel "MOTOR_</w:t>
      </w:r>
      <w:proofErr w:type="gramStart"/>
      <w:r>
        <w:rPr>
          <w:lang w:val="fr-FR"/>
        </w:rPr>
        <w:t>AUTO[</w:t>
      </w:r>
      <w:proofErr w:type="gramEnd"/>
      <w:r>
        <w:rPr>
          <w:lang w:val="fr-FR"/>
        </w:rPr>
        <w:t xml:space="preserve">FB1]", ajouter un réseau en sélectionnant </w:t>
      </w:r>
      <w:r>
        <w:sym w:font="Symbol" w:char="F0AE"/>
      </w:r>
      <w:r>
        <w:rPr>
          <w:lang w:val="fr-FR"/>
        </w:rPr>
        <w:t xml:space="preserve"> "Block title (titre du bloc)“ et en cliquant sur </w:t>
      </w:r>
      <w:r>
        <w:sym w:font="Symbol" w:char="F0AE"/>
      </w:r>
      <w:r>
        <w:rPr>
          <w:lang w:val="fr-FR"/>
        </w:rPr>
        <w:t xml:space="preserve"> </w:t>
      </w:r>
      <w:r>
        <w:rPr>
          <w:noProof/>
          <w:lang w:val="en-US" w:bidi="ar-SA"/>
        </w:rPr>
        <w:drawing>
          <wp:inline distT="0" distB="0" distL="0" distR="0" wp14:anchorId="7B9B9703" wp14:editId="1AFD4168">
            <wp:extent cx="193675" cy="207645"/>
            <wp:effectExtent l="0" t="0" r="0" b="190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675" cy="207645"/>
                    </a:xfrm>
                    <a:prstGeom prst="rect">
                      <a:avLst/>
                    </a:prstGeom>
                    <a:noFill/>
                    <a:ln>
                      <a:noFill/>
                    </a:ln>
                  </pic:spPr>
                </pic:pic>
              </a:graphicData>
            </a:graphic>
          </wp:inline>
        </w:drawing>
      </w:r>
      <w:r>
        <w:rPr>
          <w:lang w:val="fr-FR"/>
        </w:rPr>
        <w:t xml:space="preserve"> "insert network (insérer réseau)".</w:t>
      </w:r>
    </w:p>
    <w:p w:rsidR="00CA7563" w:rsidRDefault="00F85865">
      <w:pPr>
        <w:pStyle w:val="SiemensNummerierung2"/>
        <w:numPr>
          <w:ilvl w:val="0"/>
          <w:numId w:val="0"/>
        </w:numPr>
        <w:ind w:left="1409"/>
      </w:pPr>
      <w:r>
        <w:rPr>
          <w:noProof/>
          <w:lang w:val="en-US" w:bidi="ar-SA"/>
        </w:rPr>
        <w:drawing>
          <wp:inline distT="0" distB="0" distL="0" distR="0" wp14:anchorId="00C2FB3E" wp14:editId="532D1F70">
            <wp:extent cx="5389245" cy="2909570"/>
            <wp:effectExtent l="0" t="0" r="1905" b="508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b="4424"/>
                    <a:stretch>
                      <a:fillRect/>
                    </a:stretch>
                  </pic:blipFill>
                  <pic:spPr bwMode="auto">
                    <a:xfrm>
                      <a:off x="0" y="0"/>
                      <a:ext cx="5389245" cy="2909570"/>
                    </a:xfrm>
                    <a:prstGeom prst="rect">
                      <a:avLst/>
                    </a:prstGeom>
                    <a:noFill/>
                    <a:ln>
                      <a:noFill/>
                    </a:ln>
                  </pic:spPr>
                </pic:pic>
              </a:graphicData>
            </a:graphic>
          </wp:inline>
        </w:drawing>
      </w:r>
    </w:p>
    <w:p w:rsidR="00CA7563" w:rsidRDefault="00CA7563">
      <w:pPr>
        <w:pStyle w:val="SiemensNummerierung2"/>
        <w:numPr>
          <w:ilvl w:val="0"/>
          <w:numId w:val="0"/>
        </w:numPr>
        <w:ind w:left="1409"/>
      </w:pPr>
    </w:p>
    <w:p w:rsidR="00CA7563" w:rsidRDefault="00F85865">
      <w:pPr>
        <w:pStyle w:val="SiemensNummerierung2"/>
        <w:rPr>
          <w:lang w:val="fr-FR"/>
        </w:rPr>
      </w:pPr>
      <w:r>
        <w:rPr>
          <w:lang w:val="fr-FR"/>
        </w:rPr>
        <w:br w:type="page"/>
      </w:r>
      <w:r>
        <w:rPr>
          <w:lang w:val="fr-FR"/>
        </w:rPr>
        <w:lastRenderedPageBreak/>
        <w:t>Renseigner le commentaire de bloc et le titre de réseau "Network 1 (réseau 1)".</w:t>
      </w:r>
    </w:p>
    <w:p w:rsidR="00CA7563" w:rsidRDefault="00F85865">
      <w:pPr>
        <w:pStyle w:val="SiemensNummerierung2"/>
        <w:numPr>
          <w:ilvl w:val="0"/>
          <w:numId w:val="0"/>
        </w:numPr>
        <w:ind w:left="1409"/>
      </w:pPr>
      <w:r>
        <w:rPr>
          <w:noProof/>
          <w:lang w:val="en-US" w:bidi="ar-SA"/>
        </w:rPr>
        <w:drawing>
          <wp:inline distT="0" distB="0" distL="0" distR="0" wp14:anchorId="051BE216" wp14:editId="19BD0F21">
            <wp:extent cx="5029200" cy="3726815"/>
            <wp:effectExtent l="0" t="0" r="0" b="698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726815"/>
                    </a:xfrm>
                    <a:prstGeom prst="rect">
                      <a:avLst/>
                    </a:prstGeom>
                    <a:noFill/>
                    <a:ln>
                      <a:noFill/>
                    </a:ln>
                  </pic:spPr>
                </pic:pic>
              </a:graphicData>
            </a:graphic>
          </wp:inline>
        </w:drawing>
      </w:r>
    </w:p>
    <w:p w:rsidR="00CA7563" w:rsidRDefault="00F85865">
      <w:pPr>
        <w:pStyle w:val="SiemensNummerierung2"/>
        <w:rPr>
          <w:lang w:val="fr-FR"/>
        </w:rPr>
      </w:pPr>
      <w:r>
        <w:rPr>
          <w:lang w:val="fr-FR"/>
        </w:rPr>
        <w:t xml:space="preserve">Dans la partie droite de la fenêtre de programmation se trouve la liste des instructions, dont les fonctions de temporisation. Sous </w:t>
      </w:r>
      <w:r>
        <w:sym w:font="Symbol" w:char="F0AE"/>
      </w:r>
      <w:r>
        <w:rPr>
          <w:lang w:val="fr-FR"/>
        </w:rPr>
        <w:t xml:space="preserve"> Basic instructions (instructions de base) </w:t>
      </w:r>
      <w:r>
        <w:sym w:font="Symbol" w:char="F0AE"/>
      </w:r>
      <w:r>
        <w:rPr>
          <w:lang w:val="fr-FR"/>
        </w:rPr>
        <w:t xml:space="preserve"> Timer operations (temporisations), rechercher la fonction </w:t>
      </w:r>
      <w:r>
        <w:rPr>
          <w:noProof/>
          <w:lang w:val="en-US" w:bidi="ar-SA"/>
        </w:rPr>
        <w:drawing>
          <wp:inline distT="0" distB="0" distL="0" distR="0" wp14:anchorId="04FA341E" wp14:editId="0DAE0F2F">
            <wp:extent cx="332740" cy="124460"/>
            <wp:effectExtent l="0" t="0" r="0" b="889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rPr>
          <w:lang w:val="fr-FR"/>
        </w:rPr>
        <w:t xml:space="preserve"> (Generate pulsation (Générer impulsion)) et la faire glisser sur le réseau 1 (une ligne verte apparait, pointeur avec symbole +).</w:t>
      </w:r>
    </w:p>
    <w:p w:rsidR="00CA7563" w:rsidRPr="006C2243" w:rsidRDefault="00F85865">
      <w:pPr>
        <w:pStyle w:val="SiemensNummerierung2"/>
        <w:numPr>
          <w:ilvl w:val="0"/>
          <w:numId w:val="0"/>
        </w:numPr>
        <w:ind w:left="1409"/>
        <w:rPr>
          <w:lang w:val="en-US"/>
        </w:rPr>
      </w:pPr>
      <w:r w:rsidRPr="006C2243">
        <w:rPr>
          <w:lang w:val="en-US"/>
        </w:rPr>
        <w:t>(</w:t>
      </w:r>
      <w:r>
        <w:sym w:font="Symbol" w:char="F0AE"/>
      </w:r>
      <w:r w:rsidRPr="006C2243">
        <w:rPr>
          <w:lang w:val="en-US"/>
        </w:rPr>
        <w:t xml:space="preserve"> Instructions </w:t>
      </w:r>
      <w:r>
        <w:sym w:font="Symbol" w:char="F0AE"/>
      </w:r>
      <w:r w:rsidRPr="006C2243">
        <w:rPr>
          <w:lang w:val="en-US"/>
        </w:rPr>
        <w:t xml:space="preserve"> Basic instructions (Instructions de base) </w:t>
      </w:r>
      <w:r>
        <w:sym w:font="Symbol" w:char="F0AE"/>
      </w:r>
      <w:r w:rsidRPr="006C2243">
        <w:rPr>
          <w:lang w:val="en-US"/>
        </w:rPr>
        <w:t xml:space="preserve"> Timer operations (</w:t>
      </w:r>
      <w:proofErr w:type="spellStart"/>
      <w:r w:rsidRPr="006C2243">
        <w:rPr>
          <w:lang w:val="en-US"/>
        </w:rPr>
        <w:t>temporisations</w:t>
      </w:r>
      <w:proofErr w:type="spellEnd"/>
      <w:proofErr w:type="gramStart"/>
      <w:r w:rsidRPr="006C2243">
        <w:rPr>
          <w:lang w:val="en-US"/>
        </w:rPr>
        <w:t xml:space="preserve">) </w:t>
      </w:r>
      <w:r>
        <w:sym w:font="Symbol" w:char="F0AE"/>
      </w:r>
      <w:proofErr w:type="gramEnd"/>
      <w:r w:rsidRPr="006C2243">
        <w:rPr>
          <w:lang w:val="en-US"/>
        </w:rPr>
        <w:t xml:space="preserve"> </w:t>
      </w:r>
      <w:r>
        <w:rPr>
          <w:noProof/>
          <w:lang w:val="en-US" w:bidi="ar-SA"/>
        </w:rPr>
        <w:drawing>
          <wp:inline distT="0" distB="0" distL="0" distR="0" wp14:anchorId="69893EF6" wp14:editId="514148BF">
            <wp:extent cx="332740" cy="124460"/>
            <wp:effectExtent l="0" t="0" r="0" b="889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rsidRPr="006C2243">
        <w:rPr>
          <w:lang w:val="en-US"/>
        </w:rPr>
        <w:t>)</w:t>
      </w:r>
    </w:p>
    <w:p w:rsidR="00CA7563" w:rsidRDefault="00F85865">
      <w:pPr>
        <w:pStyle w:val="SiemensNummerierung2"/>
        <w:numPr>
          <w:ilvl w:val="0"/>
          <w:numId w:val="0"/>
        </w:numPr>
        <w:ind w:left="1409"/>
      </w:pPr>
      <w:r>
        <w:rPr>
          <w:noProof/>
          <w:lang w:val="en-US" w:bidi="ar-SA"/>
        </w:rPr>
        <w:drawing>
          <wp:inline distT="0" distB="0" distL="0" distR="0" wp14:anchorId="50909802" wp14:editId="56246FA6">
            <wp:extent cx="5029200" cy="2493645"/>
            <wp:effectExtent l="0" t="0" r="0" b="190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l="22348" t="9167" r="1994" b="23952"/>
                    <a:stretch>
                      <a:fillRect/>
                    </a:stretch>
                  </pic:blipFill>
                  <pic:spPr bwMode="auto">
                    <a:xfrm>
                      <a:off x="0" y="0"/>
                      <a:ext cx="5029200" cy="2493645"/>
                    </a:xfrm>
                    <a:prstGeom prst="rect">
                      <a:avLst/>
                    </a:prstGeom>
                    <a:noFill/>
                    <a:ln>
                      <a:noFill/>
                    </a:ln>
                  </pic:spPr>
                </pic:pic>
              </a:graphicData>
            </a:graphic>
          </wp:inline>
        </w:drawing>
      </w:r>
    </w:p>
    <w:p w:rsidR="00CA7563" w:rsidRDefault="00CA7563">
      <w:pPr>
        <w:spacing w:before="0" w:after="0" w:line="240" w:lineRule="auto"/>
        <w:ind w:left="0"/>
      </w:pPr>
    </w:p>
    <w:p w:rsidR="00CA7563" w:rsidRPr="006C2243" w:rsidRDefault="00F85865">
      <w:pPr>
        <w:pStyle w:val="SiemensNummerierung2"/>
        <w:rPr>
          <w:lang w:val="en-US"/>
        </w:rPr>
      </w:pPr>
      <w:r>
        <w:rPr>
          <w:lang w:val="fr-FR"/>
        </w:rPr>
        <w:br w:type="page"/>
      </w:r>
      <w:r>
        <w:rPr>
          <w:lang w:val="fr-FR"/>
        </w:rPr>
        <w:lastRenderedPageBreak/>
        <w:t xml:space="preserve">La fonction temporisation a besoin d’une mémoire. Elle lui est fournie dans le bloc de données d’instance du bloc fonctionnel sans création d'un nouveau DB d’instance. Activez l'option </w:t>
      </w:r>
      <w:r>
        <w:sym w:font="Symbol" w:char="F0AE"/>
      </w:r>
      <w:r>
        <w:rPr>
          <w:lang w:val="fr-FR"/>
        </w:rPr>
        <w:t xml:space="preserve"> "Multiple instance (multi-instance)". Donner un nom à la multi-instance et valider avec </w:t>
      </w:r>
      <w:r>
        <w:sym w:font="Symbol" w:char="F0AE"/>
      </w:r>
      <w:r>
        <w:rPr>
          <w:lang w:val="fr-FR"/>
        </w:rPr>
        <w:t xml:space="preserve"> "OK". </w:t>
      </w:r>
      <w:r w:rsidRPr="006C2243">
        <w:rPr>
          <w:lang w:val="en-US"/>
        </w:rPr>
        <w:t>(</w:t>
      </w:r>
      <w:r>
        <w:sym w:font="Symbol" w:char="F0AE"/>
      </w:r>
      <w:r w:rsidRPr="006C2243">
        <w:rPr>
          <w:lang w:val="en-US"/>
        </w:rPr>
        <w:t xml:space="preserve"> Multiple instance (multi-instance) </w:t>
      </w:r>
      <w:r>
        <w:sym w:font="Symbol" w:char="F0AE"/>
      </w:r>
      <w:r w:rsidRPr="006C2243">
        <w:rPr>
          <w:lang w:val="en-US"/>
        </w:rPr>
        <w:t xml:space="preserve"> </w:t>
      </w:r>
      <w:proofErr w:type="spellStart"/>
      <w:r w:rsidRPr="006C2243">
        <w:rPr>
          <w:lang w:val="en-US"/>
        </w:rPr>
        <w:t>IEC_Timer_overrun</w:t>
      </w:r>
      <w:proofErr w:type="spellEnd"/>
      <w:r w:rsidRPr="006C2243">
        <w:rPr>
          <w:lang w:val="en-US"/>
        </w:rPr>
        <w:t xml:space="preserve"> </w:t>
      </w:r>
      <w:r>
        <w:sym w:font="Symbol" w:char="F0AE"/>
      </w:r>
      <w:r w:rsidRPr="006C2243">
        <w:rPr>
          <w:lang w:val="en-US"/>
        </w:rPr>
        <w:t xml:space="preserve"> OK)</w:t>
      </w:r>
    </w:p>
    <w:p w:rsidR="00CA7563" w:rsidRDefault="00F85865">
      <w:pPr>
        <w:pStyle w:val="SiemensNummerierung2"/>
        <w:numPr>
          <w:ilvl w:val="0"/>
          <w:numId w:val="0"/>
        </w:numPr>
        <w:ind w:left="1409"/>
      </w:pPr>
      <w:r>
        <w:rPr>
          <w:noProof/>
          <w:lang w:val="en-US" w:bidi="ar-SA"/>
        </w:rPr>
        <w:drawing>
          <wp:inline distT="0" distB="0" distL="0" distR="0" wp14:anchorId="4EDC14DC" wp14:editId="6C1928CA">
            <wp:extent cx="4156075" cy="2660015"/>
            <wp:effectExtent l="0" t="0" r="0" b="6985"/>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rsidR="00CA7563" w:rsidRDefault="00CA7563">
      <w:pPr>
        <w:pStyle w:val="SiemensNummerierung2"/>
        <w:numPr>
          <w:ilvl w:val="0"/>
          <w:numId w:val="0"/>
        </w:numPr>
        <w:ind w:left="1409"/>
      </w:pPr>
    </w:p>
    <w:p w:rsidR="00CA7563" w:rsidRDefault="00F85865">
      <w:pPr>
        <w:pStyle w:val="SiemensNummerierung2"/>
        <w:rPr>
          <w:lang w:val="fr-FR"/>
        </w:rPr>
      </w:pPr>
      <w:r>
        <w:rPr>
          <w:lang w:val="fr-FR"/>
        </w:rPr>
        <w:t xml:space="preserve">On crée ainsi dans la description de l'interface une structure de variables de type "static" adaptée à la temporisation TP. </w:t>
      </w:r>
    </w:p>
    <w:p w:rsidR="00CA7563" w:rsidRDefault="00F85865">
      <w:pPr>
        <w:pStyle w:val="SiemensNummerierung2"/>
        <w:numPr>
          <w:ilvl w:val="0"/>
          <w:numId w:val="0"/>
        </w:numPr>
        <w:ind w:left="1409"/>
      </w:pPr>
      <w:r>
        <w:rPr>
          <w:noProof/>
          <w:lang w:val="en-US" w:bidi="ar-SA"/>
        </w:rPr>
        <w:drawing>
          <wp:inline distT="0" distB="0" distL="0" distR="0" wp14:anchorId="1C3ECAAA" wp14:editId="2FF1AA36">
            <wp:extent cx="4419600" cy="3449955"/>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9600" cy="3449955"/>
                    </a:xfrm>
                    <a:prstGeom prst="rect">
                      <a:avLst/>
                    </a:prstGeom>
                    <a:noFill/>
                    <a:ln>
                      <a:noFill/>
                    </a:ln>
                  </pic:spPr>
                </pic:pic>
              </a:graphicData>
            </a:graphic>
          </wp:inline>
        </w:drawing>
      </w:r>
    </w:p>
    <w:p w:rsidR="00CA7563" w:rsidRDefault="00F85865">
      <w:pPr>
        <w:pStyle w:val="Hinweise"/>
        <w:rPr>
          <w:lang w:val="fr-FR"/>
        </w:rPr>
      </w:pPr>
      <w:r>
        <w:rPr>
          <w:b/>
          <w:bCs/>
          <w:iCs/>
          <w:lang w:val="fr-FR"/>
        </w:rPr>
        <w:t xml:space="preserve">Remarque : </w:t>
      </w:r>
      <w:r>
        <w:rPr>
          <w:iCs/>
          <w:lang w:val="fr-FR"/>
        </w:rPr>
        <w:t xml:space="preserve">une multi-instance ne peut être utilisée que pour la programmation dans un bloc de fonction car c'est le seul qui contient des variables statiques. </w:t>
      </w:r>
    </w:p>
    <w:p w:rsidR="00CA7563" w:rsidRDefault="00F85865">
      <w:pPr>
        <w:pStyle w:val="SiemensNummerierung2"/>
      </w:pPr>
      <w:r>
        <w:rPr>
          <w:lang w:val="fr-FR"/>
        </w:rPr>
        <w:br w:type="page"/>
      </w:r>
      <w:r>
        <w:rPr>
          <w:lang w:val="fr-FR"/>
        </w:rPr>
        <w:lastRenderedPageBreak/>
        <w:t xml:space="preserve">Faire glisser le paramètre d'entrée #Sensor_end_of_conveyor (capteur_fin_de_convoyeur) sur </w:t>
      </w:r>
      <w:r>
        <w:rPr>
          <w:color w:val="FF0000"/>
          <w:lang w:val="fr-FR"/>
        </w:rPr>
        <w:t>&lt;</w:t>
      </w:r>
      <w:proofErr w:type="gramStart"/>
      <w:r>
        <w:rPr>
          <w:color w:val="FF0000"/>
          <w:lang w:val="fr-FR"/>
        </w:rPr>
        <w:t>??.?</w:t>
      </w:r>
      <w:proofErr w:type="gramEnd"/>
      <w:r>
        <w:rPr>
          <w:color w:val="FF0000"/>
          <w:lang w:val="fr-FR"/>
        </w:rPr>
        <w:t>&gt;</w:t>
      </w:r>
      <w:r>
        <w:rPr>
          <w:lang w:val="fr-FR"/>
        </w:rPr>
        <w:t xml:space="preserve"> devant le paramètre "IN" de la temporisation TP, afin qu'il soit activé en cas de front montant sur l'entrée #Sensor_end_of_conveyor (capteur_fin_de_convoyeur). Pour sélectionner plus facilement un paramètre dans la description de l'interface, le saisir sur le symbole bleu</w:t>
      </w:r>
      <w:r>
        <w:rPr>
          <w:noProof/>
          <w:lang w:val="en-US" w:bidi="ar-SA"/>
        </w:rPr>
        <w:drawing>
          <wp:inline distT="0" distB="0" distL="0" distR="0" wp14:anchorId="651B93E9" wp14:editId="6E06379F">
            <wp:extent cx="180340" cy="152400"/>
            <wp:effectExtent l="0" t="0" r="0" b="0"/>
            <wp:docPr id="1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rPr>
          <w:noProof/>
          <w:lang w:val="fr-FR"/>
        </w:rPr>
        <w:t xml:space="preserve">. </w:t>
      </w:r>
      <w:r>
        <w:rPr>
          <w:noProof/>
        </w:rPr>
        <w:t>(</w:t>
      </w:r>
      <w:r>
        <w:sym w:font="Symbol" w:char="F0AE"/>
      </w:r>
      <w:r>
        <w:t xml:space="preserve"> </w:t>
      </w:r>
      <w:r>
        <w:rPr>
          <w:noProof/>
          <w:lang w:val="en-US" w:bidi="ar-SA"/>
        </w:rPr>
        <w:drawing>
          <wp:inline distT="0" distB="0" distL="0" distR="0" wp14:anchorId="7F90B0C4" wp14:editId="6CDA3F85">
            <wp:extent cx="180340" cy="152400"/>
            <wp:effectExtent l="0" t="0" r="0" b="0"/>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t xml:space="preserve"> </w:t>
      </w:r>
      <w:proofErr w:type="spellStart"/>
      <w:r>
        <w:t>Sensor_end_of_conveyor</w:t>
      </w:r>
      <w:proofErr w:type="spellEnd"/>
      <w:r>
        <w:t xml:space="preserve"> (</w:t>
      </w:r>
      <w:proofErr w:type="spellStart"/>
      <w:r>
        <w:t>capteur_fin_de_convoyeur</w:t>
      </w:r>
      <w:proofErr w:type="spellEnd"/>
      <w:r>
        <w:t>))</w:t>
      </w:r>
    </w:p>
    <w:p w:rsidR="00CA7563" w:rsidRDefault="00F85865">
      <w:pPr>
        <w:pStyle w:val="SiemensNummerierung2"/>
        <w:numPr>
          <w:ilvl w:val="0"/>
          <w:numId w:val="0"/>
        </w:numPr>
        <w:ind w:left="1409"/>
      </w:pPr>
      <w:r>
        <w:rPr>
          <w:noProof/>
          <w:lang w:val="en-US" w:bidi="ar-SA"/>
        </w:rPr>
        <w:drawing>
          <wp:inline distT="0" distB="0" distL="0" distR="0" wp14:anchorId="0BC3B5F3" wp14:editId="6E27DCA7">
            <wp:extent cx="5029200" cy="4086860"/>
            <wp:effectExtent l="0" t="0" r="0" b="889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9200" cy="4086860"/>
                    </a:xfrm>
                    <a:prstGeom prst="rect">
                      <a:avLst/>
                    </a:prstGeom>
                    <a:noFill/>
                    <a:ln>
                      <a:noFill/>
                    </a:ln>
                  </pic:spPr>
                </pic:pic>
              </a:graphicData>
            </a:graphic>
          </wp:inline>
        </w:drawing>
      </w:r>
    </w:p>
    <w:p w:rsidR="00CA7563" w:rsidRDefault="00CA7563">
      <w:pPr>
        <w:pStyle w:val="SiemensNummerierung2"/>
        <w:numPr>
          <w:ilvl w:val="0"/>
          <w:numId w:val="0"/>
        </w:numPr>
        <w:ind w:left="1409"/>
      </w:pPr>
    </w:p>
    <w:p w:rsidR="00CA7563" w:rsidRDefault="00F85865">
      <w:pPr>
        <w:pStyle w:val="SiemensNummerierung2"/>
      </w:pPr>
      <w:r>
        <w:rPr>
          <w:lang w:val="fr-FR"/>
        </w:rPr>
        <w:t xml:space="preserve">Devant le paramètre "PT", saisir la durée d'impulsion 2 secondes. </w:t>
      </w:r>
      <w:r>
        <w:t>(</w:t>
      </w:r>
      <w:r>
        <w:sym w:font="Symbol" w:char="F0AE"/>
      </w:r>
      <w:r>
        <w:t xml:space="preserve"> 2s)</w:t>
      </w:r>
    </w:p>
    <w:p w:rsidR="00CA7563" w:rsidRDefault="00F85865">
      <w:pPr>
        <w:pStyle w:val="SiemensNummerierung2"/>
        <w:numPr>
          <w:ilvl w:val="0"/>
          <w:numId w:val="0"/>
        </w:numPr>
        <w:ind w:left="1409"/>
        <w:rPr>
          <w:noProof/>
        </w:rPr>
      </w:pPr>
      <w:r>
        <w:rPr>
          <w:noProof/>
          <w:lang w:val="en-US" w:bidi="ar-SA"/>
        </w:rPr>
        <w:drawing>
          <wp:inline distT="0" distB="0" distL="0" distR="0" wp14:anchorId="0A48E769" wp14:editId="29E25A79">
            <wp:extent cx="3186430" cy="2383155"/>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6430" cy="2383155"/>
                    </a:xfrm>
                    <a:prstGeom prst="rect">
                      <a:avLst/>
                    </a:prstGeom>
                    <a:noFill/>
                    <a:ln>
                      <a:noFill/>
                    </a:ln>
                  </pic:spPr>
                </pic:pic>
              </a:graphicData>
            </a:graphic>
          </wp:inline>
        </w:drawing>
      </w:r>
    </w:p>
    <w:p w:rsidR="00CA7563" w:rsidRDefault="00CA7563">
      <w:pPr>
        <w:pStyle w:val="SiemensNummerierung2"/>
        <w:numPr>
          <w:ilvl w:val="0"/>
          <w:numId w:val="0"/>
        </w:numPr>
        <w:ind w:left="1409"/>
        <w:rPr>
          <w:noProof/>
        </w:rPr>
      </w:pPr>
    </w:p>
    <w:p w:rsidR="00CA7563" w:rsidRDefault="00F85865">
      <w:pPr>
        <w:pStyle w:val="SiemensNummerierung2"/>
        <w:rPr>
          <w:lang w:val="fr-FR"/>
        </w:rPr>
      </w:pPr>
      <w:r>
        <w:rPr>
          <w:lang w:val="fr-FR"/>
        </w:rPr>
        <w:br w:type="page"/>
      </w:r>
      <w:r>
        <w:rPr>
          <w:lang w:val="fr-FR"/>
        </w:rPr>
        <w:lastRenderedPageBreak/>
        <w:t>La saisie 2s est convertie automatiquement au format IEC-Time et affichée sous forme de constante "T#2s".</w:t>
      </w:r>
    </w:p>
    <w:p w:rsidR="00CA7563" w:rsidRDefault="00F85865">
      <w:pPr>
        <w:pStyle w:val="SiemensNummerierung2"/>
        <w:numPr>
          <w:ilvl w:val="0"/>
          <w:numId w:val="0"/>
        </w:numPr>
        <w:ind w:left="1409"/>
      </w:pPr>
      <w:r>
        <w:rPr>
          <w:noProof/>
          <w:lang w:val="en-US" w:bidi="ar-SA"/>
        </w:rPr>
        <w:drawing>
          <wp:inline distT="0" distB="0" distL="0" distR="0" wp14:anchorId="6BB597B1" wp14:editId="308942EF">
            <wp:extent cx="3186430" cy="2466340"/>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6430" cy="2466340"/>
                    </a:xfrm>
                    <a:prstGeom prst="rect">
                      <a:avLst/>
                    </a:prstGeom>
                    <a:noFill/>
                    <a:ln>
                      <a:noFill/>
                    </a:ln>
                  </pic:spPr>
                </pic:pic>
              </a:graphicData>
            </a:graphic>
          </wp:inline>
        </w:drawing>
      </w:r>
    </w:p>
    <w:p w:rsidR="00CA7563" w:rsidRDefault="00CA7563">
      <w:pPr>
        <w:pStyle w:val="SiemensNummerierung2"/>
        <w:numPr>
          <w:ilvl w:val="0"/>
          <w:numId w:val="0"/>
        </w:numPr>
        <w:ind w:left="1409"/>
      </w:pPr>
    </w:p>
    <w:p w:rsidR="00CA7563" w:rsidRDefault="00F85865">
      <w:pPr>
        <w:pStyle w:val="SiemensNummerierung2"/>
        <w:rPr>
          <w:lang w:val="fr-FR"/>
        </w:rPr>
      </w:pPr>
      <w:r>
        <w:rPr>
          <w:lang w:val="fr-FR"/>
        </w:rPr>
        <w:t>Dans la structure de variables "IEC_Timer_overrun" faire glisser la sortie "Q" sur l'entrée "CLK" du front descendant "N_TRIG" dans le réseau 2. La variable d'entrée préalablement saisie #Sensor_end_of_conveyor (capteur_fin_de_convoyeur) est remplacée et le convoyeur est stoppé par un front descendant de l'impulsion IEC_Timer_Overrun.</w:t>
      </w:r>
    </w:p>
    <w:p w:rsidR="00CA7563" w:rsidRDefault="00F85865">
      <w:pPr>
        <w:pStyle w:val="SiemensNummerierung2"/>
        <w:numPr>
          <w:ilvl w:val="0"/>
          <w:numId w:val="0"/>
        </w:numPr>
        <w:ind w:left="1409"/>
        <w:rPr>
          <w:lang w:val="fr-FR"/>
        </w:rPr>
      </w:pPr>
      <w:r>
        <w:rPr>
          <w:lang w:val="fr-FR"/>
        </w:rPr>
        <w:t>(</w:t>
      </w:r>
      <w:r>
        <w:sym w:font="Symbol" w:char="F0AE"/>
      </w:r>
      <w:r>
        <w:rPr>
          <w:lang w:val="fr-FR"/>
        </w:rPr>
        <w:t xml:space="preserve"> Réseau 2 </w:t>
      </w:r>
      <w:r>
        <w:sym w:font="Symbol" w:char="F0AE"/>
      </w:r>
      <w:r>
        <w:rPr>
          <w:lang w:val="fr-FR"/>
        </w:rPr>
        <w:t xml:space="preserve"> IEC_Timer_Overrun </w:t>
      </w:r>
      <w:r>
        <w:sym w:font="Symbol" w:char="F0AE"/>
      </w:r>
      <w:r>
        <w:rPr>
          <w:lang w:val="fr-FR"/>
        </w:rPr>
        <w:t xml:space="preserve"> Q </w:t>
      </w:r>
      <w:r>
        <w:sym w:font="Symbol" w:char="F0AE"/>
      </w:r>
      <w:r>
        <w:rPr>
          <w:lang w:val="fr-FR"/>
        </w:rPr>
        <w:t xml:space="preserve"> #Sensor_end_of_conveyor (capteur_fin_de_convoyeur))</w:t>
      </w:r>
    </w:p>
    <w:p w:rsidR="00CA7563" w:rsidRDefault="00F85865">
      <w:pPr>
        <w:pStyle w:val="SiemensNummerierung2"/>
        <w:numPr>
          <w:ilvl w:val="0"/>
          <w:numId w:val="0"/>
        </w:numPr>
        <w:ind w:left="1409"/>
        <w:rPr>
          <w:noProof/>
        </w:rPr>
      </w:pPr>
      <w:r>
        <w:rPr>
          <w:noProof/>
          <w:lang w:val="en-US" w:bidi="ar-SA"/>
        </w:rPr>
        <w:drawing>
          <wp:inline distT="0" distB="0" distL="0" distR="0" wp14:anchorId="1CD99861" wp14:editId="62B774A3">
            <wp:extent cx="5029200" cy="3796030"/>
            <wp:effectExtent l="0" t="0" r="0"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l="10939" r="18643" b="5614"/>
                    <a:stretch>
                      <a:fillRect/>
                    </a:stretch>
                  </pic:blipFill>
                  <pic:spPr bwMode="auto">
                    <a:xfrm>
                      <a:off x="0" y="0"/>
                      <a:ext cx="5029200" cy="3796030"/>
                    </a:xfrm>
                    <a:prstGeom prst="rect">
                      <a:avLst/>
                    </a:prstGeom>
                    <a:noFill/>
                    <a:ln>
                      <a:noFill/>
                    </a:ln>
                  </pic:spPr>
                </pic:pic>
              </a:graphicData>
            </a:graphic>
          </wp:inline>
        </w:drawing>
      </w:r>
    </w:p>
    <w:p w:rsidR="00CA7563" w:rsidRDefault="00F85865">
      <w:pPr>
        <w:pStyle w:val="SiemensNummerierung2"/>
        <w:rPr>
          <w:lang w:val="fr-FR"/>
        </w:rPr>
      </w:pPr>
      <w:r>
        <w:rPr>
          <w:noProof/>
          <w:lang w:val="fr-FR"/>
        </w:rPr>
        <w:br w:type="page"/>
      </w:r>
      <w:r>
        <w:rPr>
          <w:noProof/>
          <w:lang w:val="fr-FR"/>
        </w:rPr>
        <w:lastRenderedPageBreak/>
        <w:t xml:space="preserve">Ne pas oublier de cliquer sur </w:t>
      </w:r>
      <w:r>
        <w:rPr>
          <w:noProof/>
          <w:lang w:val="en-US" w:bidi="ar-SA"/>
        </w:rPr>
        <w:drawing>
          <wp:inline distT="0" distB="0" distL="0" distR="0" wp14:anchorId="33028248" wp14:editId="024CE1AC">
            <wp:extent cx="803275" cy="180340"/>
            <wp:effectExtent l="0" t="0" r="0" b="0"/>
            <wp:docPr id="19" name="Bild 1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_s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noProof/>
          <w:lang w:val="fr-FR"/>
        </w:rPr>
        <w:t>. Le bloc de fonction "MOTOR_AUTO [FB1]" terminé avec la temporisation est représentée ci-dessous en FBD (LOG).</w:t>
      </w:r>
    </w:p>
    <w:p w:rsidR="00CA7563" w:rsidRDefault="00F85865">
      <w:pPr>
        <w:pStyle w:val="SiemensNummerierung2"/>
        <w:numPr>
          <w:ilvl w:val="0"/>
          <w:numId w:val="0"/>
        </w:numPr>
        <w:spacing w:after="0"/>
        <w:ind w:left="1406"/>
        <w:rPr>
          <w:noProof/>
        </w:rPr>
      </w:pPr>
      <w:r>
        <w:rPr>
          <w:noProof/>
          <w:lang w:val="en-US" w:bidi="ar-SA"/>
        </w:rPr>
        <w:drawing>
          <wp:inline distT="0" distB="0" distL="0" distR="0" wp14:anchorId="5A7A2AF8" wp14:editId="1BCF61BC">
            <wp:extent cx="5070475" cy="2936875"/>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l="8333" t="9167" r="20450" b="17448"/>
                    <a:stretch>
                      <a:fillRect/>
                    </a:stretch>
                  </pic:blipFill>
                  <pic:spPr bwMode="auto">
                    <a:xfrm>
                      <a:off x="0" y="0"/>
                      <a:ext cx="5070475" cy="2936875"/>
                    </a:xfrm>
                    <a:prstGeom prst="rect">
                      <a:avLst/>
                    </a:prstGeom>
                    <a:noFill/>
                    <a:ln>
                      <a:noFill/>
                    </a:ln>
                  </pic:spPr>
                </pic:pic>
              </a:graphicData>
            </a:graphic>
          </wp:inline>
        </w:drawing>
      </w:r>
    </w:p>
    <w:p w:rsidR="00CA7563" w:rsidRDefault="00F85865">
      <w:pPr>
        <w:pStyle w:val="SiemensNummerierung2"/>
        <w:numPr>
          <w:ilvl w:val="0"/>
          <w:numId w:val="0"/>
        </w:numPr>
        <w:spacing w:before="0"/>
        <w:ind w:left="1406"/>
      </w:pPr>
      <w:r>
        <w:rPr>
          <w:noProof/>
          <w:lang w:val="en-US" w:bidi="ar-SA"/>
        </w:rPr>
        <w:drawing>
          <wp:inline distT="0" distB="0" distL="0" distR="0" wp14:anchorId="7DE53A84" wp14:editId="5E02D642">
            <wp:extent cx="5070475" cy="2909570"/>
            <wp:effectExtent l="0" t="0" r="0" b="508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70475" cy="2909570"/>
                    </a:xfrm>
                    <a:prstGeom prst="rect">
                      <a:avLst/>
                    </a:prstGeom>
                    <a:noFill/>
                    <a:ln>
                      <a:noFill/>
                    </a:ln>
                  </pic:spPr>
                </pic:pic>
              </a:graphicData>
            </a:graphic>
          </wp:inline>
        </w:drawing>
      </w:r>
    </w:p>
    <w:p w:rsidR="00CA7563" w:rsidRDefault="00CA7563">
      <w:pPr>
        <w:spacing w:before="0" w:after="0" w:line="240" w:lineRule="auto"/>
        <w:ind w:left="0"/>
      </w:pPr>
    </w:p>
    <w:p w:rsidR="00CA7563" w:rsidRDefault="00F85865">
      <w:pPr>
        <w:pStyle w:val="berschrift2"/>
        <w:rPr>
          <w:lang w:val="fr-FR"/>
        </w:rPr>
      </w:pPr>
      <w:bookmarkStart w:id="21" w:name="_Ref401572038"/>
      <w:r>
        <w:rPr>
          <w:b w:val="0"/>
          <w:lang w:val="fr-FR"/>
        </w:rPr>
        <w:br w:type="page"/>
      </w:r>
      <w:bookmarkStart w:id="22" w:name="_Toc486006401"/>
      <w:r>
        <w:rPr>
          <w:bCs/>
          <w:lang w:val="fr-FR"/>
        </w:rPr>
        <w:lastRenderedPageBreak/>
        <w:t>Mise à jour de l'appel de bloc dans le bloc d'organisation</w:t>
      </w:r>
      <w:bookmarkEnd w:id="21"/>
      <w:bookmarkEnd w:id="22"/>
    </w:p>
    <w:p w:rsidR="00CA7563" w:rsidRDefault="00F85865">
      <w:pPr>
        <w:pStyle w:val="SiemensNummerierung2"/>
        <w:rPr>
          <w:lang w:val="fr-FR"/>
        </w:rPr>
      </w:pPr>
      <w:r>
        <w:rPr>
          <w:lang w:val="fr-FR"/>
        </w:rPr>
        <w:t>Ouvrir le bloc d'organisation "Main [OB1]" par double clic.</w:t>
      </w:r>
    </w:p>
    <w:p w:rsidR="00CA7563" w:rsidRDefault="00F85865">
      <w:pPr>
        <w:pStyle w:val="SiemensNummerierung2"/>
        <w:numPr>
          <w:ilvl w:val="0"/>
          <w:numId w:val="0"/>
        </w:numPr>
        <w:ind w:left="1409"/>
      </w:pPr>
      <w:r>
        <w:rPr>
          <w:noProof/>
          <w:lang w:val="en-US" w:bidi="ar-SA"/>
        </w:rPr>
        <w:drawing>
          <wp:inline distT="0" distB="0" distL="0" distR="0" wp14:anchorId="2DE28901" wp14:editId="66AEBBD6">
            <wp:extent cx="1787525" cy="2383155"/>
            <wp:effectExtent l="0" t="0" r="3175"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7525" cy="2383155"/>
                    </a:xfrm>
                    <a:prstGeom prst="rect">
                      <a:avLst/>
                    </a:prstGeom>
                    <a:noFill/>
                    <a:ln>
                      <a:noFill/>
                    </a:ln>
                  </pic:spPr>
                </pic:pic>
              </a:graphicData>
            </a:graphic>
          </wp:inline>
        </w:drawing>
      </w:r>
    </w:p>
    <w:p w:rsidR="00CA7563" w:rsidRDefault="00F85865">
      <w:pPr>
        <w:pStyle w:val="SiemensNummerierung2"/>
      </w:pPr>
      <w:r>
        <w:rPr>
          <w:lang w:val="fr-FR"/>
        </w:rPr>
        <w:t>Dans le réseau 1 du bloc d'organisation "</w:t>
      </w:r>
      <w:proofErr w:type="gramStart"/>
      <w:r>
        <w:rPr>
          <w:lang w:val="fr-FR"/>
        </w:rPr>
        <w:t>Main[</w:t>
      </w:r>
      <w:proofErr w:type="gramEnd"/>
      <w:r>
        <w:rPr>
          <w:lang w:val="fr-FR"/>
        </w:rPr>
        <w:t xml:space="preserve">OB1]", le bloc de données d'instance "MOTOR_AUTO_DB1"du bloc de fonction" MOTOR_AUTO [FB1]" semble incorrect car la mémoire supplémentaire pour la temporisation TP n'a pas encore été créée. Cliquer sur </w:t>
      </w:r>
      <w:r>
        <w:sym w:font="Symbol" w:char="F0AE"/>
      </w:r>
      <w:r>
        <w:rPr>
          <w:lang w:val="fr-FR"/>
        </w:rPr>
        <w:t xml:space="preserve"> "</w:t>
      </w:r>
      <w:r>
        <w:rPr>
          <w:noProof/>
          <w:lang w:val="en-US" w:bidi="ar-SA"/>
        </w:rPr>
        <w:drawing>
          <wp:inline distT="0" distB="0" distL="0" distR="0" wp14:anchorId="5868DDBA" wp14:editId="4A0F125E">
            <wp:extent cx="193675" cy="18034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rPr>
          <w:lang w:val="fr-FR"/>
        </w:rPr>
        <w:t xml:space="preserve">" Update inconsistent block calls (mettre à jour les appels de bloc incohérents). Le bloc de données d'instance "MOTOR_AUTO_DB1" est recréé correctement. </w:t>
      </w:r>
      <w:r>
        <w:t>(</w:t>
      </w:r>
      <w:r>
        <w:sym w:font="Symbol" w:char="F0AE"/>
      </w:r>
      <w:r>
        <w:t xml:space="preserve"> </w:t>
      </w:r>
      <w:r>
        <w:rPr>
          <w:noProof/>
          <w:lang w:val="en-US" w:bidi="ar-SA"/>
        </w:rPr>
        <w:drawing>
          <wp:inline distT="0" distB="0" distL="0" distR="0" wp14:anchorId="3F408C45" wp14:editId="2A521107">
            <wp:extent cx="193675" cy="18034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t>)</w:t>
      </w:r>
    </w:p>
    <w:p w:rsidR="00CA7563" w:rsidRDefault="00F85865">
      <w:pPr>
        <w:pStyle w:val="SiemensNummerierung2"/>
        <w:numPr>
          <w:ilvl w:val="0"/>
          <w:numId w:val="0"/>
        </w:numPr>
        <w:ind w:left="1409"/>
      </w:pPr>
      <w:r>
        <w:rPr>
          <w:noProof/>
          <w:lang w:val="en-US" w:bidi="ar-SA"/>
        </w:rPr>
        <w:drawing>
          <wp:inline distT="0" distB="0" distL="0" distR="0" wp14:anchorId="29640AD8" wp14:editId="7E00B703">
            <wp:extent cx="4835525" cy="3726815"/>
            <wp:effectExtent l="0" t="0" r="3175" b="698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35525" cy="3726815"/>
                    </a:xfrm>
                    <a:prstGeom prst="rect">
                      <a:avLst/>
                    </a:prstGeom>
                    <a:noFill/>
                    <a:ln>
                      <a:noFill/>
                    </a:ln>
                  </pic:spPr>
                </pic:pic>
              </a:graphicData>
            </a:graphic>
          </wp:inline>
        </w:drawing>
      </w:r>
    </w:p>
    <w:p w:rsidR="00CA7563" w:rsidRDefault="00F85865">
      <w:pPr>
        <w:pStyle w:val="berschrift2"/>
      </w:pPr>
      <w:r>
        <w:rPr>
          <w:b w:val="0"/>
        </w:rPr>
        <w:br w:type="page"/>
      </w:r>
      <w:bookmarkStart w:id="23" w:name="_Toc486006402"/>
      <w:proofErr w:type="spellStart"/>
      <w:r>
        <w:rPr>
          <w:bCs/>
        </w:rPr>
        <w:lastRenderedPageBreak/>
        <w:t>Enregistrer</w:t>
      </w:r>
      <w:proofErr w:type="spellEnd"/>
      <w:r>
        <w:rPr>
          <w:bCs/>
        </w:rPr>
        <w:t xml:space="preserve"> et </w:t>
      </w:r>
      <w:proofErr w:type="spellStart"/>
      <w:r>
        <w:rPr>
          <w:bCs/>
        </w:rPr>
        <w:t>compiler</w:t>
      </w:r>
      <w:proofErr w:type="spellEnd"/>
      <w:r>
        <w:rPr>
          <w:bCs/>
        </w:rPr>
        <w:t xml:space="preserve"> le </w:t>
      </w:r>
      <w:proofErr w:type="spellStart"/>
      <w:r>
        <w:rPr>
          <w:bCs/>
        </w:rPr>
        <w:t>projet</w:t>
      </w:r>
      <w:bookmarkEnd w:id="23"/>
      <w:proofErr w:type="spellEnd"/>
    </w:p>
    <w:p w:rsidR="00CA7563" w:rsidRDefault="00F85865">
      <w:pPr>
        <w:pStyle w:val="SiemensNummerierung2"/>
        <w:rPr>
          <w:spacing w:val="-2"/>
        </w:rPr>
      </w:pPr>
      <w:r>
        <w:rPr>
          <w:lang w:val="fr-FR"/>
        </w:rPr>
        <w:t>Pour enregistrer le projet, sélectionner "</w:t>
      </w:r>
      <w:r>
        <w:rPr>
          <w:noProof/>
          <w:lang w:val="en-US" w:bidi="ar-SA"/>
        </w:rPr>
        <w:drawing>
          <wp:inline distT="0" distB="0" distL="0" distR="0" wp14:anchorId="7C79F748" wp14:editId="6E107579">
            <wp:extent cx="803275" cy="180340"/>
            <wp:effectExtent l="0" t="0" r="0" b="0"/>
            <wp:docPr id="26" name="Bild 2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_s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lang w:val="fr-FR"/>
        </w:rPr>
        <w:t xml:space="preserve">" dans le menu. Pour compiler tous les blocs, cliquer sur le dossier "Program blocks (Blocs de programme)" et dans le menu sur </w:t>
      </w:r>
      <w:r>
        <w:rPr>
          <w:noProof/>
          <w:lang w:val="en-US" w:bidi="ar-SA"/>
        </w:rPr>
        <w:drawing>
          <wp:inline distT="0" distB="0" distL="0" distR="0" wp14:anchorId="08778797" wp14:editId="6C995D3B">
            <wp:extent cx="193675" cy="193675"/>
            <wp:effectExtent l="0" t="0" r="0" b="0"/>
            <wp:docPr id="27"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Pr>
          <w:lang w:val="fr-FR"/>
        </w:rPr>
        <w:t xml:space="preserve"> Compile. </w:t>
      </w:r>
      <w:r>
        <w:t>(</w:t>
      </w:r>
      <w:r>
        <w:sym w:font="Symbol" w:char="F0AE"/>
      </w:r>
      <w:r>
        <w:t xml:space="preserve"> </w:t>
      </w:r>
      <w:r>
        <w:rPr>
          <w:noProof/>
          <w:lang w:val="en-US" w:bidi="ar-SA"/>
        </w:rPr>
        <w:drawing>
          <wp:inline distT="0" distB="0" distL="0" distR="0" wp14:anchorId="529A952C" wp14:editId="0F5992AD">
            <wp:extent cx="803275" cy="180340"/>
            <wp:effectExtent l="0" t="0" r="0" b="0"/>
            <wp:docPr id="28" name="Bild 2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_s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proofErr w:type="spellStart"/>
      <w:r>
        <w:t>Blocs</w:t>
      </w:r>
      <w:proofErr w:type="spellEnd"/>
      <w:r>
        <w:t xml:space="preserve"> de </w:t>
      </w:r>
      <w:proofErr w:type="spellStart"/>
      <w:r>
        <w:t>programme</w:t>
      </w:r>
      <w:proofErr w:type="spellEnd"/>
      <w:r>
        <w:t xml:space="preserve">) </w:t>
      </w:r>
      <w:r>
        <w:sym w:font="Symbol" w:char="F0AE"/>
      </w:r>
      <w:r>
        <w:t xml:space="preserve"> </w:t>
      </w:r>
      <w:r>
        <w:rPr>
          <w:noProof/>
          <w:lang w:val="en-US" w:bidi="ar-SA"/>
        </w:rPr>
        <w:drawing>
          <wp:inline distT="0" distB="0" distL="0" distR="0" wp14:anchorId="7A5CBA94" wp14:editId="526EC7C2">
            <wp:extent cx="193675" cy="193675"/>
            <wp:effectExtent l="0" t="0" r="0" b="0"/>
            <wp:docPr id="29"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t>)</w:t>
      </w:r>
    </w:p>
    <w:p w:rsidR="00CA7563" w:rsidRDefault="00F85865">
      <w:pPr>
        <w:pStyle w:val="SiemensNummerierung2"/>
        <w:numPr>
          <w:ilvl w:val="0"/>
          <w:numId w:val="0"/>
        </w:numPr>
        <w:ind w:left="1409"/>
        <w:rPr>
          <w:noProof/>
        </w:rPr>
      </w:pPr>
      <w:r>
        <w:rPr>
          <w:noProof/>
          <w:lang w:val="en-US" w:bidi="ar-SA"/>
        </w:rPr>
        <w:drawing>
          <wp:inline distT="0" distB="0" distL="0" distR="0" wp14:anchorId="7EF25163" wp14:editId="31294318">
            <wp:extent cx="5666740" cy="3768725"/>
            <wp:effectExtent l="0" t="0" r="0" b="3175"/>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l="15080" t="1173" r="10152" b="10057"/>
                    <a:stretch>
                      <a:fillRect/>
                    </a:stretch>
                  </pic:blipFill>
                  <pic:spPr bwMode="auto">
                    <a:xfrm>
                      <a:off x="0" y="0"/>
                      <a:ext cx="5666740" cy="3768725"/>
                    </a:xfrm>
                    <a:prstGeom prst="rect">
                      <a:avLst/>
                    </a:prstGeom>
                    <a:noFill/>
                    <a:ln>
                      <a:noFill/>
                    </a:ln>
                  </pic:spPr>
                </pic:pic>
              </a:graphicData>
            </a:graphic>
          </wp:inline>
        </w:drawing>
      </w:r>
    </w:p>
    <w:p w:rsidR="00CA7563" w:rsidRDefault="00F85865">
      <w:pPr>
        <w:pStyle w:val="SiemensNummerierung2"/>
        <w:rPr>
          <w:lang w:val="fr-FR"/>
        </w:rPr>
      </w:pPr>
      <w:r>
        <w:rPr>
          <w:lang w:val="fr-FR"/>
        </w:rPr>
        <w:t>Dans la zone "Info" "Compile" les blocs compilés avec succès sont affichés.</w:t>
      </w:r>
    </w:p>
    <w:p w:rsidR="00CA7563" w:rsidRDefault="00F85865">
      <w:pPr>
        <w:pStyle w:val="SiemensNummerierung2"/>
        <w:numPr>
          <w:ilvl w:val="0"/>
          <w:numId w:val="0"/>
        </w:numPr>
        <w:ind w:left="1409"/>
      </w:pPr>
      <w:r>
        <w:rPr>
          <w:noProof/>
          <w:lang w:val="en-US" w:bidi="ar-SA"/>
        </w:rPr>
        <w:drawing>
          <wp:inline distT="0" distB="0" distL="0" distR="0" wp14:anchorId="16FFBA6D" wp14:editId="6B9F9EBE">
            <wp:extent cx="5029200" cy="1385570"/>
            <wp:effectExtent l="0" t="0" r="0" b="508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9200" cy="1385570"/>
                    </a:xfrm>
                    <a:prstGeom prst="rect">
                      <a:avLst/>
                    </a:prstGeom>
                    <a:noFill/>
                    <a:ln>
                      <a:noFill/>
                    </a:ln>
                  </pic:spPr>
                </pic:pic>
              </a:graphicData>
            </a:graphic>
          </wp:inline>
        </w:drawing>
      </w:r>
    </w:p>
    <w:p w:rsidR="00CA7563" w:rsidRDefault="00CA7563">
      <w:pPr>
        <w:spacing w:before="0" w:after="0" w:line="240" w:lineRule="auto"/>
        <w:ind w:left="0"/>
        <w:rPr>
          <w:b/>
          <w:szCs w:val="28"/>
        </w:rPr>
      </w:pPr>
    </w:p>
    <w:p w:rsidR="00CA7563" w:rsidRDefault="00F85865">
      <w:pPr>
        <w:pStyle w:val="berschrift2"/>
      </w:pPr>
      <w:r>
        <w:rPr>
          <w:b w:val="0"/>
        </w:rPr>
        <w:br w:type="page"/>
      </w:r>
      <w:bookmarkStart w:id="24" w:name="_Toc486006403"/>
      <w:proofErr w:type="spellStart"/>
      <w:r>
        <w:rPr>
          <w:bCs/>
        </w:rPr>
        <w:lastRenderedPageBreak/>
        <w:t>Charger</w:t>
      </w:r>
      <w:proofErr w:type="spellEnd"/>
      <w:r>
        <w:rPr>
          <w:bCs/>
        </w:rPr>
        <w:t xml:space="preserve"> le </w:t>
      </w:r>
      <w:proofErr w:type="spellStart"/>
      <w:r>
        <w:rPr>
          <w:bCs/>
        </w:rPr>
        <w:t>programme</w:t>
      </w:r>
      <w:bookmarkEnd w:id="24"/>
      <w:proofErr w:type="spellEnd"/>
    </w:p>
    <w:p w:rsidR="00CA7563" w:rsidRDefault="00F85865">
      <w:pPr>
        <w:pStyle w:val="SiemensNummerierung2"/>
        <w:rPr>
          <w:spacing w:val="-2"/>
        </w:rPr>
      </w:pPr>
      <w:r>
        <w:rPr>
          <w:lang w:val="fr-FR"/>
        </w:rPr>
        <w:t xml:space="preserve">Une fois la compilation terminée avec succès, le programme créé y compris la configuration matérielle peut être chargé dans l'automate comme décrit auparavant. </w:t>
      </w:r>
      <w:r>
        <w:t>(</w:t>
      </w:r>
      <w:r>
        <w:sym w:font="Symbol" w:char="F0AE"/>
      </w:r>
      <w:r>
        <w:t xml:space="preserve"> </w:t>
      </w:r>
      <w:r>
        <w:rPr>
          <w:noProof/>
          <w:lang w:val="en-US" w:bidi="ar-SA"/>
        </w:rPr>
        <w:drawing>
          <wp:inline distT="0" distB="0" distL="0" distR="0" wp14:anchorId="6599D33C" wp14:editId="59499A82">
            <wp:extent cx="193675" cy="180340"/>
            <wp:effectExtent l="0" t="0" r="0"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t>)</w:t>
      </w:r>
    </w:p>
    <w:p w:rsidR="00CA7563" w:rsidRDefault="00F85865">
      <w:r>
        <w:rPr>
          <w:noProof/>
          <w:lang w:val="en-US" w:bidi="ar-SA"/>
        </w:rPr>
        <w:drawing>
          <wp:inline distT="0" distB="0" distL="0" distR="0" wp14:anchorId="77B954C6" wp14:editId="1BF6312F">
            <wp:extent cx="5666740" cy="2964815"/>
            <wp:effectExtent l="0" t="0" r="0" b="6985"/>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print">
                      <a:extLst>
                        <a:ext uri="{28A0092B-C50C-407E-A947-70E740481C1C}">
                          <a14:useLocalDpi xmlns:a14="http://schemas.microsoft.com/office/drawing/2010/main" val="0"/>
                        </a:ext>
                      </a:extLst>
                    </a:blip>
                    <a:srcRect b="6503"/>
                    <a:stretch>
                      <a:fillRect/>
                    </a:stretch>
                  </pic:blipFill>
                  <pic:spPr bwMode="auto">
                    <a:xfrm>
                      <a:off x="0" y="0"/>
                      <a:ext cx="5666740" cy="2964815"/>
                    </a:xfrm>
                    <a:prstGeom prst="rect">
                      <a:avLst/>
                    </a:prstGeom>
                    <a:noFill/>
                    <a:ln>
                      <a:noFill/>
                    </a:ln>
                  </pic:spPr>
                </pic:pic>
              </a:graphicData>
            </a:graphic>
          </wp:inline>
        </w:drawing>
      </w:r>
    </w:p>
    <w:p w:rsidR="00CA7563" w:rsidRDefault="00CA7563">
      <w:pPr>
        <w:spacing w:before="0" w:after="0" w:line="240" w:lineRule="auto"/>
        <w:ind w:left="0"/>
        <w:rPr>
          <w:b/>
          <w:szCs w:val="28"/>
        </w:rPr>
      </w:pPr>
    </w:p>
    <w:p w:rsidR="00CA7563" w:rsidRDefault="00F85865">
      <w:pPr>
        <w:pStyle w:val="berschrift2"/>
      </w:pPr>
      <w:r>
        <w:rPr>
          <w:b w:val="0"/>
        </w:rPr>
        <w:br w:type="page"/>
      </w:r>
      <w:bookmarkStart w:id="25" w:name="_Toc486006404"/>
      <w:proofErr w:type="spellStart"/>
      <w:r>
        <w:rPr>
          <w:bCs/>
        </w:rPr>
        <w:lastRenderedPageBreak/>
        <w:t>Visualiser</w:t>
      </w:r>
      <w:proofErr w:type="spellEnd"/>
      <w:r>
        <w:rPr>
          <w:bCs/>
        </w:rPr>
        <w:t xml:space="preserve"> les </w:t>
      </w:r>
      <w:proofErr w:type="spellStart"/>
      <w:r>
        <w:rPr>
          <w:bCs/>
        </w:rPr>
        <w:t>blocs</w:t>
      </w:r>
      <w:proofErr w:type="spellEnd"/>
      <w:r>
        <w:rPr>
          <w:bCs/>
        </w:rPr>
        <w:t xml:space="preserve"> de </w:t>
      </w:r>
      <w:proofErr w:type="spellStart"/>
      <w:r>
        <w:rPr>
          <w:bCs/>
        </w:rPr>
        <w:t>programme</w:t>
      </w:r>
      <w:bookmarkEnd w:id="25"/>
      <w:proofErr w:type="spellEnd"/>
    </w:p>
    <w:p w:rsidR="00CA7563" w:rsidRDefault="00F85865">
      <w:pPr>
        <w:pStyle w:val="SiemensNummerierung2"/>
      </w:pPr>
      <w:r>
        <w:rPr>
          <w:lang w:val="fr-FR"/>
        </w:rPr>
        <w:t xml:space="preserve">Pour visualiser le programme chargé, le bloc voulu doit être ouvert. Ensuite, un clic sur </w:t>
      </w:r>
      <w:r>
        <w:rPr>
          <w:noProof/>
          <w:lang w:val="en-US" w:bidi="ar-SA"/>
        </w:rPr>
        <w:drawing>
          <wp:inline distT="0" distB="0" distL="0" distR="0" wp14:anchorId="4EC9984A" wp14:editId="26E41BE9">
            <wp:extent cx="221615" cy="193675"/>
            <wp:effectExtent l="0" t="0" r="6985" b="0"/>
            <wp:docPr id="3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rPr>
          <w:noProof/>
          <w:lang w:val="fr-FR"/>
        </w:rPr>
        <w:t xml:space="preserve"> permet d'afficher ou de masquer la visualisation. </w:t>
      </w:r>
      <w:r>
        <w:t>(</w:t>
      </w:r>
      <w:r>
        <w:sym w:font="Symbol" w:char="F0AE"/>
      </w:r>
      <w:r>
        <w:t xml:space="preserve"> Main [OB1] </w:t>
      </w:r>
      <w:r>
        <w:sym w:font="Symbol" w:char="F0AE"/>
      </w:r>
      <w:r>
        <w:t xml:space="preserve"> </w:t>
      </w:r>
      <w:r>
        <w:rPr>
          <w:noProof/>
          <w:lang w:val="en-US" w:bidi="ar-SA"/>
        </w:rPr>
        <w:drawing>
          <wp:inline distT="0" distB="0" distL="0" distR="0" wp14:anchorId="180F88FF" wp14:editId="27075FD4">
            <wp:extent cx="221615" cy="193675"/>
            <wp:effectExtent l="0" t="0" r="6985" b="0"/>
            <wp:docPr id="35"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t>)</w:t>
      </w:r>
    </w:p>
    <w:p w:rsidR="00CA7563" w:rsidRDefault="00F85865">
      <w:pPr>
        <w:pStyle w:val="SiemensNummerierung2"/>
        <w:numPr>
          <w:ilvl w:val="0"/>
          <w:numId w:val="0"/>
        </w:numPr>
        <w:ind w:left="1409"/>
      </w:pPr>
      <w:r>
        <w:rPr>
          <w:noProof/>
          <w:lang w:val="en-US" w:bidi="ar-SA"/>
        </w:rPr>
        <w:drawing>
          <wp:inline distT="0" distB="0" distL="0" distR="0" wp14:anchorId="60F3FC8A" wp14:editId="0B2C20A3">
            <wp:extent cx="3962400" cy="335280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2400" cy="3352800"/>
                    </a:xfrm>
                    <a:prstGeom prst="rect">
                      <a:avLst/>
                    </a:prstGeom>
                    <a:noFill/>
                    <a:ln>
                      <a:noFill/>
                    </a:ln>
                  </pic:spPr>
                </pic:pic>
              </a:graphicData>
            </a:graphic>
          </wp:inline>
        </w:drawing>
      </w:r>
    </w:p>
    <w:p w:rsidR="00CA7563" w:rsidRDefault="00F85865">
      <w:pPr>
        <w:pStyle w:val="SiemensNummerierung2"/>
        <w:numPr>
          <w:ilvl w:val="0"/>
          <w:numId w:val="0"/>
        </w:numPr>
        <w:ind w:left="1409"/>
        <w:rPr>
          <w:noProof/>
        </w:rPr>
      </w:pPr>
      <w:r>
        <w:rPr>
          <w:noProof/>
          <w:lang w:val="en-US" w:bidi="ar-SA"/>
        </w:rPr>
        <w:drawing>
          <wp:inline distT="0" distB="0" distL="0" distR="0" wp14:anchorId="36ECD346" wp14:editId="3671F7E7">
            <wp:extent cx="3962400" cy="3366770"/>
            <wp:effectExtent l="0" t="0" r="0" b="508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2400" cy="3366770"/>
                    </a:xfrm>
                    <a:prstGeom prst="rect">
                      <a:avLst/>
                    </a:prstGeom>
                    <a:noFill/>
                    <a:ln>
                      <a:noFill/>
                    </a:ln>
                  </pic:spPr>
                </pic:pic>
              </a:graphicData>
            </a:graphic>
          </wp:inline>
        </w:drawing>
      </w:r>
    </w:p>
    <w:p w:rsidR="00CA7563" w:rsidRDefault="00F85865">
      <w:pPr>
        <w:spacing w:after="240"/>
        <w:jc w:val="both"/>
        <w:rPr>
          <w:lang w:val="fr-FR"/>
        </w:rPr>
      </w:pPr>
      <w:r>
        <w:rPr>
          <w:b/>
          <w:bCs/>
          <w:i/>
          <w:iCs/>
          <w:lang w:val="fr-FR"/>
        </w:rPr>
        <w:t xml:space="preserve">Remarque : </w:t>
      </w:r>
      <w:r>
        <w:rPr>
          <w:i/>
          <w:iCs/>
          <w:lang w:val="fr-FR"/>
        </w:rPr>
        <w:t>la visualisation s'effectue par signal et par automate. L'état des signaux sur la borne sont signalés par TRUE ou FALSE.</w:t>
      </w:r>
    </w:p>
    <w:p w:rsidR="00CA7563" w:rsidRDefault="00F85865">
      <w:pPr>
        <w:pStyle w:val="SiemensNummerierung2"/>
      </w:pPr>
      <w:r>
        <w:rPr>
          <w:lang w:val="fr-FR"/>
        </w:rPr>
        <w:br w:type="page"/>
      </w:r>
      <w:r>
        <w:rPr>
          <w:lang w:val="fr-FR"/>
        </w:rPr>
        <w:lastRenderedPageBreak/>
        <w:t xml:space="preserve">Le bloc d'organisation appelé "MOTOR_AUTO" [FB1] dans le bloc d'organisation "Main [OB1]" peut être ouvert et visualisé par clic droit ("Open and monitor") et le code du programme peut être visualisé dans le bloc de fonction avec la temporisation TP. </w:t>
      </w:r>
      <w:r>
        <w:rPr>
          <w:lang w:val="fr-FR"/>
        </w:rPr>
        <w:br/>
      </w:r>
      <w:r>
        <w:t>(</w:t>
      </w:r>
      <w:r>
        <w:sym w:font="Symbol" w:char="F0AE"/>
      </w:r>
      <w:r>
        <w:t xml:space="preserve"> "MOTOR_AUTO" [FB1] </w:t>
      </w:r>
      <w:r>
        <w:sym w:font="Symbol" w:char="F0AE"/>
      </w:r>
      <w:r>
        <w:t xml:space="preserve"> Open </w:t>
      </w:r>
      <w:proofErr w:type="spellStart"/>
      <w:r>
        <w:t>and</w:t>
      </w:r>
      <w:proofErr w:type="spellEnd"/>
      <w:r>
        <w:t xml:space="preserve"> </w:t>
      </w:r>
      <w:proofErr w:type="spellStart"/>
      <w:r>
        <w:t>monitor</w:t>
      </w:r>
      <w:proofErr w:type="spellEnd"/>
      <w:r>
        <w:t xml:space="preserve"> (</w:t>
      </w:r>
      <w:proofErr w:type="spellStart"/>
      <w:r>
        <w:t>ouvrir</w:t>
      </w:r>
      <w:proofErr w:type="spellEnd"/>
      <w:r>
        <w:t xml:space="preserve"> et </w:t>
      </w:r>
      <w:proofErr w:type="spellStart"/>
      <w:r>
        <w:t>visualiser</w:t>
      </w:r>
      <w:proofErr w:type="spellEnd"/>
      <w:r>
        <w:t>)</w:t>
      </w:r>
    </w:p>
    <w:p w:rsidR="00CA7563" w:rsidRDefault="00F85865">
      <w:pPr>
        <w:pStyle w:val="SiemensNummerierung2"/>
        <w:numPr>
          <w:ilvl w:val="0"/>
          <w:numId w:val="0"/>
        </w:numPr>
        <w:ind w:left="1409"/>
      </w:pPr>
      <w:r>
        <w:rPr>
          <w:noProof/>
          <w:lang w:val="en-US" w:bidi="ar-SA"/>
        </w:rPr>
        <w:drawing>
          <wp:inline distT="0" distB="0" distL="0" distR="0" wp14:anchorId="4D4019BB" wp14:editId="2F27F958">
            <wp:extent cx="4488815" cy="3823970"/>
            <wp:effectExtent l="0" t="0" r="6985" b="508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8815" cy="3823970"/>
                    </a:xfrm>
                    <a:prstGeom prst="rect">
                      <a:avLst/>
                    </a:prstGeom>
                    <a:noFill/>
                    <a:ln>
                      <a:noFill/>
                    </a:ln>
                  </pic:spPr>
                </pic:pic>
              </a:graphicData>
            </a:graphic>
          </wp:inline>
        </w:drawing>
      </w:r>
    </w:p>
    <w:p w:rsidR="00CA7563" w:rsidRDefault="00F85865">
      <w:pPr>
        <w:pStyle w:val="SiemensNummerierung2"/>
        <w:numPr>
          <w:ilvl w:val="0"/>
          <w:numId w:val="0"/>
        </w:numPr>
        <w:ind w:left="1409"/>
        <w:rPr>
          <w:noProof/>
        </w:rPr>
      </w:pPr>
      <w:r>
        <w:rPr>
          <w:noProof/>
          <w:lang w:val="en-US" w:bidi="ar-SA"/>
        </w:rPr>
        <w:drawing>
          <wp:inline distT="0" distB="0" distL="0" distR="0" wp14:anchorId="2B9579B7" wp14:editId="206B25AB">
            <wp:extent cx="4488815" cy="2784475"/>
            <wp:effectExtent l="0" t="0" r="6985"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8815" cy="2784475"/>
                    </a:xfrm>
                    <a:prstGeom prst="rect">
                      <a:avLst/>
                    </a:prstGeom>
                    <a:noFill/>
                    <a:ln>
                      <a:noFill/>
                    </a:ln>
                  </pic:spPr>
                </pic:pic>
              </a:graphicData>
            </a:graphic>
          </wp:inline>
        </w:drawing>
      </w:r>
    </w:p>
    <w:p w:rsidR="00CA7563" w:rsidRDefault="00F85865">
      <w:pPr>
        <w:spacing w:after="240"/>
        <w:jc w:val="both"/>
        <w:rPr>
          <w:b/>
          <w:bCs/>
          <w:i/>
          <w:lang w:val="fr-FR"/>
        </w:rPr>
      </w:pPr>
      <w:r>
        <w:rPr>
          <w:b/>
          <w:bCs/>
          <w:i/>
          <w:iCs/>
          <w:lang w:val="fr-FR"/>
        </w:rPr>
        <w:t xml:space="preserve">Remarque : </w:t>
      </w:r>
      <w:r>
        <w:rPr>
          <w:i/>
          <w:iCs/>
          <w:lang w:val="fr-FR"/>
        </w:rPr>
        <w:t>la visualisation s'effectue par fonction et par automate. L'actionnement des capteurs et l'état de l'installation sont signalés par TRUE ou FALSE.</w:t>
      </w:r>
    </w:p>
    <w:p w:rsidR="00CA7563" w:rsidRDefault="00CA7563">
      <w:pPr>
        <w:pStyle w:val="SiemensNummerierung2"/>
        <w:numPr>
          <w:ilvl w:val="0"/>
          <w:numId w:val="0"/>
        </w:numPr>
        <w:ind w:left="1409"/>
        <w:rPr>
          <w:lang w:val="fr-FR"/>
        </w:rPr>
      </w:pPr>
    </w:p>
    <w:p w:rsidR="00CA7563" w:rsidRDefault="00F85865">
      <w:pPr>
        <w:pStyle w:val="berschrift2"/>
      </w:pPr>
      <w:r>
        <w:rPr>
          <w:b w:val="0"/>
          <w:lang w:val="fr-FR"/>
        </w:rPr>
        <w:br w:type="page"/>
      </w:r>
      <w:bookmarkStart w:id="26" w:name="_Toc412051847"/>
      <w:bookmarkStart w:id="27" w:name="_Toc486006405"/>
      <w:proofErr w:type="spellStart"/>
      <w:r>
        <w:rPr>
          <w:bCs/>
        </w:rPr>
        <w:lastRenderedPageBreak/>
        <w:t>Archivage</w:t>
      </w:r>
      <w:proofErr w:type="spellEnd"/>
      <w:r>
        <w:rPr>
          <w:bCs/>
        </w:rPr>
        <w:t xml:space="preserve"> du </w:t>
      </w:r>
      <w:proofErr w:type="spellStart"/>
      <w:r>
        <w:rPr>
          <w:bCs/>
        </w:rPr>
        <w:t>projet</w:t>
      </w:r>
      <w:bookmarkEnd w:id="26"/>
      <w:bookmarkEnd w:id="27"/>
      <w:proofErr w:type="spellEnd"/>
    </w:p>
    <w:p w:rsidR="00CA7563" w:rsidRDefault="00F85865">
      <w:pPr>
        <w:pStyle w:val="SiemensNummerierung2"/>
      </w:pPr>
      <w:r>
        <w:rPr>
          <w:lang w:val="fr-FR"/>
        </w:rPr>
        <w:t xml:space="preserve">Pour finir, nous voulons archiver le projet complet. Sous la commande de menu </w:t>
      </w:r>
      <w:r>
        <w:sym w:font="Symbol" w:char="F0AE"/>
      </w:r>
      <w:r>
        <w:rPr>
          <w:lang w:val="fr-FR"/>
        </w:rPr>
        <w:t xml:space="preserve"> "Project (Projet)" sélectionner </w:t>
      </w:r>
      <w:r>
        <w:sym w:font="Symbol" w:char="F0AE"/>
      </w:r>
      <w:r>
        <w:rPr>
          <w:lang w:val="fr-FR"/>
        </w:rPr>
        <w:t xml:space="preserve"> "Archive…". Choisir le dossier d'archivage du projet et l'enregistrer au format "Archive de projet TIA Portal". (</w:t>
      </w:r>
      <w:r>
        <w:sym w:font="Symbol" w:char="F0AE"/>
      </w:r>
      <w:r>
        <w:rPr>
          <w:lang w:val="fr-FR"/>
        </w:rPr>
        <w:t xml:space="preserve"> Project (Projet) "Archive" </w:t>
      </w:r>
      <w:r>
        <w:sym w:font="Symbol" w:char="F0AE"/>
      </w:r>
      <w:r>
        <w:rPr>
          <w:lang w:val="fr-FR"/>
        </w:rPr>
        <w:t xml:space="preserve"> Archive de</w:t>
      </w:r>
      <w:r>
        <w:sym w:font="Symbol" w:char="F0AE"/>
      </w:r>
      <w:r>
        <w:rPr>
          <w:lang w:val="fr-FR"/>
        </w:rPr>
        <w:t xml:space="preserve"> projet TIA Portal </w:t>
      </w:r>
      <w:r>
        <w:sym w:font="Symbol" w:char="F0AE"/>
      </w:r>
      <w:r>
        <w:rPr>
          <w:lang w:val="fr-FR"/>
        </w:rPr>
        <w:t xml:space="preserve"> 032-300_Temporisations_et_compteurs_CEI…. </w:t>
      </w:r>
      <w:r>
        <w:sym w:font="Symbol" w:char="F0AE"/>
      </w:r>
      <w:r>
        <w:rPr>
          <w:lang w:val="fr-FR"/>
        </w:rPr>
        <w:t xml:space="preserve"> </w:t>
      </w:r>
      <w:r>
        <w:t>Save (</w:t>
      </w:r>
      <w:proofErr w:type="spellStart"/>
      <w:r>
        <w:t>Enregistrer</w:t>
      </w:r>
      <w:proofErr w:type="spellEnd"/>
      <w:r>
        <w:t>))</w:t>
      </w:r>
    </w:p>
    <w:p w:rsidR="00CA7563" w:rsidRDefault="00F85865">
      <w:r>
        <w:rPr>
          <w:noProof/>
          <w:lang w:val="en-US" w:bidi="ar-SA"/>
        </w:rPr>
        <w:drawing>
          <wp:inline distT="0" distB="0" distL="0" distR="0" wp14:anchorId="4990CFD6" wp14:editId="53821FDB">
            <wp:extent cx="5666740" cy="2978785"/>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cstate="print">
                      <a:extLst>
                        <a:ext uri="{28A0092B-C50C-407E-A947-70E740481C1C}">
                          <a14:useLocalDpi xmlns:a14="http://schemas.microsoft.com/office/drawing/2010/main" val="0"/>
                        </a:ext>
                      </a:extLst>
                    </a:blip>
                    <a:srcRect b="6503"/>
                    <a:stretch>
                      <a:fillRect/>
                    </a:stretch>
                  </pic:blipFill>
                  <pic:spPr bwMode="auto">
                    <a:xfrm>
                      <a:off x="0" y="0"/>
                      <a:ext cx="5666740" cy="2978785"/>
                    </a:xfrm>
                    <a:prstGeom prst="rect">
                      <a:avLst/>
                    </a:prstGeom>
                    <a:noFill/>
                    <a:ln>
                      <a:noFill/>
                    </a:ln>
                  </pic:spPr>
                </pic:pic>
              </a:graphicData>
            </a:graphic>
          </wp:inline>
        </w:drawing>
      </w:r>
    </w:p>
    <w:p w:rsidR="00CA7563" w:rsidRDefault="00CA7563">
      <w:pPr>
        <w:pStyle w:val="SiemensNummerierung2"/>
        <w:numPr>
          <w:ilvl w:val="0"/>
          <w:numId w:val="0"/>
        </w:numPr>
        <w:ind w:left="1409"/>
        <w:rPr>
          <w:b/>
          <w:i/>
          <w:sz w:val="24"/>
        </w:rPr>
      </w:pPr>
    </w:p>
    <w:p w:rsidR="00CA7563" w:rsidRDefault="00F85865">
      <w:pPr>
        <w:pStyle w:val="berschrift1"/>
      </w:pPr>
      <w:r>
        <w:rPr>
          <w:b w:val="0"/>
        </w:rPr>
        <w:br w:type="page"/>
      </w:r>
      <w:bookmarkStart w:id="28" w:name="_Toc486006406"/>
      <w:r>
        <w:rPr>
          <w:bCs/>
        </w:rPr>
        <w:lastRenderedPageBreak/>
        <w:t xml:space="preserve">Liste de </w:t>
      </w:r>
      <w:proofErr w:type="spellStart"/>
      <w:r>
        <w:rPr>
          <w:bCs/>
        </w:rPr>
        <w:t>contrôle</w:t>
      </w:r>
      <w:bookmarkEnd w:id="28"/>
      <w:proofErr w:type="spellEnd"/>
    </w:p>
    <w:tbl>
      <w:tblPr>
        <w:tblW w:w="8757" w:type="dxa"/>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456"/>
        <w:gridCol w:w="1266"/>
      </w:tblGrid>
      <w:tr w:rsidR="00CA756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Nº</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F85865">
            <w:pPr>
              <w:ind w:left="0"/>
            </w:pPr>
            <w:proofErr w:type="spellStart"/>
            <w:r>
              <w:t>Vérifié</w:t>
            </w:r>
            <w:proofErr w:type="spellEnd"/>
          </w:p>
        </w:tc>
      </w:tr>
      <w:tr w:rsidR="00CA756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1</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rPr>
                <w:lang w:val="fr-FR"/>
              </w:rPr>
            </w:pPr>
            <w:r>
              <w:rPr>
                <w:lang w:val="fr-FR"/>
              </w:rPr>
              <w:t>Compilation réussie et sans message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CA7563">
            <w:pPr>
              <w:ind w:left="0"/>
              <w:rPr>
                <w:lang w:val="fr-FR"/>
              </w:rPr>
            </w:pPr>
          </w:p>
        </w:tc>
      </w:tr>
      <w:tr w:rsidR="00CA756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2</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rPr>
                <w:lang w:val="fr-FR"/>
              </w:rPr>
            </w:pPr>
            <w:r>
              <w:rPr>
                <w:lang w:val="fr-FR"/>
              </w:rPr>
              <w:t>Chargement réussi et sans message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CA7563">
            <w:pPr>
              <w:ind w:left="0"/>
              <w:rPr>
                <w:lang w:val="fr-FR"/>
              </w:rPr>
            </w:pPr>
          </w:p>
        </w:tc>
      </w:tr>
      <w:tr w:rsidR="00CA7563" w:rsidRPr="00D4432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3</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rPr>
                <w:lang w:val="fr-FR"/>
              </w:rPr>
            </w:pPr>
            <w:r>
              <w:rPr>
                <w:lang w:val="fr-FR"/>
              </w:rPr>
              <w:t>Mettre en marche l'installation (-K0 = 1)</w:t>
            </w:r>
          </w:p>
          <w:p w:rsidR="00CA7563" w:rsidRDefault="00F85865">
            <w:pPr>
              <w:spacing w:before="0" w:after="0"/>
              <w:ind w:left="0"/>
              <w:rPr>
                <w:lang w:val="fr-FR"/>
              </w:rPr>
            </w:pPr>
            <w:r>
              <w:rPr>
                <w:lang w:val="fr-FR"/>
              </w:rPr>
              <w:t>Vérin rentré / Réponse activée (-B1 = 1)</w:t>
            </w:r>
          </w:p>
          <w:p w:rsidR="00CA7563" w:rsidRDefault="00F85865">
            <w:pPr>
              <w:spacing w:before="0" w:after="0"/>
              <w:ind w:left="0"/>
              <w:rPr>
                <w:lang w:val="fr-FR"/>
              </w:rPr>
            </w:pPr>
            <w:r>
              <w:rPr>
                <w:lang w:val="fr-FR"/>
              </w:rPr>
              <w:t>Arrêt d'urgence (-A1 = 1) non activé</w:t>
            </w:r>
          </w:p>
          <w:p w:rsidR="00CA7563" w:rsidRDefault="00F85865">
            <w:pPr>
              <w:spacing w:before="0" w:after="0"/>
              <w:ind w:left="0"/>
              <w:rPr>
                <w:lang w:val="fr-FR"/>
              </w:rPr>
            </w:pPr>
            <w:r>
              <w:rPr>
                <w:lang w:val="fr-FR"/>
              </w:rPr>
              <w:t>Mode AUTOMATIQUE (-S0 = 1)</w:t>
            </w:r>
          </w:p>
          <w:p w:rsidR="00CA7563" w:rsidRDefault="00F85865">
            <w:pPr>
              <w:spacing w:before="0" w:after="0"/>
              <w:ind w:left="0"/>
              <w:rPr>
                <w:lang w:val="fr-FR"/>
              </w:rPr>
            </w:pPr>
            <w:r>
              <w:rPr>
                <w:lang w:val="fr-FR"/>
              </w:rPr>
              <w:t>Bouton Arrêt Automatique non actionné (-S2 = 1)</w:t>
            </w:r>
          </w:p>
          <w:p w:rsidR="00CA7563" w:rsidRDefault="00F85865">
            <w:pPr>
              <w:spacing w:before="0" w:after="0"/>
              <w:ind w:left="0"/>
              <w:rPr>
                <w:lang w:val="fr-FR"/>
              </w:rPr>
            </w:pPr>
            <w:r>
              <w:rPr>
                <w:lang w:val="fr-FR"/>
              </w:rPr>
              <w:t>Actionner brièvement le bouton Démarrage automatique (-S1 = 1)</w:t>
            </w:r>
          </w:p>
          <w:p w:rsidR="00CA7563" w:rsidRDefault="00F85865">
            <w:pPr>
              <w:spacing w:before="0" w:after="0"/>
              <w:ind w:left="0"/>
              <w:rPr>
                <w:lang w:val="fr-FR"/>
              </w:rPr>
            </w:pPr>
            <w:r>
              <w:rPr>
                <w:lang w:val="fr-FR"/>
              </w:rPr>
              <w:t>Capteur toboggan affecté activé (-B4 = 1)</w:t>
            </w:r>
            <w:r>
              <w:rPr>
                <w:lang w:val="fr-FR"/>
              </w:rPr>
              <w:br/>
              <w:t xml:space="preserve">puis moteur du convoyeur avant vitesse fixe (-Q1 = 1) s'enclenche </w:t>
            </w:r>
            <w:r>
              <w:rPr>
                <w:lang w:val="fr-FR"/>
              </w:rPr>
              <w:br/>
              <w:t>(-Q1 = 1) et reste en marche.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CA7563">
            <w:pPr>
              <w:ind w:left="0"/>
              <w:rPr>
                <w:lang w:val="fr-FR"/>
              </w:rPr>
            </w:pPr>
          </w:p>
        </w:tc>
      </w:tr>
      <w:tr w:rsidR="00CA7563" w:rsidRPr="00D4432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4</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rPr>
                <w:lang w:val="fr-FR"/>
              </w:rPr>
            </w:pPr>
            <w:r>
              <w:rPr>
                <w:lang w:val="fr-FR"/>
              </w:rPr>
              <w:t xml:space="preserve">Capteur convoyeur fin (-B7 = 1) </w:t>
            </w:r>
            <w:r>
              <w:sym w:font="Symbol" w:char="F0AE"/>
            </w:r>
            <w:r>
              <w:rPr>
                <w:lang w:val="fr-FR"/>
              </w:rPr>
              <w:t xml:space="preserve"> -Q1 = 0 (après 2 secondes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CA7563">
            <w:pPr>
              <w:ind w:left="0"/>
              <w:rPr>
                <w:lang w:val="fr-FR"/>
              </w:rPr>
            </w:pPr>
          </w:p>
        </w:tc>
      </w:tr>
      <w:tr w:rsidR="00CA7563" w:rsidRPr="00D4432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5</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rPr>
                <w:lang w:val="fr-FR"/>
              </w:rPr>
            </w:pPr>
            <w:r>
              <w:rPr>
                <w:lang w:val="fr-FR"/>
              </w:rPr>
              <w:t xml:space="preserve">Actionner brièvement le bouton arrêt automatique (-S2 = 0) </w:t>
            </w:r>
            <w:r>
              <w:sym w:font="Symbol" w:char="F0AE"/>
            </w:r>
            <w:r>
              <w:rPr>
                <w:lang w:val="fr-FR"/>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CA7563">
            <w:pPr>
              <w:ind w:left="0"/>
              <w:rPr>
                <w:lang w:val="fr-FR"/>
              </w:rPr>
            </w:pPr>
          </w:p>
        </w:tc>
      </w:tr>
      <w:tr w:rsidR="00CA7563" w:rsidRPr="00D4432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6</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rPr>
                <w:lang w:val="fr-FR"/>
              </w:rPr>
            </w:pPr>
            <w:r>
              <w:rPr>
                <w:lang w:val="fr-FR"/>
              </w:rPr>
              <w:t xml:space="preserve">Activer l'arrêt d'urgence (-A1 = 0) </w:t>
            </w:r>
            <w:r>
              <w:sym w:font="Symbol" w:char="F0AE"/>
            </w:r>
            <w:r>
              <w:rPr>
                <w:lang w:val="fr-FR"/>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CA7563">
            <w:pPr>
              <w:ind w:left="0"/>
              <w:rPr>
                <w:lang w:val="fr-FR"/>
              </w:rPr>
            </w:pPr>
          </w:p>
        </w:tc>
      </w:tr>
      <w:tr w:rsidR="00CA756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7</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pPr>
            <w:r>
              <w:t xml:space="preserve">Mode </w:t>
            </w:r>
            <w:proofErr w:type="spellStart"/>
            <w:r>
              <w:t>manuel</w:t>
            </w:r>
            <w:proofErr w:type="spellEnd"/>
            <w:r>
              <w:t xml:space="preserve"> (-S0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CA7563">
            <w:pPr>
              <w:ind w:left="0"/>
            </w:pPr>
          </w:p>
        </w:tc>
      </w:tr>
      <w:tr w:rsidR="00CA756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8</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pPr>
            <w:proofErr w:type="spellStart"/>
            <w:r>
              <w:t>Éteindre</w:t>
            </w:r>
            <w:proofErr w:type="spellEnd"/>
            <w:r>
              <w:t xml:space="preserve"> </w:t>
            </w:r>
            <w:proofErr w:type="spellStart"/>
            <w:r>
              <w:t>l'installation</w:t>
            </w:r>
            <w:proofErr w:type="spellEnd"/>
            <w:r>
              <w:t xml:space="preserve"> (-K0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CA7563">
            <w:pPr>
              <w:ind w:left="0"/>
            </w:pPr>
          </w:p>
        </w:tc>
      </w:tr>
      <w:tr w:rsidR="00CA756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9</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rPr>
                <w:lang w:val="fr-FR"/>
              </w:rPr>
            </w:pPr>
            <w:r>
              <w:rPr>
                <w:lang w:val="fr-FR"/>
              </w:rPr>
              <w:t xml:space="preserve">Vérin non rentré (-B1 = 0) </w:t>
            </w:r>
            <w:r>
              <w:sym w:font="Symbol" w:char="F0AE"/>
            </w:r>
            <w:r>
              <w:rPr>
                <w:lang w:val="fr-FR"/>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CA7563">
            <w:pPr>
              <w:ind w:left="0"/>
              <w:rPr>
                <w:lang w:val="fr-FR"/>
              </w:rPr>
            </w:pPr>
          </w:p>
        </w:tc>
      </w:tr>
      <w:tr w:rsidR="00CA7563" w:rsidRPr="00D4432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10</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rPr>
                <w:lang w:val="fr-FR"/>
              </w:rPr>
            </w:pPr>
            <w:r>
              <w:rPr>
                <w:lang w:val="fr-FR"/>
              </w:rPr>
              <w:t>Le projet a été archivé avec succès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CA7563">
            <w:pPr>
              <w:ind w:left="0"/>
              <w:rPr>
                <w:lang w:val="fr-FR"/>
              </w:rPr>
            </w:pPr>
          </w:p>
        </w:tc>
      </w:tr>
    </w:tbl>
    <w:p w:rsidR="00CA7563" w:rsidRDefault="00CA7563">
      <w:pPr>
        <w:pStyle w:val="SiemensNummerierung2"/>
        <w:numPr>
          <w:ilvl w:val="0"/>
          <w:numId w:val="0"/>
        </w:numPr>
        <w:ind w:left="1049"/>
        <w:rPr>
          <w:lang w:val="fr-FR"/>
        </w:rPr>
      </w:pPr>
    </w:p>
    <w:p w:rsidR="00CA7563" w:rsidRDefault="00CA7563">
      <w:pPr>
        <w:rPr>
          <w:lang w:val="fr-FR"/>
        </w:rPr>
      </w:pPr>
    </w:p>
    <w:p w:rsidR="00CA7563" w:rsidRDefault="00F85865">
      <w:pPr>
        <w:pStyle w:val="berschrift1"/>
      </w:pPr>
      <w:r>
        <w:rPr>
          <w:b w:val="0"/>
          <w:lang w:val="fr-FR"/>
        </w:rPr>
        <w:br w:type="page"/>
      </w:r>
      <w:bookmarkStart w:id="29" w:name="_Toc486006407"/>
      <w:proofErr w:type="spellStart"/>
      <w:r>
        <w:rPr>
          <w:bCs/>
        </w:rPr>
        <w:lastRenderedPageBreak/>
        <w:t>Exercice</w:t>
      </w:r>
      <w:bookmarkEnd w:id="29"/>
      <w:proofErr w:type="spellEnd"/>
    </w:p>
    <w:p w:rsidR="00CA7563" w:rsidRDefault="00F85865">
      <w:pPr>
        <w:pStyle w:val="berschrift2"/>
      </w:pPr>
      <w:bookmarkStart w:id="30" w:name="_Toc486006408"/>
      <w:proofErr w:type="spellStart"/>
      <w:r>
        <w:rPr>
          <w:bCs/>
        </w:rPr>
        <w:t>Énoncé</w:t>
      </w:r>
      <w:proofErr w:type="spellEnd"/>
      <w:r>
        <w:rPr>
          <w:bCs/>
        </w:rPr>
        <w:t xml:space="preserve"> du </w:t>
      </w:r>
      <w:proofErr w:type="spellStart"/>
      <w:r>
        <w:rPr>
          <w:bCs/>
        </w:rPr>
        <w:t>problème</w:t>
      </w:r>
      <w:proofErr w:type="spellEnd"/>
      <w:r>
        <w:rPr>
          <w:bCs/>
        </w:rPr>
        <w:t xml:space="preserve"> - </w:t>
      </w:r>
      <w:proofErr w:type="spellStart"/>
      <w:r>
        <w:rPr>
          <w:bCs/>
        </w:rPr>
        <w:t>exercice</w:t>
      </w:r>
      <w:bookmarkEnd w:id="30"/>
      <w:proofErr w:type="spellEnd"/>
      <w:r>
        <w:rPr>
          <w:b w:val="0"/>
        </w:rPr>
        <w:t xml:space="preserve"> </w:t>
      </w:r>
    </w:p>
    <w:p w:rsidR="00CA7563" w:rsidRDefault="00F85865">
      <w:pPr>
        <w:rPr>
          <w:lang w:val="fr-FR"/>
        </w:rPr>
      </w:pPr>
      <w:r>
        <w:rPr>
          <w:lang w:val="fr-FR"/>
        </w:rPr>
        <w:t>Dans cet exercice, vous allez compléter le bloc fonctionnel MOTOR_AUTO [FB1] en lui ajoutant un compteur CEI. Le bloc fonctionnel ainsi complété doit être planifié, programmé et testé :</w:t>
      </w:r>
    </w:p>
    <w:p w:rsidR="00CA7563" w:rsidRDefault="00CA7563">
      <w:pPr>
        <w:rPr>
          <w:lang w:val="fr-FR"/>
        </w:rPr>
      </w:pPr>
    </w:p>
    <w:p w:rsidR="00CA7563" w:rsidRDefault="00F85865">
      <w:pPr>
        <w:rPr>
          <w:lang w:val="fr-FR"/>
        </w:rPr>
      </w:pPr>
      <w:r>
        <w:rPr>
          <w:lang w:val="fr-FR"/>
        </w:rPr>
        <w:t>Le compartiment pour plastique ne peut contenir que 5 pièces, c'est pourquoi les pièces sont comptées à la fin du convoyeur.</w:t>
      </w:r>
    </w:p>
    <w:p w:rsidR="00CA7563" w:rsidRDefault="00F85865">
      <w:pPr>
        <w:rPr>
          <w:lang w:val="fr-FR"/>
        </w:rPr>
      </w:pPr>
      <w:r>
        <w:rPr>
          <w:lang w:val="fr-FR"/>
        </w:rPr>
        <w:t>Si le compartiment contient 5 pièces, le mode automatique doit être interrompu.</w:t>
      </w:r>
    </w:p>
    <w:p w:rsidR="00CA7563" w:rsidRDefault="00F85865">
      <w:pPr>
        <w:rPr>
          <w:lang w:val="fr-FR"/>
        </w:rPr>
      </w:pPr>
      <w:r>
        <w:rPr>
          <w:lang w:val="fr-FR"/>
        </w:rPr>
        <w:t>Une fois que le compartiment a été vidé, le mode automatique reprend après une commande Démarrer et le compteur est remis à zéro.</w:t>
      </w:r>
    </w:p>
    <w:p w:rsidR="00CA7563" w:rsidRDefault="00CA7563">
      <w:pPr>
        <w:rPr>
          <w:lang w:val="fr-FR"/>
        </w:rPr>
      </w:pPr>
    </w:p>
    <w:p w:rsidR="00CA7563" w:rsidRDefault="00F85865">
      <w:pPr>
        <w:pStyle w:val="berschrift2"/>
      </w:pPr>
      <w:bookmarkStart w:id="31" w:name="_Toc486006409"/>
      <w:proofErr w:type="spellStart"/>
      <w:r>
        <w:rPr>
          <w:bCs/>
        </w:rPr>
        <w:t>Planification</w:t>
      </w:r>
      <w:bookmarkEnd w:id="31"/>
      <w:proofErr w:type="spellEnd"/>
    </w:p>
    <w:p w:rsidR="00CA7563" w:rsidRDefault="00F85865">
      <w:pPr>
        <w:rPr>
          <w:lang w:val="fr-FR"/>
        </w:rPr>
      </w:pPr>
      <w:r>
        <w:rPr>
          <w:lang w:val="fr-FR"/>
        </w:rPr>
        <w:t>Planifiez seul la réalisation de l'énoncé.</w:t>
      </w:r>
    </w:p>
    <w:p w:rsidR="00CA7563" w:rsidRDefault="00F85865">
      <w:pPr>
        <w:pStyle w:val="Hinweise"/>
        <w:rPr>
          <w:lang w:val="fr-FR"/>
        </w:rPr>
      </w:pPr>
      <w:r>
        <w:rPr>
          <w:b/>
          <w:bCs/>
          <w:iCs/>
          <w:lang w:val="fr-FR"/>
        </w:rPr>
        <w:t xml:space="preserve">Remarque : </w:t>
      </w:r>
      <w:r>
        <w:rPr>
          <w:iCs/>
          <w:lang w:val="fr-FR"/>
        </w:rPr>
        <w:t>voir l'aide en ligne pour l'utilisation des compteurs CEI dans SIMATIC S7-1500.</w:t>
      </w:r>
    </w:p>
    <w:p w:rsidR="00CA7563" w:rsidRDefault="00F85865">
      <w:pPr>
        <w:pStyle w:val="berschrift2"/>
      </w:pPr>
      <w:r>
        <w:rPr>
          <w:b w:val="0"/>
          <w:lang w:val="fr-FR"/>
        </w:rPr>
        <w:br w:type="page"/>
      </w:r>
      <w:bookmarkStart w:id="32" w:name="_Toc486006410"/>
      <w:r>
        <w:rPr>
          <w:bCs/>
        </w:rPr>
        <w:lastRenderedPageBreak/>
        <w:t xml:space="preserve">Liste </w:t>
      </w:r>
      <w:proofErr w:type="spellStart"/>
      <w:r>
        <w:rPr>
          <w:bCs/>
        </w:rPr>
        <w:t>de</w:t>
      </w:r>
      <w:proofErr w:type="spellEnd"/>
      <w:r>
        <w:rPr>
          <w:bCs/>
        </w:rPr>
        <w:t xml:space="preserve"> </w:t>
      </w:r>
      <w:proofErr w:type="spellStart"/>
      <w:r>
        <w:rPr>
          <w:bCs/>
        </w:rPr>
        <w:t>contrôle</w:t>
      </w:r>
      <w:proofErr w:type="spellEnd"/>
      <w:r>
        <w:rPr>
          <w:bCs/>
        </w:rPr>
        <w:t xml:space="preserve"> - </w:t>
      </w:r>
      <w:proofErr w:type="spellStart"/>
      <w:r>
        <w:rPr>
          <w:bCs/>
        </w:rPr>
        <w:t>Exercice</w:t>
      </w:r>
      <w:bookmarkEnd w:id="32"/>
      <w:proofErr w:type="spellEnd"/>
    </w:p>
    <w:p w:rsidR="00CA7563" w:rsidRDefault="00CA7563"/>
    <w:tbl>
      <w:tblPr>
        <w:tblW w:w="8757" w:type="dxa"/>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456"/>
        <w:gridCol w:w="1266"/>
      </w:tblGrid>
      <w:tr w:rsidR="00CA7563">
        <w:trPr>
          <w:trHeight w:hRule="exact" w:val="397"/>
        </w:trPr>
        <w:tc>
          <w:tcPr>
            <w:tcW w:w="1035" w:type="dxa"/>
            <w:shd w:val="clear" w:color="auto" w:fill="auto"/>
          </w:tcPr>
          <w:p w:rsidR="00CA7563" w:rsidRDefault="00F85865">
            <w:pPr>
              <w:ind w:left="0"/>
              <w:jc w:val="center"/>
              <w:rPr>
                <w:b/>
              </w:rPr>
            </w:pPr>
            <w:r>
              <w:rPr>
                <w:b/>
                <w:bCs/>
              </w:rPr>
              <w:t>Nº</w:t>
            </w:r>
          </w:p>
        </w:tc>
        <w:tc>
          <w:tcPr>
            <w:tcW w:w="6456" w:type="dxa"/>
            <w:shd w:val="clear" w:color="auto" w:fill="auto"/>
          </w:tcPr>
          <w:p w:rsidR="00CA7563" w:rsidRDefault="00F85865">
            <w:pPr>
              <w:ind w:left="0"/>
              <w:rPr>
                <w:b/>
              </w:rPr>
            </w:pPr>
            <w:r>
              <w:rPr>
                <w:b/>
                <w:bCs/>
              </w:rPr>
              <w:t>Description</w:t>
            </w:r>
          </w:p>
        </w:tc>
        <w:tc>
          <w:tcPr>
            <w:tcW w:w="1266" w:type="dxa"/>
            <w:shd w:val="clear" w:color="auto" w:fill="auto"/>
          </w:tcPr>
          <w:p w:rsidR="00CA7563" w:rsidRDefault="00F85865">
            <w:pPr>
              <w:ind w:left="0"/>
              <w:rPr>
                <w:b/>
              </w:rPr>
            </w:pPr>
            <w:proofErr w:type="spellStart"/>
            <w:r>
              <w:rPr>
                <w:b/>
                <w:bCs/>
              </w:rPr>
              <w:t>Vérifié</w:t>
            </w:r>
            <w:proofErr w:type="spellEnd"/>
          </w:p>
        </w:tc>
      </w:tr>
      <w:tr w:rsidR="00CA7563">
        <w:trPr>
          <w:trHeight w:val="585"/>
        </w:trPr>
        <w:tc>
          <w:tcPr>
            <w:tcW w:w="1035" w:type="dxa"/>
            <w:shd w:val="clear" w:color="auto" w:fill="auto"/>
            <w:vAlign w:val="center"/>
          </w:tcPr>
          <w:p w:rsidR="00CA7563" w:rsidRDefault="00F85865">
            <w:pPr>
              <w:spacing w:before="0" w:after="0"/>
              <w:ind w:left="0"/>
              <w:jc w:val="center"/>
            </w:pPr>
            <w:r>
              <w:t>1</w:t>
            </w:r>
          </w:p>
        </w:tc>
        <w:tc>
          <w:tcPr>
            <w:tcW w:w="6456" w:type="dxa"/>
            <w:shd w:val="clear" w:color="auto" w:fill="auto"/>
            <w:vAlign w:val="center"/>
          </w:tcPr>
          <w:p w:rsidR="00CA7563" w:rsidRDefault="00F85865">
            <w:pPr>
              <w:spacing w:before="0" w:after="0"/>
              <w:ind w:left="0"/>
              <w:rPr>
                <w:lang w:val="fr-FR"/>
              </w:rPr>
            </w:pPr>
            <w:r>
              <w:rPr>
                <w:lang w:val="fr-FR"/>
              </w:rPr>
              <w:t>Compilation réussie et sans message d'erreur</w:t>
            </w:r>
          </w:p>
        </w:tc>
        <w:tc>
          <w:tcPr>
            <w:tcW w:w="1266" w:type="dxa"/>
            <w:shd w:val="clear" w:color="auto" w:fill="auto"/>
          </w:tcPr>
          <w:p w:rsidR="00CA7563" w:rsidRDefault="00CA7563">
            <w:pPr>
              <w:ind w:left="0"/>
              <w:rPr>
                <w:lang w:val="fr-FR"/>
              </w:rPr>
            </w:pPr>
          </w:p>
        </w:tc>
      </w:tr>
      <w:tr w:rsidR="00CA7563">
        <w:trPr>
          <w:trHeight w:val="585"/>
        </w:trPr>
        <w:tc>
          <w:tcPr>
            <w:tcW w:w="1035" w:type="dxa"/>
            <w:shd w:val="clear" w:color="auto" w:fill="auto"/>
            <w:vAlign w:val="center"/>
          </w:tcPr>
          <w:p w:rsidR="00CA7563" w:rsidRDefault="00F85865">
            <w:pPr>
              <w:spacing w:before="0" w:after="0"/>
              <w:ind w:left="0"/>
              <w:jc w:val="center"/>
            </w:pPr>
            <w:r>
              <w:t>2</w:t>
            </w:r>
          </w:p>
        </w:tc>
        <w:tc>
          <w:tcPr>
            <w:tcW w:w="6456" w:type="dxa"/>
            <w:shd w:val="clear" w:color="auto" w:fill="auto"/>
            <w:vAlign w:val="center"/>
          </w:tcPr>
          <w:p w:rsidR="00CA7563" w:rsidRDefault="00F85865">
            <w:pPr>
              <w:spacing w:before="0" w:after="0"/>
              <w:ind w:left="0"/>
              <w:rPr>
                <w:lang w:val="fr-FR"/>
              </w:rPr>
            </w:pPr>
            <w:r>
              <w:rPr>
                <w:lang w:val="fr-FR"/>
              </w:rPr>
              <w:t>Chargement réussi et sans message d'erreur</w:t>
            </w:r>
          </w:p>
        </w:tc>
        <w:tc>
          <w:tcPr>
            <w:tcW w:w="1266" w:type="dxa"/>
            <w:shd w:val="clear" w:color="auto" w:fill="auto"/>
          </w:tcPr>
          <w:p w:rsidR="00CA7563" w:rsidRDefault="00CA7563">
            <w:pPr>
              <w:ind w:left="0"/>
              <w:rPr>
                <w:lang w:val="fr-FR"/>
              </w:rPr>
            </w:pPr>
          </w:p>
        </w:tc>
      </w:tr>
      <w:tr w:rsidR="00CA7563" w:rsidRPr="00D44321">
        <w:trPr>
          <w:trHeight w:val="585"/>
        </w:trPr>
        <w:tc>
          <w:tcPr>
            <w:tcW w:w="1035" w:type="dxa"/>
            <w:shd w:val="clear" w:color="auto" w:fill="auto"/>
            <w:vAlign w:val="center"/>
          </w:tcPr>
          <w:p w:rsidR="00CA7563" w:rsidRDefault="00F85865">
            <w:pPr>
              <w:spacing w:before="0" w:after="0"/>
              <w:ind w:left="0"/>
              <w:jc w:val="center"/>
            </w:pPr>
            <w:r>
              <w:t>3</w:t>
            </w:r>
          </w:p>
        </w:tc>
        <w:tc>
          <w:tcPr>
            <w:tcW w:w="6456" w:type="dxa"/>
            <w:shd w:val="clear" w:color="auto" w:fill="auto"/>
            <w:vAlign w:val="center"/>
          </w:tcPr>
          <w:p w:rsidR="00CA7563" w:rsidRDefault="00F85865">
            <w:pPr>
              <w:spacing w:before="0" w:after="0"/>
              <w:ind w:left="0"/>
              <w:rPr>
                <w:lang w:val="fr-FR"/>
              </w:rPr>
            </w:pPr>
            <w:r>
              <w:rPr>
                <w:lang w:val="fr-FR"/>
              </w:rPr>
              <w:t>Mettre en marche l'installation (-K0 = 1)</w:t>
            </w:r>
          </w:p>
          <w:p w:rsidR="00CA7563" w:rsidRDefault="00F85865">
            <w:pPr>
              <w:spacing w:before="0" w:after="0"/>
              <w:ind w:left="0"/>
              <w:rPr>
                <w:lang w:val="fr-FR"/>
              </w:rPr>
            </w:pPr>
            <w:r>
              <w:rPr>
                <w:lang w:val="fr-FR"/>
              </w:rPr>
              <w:t>Vérin rentré / Réponse activée (-B1 = 1)</w:t>
            </w:r>
          </w:p>
          <w:p w:rsidR="00CA7563" w:rsidRDefault="00F85865">
            <w:pPr>
              <w:spacing w:before="0" w:after="0"/>
              <w:ind w:left="0"/>
              <w:rPr>
                <w:lang w:val="fr-FR"/>
              </w:rPr>
            </w:pPr>
            <w:r>
              <w:rPr>
                <w:lang w:val="fr-FR"/>
              </w:rPr>
              <w:t>Arrêt d'urgence (-A1 = 1) non activé</w:t>
            </w:r>
          </w:p>
          <w:p w:rsidR="00CA7563" w:rsidRDefault="00F85865">
            <w:pPr>
              <w:spacing w:before="0" w:after="0"/>
              <w:ind w:left="0"/>
              <w:rPr>
                <w:lang w:val="fr-FR"/>
              </w:rPr>
            </w:pPr>
            <w:r>
              <w:rPr>
                <w:lang w:val="fr-FR"/>
              </w:rPr>
              <w:t>Mode AUTOMATIQUE (-S0 = 1)</w:t>
            </w:r>
          </w:p>
          <w:p w:rsidR="00CA7563" w:rsidRDefault="00F85865">
            <w:pPr>
              <w:spacing w:before="0" w:after="0"/>
              <w:ind w:left="0"/>
              <w:rPr>
                <w:lang w:val="fr-FR"/>
              </w:rPr>
            </w:pPr>
            <w:r>
              <w:rPr>
                <w:lang w:val="fr-FR"/>
              </w:rPr>
              <w:t>Bouton Arrêt Automatique non actionné (-S2 = 1)</w:t>
            </w:r>
          </w:p>
          <w:p w:rsidR="00CA7563" w:rsidRDefault="00F85865">
            <w:pPr>
              <w:spacing w:before="0" w:after="0"/>
              <w:ind w:left="0"/>
              <w:rPr>
                <w:lang w:val="fr-FR"/>
              </w:rPr>
            </w:pPr>
            <w:r>
              <w:rPr>
                <w:lang w:val="fr-FR"/>
              </w:rPr>
              <w:t>Actionner brièvement le bouton Démarrage automatique (-S1 = 1)</w:t>
            </w:r>
          </w:p>
          <w:p w:rsidR="00CA7563" w:rsidRDefault="00F85865">
            <w:pPr>
              <w:spacing w:before="0" w:after="0"/>
              <w:ind w:left="0"/>
              <w:rPr>
                <w:lang w:val="fr-FR"/>
              </w:rPr>
            </w:pPr>
            <w:r>
              <w:rPr>
                <w:lang w:val="fr-FR"/>
              </w:rPr>
              <w:t xml:space="preserve">Capteur toboggan affecté activé (-B4 = 1) </w:t>
            </w:r>
            <w:r>
              <w:rPr>
                <w:lang w:val="fr-FR"/>
              </w:rPr>
              <w:br/>
              <w:t>puis moteur du convoyeur avant vitesse fixe (-Q1 = 1) s'enclenche et reste en marche.</w:t>
            </w:r>
          </w:p>
        </w:tc>
        <w:tc>
          <w:tcPr>
            <w:tcW w:w="1266" w:type="dxa"/>
            <w:shd w:val="clear" w:color="auto" w:fill="auto"/>
            <w:vAlign w:val="center"/>
          </w:tcPr>
          <w:p w:rsidR="00CA7563" w:rsidRDefault="00CA7563">
            <w:pPr>
              <w:ind w:left="0"/>
              <w:rPr>
                <w:lang w:val="fr-FR"/>
              </w:rPr>
            </w:pPr>
          </w:p>
        </w:tc>
      </w:tr>
      <w:tr w:rsidR="00CA7563" w:rsidRPr="00D4432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jc w:val="center"/>
            </w:pPr>
            <w:r>
              <w:t>4</w:t>
            </w:r>
          </w:p>
        </w:tc>
        <w:tc>
          <w:tcPr>
            <w:tcW w:w="6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563" w:rsidRDefault="00F85865">
            <w:pPr>
              <w:spacing w:before="0" w:after="0"/>
              <w:ind w:left="0"/>
              <w:rPr>
                <w:lang w:val="fr-FR"/>
              </w:rPr>
            </w:pPr>
            <w:r>
              <w:rPr>
                <w:lang w:val="fr-FR"/>
              </w:rPr>
              <w:t xml:space="preserve">Capteur convoyeur fin (-B7 = 1) </w:t>
            </w:r>
            <w:r>
              <w:sym w:font="Symbol" w:char="F0AE"/>
            </w:r>
            <w:r>
              <w:rPr>
                <w:lang w:val="fr-FR"/>
              </w:rPr>
              <w:t xml:space="preserve"> -Q1 = 0 (après 2 secondes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A7563" w:rsidRDefault="00CA7563">
            <w:pPr>
              <w:ind w:left="0"/>
              <w:rPr>
                <w:lang w:val="fr-FR"/>
              </w:rPr>
            </w:pPr>
          </w:p>
        </w:tc>
      </w:tr>
      <w:tr w:rsidR="00CA7563" w:rsidRPr="00D44321">
        <w:trPr>
          <w:trHeight w:val="585"/>
        </w:trPr>
        <w:tc>
          <w:tcPr>
            <w:tcW w:w="1035" w:type="dxa"/>
            <w:shd w:val="clear" w:color="auto" w:fill="auto"/>
            <w:vAlign w:val="center"/>
          </w:tcPr>
          <w:p w:rsidR="00CA7563" w:rsidRDefault="00F85865">
            <w:pPr>
              <w:spacing w:before="0" w:after="0"/>
              <w:ind w:left="0"/>
              <w:jc w:val="center"/>
            </w:pPr>
            <w:r>
              <w:t>5</w:t>
            </w:r>
          </w:p>
        </w:tc>
        <w:tc>
          <w:tcPr>
            <w:tcW w:w="6456" w:type="dxa"/>
            <w:shd w:val="clear" w:color="auto" w:fill="auto"/>
            <w:vAlign w:val="center"/>
          </w:tcPr>
          <w:p w:rsidR="00CA7563" w:rsidRDefault="00F85865">
            <w:pPr>
              <w:spacing w:before="0" w:after="0"/>
              <w:ind w:left="0"/>
              <w:rPr>
                <w:lang w:val="fr-FR"/>
              </w:rPr>
            </w:pPr>
            <w:r>
              <w:rPr>
                <w:lang w:val="fr-FR"/>
              </w:rPr>
              <w:t xml:space="preserve">Actionner brièvement le bouton arrêt automatique (-S2 = 0) </w:t>
            </w:r>
            <w:r>
              <w:sym w:font="Symbol" w:char="F0AE"/>
            </w:r>
            <w:r>
              <w:rPr>
                <w:lang w:val="fr-FR"/>
              </w:rPr>
              <w:t xml:space="preserve"> -Q1 = 0</w:t>
            </w:r>
          </w:p>
        </w:tc>
        <w:tc>
          <w:tcPr>
            <w:tcW w:w="1266" w:type="dxa"/>
            <w:shd w:val="clear" w:color="auto" w:fill="auto"/>
          </w:tcPr>
          <w:p w:rsidR="00CA7563" w:rsidRDefault="00CA7563">
            <w:pPr>
              <w:ind w:left="0"/>
              <w:rPr>
                <w:lang w:val="fr-FR"/>
              </w:rPr>
            </w:pPr>
          </w:p>
        </w:tc>
      </w:tr>
      <w:tr w:rsidR="00CA7563" w:rsidRPr="00D44321">
        <w:trPr>
          <w:trHeight w:val="585"/>
        </w:trPr>
        <w:tc>
          <w:tcPr>
            <w:tcW w:w="1035" w:type="dxa"/>
            <w:shd w:val="clear" w:color="auto" w:fill="auto"/>
            <w:vAlign w:val="center"/>
          </w:tcPr>
          <w:p w:rsidR="00CA7563" w:rsidRDefault="00F85865">
            <w:pPr>
              <w:spacing w:before="0" w:after="0"/>
              <w:ind w:left="0"/>
              <w:jc w:val="center"/>
            </w:pPr>
            <w:r>
              <w:t>6</w:t>
            </w:r>
          </w:p>
        </w:tc>
        <w:tc>
          <w:tcPr>
            <w:tcW w:w="6456" w:type="dxa"/>
            <w:shd w:val="clear" w:color="auto" w:fill="auto"/>
            <w:vAlign w:val="center"/>
          </w:tcPr>
          <w:p w:rsidR="00CA7563" w:rsidRDefault="00F85865">
            <w:pPr>
              <w:spacing w:before="0" w:after="0"/>
              <w:ind w:left="0"/>
              <w:rPr>
                <w:lang w:val="fr-FR"/>
              </w:rPr>
            </w:pPr>
            <w:r>
              <w:rPr>
                <w:lang w:val="fr-FR"/>
              </w:rPr>
              <w:t xml:space="preserve">Activer l'arrêt d'urgence (-A1 = 0) </w:t>
            </w:r>
            <w:r>
              <w:sym w:font="Symbol" w:char="F0AE"/>
            </w:r>
            <w:r>
              <w:rPr>
                <w:lang w:val="fr-FR"/>
              </w:rPr>
              <w:t xml:space="preserve"> -Q1 = 0</w:t>
            </w:r>
          </w:p>
        </w:tc>
        <w:tc>
          <w:tcPr>
            <w:tcW w:w="1266" w:type="dxa"/>
            <w:shd w:val="clear" w:color="auto" w:fill="auto"/>
          </w:tcPr>
          <w:p w:rsidR="00CA7563" w:rsidRDefault="00CA7563">
            <w:pPr>
              <w:ind w:left="0"/>
              <w:rPr>
                <w:lang w:val="fr-FR"/>
              </w:rPr>
            </w:pPr>
          </w:p>
        </w:tc>
      </w:tr>
      <w:tr w:rsidR="00CA7563">
        <w:trPr>
          <w:trHeight w:val="585"/>
        </w:trPr>
        <w:tc>
          <w:tcPr>
            <w:tcW w:w="1035" w:type="dxa"/>
            <w:shd w:val="clear" w:color="auto" w:fill="auto"/>
            <w:vAlign w:val="center"/>
          </w:tcPr>
          <w:p w:rsidR="00CA7563" w:rsidRDefault="00F85865">
            <w:pPr>
              <w:spacing w:before="0" w:after="0"/>
              <w:ind w:left="0"/>
              <w:jc w:val="center"/>
            </w:pPr>
            <w:r>
              <w:t>7</w:t>
            </w:r>
          </w:p>
        </w:tc>
        <w:tc>
          <w:tcPr>
            <w:tcW w:w="6456" w:type="dxa"/>
            <w:shd w:val="clear" w:color="auto" w:fill="auto"/>
            <w:vAlign w:val="center"/>
          </w:tcPr>
          <w:p w:rsidR="00CA7563" w:rsidRDefault="00F85865">
            <w:pPr>
              <w:spacing w:before="0" w:after="0"/>
              <w:ind w:left="0"/>
            </w:pPr>
            <w:r>
              <w:t xml:space="preserve">Mode </w:t>
            </w:r>
            <w:proofErr w:type="spellStart"/>
            <w:r>
              <w:t>manuel</w:t>
            </w:r>
            <w:proofErr w:type="spellEnd"/>
            <w:r>
              <w:t xml:space="preserve"> (-S0 = 0) </w:t>
            </w:r>
            <w:r>
              <w:sym w:font="Symbol" w:char="F0AE"/>
            </w:r>
            <w:r>
              <w:t xml:space="preserve"> -Q1 = 0</w:t>
            </w:r>
          </w:p>
        </w:tc>
        <w:tc>
          <w:tcPr>
            <w:tcW w:w="1266" w:type="dxa"/>
            <w:shd w:val="clear" w:color="auto" w:fill="auto"/>
          </w:tcPr>
          <w:p w:rsidR="00CA7563" w:rsidRDefault="00CA7563">
            <w:pPr>
              <w:ind w:left="0"/>
            </w:pPr>
          </w:p>
        </w:tc>
      </w:tr>
      <w:tr w:rsidR="00CA7563">
        <w:trPr>
          <w:trHeight w:val="585"/>
        </w:trPr>
        <w:tc>
          <w:tcPr>
            <w:tcW w:w="1035" w:type="dxa"/>
            <w:shd w:val="clear" w:color="auto" w:fill="auto"/>
            <w:vAlign w:val="center"/>
          </w:tcPr>
          <w:p w:rsidR="00CA7563" w:rsidRDefault="00F85865">
            <w:pPr>
              <w:spacing w:before="0" w:after="0"/>
              <w:ind w:left="0"/>
              <w:jc w:val="center"/>
            </w:pPr>
            <w:r>
              <w:t>8</w:t>
            </w:r>
          </w:p>
        </w:tc>
        <w:tc>
          <w:tcPr>
            <w:tcW w:w="6456" w:type="dxa"/>
            <w:shd w:val="clear" w:color="auto" w:fill="auto"/>
            <w:vAlign w:val="center"/>
          </w:tcPr>
          <w:p w:rsidR="00CA7563" w:rsidRDefault="00F85865">
            <w:pPr>
              <w:spacing w:before="0" w:after="0"/>
              <w:ind w:left="0"/>
            </w:pPr>
            <w:proofErr w:type="spellStart"/>
            <w:r>
              <w:t>Éteindre</w:t>
            </w:r>
            <w:proofErr w:type="spellEnd"/>
            <w:r>
              <w:t xml:space="preserve"> </w:t>
            </w:r>
            <w:proofErr w:type="spellStart"/>
            <w:r>
              <w:t>l'installation</w:t>
            </w:r>
            <w:proofErr w:type="spellEnd"/>
            <w:r>
              <w:t xml:space="preserve"> (-K0 = 0) </w:t>
            </w:r>
            <w:r>
              <w:sym w:font="Symbol" w:char="F0AE"/>
            </w:r>
            <w:r>
              <w:t xml:space="preserve"> -Q1 = 0</w:t>
            </w:r>
          </w:p>
        </w:tc>
        <w:tc>
          <w:tcPr>
            <w:tcW w:w="1266" w:type="dxa"/>
            <w:shd w:val="clear" w:color="auto" w:fill="auto"/>
          </w:tcPr>
          <w:p w:rsidR="00CA7563" w:rsidRDefault="00CA7563">
            <w:pPr>
              <w:ind w:left="0"/>
            </w:pPr>
          </w:p>
        </w:tc>
      </w:tr>
      <w:tr w:rsidR="00CA7563">
        <w:trPr>
          <w:trHeight w:val="585"/>
        </w:trPr>
        <w:tc>
          <w:tcPr>
            <w:tcW w:w="1035" w:type="dxa"/>
            <w:shd w:val="clear" w:color="auto" w:fill="auto"/>
            <w:vAlign w:val="center"/>
          </w:tcPr>
          <w:p w:rsidR="00CA7563" w:rsidRDefault="00F85865">
            <w:pPr>
              <w:spacing w:before="0" w:after="0"/>
              <w:ind w:left="0"/>
              <w:jc w:val="center"/>
            </w:pPr>
            <w:r>
              <w:t>9</w:t>
            </w:r>
          </w:p>
        </w:tc>
        <w:tc>
          <w:tcPr>
            <w:tcW w:w="6456" w:type="dxa"/>
            <w:shd w:val="clear" w:color="auto" w:fill="auto"/>
            <w:vAlign w:val="center"/>
          </w:tcPr>
          <w:p w:rsidR="00CA7563" w:rsidRDefault="00F85865">
            <w:pPr>
              <w:spacing w:before="0" w:after="0"/>
              <w:ind w:left="0"/>
              <w:rPr>
                <w:lang w:val="fr-FR"/>
              </w:rPr>
            </w:pPr>
            <w:r>
              <w:rPr>
                <w:lang w:val="fr-FR"/>
              </w:rPr>
              <w:t xml:space="preserve">Vérin non rentré (-B1 = 0) </w:t>
            </w:r>
            <w:r>
              <w:sym w:font="Symbol" w:char="F0AE"/>
            </w:r>
            <w:r>
              <w:rPr>
                <w:lang w:val="fr-FR"/>
              </w:rPr>
              <w:t xml:space="preserve"> -Q1 = 0</w:t>
            </w:r>
          </w:p>
        </w:tc>
        <w:tc>
          <w:tcPr>
            <w:tcW w:w="1266" w:type="dxa"/>
            <w:shd w:val="clear" w:color="auto" w:fill="auto"/>
          </w:tcPr>
          <w:p w:rsidR="00CA7563" w:rsidRDefault="00CA7563">
            <w:pPr>
              <w:ind w:left="0"/>
              <w:rPr>
                <w:lang w:val="fr-FR"/>
              </w:rPr>
            </w:pPr>
          </w:p>
        </w:tc>
      </w:tr>
      <w:tr w:rsidR="00CA7563">
        <w:trPr>
          <w:trHeight w:val="585"/>
        </w:trPr>
        <w:tc>
          <w:tcPr>
            <w:tcW w:w="1035" w:type="dxa"/>
            <w:shd w:val="clear" w:color="auto" w:fill="auto"/>
            <w:vAlign w:val="center"/>
          </w:tcPr>
          <w:p w:rsidR="00CA7563" w:rsidRDefault="00F85865">
            <w:pPr>
              <w:spacing w:before="0" w:after="0"/>
              <w:ind w:left="0"/>
              <w:jc w:val="center"/>
            </w:pPr>
            <w:r>
              <w:t>10</w:t>
            </w:r>
          </w:p>
        </w:tc>
        <w:tc>
          <w:tcPr>
            <w:tcW w:w="6456" w:type="dxa"/>
            <w:shd w:val="clear" w:color="auto" w:fill="auto"/>
            <w:vAlign w:val="center"/>
          </w:tcPr>
          <w:p w:rsidR="00CA7563" w:rsidRDefault="00F85865">
            <w:pPr>
              <w:spacing w:before="0" w:after="0"/>
              <w:ind w:left="0"/>
              <w:rPr>
                <w:lang w:val="fr-FR"/>
              </w:rPr>
            </w:pPr>
            <w:r>
              <w:rPr>
                <w:lang w:val="fr-FR"/>
              </w:rPr>
              <w:t xml:space="preserve">5e pièce dans le compartiment </w:t>
            </w:r>
            <w:r>
              <w:sym w:font="Symbol" w:char="F0AE"/>
            </w:r>
            <w:r>
              <w:rPr>
                <w:lang w:val="fr-FR"/>
              </w:rPr>
              <w:t xml:space="preserve"> -Q1 = 0</w:t>
            </w:r>
          </w:p>
        </w:tc>
        <w:tc>
          <w:tcPr>
            <w:tcW w:w="1266" w:type="dxa"/>
            <w:shd w:val="clear" w:color="auto" w:fill="auto"/>
          </w:tcPr>
          <w:p w:rsidR="00CA7563" w:rsidRDefault="00CA7563">
            <w:pPr>
              <w:ind w:left="0"/>
              <w:rPr>
                <w:lang w:val="fr-FR"/>
              </w:rPr>
            </w:pPr>
          </w:p>
        </w:tc>
      </w:tr>
      <w:tr w:rsidR="00CA7563" w:rsidRPr="00D44321">
        <w:trPr>
          <w:trHeight w:val="585"/>
        </w:trPr>
        <w:tc>
          <w:tcPr>
            <w:tcW w:w="1035" w:type="dxa"/>
            <w:shd w:val="clear" w:color="auto" w:fill="auto"/>
            <w:vAlign w:val="center"/>
          </w:tcPr>
          <w:p w:rsidR="00CA7563" w:rsidRDefault="00F85865">
            <w:pPr>
              <w:spacing w:before="0" w:after="0"/>
              <w:ind w:left="0"/>
              <w:jc w:val="center"/>
            </w:pPr>
            <w:r>
              <w:t>11</w:t>
            </w:r>
          </w:p>
        </w:tc>
        <w:tc>
          <w:tcPr>
            <w:tcW w:w="6456" w:type="dxa"/>
            <w:shd w:val="clear" w:color="auto" w:fill="auto"/>
            <w:vAlign w:val="center"/>
          </w:tcPr>
          <w:p w:rsidR="00CA7563" w:rsidRDefault="00F85865">
            <w:pPr>
              <w:spacing w:before="0" w:after="0"/>
              <w:ind w:left="0"/>
              <w:rPr>
                <w:lang w:val="fr-FR"/>
              </w:rPr>
            </w:pPr>
            <w:r>
              <w:rPr>
                <w:lang w:val="fr-FR"/>
              </w:rPr>
              <w:t>Le projet a été archivé avec succès</w:t>
            </w:r>
          </w:p>
        </w:tc>
        <w:tc>
          <w:tcPr>
            <w:tcW w:w="1266" w:type="dxa"/>
            <w:shd w:val="clear" w:color="auto" w:fill="auto"/>
          </w:tcPr>
          <w:p w:rsidR="00CA7563" w:rsidRDefault="00CA7563">
            <w:pPr>
              <w:ind w:left="0"/>
              <w:rPr>
                <w:lang w:val="fr-FR"/>
              </w:rPr>
            </w:pPr>
          </w:p>
        </w:tc>
      </w:tr>
    </w:tbl>
    <w:p w:rsidR="00CA7563" w:rsidRDefault="00CA7563">
      <w:pPr>
        <w:rPr>
          <w:lang w:val="fr-FR"/>
        </w:rPr>
      </w:pPr>
    </w:p>
    <w:p w:rsidR="00CA7563" w:rsidRDefault="00F85865">
      <w:pPr>
        <w:pStyle w:val="berschrift1"/>
      </w:pPr>
      <w:r>
        <w:rPr>
          <w:b w:val="0"/>
          <w:lang w:val="fr-FR"/>
        </w:rPr>
        <w:br w:type="page"/>
      </w:r>
      <w:bookmarkStart w:id="33" w:name="_Toc486006411"/>
      <w:proofErr w:type="spellStart"/>
      <w:r>
        <w:rPr>
          <w:bCs/>
        </w:rPr>
        <w:lastRenderedPageBreak/>
        <w:t>Informations</w:t>
      </w:r>
      <w:proofErr w:type="spellEnd"/>
      <w:r>
        <w:rPr>
          <w:bCs/>
        </w:rPr>
        <w:t xml:space="preserve"> </w:t>
      </w:r>
      <w:proofErr w:type="spellStart"/>
      <w:r>
        <w:rPr>
          <w:bCs/>
        </w:rPr>
        <w:t>complémentaires</w:t>
      </w:r>
      <w:bookmarkEnd w:id="33"/>
      <w:proofErr w:type="spellEnd"/>
    </w:p>
    <w:p w:rsidR="00CA7563" w:rsidRDefault="00CA7563">
      <w:pPr>
        <w:rPr>
          <w:rStyle w:val="Fett"/>
        </w:rPr>
      </w:pPr>
    </w:p>
    <w:p w:rsidR="00CA7563" w:rsidRDefault="00F85865">
      <w:pPr>
        <w:pStyle w:val="SiemensNummerierung2"/>
        <w:numPr>
          <w:ilvl w:val="0"/>
          <w:numId w:val="0"/>
        </w:numPr>
        <w:ind w:left="708"/>
        <w:rPr>
          <w:rStyle w:val="Hyperlink"/>
          <w:color w:val="0000FF"/>
          <w:lang w:val="fr-FR"/>
        </w:rPr>
      </w:pPr>
      <w:r>
        <w:rPr>
          <w:lang w:val="fr-FR"/>
        </w:rPr>
        <w:t>Des informations complémentaires vous sont proposées afin de vous aider à vous exercer ou à titre d'approfondissement, par ex. : mises en route, vidéos, didacticiels, applis, manuels, guides de programmation et logiciel/</w:t>
      </w:r>
      <w:proofErr w:type="spellStart"/>
      <w:r>
        <w:rPr>
          <w:lang w:val="fr-FR"/>
        </w:rPr>
        <w:t>firmware</w:t>
      </w:r>
      <w:proofErr w:type="spellEnd"/>
      <w:r>
        <w:rPr>
          <w:lang w:val="fr-FR"/>
        </w:rPr>
        <w:t xml:space="preserve"> d'évaluation sous le lien suivant </w:t>
      </w:r>
      <w:proofErr w:type="gramStart"/>
      <w:r>
        <w:rPr>
          <w:lang w:val="fr-FR"/>
        </w:rPr>
        <w:t>:</w:t>
      </w:r>
      <w:proofErr w:type="gramEnd"/>
      <w:r>
        <w:rPr>
          <w:lang w:val="fr-FR"/>
        </w:rPr>
        <w:br/>
      </w:r>
      <w:r>
        <w:rPr>
          <w:lang w:val="fr-FR"/>
        </w:rPr>
        <w:br/>
      </w:r>
      <w:hyperlink r:id="rId49" w:history="1">
        <w:r>
          <w:rPr>
            <w:rStyle w:val="Hyperlink"/>
            <w:color w:val="0000FF"/>
            <w:lang w:val="fr-FR"/>
          </w:rPr>
          <w:t>www.siemens.com/sce/s7-1500</w:t>
        </w:r>
      </w:hyperlink>
    </w:p>
    <w:p w:rsidR="00CA7563" w:rsidRDefault="00CA7563">
      <w:pPr>
        <w:rPr>
          <w:lang w:val="fr-FR"/>
        </w:rPr>
      </w:pPr>
    </w:p>
    <w:sectPr w:rsidR="00CA7563" w:rsidSect="006C2243">
      <w:headerReference w:type="default" r:id="rId50"/>
      <w:footerReference w:type="default" r:id="rId51"/>
      <w:footerReference w:type="first" r:id="rId52"/>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DCD" w:rsidRDefault="000F0DCD">
      <w:pPr>
        <w:spacing w:line="240" w:lineRule="auto"/>
      </w:pPr>
      <w:r>
        <w:separator/>
      </w:r>
    </w:p>
  </w:endnote>
  <w:endnote w:type="continuationSeparator" w:id="0">
    <w:p w:rsidR="000F0DCD" w:rsidRDefault="000F0D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63" w:rsidRDefault="00F85865">
    <w:pPr>
      <w:tabs>
        <w:tab w:val="left" w:pos="3261"/>
        <w:tab w:val="right" w:pos="9923"/>
      </w:tabs>
      <w:spacing w:before="0" w:after="0" w:line="360" w:lineRule="auto"/>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sidR="00D44321">
      <w:rPr>
        <w:noProof/>
        <w:sz w:val="16"/>
        <w:szCs w:val="16"/>
        <w:lang w:val="fr-FR"/>
      </w:rPr>
      <w:t>4</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lang w:val="fr-FR"/>
      </w:rPr>
      <w:fldChar w:fldCharType="begin"/>
    </w:r>
    <w:r>
      <w:rPr>
        <w:lang w:val="fr-FR"/>
      </w:rPr>
      <w:instrText xml:space="preserve"> FILENAME   \* MERGEFORMAT </w:instrText>
    </w:r>
    <w:r>
      <w:rPr>
        <w:lang w:val="fr-FR"/>
      </w:rPr>
      <w:fldChar w:fldCharType="separate"/>
    </w:r>
    <w:r w:rsidR="00D44321" w:rsidRPr="00D44321">
      <w:rPr>
        <w:noProof/>
        <w:color w:val="000000"/>
        <w:sz w:val="14"/>
        <w:szCs w:val="14"/>
        <w:lang w:val="fr-FR"/>
      </w:rPr>
      <w:t>SCE_FR_032-300 IEC-Timers and Counters_S7-1500_R1703.docx</w:t>
    </w:r>
    <w:r>
      <w:rPr>
        <w:noProof/>
        <w:color w:val="000000"/>
        <w:sz w:val="14"/>
        <w:szCs w:val="14"/>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63" w:rsidRDefault="00F85865">
    <w:pPr>
      <w:pStyle w:val="Fuzeile"/>
      <w:tabs>
        <w:tab w:val="clear" w:pos="4536"/>
        <w:tab w:val="clear" w:pos="9072"/>
        <w:tab w:val="right" w:pos="9923"/>
      </w:tabs>
      <w:spacing w:before="0" w:after="0" w:line="360" w:lineRule="auto"/>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DCD" w:rsidRDefault="000F0DCD">
      <w:pPr>
        <w:spacing w:line="240" w:lineRule="auto"/>
      </w:pPr>
      <w:r>
        <w:separator/>
      </w:r>
    </w:p>
  </w:footnote>
  <w:footnote w:type="continuationSeparator" w:id="0">
    <w:p w:rsidR="000F0DCD" w:rsidRDefault="000F0D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63" w:rsidRDefault="00F85865">
    <w:pPr>
      <w:spacing w:before="0" w:after="0" w:line="0" w:lineRule="atLeast"/>
      <w:ind w:left="0"/>
      <w:jc w:val="right"/>
      <w:rPr>
        <w:color w:val="374B5A"/>
        <w:sz w:val="18"/>
        <w:szCs w:val="18"/>
        <w:lang w:val="fr-FR"/>
      </w:rPr>
    </w:pPr>
    <w:r>
      <w:rPr>
        <w:rStyle w:val="Seitenzahl"/>
        <w:b/>
        <w:bCs/>
        <w:color w:val="374B5A"/>
        <w:sz w:val="18"/>
        <w:szCs w:val="18"/>
        <w:lang w:val="fr-FR"/>
      </w:rPr>
      <w:t xml:space="preserve">Dossier de formation SCE </w:t>
    </w:r>
    <w:r>
      <w:rPr>
        <w:rStyle w:val="Seitenzahl"/>
        <w:color w:val="374B5A"/>
        <w:sz w:val="18"/>
        <w:szCs w:val="18"/>
        <w:lang w:val="fr-FR"/>
      </w:rPr>
      <w:t>|</w:t>
    </w:r>
    <w:r>
      <w:rPr>
        <w:rStyle w:val="Seitenzahl"/>
        <w:b/>
        <w:bCs/>
        <w:color w:val="374B5A"/>
        <w:sz w:val="18"/>
        <w:szCs w:val="18"/>
        <w:lang w:val="fr-FR"/>
      </w:rPr>
      <w:t xml:space="preserve"> Module 032-300 TIA Portal, édition 05/2017 </w:t>
    </w:r>
    <w:r>
      <w:rPr>
        <w:rStyle w:val="Seitenzahl"/>
        <w:color w:val="374B5A"/>
        <w:sz w:val="18"/>
        <w:szCs w:val="18"/>
        <w:lang w:val="fr-FR"/>
      </w:rPr>
      <w:t>|</w:t>
    </w:r>
    <w:r>
      <w:rPr>
        <w:rStyle w:val="Seitenzahl"/>
        <w:b/>
        <w:bCs/>
        <w:color w:val="374B5A"/>
        <w:sz w:val="18"/>
        <w:szCs w:val="18"/>
        <w:lang w:val="fr-F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B508971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7"/>
  </w:num>
  <w:num w:numId="4">
    <w:abstractNumId w:val="4"/>
  </w:num>
  <w:num w:numId="5">
    <w:abstractNumId w:val="8"/>
  </w:num>
  <w:num w:numId="6">
    <w:abstractNumId w:val="9"/>
  </w:num>
  <w:num w:numId="7">
    <w:abstractNumId w:val="5"/>
  </w:num>
  <w:num w:numId="8">
    <w:abstractNumId w:val="2"/>
  </w:num>
  <w:num w:numId="9">
    <w:abstractNumId w:val="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563"/>
    <w:rsid w:val="000F0DCD"/>
    <w:rsid w:val="006C2243"/>
    <w:rsid w:val="00CA7563"/>
    <w:rsid w:val="00D44321"/>
    <w:rsid w:val="00F8586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hps">
    <w:name w:val="hps"/>
    <w:basedOn w:val="Absatz-Standardschriftar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hps">
    <w:name w:val="hps"/>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iemens.com/sce"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siemens.com/sce/s7-1500" TargetMode="External"/><Relationship Id="rId57" Type="http://schemas.openxmlformats.org/officeDocument/2006/relationships/customXml" Target="../customXml/item4.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83249D1-193B-4814-B814-9023A59872D6}"/>
</file>

<file path=customXml/itemProps2.xml><?xml version="1.0" encoding="utf-8"?>
<ds:datastoreItem xmlns:ds="http://schemas.openxmlformats.org/officeDocument/2006/customXml" ds:itemID="{327217C7-1CF3-493A-BC20-3614E756810F}"/>
</file>

<file path=customXml/itemProps3.xml><?xml version="1.0" encoding="utf-8"?>
<ds:datastoreItem xmlns:ds="http://schemas.openxmlformats.org/officeDocument/2006/customXml" ds:itemID="{7B74A9D1-CEDF-46C1-9509-F24D00F01AA9}"/>
</file>

<file path=customXml/itemProps4.xml><?xml version="1.0" encoding="utf-8"?>
<ds:datastoreItem xmlns:ds="http://schemas.openxmlformats.org/officeDocument/2006/customXml" ds:itemID="{8156997E-6DB5-4424-98BF-98801C5E27CD}"/>
</file>

<file path=docProps/app.xml><?xml version="1.0" encoding="utf-8"?>
<Properties xmlns="http://schemas.openxmlformats.org/officeDocument/2006/extended-properties" xmlns:vt="http://schemas.openxmlformats.org/officeDocument/2006/docPropsVTypes">
  <Template>Normal.dotm</Template>
  <TotalTime>0</TotalTime>
  <Pages>1</Pages>
  <Words>3190</Words>
  <Characters>18184</Characters>
  <Application>Microsoft Office Word</Application>
  <DocSecurity>0</DocSecurity>
  <Lines>151</Lines>
  <Paragraphs>42</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21332</CharactersWithSpaces>
  <SharedDoc>false</SharedDoc>
  <HLinks>
    <vt:vector size="168" baseType="variant">
      <vt:variant>
        <vt:i4>6815790</vt:i4>
      </vt:variant>
      <vt:variant>
        <vt:i4>153</vt:i4>
      </vt:variant>
      <vt:variant>
        <vt:i4>0</vt:i4>
      </vt:variant>
      <vt:variant>
        <vt:i4>5</vt:i4>
      </vt:variant>
      <vt:variant>
        <vt:lpwstr>http://www.siemens.com/sce/s7-1500</vt:lpwstr>
      </vt:variant>
      <vt:variant>
        <vt:lpwstr/>
      </vt:variant>
      <vt:variant>
        <vt:i4>3342427</vt:i4>
      </vt:variant>
      <vt:variant>
        <vt:i4>150</vt:i4>
      </vt:variant>
      <vt:variant>
        <vt:i4>0</vt:i4>
      </vt:variant>
      <vt:variant>
        <vt:i4>5</vt:i4>
      </vt:variant>
      <vt:variant>
        <vt:lpwstr>mk:@MSITStore:C:\Program%20Files\Siemens\Automation\Portal%20V10\Help\de-DE\ProgPLC2MdeDE.chm::/10866491403/10866751755.htm</vt:lpwstr>
      </vt:variant>
      <vt:variant>
        <vt:lpwstr>#</vt:lpwstr>
      </vt:variant>
      <vt:variant>
        <vt:i4>1966129</vt:i4>
      </vt:variant>
      <vt:variant>
        <vt:i4>143</vt:i4>
      </vt:variant>
      <vt:variant>
        <vt:i4>0</vt:i4>
      </vt:variant>
      <vt:variant>
        <vt:i4>5</vt:i4>
      </vt:variant>
      <vt:variant>
        <vt:lpwstr/>
      </vt:variant>
      <vt:variant>
        <vt:lpwstr>_Toc420406594</vt:lpwstr>
      </vt:variant>
      <vt:variant>
        <vt:i4>1966129</vt:i4>
      </vt:variant>
      <vt:variant>
        <vt:i4>137</vt:i4>
      </vt:variant>
      <vt:variant>
        <vt:i4>0</vt:i4>
      </vt:variant>
      <vt:variant>
        <vt:i4>5</vt:i4>
      </vt:variant>
      <vt:variant>
        <vt:lpwstr/>
      </vt:variant>
      <vt:variant>
        <vt:lpwstr>_Toc420406593</vt:lpwstr>
      </vt:variant>
      <vt:variant>
        <vt:i4>1966129</vt:i4>
      </vt:variant>
      <vt:variant>
        <vt:i4>131</vt:i4>
      </vt:variant>
      <vt:variant>
        <vt:i4>0</vt:i4>
      </vt:variant>
      <vt:variant>
        <vt:i4>5</vt:i4>
      </vt:variant>
      <vt:variant>
        <vt:lpwstr/>
      </vt:variant>
      <vt:variant>
        <vt:lpwstr>_Toc420406592</vt:lpwstr>
      </vt:variant>
      <vt:variant>
        <vt:i4>1966129</vt:i4>
      </vt:variant>
      <vt:variant>
        <vt:i4>125</vt:i4>
      </vt:variant>
      <vt:variant>
        <vt:i4>0</vt:i4>
      </vt:variant>
      <vt:variant>
        <vt:i4>5</vt:i4>
      </vt:variant>
      <vt:variant>
        <vt:lpwstr/>
      </vt:variant>
      <vt:variant>
        <vt:lpwstr>_Toc420406591</vt:lpwstr>
      </vt:variant>
      <vt:variant>
        <vt:i4>1966129</vt:i4>
      </vt:variant>
      <vt:variant>
        <vt:i4>119</vt:i4>
      </vt:variant>
      <vt:variant>
        <vt:i4>0</vt:i4>
      </vt:variant>
      <vt:variant>
        <vt:i4>5</vt:i4>
      </vt:variant>
      <vt:variant>
        <vt:lpwstr/>
      </vt:variant>
      <vt:variant>
        <vt:lpwstr>_Toc420406590</vt:lpwstr>
      </vt:variant>
      <vt:variant>
        <vt:i4>2031665</vt:i4>
      </vt:variant>
      <vt:variant>
        <vt:i4>113</vt:i4>
      </vt:variant>
      <vt:variant>
        <vt:i4>0</vt:i4>
      </vt:variant>
      <vt:variant>
        <vt:i4>5</vt:i4>
      </vt:variant>
      <vt:variant>
        <vt:lpwstr/>
      </vt:variant>
      <vt:variant>
        <vt:lpwstr>_Toc420406589</vt:lpwstr>
      </vt:variant>
      <vt:variant>
        <vt:i4>2031665</vt:i4>
      </vt:variant>
      <vt:variant>
        <vt:i4>107</vt:i4>
      </vt:variant>
      <vt:variant>
        <vt:i4>0</vt:i4>
      </vt:variant>
      <vt:variant>
        <vt:i4>5</vt:i4>
      </vt:variant>
      <vt:variant>
        <vt:lpwstr/>
      </vt:variant>
      <vt:variant>
        <vt:lpwstr>_Toc420406588</vt:lpwstr>
      </vt:variant>
      <vt:variant>
        <vt:i4>2031665</vt:i4>
      </vt:variant>
      <vt:variant>
        <vt:i4>101</vt:i4>
      </vt:variant>
      <vt:variant>
        <vt:i4>0</vt:i4>
      </vt:variant>
      <vt:variant>
        <vt:i4>5</vt:i4>
      </vt:variant>
      <vt:variant>
        <vt:lpwstr/>
      </vt:variant>
      <vt:variant>
        <vt:lpwstr>_Toc420406587</vt:lpwstr>
      </vt:variant>
      <vt:variant>
        <vt:i4>2031665</vt:i4>
      </vt:variant>
      <vt:variant>
        <vt:i4>95</vt:i4>
      </vt:variant>
      <vt:variant>
        <vt:i4>0</vt:i4>
      </vt:variant>
      <vt:variant>
        <vt:i4>5</vt:i4>
      </vt:variant>
      <vt:variant>
        <vt:lpwstr/>
      </vt:variant>
      <vt:variant>
        <vt:lpwstr>_Toc420406586</vt:lpwstr>
      </vt:variant>
      <vt:variant>
        <vt:i4>2031665</vt:i4>
      </vt:variant>
      <vt:variant>
        <vt:i4>89</vt:i4>
      </vt:variant>
      <vt:variant>
        <vt:i4>0</vt:i4>
      </vt:variant>
      <vt:variant>
        <vt:i4>5</vt:i4>
      </vt:variant>
      <vt:variant>
        <vt:lpwstr/>
      </vt:variant>
      <vt:variant>
        <vt:lpwstr>_Toc420406585</vt:lpwstr>
      </vt:variant>
      <vt:variant>
        <vt:i4>2031665</vt:i4>
      </vt:variant>
      <vt:variant>
        <vt:i4>83</vt:i4>
      </vt:variant>
      <vt:variant>
        <vt:i4>0</vt:i4>
      </vt:variant>
      <vt:variant>
        <vt:i4>5</vt:i4>
      </vt:variant>
      <vt:variant>
        <vt:lpwstr/>
      </vt:variant>
      <vt:variant>
        <vt:lpwstr>_Toc420406584</vt:lpwstr>
      </vt:variant>
      <vt:variant>
        <vt:i4>2031665</vt:i4>
      </vt:variant>
      <vt:variant>
        <vt:i4>77</vt:i4>
      </vt:variant>
      <vt:variant>
        <vt:i4>0</vt:i4>
      </vt:variant>
      <vt:variant>
        <vt:i4>5</vt:i4>
      </vt:variant>
      <vt:variant>
        <vt:lpwstr/>
      </vt:variant>
      <vt:variant>
        <vt:lpwstr>_Toc420406583</vt:lpwstr>
      </vt:variant>
      <vt:variant>
        <vt:i4>2031665</vt:i4>
      </vt:variant>
      <vt:variant>
        <vt:i4>71</vt:i4>
      </vt:variant>
      <vt:variant>
        <vt:i4>0</vt:i4>
      </vt:variant>
      <vt:variant>
        <vt:i4>5</vt:i4>
      </vt:variant>
      <vt:variant>
        <vt:lpwstr/>
      </vt:variant>
      <vt:variant>
        <vt:lpwstr>_Toc420406582</vt:lpwstr>
      </vt:variant>
      <vt:variant>
        <vt:i4>2031665</vt:i4>
      </vt:variant>
      <vt:variant>
        <vt:i4>65</vt:i4>
      </vt:variant>
      <vt:variant>
        <vt:i4>0</vt:i4>
      </vt:variant>
      <vt:variant>
        <vt:i4>5</vt:i4>
      </vt:variant>
      <vt:variant>
        <vt:lpwstr/>
      </vt:variant>
      <vt:variant>
        <vt:lpwstr>_Toc420406581</vt:lpwstr>
      </vt:variant>
      <vt:variant>
        <vt:i4>2031665</vt:i4>
      </vt:variant>
      <vt:variant>
        <vt:i4>59</vt:i4>
      </vt:variant>
      <vt:variant>
        <vt:i4>0</vt:i4>
      </vt:variant>
      <vt:variant>
        <vt:i4>5</vt:i4>
      </vt:variant>
      <vt:variant>
        <vt:lpwstr/>
      </vt:variant>
      <vt:variant>
        <vt:lpwstr>_Toc420406580</vt:lpwstr>
      </vt:variant>
      <vt:variant>
        <vt:i4>1048625</vt:i4>
      </vt:variant>
      <vt:variant>
        <vt:i4>53</vt:i4>
      </vt:variant>
      <vt:variant>
        <vt:i4>0</vt:i4>
      </vt:variant>
      <vt:variant>
        <vt:i4>5</vt:i4>
      </vt:variant>
      <vt:variant>
        <vt:lpwstr/>
      </vt:variant>
      <vt:variant>
        <vt:lpwstr>_Toc420406579</vt:lpwstr>
      </vt:variant>
      <vt:variant>
        <vt:i4>1048625</vt:i4>
      </vt:variant>
      <vt:variant>
        <vt:i4>47</vt:i4>
      </vt:variant>
      <vt:variant>
        <vt:i4>0</vt:i4>
      </vt:variant>
      <vt:variant>
        <vt:i4>5</vt:i4>
      </vt:variant>
      <vt:variant>
        <vt:lpwstr/>
      </vt:variant>
      <vt:variant>
        <vt:lpwstr>_Toc420406578</vt:lpwstr>
      </vt:variant>
      <vt:variant>
        <vt:i4>1048625</vt:i4>
      </vt:variant>
      <vt:variant>
        <vt:i4>41</vt:i4>
      </vt:variant>
      <vt:variant>
        <vt:i4>0</vt:i4>
      </vt:variant>
      <vt:variant>
        <vt:i4>5</vt:i4>
      </vt:variant>
      <vt:variant>
        <vt:lpwstr/>
      </vt:variant>
      <vt:variant>
        <vt:lpwstr>_Toc420406577</vt:lpwstr>
      </vt:variant>
      <vt:variant>
        <vt:i4>1048625</vt:i4>
      </vt:variant>
      <vt:variant>
        <vt:i4>35</vt:i4>
      </vt:variant>
      <vt:variant>
        <vt:i4>0</vt:i4>
      </vt:variant>
      <vt:variant>
        <vt:i4>5</vt:i4>
      </vt:variant>
      <vt:variant>
        <vt:lpwstr/>
      </vt:variant>
      <vt:variant>
        <vt:lpwstr>_Toc420406576</vt:lpwstr>
      </vt:variant>
      <vt:variant>
        <vt:i4>1048625</vt:i4>
      </vt:variant>
      <vt:variant>
        <vt:i4>29</vt:i4>
      </vt:variant>
      <vt:variant>
        <vt:i4>0</vt:i4>
      </vt:variant>
      <vt:variant>
        <vt:i4>5</vt:i4>
      </vt:variant>
      <vt:variant>
        <vt:lpwstr/>
      </vt:variant>
      <vt:variant>
        <vt:lpwstr>_Toc420406575</vt:lpwstr>
      </vt:variant>
      <vt:variant>
        <vt:i4>1048625</vt:i4>
      </vt:variant>
      <vt:variant>
        <vt:i4>23</vt:i4>
      </vt:variant>
      <vt:variant>
        <vt:i4>0</vt:i4>
      </vt:variant>
      <vt:variant>
        <vt:i4>5</vt:i4>
      </vt:variant>
      <vt:variant>
        <vt:lpwstr/>
      </vt:variant>
      <vt:variant>
        <vt:lpwstr>_Toc420406574</vt:lpwstr>
      </vt:variant>
      <vt:variant>
        <vt:i4>1048625</vt:i4>
      </vt:variant>
      <vt:variant>
        <vt:i4>17</vt:i4>
      </vt:variant>
      <vt:variant>
        <vt:i4>0</vt:i4>
      </vt:variant>
      <vt:variant>
        <vt:i4>5</vt:i4>
      </vt:variant>
      <vt:variant>
        <vt:lpwstr/>
      </vt:variant>
      <vt:variant>
        <vt:lpwstr>_Toc420406573</vt:lpwstr>
      </vt:variant>
      <vt:variant>
        <vt:i4>1048625</vt:i4>
      </vt:variant>
      <vt:variant>
        <vt:i4>11</vt:i4>
      </vt:variant>
      <vt:variant>
        <vt:i4>0</vt:i4>
      </vt:variant>
      <vt:variant>
        <vt:i4>5</vt:i4>
      </vt:variant>
      <vt:variant>
        <vt:lpwstr/>
      </vt:variant>
      <vt:variant>
        <vt:lpwstr>_Toc420406572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13</cp:revision>
  <cp:lastPrinted>2017-06-24T10:16:00Z</cp:lastPrinted>
  <dcterms:created xsi:type="dcterms:W3CDTF">2017-05-04T07:30:00Z</dcterms:created>
  <dcterms:modified xsi:type="dcterms:W3CDTF">2017-06-24T10:16:00Z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