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EC5" w:rsidRDefault="007B0EBD">
      <w:pPr>
        <w:pStyle w:val="Textkrper2"/>
        <w:spacing w:line="280" w:lineRule="atLeast"/>
        <w:jc w:val="left"/>
        <w:rPr>
          <w:rFonts w:ascii="Siemens Sans" w:hAnsi="Siemens Sans" w:cs="Arial"/>
          <w:b w:val="0"/>
          <w:bCs/>
          <w:sz w:val="40"/>
          <w:szCs w:val="40"/>
        </w:rPr>
      </w:pPr>
      <w:bookmarkStart w:id="0" w:name="OLE_LINK1"/>
      <w:bookmarkStart w:id="1" w:name="OLE_LINK2"/>
      <w:r>
        <w:rPr>
          <w:b w:val="0"/>
          <w:noProof/>
          <w:lang w:val="en-US" w:eastAsia="en-US"/>
        </w:rPr>
        <w:drawing>
          <wp:anchor distT="0" distB="0" distL="114300" distR="114300" simplePos="0" relativeHeight="251638784" behindDoc="1" locked="0" layoutInCell="1" allowOverlap="1" wp14:anchorId="461DABBA" wp14:editId="7B51C899">
            <wp:simplePos x="0" y="0"/>
            <wp:positionH relativeFrom="column">
              <wp:posOffset>-718820</wp:posOffset>
            </wp:positionH>
            <wp:positionV relativeFrom="paragraph">
              <wp:posOffset>-2246630</wp:posOffset>
            </wp:positionV>
            <wp:extent cx="7560310" cy="8424545"/>
            <wp:effectExtent l="0" t="0" r="2540" b="0"/>
            <wp:wrapNone/>
            <wp:docPr id="13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8"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B0EBD">
      <w:pPr>
        <w:pStyle w:val="Textkrper2"/>
        <w:tabs>
          <w:tab w:val="left" w:pos="7176"/>
        </w:tabs>
        <w:spacing w:line="280" w:lineRule="atLeast"/>
        <w:jc w:val="left"/>
        <w:rPr>
          <w:rFonts w:ascii="Arial" w:hAnsi="Arial" w:cs="Arial"/>
          <w:b w:val="0"/>
          <w:color w:val="000080"/>
          <w:sz w:val="44"/>
          <w:szCs w:val="44"/>
        </w:rPr>
      </w:pPr>
      <w:r>
        <w:rPr>
          <w:b w:val="0"/>
        </w:rPr>
        <w:tab/>
      </w: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B0EBD">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780EC5" w:rsidRDefault="00780EC5">
      <w:pPr>
        <w:pStyle w:val="Textkrper2"/>
        <w:spacing w:line="280" w:lineRule="atLeast"/>
        <w:jc w:val="left"/>
        <w:rPr>
          <w:rFonts w:ascii="Arial" w:hAnsi="Arial" w:cs="Arial"/>
          <w:b w:val="0"/>
          <w:color w:val="000080"/>
          <w:sz w:val="44"/>
          <w:szCs w:val="44"/>
        </w:rPr>
      </w:pPr>
    </w:p>
    <w:p w:rsidR="00780EC5" w:rsidRDefault="007E786C">
      <w:pPr>
        <w:pStyle w:val="Textkrper2"/>
        <w:spacing w:line="280" w:lineRule="atLeast"/>
        <w:jc w:val="left"/>
        <w:rPr>
          <w:rFonts w:ascii="Arial" w:hAnsi="Arial" w:cs="Arial"/>
          <w:b w:val="0"/>
          <w:color w:val="000080"/>
          <w:sz w:val="44"/>
          <w:szCs w:val="44"/>
        </w:rPr>
      </w:pPr>
      <w:bookmarkStart w:id="2" w:name="_top"/>
      <w:bookmarkEnd w:id="2"/>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SB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zDG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g9OkgR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780EC5" w:rsidRDefault="007B0EBD">
                  <w:pPr>
                    <w:pStyle w:val="Textkrper2"/>
                    <w:jc w:val="left"/>
                    <w:rPr>
                      <w:rFonts w:ascii="Arial" w:hAnsi="Arial" w:cs="Arial"/>
                      <w:bCs/>
                      <w:color w:val="FFFFFF"/>
                      <w:sz w:val="60"/>
                      <w:szCs w:val="60"/>
                    </w:rPr>
                  </w:pPr>
                  <w:proofErr w:type="spellStart"/>
                  <w:r>
                    <w:rPr>
                      <w:rFonts w:ascii="Arial" w:hAnsi="Arial" w:cs="Arial"/>
                      <w:bCs/>
                      <w:color w:val="FFFFFF"/>
                      <w:sz w:val="60"/>
                      <w:szCs w:val="60"/>
                    </w:rPr>
                    <w:t>Documentação</w:t>
                  </w:r>
                  <w:proofErr w:type="spellEnd"/>
                  <w:r>
                    <w:rPr>
                      <w:rFonts w:ascii="Arial" w:hAnsi="Arial" w:cs="Arial"/>
                      <w:bCs/>
                      <w:color w:val="FFFFFF"/>
                      <w:sz w:val="60"/>
                      <w:szCs w:val="60"/>
                    </w:rPr>
                    <w:t xml:space="preserve"> de </w:t>
                  </w:r>
                  <w:proofErr w:type="spellStart"/>
                  <w:r>
                    <w:rPr>
                      <w:rFonts w:ascii="Arial" w:hAnsi="Arial" w:cs="Arial"/>
                      <w:bCs/>
                      <w:color w:val="FFFFFF"/>
                      <w:sz w:val="60"/>
                      <w:szCs w:val="60"/>
                    </w:rPr>
                    <w:t>treinamento</w:t>
                  </w:r>
                  <w:proofErr w:type="spellEnd"/>
                  <w:r>
                    <w:rPr>
                      <w:rFonts w:ascii="Arial" w:hAnsi="Arial" w:cs="Arial"/>
                      <w:bCs/>
                      <w:color w:val="FFFFFF"/>
                      <w:sz w:val="60"/>
                      <w:szCs w:val="60"/>
                    </w:rPr>
                    <w:t xml:space="preserve"> SCE</w:t>
                  </w:r>
                </w:p>
              </w:txbxContent>
            </v:textbox>
          </v:rect>
        </w:pict>
      </w:r>
    </w:p>
    <w:p w:rsidR="00780EC5" w:rsidRDefault="00780EC5">
      <w:pPr>
        <w:pStyle w:val="Textkrper2"/>
        <w:spacing w:line="280" w:lineRule="atLeast"/>
        <w:jc w:val="left"/>
        <w:rPr>
          <w:rFonts w:ascii="Arial" w:hAnsi="Arial" w:cs="Arial"/>
          <w:b w:val="0"/>
          <w:color w:val="000080"/>
          <w:sz w:val="44"/>
          <w:szCs w:val="44"/>
        </w:rPr>
      </w:pPr>
    </w:p>
    <w:p w:rsidR="00780EC5" w:rsidRDefault="00780EC5">
      <w:pPr>
        <w:pStyle w:val="Textkrper2"/>
        <w:spacing w:line="280" w:lineRule="atLeast"/>
        <w:jc w:val="left"/>
        <w:rPr>
          <w:rFonts w:ascii="Arial" w:hAnsi="Arial" w:cs="Arial"/>
          <w:b w:val="0"/>
          <w:color w:val="000080"/>
          <w:sz w:val="44"/>
          <w:szCs w:val="44"/>
        </w:rPr>
      </w:pPr>
    </w:p>
    <w:p w:rsidR="00780EC5" w:rsidRDefault="007E786C">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N3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zD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FLMY3cFAwAAVwYAAA4AAAAAAAAAAAAAAAAALgIAAGRycy9lMm9Eb2Mu&#10;eG1sUEsBAi0AFAAGAAgAAAAhAN7XZJrhAAAACgEAAA8AAAAAAAAAAAAAAAAAXwUAAGRycy9kb3du&#10;cmV2LnhtbFBLBQYAAAAABAAEAPMAAABtBgAAAAA=&#10;" fillcolor="#879baa" stroked="f">
            <v:shadow color="#eeece1"/>
            <v:textbox inset="8mm,1.3mm,0,0">
              <w:txbxContent>
                <w:p w:rsidR="00780EC5" w:rsidRDefault="007B0EBD">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780EC5" w:rsidRDefault="00780EC5">
      <w:pPr>
        <w:pStyle w:val="Textkrper2"/>
        <w:spacing w:line="280" w:lineRule="atLeast"/>
        <w:jc w:val="left"/>
        <w:rPr>
          <w:rFonts w:ascii="Arial" w:hAnsi="Arial" w:cs="Arial"/>
          <w:b w:val="0"/>
          <w:color w:val="1F497D"/>
          <w:sz w:val="44"/>
          <w:szCs w:val="44"/>
        </w:rPr>
      </w:pPr>
    </w:p>
    <w:p w:rsidR="00780EC5" w:rsidRDefault="007B0EBD">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0832" behindDoc="1" locked="0" layoutInCell="1" allowOverlap="1" wp14:anchorId="0B89811C" wp14:editId="352AB576">
            <wp:simplePos x="0" y="0"/>
            <wp:positionH relativeFrom="column">
              <wp:posOffset>4603750</wp:posOffset>
            </wp:positionH>
            <wp:positionV relativeFrom="paragraph">
              <wp:posOffset>110490</wp:posOffset>
            </wp:positionV>
            <wp:extent cx="1753235" cy="864235"/>
            <wp:effectExtent l="0" t="0" r="0" b="0"/>
            <wp:wrapNone/>
            <wp:docPr id="13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14:anchorId="428042BD" wp14:editId="4D8D2274">
            <wp:simplePos x="0" y="0"/>
            <wp:positionH relativeFrom="page">
              <wp:posOffset>720090</wp:posOffset>
            </wp:positionH>
            <wp:positionV relativeFrom="page">
              <wp:posOffset>-28575</wp:posOffset>
            </wp:positionV>
            <wp:extent cx="2019300" cy="1133475"/>
            <wp:effectExtent l="0" t="0" r="0" b="9525"/>
            <wp:wrapNone/>
            <wp:docPr id="12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ascii="Arial" w:hAnsi="Arial"/>
          <w:b w:val="0"/>
          <w:color w:val="1F497D"/>
          <w:sz w:val="44"/>
          <w:szCs w:val="44"/>
        </w:rPr>
        <w:t>Módulo</w:t>
      </w:r>
      <w:proofErr w:type="spellEnd"/>
      <w:r>
        <w:rPr>
          <w:rFonts w:ascii="Arial" w:hAnsi="Arial"/>
          <w:b w:val="0"/>
          <w:color w:val="1F497D"/>
          <w:sz w:val="44"/>
          <w:szCs w:val="44"/>
        </w:rPr>
        <w:t xml:space="preserve"> TIA Portal 032-200</w:t>
      </w:r>
    </w:p>
    <w:p w:rsidR="00780EC5" w:rsidRDefault="007B0EBD">
      <w:pPr>
        <w:pStyle w:val="Textkrper2"/>
        <w:spacing w:line="280" w:lineRule="atLeast"/>
        <w:jc w:val="left"/>
        <w:rPr>
          <w:rFonts w:ascii="Arial" w:hAnsi="Arial" w:cs="Arial"/>
          <w:b w:val="0"/>
          <w:bCs/>
          <w:sz w:val="36"/>
          <w:szCs w:val="36"/>
        </w:rPr>
      </w:pPr>
      <w:proofErr w:type="spellStart"/>
      <w:r>
        <w:rPr>
          <w:rFonts w:ascii="Arial" w:hAnsi="Arial" w:cs="Arial"/>
          <w:b w:val="0"/>
          <w:sz w:val="36"/>
          <w:szCs w:val="36"/>
        </w:rPr>
        <w:t>Fundamentos</w:t>
      </w:r>
      <w:proofErr w:type="spellEnd"/>
      <w:r>
        <w:rPr>
          <w:rFonts w:ascii="Arial" w:hAnsi="Arial" w:cs="Arial"/>
          <w:b w:val="0"/>
          <w:sz w:val="36"/>
          <w:szCs w:val="36"/>
        </w:rPr>
        <w:t xml:space="preserve"> da </w:t>
      </w:r>
      <w:proofErr w:type="spellStart"/>
      <w:r>
        <w:rPr>
          <w:rFonts w:ascii="Arial" w:hAnsi="Arial" w:cs="Arial"/>
          <w:b w:val="0"/>
          <w:sz w:val="36"/>
          <w:szCs w:val="36"/>
        </w:rPr>
        <w:t>programação</w:t>
      </w:r>
      <w:proofErr w:type="spellEnd"/>
      <w:r>
        <w:rPr>
          <w:rFonts w:ascii="Arial" w:hAnsi="Arial" w:cs="Arial"/>
          <w:b w:val="0"/>
          <w:sz w:val="36"/>
          <w:szCs w:val="36"/>
        </w:rPr>
        <w:t xml:space="preserve"> FB</w:t>
      </w:r>
      <w:r>
        <w:rPr>
          <w:rFonts w:ascii="Arial" w:hAnsi="Arial" w:cs="Arial"/>
          <w:b w:val="0"/>
          <w:sz w:val="36"/>
          <w:szCs w:val="36"/>
        </w:rPr>
        <w:br/>
        <w:t>com SIMATIC S7-1500</w:t>
      </w:r>
    </w:p>
    <w:p w:rsidR="00780EC5" w:rsidRDefault="007B0EBD">
      <w:pPr>
        <w:pStyle w:val="Kopfzeile"/>
        <w:tabs>
          <w:tab w:val="clear" w:pos="4536"/>
          <w:tab w:val="clear" w:pos="9072"/>
        </w:tabs>
        <w:spacing w:before="0" w:after="0" w:line="264" w:lineRule="auto"/>
        <w:ind w:left="0" w:right="-527"/>
        <w:rPr>
          <w:b/>
          <w:szCs w:val="20"/>
        </w:rPr>
      </w:pPr>
      <w:r>
        <w:rPr>
          <w:color w:val="FF0000"/>
        </w:rPr>
        <w:br w:type="page"/>
      </w:r>
      <w:proofErr w:type="spellStart"/>
      <w:r>
        <w:rPr>
          <w:b/>
          <w:bCs/>
          <w:sz w:val="24"/>
          <w:szCs w:val="24"/>
        </w:rPr>
        <w:lastRenderedPageBreak/>
        <w:t>Pacotes</w:t>
      </w:r>
      <w:proofErr w:type="spellEnd"/>
      <w:r>
        <w:rPr>
          <w:b/>
          <w:bCs/>
          <w:sz w:val="24"/>
          <w:szCs w:val="24"/>
        </w:rPr>
        <w:t xml:space="preserve"> de </w:t>
      </w:r>
      <w:proofErr w:type="spellStart"/>
      <w:r>
        <w:rPr>
          <w:b/>
          <w:bCs/>
          <w:sz w:val="24"/>
          <w:szCs w:val="24"/>
        </w:rPr>
        <w:t>treinamento</w:t>
      </w:r>
      <w:proofErr w:type="spellEnd"/>
      <w:r>
        <w:rPr>
          <w:b/>
          <w:bCs/>
          <w:sz w:val="24"/>
          <w:szCs w:val="24"/>
        </w:rPr>
        <w:t xml:space="preserve"> SCE </w:t>
      </w:r>
      <w:proofErr w:type="spellStart"/>
      <w:r>
        <w:rPr>
          <w:b/>
          <w:bCs/>
          <w:sz w:val="24"/>
          <w:szCs w:val="24"/>
        </w:rPr>
        <w:t>apropriados</w:t>
      </w:r>
      <w:proofErr w:type="spellEnd"/>
      <w:r>
        <w:rPr>
          <w:b/>
          <w:bCs/>
          <w:sz w:val="24"/>
          <w:szCs w:val="24"/>
        </w:rPr>
        <w:t xml:space="preserve"> a </w:t>
      </w:r>
      <w:proofErr w:type="spellStart"/>
      <w:r>
        <w:rPr>
          <w:b/>
          <w:bCs/>
          <w:sz w:val="24"/>
          <w:szCs w:val="24"/>
        </w:rPr>
        <w:t>este</w:t>
      </w:r>
      <w:proofErr w:type="spellEnd"/>
      <w:r>
        <w:rPr>
          <w:b/>
          <w:bCs/>
          <w:sz w:val="24"/>
          <w:szCs w:val="24"/>
        </w:rPr>
        <w:t xml:space="preserve"> tutorial</w:t>
      </w:r>
    </w:p>
    <w:p w:rsidR="00780EC5" w:rsidRDefault="00780EC5">
      <w:pPr>
        <w:pStyle w:val="KleineberschriftSCE-Intro"/>
        <w:rPr>
          <w:lang w:val="es-ES"/>
        </w:rPr>
      </w:pPr>
    </w:p>
    <w:p w:rsidR="00780EC5" w:rsidRDefault="007B0EBD">
      <w:pPr>
        <w:pStyle w:val="KleineberschriftSCE-Intro"/>
      </w:pPr>
      <w:proofErr w:type="spellStart"/>
      <w:r>
        <w:t>Comandos</w:t>
      </w:r>
      <w:proofErr w:type="spellEnd"/>
      <w:r>
        <w:t xml:space="preserve"> SIMATIC</w:t>
      </w:r>
    </w:p>
    <w:p w:rsidR="00780EC5" w:rsidRDefault="007B0EBD">
      <w:pPr>
        <w:pStyle w:val="Kopfzeile"/>
        <w:numPr>
          <w:ilvl w:val="0"/>
          <w:numId w:val="11"/>
        </w:numPr>
        <w:tabs>
          <w:tab w:val="num" w:pos="426"/>
        </w:tabs>
        <w:spacing w:before="0" w:after="0" w:line="240" w:lineRule="auto"/>
        <w:rPr>
          <w:bCs/>
          <w:color w:val="000000"/>
        </w:rPr>
      </w:pPr>
      <w:r>
        <w:rPr>
          <w:b/>
          <w:color w:val="000000"/>
        </w:rPr>
        <w:t>SIMATIC</w:t>
      </w:r>
      <w:r>
        <w:rPr>
          <w:b/>
          <w:bCs/>
          <w:color w:val="000000"/>
        </w:rPr>
        <w:t xml:space="preserve"> ET 200SP Open Controller CPU 1515SP PC F e HMI RT SW</w:t>
      </w:r>
      <w:r>
        <w:rPr>
          <w:bCs/>
          <w:color w:val="000000"/>
        </w:rPr>
        <w:br/>
      </w:r>
      <w:r>
        <w:rPr>
          <w:color w:val="000000"/>
          <w:lang w:val="es-ES"/>
        </w:rPr>
        <w:t>Nº de referência</w:t>
      </w:r>
      <w:r>
        <w:rPr>
          <w:bCs/>
          <w:color w:val="000000"/>
        </w:rPr>
        <w:t>: 6ES7677-2FA41-4AB1</w:t>
      </w:r>
    </w:p>
    <w:p w:rsidR="00780EC5" w:rsidRDefault="007B0EBD">
      <w:pPr>
        <w:pStyle w:val="Kopfzeile"/>
        <w:numPr>
          <w:ilvl w:val="0"/>
          <w:numId w:val="11"/>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780EC5" w:rsidRDefault="007B0EBD">
      <w:pPr>
        <w:pStyle w:val="Kopfzeile"/>
        <w:tabs>
          <w:tab w:val="num" w:pos="426"/>
        </w:tabs>
        <w:spacing w:before="0" w:after="0" w:line="240" w:lineRule="auto"/>
        <w:ind w:left="360"/>
        <w:rPr>
          <w:bCs/>
          <w:color w:val="000000"/>
          <w:lang w:val="es-ES"/>
        </w:rPr>
      </w:pPr>
      <w:r>
        <w:rPr>
          <w:color w:val="000000"/>
          <w:lang w:val="es-ES"/>
        </w:rPr>
        <w:t>Nº de referência</w:t>
      </w:r>
      <w:r>
        <w:rPr>
          <w:bCs/>
          <w:color w:val="000000"/>
          <w:lang w:val="es-ES"/>
        </w:rPr>
        <w:t>: 6ES7512-1SK00-4AB2</w:t>
      </w:r>
    </w:p>
    <w:p w:rsidR="00780EC5" w:rsidRDefault="007B0EBD">
      <w:pPr>
        <w:pStyle w:val="Kopfzeile"/>
        <w:numPr>
          <w:ilvl w:val="0"/>
          <w:numId w:val="11"/>
        </w:numPr>
        <w:tabs>
          <w:tab w:val="num" w:pos="426"/>
        </w:tabs>
        <w:spacing w:before="0" w:after="0" w:line="240" w:lineRule="auto"/>
        <w:rPr>
          <w:bCs/>
          <w:color w:val="000000"/>
          <w:lang w:val="es-ES"/>
        </w:rPr>
      </w:pPr>
      <w:r>
        <w:rPr>
          <w:b/>
          <w:bCs/>
          <w:color w:val="000000"/>
          <w:lang w:val="es-ES"/>
        </w:rPr>
        <w:t>SIMATIC CPU 1516F PN/DP Safety</w:t>
      </w:r>
      <w:r>
        <w:rPr>
          <w:color w:val="000000"/>
          <w:lang w:val="es-ES"/>
        </w:rPr>
        <w:br/>
        <w:t>Nº de referência: 6ES7516-3FN00-4AB2</w:t>
      </w:r>
    </w:p>
    <w:p w:rsidR="00780EC5" w:rsidRDefault="007B0EBD">
      <w:pPr>
        <w:pStyle w:val="Kopfzeile"/>
        <w:numPr>
          <w:ilvl w:val="0"/>
          <w:numId w:val="11"/>
        </w:numPr>
        <w:tabs>
          <w:tab w:val="num" w:pos="426"/>
        </w:tabs>
        <w:spacing w:before="0" w:after="0" w:line="240" w:lineRule="auto"/>
        <w:rPr>
          <w:bCs/>
          <w:color w:val="000000"/>
        </w:rPr>
      </w:pPr>
      <w:r>
        <w:rPr>
          <w:b/>
          <w:color w:val="000000"/>
        </w:rPr>
        <w:t>SIMATIC S7 CPU 1516-3 PN/DP</w:t>
      </w:r>
      <w:r>
        <w:rPr>
          <w:b/>
          <w:color w:val="000000"/>
        </w:rPr>
        <w:br/>
      </w:r>
      <w:r>
        <w:rPr>
          <w:color w:val="000000"/>
          <w:lang w:val="es-ES"/>
        </w:rPr>
        <w:t xml:space="preserve">Nº de referência: </w:t>
      </w:r>
      <w:r>
        <w:rPr>
          <w:bCs/>
          <w:color w:val="000000"/>
        </w:rPr>
        <w:t>6ES7516-3AN00-4AB3</w:t>
      </w:r>
    </w:p>
    <w:p w:rsidR="00780EC5" w:rsidRDefault="007B0EBD">
      <w:pPr>
        <w:pStyle w:val="Kopfzeile"/>
        <w:numPr>
          <w:ilvl w:val="0"/>
          <w:numId w:val="11"/>
        </w:numPr>
        <w:tabs>
          <w:tab w:val="num" w:pos="426"/>
        </w:tabs>
        <w:spacing w:before="0" w:after="0" w:line="240" w:lineRule="auto"/>
        <w:rPr>
          <w:bCs/>
          <w:color w:val="000000"/>
        </w:rPr>
      </w:pPr>
      <w:r>
        <w:rPr>
          <w:b/>
          <w:bCs/>
          <w:color w:val="000000"/>
        </w:rPr>
        <w:t xml:space="preserve">SIMATIC CPU 1512C PN com software e PM 1507 </w:t>
      </w:r>
      <w:r>
        <w:rPr>
          <w:color w:val="000000"/>
        </w:rPr>
        <w:br/>
        <w:t xml:space="preserve">Nº de </w:t>
      </w:r>
      <w:proofErr w:type="spellStart"/>
      <w:r>
        <w:rPr>
          <w:color w:val="000000"/>
        </w:rPr>
        <w:t>referência</w:t>
      </w:r>
      <w:proofErr w:type="spellEnd"/>
      <w:r>
        <w:rPr>
          <w:color w:val="000000"/>
        </w:rPr>
        <w:t>: 6ES7512-1CK00-4AB1</w:t>
      </w:r>
    </w:p>
    <w:p w:rsidR="00780EC5" w:rsidRDefault="007B0EBD">
      <w:pPr>
        <w:pStyle w:val="Kopfzeile"/>
        <w:numPr>
          <w:ilvl w:val="0"/>
          <w:numId w:val="11"/>
        </w:numPr>
        <w:tabs>
          <w:tab w:val="num" w:pos="426"/>
        </w:tabs>
        <w:spacing w:before="0" w:after="0" w:line="240" w:lineRule="auto"/>
        <w:rPr>
          <w:color w:val="000000"/>
        </w:rPr>
      </w:pPr>
      <w:r>
        <w:rPr>
          <w:b/>
          <w:bCs/>
          <w:color w:val="000000"/>
        </w:rPr>
        <w:t>SIMATIC CPU 1512C PN com software, PM 1507 e CP 1542-5 (PROFIBUS)</w:t>
      </w:r>
      <w:r>
        <w:rPr>
          <w:color w:val="000000"/>
        </w:rPr>
        <w:br/>
        <w:t xml:space="preserve">Nº de </w:t>
      </w:r>
      <w:proofErr w:type="spellStart"/>
      <w:r>
        <w:rPr>
          <w:color w:val="000000"/>
        </w:rPr>
        <w:t>referência</w:t>
      </w:r>
      <w:proofErr w:type="spellEnd"/>
      <w:r>
        <w:rPr>
          <w:color w:val="000000"/>
        </w:rPr>
        <w:t>: 6ES7512-1CK00-4AB2</w:t>
      </w:r>
    </w:p>
    <w:p w:rsidR="00780EC5" w:rsidRDefault="007B0EBD">
      <w:pPr>
        <w:pStyle w:val="Kopfzeile"/>
        <w:numPr>
          <w:ilvl w:val="0"/>
          <w:numId w:val="11"/>
        </w:numPr>
        <w:tabs>
          <w:tab w:val="num" w:pos="426"/>
        </w:tabs>
        <w:spacing w:before="0" w:after="0" w:line="240" w:lineRule="auto"/>
        <w:rPr>
          <w:color w:val="000000"/>
        </w:rPr>
      </w:pPr>
      <w:r>
        <w:rPr>
          <w:b/>
          <w:bCs/>
          <w:color w:val="000000"/>
        </w:rPr>
        <w:t>SIMATIC CPU 1512C PN com software</w:t>
      </w:r>
      <w:r>
        <w:rPr>
          <w:color w:val="000000"/>
        </w:rPr>
        <w:br/>
        <w:t xml:space="preserve">Nº de </w:t>
      </w:r>
      <w:proofErr w:type="spellStart"/>
      <w:r>
        <w:rPr>
          <w:color w:val="000000"/>
        </w:rPr>
        <w:t>referência</w:t>
      </w:r>
      <w:proofErr w:type="spellEnd"/>
      <w:r>
        <w:rPr>
          <w:color w:val="000000"/>
        </w:rPr>
        <w:t>: 6ES7512-1CK00-4AB6</w:t>
      </w:r>
    </w:p>
    <w:p w:rsidR="00780EC5" w:rsidRDefault="007B0EBD">
      <w:pPr>
        <w:pStyle w:val="Kopfzeile"/>
        <w:numPr>
          <w:ilvl w:val="0"/>
          <w:numId w:val="11"/>
        </w:numPr>
        <w:tabs>
          <w:tab w:val="num" w:pos="426"/>
        </w:tabs>
        <w:spacing w:before="0" w:after="0" w:line="240" w:lineRule="auto"/>
        <w:rPr>
          <w:color w:val="000000"/>
        </w:rPr>
      </w:pPr>
      <w:r>
        <w:rPr>
          <w:b/>
          <w:bCs/>
          <w:color w:val="000000"/>
        </w:rPr>
        <w:t>SIMATIC CPU 1512C PN com software e CP 1542-5 (PROFIBUS)</w:t>
      </w:r>
      <w:r>
        <w:rPr>
          <w:color w:val="000000"/>
        </w:rPr>
        <w:br/>
        <w:t xml:space="preserve">Nº de </w:t>
      </w:r>
      <w:proofErr w:type="spellStart"/>
      <w:r>
        <w:rPr>
          <w:color w:val="000000"/>
        </w:rPr>
        <w:t>referência</w:t>
      </w:r>
      <w:proofErr w:type="spellEnd"/>
      <w:r>
        <w:rPr>
          <w:color w:val="000000"/>
        </w:rPr>
        <w:t>: 6ES7512-1CK00-4AB7</w:t>
      </w:r>
    </w:p>
    <w:p w:rsidR="00780EC5" w:rsidRDefault="00780EC5">
      <w:pPr>
        <w:pStyle w:val="Kopfzeile"/>
        <w:tabs>
          <w:tab w:val="clear" w:pos="4536"/>
          <w:tab w:val="clear" w:pos="9072"/>
        </w:tabs>
        <w:spacing w:before="0" w:after="0" w:line="264" w:lineRule="auto"/>
        <w:ind w:left="0" w:right="567"/>
        <w:rPr>
          <w:bCs/>
          <w:color w:val="000000"/>
          <w:lang w:val="es-ES"/>
        </w:rPr>
      </w:pPr>
    </w:p>
    <w:p w:rsidR="00780EC5" w:rsidRDefault="007B0EBD">
      <w:pPr>
        <w:pStyle w:val="KleineberschriftSCE-Intro"/>
      </w:pPr>
      <w:r>
        <w:t xml:space="preserve">SIMATIC STEP 7 Software </w:t>
      </w:r>
      <w:proofErr w:type="spellStart"/>
      <w:r>
        <w:t>para</w:t>
      </w:r>
      <w:proofErr w:type="spellEnd"/>
      <w:r>
        <w:t xml:space="preserve"> </w:t>
      </w:r>
      <w:proofErr w:type="spellStart"/>
      <w:r>
        <w:t>treinamento</w:t>
      </w:r>
      <w:proofErr w:type="spellEnd"/>
    </w:p>
    <w:p w:rsidR="00780EC5" w:rsidRDefault="007B0EBD">
      <w:pPr>
        <w:pStyle w:val="Kopfzeile"/>
        <w:numPr>
          <w:ilvl w:val="0"/>
          <w:numId w:val="11"/>
        </w:numPr>
        <w:tabs>
          <w:tab w:val="num" w:pos="426"/>
        </w:tabs>
        <w:spacing w:before="0" w:after="0" w:line="240" w:lineRule="auto"/>
        <w:rPr>
          <w:b/>
          <w:bCs/>
          <w:color w:val="000000"/>
          <w:lang w:val="es-ES"/>
        </w:rPr>
      </w:pPr>
      <w:r>
        <w:rPr>
          <w:b/>
          <w:bCs/>
          <w:color w:val="000000"/>
          <w:lang w:val="es-ES"/>
        </w:rPr>
        <w:t>SIMATIC STEP 7 Professional V14 SP1 - licença individual</w:t>
      </w:r>
      <w:r>
        <w:rPr>
          <w:b/>
          <w:bCs/>
          <w:color w:val="000000"/>
          <w:lang w:val="es-ES"/>
        </w:rPr>
        <w:br/>
      </w:r>
      <w:r>
        <w:rPr>
          <w:bCs/>
          <w:color w:val="000000"/>
          <w:lang w:val="es-ES"/>
        </w:rPr>
        <w:t>Nº de pedido: 6ES7822-1AA04-4YA5</w:t>
      </w:r>
    </w:p>
    <w:p w:rsidR="00780EC5" w:rsidRDefault="007B0EBD">
      <w:pPr>
        <w:pStyle w:val="Kopfzeile"/>
        <w:numPr>
          <w:ilvl w:val="0"/>
          <w:numId w:val="11"/>
        </w:numPr>
        <w:tabs>
          <w:tab w:val="num" w:pos="426"/>
        </w:tabs>
        <w:spacing w:before="0" w:after="0" w:line="240" w:lineRule="auto"/>
        <w:rPr>
          <w:b/>
          <w:bCs/>
          <w:color w:val="000000"/>
          <w:lang w:val="es-ES"/>
        </w:rPr>
      </w:pPr>
      <w:r>
        <w:rPr>
          <w:b/>
          <w:bCs/>
          <w:color w:val="000000"/>
          <w:lang w:val="es-ES"/>
        </w:rPr>
        <w:t>SIMATIC STEP 7 Professional V14 SP1 - 6 licenças para sala de aula</w:t>
      </w:r>
      <w:r>
        <w:rPr>
          <w:b/>
          <w:bCs/>
          <w:color w:val="000000"/>
          <w:lang w:val="es-ES"/>
        </w:rPr>
        <w:br/>
      </w:r>
      <w:r>
        <w:rPr>
          <w:bCs/>
          <w:color w:val="000000"/>
          <w:lang w:val="es-ES"/>
        </w:rPr>
        <w:t>Nº de pedido: 6ES7822-1BA04-4YA5</w:t>
      </w:r>
    </w:p>
    <w:p w:rsidR="00780EC5" w:rsidRDefault="007B0EBD">
      <w:pPr>
        <w:pStyle w:val="Kopfzeile"/>
        <w:numPr>
          <w:ilvl w:val="0"/>
          <w:numId w:val="11"/>
        </w:numPr>
        <w:tabs>
          <w:tab w:val="num" w:pos="426"/>
        </w:tabs>
        <w:spacing w:before="0" w:after="0" w:line="240" w:lineRule="auto"/>
        <w:rPr>
          <w:bCs/>
          <w:color w:val="000000"/>
          <w:lang w:val="es-ES"/>
        </w:rPr>
      </w:pPr>
      <w:r>
        <w:rPr>
          <w:b/>
          <w:bCs/>
          <w:color w:val="000000"/>
          <w:lang w:val="es-ES"/>
        </w:rPr>
        <w:t>SIMATIC STEP 7 Professional V14 SP1 - 6 licenças para upgrade</w:t>
      </w:r>
      <w:r>
        <w:rPr>
          <w:b/>
          <w:bCs/>
          <w:color w:val="000000"/>
          <w:lang w:val="es-ES"/>
        </w:rPr>
        <w:br/>
      </w:r>
      <w:r>
        <w:rPr>
          <w:bCs/>
          <w:color w:val="000000"/>
          <w:lang w:val="es-ES"/>
        </w:rPr>
        <w:t>Nº de pedido: 6ES7822-1AA04-4YE5</w:t>
      </w:r>
    </w:p>
    <w:p w:rsidR="00780EC5" w:rsidRDefault="007B0EBD">
      <w:pPr>
        <w:pStyle w:val="Kopfzeile"/>
        <w:numPr>
          <w:ilvl w:val="0"/>
          <w:numId w:val="11"/>
        </w:numPr>
        <w:tabs>
          <w:tab w:val="num" w:pos="426"/>
        </w:tabs>
        <w:spacing w:before="0" w:after="0" w:line="240" w:lineRule="auto"/>
        <w:rPr>
          <w:b/>
          <w:bCs/>
          <w:color w:val="000000"/>
          <w:lang w:val="es-ES"/>
        </w:rPr>
      </w:pPr>
      <w:r>
        <w:rPr>
          <w:b/>
          <w:bCs/>
          <w:color w:val="000000"/>
          <w:lang w:val="es-ES"/>
        </w:rPr>
        <w:t>SIMATIC STEP 7 Professional V14 SP1 - 20 licenças para estudantes</w:t>
      </w:r>
      <w:r>
        <w:rPr>
          <w:b/>
          <w:bCs/>
          <w:color w:val="000000"/>
          <w:lang w:val="es-ES"/>
        </w:rPr>
        <w:br/>
      </w:r>
      <w:r>
        <w:rPr>
          <w:bCs/>
          <w:color w:val="000000"/>
          <w:lang w:val="es-ES"/>
        </w:rPr>
        <w:t>Nº de pedido: 6ES7822-1AC04-4YA5</w:t>
      </w:r>
    </w:p>
    <w:p w:rsidR="00780EC5" w:rsidRDefault="00780EC5">
      <w:pPr>
        <w:pStyle w:val="Kopfzeile"/>
        <w:tabs>
          <w:tab w:val="clear" w:pos="4536"/>
          <w:tab w:val="clear" w:pos="9072"/>
        </w:tabs>
        <w:spacing w:before="0" w:after="0" w:line="264" w:lineRule="auto"/>
        <w:ind w:left="0" w:right="567"/>
        <w:rPr>
          <w:b/>
          <w:szCs w:val="20"/>
          <w:lang w:val="es-ES"/>
        </w:rPr>
      </w:pPr>
    </w:p>
    <w:p w:rsidR="00780EC5" w:rsidRDefault="007B0EBD">
      <w:pPr>
        <w:pStyle w:val="Kopfzeile"/>
        <w:spacing w:before="0" w:after="0" w:line="264" w:lineRule="auto"/>
        <w:ind w:left="0" w:right="567"/>
        <w:rPr>
          <w:szCs w:val="20"/>
        </w:rPr>
      </w:pPr>
      <w:proofErr w:type="spellStart"/>
      <w:r>
        <w:rPr>
          <w:szCs w:val="20"/>
        </w:rPr>
        <w:t>Por</w:t>
      </w:r>
      <w:proofErr w:type="spellEnd"/>
      <w:r>
        <w:rPr>
          <w:szCs w:val="20"/>
        </w:rPr>
        <w:t xml:space="preserve"> favor, note que </w:t>
      </w:r>
      <w:proofErr w:type="spellStart"/>
      <w:r>
        <w:rPr>
          <w:szCs w:val="20"/>
        </w:rPr>
        <w:t>os</w:t>
      </w:r>
      <w:proofErr w:type="spellEnd"/>
      <w:r>
        <w:rPr>
          <w:szCs w:val="20"/>
        </w:rPr>
        <w:t xml:space="preserve"> </w:t>
      </w:r>
      <w:proofErr w:type="spellStart"/>
      <w:r>
        <w:rPr>
          <w:szCs w:val="20"/>
        </w:rPr>
        <w:t>pacotes</w:t>
      </w:r>
      <w:proofErr w:type="spellEnd"/>
      <w:r>
        <w:rPr>
          <w:szCs w:val="20"/>
        </w:rPr>
        <w:t xml:space="preserve"> de </w:t>
      </w:r>
      <w:proofErr w:type="spellStart"/>
      <w:r>
        <w:rPr>
          <w:szCs w:val="20"/>
        </w:rPr>
        <w:t>treinamento</w:t>
      </w:r>
      <w:proofErr w:type="spellEnd"/>
      <w:r>
        <w:rPr>
          <w:szCs w:val="20"/>
        </w:rPr>
        <w:t xml:space="preserve"> </w:t>
      </w:r>
      <w:proofErr w:type="spellStart"/>
      <w:r>
        <w:rPr>
          <w:szCs w:val="20"/>
        </w:rPr>
        <w:t>podem</w:t>
      </w:r>
      <w:proofErr w:type="spellEnd"/>
      <w:r>
        <w:rPr>
          <w:szCs w:val="20"/>
        </w:rPr>
        <w:t xml:space="preserve"> </w:t>
      </w:r>
      <w:proofErr w:type="spellStart"/>
      <w:r>
        <w:rPr>
          <w:szCs w:val="20"/>
        </w:rPr>
        <w:t>ser</w:t>
      </w:r>
      <w:proofErr w:type="spellEnd"/>
      <w:r>
        <w:rPr>
          <w:szCs w:val="20"/>
        </w:rPr>
        <w:t xml:space="preserve"> </w:t>
      </w:r>
      <w:proofErr w:type="spellStart"/>
      <w:r>
        <w:rPr>
          <w:szCs w:val="20"/>
        </w:rPr>
        <w:t>substituídos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pacotes</w:t>
      </w:r>
      <w:proofErr w:type="spellEnd"/>
      <w:r>
        <w:rPr>
          <w:szCs w:val="20"/>
        </w:rPr>
        <w:t xml:space="preserve"> </w:t>
      </w:r>
      <w:proofErr w:type="spellStart"/>
      <w:r>
        <w:rPr>
          <w:szCs w:val="20"/>
        </w:rPr>
        <w:t>atualizados</w:t>
      </w:r>
      <w:proofErr w:type="spellEnd"/>
      <w:r>
        <w:rPr>
          <w:szCs w:val="20"/>
        </w:rPr>
        <w:t xml:space="preserve">, </w:t>
      </w:r>
      <w:proofErr w:type="spellStart"/>
      <w:r>
        <w:rPr>
          <w:szCs w:val="20"/>
        </w:rPr>
        <w:t>quando</w:t>
      </w:r>
      <w:proofErr w:type="spellEnd"/>
      <w:r>
        <w:rPr>
          <w:szCs w:val="20"/>
        </w:rPr>
        <w:t xml:space="preserve"> </w:t>
      </w:r>
      <w:proofErr w:type="spellStart"/>
      <w:r>
        <w:rPr>
          <w:szCs w:val="20"/>
        </w:rPr>
        <w:t>necessário</w:t>
      </w:r>
      <w:proofErr w:type="spellEnd"/>
      <w:r>
        <w:rPr>
          <w:szCs w:val="20"/>
        </w:rPr>
        <w:t>.</w:t>
      </w:r>
    </w:p>
    <w:p w:rsidR="00780EC5" w:rsidRDefault="007B0EBD">
      <w:pPr>
        <w:pStyle w:val="Kopfzeile"/>
        <w:spacing w:before="0" w:after="0" w:line="264" w:lineRule="auto"/>
        <w:ind w:left="0" w:right="567"/>
        <w:rPr>
          <w:color w:val="0000FF"/>
          <w:szCs w:val="20"/>
          <w:u w:val="single"/>
        </w:rPr>
      </w:pPr>
      <w:r>
        <w:rPr>
          <w:szCs w:val="20"/>
        </w:rPr>
        <w:t xml:space="preserve">Um </w:t>
      </w:r>
      <w:proofErr w:type="spellStart"/>
      <w:r>
        <w:rPr>
          <w:szCs w:val="20"/>
        </w:rPr>
        <w:t>resumo</w:t>
      </w:r>
      <w:proofErr w:type="spellEnd"/>
      <w:r>
        <w:rPr>
          <w:szCs w:val="20"/>
        </w:rPr>
        <w:t xml:space="preserve"> dos </w:t>
      </w:r>
      <w:proofErr w:type="spellStart"/>
      <w:r>
        <w:rPr>
          <w:szCs w:val="20"/>
        </w:rPr>
        <w:t>pacotes</w:t>
      </w:r>
      <w:proofErr w:type="spellEnd"/>
      <w:r>
        <w:rPr>
          <w:szCs w:val="20"/>
        </w:rPr>
        <w:t xml:space="preserve"> SCE </w:t>
      </w:r>
      <w:proofErr w:type="spellStart"/>
      <w:r>
        <w:rPr>
          <w:szCs w:val="20"/>
        </w:rPr>
        <w:t>atualmente</w:t>
      </w:r>
      <w:proofErr w:type="spellEnd"/>
      <w:r>
        <w:rPr>
          <w:szCs w:val="20"/>
        </w:rPr>
        <w:t xml:space="preserve"> </w:t>
      </w:r>
      <w:proofErr w:type="spellStart"/>
      <w:r>
        <w:rPr>
          <w:szCs w:val="20"/>
        </w:rPr>
        <w:t>disponíveis</w:t>
      </w:r>
      <w:proofErr w:type="spellEnd"/>
      <w:r>
        <w:rPr>
          <w:szCs w:val="20"/>
        </w:rPr>
        <w:t xml:space="preserve"> </w:t>
      </w:r>
      <w:proofErr w:type="spellStart"/>
      <w:r>
        <w:rPr>
          <w:szCs w:val="20"/>
        </w:rPr>
        <w:t>pode</w:t>
      </w:r>
      <w:proofErr w:type="spellEnd"/>
      <w:r>
        <w:rPr>
          <w:szCs w:val="20"/>
        </w:rPr>
        <w:t xml:space="preserve"> </w:t>
      </w:r>
      <w:proofErr w:type="spellStart"/>
      <w:r>
        <w:rPr>
          <w:szCs w:val="20"/>
        </w:rPr>
        <w:t>ser</w:t>
      </w:r>
      <w:proofErr w:type="spellEnd"/>
      <w:r>
        <w:rPr>
          <w:szCs w:val="20"/>
        </w:rPr>
        <w:t xml:space="preserve"> </w:t>
      </w:r>
      <w:proofErr w:type="spellStart"/>
      <w:r>
        <w:rPr>
          <w:szCs w:val="20"/>
        </w:rPr>
        <w:t>encontrado</w:t>
      </w:r>
      <w:proofErr w:type="spellEnd"/>
      <w:r>
        <w:rPr>
          <w:szCs w:val="20"/>
        </w:rPr>
        <w:t xml:space="preserve"> </w:t>
      </w:r>
      <w:proofErr w:type="spellStart"/>
      <w:r>
        <w:rPr>
          <w:szCs w:val="20"/>
        </w:rPr>
        <w:t>em</w:t>
      </w:r>
      <w:proofErr w:type="spellEnd"/>
      <w:r>
        <w:rPr>
          <w:szCs w:val="20"/>
        </w:rPr>
        <w:t>:</w:t>
      </w:r>
      <w:r>
        <w:t xml:space="preserve"> </w:t>
      </w:r>
      <w:hyperlink r:id="rId11" w:history="1">
        <w:r>
          <w:rPr>
            <w:rStyle w:val="Hyperlink"/>
            <w:color w:val="0000FF"/>
            <w:szCs w:val="20"/>
          </w:rPr>
          <w:t>siemens.com/</w:t>
        </w:r>
        <w:proofErr w:type="spellStart"/>
        <w:r>
          <w:rPr>
            <w:rStyle w:val="Hyperlink"/>
            <w:color w:val="0000FF"/>
            <w:szCs w:val="20"/>
          </w:rPr>
          <w:t>sce</w:t>
        </w:r>
        <w:proofErr w:type="spellEnd"/>
        <w:r>
          <w:rPr>
            <w:rStyle w:val="Hyperlink"/>
            <w:color w:val="0000FF"/>
            <w:szCs w:val="20"/>
          </w:rPr>
          <w:t>/</w:t>
        </w:r>
        <w:proofErr w:type="spellStart"/>
        <w:r>
          <w:rPr>
            <w:rStyle w:val="Hyperlink"/>
            <w:color w:val="0000FF"/>
            <w:szCs w:val="20"/>
          </w:rPr>
          <w:t>tp</w:t>
        </w:r>
        <w:proofErr w:type="spellEnd"/>
      </w:hyperlink>
    </w:p>
    <w:p w:rsidR="00780EC5" w:rsidRDefault="00780EC5">
      <w:pPr>
        <w:pStyle w:val="Kopfzeile"/>
        <w:tabs>
          <w:tab w:val="clear" w:pos="4536"/>
          <w:tab w:val="clear" w:pos="9072"/>
        </w:tabs>
        <w:spacing w:before="0" w:after="0" w:line="264" w:lineRule="auto"/>
        <w:ind w:left="0" w:right="567"/>
        <w:rPr>
          <w:b/>
          <w:szCs w:val="20"/>
        </w:rPr>
      </w:pPr>
    </w:p>
    <w:p w:rsidR="00780EC5" w:rsidRDefault="00780EC5">
      <w:pPr>
        <w:pStyle w:val="Kopfzeile"/>
        <w:tabs>
          <w:tab w:val="clear" w:pos="4536"/>
          <w:tab w:val="clear" w:pos="9072"/>
        </w:tabs>
        <w:spacing w:before="0" w:after="0" w:line="264" w:lineRule="auto"/>
        <w:ind w:left="0" w:right="567"/>
        <w:rPr>
          <w:b/>
          <w:szCs w:val="20"/>
        </w:rPr>
      </w:pPr>
    </w:p>
    <w:p w:rsidR="00780EC5" w:rsidRDefault="007B0EBD">
      <w:pPr>
        <w:pStyle w:val="Kopfzeile"/>
        <w:tabs>
          <w:tab w:val="clear" w:pos="4536"/>
          <w:tab w:val="clear" w:pos="9072"/>
        </w:tabs>
        <w:spacing w:before="0" w:after="0" w:line="264" w:lineRule="auto"/>
        <w:ind w:left="0" w:right="567"/>
        <w:rPr>
          <w:b/>
          <w:sz w:val="24"/>
          <w:szCs w:val="24"/>
        </w:rPr>
      </w:pPr>
      <w:proofErr w:type="spellStart"/>
      <w:r>
        <w:rPr>
          <w:b/>
          <w:bCs/>
          <w:sz w:val="24"/>
          <w:szCs w:val="24"/>
        </w:rPr>
        <w:t>Treinamentos</w:t>
      </w:r>
      <w:proofErr w:type="spellEnd"/>
      <w:r>
        <w:rPr>
          <w:b/>
          <w:bCs/>
          <w:sz w:val="24"/>
          <w:szCs w:val="24"/>
        </w:rPr>
        <w:t xml:space="preserve"> </w:t>
      </w:r>
      <w:proofErr w:type="spellStart"/>
      <w:r>
        <w:rPr>
          <w:b/>
          <w:bCs/>
          <w:sz w:val="24"/>
          <w:szCs w:val="24"/>
        </w:rPr>
        <w:t>avançados</w:t>
      </w:r>
      <w:proofErr w:type="spellEnd"/>
    </w:p>
    <w:p w:rsidR="00780EC5" w:rsidRDefault="007B0EBD">
      <w:pPr>
        <w:pStyle w:val="Kopfzeile"/>
        <w:spacing w:before="0" w:after="0" w:line="264" w:lineRule="auto"/>
        <w:ind w:left="0" w:right="567"/>
        <w:rPr>
          <w:rStyle w:val="Hyperlink"/>
          <w:color w:val="0000FF"/>
          <w:szCs w:val="20"/>
        </w:rPr>
      </w:pPr>
      <w:r>
        <w:rPr>
          <w:szCs w:val="20"/>
        </w:rPr>
        <w:t xml:space="preserve">Para </w:t>
      </w:r>
      <w:proofErr w:type="spellStart"/>
      <w:r>
        <w:rPr>
          <w:szCs w:val="20"/>
        </w:rPr>
        <w:t>treinamentos</w:t>
      </w:r>
      <w:proofErr w:type="spellEnd"/>
      <w:r>
        <w:rPr>
          <w:szCs w:val="20"/>
        </w:rPr>
        <w:t xml:space="preserve"> </w:t>
      </w:r>
      <w:proofErr w:type="spellStart"/>
      <w:r>
        <w:rPr>
          <w:szCs w:val="20"/>
        </w:rPr>
        <w:t>regionais</w:t>
      </w:r>
      <w:proofErr w:type="spellEnd"/>
      <w:r>
        <w:rPr>
          <w:szCs w:val="20"/>
        </w:rPr>
        <w:t xml:space="preserve"> </w:t>
      </w:r>
      <w:proofErr w:type="spellStart"/>
      <w:r>
        <w:rPr>
          <w:szCs w:val="20"/>
        </w:rPr>
        <w:t>avançados</w:t>
      </w:r>
      <w:proofErr w:type="spellEnd"/>
      <w:r>
        <w:rPr>
          <w:szCs w:val="20"/>
        </w:rPr>
        <w:t xml:space="preserve"> SCE Siemens, entre </w:t>
      </w:r>
      <w:proofErr w:type="spellStart"/>
      <w:r>
        <w:rPr>
          <w:szCs w:val="20"/>
        </w:rPr>
        <w:t>em</w:t>
      </w:r>
      <w:proofErr w:type="spellEnd"/>
      <w:r>
        <w:rPr>
          <w:szCs w:val="20"/>
        </w:rPr>
        <w:t xml:space="preserve"> </w:t>
      </w:r>
      <w:proofErr w:type="spellStart"/>
      <w:r>
        <w:rPr>
          <w:szCs w:val="20"/>
        </w:rPr>
        <w:t>contato</w:t>
      </w:r>
      <w:proofErr w:type="spellEnd"/>
      <w:r>
        <w:rPr>
          <w:szCs w:val="20"/>
        </w:rPr>
        <w:t xml:space="preserve"> com o </w:t>
      </w:r>
      <w:proofErr w:type="spellStart"/>
      <w:r>
        <w:rPr>
          <w:szCs w:val="20"/>
        </w:rPr>
        <w:t>parceiro</w:t>
      </w:r>
      <w:proofErr w:type="spellEnd"/>
      <w:r>
        <w:rPr>
          <w:szCs w:val="20"/>
        </w:rPr>
        <w:t xml:space="preserve"> SCE da </w:t>
      </w:r>
      <w:proofErr w:type="spellStart"/>
      <w:r>
        <w:rPr>
          <w:szCs w:val="20"/>
        </w:rPr>
        <w:t>sua</w:t>
      </w:r>
      <w:proofErr w:type="spellEnd"/>
      <w:r>
        <w:rPr>
          <w:szCs w:val="20"/>
        </w:rPr>
        <w:t xml:space="preserve"> </w:t>
      </w:r>
      <w:proofErr w:type="spellStart"/>
      <w:r>
        <w:rPr>
          <w:szCs w:val="20"/>
        </w:rPr>
        <w:t>região</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siemens.com/</w:t>
      </w:r>
      <w:proofErr w:type="spellStart"/>
      <w:r>
        <w:rPr>
          <w:rStyle w:val="Hyperlink"/>
          <w:color w:val="0000FF"/>
          <w:szCs w:val="20"/>
        </w:rPr>
        <w:t>sce</w:t>
      </w:r>
      <w:proofErr w:type="spellEnd"/>
      <w:r>
        <w:rPr>
          <w:rStyle w:val="Hyperlink"/>
          <w:color w:val="0000FF"/>
          <w:szCs w:val="20"/>
        </w:rPr>
        <w:t>/contact</w:t>
      </w:r>
    </w:p>
    <w:p w:rsidR="00780EC5" w:rsidRDefault="007B0EBD">
      <w:pPr>
        <w:pStyle w:val="Kopfzeile"/>
        <w:tabs>
          <w:tab w:val="clear" w:pos="4536"/>
          <w:tab w:val="clear" w:pos="9072"/>
        </w:tabs>
        <w:spacing w:before="0" w:after="0" w:line="264" w:lineRule="auto"/>
        <w:ind w:left="0" w:right="567"/>
        <w:rPr>
          <w:b/>
        </w:rPr>
      </w:pPr>
      <w:r>
        <w:rPr>
          <w:b/>
          <w:bCs/>
        </w:rPr>
        <w:fldChar w:fldCharType="end"/>
      </w:r>
    </w:p>
    <w:p w:rsidR="00780EC5" w:rsidRDefault="00780EC5">
      <w:pPr>
        <w:pStyle w:val="Kopfzeile"/>
        <w:tabs>
          <w:tab w:val="clear" w:pos="4536"/>
          <w:tab w:val="clear" w:pos="9072"/>
        </w:tabs>
        <w:spacing w:before="0" w:after="0" w:line="264" w:lineRule="auto"/>
        <w:ind w:left="0" w:right="567"/>
        <w:rPr>
          <w:b/>
          <w:szCs w:val="20"/>
        </w:rPr>
      </w:pPr>
    </w:p>
    <w:p w:rsidR="00780EC5" w:rsidRDefault="007B0EBD">
      <w:pPr>
        <w:pStyle w:val="Kopfzeile"/>
        <w:tabs>
          <w:tab w:val="clear" w:pos="4536"/>
          <w:tab w:val="clear" w:pos="9072"/>
        </w:tabs>
        <w:spacing w:before="0" w:after="0" w:line="264" w:lineRule="auto"/>
        <w:ind w:left="0" w:right="567"/>
        <w:rPr>
          <w:b/>
          <w:szCs w:val="20"/>
        </w:rPr>
      </w:pPr>
      <w:proofErr w:type="spellStart"/>
      <w:r>
        <w:rPr>
          <w:b/>
          <w:bCs/>
          <w:sz w:val="24"/>
          <w:szCs w:val="24"/>
        </w:rPr>
        <w:t>Outras</w:t>
      </w:r>
      <w:proofErr w:type="spellEnd"/>
      <w:r>
        <w:rPr>
          <w:b/>
          <w:bCs/>
          <w:sz w:val="24"/>
          <w:szCs w:val="24"/>
        </w:rPr>
        <w:t xml:space="preserve"> </w:t>
      </w:r>
      <w:proofErr w:type="spellStart"/>
      <w:r>
        <w:rPr>
          <w:b/>
          <w:bCs/>
          <w:sz w:val="24"/>
          <w:szCs w:val="24"/>
        </w:rPr>
        <w:t>informações</w:t>
      </w:r>
      <w:proofErr w:type="spellEnd"/>
      <w:r>
        <w:rPr>
          <w:b/>
          <w:bCs/>
          <w:sz w:val="24"/>
          <w:szCs w:val="24"/>
        </w:rPr>
        <w:t xml:space="preserve"> </w:t>
      </w:r>
      <w:proofErr w:type="spellStart"/>
      <w:r>
        <w:rPr>
          <w:b/>
          <w:bCs/>
          <w:sz w:val="24"/>
          <w:szCs w:val="24"/>
        </w:rPr>
        <w:t>sobre</w:t>
      </w:r>
      <w:proofErr w:type="spellEnd"/>
      <w:r>
        <w:rPr>
          <w:b/>
          <w:bCs/>
          <w:sz w:val="24"/>
          <w:szCs w:val="24"/>
        </w:rPr>
        <w:t xml:space="preserve"> SCE </w:t>
      </w:r>
    </w:p>
    <w:p w:rsidR="00780EC5" w:rsidRDefault="007E786C">
      <w:pPr>
        <w:pStyle w:val="Kopfzeile"/>
        <w:spacing w:before="0" w:after="0" w:line="264" w:lineRule="auto"/>
        <w:ind w:left="0" w:right="567"/>
        <w:rPr>
          <w:rStyle w:val="Hyperlink"/>
          <w:color w:val="0000FF"/>
          <w:szCs w:val="20"/>
        </w:rPr>
      </w:pPr>
      <w:hyperlink r:id="rId12" w:history="1">
        <w:r w:rsidR="007B0EBD">
          <w:rPr>
            <w:rStyle w:val="Hyperlink"/>
            <w:color w:val="0000FF"/>
            <w:szCs w:val="20"/>
          </w:rPr>
          <w:t>siemens.com/</w:t>
        </w:r>
        <w:proofErr w:type="spellStart"/>
        <w:r w:rsidR="007B0EBD">
          <w:rPr>
            <w:rStyle w:val="Hyperlink"/>
            <w:color w:val="0000FF"/>
            <w:szCs w:val="20"/>
          </w:rPr>
          <w:t>sce</w:t>
        </w:r>
        <w:proofErr w:type="spellEnd"/>
      </w:hyperlink>
    </w:p>
    <w:p w:rsidR="00780EC5" w:rsidRDefault="00780EC5">
      <w:pPr>
        <w:pStyle w:val="Kopfzeile"/>
        <w:tabs>
          <w:tab w:val="clear" w:pos="4536"/>
          <w:tab w:val="clear" w:pos="9072"/>
        </w:tabs>
        <w:spacing w:before="0" w:after="0" w:line="264" w:lineRule="auto"/>
        <w:ind w:left="0" w:right="567"/>
        <w:rPr>
          <w:b/>
          <w:szCs w:val="20"/>
        </w:rPr>
      </w:pPr>
    </w:p>
    <w:p w:rsidR="00780EC5" w:rsidRDefault="00780EC5">
      <w:pPr>
        <w:pStyle w:val="Kopfzeile"/>
        <w:tabs>
          <w:tab w:val="clear" w:pos="4536"/>
          <w:tab w:val="clear" w:pos="9072"/>
        </w:tabs>
        <w:spacing w:before="0" w:after="0" w:line="264" w:lineRule="auto"/>
        <w:ind w:left="0" w:right="567"/>
        <w:rPr>
          <w:b/>
          <w:szCs w:val="20"/>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F6728F" w:rsidRPr="00401C75" w:rsidRDefault="00F6728F">
      <w:pPr>
        <w:pStyle w:val="Kopfzeile"/>
        <w:spacing w:before="0" w:after="0" w:line="264" w:lineRule="auto"/>
        <w:ind w:left="0" w:right="567"/>
        <w:rPr>
          <w:b/>
          <w:bCs/>
          <w:sz w:val="24"/>
          <w:szCs w:val="24"/>
          <w:lang w:val="en-US"/>
        </w:rPr>
      </w:pPr>
    </w:p>
    <w:p w:rsidR="00780EC5" w:rsidRDefault="007B0EBD">
      <w:pPr>
        <w:pStyle w:val="Kopfzeile"/>
        <w:spacing w:before="0" w:after="0" w:line="264" w:lineRule="auto"/>
        <w:ind w:left="0" w:right="567"/>
        <w:rPr>
          <w:b/>
          <w:sz w:val="24"/>
          <w:szCs w:val="24"/>
        </w:rPr>
      </w:pPr>
      <w:r>
        <w:rPr>
          <w:b/>
          <w:bCs/>
          <w:sz w:val="24"/>
          <w:szCs w:val="24"/>
        </w:rPr>
        <w:lastRenderedPageBreak/>
        <w:t xml:space="preserve">Nota </w:t>
      </w:r>
      <w:proofErr w:type="spellStart"/>
      <w:r>
        <w:rPr>
          <w:b/>
          <w:bCs/>
          <w:sz w:val="24"/>
          <w:szCs w:val="24"/>
        </w:rPr>
        <w:t>sobre</w:t>
      </w:r>
      <w:proofErr w:type="spellEnd"/>
      <w:r>
        <w:rPr>
          <w:b/>
          <w:bCs/>
          <w:sz w:val="24"/>
          <w:szCs w:val="24"/>
        </w:rPr>
        <w:t xml:space="preserve"> o </w:t>
      </w:r>
      <w:proofErr w:type="spellStart"/>
      <w:r>
        <w:rPr>
          <w:b/>
          <w:bCs/>
          <w:sz w:val="24"/>
          <w:szCs w:val="24"/>
        </w:rPr>
        <w:t>uso</w:t>
      </w:r>
      <w:proofErr w:type="spellEnd"/>
    </w:p>
    <w:p w:rsidR="00780EC5" w:rsidRDefault="007B0EBD">
      <w:pPr>
        <w:pStyle w:val="Kopfzeile"/>
        <w:spacing w:before="0" w:after="0" w:line="264" w:lineRule="auto"/>
        <w:ind w:left="0" w:right="567"/>
        <w:jc w:val="both"/>
        <w:rPr>
          <w:color w:val="0000FF"/>
          <w:szCs w:val="20"/>
          <w:u w:val="single"/>
        </w:rPr>
      </w:pPr>
      <w:r>
        <w:rPr>
          <w:szCs w:val="20"/>
        </w:rPr>
        <w:t xml:space="preserve">A </w:t>
      </w:r>
      <w:proofErr w:type="spellStart"/>
      <w:r>
        <w:rPr>
          <w:szCs w:val="20"/>
        </w:rPr>
        <w:t>documentação</w:t>
      </w:r>
      <w:proofErr w:type="spellEnd"/>
      <w:r>
        <w:rPr>
          <w:szCs w:val="20"/>
        </w:rPr>
        <w:t xml:space="preserve"> de </w:t>
      </w:r>
      <w:proofErr w:type="spellStart"/>
      <w:r>
        <w:rPr>
          <w:szCs w:val="20"/>
        </w:rPr>
        <w:t>treinamento</w:t>
      </w:r>
      <w:proofErr w:type="spellEnd"/>
      <w:r>
        <w:rPr>
          <w:szCs w:val="20"/>
        </w:rPr>
        <w:t xml:space="preserve"> SCE para a </w:t>
      </w:r>
      <w:proofErr w:type="spellStart"/>
      <w:r>
        <w:rPr>
          <w:szCs w:val="20"/>
        </w:rPr>
        <w:t>solução</w:t>
      </w:r>
      <w:proofErr w:type="spellEnd"/>
      <w:r>
        <w:rPr>
          <w:szCs w:val="20"/>
        </w:rPr>
        <w:t xml:space="preserve"> de </w:t>
      </w:r>
      <w:proofErr w:type="spellStart"/>
      <w:r>
        <w:rPr>
          <w:szCs w:val="20"/>
        </w:rPr>
        <w:t>automação</w:t>
      </w:r>
      <w:proofErr w:type="spellEnd"/>
      <w:r>
        <w:rPr>
          <w:szCs w:val="20"/>
        </w:rPr>
        <w:t xml:space="preserve"> </w:t>
      </w:r>
      <w:proofErr w:type="spellStart"/>
      <w:r>
        <w:rPr>
          <w:szCs w:val="20"/>
        </w:rPr>
        <w:t>convencional</w:t>
      </w:r>
      <w:proofErr w:type="spellEnd"/>
      <w:r>
        <w:rPr>
          <w:szCs w:val="20"/>
        </w:rPr>
        <w:t xml:space="preserve"> Totally Integrated Automation (TIA) </w:t>
      </w:r>
      <w:proofErr w:type="spellStart"/>
      <w:r>
        <w:rPr>
          <w:szCs w:val="20"/>
        </w:rPr>
        <w:t>foi</w:t>
      </w:r>
      <w:proofErr w:type="spellEnd"/>
      <w:r>
        <w:rPr>
          <w:szCs w:val="20"/>
        </w:rPr>
        <w:t xml:space="preserve"> </w:t>
      </w:r>
      <w:proofErr w:type="spellStart"/>
      <w:r>
        <w:rPr>
          <w:szCs w:val="20"/>
        </w:rPr>
        <w:t>elaborada</w:t>
      </w:r>
      <w:proofErr w:type="spellEnd"/>
      <w:r>
        <w:rPr>
          <w:szCs w:val="20"/>
        </w:rPr>
        <w:t xml:space="preserve"> para o </w:t>
      </w:r>
      <w:proofErr w:type="spellStart"/>
      <w:r>
        <w:rPr>
          <w:szCs w:val="20"/>
        </w:rPr>
        <w:t>programa</w:t>
      </w:r>
      <w:proofErr w:type="spellEnd"/>
      <w:r>
        <w:rPr>
          <w:szCs w:val="20"/>
        </w:rPr>
        <w:t xml:space="preserve"> "Siemens Automation Cooperates with Education (SCE)" </w:t>
      </w:r>
      <w:proofErr w:type="spellStart"/>
      <w:r>
        <w:rPr>
          <w:szCs w:val="20"/>
        </w:rPr>
        <w:t>especificamente</w:t>
      </w:r>
      <w:proofErr w:type="spellEnd"/>
      <w:r>
        <w:rPr>
          <w:szCs w:val="20"/>
        </w:rPr>
        <w:t xml:space="preserve"> para fins </w:t>
      </w:r>
      <w:proofErr w:type="spellStart"/>
      <w:r>
        <w:rPr>
          <w:szCs w:val="20"/>
        </w:rPr>
        <w:t>educacionais</w:t>
      </w:r>
      <w:proofErr w:type="spellEnd"/>
      <w:r>
        <w:rPr>
          <w:szCs w:val="20"/>
        </w:rPr>
        <w:t xml:space="preserve"> </w:t>
      </w:r>
      <w:proofErr w:type="spellStart"/>
      <w:r>
        <w:rPr>
          <w:szCs w:val="20"/>
        </w:rPr>
        <w:t>em</w:t>
      </w:r>
      <w:proofErr w:type="spellEnd"/>
      <w:r>
        <w:rPr>
          <w:szCs w:val="20"/>
        </w:rPr>
        <w:t xml:space="preserve"> </w:t>
      </w:r>
      <w:proofErr w:type="spellStart"/>
      <w:r>
        <w:rPr>
          <w:szCs w:val="20"/>
        </w:rPr>
        <w:t>instituições</w:t>
      </w:r>
      <w:proofErr w:type="spellEnd"/>
      <w:r>
        <w:rPr>
          <w:szCs w:val="20"/>
        </w:rPr>
        <w:t xml:space="preserve"> </w:t>
      </w:r>
      <w:proofErr w:type="spellStart"/>
      <w:r>
        <w:rPr>
          <w:szCs w:val="20"/>
        </w:rPr>
        <w:t>públicas</w:t>
      </w:r>
      <w:proofErr w:type="spellEnd"/>
      <w:r>
        <w:rPr>
          <w:szCs w:val="20"/>
        </w:rPr>
        <w:t xml:space="preserve"> de </w:t>
      </w:r>
      <w:proofErr w:type="spellStart"/>
      <w:r>
        <w:rPr>
          <w:szCs w:val="20"/>
        </w:rPr>
        <w:t>ensino</w:t>
      </w:r>
      <w:proofErr w:type="spellEnd"/>
      <w:r>
        <w:rPr>
          <w:szCs w:val="20"/>
        </w:rPr>
        <w:t xml:space="preserve"> F&amp;E. A Siemens AG </w:t>
      </w:r>
      <w:proofErr w:type="spellStart"/>
      <w:r>
        <w:rPr>
          <w:szCs w:val="20"/>
        </w:rPr>
        <w:t>não</w:t>
      </w:r>
      <w:proofErr w:type="spellEnd"/>
      <w:r>
        <w:rPr>
          <w:szCs w:val="20"/>
        </w:rPr>
        <w:t xml:space="preserve"> assume </w:t>
      </w:r>
      <w:proofErr w:type="spellStart"/>
      <w:r>
        <w:rPr>
          <w:szCs w:val="20"/>
        </w:rPr>
        <w:t>responsabilidade</w:t>
      </w:r>
      <w:proofErr w:type="spellEnd"/>
      <w:r>
        <w:rPr>
          <w:szCs w:val="20"/>
        </w:rPr>
        <w:t xml:space="preserve"> </w:t>
      </w:r>
      <w:proofErr w:type="spellStart"/>
      <w:r>
        <w:rPr>
          <w:szCs w:val="20"/>
        </w:rPr>
        <w:t>sobre</w:t>
      </w:r>
      <w:proofErr w:type="spellEnd"/>
      <w:r>
        <w:rPr>
          <w:szCs w:val="20"/>
        </w:rPr>
        <w:t xml:space="preserve"> o </w:t>
      </w:r>
      <w:proofErr w:type="spellStart"/>
      <w:r>
        <w:rPr>
          <w:szCs w:val="20"/>
        </w:rPr>
        <w:t>conteúdo</w:t>
      </w:r>
      <w:proofErr w:type="spellEnd"/>
      <w:r>
        <w:rPr>
          <w:szCs w:val="20"/>
        </w:rPr>
        <w:t>.</w:t>
      </w:r>
    </w:p>
    <w:p w:rsidR="00780EC5" w:rsidRDefault="00780EC5">
      <w:pPr>
        <w:pStyle w:val="Kopfzeile"/>
        <w:spacing w:before="0" w:after="0" w:line="264" w:lineRule="auto"/>
        <w:ind w:left="0" w:right="567"/>
        <w:jc w:val="both"/>
        <w:rPr>
          <w:szCs w:val="20"/>
        </w:rPr>
      </w:pPr>
    </w:p>
    <w:p w:rsidR="00780EC5" w:rsidRDefault="007B0EBD">
      <w:pPr>
        <w:pStyle w:val="Kopfzeile"/>
        <w:spacing w:before="0" w:after="0" w:line="264" w:lineRule="auto"/>
        <w:ind w:left="0" w:right="567"/>
        <w:jc w:val="both"/>
        <w:rPr>
          <w:szCs w:val="20"/>
        </w:rPr>
      </w:pPr>
      <w:proofErr w:type="spellStart"/>
      <w:r>
        <w:rPr>
          <w:szCs w:val="20"/>
        </w:rPr>
        <w:t>Esta</w:t>
      </w:r>
      <w:proofErr w:type="spellEnd"/>
      <w:r>
        <w:rPr>
          <w:szCs w:val="20"/>
        </w:rPr>
        <w:t xml:space="preserve"> </w:t>
      </w:r>
      <w:proofErr w:type="spellStart"/>
      <w:r>
        <w:rPr>
          <w:szCs w:val="20"/>
        </w:rPr>
        <w:t>documentação</w:t>
      </w:r>
      <w:proofErr w:type="spellEnd"/>
      <w:r>
        <w:rPr>
          <w:szCs w:val="20"/>
        </w:rPr>
        <w:t xml:space="preserve"> </w:t>
      </w:r>
      <w:proofErr w:type="spellStart"/>
      <w:r>
        <w:rPr>
          <w:szCs w:val="20"/>
        </w:rPr>
        <w:t>somente</w:t>
      </w:r>
      <w:proofErr w:type="spellEnd"/>
      <w:r>
        <w:rPr>
          <w:szCs w:val="20"/>
        </w:rPr>
        <w:t xml:space="preserve"> </w:t>
      </w:r>
      <w:proofErr w:type="spellStart"/>
      <w:r>
        <w:rPr>
          <w:szCs w:val="20"/>
        </w:rPr>
        <w:t>deve</w:t>
      </w:r>
      <w:proofErr w:type="spellEnd"/>
      <w:r>
        <w:rPr>
          <w:szCs w:val="20"/>
        </w:rPr>
        <w:t xml:space="preserve"> </w:t>
      </w:r>
      <w:proofErr w:type="spellStart"/>
      <w:r>
        <w:rPr>
          <w:szCs w:val="20"/>
        </w:rPr>
        <w:t>ser</w:t>
      </w:r>
      <w:proofErr w:type="spellEnd"/>
      <w:r>
        <w:rPr>
          <w:szCs w:val="20"/>
        </w:rPr>
        <w:t xml:space="preserve"> </w:t>
      </w:r>
      <w:proofErr w:type="spellStart"/>
      <w:r>
        <w:rPr>
          <w:szCs w:val="20"/>
        </w:rPr>
        <w:t>utilizada</w:t>
      </w:r>
      <w:proofErr w:type="spellEnd"/>
      <w:r>
        <w:rPr>
          <w:szCs w:val="20"/>
        </w:rPr>
        <w:t xml:space="preserve"> para a </w:t>
      </w:r>
      <w:proofErr w:type="spellStart"/>
      <w:r>
        <w:rPr>
          <w:szCs w:val="20"/>
        </w:rPr>
        <w:t>formação</w:t>
      </w:r>
      <w:proofErr w:type="spellEnd"/>
      <w:r>
        <w:rPr>
          <w:szCs w:val="20"/>
        </w:rPr>
        <w:t xml:space="preserve"> </w:t>
      </w:r>
      <w:proofErr w:type="spellStart"/>
      <w:r>
        <w:rPr>
          <w:szCs w:val="20"/>
        </w:rPr>
        <w:t>inicial</w:t>
      </w:r>
      <w:proofErr w:type="spellEnd"/>
      <w:r>
        <w:rPr>
          <w:szCs w:val="20"/>
        </w:rPr>
        <w:t xml:space="preserve"> </w:t>
      </w:r>
      <w:proofErr w:type="spellStart"/>
      <w:r>
        <w:rPr>
          <w:szCs w:val="20"/>
        </w:rPr>
        <w:t>nos</w:t>
      </w:r>
      <w:proofErr w:type="spellEnd"/>
      <w:r>
        <w:rPr>
          <w:szCs w:val="20"/>
        </w:rPr>
        <w:t xml:space="preserve"> </w:t>
      </w:r>
      <w:proofErr w:type="spellStart"/>
      <w:r>
        <w:rPr>
          <w:szCs w:val="20"/>
        </w:rPr>
        <w:t>produtos</w:t>
      </w:r>
      <w:proofErr w:type="spellEnd"/>
      <w:r>
        <w:rPr>
          <w:szCs w:val="20"/>
        </w:rPr>
        <w:t>/</w:t>
      </w:r>
      <w:proofErr w:type="spellStart"/>
      <w:r>
        <w:rPr>
          <w:szCs w:val="20"/>
        </w:rPr>
        <w:t>sistemas</w:t>
      </w:r>
      <w:proofErr w:type="spellEnd"/>
      <w:r>
        <w:rPr>
          <w:szCs w:val="20"/>
        </w:rPr>
        <w:t xml:space="preserve"> da Siemens. </w:t>
      </w:r>
      <w:proofErr w:type="spellStart"/>
      <w:r>
        <w:rPr>
          <w:szCs w:val="20"/>
        </w:rPr>
        <w:t>Isto</w:t>
      </w:r>
      <w:proofErr w:type="spellEnd"/>
      <w:r>
        <w:rPr>
          <w:szCs w:val="20"/>
        </w:rPr>
        <w:t xml:space="preserve"> é, </w:t>
      </w:r>
      <w:proofErr w:type="spellStart"/>
      <w:r>
        <w:rPr>
          <w:szCs w:val="20"/>
        </w:rPr>
        <w:t>ela</w:t>
      </w:r>
      <w:proofErr w:type="spellEnd"/>
      <w:r>
        <w:rPr>
          <w:szCs w:val="20"/>
        </w:rPr>
        <w:t xml:space="preserve"> </w:t>
      </w:r>
      <w:proofErr w:type="spellStart"/>
      <w:r>
        <w:rPr>
          <w:szCs w:val="20"/>
        </w:rPr>
        <w:t>pode</w:t>
      </w:r>
      <w:proofErr w:type="spellEnd"/>
      <w:r>
        <w:rPr>
          <w:szCs w:val="20"/>
        </w:rPr>
        <w:t xml:space="preserve"> </w:t>
      </w:r>
      <w:proofErr w:type="spellStart"/>
      <w:r>
        <w:rPr>
          <w:szCs w:val="20"/>
        </w:rPr>
        <w:t>ser</w:t>
      </w:r>
      <w:proofErr w:type="spellEnd"/>
      <w:r>
        <w:rPr>
          <w:szCs w:val="20"/>
        </w:rPr>
        <w:t xml:space="preserve"> </w:t>
      </w:r>
      <w:proofErr w:type="spellStart"/>
      <w:r>
        <w:rPr>
          <w:szCs w:val="20"/>
        </w:rPr>
        <w:t>copiada</w:t>
      </w:r>
      <w:proofErr w:type="spellEnd"/>
      <w:r>
        <w:rPr>
          <w:szCs w:val="20"/>
        </w:rPr>
        <w:t xml:space="preserve"> total </w:t>
      </w:r>
      <w:proofErr w:type="spellStart"/>
      <w:r>
        <w:rPr>
          <w:szCs w:val="20"/>
        </w:rPr>
        <w:t>ou</w:t>
      </w:r>
      <w:proofErr w:type="spellEnd"/>
      <w:r>
        <w:rPr>
          <w:szCs w:val="20"/>
        </w:rPr>
        <w:t xml:space="preserve"> </w:t>
      </w:r>
      <w:proofErr w:type="spellStart"/>
      <w:r>
        <w:rPr>
          <w:szCs w:val="20"/>
        </w:rPr>
        <w:t>parcialmente</w:t>
      </w:r>
      <w:proofErr w:type="spellEnd"/>
      <w:r>
        <w:rPr>
          <w:szCs w:val="20"/>
        </w:rPr>
        <w:t xml:space="preserve"> e </w:t>
      </w:r>
      <w:proofErr w:type="spellStart"/>
      <w:r>
        <w:rPr>
          <w:szCs w:val="20"/>
        </w:rPr>
        <w:t>ser</w:t>
      </w:r>
      <w:proofErr w:type="spellEnd"/>
      <w:r>
        <w:rPr>
          <w:szCs w:val="20"/>
        </w:rPr>
        <w:t xml:space="preserve"> </w:t>
      </w:r>
      <w:proofErr w:type="spellStart"/>
      <w:r>
        <w:rPr>
          <w:szCs w:val="20"/>
        </w:rPr>
        <w:t>entregue</w:t>
      </w:r>
      <w:proofErr w:type="spellEnd"/>
      <w:r>
        <w:rPr>
          <w:szCs w:val="20"/>
        </w:rPr>
        <w:t xml:space="preserve"> </w:t>
      </w:r>
      <w:proofErr w:type="spellStart"/>
      <w:r>
        <w:rPr>
          <w:szCs w:val="20"/>
        </w:rPr>
        <w:t>aos</w:t>
      </w:r>
      <w:proofErr w:type="spellEnd"/>
      <w:r>
        <w:rPr>
          <w:szCs w:val="20"/>
        </w:rPr>
        <w:t xml:space="preserve"> </w:t>
      </w:r>
      <w:proofErr w:type="spellStart"/>
      <w:r>
        <w:rPr>
          <w:szCs w:val="20"/>
        </w:rPr>
        <w:t>estudantes</w:t>
      </w:r>
      <w:proofErr w:type="spellEnd"/>
      <w:r>
        <w:rPr>
          <w:szCs w:val="20"/>
        </w:rPr>
        <w:t xml:space="preserve"> para a </w:t>
      </w:r>
      <w:proofErr w:type="spellStart"/>
      <w:r>
        <w:rPr>
          <w:szCs w:val="20"/>
        </w:rPr>
        <w:t>utilização</w:t>
      </w:r>
      <w:proofErr w:type="spellEnd"/>
      <w:r>
        <w:rPr>
          <w:szCs w:val="20"/>
        </w:rPr>
        <w:t xml:space="preserve"> no </w:t>
      </w:r>
      <w:proofErr w:type="spellStart"/>
      <w:r>
        <w:rPr>
          <w:szCs w:val="20"/>
        </w:rPr>
        <w:t>âmbito</w:t>
      </w:r>
      <w:proofErr w:type="spellEnd"/>
      <w:r>
        <w:rPr>
          <w:szCs w:val="20"/>
        </w:rPr>
        <w:t xml:space="preserve"> de </w:t>
      </w:r>
      <w:proofErr w:type="spellStart"/>
      <w:r>
        <w:rPr>
          <w:szCs w:val="20"/>
        </w:rPr>
        <w:t>seu</w:t>
      </w:r>
      <w:proofErr w:type="spellEnd"/>
      <w:r>
        <w:rPr>
          <w:szCs w:val="20"/>
        </w:rPr>
        <w:t xml:space="preserve"> </w:t>
      </w:r>
      <w:proofErr w:type="spellStart"/>
      <w:r>
        <w:rPr>
          <w:szCs w:val="20"/>
        </w:rPr>
        <w:t>treinamento</w:t>
      </w:r>
      <w:proofErr w:type="spellEnd"/>
      <w:r>
        <w:rPr>
          <w:szCs w:val="20"/>
        </w:rPr>
        <w:t xml:space="preserve">. A </w:t>
      </w:r>
      <w:proofErr w:type="spellStart"/>
      <w:r>
        <w:rPr>
          <w:szCs w:val="20"/>
        </w:rPr>
        <w:t>distribuição</w:t>
      </w:r>
      <w:proofErr w:type="spellEnd"/>
      <w:r>
        <w:rPr>
          <w:szCs w:val="20"/>
        </w:rPr>
        <w:t xml:space="preserve">, a </w:t>
      </w:r>
      <w:proofErr w:type="spellStart"/>
      <w:r>
        <w:rPr>
          <w:szCs w:val="20"/>
        </w:rPr>
        <w:t>reprodução</w:t>
      </w:r>
      <w:proofErr w:type="spellEnd"/>
      <w:r>
        <w:rPr>
          <w:szCs w:val="20"/>
        </w:rPr>
        <w:t xml:space="preserve"> </w:t>
      </w:r>
      <w:proofErr w:type="spellStart"/>
      <w:r>
        <w:rPr>
          <w:szCs w:val="20"/>
        </w:rPr>
        <w:t>desta</w:t>
      </w:r>
      <w:proofErr w:type="spellEnd"/>
      <w:r>
        <w:rPr>
          <w:szCs w:val="20"/>
        </w:rPr>
        <w:t xml:space="preserve"> </w:t>
      </w:r>
      <w:proofErr w:type="spellStart"/>
      <w:r>
        <w:rPr>
          <w:szCs w:val="20"/>
        </w:rPr>
        <w:t>documentação</w:t>
      </w:r>
      <w:proofErr w:type="spellEnd"/>
      <w:r>
        <w:rPr>
          <w:szCs w:val="20"/>
        </w:rPr>
        <w:t xml:space="preserve"> e a </w:t>
      </w:r>
      <w:proofErr w:type="spellStart"/>
      <w:r>
        <w:rPr>
          <w:szCs w:val="20"/>
        </w:rPr>
        <w:t>divulgação</w:t>
      </w:r>
      <w:proofErr w:type="spellEnd"/>
      <w:r>
        <w:rPr>
          <w:szCs w:val="20"/>
        </w:rPr>
        <w:t xml:space="preserve"> do </w:t>
      </w:r>
      <w:proofErr w:type="spellStart"/>
      <w:r>
        <w:rPr>
          <w:szCs w:val="20"/>
        </w:rPr>
        <w:t>seu</w:t>
      </w:r>
      <w:proofErr w:type="spellEnd"/>
      <w:r>
        <w:rPr>
          <w:szCs w:val="20"/>
        </w:rPr>
        <w:t xml:space="preserve"> </w:t>
      </w:r>
      <w:proofErr w:type="spellStart"/>
      <w:r>
        <w:rPr>
          <w:szCs w:val="20"/>
        </w:rPr>
        <w:t>conteúdo</w:t>
      </w:r>
      <w:proofErr w:type="spellEnd"/>
      <w:r>
        <w:rPr>
          <w:szCs w:val="20"/>
        </w:rPr>
        <w:t xml:space="preserve"> </w:t>
      </w:r>
      <w:proofErr w:type="spellStart"/>
      <w:r>
        <w:rPr>
          <w:szCs w:val="20"/>
        </w:rPr>
        <w:t>são</w:t>
      </w:r>
      <w:proofErr w:type="spellEnd"/>
      <w:r>
        <w:rPr>
          <w:szCs w:val="20"/>
        </w:rPr>
        <w:t xml:space="preserve"> </w:t>
      </w:r>
      <w:proofErr w:type="spellStart"/>
      <w:r>
        <w:rPr>
          <w:szCs w:val="20"/>
        </w:rPr>
        <w:t>permitidas</w:t>
      </w:r>
      <w:proofErr w:type="spellEnd"/>
      <w:r>
        <w:rPr>
          <w:szCs w:val="20"/>
        </w:rPr>
        <w:t xml:space="preserve"> </w:t>
      </w:r>
      <w:proofErr w:type="spellStart"/>
      <w:r>
        <w:rPr>
          <w:szCs w:val="20"/>
        </w:rPr>
        <w:t>apenas</w:t>
      </w:r>
      <w:proofErr w:type="spellEnd"/>
      <w:r>
        <w:rPr>
          <w:szCs w:val="20"/>
        </w:rPr>
        <w:t xml:space="preserve"> para fins </w:t>
      </w:r>
      <w:proofErr w:type="spellStart"/>
      <w:r>
        <w:rPr>
          <w:szCs w:val="20"/>
        </w:rPr>
        <w:t>educacionais</w:t>
      </w:r>
      <w:proofErr w:type="spellEnd"/>
      <w:r>
        <w:rPr>
          <w:szCs w:val="20"/>
        </w:rPr>
        <w:t xml:space="preserve"> </w:t>
      </w:r>
      <w:proofErr w:type="spellStart"/>
      <w:r>
        <w:rPr>
          <w:szCs w:val="20"/>
        </w:rPr>
        <w:t>nas</w:t>
      </w:r>
      <w:proofErr w:type="spellEnd"/>
      <w:r>
        <w:rPr>
          <w:szCs w:val="20"/>
        </w:rPr>
        <w:t xml:space="preserve"> </w:t>
      </w:r>
      <w:proofErr w:type="spellStart"/>
      <w:r>
        <w:rPr>
          <w:szCs w:val="20"/>
        </w:rPr>
        <w:t>instituições</w:t>
      </w:r>
      <w:proofErr w:type="spellEnd"/>
      <w:r>
        <w:rPr>
          <w:szCs w:val="20"/>
        </w:rPr>
        <w:t xml:space="preserve"> </w:t>
      </w:r>
      <w:proofErr w:type="spellStart"/>
      <w:r>
        <w:rPr>
          <w:szCs w:val="20"/>
        </w:rPr>
        <w:t>públicas</w:t>
      </w:r>
      <w:proofErr w:type="spellEnd"/>
      <w:r>
        <w:rPr>
          <w:szCs w:val="20"/>
        </w:rPr>
        <w:t xml:space="preserve"> de </w:t>
      </w:r>
      <w:proofErr w:type="spellStart"/>
      <w:r>
        <w:rPr>
          <w:szCs w:val="20"/>
        </w:rPr>
        <w:t>ensino</w:t>
      </w:r>
      <w:proofErr w:type="spellEnd"/>
      <w:r>
        <w:rPr>
          <w:szCs w:val="20"/>
        </w:rPr>
        <w:t xml:space="preserve">. </w:t>
      </w:r>
    </w:p>
    <w:p w:rsidR="00780EC5" w:rsidRDefault="00780EC5">
      <w:pPr>
        <w:pStyle w:val="Kopfzeile"/>
        <w:spacing w:before="0" w:after="0" w:line="264" w:lineRule="auto"/>
        <w:ind w:right="567"/>
        <w:jc w:val="both"/>
      </w:pPr>
    </w:p>
    <w:p w:rsidR="00780EC5" w:rsidRDefault="007B0EBD">
      <w:pPr>
        <w:pStyle w:val="Kopfzeile"/>
        <w:tabs>
          <w:tab w:val="clear" w:pos="4536"/>
          <w:tab w:val="clear" w:pos="9072"/>
        </w:tabs>
        <w:spacing w:before="0" w:after="0" w:line="264" w:lineRule="auto"/>
        <w:ind w:left="0" w:right="567"/>
        <w:jc w:val="both"/>
        <w:rPr>
          <w:szCs w:val="20"/>
        </w:rPr>
      </w:pPr>
      <w:r>
        <w:rPr>
          <w:szCs w:val="20"/>
        </w:rPr>
        <w:t xml:space="preserve">As </w:t>
      </w:r>
      <w:proofErr w:type="spellStart"/>
      <w:r>
        <w:rPr>
          <w:szCs w:val="20"/>
        </w:rPr>
        <w:t>exceções</w:t>
      </w:r>
      <w:proofErr w:type="spellEnd"/>
      <w:r>
        <w:rPr>
          <w:szCs w:val="20"/>
        </w:rPr>
        <w:t xml:space="preserve"> </w:t>
      </w:r>
      <w:proofErr w:type="spellStart"/>
      <w:r>
        <w:rPr>
          <w:szCs w:val="20"/>
        </w:rPr>
        <w:t>demandam</w:t>
      </w:r>
      <w:proofErr w:type="spellEnd"/>
      <w:r>
        <w:rPr>
          <w:szCs w:val="20"/>
        </w:rPr>
        <w:t xml:space="preserve"> a </w:t>
      </w:r>
      <w:proofErr w:type="spellStart"/>
      <w:r>
        <w:rPr>
          <w:szCs w:val="20"/>
        </w:rPr>
        <w:t>aprovação</w:t>
      </w:r>
      <w:proofErr w:type="spellEnd"/>
      <w:r>
        <w:rPr>
          <w:szCs w:val="20"/>
        </w:rPr>
        <w:t xml:space="preserve"> </w:t>
      </w:r>
      <w:proofErr w:type="spellStart"/>
      <w:r>
        <w:rPr>
          <w:szCs w:val="20"/>
        </w:rPr>
        <w:t>por</w:t>
      </w:r>
      <w:proofErr w:type="spellEnd"/>
      <w:r>
        <w:rPr>
          <w:szCs w:val="20"/>
        </w:rPr>
        <w:t xml:space="preserve"> </w:t>
      </w:r>
      <w:proofErr w:type="spellStart"/>
      <w:r>
        <w:rPr>
          <w:szCs w:val="20"/>
        </w:rPr>
        <w:t>escrito</w:t>
      </w:r>
      <w:proofErr w:type="spellEnd"/>
      <w:r>
        <w:rPr>
          <w:szCs w:val="20"/>
        </w:rPr>
        <w:t xml:space="preserve"> do </w:t>
      </w:r>
      <w:proofErr w:type="spellStart"/>
      <w:r>
        <w:rPr>
          <w:szCs w:val="20"/>
        </w:rPr>
        <w:t>representante</w:t>
      </w:r>
      <w:proofErr w:type="spellEnd"/>
      <w:r>
        <w:rPr>
          <w:szCs w:val="20"/>
        </w:rPr>
        <w:t xml:space="preserve"> da Siemens AG: Roland </w:t>
      </w:r>
      <w:proofErr w:type="spellStart"/>
      <w:r>
        <w:rPr>
          <w:szCs w:val="20"/>
        </w:rPr>
        <w:t>Scheuerer</w:t>
      </w:r>
      <w:proofErr w:type="spellEnd"/>
      <w:r>
        <w:rPr>
          <w:szCs w:val="20"/>
        </w:rPr>
        <w:t xml:space="preserve"> </w:t>
      </w:r>
      <w:r>
        <w:rPr>
          <w:color w:val="0000FF"/>
          <w:szCs w:val="20"/>
          <w:u w:val="single"/>
        </w:rPr>
        <w:t>roland.scheuerer@siemens.com</w:t>
      </w:r>
      <w:r>
        <w:rPr>
          <w:szCs w:val="20"/>
        </w:rPr>
        <w:t>.</w:t>
      </w:r>
    </w:p>
    <w:p w:rsidR="00780EC5" w:rsidRDefault="00780EC5">
      <w:pPr>
        <w:pStyle w:val="Kopfzeile"/>
        <w:spacing w:before="0" w:after="0" w:line="264" w:lineRule="auto"/>
        <w:ind w:left="0" w:right="567"/>
        <w:jc w:val="both"/>
        <w:rPr>
          <w:szCs w:val="20"/>
        </w:rPr>
      </w:pPr>
    </w:p>
    <w:p w:rsidR="00780EC5" w:rsidRDefault="007B0EBD">
      <w:pPr>
        <w:pStyle w:val="Kopfzeile"/>
        <w:spacing w:before="0" w:after="0" w:line="264" w:lineRule="auto"/>
        <w:ind w:left="0" w:right="567"/>
        <w:jc w:val="both"/>
        <w:rPr>
          <w:szCs w:val="20"/>
        </w:rPr>
      </w:pPr>
      <w:r>
        <w:rPr>
          <w:szCs w:val="20"/>
        </w:rPr>
        <w:t xml:space="preserve">As </w:t>
      </w:r>
      <w:proofErr w:type="spellStart"/>
      <w:r>
        <w:rPr>
          <w:szCs w:val="20"/>
        </w:rPr>
        <w:t>violações</w:t>
      </w:r>
      <w:proofErr w:type="spellEnd"/>
      <w:r>
        <w:rPr>
          <w:szCs w:val="20"/>
        </w:rPr>
        <w:t xml:space="preserve"> </w:t>
      </w:r>
      <w:proofErr w:type="spellStart"/>
      <w:r>
        <w:rPr>
          <w:szCs w:val="20"/>
        </w:rPr>
        <w:t>estão</w:t>
      </w:r>
      <w:proofErr w:type="spellEnd"/>
      <w:r>
        <w:rPr>
          <w:szCs w:val="20"/>
        </w:rPr>
        <w:t xml:space="preserve"> </w:t>
      </w:r>
      <w:proofErr w:type="spellStart"/>
      <w:r>
        <w:rPr>
          <w:szCs w:val="20"/>
        </w:rPr>
        <w:t>sujeitas</w:t>
      </w:r>
      <w:proofErr w:type="spellEnd"/>
      <w:r>
        <w:rPr>
          <w:szCs w:val="20"/>
        </w:rPr>
        <w:t xml:space="preserve"> a </w:t>
      </w:r>
      <w:proofErr w:type="spellStart"/>
      <w:r>
        <w:rPr>
          <w:szCs w:val="20"/>
        </w:rPr>
        <w:t>indenização</w:t>
      </w:r>
      <w:proofErr w:type="spellEnd"/>
      <w:r>
        <w:rPr>
          <w:szCs w:val="20"/>
        </w:rPr>
        <w:t xml:space="preserve"> </w:t>
      </w:r>
      <w:proofErr w:type="spellStart"/>
      <w:r>
        <w:rPr>
          <w:szCs w:val="20"/>
        </w:rPr>
        <w:t>por</w:t>
      </w:r>
      <w:proofErr w:type="spellEnd"/>
      <w:r>
        <w:rPr>
          <w:szCs w:val="20"/>
        </w:rPr>
        <w:t xml:space="preserve"> </w:t>
      </w:r>
      <w:proofErr w:type="spellStart"/>
      <w:r>
        <w:rPr>
          <w:szCs w:val="20"/>
        </w:rPr>
        <w:t>danos</w:t>
      </w:r>
      <w:proofErr w:type="spellEnd"/>
      <w:r>
        <w:rPr>
          <w:szCs w:val="20"/>
        </w:rPr>
        <w:t xml:space="preserve">. </w:t>
      </w:r>
      <w:proofErr w:type="spellStart"/>
      <w:r>
        <w:rPr>
          <w:szCs w:val="20"/>
        </w:rPr>
        <w:t>Todos</w:t>
      </w:r>
      <w:proofErr w:type="spellEnd"/>
      <w:r>
        <w:rPr>
          <w:szCs w:val="20"/>
        </w:rPr>
        <w:t xml:space="preserve"> </w:t>
      </w:r>
      <w:proofErr w:type="spellStart"/>
      <w:r>
        <w:rPr>
          <w:szCs w:val="20"/>
        </w:rPr>
        <w:t>os</w:t>
      </w:r>
      <w:proofErr w:type="spellEnd"/>
      <w:r>
        <w:rPr>
          <w:szCs w:val="20"/>
        </w:rPr>
        <w:t xml:space="preserve"> </w:t>
      </w:r>
      <w:proofErr w:type="spellStart"/>
      <w:r>
        <w:rPr>
          <w:szCs w:val="20"/>
        </w:rPr>
        <w:t>direitos</w:t>
      </w:r>
      <w:proofErr w:type="spellEnd"/>
      <w:r>
        <w:rPr>
          <w:szCs w:val="20"/>
        </w:rPr>
        <w:t xml:space="preserve">, inclusive da </w:t>
      </w:r>
      <w:proofErr w:type="spellStart"/>
      <w:r>
        <w:rPr>
          <w:szCs w:val="20"/>
        </w:rPr>
        <w:t>tradução</w:t>
      </w:r>
      <w:proofErr w:type="spellEnd"/>
      <w:r>
        <w:rPr>
          <w:szCs w:val="20"/>
        </w:rPr>
        <w:t xml:space="preserve">, </w:t>
      </w:r>
      <w:proofErr w:type="spellStart"/>
      <w:r>
        <w:rPr>
          <w:szCs w:val="20"/>
        </w:rPr>
        <w:t>são</w:t>
      </w:r>
      <w:proofErr w:type="spellEnd"/>
      <w:r>
        <w:rPr>
          <w:szCs w:val="20"/>
        </w:rPr>
        <w:t xml:space="preserve"> </w:t>
      </w:r>
      <w:proofErr w:type="spellStart"/>
      <w:r>
        <w:rPr>
          <w:szCs w:val="20"/>
        </w:rPr>
        <w:t>reservados</w:t>
      </w:r>
      <w:proofErr w:type="spellEnd"/>
      <w:r>
        <w:rPr>
          <w:szCs w:val="20"/>
        </w:rPr>
        <w:t xml:space="preserve">, </w:t>
      </w:r>
      <w:proofErr w:type="spellStart"/>
      <w:r>
        <w:rPr>
          <w:szCs w:val="20"/>
        </w:rPr>
        <w:t>particularmente</w:t>
      </w:r>
      <w:proofErr w:type="spellEnd"/>
      <w:r>
        <w:rPr>
          <w:szCs w:val="20"/>
        </w:rPr>
        <w:t xml:space="preserve"> para o </w:t>
      </w:r>
      <w:proofErr w:type="spellStart"/>
      <w:r>
        <w:rPr>
          <w:szCs w:val="20"/>
        </w:rPr>
        <w:t>caso</w:t>
      </w:r>
      <w:proofErr w:type="spellEnd"/>
      <w:r>
        <w:rPr>
          <w:szCs w:val="20"/>
        </w:rPr>
        <w:t xml:space="preserve"> de </w:t>
      </w:r>
      <w:proofErr w:type="spellStart"/>
      <w:r>
        <w:rPr>
          <w:szCs w:val="20"/>
        </w:rPr>
        <w:t>registro</w:t>
      </w:r>
      <w:proofErr w:type="spellEnd"/>
      <w:r>
        <w:rPr>
          <w:szCs w:val="20"/>
        </w:rPr>
        <w:t xml:space="preserve"> de </w:t>
      </w:r>
      <w:proofErr w:type="spellStart"/>
      <w:r>
        <w:rPr>
          <w:szCs w:val="20"/>
        </w:rPr>
        <w:t>patente</w:t>
      </w:r>
      <w:proofErr w:type="spellEnd"/>
      <w:r>
        <w:rPr>
          <w:szCs w:val="20"/>
        </w:rPr>
        <w:t xml:space="preserve"> </w:t>
      </w:r>
      <w:proofErr w:type="spellStart"/>
      <w:r>
        <w:rPr>
          <w:szCs w:val="20"/>
        </w:rPr>
        <w:t>ou</w:t>
      </w:r>
      <w:proofErr w:type="spellEnd"/>
      <w:r>
        <w:rPr>
          <w:szCs w:val="20"/>
        </w:rPr>
        <w:t xml:space="preserve"> </w:t>
      </w:r>
      <w:proofErr w:type="spellStart"/>
      <w:r>
        <w:rPr>
          <w:szCs w:val="20"/>
        </w:rPr>
        <w:t>marca</w:t>
      </w:r>
      <w:proofErr w:type="spellEnd"/>
      <w:r>
        <w:rPr>
          <w:szCs w:val="20"/>
        </w:rPr>
        <w:t xml:space="preserve"> </w:t>
      </w:r>
      <w:proofErr w:type="spellStart"/>
      <w:r>
        <w:rPr>
          <w:szCs w:val="20"/>
        </w:rPr>
        <w:t>registrada</w:t>
      </w:r>
      <w:proofErr w:type="spellEnd"/>
      <w:r>
        <w:rPr>
          <w:szCs w:val="20"/>
        </w:rPr>
        <w:t>.</w:t>
      </w:r>
    </w:p>
    <w:p w:rsidR="00780EC5" w:rsidRDefault="00780EC5">
      <w:pPr>
        <w:pStyle w:val="Kopfzeile"/>
        <w:spacing w:before="0" w:after="0" w:line="264" w:lineRule="auto"/>
        <w:ind w:left="0" w:right="567"/>
        <w:jc w:val="both"/>
        <w:rPr>
          <w:szCs w:val="20"/>
        </w:rPr>
      </w:pPr>
    </w:p>
    <w:p w:rsidR="00780EC5" w:rsidRDefault="007B0EBD">
      <w:pPr>
        <w:pStyle w:val="Kopfzeile"/>
        <w:spacing w:before="0" w:after="0" w:line="264" w:lineRule="auto"/>
        <w:ind w:left="0" w:right="567"/>
        <w:jc w:val="both"/>
        <w:rPr>
          <w:szCs w:val="20"/>
        </w:rPr>
      </w:pPr>
      <w:r>
        <w:rPr>
          <w:szCs w:val="20"/>
        </w:rPr>
        <w:t xml:space="preserve">A </w:t>
      </w:r>
      <w:proofErr w:type="spellStart"/>
      <w:r>
        <w:rPr>
          <w:szCs w:val="20"/>
        </w:rPr>
        <w:t>utilização</w:t>
      </w:r>
      <w:proofErr w:type="spellEnd"/>
      <w:r>
        <w:rPr>
          <w:szCs w:val="20"/>
        </w:rPr>
        <w:t xml:space="preserve"> </w:t>
      </w:r>
      <w:proofErr w:type="spellStart"/>
      <w:r>
        <w:rPr>
          <w:szCs w:val="20"/>
        </w:rPr>
        <w:t>em</w:t>
      </w:r>
      <w:proofErr w:type="spellEnd"/>
      <w:r>
        <w:rPr>
          <w:szCs w:val="20"/>
        </w:rPr>
        <w:t xml:space="preserve"> </w:t>
      </w:r>
      <w:proofErr w:type="spellStart"/>
      <w:r>
        <w:rPr>
          <w:szCs w:val="20"/>
        </w:rPr>
        <w:t>cursos</w:t>
      </w:r>
      <w:proofErr w:type="spellEnd"/>
      <w:r>
        <w:rPr>
          <w:szCs w:val="20"/>
        </w:rPr>
        <w:t xml:space="preserve"> para </w:t>
      </w:r>
      <w:proofErr w:type="spellStart"/>
      <w:r>
        <w:rPr>
          <w:szCs w:val="20"/>
        </w:rPr>
        <w:t>clientes</w:t>
      </w:r>
      <w:proofErr w:type="spellEnd"/>
      <w:r>
        <w:rPr>
          <w:szCs w:val="20"/>
        </w:rPr>
        <w:t xml:space="preserve"> </w:t>
      </w:r>
      <w:proofErr w:type="spellStart"/>
      <w:r>
        <w:rPr>
          <w:szCs w:val="20"/>
        </w:rPr>
        <w:t>industriais</w:t>
      </w:r>
      <w:proofErr w:type="spellEnd"/>
      <w:r>
        <w:rPr>
          <w:szCs w:val="20"/>
        </w:rPr>
        <w:t xml:space="preserve"> é </w:t>
      </w:r>
      <w:proofErr w:type="spellStart"/>
      <w:r>
        <w:rPr>
          <w:szCs w:val="20"/>
        </w:rPr>
        <w:t>expressamente</w:t>
      </w:r>
      <w:proofErr w:type="spellEnd"/>
      <w:r>
        <w:rPr>
          <w:szCs w:val="20"/>
        </w:rPr>
        <w:t xml:space="preserve"> </w:t>
      </w:r>
      <w:proofErr w:type="spellStart"/>
      <w:r>
        <w:rPr>
          <w:szCs w:val="20"/>
        </w:rPr>
        <w:t>proibida</w:t>
      </w:r>
      <w:proofErr w:type="spellEnd"/>
      <w:r>
        <w:rPr>
          <w:szCs w:val="20"/>
        </w:rPr>
        <w:t xml:space="preserve">. O </w:t>
      </w:r>
      <w:proofErr w:type="spellStart"/>
      <w:r>
        <w:rPr>
          <w:szCs w:val="20"/>
        </w:rPr>
        <w:t>uso</w:t>
      </w:r>
      <w:proofErr w:type="spellEnd"/>
      <w:r>
        <w:rPr>
          <w:szCs w:val="20"/>
        </w:rPr>
        <w:t xml:space="preserve"> </w:t>
      </w:r>
      <w:proofErr w:type="spellStart"/>
      <w:r>
        <w:rPr>
          <w:szCs w:val="20"/>
        </w:rPr>
        <w:t>comercial</w:t>
      </w:r>
      <w:proofErr w:type="spellEnd"/>
      <w:r>
        <w:rPr>
          <w:szCs w:val="20"/>
        </w:rPr>
        <w:t xml:space="preserve"> dos </w:t>
      </w:r>
      <w:proofErr w:type="spellStart"/>
      <w:r>
        <w:rPr>
          <w:szCs w:val="20"/>
        </w:rPr>
        <w:t>documentos</w:t>
      </w:r>
      <w:proofErr w:type="spellEnd"/>
      <w:r>
        <w:rPr>
          <w:szCs w:val="20"/>
        </w:rPr>
        <w:t xml:space="preserve"> </w:t>
      </w:r>
      <w:proofErr w:type="spellStart"/>
      <w:r>
        <w:rPr>
          <w:szCs w:val="20"/>
        </w:rPr>
        <w:t>não</w:t>
      </w:r>
      <w:proofErr w:type="spellEnd"/>
      <w:r>
        <w:rPr>
          <w:szCs w:val="20"/>
        </w:rPr>
        <w:t xml:space="preserve"> é </w:t>
      </w:r>
      <w:proofErr w:type="spellStart"/>
      <w:r>
        <w:rPr>
          <w:szCs w:val="20"/>
        </w:rPr>
        <w:t>autorizado</w:t>
      </w:r>
      <w:proofErr w:type="spellEnd"/>
      <w:r>
        <w:rPr>
          <w:szCs w:val="20"/>
        </w:rPr>
        <w:t xml:space="preserve">. </w:t>
      </w:r>
    </w:p>
    <w:p w:rsidR="00780EC5" w:rsidRDefault="00780EC5">
      <w:pPr>
        <w:pStyle w:val="Kopfzeile"/>
        <w:spacing w:before="0" w:after="0" w:line="264" w:lineRule="auto"/>
        <w:ind w:left="0" w:right="567"/>
        <w:jc w:val="both"/>
        <w:rPr>
          <w:szCs w:val="20"/>
        </w:rPr>
      </w:pPr>
    </w:p>
    <w:p w:rsidR="00780EC5" w:rsidRDefault="007B0EBD">
      <w:pPr>
        <w:pStyle w:val="Kopfzeile"/>
        <w:tabs>
          <w:tab w:val="clear" w:pos="4536"/>
          <w:tab w:val="clear" w:pos="9072"/>
        </w:tabs>
        <w:spacing w:before="0" w:after="0" w:line="264" w:lineRule="auto"/>
        <w:ind w:left="0" w:right="567"/>
        <w:jc w:val="both"/>
        <w:rPr>
          <w:szCs w:val="20"/>
        </w:rPr>
      </w:pPr>
      <w:proofErr w:type="spellStart"/>
      <w:r>
        <w:rPr>
          <w:szCs w:val="20"/>
        </w:rPr>
        <w:t>Agradecemos</w:t>
      </w:r>
      <w:proofErr w:type="spellEnd"/>
      <w:r>
        <w:rPr>
          <w:szCs w:val="20"/>
        </w:rPr>
        <w:t xml:space="preserve"> à TU Dresden, </w:t>
      </w:r>
      <w:proofErr w:type="spellStart"/>
      <w:r>
        <w:rPr>
          <w:szCs w:val="20"/>
        </w:rPr>
        <w:t>principalmente</w:t>
      </w:r>
      <w:proofErr w:type="spellEnd"/>
      <w:r>
        <w:rPr>
          <w:szCs w:val="20"/>
        </w:rPr>
        <w:t xml:space="preserve"> </w:t>
      </w:r>
      <w:proofErr w:type="spellStart"/>
      <w:r>
        <w:rPr>
          <w:szCs w:val="20"/>
        </w:rPr>
        <w:t>ao</w:t>
      </w:r>
      <w:proofErr w:type="spellEnd"/>
      <w:r>
        <w:rPr>
          <w:szCs w:val="20"/>
        </w:rPr>
        <w:t xml:space="preserve"> Prof. Dr. Eng. Leon </w:t>
      </w:r>
      <w:proofErr w:type="spellStart"/>
      <w:r>
        <w:rPr>
          <w:szCs w:val="20"/>
        </w:rPr>
        <w:t>Urbas</w:t>
      </w:r>
      <w:proofErr w:type="spellEnd"/>
      <w:r>
        <w:rPr>
          <w:szCs w:val="20"/>
        </w:rPr>
        <w:t xml:space="preserve"> e à da </w:t>
      </w:r>
      <w:proofErr w:type="spellStart"/>
      <w:r>
        <w:rPr>
          <w:szCs w:val="20"/>
        </w:rPr>
        <w:t>empresa</w:t>
      </w:r>
      <w:proofErr w:type="spellEnd"/>
      <w:r>
        <w:rPr>
          <w:szCs w:val="20"/>
        </w:rPr>
        <w:t xml:space="preserve"> Michael </w:t>
      </w:r>
      <w:proofErr w:type="spellStart"/>
      <w:r>
        <w:rPr>
          <w:szCs w:val="20"/>
        </w:rPr>
        <w:t>Dziallas</w:t>
      </w:r>
      <w:proofErr w:type="spellEnd"/>
      <w:r>
        <w:rPr>
          <w:szCs w:val="20"/>
        </w:rPr>
        <w:t xml:space="preserve"> Engineering e a </w:t>
      </w:r>
      <w:proofErr w:type="spellStart"/>
      <w:r>
        <w:rPr>
          <w:szCs w:val="20"/>
        </w:rPr>
        <w:t>todos</w:t>
      </w:r>
      <w:proofErr w:type="spellEnd"/>
      <w:r>
        <w:rPr>
          <w:szCs w:val="20"/>
        </w:rPr>
        <w:t xml:space="preserve"> </w:t>
      </w:r>
      <w:proofErr w:type="spellStart"/>
      <w:r>
        <w:rPr>
          <w:szCs w:val="20"/>
        </w:rPr>
        <w:t>os</w:t>
      </w:r>
      <w:proofErr w:type="spellEnd"/>
      <w:r>
        <w:rPr>
          <w:szCs w:val="20"/>
        </w:rPr>
        <w:t xml:space="preserve"> outros </w:t>
      </w:r>
      <w:proofErr w:type="spellStart"/>
      <w:r>
        <w:rPr>
          <w:szCs w:val="20"/>
        </w:rPr>
        <w:t>envolvidos</w:t>
      </w:r>
      <w:proofErr w:type="spellEnd"/>
      <w:r>
        <w:rPr>
          <w:szCs w:val="20"/>
        </w:rPr>
        <w:t xml:space="preserve"> </w:t>
      </w:r>
      <w:proofErr w:type="spellStart"/>
      <w:r>
        <w:rPr>
          <w:szCs w:val="20"/>
        </w:rPr>
        <w:t>pelo</w:t>
      </w:r>
      <w:proofErr w:type="spellEnd"/>
      <w:r>
        <w:rPr>
          <w:szCs w:val="20"/>
        </w:rPr>
        <w:t xml:space="preserve"> </w:t>
      </w:r>
      <w:proofErr w:type="spellStart"/>
      <w:r>
        <w:rPr>
          <w:szCs w:val="20"/>
        </w:rPr>
        <w:t>auxílio</w:t>
      </w:r>
      <w:proofErr w:type="spellEnd"/>
      <w:r>
        <w:rPr>
          <w:szCs w:val="20"/>
        </w:rPr>
        <w:t xml:space="preserve"> </w:t>
      </w:r>
      <w:proofErr w:type="spellStart"/>
      <w:r>
        <w:rPr>
          <w:szCs w:val="20"/>
        </w:rPr>
        <w:t>durante</w:t>
      </w:r>
      <w:proofErr w:type="spellEnd"/>
      <w:r>
        <w:rPr>
          <w:szCs w:val="20"/>
        </w:rPr>
        <w:t xml:space="preserve"> a </w:t>
      </w:r>
      <w:proofErr w:type="spellStart"/>
      <w:r>
        <w:rPr>
          <w:szCs w:val="20"/>
        </w:rPr>
        <w:t>elaboração</w:t>
      </w:r>
      <w:proofErr w:type="spellEnd"/>
      <w:r>
        <w:rPr>
          <w:szCs w:val="20"/>
        </w:rPr>
        <w:t xml:space="preserve"> </w:t>
      </w:r>
      <w:proofErr w:type="spellStart"/>
      <w:r>
        <w:rPr>
          <w:szCs w:val="20"/>
        </w:rPr>
        <w:t>desta</w:t>
      </w:r>
      <w:proofErr w:type="spellEnd"/>
      <w:r>
        <w:rPr>
          <w:szCs w:val="20"/>
        </w:rPr>
        <w:t xml:space="preserve"> </w:t>
      </w:r>
      <w:proofErr w:type="spellStart"/>
      <w:r>
        <w:rPr>
          <w:szCs w:val="20"/>
        </w:rPr>
        <w:t>documentação</w:t>
      </w:r>
      <w:proofErr w:type="spellEnd"/>
      <w:r>
        <w:rPr>
          <w:szCs w:val="20"/>
        </w:rPr>
        <w:t xml:space="preserve"> de </w:t>
      </w:r>
      <w:proofErr w:type="spellStart"/>
      <w:r>
        <w:rPr>
          <w:szCs w:val="20"/>
        </w:rPr>
        <w:t>treinamento</w:t>
      </w:r>
      <w:proofErr w:type="spellEnd"/>
      <w:r>
        <w:rPr>
          <w:szCs w:val="20"/>
        </w:rPr>
        <w:t xml:space="preserve"> SCE.</w:t>
      </w:r>
    </w:p>
    <w:p w:rsidR="00780EC5" w:rsidRDefault="00780EC5">
      <w:pPr>
        <w:tabs>
          <w:tab w:val="left" w:pos="8945"/>
          <w:tab w:val="right" w:pos="9781"/>
        </w:tabs>
        <w:spacing w:before="0" w:after="0" w:line="264" w:lineRule="auto"/>
        <w:ind w:left="0" w:right="-2"/>
        <w:rPr>
          <w:rFonts w:cs="Arial"/>
          <w:b/>
          <w:lang w:val="es-ES"/>
        </w:rPr>
      </w:pPr>
    </w:p>
    <w:bookmarkEnd w:id="0"/>
    <w:bookmarkEnd w:id="1"/>
    <w:p w:rsidR="00F6728F" w:rsidRDefault="00F6728F">
      <w:pPr>
        <w:spacing w:before="0" w:after="0" w:line="240" w:lineRule="auto"/>
        <w:ind w:left="0"/>
        <w:rPr>
          <w:b/>
          <w:spacing w:val="5"/>
          <w:sz w:val="36"/>
          <w:szCs w:val="36"/>
          <w:lang w:val="es-ES"/>
        </w:rPr>
      </w:pPr>
      <w:r>
        <w:rPr>
          <w:lang w:val="es-ES"/>
        </w:rPr>
        <w:br w:type="page"/>
      </w:r>
    </w:p>
    <w:p w:rsidR="00780EC5" w:rsidRDefault="007B0EBD">
      <w:pPr>
        <w:pStyle w:val="Inhaltsverzeichnisberschrift1"/>
        <w:numPr>
          <w:ilvl w:val="0"/>
          <w:numId w:val="0"/>
        </w:numPr>
        <w:rPr>
          <w:rStyle w:val="InhaltsverzeichnisZchn"/>
          <w:smallCaps w:val="0"/>
        </w:rPr>
      </w:pPr>
      <w:proofErr w:type="spellStart"/>
      <w:r>
        <w:rPr>
          <w:rStyle w:val="InhaltsverzeichnisZchn"/>
          <w:smallCaps w:val="0"/>
        </w:rPr>
        <w:lastRenderedPageBreak/>
        <w:t>Diretório</w:t>
      </w:r>
      <w:proofErr w:type="spellEnd"/>
    </w:p>
    <w:p w:rsidR="00780EC5" w:rsidRDefault="007B0EBD">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3221368" w:history="1">
        <w:r>
          <w:rPr>
            <w:rStyle w:val="Hyperlink"/>
            <w:noProof/>
          </w:rPr>
          <w:t>1</w:t>
        </w:r>
        <w:r>
          <w:rPr>
            <w:rFonts w:asciiTheme="minorHAnsi" w:eastAsiaTheme="minorEastAsia" w:hAnsiTheme="minorHAnsi" w:cstheme="minorBidi"/>
            <w:noProof/>
            <w:sz w:val="22"/>
            <w:lang w:eastAsia="de-DE" w:bidi="ar-SA"/>
          </w:rPr>
          <w:tab/>
        </w:r>
        <w:r>
          <w:rPr>
            <w:rStyle w:val="Hyperlink"/>
            <w:bCs/>
            <w:noProof/>
          </w:rPr>
          <w:t>Objetivo</w:t>
        </w:r>
        <w:r>
          <w:rPr>
            <w:noProof/>
            <w:webHidden/>
          </w:rPr>
          <w:tab/>
        </w:r>
        <w:r>
          <w:rPr>
            <w:noProof/>
            <w:webHidden/>
          </w:rPr>
          <w:fldChar w:fldCharType="begin"/>
        </w:r>
        <w:r>
          <w:rPr>
            <w:noProof/>
            <w:webHidden/>
          </w:rPr>
          <w:instrText xml:space="preserve"> PAGEREF _Toc483221368 \h </w:instrText>
        </w:r>
        <w:r>
          <w:rPr>
            <w:noProof/>
            <w:webHidden/>
          </w:rPr>
        </w:r>
        <w:r>
          <w:rPr>
            <w:noProof/>
            <w:webHidden/>
          </w:rPr>
          <w:fldChar w:fldCharType="separate"/>
        </w:r>
        <w:r w:rsidR="00401C75">
          <w:rPr>
            <w:noProof/>
            <w:webHidden/>
          </w:rPr>
          <w:t>5</w:t>
        </w:r>
        <w:r>
          <w:rPr>
            <w:noProof/>
            <w:webHidden/>
          </w:rPr>
          <w:fldChar w:fldCharType="end"/>
        </w:r>
      </w:hyperlink>
    </w:p>
    <w:p w:rsidR="00780EC5" w:rsidRDefault="007E786C">
      <w:pPr>
        <w:pStyle w:val="Verzeichnis1"/>
        <w:rPr>
          <w:rFonts w:asciiTheme="minorHAnsi" w:eastAsiaTheme="minorEastAsia" w:hAnsiTheme="minorHAnsi" w:cstheme="minorBidi"/>
          <w:noProof/>
          <w:sz w:val="22"/>
          <w:lang w:eastAsia="de-DE" w:bidi="ar-SA"/>
        </w:rPr>
      </w:pPr>
      <w:hyperlink w:anchor="_Toc483221369" w:history="1">
        <w:r w:rsidR="007B0EBD">
          <w:rPr>
            <w:rStyle w:val="Hyperlink"/>
            <w:noProof/>
          </w:rPr>
          <w:t>2</w:t>
        </w:r>
        <w:r w:rsidR="007B0EBD">
          <w:rPr>
            <w:rFonts w:asciiTheme="minorHAnsi" w:eastAsiaTheme="minorEastAsia" w:hAnsiTheme="minorHAnsi" w:cstheme="minorBidi"/>
            <w:noProof/>
            <w:sz w:val="22"/>
            <w:lang w:eastAsia="de-DE" w:bidi="ar-SA"/>
          </w:rPr>
          <w:tab/>
        </w:r>
        <w:r w:rsidR="007B0EBD">
          <w:rPr>
            <w:rStyle w:val="Hyperlink"/>
            <w:bCs/>
            <w:noProof/>
          </w:rPr>
          <w:t>Requisito</w:t>
        </w:r>
        <w:r w:rsidR="007B0EBD">
          <w:rPr>
            <w:noProof/>
            <w:webHidden/>
          </w:rPr>
          <w:tab/>
        </w:r>
        <w:r w:rsidR="007B0EBD">
          <w:rPr>
            <w:noProof/>
            <w:webHidden/>
          </w:rPr>
          <w:fldChar w:fldCharType="begin"/>
        </w:r>
        <w:r w:rsidR="007B0EBD">
          <w:rPr>
            <w:noProof/>
            <w:webHidden/>
          </w:rPr>
          <w:instrText xml:space="preserve"> PAGEREF _Toc483221369 \h </w:instrText>
        </w:r>
        <w:r w:rsidR="007B0EBD">
          <w:rPr>
            <w:noProof/>
            <w:webHidden/>
          </w:rPr>
        </w:r>
        <w:r w:rsidR="007B0EBD">
          <w:rPr>
            <w:noProof/>
            <w:webHidden/>
          </w:rPr>
          <w:fldChar w:fldCharType="separate"/>
        </w:r>
        <w:r w:rsidR="00401C75">
          <w:rPr>
            <w:noProof/>
            <w:webHidden/>
          </w:rPr>
          <w:t>5</w:t>
        </w:r>
        <w:r w:rsidR="007B0EBD">
          <w:rPr>
            <w:noProof/>
            <w:webHidden/>
          </w:rPr>
          <w:fldChar w:fldCharType="end"/>
        </w:r>
      </w:hyperlink>
    </w:p>
    <w:p w:rsidR="00780EC5" w:rsidRDefault="007E786C">
      <w:pPr>
        <w:pStyle w:val="Verzeichnis1"/>
        <w:rPr>
          <w:rFonts w:asciiTheme="minorHAnsi" w:eastAsiaTheme="minorEastAsia" w:hAnsiTheme="minorHAnsi" w:cstheme="minorBidi"/>
          <w:noProof/>
          <w:sz w:val="22"/>
          <w:lang w:eastAsia="de-DE" w:bidi="ar-SA"/>
        </w:rPr>
      </w:pPr>
      <w:hyperlink w:anchor="_Toc483221370" w:history="1">
        <w:r w:rsidR="007B0EBD">
          <w:rPr>
            <w:rStyle w:val="Hyperlink"/>
            <w:noProof/>
          </w:rPr>
          <w:t>3</w:t>
        </w:r>
        <w:r w:rsidR="007B0EBD">
          <w:rPr>
            <w:rFonts w:asciiTheme="minorHAnsi" w:eastAsiaTheme="minorEastAsia" w:hAnsiTheme="minorHAnsi" w:cstheme="minorBidi"/>
            <w:noProof/>
            <w:sz w:val="22"/>
            <w:lang w:eastAsia="de-DE" w:bidi="ar-SA"/>
          </w:rPr>
          <w:tab/>
        </w:r>
        <w:r w:rsidR="007B0EBD">
          <w:rPr>
            <w:rStyle w:val="Hyperlink"/>
            <w:bCs/>
            <w:noProof/>
            <w:lang w:val="pt-BR"/>
          </w:rPr>
          <w:t>Hardwares e softwares necessários</w:t>
        </w:r>
        <w:r w:rsidR="007B0EBD">
          <w:rPr>
            <w:noProof/>
            <w:webHidden/>
          </w:rPr>
          <w:tab/>
        </w:r>
        <w:r w:rsidR="007B0EBD">
          <w:rPr>
            <w:noProof/>
            <w:webHidden/>
          </w:rPr>
          <w:fldChar w:fldCharType="begin"/>
        </w:r>
        <w:r w:rsidR="007B0EBD">
          <w:rPr>
            <w:noProof/>
            <w:webHidden/>
          </w:rPr>
          <w:instrText xml:space="preserve"> PAGEREF _Toc483221370 \h </w:instrText>
        </w:r>
        <w:r w:rsidR="007B0EBD">
          <w:rPr>
            <w:noProof/>
            <w:webHidden/>
          </w:rPr>
        </w:r>
        <w:r w:rsidR="007B0EBD">
          <w:rPr>
            <w:noProof/>
            <w:webHidden/>
          </w:rPr>
          <w:fldChar w:fldCharType="separate"/>
        </w:r>
        <w:r w:rsidR="00401C75">
          <w:rPr>
            <w:noProof/>
            <w:webHidden/>
          </w:rPr>
          <w:t>6</w:t>
        </w:r>
        <w:r w:rsidR="007B0EBD">
          <w:rPr>
            <w:noProof/>
            <w:webHidden/>
          </w:rPr>
          <w:fldChar w:fldCharType="end"/>
        </w:r>
      </w:hyperlink>
    </w:p>
    <w:p w:rsidR="00780EC5" w:rsidRDefault="007E786C">
      <w:pPr>
        <w:pStyle w:val="Verzeichnis1"/>
        <w:rPr>
          <w:rFonts w:asciiTheme="minorHAnsi" w:eastAsiaTheme="minorEastAsia" w:hAnsiTheme="minorHAnsi" w:cstheme="minorBidi"/>
          <w:noProof/>
          <w:sz w:val="22"/>
          <w:lang w:eastAsia="de-DE" w:bidi="ar-SA"/>
        </w:rPr>
      </w:pPr>
      <w:hyperlink w:anchor="_Toc483221371" w:history="1">
        <w:r w:rsidR="007B0EBD">
          <w:rPr>
            <w:rStyle w:val="Hyperlink"/>
            <w:noProof/>
          </w:rPr>
          <w:t>4</w:t>
        </w:r>
        <w:r w:rsidR="007B0EBD">
          <w:rPr>
            <w:rFonts w:asciiTheme="minorHAnsi" w:eastAsiaTheme="minorEastAsia" w:hAnsiTheme="minorHAnsi" w:cstheme="minorBidi"/>
            <w:noProof/>
            <w:sz w:val="22"/>
            <w:lang w:eastAsia="de-DE" w:bidi="ar-SA"/>
          </w:rPr>
          <w:tab/>
        </w:r>
        <w:r w:rsidR="007B0EBD">
          <w:rPr>
            <w:rStyle w:val="Hyperlink"/>
            <w:bCs/>
            <w:noProof/>
          </w:rPr>
          <w:t>Teoria</w:t>
        </w:r>
        <w:r w:rsidR="007B0EBD">
          <w:rPr>
            <w:noProof/>
            <w:webHidden/>
          </w:rPr>
          <w:tab/>
        </w:r>
        <w:r w:rsidR="007B0EBD">
          <w:rPr>
            <w:noProof/>
            <w:webHidden/>
          </w:rPr>
          <w:fldChar w:fldCharType="begin"/>
        </w:r>
        <w:r w:rsidR="007B0EBD">
          <w:rPr>
            <w:noProof/>
            <w:webHidden/>
          </w:rPr>
          <w:instrText xml:space="preserve"> PAGEREF _Toc483221371 \h </w:instrText>
        </w:r>
        <w:r w:rsidR="007B0EBD">
          <w:rPr>
            <w:noProof/>
            <w:webHidden/>
          </w:rPr>
        </w:r>
        <w:r w:rsidR="007B0EBD">
          <w:rPr>
            <w:noProof/>
            <w:webHidden/>
          </w:rPr>
          <w:fldChar w:fldCharType="separate"/>
        </w:r>
        <w:r w:rsidR="00401C75">
          <w:rPr>
            <w:noProof/>
            <w:webHidden/>
          </w:rPr>
          <w:t>7</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72" w:history="1">
        <w:r w:rsidR="007B0EBD">
          <w:rPr>
            <w:rStyle w:val="Hyperlink"/>
            <w:noProof/>
            <w:lang w:val="es-ES"/>
          </w:rPr>
          <w:t>4.1</w:t>
        </w:r>
        <w:r w:rsidR="007B0EBD">
          <w:rPr>
            <w:rFonts w:asciiTheme="minorHAnsi" w:eastAsiaTheme="minorEastAsia" w:hAnsiTheme="minorHAnsi" w:cstheme="minorBidi"/>
            <w:noProof/>
            <w:sz w:val="22"/>
            <w:lang w:eastAsia="de-DE" w:bidi="ar-SA"/>
          </w:rPr>
          <w:tab/>
        </w:r>
        <w:r w:rsidR="007B0EBD">
          <w:rPr>
            <w:rStyle w:val="Hyperlink"/>
            <w:bCs/>
            <w:noProof/>
            <w:lang w:val="es-ES"/>
          </w:rPr>
          <w:t>Sistema operacional e programa de aplicativo</w:t>
        </w:r>
        <w:r w:rsidR="007B0EBD">
          <w:rPr>
            <w:noProof/>
            <w:webHidden/>
          </w:rPr>
          <w:tab/>
        </w:r>
        <w:r w:rsidR="007B0EBD">
          <w:rPr>
            <w:noProof/>
            <w:webHidden/>
          </w:rPr>
          <w:fldChar w:fldCharType="begin"/>
        </w:r>
        <w:r w:rsidR="007B0EBD">
          <w:rPr>
            <w:noProof/>
            <w:webHidden/>
          </w:rPr>
          <w:instrText xml:space="preserve"> PAGEREF _Toc483221372 \h </w:instrText>
        </w:r>
        <w:r w:rsidR="007B0EBD">
          <w:rPr>
            <w:noProof/>
            <w:webHidden/>
          </w:rPr>
        </w:r>
        <w:r w:rsidR="007B0EBD">
          <w:rPr>
            <w:noProof/>
            <w:webHidden/>
          </w:rPr>
          <w:fldChar w:fldCharType="separate"/>
        </w:r>
        <w:r w:rsidR="00401C75">
          <w:rPr>
            <w:noProof/>
            <w:webHidden/>
          </w:rPr>
          <w:t>7</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73" w:history="1">
        <w:r w:rsidR="007B0EBD">
          <w:rPr>
            <w:rStyle w:val="Hyperlink"/>
            <w:noProof/>
          </w:rPr>
          <w:t>4.2</w:t>
        </w:r>
        <w:r w:rsidR="007B0EBD">
          <w:rPr>
            <w:rFonts w:asciiTheme="minorHAnsi" w:eastAsiaTheme="minorEastAsia" w:hAnsiTheme="minorHAnsi" w:cstheme="minorBidi"/>
            <w:noProof/>
            <w:sz w:val="22"/>
            <w:lang w:eastAsia="de-DE" w:bidi="ar-SA"/>
          </w:rPr>
          <w:tab/>
        </w:r>
        <w:r w:rsidR="007B0EBD">
          <w:rPr>
            <w:rStyle w:val="Hyperlink"/>
            <w:bCs/>
            <w:noProof/>
          </w:rPr>
          <w:t>Módulos organizacionais</w:t>
        </w:r>
        <w:r w:rsidR="007B0EBD">
          <w:rPr>
            <w:noProof/>
            <w:webHidden/>
          </w:rPr>
          <w:tab/>
        </w:r>
        <w:r w:rsidR="007B0EBD">
          <w:rPr>
            <w:noProof/>
            <w:webHidden/>
          </w:rPr>
          <w:fldChar w:fldCharType="begin"/>
        </w:r>
        <w:r w:rsidR="007B0EBD">
          <w:rPr>
            <w:noProof/>
            <w:webHidden/>
          </w:rPr>
          <w:instrText xml:space="preserve"> PAGEREF _Toc483221373 \h </w:instrText>
        </w:r>
        <w:r w:rsidR="007B0EBD">
          <w:rPr>
            <w:noProof/>
            <w:webHidden/>
          </w:rPr>
        </w:r>
        <w:r w:rsidR="007B0EBD">
          <w:rPr>
            <w:noProof/>
            <w:webHidden/>
          </w:rPr>
          <w:fldChar w:fldCharType="separate"/>
        </w:r>
        <w:r w:rsidR="00401C75">
          <w:rPr>
            <w:noProof/>
            <w:webHidden/>
          </w:rPr>
          <w:t>8</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74" w:history="1">
        <w:r w:rsidR="007B0EBD">
          <w:rPr>
            <w:rStyle w:val="Hyperlink"/>
            <w:noProof/>
          </w:rPr>
          <w:t>4.3</w:t>
        </w:r>
        <w:r w:rsidR="007B0EBD">
          <w:rPr>
            <w:rFonts w:asciiTheme="minorHAnsi" w:eastAsiaTheme="minorEastAsia" w:hAnsiTheme="minorHAnsi" w:cstheme="minorBidi"/>
            <w:noProof/>
            <w:sz w:val="22"/>
            <w:lang w:eastAsia="de-DE" w:bidi="ar-SA"/>
          </w:rPr>
          <w:tab/>
        </w:r>
        <w:r w:rsidR="007B0EBD">
          <w:rPr>
            <w:rStyle w:val="Hyperlink"/>
            <w:bCs/>
            <w:noProof/>
          </w:rPr>
          <w:t>Imagem do processo e processamento cíclico do programa</w:t>
        </w:r>
        <w:r w:rsidR="007B0EBD">
          <w:rPr>
            <w:noProof/>
            <w:webHidden/>
          </w:rPr>
          <w:tab/>
        </w:r>
        <w:r w:rsidR="007B0EBD">
          <w:rPr>
            <w:noProof/>
            <w:webHidden/>
          </w:rPr>
          <w:fldChar w:fldCharType="begin"/>
        </w:r>
        <w:r w:rsidR="007B0EBD">
          <w:rPr>
            <w:noProof/>
            <w:webHidden/>
          </w:rPr>
          <w:instrText xml:space="preserve"> PAGEREF _Toc483221374 \h </w:instrText>
        </w:r>
        <w:r w:rsidR="007B0EBD">
          <w:rPr>
            <w:noProof/>
            <w:webHidden/>
          </w:rPr>
        </w:r>
        <w:r w:rsidR="007B0EBD">
          <w:rPr>
            <w:noProof/>
            <w:webHidden/>
          </w:rPr>
          <w:fldChar w:fldCharType="separate"/>
        </w:r>
        <w:r w:rsidR="00401C75">
          <w:rPr>
            <w:noProof/>
            <w:webHidden/>
          </w:rPr>
          <w:t>9</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75" w:history="1">
        <w:r w:rsidR="007B0EBD">
          <w:rPr>
            <w:rStyle w:val="Hyperlink"/>
            <w:noProof/>
          </w:rPr>
          <w:t>4.4</w:t>
        </w:r>
        <w:r w:rsidR="007B0EBD">
          <w:rPr>
            <w:rFonts w:asciiTheme="minorHAnsi" w:eastAsiaTheme="minorEastAsia" w:hAnsiTheme="minorHAnsi" w:cstheme="minorBidi"/>
            <w:noProof/>
            <w:sz w:val="22"/>
            <w:lang w:eastAsia="de-DE" w:bidi="ar-SA"/>
          </w:rPr>
          <w:tab/>
        </w:r>
        <w:r w:rsidR="007B0EBD">
          <w:rPr>
            <w:rStyle w:val="Hyperlink"/>
            <w:bCs/>
            <w:noProof/>
          </w:rPr>
          <w:t>Funções</w:t>
        </w:r>
        <w:r w:rsidR="007B0EBD">
          <w:rPr>
            <w:noProof/>
            <w:webHidden/>
          </w:rPr>
          <w:tab/>
        </w:r>
        <w:r w:rsidR="007B0EBD">
          <w:rPr>
            <w:noProof/>
            <w:webHidden/>
          </w:rPr>
          <w:fldChar w:fldCharType="begin"/>
        </w:r>
        <w:r w:rsidR="007B0EBD">
          <w:rPr>
            <w:noProof/>
            <w:webHidden/>
          </w:rPr>
          <w:instrText xml:space="preserve"> PAGEREF _Toc483221375 \h </w:instrText>
        </w:r>
        <w:r w:rsidR="007B0EBD">
          <w:rPr>
            <w:noProof/>
            <w:webHidden/>
          </w:rPr>
        </w:r>
        <w:r w:rsidR="007B0EBD">
          <w:rPr>
            <w:noProof/>
            <w:webHidden/>
          </w:rPr>
          <w:fldChar w:fldCharType="separate"/>
        </w:r>
        <w:r w:rsidR="00401C75">
          <w:rPr>
            <w:noProof/>
            <w:webHidden/>
          </w:rPr>
          <w:t>11</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76" w:history="1">
        <w:r w:rsidR="007B0EBD">
          <w:rPr>
            <w:rStyle w:val="Hyperlink"/>
            <w:noProof/>
            <w:lang w:val="es-ES"/>
          </w:rPr>
          <w:t>4.5</w:t>
        </w:r>
        <w:r w:rsidR="007B0EBD">
          <w:rPr>
            <w:rFonts w:asciiTheme="minorHAnsi" w:eastAsiaTheme="minorEastAsia" w:hAnsiTheme="minorHAnsi" w:cstheme="minorBidi"/>
            <w:noProof/>
            <w:sz w:val="22"/>
            <w:lang w:eastAsia="de-DE" w:bidi="ar-SA"/>
          </w:rPr>
          <w:tab/>
        </w:r>
        <w:r w:rsidR="007B0EBD">
          <w:rPr>
            <w:rStyle w:val="Hyperlink"/>
            <w:bCs/>
            <w:noProof/>
            <w:lang w:val="es-ES"/>
          </w:rPr>
          <w:t>Blocos de função e blocos de dados de instância</w:t>
        </w:r>
        <w:r w:rsidR="007B0EBD">
          <w:rPr>
            <w:noProof/>
            <w:webHidden/>
          </w:rPr>
          <w:tab/>
        </w:r>
        <w:r w:rsidR="007B0EBD">
          <w:rPr>
            <w:noProof/>
            <w:webHidden/>
          </w:rPr>
          <w:fldChar w:fldCharType="begin"/>
        </w:r>
        <w:r w:rsidR="007B0EBD">
          <w:rPr>
            <w:noProof/>
            <w:webHidden/>
          </w:rPr>
          <w:instrText xml:space="preserve"> PAGEREF _Toc483221376 \h </w:instrText>
        </w:r>
        <w:r w:rsidR="007B0EBD">
          <w:rPr>
            <w:noProof/>
            <w:webHidden/>
          </w:rPr>
        </w:r>
        <w:r w:rsidR="007B0EBD">
          <w:rPr>
            <w:noProof/>
            <w:webHidden/>
          </w:rPr>
          <w:fldChar w:fldCharType="separate"/>
        </w:r>
        <w:r w:rsidR="00401C75">
          <w:rPr>
            <w:noProof/>
            <w:webHidden/>
          </w:rPr>
          <w:t>12</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77" w:history="1">
        <w:r w:rsidR="007B0EBD">
          <w:rPr>
            <w:rStyle w:val="Hyperlink"/>
            <w:noProof/>
          </w:rPr>
          <w:t>4.6</w:t>
        </w:r>
        <w:r w:rsidR="007B0EBD">
          <w:rPr>
            <w:rFonts w:asciiTheme="minorHAnsi" w:eastAsiaTheme="minorEastAsia" w:hAnsiTheme="minorHAnsi" w:cstheme="minorBidi"/>
            <w:noProof/>
            <w:sz w:val="22"/>
            <w:lang w:eastAsia="de-DE" w:bidi="ar-SA"/>
          </w:rPr>
          <w:tab/>
        </w:r>
        <w:r w:rsidR="007B0EBD">
          <w:rPr>
            <w:rStyle w:val="Hyperlink"/>
            <w:bCs/>
            <w:noProof/>
          </w:rPr>
          <w:t>Blocos de dados globais</w:t>
        </w:r>
        <w:r w:rsidR="007B0EBD">
          <w:rPr>
            <w:noProof/>
            <w:webHidden/>
          </w:rPr>
          <w:tab/>
        </w:r>
        <w:r w:rsidR="007B0EBD">
          <w:rPr>
            <w:noProof/>
            <w:webHidden/>
          </w:rPr>
          <w:fldChar w:fldCharType="begin"/>
        </w:r>
        <w:r w:rsidR="007B0EBD">
          <w:rPr>
            <w:noProof/>
            <w:webHidden/>
          </w:rPr>
          <w:instrText xml:space="preserve"> PAGEREF _Toc483221377 \h </w:instrText>
        </w:r>
        <w:r w:rsidR="007B0EBD">
          <w:rPr>
            <w:noProof/>
            <w:webHidden/>
          </w:rPr>
        </w:r>
        <w:r w:rsidR="007B0EBD">
          <w:rPr>
            <w:noProof/>
            <w:webHidden/>
          </w:rPr>
          <w:fldChar w:fldCharType="separate"/>
        </w:r>
        <w:r w:rsidR="00401C75">
          <w:rPr>
            <w:noProof/>
            <w:webHidden/>
          </w:rPr>
          <w:t>13</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78" w:history="1">
        <w:r w:rsidR="007B0EBD">
          <w:rPr>
            <w:rStyle w:val="Hyperlink"/>
            <w:noProof/>
            <w:lang w:val="es-ES"/>
          </w:rPr>
          <w:t>4.7</w:t>
        </w:r>
        <w:r w:rsidR="007B0EBD">
          <w:rPr>
            <w:rFonts w:asciiTheme="minorHAnsi" w:eastAsiaTheme="minorEastAsia" w:hAnsiTheme="minorHAnsi" w:cstheme="minorBidi"/>
            <w:noProof/>
            <w:sz w:val="22"/>
            <w:lang w:eastAsia="de-DE" w:bidi="ar-SA"/>
          </w:rPr>
          <w:tab/>
        </w:r>
        <w:r w:rsidR="007B0EBD">
          <w:rPr>
            <w:rStyle w:val="Hyperlink"/>
            <w:bCs/>
            <w:noProof/>
            <w:lang w:val="es-ES"/>
          </w:rPr>
          <w:t>Blocos de código habilitados para biblioteca</w:t>
        </w:r>
        <w:r w:rsidR="007B0EBD">
          <w:rPr>
            <w:noProof/>
            <w:webHidden/>
          </w:rPr>
          <w:tab/>
        </w:r>
        <w:r w:rsidR="007B0EBD">
          <w:rPr>
            <w:noProof/>
            <w:webHidden/>
          </w:rPr>
          <w:fldChar w:fldCharType="begin"/>
        </w:r>
        <w:r w:rsidR="007B0EBD">
          <w:rPr>
            <w:noProof/>
            <w:webHidden/>
          </w:rPr>
          <w:instrText xml:space="preserve"> PAGEREF _Toc483221378 \h </w:instrText>
        </w:r>
        <w:r w:rsidR="007B0EBD">
          <w:rPr>
            <w:noProof/>
            <w:webHidden/>
          </w:rPr>
        </w:r>
        <w:r w:rsidR="007B0EBD">
          <w:rPr>
            <w:noProof/>
            <w:webHidden/>
          </w:rPr>
          <w:fldChar w:fldCharType="separate"/>
        </w:r>
        <w:r w:rsidR="00401C75">
          <w:rPr>
            <w:noProof/>
            <w:webHidden/>
          </w:rPr>
          <w:t>14</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79" w:history="1">
        <w:r w:rsidR="007B0EBD">
          <w:rPr>
            <w:rStyle w:val="Hyperlink"/>
            <w:noProof/>
          </w:rPr>
          <w:t>4.8</w:t>
        </w:r>
        <w:r w:rsidR="007B0EBD">
          <w:rPr>
            <w:rFonts w:asciiTheme="minorHAnsi" w:eastAsiaTheme="minorEastAsia" w:hAnsiTheme="minorHAnsi" w:cstheme="minorBidi"/>
            <w:noProof/>
            <w:sz w:val="22"/>
            <w:lang w:eastAsia="de-DE" w:bidi="ar-SA"/>
          </w:rPr>
          <w:tab/>
        </w:r>
        <w:r w:rsidR="007B0EBD">
          <w:rPr>
            <w:rStyle w:val="Hyperlink"/>
            <w:bCs/>
            <w:noProof/>
          </w:rPr>
          <w:t>Linguagens de programação</w:t>
        </w:r>
        <w:r w:rsidR="007B0EBD">
          <w:rPr>
            <w:noProof/>
            <w:webHidden/>
          </w:rPr>
          <w:tab/>
        </w:r>
        <w:r w:rsidR="007B0EBD">
          <w:rPr>
            <w:noProof/>
            <w:webHidden/>
          </w:rPr>
          <w:fldChar w:fldCharType="begin"/>
        </w:r>
        <w:r w:rsidR="007B0EBD">
          <w:rPr>
            <w:noProof/>
            <w:webHidden/>
          </w:rPr>
          <w:instrText xml:space="preserve"> PAGEREF _Toc483221379 \h </w:instrText>
        </w:r>
        <w:r w:rsidR="007B0EBD">
          <w:rPr>
            <w:noProof/>
            <w:webHidden/>
          </w:rPr>
        </w:r>
        <w:r w:rsidR="007B0EBD">
          <w:rPr>
            <w:noProof/>
            <w:webHidden/>
          </w:rPr>
          <w:fldChar w:fldCharType="separate"/>
        </w:r>
        <w:r w:rsidR="00401C75">
          <w:rPr>
            <w:noProof/>
            <w:webHidden/>
          </w:rPr>
          <w:t>15</w:t>
        </w:r>
        <w:r w:rsidR="007B0EBD">
          <w:rPr>
            <w:noProof/>
            <w:webHidden/>
          </w:rPr>
          <w:fldChar w:fldCharType="end"/>
        </w:r>
      </w:hyperlink>
    </w:p>
    <w:p w:rsidR="00780EC5" w:rsidRDefault="007E786C">
      <w:pPr>
        <w:pStyle w:val="Verzeichnis1"/>
        <w:rPr>
          <w:rFonts w:asciiTheme="minorHAnsi" w:eastAsiaTheme="minorEastAsia" w:hAnsiTheme="minorHAnsi" w:cstheme="minorBidi"/>
          <w:noProof/>
          <w:sz w:val="22"/>
          <w:lang w:eastAsia="de-DE" w:bidi="ar-SA"/>
        </w:rPr>
      </w:pPr>
      <w:hyperlink w:anchor="_Toc483221380" w:history="1">
        <w:r w:rsidR="007B0EBD">
          <w:rPr>
            <w:rStyle w:val="Hyperlink"/>
            <w:noProof/>
          </w:rPr>
          <w:t>5</w:t>
        </w:r>
        <w:r w:rsidR="007B0EBD">
          <w:rPr>
            <w:rFonts w:asciiTheme="minorHAnsi" w:eastAsiaTheme="minorEastAsia" w:hAnsiTheme="minorHAnsi" w:cstheme="minorBidi"/>
            <w:noProof/>
            <w:sz w:val="22"/>
            <w:lang w:eastAsia="de-DE" w:bidi="ar-SA"/>
          </w:rPr>
          <w:tab/>
        </w:r>
        <w:r w:rsidR="007B0EBD">
          <w:rPr>
            <w:rStyle w:val="Hyperlink"/>
            <w:bCs/>
            <w:noProof/>
          </w:rPr>
          <w:t>Definição da tarefa</w:t>
        </w:r>
        <w:r w:rsidR="007B0EBD">
          <w:rPr>
            <w:noProof/>
            <w:webHidden/>
          </w:rPr>
          <w:tab/>
        </w:r>
        <w:r w:rsidR="007B0EBD">
          <w:rPr>
            <w:noProof/>
            <w:webHidden/>
          </w:rPr>
          <w:fldChar w:fldCharType="begin"/>
        </w:r>
        <w:r w:rsidR="007B0EBD">
          <w:rPr>
            <w:noProof/>
            <w:webHidden/>
          </w:rPr>
          <w:instrText xml:space="preserve"> PAGEREF _Toc483221380 \h </w:instrText>
        </w:r>
        <w:r w:rsidR="007B0EBD">
          <w:rPr>
            <w:noProof/>
            <w:webHidden/>
          </w:rPr>
        </w:r>
        <w:r w:rsidR="007B0EBD">
          <w:rPr>
            <w:noProof/>
            <w:webHidden/>
          </w:rPr>
          <w:fldChar w:fldCharType="separate"/>
        </w:r>
        <w:r w:rsidR="00401C75">
          <w:rPr>
            <w:noProof/>
            <w:webHidden/>
          </w:rPr>
          <w:t>16</w:t>
        </w:r>
        <w:r w:rsidR="007B0EBD">
          <w:rPr>
            <w:noProof/>
            <w:webHidden/>
          </w:rPr>
          <w:fldChar w:fldCharType="end"/>
        </w:r>
      </w:hyperlink>
    </w:p>
    <w:p w:rsidR="00780EC5" w:rsidRDefault="007E786C">
      <w:pPr>
        <w:pStyle w:val="Verzeichnis1"/>
        <w:rPr>
          <w:rFonts w:asciiTheme="minorHAnsi" w:eastAsiaTheme="minorEastAsia" w:hAnsiTheme="minorHAnsi" w:cstheme="minorBidi"/>
          <w:noProof/>
          <w:sz w:val="22"/>
          <w:lang w:eastAsia="de-DE" w:bidi="ar-SA"/>
        </w:rPr>
      </w:pPr>
      <w:hyperlink w:anchor="_Toc483221381" w:history="1">
        <w:r w:rsidR="007B0EBD">
          <w:rPr>
            <w:rStyle w:val="Hyperlink"/>
            <w:noProof/>
          </w:rPr>
          <w:t>6</w:t>
        </w:r>
        <w:r w:rsidR="007B0EBD">
          <w:rPr>
            <w:rFonts w:asciiTheme="minorHAnsi" w:eastAsiaTheme="minorEastAsia" w:hAnsiTheme="minorHAnsi" w:cstheme="minorBidi"/>
            <w:noProof/>
            <w:sz w:val="22"/>
            <w:lang w:eastAsia="de-DE" w:bidi="ar-SA"/>
          </w:rPr>
          <w:tab/>
        </w:r>
        <w:r w:rsidR="007B0EBD">
          <w:rPr>
            <w:rStyle w:val="Hyperlink"/>
            <w:bCs/>
            <w:noProof/>
          </w:rPr>
          <w:t>Planejamento</w:t>
        </w:r>
        <w:r w:rsidR="007B0EBD">
          <w:rPr>
            <w:noProof/>
            <w:webHidden/>
          </w:rPr>
          <w:tab/>
        </w:r>
        <w:r w:rsidR="007B0EBD">
          <w:rPr>
            <w:noProof/>
            <w:webHidden/>
          </w:rPr>
          <w:fldChar w:fldCharType="begin"/>
        </w:r>
        <w:r w:rsidR="007B0EBD">
          <w:rPr>
            <w:noProof/>
            <w:webHidden/>
          </w:rPr>
          <w:instrText xml:space="preserve"> PAGEREF _Toc483221381 \h </w:instrText>
        </w:r>
        <w:r w:rsidR="007B0EBD">
          <w:rPr>
            <w:noProof/>
            <w:webHidden/>
          </w:rPr>
        </w:r>
        <w:r w:rsidR="007B0EBD">
          <w:rPr>
            <w:noProof/>
            <w:webHidden/>
          </w:rPr>
          <w:fldChar w:fldCharType="separate"/>
        </w:r>
        <w:r w:rsidR="00401C75">
          <w:rPr>
            <w:noProof/>
            <w:webHidden/>
          </w:rPr>
          <w:t>16</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82" w:history="1">
        <w:r w:rsidR="007B0EBD">
          <w:rPr>
            <w:rStyle w:val="Hyperlink"/>
            <w:noProof/>
          </w:rPr>
          <w:t>6.1</w:t>
        </w:r>
        <w:r w:rsidR="007B0EBD">
          <w:rPr>
            <w:rFonts w:asciiTheme="minorHAnsi" w:eastAsiaTheme="minorEastAsia" w:hAnsiTheme="minorHAnsi" w:cstheme="minorBidi"/>
            <w:noProof/>
            <w:sz w:val="22"/>
            <w:lang w:eastAsia="de-DE" w:bidi="ar-SA"/>
          </w:rPr>
          <w:tab/>
        </w:r>
        <w:r w:rsidR="007B0EBD">
          <w:rPr>
            <w:rStyle w:val="Hyperlink"/>
            <w:bCs/>
            <w:noProof/>
          </w:rPr>
          <w:t>PARADA DE EMERGÊNCIA</w:t>
        </w:r>
        <w:r w:rsidR="007B0EBD">
          <w:rPr>
            <w:noProof/>
            <w:webHidden/>
          </w:rPr>
          <w:tab/>
        </w:r>
        <w:r w:rsidR="007B0EBD">
          <w:rPr>
            <w:noProof/>
            <w:webHidden/>
          </w:rPr>
          <w:fldChar w:fldCharType="begin"/>
        </w:r>
        <w:r w:rsidR="007B0EBD">
          <w:rPr>
            <w:noProof/>
            <w:webHidden/>
          </w:rPr>
          <w:instrText xml:space="preserve"> PAGEREF _Toc483221382 \h </w:instrText>
        </w:r>
        <w:r w:rsidR="007B0EBD">
          <w:rPr>
            <w:noProof/>
            <w:webHidden/>
          </w:rPr>
        </w:r>
        <w:r w:rsidR="007B0EBD">
          <w:rPr>
            <w:noProof/>
            <w:webHidden/>
          </w:rPr>
          <w:fldChar w:fldCharType="separate"/>
        </w:r>
        <w:r w:rsidR="00401C75">
          <w:rPr>
            <w:noProof/>
            <w:webHidden/>
          </w:rPr>
          <w:t>16</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83" w:history="1">
        <w:r w:rsidR="007B0EBD">
          <w:rPr>
            <w:rStyle w:val="Hyperlink"/>
            <w:noProof/>
          </w:rPr>
          <w:t>6.2</w:t>
        </w:r>
        <w:r w:rsidR="007B0EBD">
          <w:rPr>
            <w:rFonts w:asciiTheme="minorHAnsi" w:eastAsiaTheme="minorEastAsia" w:hAnsiTheme="minorHAnsi" w:cstheme="minorBidi"/>
            <w:noProof/>
            <w:sz w:val="22"/>
            <w:lang w:eastAsia="de-DE" w:bidi="ar-SA"/>
          </w:rPr>
          <w:tab/>
        </w:r>
        <w:r w:rsidR="007B0EBD">
          <w:rPr>
            <w:rStyle w:val="Hyperlink"/>
            <w:bCs/>
            <w:noProof/>
          </w:rPr>
          <w:t>Operação automática – Motor da correia</w:t>
        </w:r>
        <w:r w:rsidR="007B0EBD">
          <w:rPr>
            <w:noProof/>
            <w:webHidden/>
          </w:rPr>
          <w:tab/>
        </w:r>
        <w:r w:rsidR="007B0EBD">
          <w:rPr>
            <w:noProof/>
            <w:webHidden/>
          </w:rPr>
          <w:fldChar w:fldCharType="begin"/>
        </w:r>
        <w:r w:rsidR="007B0EBD">
          <w:rPr>
            <w:noProof/>
            <w:webHidden/>
          </w:rPr>
          <w:instrText xml:space="preserve"> PAGEREF _Toc483221383 \h </w:instrText>
        </w:r>
        <w:r w:rsidR="007B0EBD">
          <w:rPr>
            <w:noProof/>
            <w:webHidden/>
          </w:rPr>
        </w:r>
        <w:r w:rsidR="007B0EBD">
          <w:rPr>
            <w:noProof/>
            <w:webHidden/>
          </w:rPr>
          <w:fldChar w:fldCharType="separate"/>
        </w:r>
        <w:r w:rsidR="00401C75">
          <w:rPr>
            <w:noProof/>
            <w:webHidden/>
          </w:rPr>
          <w:t>16</w:t>
        </w:r>
        <w:r w:rsidR="007B0EBD">
          <w:rPr>
            <w:noProof/>
            <w:webHidden/>
          </w:rPr>
          <w:fldChar w:fldCharType="end"/>
        </w:r>
      </w:hyperlink>
    </w:p>
    <w:p w:rsidR="00780EC5" w:rsidRDefault="007E786C">
      <w:pPr>
        <w:pStyle w:val="Verzeichnis1"/>
        <w:rPr>
          <w:rFonts w:asciiTheme="minorHAnsi" w:eastAsiaTheme="minorEastAsia" w:hAnsiTheme="minorHAnsi" w:cstheme="minorBidi"/>
          <w:noProof/>
          <w:sz w:val="22"/>
          <w:lang w:eastAsia="de-DE" w:bidi="ar-SA"/>
        </w:rPr>
      </w:pPr>
      <w:hyperlink w:anchor="_Toc483221384" w:history="1">
        <w:r w:rsidR="007B0EBD">
          <w:rPr>
            <w:rStyle w:val="Hyperlink"/>
            <w:noProof/>
          </w:rPr>
          <w:t>7</w:t>
        </w:r>
        <w:r w:rsidR="007B0EBD">
          <w:rPr>
            <w:rFonts w:asciiTheme="minorHAnsi" w:eastAsiaTheme="minorEastAsia" w:hAnsiTheme="minorHAnsi" w:cstheme="minorBidi"/>
            <w:noProof/>
            <w:sz w:val="22"/>
            <w:lang w:eastAsia="de-DE" w:bidi="ar-SA"/>
          </w:rPr>
          <w:tab/>
        </w:r>
        <w:r w:rsidR="007B0EBD">
          <w:rPr>
            <w:rStyle w:val="Hyperlink"/>
            <w:bCs/>
            <w:noProof/>
          </w:rPr>
          <w:t>Instrução passo a passo estruturada</w:t>
        </w:r>
        <w:r w:rsidR="007B0EBD">
          <w:rPr>
            <w:noProof/>
            <w:webHidden/>
          </w:rPr>
          <w:tab/>
        </w:r>
        <w:r w:rsidR="007B0EBD">
          <w:rPr>
            <w:noProof/>
            <w:webHidden/>
          </w:rPr>
          <w:fldChar w:fldCharType="begin"/>
        </w:r>
        <w:r w:rsidR="007B0EBD">
          <w:rPr>
            <w:noProof/>
            <w:webHidden/>
          </w:rPr>
          <w:instrText xml:space="preserve"> PAGEREF _Toc483221384 \h </w:instrText>
        </w:r>
        <w:r w:rsidR="007B0EBD">
          <w:rPr>
            <w:noProof/>
            <w:webHidden/>
          </w:rPr>
        </w:r>
        <w:r w:rsidR="007B0EBD">
          <w:rPr>
            <w:noProof/>
            <w:webHidden/>
          </w:rPr>
          <w:fldChar w:fldCharType="separate"/>
        </w:r>
        <w:r w:rsidR="00401C75">
          <w:rPr>
            <w:noProof/>
            <w:webHidden/>
          </w:rPr>
          <w:t>17</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85" w:history="1">
        <w:r w:rsidR="007B0EBD">
          <w:rPr>
            <w:rStyle w:val="Hyperlink"/>
            <w:noProof/>
          </w:rPr>
          <w:t>7.1</w:t>
        </w:r>
        <w:r w:rsidR="007B0EBD">
          <w:rPr>
            <w:rFonts w:asciiTheme="minorHAnsi" w:eastAsiaTheme="minorEastAsia" w:hAnsiTheme="minorHAnsi" w:cstheme="minorBidi"/>
            <w:noProof/>
            <w:sz w:val="22"/>
            <w:lang w:eastAsia="de-DE" w:bidi="ar-SA"/>
          </w:rPr>
          <w:tab/>
        </w:r>
        <w:r w:rsidR="007B0EBD">
          <w:rPr>
            <w:rStyle w:val="Hyperlink"/>
            <w:bCs/>
            <w:noProof/>
          </w:rPr>
          <w:t>Desarquivar um projeto existente</w:t>
        </w:r>
        <w:r w:rsidR="007B0EBD">
          <w:rPr>
            <w:noProof/>
            <w:webHidden/>
          </w:rPr>
          <w:tab/>
        </w:r>
        <w:r w:rsidR="007B0EBD">
          <w:rPr>
            <w:noProof/>
            <w:webHidden/>
          </w:rPr>
          <w:fldChar w:fldCharType="begin"/>
        </w:r>
        <w:r w:rsidR="007B0EBD">
          <w:rPr>
            <w:noProof/>
            <w:webHidden/>
          </w:rPr>
          <w:instrText xml:space="preserve"> PAGEREF _Toc483221385 \h </w:instrText>
        </w:r>
        <w:r w:rsidR="007B0EBD">
          <w:rPr>
            <w:noProof/>
            <w:webHidden/>
          </w:rPr>
        </w:r>
        <w:r w:rsidR="007B0EBD">
          <w:rPr>
            <w:noProof/>
            <w:webHidden/>
          </w:rPr>
          <w:fldChar w:fldCharType="separate"/>
        </w:r>
        <w:r w:rsidR="00401C75">
          <w:rPr>
            <w:noProof/>
            <w:webHidden/>
          </w:rPr>
          <w:t>17</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86" w:history="1">
        <w:r w:rsidR="007B0EBD">
          <w:rPr>
            <w:rStyle w:val="Hyperlink"/>
            <w:noProof/>
            <w:lang w:val="es-ES"/>
          </w:rPr>
          <w:t>7.2</w:t>
        </w:r>
        <w:r w:rsidR="007B0EBD">
          <w:rPr>
            <w:rFonts w:asciiTheme="minorHAnsi" w:eastAsiaTheme="minorEastAsia" w:hAnsiTheme="minorHAnsi" w:cstheme="minorBidi"/>
            <w:noProof/>
            <w:sz w:val="22"/>
            <w:lang w:eastAsia="de-DE" w:bidi="ar-SA"/>
          </w:rPr>
          <w:tab/>
        </w:r>
        <w:r w:rsidR="007B0EBD">
          <w:rPr>
            <w:rStyle w:val="Hyperlink"/>
            <w:bCs/>
            <w:noProof/>
            <w:lang w:val="es-ES"/>
          </w:rPr>
          <w:t>Criação de uma nova tabela de variáveis</w:t>
        </w:r>
        <w:r w:rsidR="007B0EBD">
          <w:rPr>
            <w:noProof/>
            <w:webHidden/>
          </w:rPr>
          <w:tab/>
        </w:r>
        <w:r w:rsidR="007B0EBD">
          <w:rPr>
            <w:noProof/>
            <w:webHidden/>
          </w:rPr>
          <w:fldChar w:fldCharType="begin"/>
        </w:r>
        <w:r w:rsidR="007B0EBD">
          <w:rPr>
            <w:noProof/>
            <w:webHidden/>
          </w:rPr>
          <w:instrText xml:space="preserve"> PAGEREF _Toc483221386 \h </w:instrText>
        </w:r>
        <w:r w:rsidR="007B0EBD">
          <w:rPr>
            <w:noProof/>
            <w:webHidden/>
          </w:rPr>
        </w:r>
        <w:r w:rsidR="007B0EBD">
          <w:rPr>
            <w:noProof/>
            <w:webHidden/>
          </w:rPr>
          <w:fldChar w:fldCharType="separate"/>
        </w:r>
        <w:r w:rsidR="00401C75">
          <w:rPr>
            <w:noProof/>
            <w:webHidden/>
          </w:rPr>
          <w:t>18</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87" w:history="1">
        <w:r w:rsidR="007B0EBD">
          <w:rPr>
            <w:rStyle w:val="Hyperlink"/>
            <w:noProof/>
            <w:lang w:val="es-ES"/>
          </w:rPr>
          <w:t>7.3</w:t>
        </w:r>
        <w:r w:rsidR="007B0EBD">
          <w:rPr>
            <w:rFonts w:asciiTheme="minorHAnsi" w:eastAsiaTheme="minorEastAsia" w:hAnsiTheme="minorHAnsi" w:cstheme="minorBidi"/>
            <w:noProof/>
            <w:sz w:val="22"/>
            <w:lang w:eastAsia="de-DE" w:bidi="ar-SA"/>
          </w:rPr>
          <w:tab/>
        </w:r>
        <w:r w:rsidR="007B0EBD">
          <w:rPr>
            <w:rStyle w:val="Hyperlink"/>
            <w:bCs/>
            <w:noProof/>
            <w:lang w:val="es-ES"/>
          </w:rPr>
          <w:t>Criação de novas variáveis dentro da tabela de variáveis</w:t>
        </w:r>
        <w:r w:rsidR="007B0EBD">
          <w:rPr>
            <w:noProof/>
            <w:webHidden/>
          </w:rPr>
          <w:tab/>
        </w:r>
        <w:r w:rsidR="007B0EBD">
          <w:rPr>
            <w:noProof/>
            <w:webHidden/>
          </w:rPr>
          <w:fldChar w:fldCharType="begin"/>
        </w:r>
        <w:r w:rsidR="007B0EBD">
          <w:rPr>
            <w:noProof/>
            <w:webHidden/>
          </w:rPr>
          <w:instrText xml:space="preserve"> PAGEREF _Toc483221387 \h </w:instrText>
        </w:r>
        <w:r w:rsidR="007B0EBD">
          <w:rPr>
            <w:noProof/>
            <w:webHidden/>
          </w:rPr>
        </w:r>
        <w:r w:rsidR="007B0EBD">
          <w:rPr>
            <w:noProof/>
            <w:webHidden/>
          </w:rPr>
          <w:fldChar w:fldCharType="separate"/>
        </w:r>
        <w:r w:rsidR="00401C75">
          <w:rPr>
            <w:noProof/>
            <w:webHidden/>
          </w:rPr>
          <w:t>20</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88" w:history="1">
        <w:r w:rsidR="007B0EBD">
          <w:rPr>
            <w:rStyle w:val="Hyperlink"/>
            <w:noProof/>
          </w:rPr>
          <w:t>7.4</w:t>
        </w:r>
        <w:r w:rsidR="007B0EBD">
          <w:rPr>
            <w:rFonts w:asciiTheme="minorHAnsi" w:eastAsiaTheme="minorEastAsia" w:hAnsiTheme="minorHAnsi" w:cstheme="minorBidi"/>
            <w:noProof/>
            <w:sz w:val="22"/>
            <w:lang w:eastAsia="de-DE" w:bidi="ar-SA"/>
          </w:rPr>
          <w:tab/>
        </w:r>
        <w:r w:rsidR="007B0EBD">
          <w:rPr>
            <w:rStyle w:val="Hyperlink"/>
            <w:bCs/>
            <w:noProof/>
          </w:rPr>
          <w:t>Importação da "Tag table_sorting station" (Tabela de variáveis_sistema de classificação)</w:t>
        </w:r>
        <w:r w:rsidR="007B0EBD">
          <w:rPr>
            <w:noProof/>
            <w:webHidden/>
          </w:rPr>
          <w:tab/>
        </w:r>
        <w:r w:rsidR="007B0EBD">
          <w:rPr>
            <w:noProof/>
            <w:webHidden/>
          </w:rPr>
          <w:fldChar w:fldCharType="begin"/>
        </w:r>
        <w:r w:rsidR="007B0EBD">
          <w:rPr>
            <w:noProof/>
            <w:webHidden/>
          </w:rPr>
          <w:instrText xml:space="preserve"> PAGEREF _Toc483221388 \h </w:instrText>
        </w:r>
        <w:r w:rsidR="007B0EBD">
          <w:rPr>
            <w:noProof/>
            <w:webHidden/>
          </w:rPr>
        </w:r>
        <w:r w:rsidR="007B0EBD">
          <w:rPr>
            <w:noProof/>
            <w:webHidden/>
          </w:rPr>
          <w:fldChar w:fldCharType="separate"/>
        </w:r>
        <w:r w:rsidR="00401C75">
          <w:rPr>
            <w:noProof/>
            <w:webHidden/>
          </w:rPr>
          <w:t>21</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89" w:history="1">
        <w:r w:rsidR="007B0EBD">
          <w:rPr>
            <w:rStyle w:val="Hyperlink"/>
            <w:noProof/>
            <w:lang w:val="es-ES"/>
          </w:rPr>
          <w:t>7.5</w:t>
        </w:r>
        <w:r w:rsidR="007B0EBD">
          <w:rPr>
            <w:rFonts w:asciiTheme="minorHAnsi" w:eastAsiaTheme="minorEastAsia" w:hAnsiTheme="minorHAnsi" w:cstheme="minorBidi"/>
            <w:noProof/>
            <w:sz w:val="22"/>
            <w:lang w:eastAsia="de-DE" w:bidi="ar-SA"/>
          </w:rPr>
          <w:tab/>
        </w:r>
        <w:r w:rsidR="007B0EBD">
          <w:rPr>
            <w:rStyle w:val="Hyperlink"/>
            <w:bCs/>
            <w:noProof/>
            <w:lang w:val="es-ES"/>
          </w:rPr>
          <w:t>Criação do módulo de função FB1 "MOTOR_AUTO" para o motor da correia em operação automática</w:t>
        </w:r>
        <w:r w:rsidR="007B0EBD">
          <w:rPr>
            <w:noProof/>
            <w:webHidden/>
          </w:rPr>
          <w:tab/>
        </w:r>
        <w:r w:rsidR="007B0EBD">
          <w:rPr>
            <w:noProof/>
            <w:webHidden/>
          </w:rPr>
          <w:fldChar w:fldCharType="begin"/>
        </w:r>
        <w:r w:rsidR="007B0EBD">
          <w:rPr>
            <w:noProof/>
            <w:webHidden/>
          </w:rPr>
          <w:instrText xml:space="preserve"> PAGEREF _Toc483221389 \h </w:instrText>
        </w:r>
        <w:r w:rsidR="007B0EBD">
          <w:rPr>
            <w:noProof/>
            <w:webHidden/>
          </w:rPr>
        </w:r>
        <w:r w:rsidR="007B0EBD">
          <w:rPr>
            <w:noProof/>
            <w:webHidden/>
          </w:rPr>
          <w:fldChar w:fldCharType="separate"/>
        </w:r>
        <w:r w:rsidR="00401C75">
          <w:rPr>
            <w:noProof/>
            <w:webHidden/>
          </w:rPr>
          <w:t>25</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90" w:history="1">
        <w:r w:rsidR="007B0EBD">
          <w:rPr>
            <w:rStyle w:val="Hyperlink"/>
            <w:noProof/>
          </w:rPr>
          <w:t>7.6</w:t>
        </w:r>
        <w:r w:rsidR="007B0EBD">
          <w:rPr>
            <w:rFonts w:asciiTheme="minorHAnsi" w:eastAsiaTheme="minorEastAsia" w:hAnsiTheme="minorHAnsi" w:cstheme="minorBidi"/>
            <w:noProof/>
            <w:sz w:val="22"/>
            <w:lang w:eastAsia="de-DE" w:bidi="ar-SA"/>
          </w:rPr>
          <w:tab/>
        </w:r>
        <w:r w:rsidR="007B0EBD">
          <w:rPr>
            <w:rStyle w:val="Hyperlink"/>
            <w:bCs/>
            <w:noProof/>
          </w:rPr>
          <w:t>Determinar a interface do FB1 "MOTOR_AUTO"</w:t>
        </w:r>
        <w:r w:rsidR="007B0EBD">
          <w:rPr>
            <w:noProof/>
            <w:webHidden/>
          </w:rPr>
          <w:tab/>
        </w:r>
        <w:r w:rsidR="007B0EBD">
          <w:rPr>
            <w:noProof/>
            <w:webHidden/>
          </w:rPr>
          <w:fldChar w:fldCharType="begin"/>
        </w:r>
        <w:r w:rsidR="007B0EBD">
          <w:rPr>
            <w:noProof/>
            <w:webHidden/>
          </w:rPr>
          <w:instrText xml:space="preserve"> PAGEREF _Toc483221390 \h </w:instrText>
        </w:r>
        <w:r w:rsidR="007B0EBD">
          <w:rPr>
            <w:noProof/>
            <w:webHidden/>
          </w:rPr>
        </w:r>
        <w:r w:rsidR="007B0EBD">
          <w:rPr>
            <w:noProof/>
            <w:webHidden/>
          </w:rPr>
          <w:fldChar w:fldCharType="separate"/>
        </w:r>
        <w:r w:rsidR="00401C75">
          <w:rPr>
            <w:noProof/>
            <w:webHidden/>
          </w:rPr>
          <w:t>27</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91" w:history="1">
        <w:r w:rsidR="007B0EBD">
          <w:rPr>
            <w:rStyle w:val="Hyperlink"/>
            <w:noProof/>
          </w:rPr>
          <w:t>7.7</w:t>
        </w:r>
        <w:r w:rsidR="007B0EBD">
          <w:rPr>
            <w:rFonts w:asciiTheme="minorHAnsi" w:eastAsiaTheme="minorEastAsia" w:hAnsiTheme="minorHAnsi" w:cstheme="minorBidi"/>
            <w:noProof/>
            <w:sz w:val="22"/>
            <w:lang w:eastAsia="de-DE" w:bidi="ar-SA"/>
          </w:rPr>
          <w:tab/>
        </w:r>
        <w:r w:rsidR="007B0EBD">
          <w:rPr>
            <w:rStyle w:val="Hyperlink"/>
            <w:bCs/>
            <w:noProof/>
          </w:rPr>
          <w:t>Programação do FB1:</w:t>
        </w:r>
        <w:r w:rsidR="007B0EBD">
          <w:rPr>
            <w:rStyle w:val="Hyperlink"/>
            <w:noProof/>
          </w:rPr>
          <w:t xml:space="preserve"> </w:t>
        </w:r>
        <w:r w:rsidR="007B0EBD">
          <w:rPr>
            <w:rStyle w:val="Hyperlink"/>
            <w:bCs/>
            <w:noProof/>
          </w:rPr>
          <w:t>MOTOR_AUTO</w:t>
        </w:r>
        <w:r w:rsidR="007B0EBD">
          <w:rPr>
            <w:noProof/>
            <w:webHidden/>
          </w:rPr>
          <w:tab/>
        </w:r>
        <w:r w:rsidR="007B0EBD">
          <w:rPr>
            <w:noProof/>
            <w:webHidden/>
          </w:rPr>
          <w:fldChar w:fldCharType="begin"/>
        </w:r>
        <w:r w:rsidR="007B0EBD">
          <w:rPr>
            <w:noProof/>
            <w:webHidden/>
          </w:rPr>
          <w:instrText xml:space="preserve"> PAGEREF _Toc483221391 \h </w:instrText>
        </w:r>
        <w:r w:rsidR="007B0EBD">
          <w:rPr>
            <w:noProof/>
            <w:webHidden/>
          </w:rPr>
        </w:r>
        <w:r w:rsidR="007B0EBD">
          <w:rPr>
            <w:noProof/>
            <w:webHidden/>
          </w:rPr>
          <w:fldChar w:fldCharType="separate"/>
        </w:r>
        <w:r w:rsidR="00401C75">
          <w:rPr>
            <w:noProof/>
            <w:webHidden/>
          </w:rPr>
          <w:t>30</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92" w:history="1">
        <w:r w:rsidR="007B0EBD">
          <w:rPr>
            <w:rStyle w:val="Hyperlink"/>
            <w:noProof/>
            <w:lang w:val="es-ES"/>
          </w:rPr>
          <w:t>7.8</w:t>
        </w:r>
        <w:r w:rsidR="007B0EBD">
          <w:rPr>
            <w:rFonts w:asciiTheme="minorHAnsi" w:eastAsiaTheme="minorEastAsia" w:hAnsiTheme="minorHAnsi" w:cstheme="minorBidi"/>
            <w:noProof/>
            <w:sz w:val="22"/>
            <w:lang w:eastAsia="de-DE" w:bidi="ar-SA"/>
          </w:rPr>
          <w:tab/>
        </w:r>
        <w:r w:rsidR="007B0EBD">
          <w:rPr>
            <w:rStyle w:val="Hyperlink"/>
            <w:bCs/>
            <w:noProof/>
            <w:lang w:val="es-ES"/>
          </w:rPr>
          <w:t xml:space="preserve">Programação do módulo organizacional OB1 – Comando do funcionamento da correia </w:t>
        </w:r>
        <w:r w:rsidR="00F6728F">
          <w:rPr>
            <w:rStyle w:val="Hyperlink"/>
            <w:bCs/>
            <w:noProof/>
            <w:lang w:val="es-ES"/>
          </w:rPr>
          <w:br/>
        </w:r>
        <w:r w:rsidR="007B0EBD">
          <w:rPr>
            <w:rStyle w:val="Hyperlink"/>
            <w:bCs/>
            <w:noProof/>
            <w:lang w:val="es-ES"/>
          </w:rPr>
          <w:t>para frente em operação automática</w:t>
        </w:r>
        <w:r w:rsidR="007B0EBD">
          <w:rPr>
            <w:noProof/>
            <w:webHidden/>
          </w:rPr>
          <w:tab/>
        </w:r>
        <w:r w:rsidR="007B0EBD">
          <w:rPr>
            <w:noProof/>
            <w:webHidden/>
          </w:rPr>
          <w:fldChar w:fldCharType="begin"/>
        </w:r>
        <w:r w:rsidR="007B0EBD">
          <w:rPr>
            <w:noProof/>
            <w:webHidden/>
          </w:rPr>
          <w:instrText xml:space="preserve"> PAGEREF _Toc483221392 \h </w:instrText>
        </w:r>
        <w:r w:rsidR="007B0EBD">
          <w:rPr>
            <w:noProof/>
            <w:webHidden/>
          </w:rPr>
        </w:r>
        <w:r w:rsidR="007B0EBD">
          <w:rPr>
            <w:noProof/>
            <w:webHidden/>
          </w:rPr>
          <w:fldChar w:fldCharType="separate"/>
        </w:r>
        <w:r w:rsidR="00401C75">
          <w:rPr>
            <w:noProof/>
            <w:webHidden/>
          </w:rPr>
          <w:t>38</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93" w:history="1">
        <w:r w:rsidR="007B0EBD">
          <w:rPr>
            <w:rStyle w:val="Hyperlink"/>
            <w:noProof/>
            <w:lang w:val="es-ES"/>
          </w:rPr>
          <w:t>7.9</w:t>
        </w:r>
        <w:r w:rsidR="007B0EBD">
          <w:rPr>
            <w:rFonts w:asciiTheme="minorHAnsi" w:eastAsiaTheme="minorEastAsia" w:hAnsiTheme="minorHAnsi" w:cstheme="minorBidi"/>
            <w:noProof/>
            <w:sz w:val="22"/>
            <w:lang w:eastAsia="de-DE" w:bidi="ar-SA"/>
          </w:rPr>
          <w:tab/>
        </w:r>
        <w:r w:rsidR="007B0EBD">
          <w:rPr>
            <w:rStyle w:val="Hyperlink"/>
            <w:bCs/>
            <w:noProof/>
            <w:lang w:val="es-ES"/>
          </w:rPr>
          <w:t>Na linguagem de programação LAD (plano de contato), o resultado apresenta a seguinte aparência.</w:t>
        </w:r>
        <w:r w:rsidR="007B0EBD">
          <w:rPr>
            <w:noProof/>
            <w:webHidden/>
          </w:rPr>
          <w:tab/>
        </w:r>
        <w:r w:rsidR="007B0EBD">
          <w:rPr>
            <w:noProof/>
            <w:webHidden/>
          </w:rPr>
          <w:fldChar w:fldCharType="begin"/>
        </w:r>
        <w:r w:rsidR="007B0EBD">
          <w:rPr>
            <w:noProof/>
            <w:webHidden/>
          </w:rPr>
          <w:instrText xml:space="preserve"> PAGEREF _Toc483221393 \h </w:instrText>
        </w:r>
        <w:r w:rsidR="007B0EBD">
          <w:rPr>
            <w:noProof/>
            <w:webHidden/>
          </w:rPr>
        </w:r>
        <w:r w:rsidR="007B0EBD">
          <w:rPr>
            <w:noProof/>
            <w:webHidden/>
          </w:rPr>
          <w:fldChar w:fldCharType="separate"/>
        </w:r>
        <w:r w:rsidR="00401C75">
          <w:rPr>
            <w:noProof/>
            <w:webHidden/>
          </w:rPr>
          <w:t>43</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94" w:history="1">
        <w:r w:rsidR="007B0EBD">
          <w:rPr>
            <w:rStyle w:val="Hyperlink"/>
            <w:noProof/>
          </w:rPr>
          <w:t>7.10</w:t>
        </w:r>
        <w:r w:rsidR="007B0EBD">
          <w:rPr>
            <w:rFonts w:asciiTheme="minorHAnsi" w:eastAsiaTheme="minorEastAsia" w:hAnsiTheme="minorHAnsi" w:cstheme="minorBidi"/>
            <w:noProof/>
            <w:sz w:val="22"/>
            <w:lang w:eastAsia="de-DE" w:bidi="ar-SA"/>
          </w:rPr>
          <w:tab/>
        </w:r>
        <w:r w:rsidR="007B0EBD">
          <w:rPr>
            <w:rStyle w:val="Hyperlink"/>
            <w:bCs/>
            <w:noProof/>
          </w:rPr>
          <w:t>Salvar e compilar o programa</w:t>
        </w:r>
        <w:r w:rsidR="007B0EBD">
          <w:rPr>
            <w:noProof/>
            <w:webHidden/>
          </w:rPr>
          <w:tab/>
        </w:r>
        <w:r w:rsidR="007B0EBD">
          <w:rPr>
            <w:noProof/>
            <w:webHidden/>
          </w:rPr>
          <w:fldChar w:fldCharType="begin"/>
        </w:r>
        <w:r w:rsidR="007B0EBD">
          <w:rPr>
            <w:noProof/>
            <w:webHidden/>
          </w:rPr>
          <w:instrText xml:space="preserve"> PAGEREF _Toc483221394 \h </w:instrText>
        </w:r>
        <w:r w:rsidR="007B0EBD">
          <w:rPr>
            <w:noProof/>
            <w:webHidden/>
          </w:rPr>
        </w:r>
        <w:r w:rsidR="007B0EBD">
          <w:rPr>
            <w:noProof/>
            <w:webHidden/>
          </w:rPr>
          <w:fldChar w:fldCharType="separate"/>
        </w:r>
        <w:r w:rsidR="00401C75">
          <w:rPr>
            <w:noProof/>
            <w:webHidden/>
          </w:rPr>
          <w:t>44</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95" w:history="1">
        <w:r w:rsidR="007B0EBD">
          <w:rPr>
            <w:rStyle w:val="Hyperlink"/>
            <w:noProof/>
          </w:rPr>
          <w:t>7.11</w:t>
        </w:r>
        <w:r w:rsidR="007B0EBD">
          <w:rPr>
            <w:rFonts w:asciiTheme="minorHAnsi" w:eastAsiaTheme="minorEastAsia" w:hAnsiTheme="minorHAnsi" w:cstheme="minorBidi"/>
            <w:noProof/>
            <w:sz w:val="22"/>
            <w:lang w:eastAsia="de-DE" w:bidi="ar-SA"/>
          </w:rPr>
          <w:tab/>
        </w:r>
        <w:r w:rsidR="007B0EBD">
          <w:rPr>
            <w:rStyle w:val="Hyperlink"/>
            <w:bCs/>
            <w:noProof/>
          </w:rPr>
          <w:t>Carregar o programa</w:t>
        </w:r>
        <w:r w:rsidR="007B0EBD">
          <w:rPr>
            <w:noProof/>
            <w:webHidden/>
          </w:rPr>
          <w:tab/>
        </w:r>
        <w:r w:rsidR="007B0EBD">
          <w:rPr>
            <w:noProof/>
            <w:webHidden/>
          </w:rPr>
          <w:fldChar w:fldCharType="begin"/>
        </w:r>
        <w:r w:rsidR="007B0EBD">
          <w:rPr>
            <w:noProof/>
            <w:webHidden/>
          </w:rPr>
          <w:instrText xml:space="preserve"> PAGEREF _Toc483221395 \h </w:instrText>
        </w:r>
        <w:r w:rsidR="007B0EBD">
          <w:rPr>
            <w:noProof/>
            <w:webHidden/>
          </w:rPr>
        </w:r>
        <w:r w:rsidR="007B0EBD">
          <w:rPr>
            <w:noProof/>
            <w:webHidden/>
          </w:rPr>
          <w:fldChar w:fldCharType="separate"/>
        </w:r>
        <w:r w:rsidR="00401C75">
          <w:rPr>
            <w:noProof/>
            <w:webHidden/>
          </w:rPr>
          <w:t>45</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96" w:history="1">
        <w:r w:rsidR="007B0EBD">
          <w:rPr>
            <w:rStyle w:val="Hyperlink"/>
            <w:noProof/>
          </w:rPr>
          <w:t>7.12</w:t>
        </w:r>
        <w:r w:rsidR="007B0EBD">
          <w:rPr>
            <w:rFonts w:asciiTheme="minorHAnsi" w:eastAsiaTheme="minorEastAsia" w:hAnsiTheme="minorHAnsi" w:cstheme="minorBidi"/>
            <w:noProof/>
            <w:sz w:val="22"/>
            <w:lang w:eastAsia="de-DE" w:bidi="ar-SA"/>
          </w:rPr>
          <w:tab/>
        </w:r>
        <w:r w:rsidR="007B0EBD">
          <w:rPr>
            <w:rStyle w:val="Hyperlink"/>
            <w:bCs/>
            <w:noProof/>
          </w:rPr>
          <w:t>Observar os módulos do programa</w:t>
        </w:r>
        <w:r w:rsidR="007B0EBD">
          <w:rPr>
            <w:noProof/>
            <w:webHidden/>
          </w:rPr>
          <w:tab/>
        </w:r>
        <w:r w:rsidR="007B0EBD">
          <w:rPr>
            <w:noProof/>
            <w:webHidden/>
          </w:rPr>
          <w:fldChar w:fldCharType="begin"/>
        </w:r>
        <w:r w:rsidR="007B0EBD">
          <w:rPr>
            <w:noProof/>
            <w:webHidden/>
          </w:rPr>
          <w:instrText xml:space="preserve"> PAGEREF _Toc483221396 \h </w:instrText>
        </w:r>
        <w:r w:rsidR="007B0EBD">
          <w:rPr>
            <w:noProof/>
            <w:webHidden/>
          </w:rPr>
        </w:r>
        <w:r w:rsidR="007B0EBD">
          <w:rPr>
            <w:noProof/>
            <w:webHidden/>
          </w:rPr>
          <w:fldChar w:fldCharType="separate"/>
        </w:r>
        <w:r w:rsidR="00401C75">
          <w:rPr>
            <w:noProof/>
            <w:webHidden/>
          </w:rPr>
          <w:t>46</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397" w:history="1">
        <w:r w:rsidR="007B0EBD">
          <w:rPr>
            <w:rStyle w:val="Hyperlink"/>
            <w:noProof/>
          </w:rPr>
          <w:t>7.13</w:t>
        </w:r>
        <w:r w:rsidR="007B0EBD">
          <w:rPr>
            <w:rFonts w:asciiTheme="minorHAnsi" w:eastAsiaTheme="minorEastAsia" w:hAnsiTheme="minorHAnsi" w:cstheme="minorBidi"/>
            <w:noProof/>
            <w:sz w:val="22"/>
            <w:lang w:eastAsia="de-DE" w:bidi="ar-SA"/>
          </w:rPr>
          <w:tab/>
        </w:r>
        <w:r w:rsidR="007B0EBD">
          <w:rPr>
            <w:rStyle w:val="Hyperlink"/>
            <w:bCs/>
            <w:noProof/>
          </w:rPr>
          <w:t>Arquivamento do projeto</w:t>
        </w:r>
        <w:r w:rsidR="007B0EBD">
          <w:rPr>
            <w:noProof/>
            <w:webHidden/>
          </w:rPr>
          <w:tab/>
        </w:r>
        <w:r w:rsidR="007B0EBD">
          <w:rPr>
            <w:noProof/>
            <w:webHidden/>
          </w:rPr>
          <w:fldChar w:fldCharType="begin"/>
        </w:r>
        <w:r w:rsidR="007B0EBD">
          <w:rPr>
            <w:noProof/>
            <w:webHidden/>
          </w:rPr>
          <w:instrText xml:space="preserve"> PAGEREF _Toc483221397 \h </w:instrText>
        </w:r>
        <w:r w:rsidR="007B0EBD">
          <w:rPr>
            <w:noProof/>
            <w:webHidden/>
          </w:rPr>
        </w:r>
        <w:r w:rsidR="007B0EBD">
          <w:rPr>
            <w:noProof/>
            <w:webHidden/>
          </w:rPr>
          <w:fldChar w:fldCharType="separate"/>
        </w:r>
        <w:r w:rsidR="00401C75">
          <w:rPr>
            <w:noProof/>
            <w:webHidden/>
          </w:rPr>
          <w:t>49</w:t>
        </w:r>
        <w:r w:rsidR="007B0EBD">
          <w:rPr>
            <w:noProof/>
            <w:webHidden/>
          </w:rPr>
          <w:fldChar w:fldCharType="end"/>
        </w:r>
      </w:hyperlink>
    </w:p>
    <w:p w:rsidR="00780EC5" w:rsidRDefault="007E786C">
      <w:pPr>
        <w:pStyle w:val="Verzeichnis1"/>
        <w:rPr>
          <w:rFonts w:asciiTheme="minorHAnsi" w:eastAsiaTheme="minorEastAsia" w:hAnsiTheme="minorHAnsi" w:cstheme="minorBidi"/>
          <w:noProof/>
          <w:sz w:val="22"/>
          <w:lang w:eastAsia="de-DE" w:bidi="ar-SA"/>
        </w:rPr>
      </w:pPr>
      <w:hyperlink w:anchor="_Toc483221398" w:history="1">
        <w:r w:rsidR="007B0EBD">
          <w:rPr>
            <w:rStyle w:val="Hyperlink"/>
            <w:noProof/>
          </w:rPr>
          <w:t>8</w:t>
        </w:r>
        <w:r w:rsidR="007B0EBD">
          <w:rPr>
            <w:rFonts w:asciiTheme="minorHAnsi" w:eastAsiaTheme="minorEastAsia" w:hAnsiTheme="minorHAnsi" w:cstheme="minorBidi"/>
            <w:noProof/>
            <w:sz w:val="22"/>
            <w:lang w:eastAsia="de-DE" w:bidi="ar-SA"/>
          </w:rPr>
          <w:tab/>
        </w:r>
        <w:r w:rsidR="007B0EBD">
          <w:rPr>
            <w:rStyle w:val="Hyperlink"/>
            <w:bCs/>
            <w:noProof/>
          </w:rPr>
          <w:t>Lista de verificação</w:t>
        </w:r>
        <w:r w:rsidR="007B0EBD">
          <w:rPr>
            <w:noProof/>
            <w:webHidden/>
          </w:rPr>
          <w:tab/>
        </w:r>
        <w:r w:rsidR="007B0EBD">
          <w:rPr>
            <w:noProof/>
            <w:webHidden/>
          </w:rPr>
          <w:fldChar w:fldCharType="begin"/>
        </w:r>
        <w:r w:rsidR="007B0EBD">
          <w:rPr>
            <w:noProof/>
            <w:webHidden/>
          </w:rPr>
          <w:instrText xml:space="preserve"> PAGEREF _Toc483221398 \h </w:instrText>
        </w:r>
        <w:r w:rsidR="007B0EBD">
          <w:rPr>
            <w:noProof/>
            <w:webHidden/>
          </w:rPr>
        </w:r>
        <w:r w:rsidR="007B0EBD">
          <w:rPr>
            <w:noProof/>
            <w:webHidden/>
          </w:rPr>
          <w:fldChar w:fldCharType="separate"/>
        </w:r>
        <w:r w:rsidR="00401C75">
          <w:rPr>
            <w:noProof/>
            <w:webHidden/>
          </w:rPr>
          <w:t>50</w:t>
        </w:r>
        <w:r w:rsidR="007B0EBD">
          <w:rPr>
            <w:noProof/>
            <w:webHidden/>
          </w:rPr>
          <w:fldChar w:fldCharType="end"/>
        </w:r>
      </w:hyperlink>
    </w:p>
    <w:p w:rsidR="00780EC5" w:rsidRDefault="007E786C">
      <w:pPr>
        <w:pStyle w:val="Verzeichnis1"/>
        <w:rPr>
          <w:rFonts w:asciiTheme="minorHAnsi" w:eastAsiaTheme="minorEastAsia" w:hAnsiTheme="minorHAnsi" w:cstheme="minorBidi"/>
          <w:noProof/>
          <w:sz w:val="22"/>
          <w:lang w:eastAsia="de-DE" w:bidi="ar-SA"/>
        </w:rPr>
      </w:pPr>
      <w:hyperlink w:anchor="_Toc483221399" w:history="1">
        <w:r w:rsidR="007B0EBD">
          <w:rPr>
            <w:rStyle w:val="Hyperlink"/>
            <w:noProof/>
          </w:rPr>
          <w:t>9</w:t>
        </w:r>
        <w:r w:rsidR="007B0EBD">
          <w:rPr>
            <w:rFonts w:asciiTheme="minorHAnsi" w:eastAsiaTheme="minorEastAsia" w:hAnsiTheme="minorHAnsi" w:cstheme="minorBidi"/>
            <w:noProof/>
            <w:sz w:val="22"/>
            <w:lang w:eastAsia="de-DE" w:bidi="ar-SA"/>
          </w:rPr>
          <w:tab/>
        </w:r>
        <w:r w:rsidR="007B0EBD">
          <w:rPr>
            <w:rStyle w:val="Hyperlink"/>
            <w:bCs/>
            <w:noProof/>
          </w:rPr>
          <w:t>Exercício</w:t>
        </w:r>
        <w:r w:rsidR="007B0EBD">
          <w:rPr>
            <w:noProof/>
            <w:webHidden/>
          </w:rPr>
          <w:tab/>
        </w:r>
        <w:r w:rsidR="007B0EBD">
          <w:rPr>
            <w:noProof/>
            <w:webHidden/>
          </w:rPr>
          <w:fldChar w:fldCharType="begin"/>
        </w:r>
        <w:r w:rsidR="007B0EBD">
          <w:rPr>
            <w:noProof/>
            <w:webHidden/>
          </w:rPr>
          <w:instrText xml:space="preserve"> PAGEREF _Toc483221399 \h </w:instrText>
        </w:r>
        <w:r w:rsidR="007B0EBD">
          <w:rPr>
            <w:noProof/>
            <w:webHidden/>
          </w:rPr>
        </w:r>
        <w:r w:rsidR="007B0EBD">
          <w:rPr>
            <w:noProof/>
            <w:webHidden/>
          </w:rPr>
          <w:fldChar w:fldCharType="separate"/>
        </w:r>
        <w:r w:rsidR="00401C75">
          <w:rPr>
            <w:noProof/>
            <w:webHidden/>
          </w:rPr>
          <w:t>51</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400" w:history="1">
        <w:r w:rsidR="007B0EBD">
          <w:rPr>
            <w:rStyle w:val="Hyperlink"/>
            <w:noProof/>
          </w:rPr>
          <w:t>9.1</w:t>
        </w:r>
        <w:r w:rsidR="007B0EBD">
          <w:rPr>
            <w:rFonts w:asciiTheme="minorHAnsi" w:eastAsiaTheme="minorEastAsia" w:hAnsiTheme="minorHAnsi" w:cstheme="minorBidi"/>
            <w:noProof/>
            <w:sz w:val="22"/>
            <w:lang w:eastAsia="de-DE" w:bidi="ar-SA"/>
          </w:rPr>
          <w:tab/>
        </w:r>
        <w:r w:rsidR="007B0EBD">
          <w:rPr>
            <w:rStyle w:val="Hyperlink"/>
            <w:bCs/>
            <w:noProof/>
          </w:rPr>
          <w:t>Definição da tarefa – Exercício</w:t>
        </w:r>
        <w:r w:rsidR="007B0EBD">
          <w:rPr>
            <w:noProof/>
            <w:webHidden/>
          </w:rPr>
          <w:tab/>
        </w:r>
        <w:r w:rsidR="007B0EBD">
          <w:rPr>
            <w:noProof/>
            <w:webHidden/>
          </w:rPr>
          <w:fldChar w:fldCharType="begin"/>
        </w:r>
        <w:r w:rsidR="007B0EBD">
          <w:rPr>
            <w:noProof/>
            <w:webHidden/>
          </w:rPr>
          <w:instrText xml:space="preserve"> PAGEREF _Toc483221400 \h </w:instrText>
        </w:r>
        <w:r w:rsidR="007B0EBD">
          <w:rPr>
            <w:noProof/>
            <w:webHidden/>
          </w:rPr>
        </w:r>
        <w:r w:rsidR="007B0EBD">
          <w:rPr>
            <w:noProof/>
            <w:webHidden/>
          </w:rPr>
          <w:fldChar w:fldCharType="separate"/>
        </w:r>
        <w:r w:rsidR="00401C75">
          <w:rPr>
            <w:noProof/>
            <w:webHidden/>
          </w:rPr>
          <w:t>51</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401" w:history="1">
        <w:r w:rsidR="007B0EBD">
          <w:rPr>
            <w:rStyle w:val="Hyperlink"/>
            <w:noProof/>
          </w:rPr>
          <w:t>9.2</w:t>
        </w:r>
        <w:r w:rsidR="007B0EBD">
          <w:rPr>
            <w:rFonts w:asciiTheme="minorHAnsi" w:eastAsiaTheme="minorEastAsia" w:hAnsiTheme="minorHAnsi" w:cstheme="minorBidi"/>
            <w:noProof/>
            <w:sz w:val="22"/>
            <w:lang w:eastAsia="de-DE" w:bidi="ar-SA"/>
          </w:rPr>
          <w:tab/>
        </w:r>
        <w:r w:rsidR="007B0EBD">
          <w:rPr>
            <w:rStyle w:val="Hyperlink"/>
            <w:bCs/>
            <w:noProof/>
          </w:rPr>
          <w:t>Planejamento</w:t>
        </w:r>
        <w:r w:rsidR="007B0EBD">
          <w:rPr>
            <w:noProof/>
            <w:webHidden/>
          </w:rPr>
          <w:tab/>
        </w:r>
        <w:r w:rsidR="007B0EBD">
          <w:rPr>
            <w:noProof/>
            <w:webHidden/>
          </w:rPr>
          <w:fldChar w:fldCharType="begin"/>
        </w:r>
        <w:r w:rsidR="007B0EBD">
          <w:rPr>
            <w:noProof/>
            <w:webHidden/>
          </w:rPr>
          <w:instrText xml:space="preserve"> PAGEREF _Toc483221401 \h </w:instrText>
        </w:r>
        <w:r w:rsidR="007B0EBD">
          <w:rPr>
            <w:noProof/>
            <w:webHidden/>
          </w:rPr>
        </w:r>
        <w:r w:rsidR="007B0EBD">
          <w:rPr>
            <w:noProof/>
            <w:webHidden/>
          </w:rPr>
          <w:fldChar w:fldCharType="separate"/>
        </w:r>
        <w:r w:rsidR="00401C75">
          <w:rPr>
            <w:noProof/>
            <w:webHidden/>
          </w:rPr>
          <w:t>51</w:t>
        </w:r>
        <w:r w:rsidR="007B0EBD">
          <w:rPr>
            <w:noProof/>
            <w:webHidden/>
          </w:rPr>
          <w:fldChar w:fldCharType="end"/>
        </w:r>
      </w:hyperlink>
    </w:p>
    <w:p w:rsidR="00780EC5" w:rsidRDefault="007E786C">
      <w:pPr>
        <w:pStyle w:val="Verzeichnis2"/>
        <w:rPr>
          <w:rFonts w:asciiTheme="minorHAnsi" w:eastAsiaTheme="minorEastAsia" w:hAnsiTheme="minorHAnsi" w:cstheme="minorBidi"/>
          <w:noProof/>
          <w:sz w:val="22"/>
          <w:lang w:eastAsia="de-DE" w:bidi="ar-SA"/>
        </w:rPr>
      </w:pPr>
      <w:hyperlink w:anchor="_Toc483221402" w:history="1">
        <w:r w:rsidR="007B0EBD">
          <w:rPr>
            <w:rStyle w:val="Hyperlink"/>
            <w:noProof/>
          </w:rPr>
          <w:t>9.3</w:t>
        </w:r>
        <w:r w:rsidR="007B0EBD">
          <w:rPr>
            <w:rFonts w:asciiTheme="minorHAnsi" w:eastAsiaTheme="minorEastAsia" w:hAnsiTheme="minorHAnsi" w:cstheme="minorBidi"/>
            <w:noProof/>
            <w:sz w:val="22"/>
            <w:lang w:eastAsia="de-DE" w:bidi="ar-SA"/>
          </w:rPr>
          <w:tab/>
        </w:r>
        <w:r w:rsidR="007B0EBD">
          <w:rPr>
            <w:rStyle w:val="Hyperlink"/>
            <w:bCs/>
            <w:noProof/>
          </w:rPr>
          <w:t>Lista de verificação – Exercício</w:t>
        </w:r>
        <w:r w:rsidR="007B0EBD">
          <w:rPr>
            <w:noProof/>
            <w:webHidden/>
          </w:rPr>
          <w:tab/>
        </w:r>
        <w:r w:rsidR="007B0EBD">
          <w:rPr>
            <w:noProof/>
            <w:webHidden/>
          </w:rPr>
          <w:fldChar w:fldCharType="begin"/>
        </w:r>
        <w:r w:rsidR="007B0EBD">
          <w:rPr>
            <w:noProof/>
            <w:webHidden/>
          </w:rPr>
          <w:instrText xml:space="preserve"> PAGEREF _Toc483221402 \h </w:instrText>
        </w:r>
        <w:r w:rsidR="007B0EBD">
          <w:rPr>
            <w:noProof/>
            <w:webHidden/>
          </w:rPr>
        </w:r>
        <w:r w:rsidR="007B0EBD">
          <w:rPr>
            <w:noProof/>
            <w:webHidden/>
          </w:rPr>
          <w:fldChar w:fldCharType="separate"/>
        </w:r>
        <w:r w:rsidR="00401C75">
          <w:rPr>
            <w:noProof/>
            <w:webHidden/>
          </w:rPr>
          <w:t>52</w:t>
        </w:r>
        <w:r w:rsidR="007B0EBD">
          <w:rPr>
            <w:noProof/>
            <w:webHidden/>
          </w:rPr>
          <w:fldChar w:fldCharType="end"/>
        </w:r>
      </w:hyperlink>
    </w:p>
    <w:p w:rsidR="00780EC5" w:rsidRDefault="007E786C">
      <w:pPr>
        <w:pStyle w:val="Verzeichnis1"/>
        <w:rPr>
          <w:rFonts w:asciiTheme="minorHAnsi" w:eastAsiaTheme="minorEastAsia" w:hAnsiTheme="minorHAnsi" w:cstheme="minorBidi"/>
          <w:noProof/>
          <w:sz w:val="22"/>
          <w:lang w:eastAsia="de-DE" w:bidi="ar-SA"/>
        </w:rPr>
      </w:pPr>
      <w:hyperlink w:anchor="_Toc483221403" w:history="1">
        <w:r w:rsidR="007B0EBD">
          <w:rPr>
            <w:rStyle w:val="Hyperlink"/>
            <w:noProof/>
          </w:rPr>
          <w:t>10</w:t>
        </w:r>
        <w:r w:rsidR="007B0EBD">
          <w:rPr>
            <w:rFonts w:asciiTheme="minorHAnsi" w:eastAsiaTheme="minorEastAsia" w:hAnsiTheme="minorHAnsi" w:cstheme="minorBidi"/>
            <w:noProof/>
            <w:sz w:val="22"/>
            <w:lang w:eastAsia="de-DE" w:bidi="ar-SA"/>
          </w:rPr>
          <w:tab/>
        </w:r>
        <w:r w:rsidR="007B0EBD">
          <w:rPr>
            <w:rStyle w:val="Hyperlink"/>
            <w:bCs/>
            <w:noProof/>
          </w:rPr>
          <w:t>Informação adicional</w:t>
        </w:r>
        <w:r w:rsidR="007B0EBD">
          <w:rPr>
            <w:noProof/>
            <w:webHidden/>
          </w:rPr>
          <w:tab/>
        </w:r>
        <w:r w:rsidR="007B0EBD">
          <w:rPr>
            <w:noProof/>
            <w:webHidden/>
          </w:rPr>
          <w:fldChar w:fldCharType="begin"/>
        </w:r>
        <w:r w:rsidR="007B0EBD">
          <w:rPr>
            <w:noProof/>
            <w:webHidden/>
          </w:rPr>
          <w:instrText xml:space="preserve"> PAGEREF _Toc483221403 \h </w:instrText>
        </w:r>
        <w:r w:rsidR="007B0EBD">
          <w:rPr>
            <w:noProof/>
            <w:webHidden/>
          </w:rPr>
        </w:r>
        <w:r w:rsidR="007B0EBD">
          <w:rPr>
            <w:noProof/>
            <w:webHidden/>
          </w:rPr>
          <w:fldChar w:fldCharType="separate"/>
        </w:r>
        <w:r w:rsidR="00401C75">
          <w:rPr>
            <w:noProof/>
            <w:webHidden/>
          </w:rPr>
          <w:t>53</w:t>
        </w:r>
        <w:r w:rsidR="007B0EBD">
          <w:rPr>
            <w:noProof/>
            <w:webHidden/>
          </w:rPr>
          <w:fldChar w:fldCharType="end"/>
        </w:r>
      </w:hyperlink>
    </w:p>
    <w:p w:rsidR="00780EC5" w:rsidRDefault="007B0EBD">
      <w:pPr>
        <w:pStyle w:val="Titel"/>
        <w:rPr>
          <w:bCs/>
        </w:rPr>
      </w:pPr>
      <w:r>
        <w:rPr>
          <w:bCs/>
        </w:rPr>
        <w:fldChar w:fldCharType="end"/>
      </w:r>
      <w:r>
        <w:rPr>
          <w:bCs/>
        </w:rPr>
        <w:br w:type="page"/>
      </w:r>
      <w:proofErr w:type="spellStart"/>
      <w:r>
        <w:rPr>
          <w:bCs/>
        </w:rPr>
        <w:lastRenderedPageBreak/>
        <w:t>Fundamentos</w:t>
      </w:r>
      <w:proofErr w:type="spellEnd"/>
      <w:r>
        <w:rPr>
          <w:bCs/>
        </w:rPr>
        <w:t xml:space="preserve"> da </w:t>
      </w:r>
      <w:proofErr w:type="spellStart"/>
      <w:r>
        <w:rPr>
          <w:bCs/>
        </w:rPr>
        <w:t>programação</w:t>
      </w:r>
      <w:proofErr w:type="spellEnd"/>
      <w:r>
        <w:rPr>
          <w:bCs/>
        </w:rPr>
        <w:t xml:space="preserve"> FB</w:t>
      </w:r>
    </w:p>
    <w:p w:rsidR="00780EC5" w:rsidRDefault="007B0EBD">
      <w:pPr>
        <w:pStyle w:val="berschrift1"/>
      </w:pPr>
      <w:bookmarkStart w:id="3" w:name="_Toc483221368"/>
      <w:proofErr w:type="spellStart"/>
      <w:r>
        <w:rPr>
          <w:bCs/>
        </w:rPr>
        <w:t>Objetivo</w:t>
      </w:r>
      <w:bookmarkEnd w:id="3"/>
      <w:proofErr w:type="spellEnd"/>
    </w:p>
    <w:p w:rsidR="00780EC5" w:rsidRDefault="007B0EBD">
      <w:pPr>
        <w:rPr>
          <w:lang w:val="es-ES"/>
        </w:rPr>
      </w:pPr>
      <w:r>
        <w:rPr>
          <w:lang w:val="es-ES"/>
        </w:rPr>
        <w:t xml:space="preserve">Neste capítulo irá conhecer os elementos fundamentais de um programa de comando – os </w:t>
      </w:r>
      <w:r>
        <w:rPr>
          <w:rStyle w:val="IntensiveHervorhebung1"/>
          <w:lang w:val="es-ES"/>
        </w:rPr>
        <w:t>Módulos organizacionais (OB)</w:t>
      </w:r>
      <w:r>
        <w:rPr>
          <w:lang w:val="es-ES"/>
        </w:rPr>
        <w:t xml:space="preserve">, as </w:t>
      </w:r>
      <w:r>
        <w:rPr>
          <w:rStyle w:val="IntensiveHervorhebung1"/>
          <w:lang w:val="es-ES"/>
        </w:rPr>
        <w:t>Funções (FC)</w:t>
      </w:r>
      <w:r>
        <w:rPr>
          <w:lang w:val="es-ES"/>
        </w:rPr>
        <w:t xml:space="preserve">, os </w:t>
      </w:r>
      <w:r>
        <w:rPr>
          <w:b/>
          <w:bCs/>
          <w:lang w:val="es-ES"/>
        </w:rPr>
        <w:t>Módulos de função (FB)</w:t>
      </w:r>
      <w:r>
        <w:rPr>
          <w:lang w:val="es-ES"/>
        </w:rPr>
        <w:t xml:space="preserve"> e os </w:t>
      </w:r>
      <w:r>
        <w:rPr>
          <w:b/>
          <w:bCs/>
          <w:lang w:val="es-ES"/>
        </w:rPr>
        <w:t>Módulos de dados (DB)</w:t>
      </w:r>
      <w:r>
        <w:rPr>
          <w:lang w:val="es-ES"/>
        </w:rPr>
        <w:t xml:space="preserve">. Além disto, lhes será apresentada a programação de funções e de módulos de função </w:t>
      </w:r>
      <w:r>
        <w:rPr>
          <w:rStyle w:val="IntensiveHervorhebung1"/>
          <w:lang w:val="es-ES"/>
        </w:rPr>
        <w:t>habilitadas para bibliotecas</w:t>
      </w:r>
      <w:r>
        <w:rPr>
          <w:lang w:val="es-ES"/>
        </w:rPr>
        <w:t xml:space="preserve">. Irá conhecer a linguagem de programação </w:t>
      </w:r>
      <w:r>
        <w:rPr>
          <w:rStyle w:val="IntensiveHervorhebung1"/>
          <w:lang w:val="es-ES"/>
        </w:rPr>
        <w:t>Plano de funções (FBD)</w:t>
      </w:r>
      <w:r>
        <w:rPr>
          <w:lang w:val="es-ES"/>
        </w:rPr>
        <w:t xml:space="preserve"> e a utilizará para a programação de um módulo de função FB1 e um módulo organizacional OB1.</w:t>
      </w:r>
    </w:p>
    <w:p w:rsidR="00780EC5" w:rsidRDefault="007B0EBD">
      <w:pPr>
        <w:rPr>
          <w:lang w:val="es-ES"/>
        </w:rPr>
      </w:pPr>
      <w:r>
        <w:rPr>
          <w:rFonts w:cs="Arial"/>
          <w:lang w:val="pt-BR"/>
        </w:rPr>
        <w:t>Os comandos SIMATIC S7 listados no capítulo 3 podem ser utilizados.</w:t>
      </w:r>
    </w:p>
    <w:p w:rsidR="00780EC5" w:rsidRDefault="007B0EBD">
      <w:pPr>
        <w:pStyle w:val="berschrift1"/>
      </w:pPr>
      <w:bookmarkStart w:id="4" w:name="_Toc483221369"/>
      <w:proofErr w:type="spellStart"/>
      <w:r>
        <w:rPr>
          <w:bCs/>
        </w:rPr>
        <w:t>Requisito</w:t>
      </w:r>
      <w:bookmarkEnd w:id="4"/>
      <w:proofErr w:type="spellEnd"/>
    </w:p>
    <w:p w:rsidR="00780EC5" w:rsidRDefault="007B0EBD">
      <w:pPr>
        <w:rPr>
          <w:lang w:val="es-ES"/>
        </w:rPr>
      </w:pPr>
      <w:r>
        <w:rPr>
          <w:lang w:val="es-ES"/>
        </w:rPr>
        <w:t>Este capítulo baseia-se na configuração de hardware da SIMATIC S7 CPU1516F-3 PN/DP, porém também pode ser realizada com outras configurações de hardware, que possuam os cartões de entrada e saída digitais. Para a execução deste capítulo poderá, por ex., recorrer ao seguinte projeto:</w:t>
      </w:r>
    </w:p>
    <w:p w:rsidR="00780EC5" w:rsidRDefault="007B0EBD">
      <w:pPr>
        <w:rPr>
          <w:lang w:val="fr-FR"/>
        </w:rPr>
      </w:pPr>
      <w:r>
        <w:rPr>
          <w:lang w:val="fr-FR"/>
        </w:rPr>
        <w:t>SCE_PT_012_101_Configuração de hardware_CPU1516F.zap13</w:t>
      </w:r>
    </w:p>
    <w:p w:rsidR="00780EC5" w:rsidRDefault="00780EC5">
      <w:pPr>
        <w:rPr>
          <w:lang w:val="fr-FR"/>
        </w:rPr>
      </w:pPr>
    </w:p>
    <w:p w:rsidR="00780EC5" w:rsidRDefault="007B0EBD">
      <w:pPr>
        <w:spacing w:before="0" w:after="0" w:line="240" w:lineRule="auto"/>
        <w:ind w:left="0"/>
        <w:rPr>
          <w:b/>
          <w:bCs/>
          <w:spacing w:val="5"/>
          <w:sz w:val="36"/>
          <w:szCs w:val="36"/>
          <w:lang w:val="pt-BR"/>
        </w:rPr>
      </w:pPr>
      <w:bookmarkStart w:id="5" w:name="_Toc476507553"/>
      <w:bookmarkStart w:id="6" w:name="_Toc476507354"/>
      <w:bookmarkStart w:id="7" w:name="_Toc476506833"/>
      <w:bookmarkStart w:id="8" w:name="_Toc462187877"/>
      <w:r>
        <w:rPr>
          <w:bCs/>
          <w:lang w:val="pt-BR"/>
        </w:rPr>
        <w:br w:type="page"/>
      </w:r>
    </w:p>
    <w:p w:rsidR="00780EC5" w:rsidRDefault="007B0EBD">
      <w:pPr>
        <w:pStyle w:val="berschrift1"/>
      </w:pPr>
      <w:bookmarkStart w:id="9" w:name="_Toc483221370"/>
      <w:r>
        <w:rPr>
          <w:bCs/>
          <w:lang w:val="pt-BR"/>
        </w:rPr>
        <w:lastRenderedPageBreak/>
        <w:t>Hardwares e softwares necessários</w:t>
      </w:r>
      <w:bookmarkEnd w:id="5"/>
      <w:bookmarkEnd w:id="6"/>
      <w:bookmarkEnd w:id="7"/>
      <w:bookmarkEnd w:id="8"/>
      <w:bookmarkEnd w:id="9"/>
    </w:p>
    <w:p w:rsidR="00780EC5" w:rsidRPr="00F6728F" w:rsidRDefault="007B0EBD">
      <w:pPr>
        <w:spacing w:line="360" w:lineRule="auto"/>
        <w:ind w:left="1412" w:hanging="420"/>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rsidR="00780EC5" w:rsidRPr="00F6728F" w:rsidRDefault="007B0EBD">
      <w:pPr>
        <w:spacing w:line="360" w:lineRule="auto"/>
        <w:rPr>
          <w:lang w:val="en-US"/>
        </w:rPr>
      </w:pPr>
      <w:r>
        <w:rPr>
          <w:b/>
          <w:bCs/>
          <w:lang w:val="pt-BR"/>
        </w:rPr>
        <w:t>2</w:t>
      </w:r>
      <w:r>
        <w:rPr>
          <w:lang w:val="pt-BR"/>
        </w:rPr>
        <w:tab/>
        <w:t>Software SIMATIC STEP 7 Professional no TIA Portal – a partir de V13</w:t>
      </w:r>
    </w:p>
    <w:p w:rsidR="00780EC5" w:rsidRDefault="007B0EBD">
      <w:pPr>
        <w:spacing w:line="360" w:lineRule="auto"/>
        <w:ind w:left="1412" w:hanging="420"/>
        <w:rPr>
          <w:lang w:val="es-ES"/>
        </w:rPr>
      </w:pPr>
      <w:r>
        <w:rPr>
          <w:b/>
          <w:bCs/>
          <w:lang w:val="pt-BR"/>
        </w:rPr>
        <w:t>3</w:t>
      </w:r>
      <w:r>
        <w:rPr>
          <w:lang w:val="pt-BR"/>
        </w:rPr>
        <w:tab/>
        <w:t xml:space="preserve">Comando SIMATIC S7-1500/S7-1200/S7-300, p. ex. CPU 1516F-3 PN/DP – </w:t>
      </w:r>
      <w:r>
        <w:rPr>
          <w:lang w:val="pt-BR"/>
        </w:rPr>
        <w:br/>
        <w:t>a partir de Firmware V1.6 com Memory Card e 16DI/16DO assim como 2AI/1AO</w:t>
      </w:r>
      <w:r>
        <w:rPr>
          <w:lang w:val="pt-BR"/>
        </w:rPr>
        <w:br/>
        <w:t>Nota: As entradas digitais deverão ser executadas em um painel de controle.</w:t>
      </w:r>
    </w:p>
    <w:p w:rsidR="00780EC5" w:rsidRDefault="007B0EBD">
      <w:pPr>
        <w:spacing w:line="360" w:lineRule="auto"/>
        <w:ind w:left="1416" w:hanging="424"/>
        <w:rPr>
          <w:lang w:val="en-US"/>
        </w:rPr>
      </w:pPr>
      <w:r>
        <w:rPr>
          <w:b/>
          <w:bCs/>
          <w:lang w:val="pt-BR"/>
        </w:rPr>
        <w:t>4</w:t>
      </w:r>
      <w:r>
        <w:rPr>
          <w:lang w:val="pt-BR"/>
        </w:rPr>
        <w:tab/>
        <w:t xml:space="preserve">Conexão Ethernet entre Engineering Station e comando </w:t>
      </w:r>
    </w:p>
    <w:p w:rsidR="00780EC5" w:rsidRDefault="007E786C">
      <w:pPr>
        <w:spacing w:line="360" w:lineRule="auto"/>
        <w:ind w:left="567"/>
        <w:rPr>
          <w:lang w:val="en-US"/>
        </w:rPr>
      </w:pPr>
      <w:r>
        <w:rPr>
          <w:noProof/>
          <w:lang w:val="pt-BR"/>
        </w:rPr>
        <w:pict>
          <v:shape id="Text Box 39"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4uhg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gl1eLoYCAAAaBQAADgAAAAAAAAAAAAAAAAAuAgAAZHJzL2Uyb0RvYy54bWxQSwECLQAUAAYACAAA&#10;ACEAycLSdd4AAAAKAQAADwAAAAAAAAAAAAAAAADgBAAAZHJzL2Rvd25yZXYueG1sUEsFBgAAAAAE&#10;AAQA8wAAAOsFAAAAAA==&#10;" stroked="f">
            <v:textbox>
              <w:txbxContent>
                <w:p w:rsidR="00780EC5" w:rsidRDefault="007B0EBD">
                  <w:pPr>
                    <w:ind w:left="0"/>
                  </w:pPr>
                  <w:r>
                    <w:rPr>
                      <w:noProof/>
                      <w:lang w:val="en-US" w:bidi="ar-SA"/>
                    </w:rPr>
                    <w:drawing>
                      <wp:inline distT="0" distB="0" distL="0" distR="0" wp14:anchorId="3E3ECF01" wp14:editId="0A983CB9">
                        <wp:extent cx="1310005" cy="864235"/>
                        <wp:effectExtent l="0" t="0" r="0" b="0"/>
                        <wp:docPr id="99" name="Grafik 9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864235"/>
                                </a:xfrm>
                                <a:prstGeom prst="rect">
                                  <a:avLst/>
                                </a:prstGeom>
                                <a:noFill/>
                                <a:ln>
                                  <a:noFill/>
                                </a:ln>
                              </pic:spPr>
                            </pic:pic>
                          </a:graphicData>
                        </a:graphic>
                      </wp:inline>
                    </w:drawing>
                  </w:r>
                </w:p>
                <w:p w:rsidR="00780EC5" w:rsidRPr="00F6728F" w:rsidRDefault="007B0EBD">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1rBzEiAIAABoFAAAOAAAAAAAAAAAAAAAAAC4CAABkcnMvZTJvRG9jLnhtbFBLAQItABQABgAI&#10;AAAAIQCtCvGU3gAAAAoBAAAPAAAAAAAAAAAAAAAAAOIEAABkcnMvZG93bnJldi54bWxQSwUGAAAA&#10;AAQABADzAAAA7QUAAAAA&#10;" stroked="f">
            <v:textbox>
              <w:txbxContent>
                <w:p w:rsidR="00780EC5" w:rsidRDefault="007B0EBD">
                  <w:pPr>
                    <w:ind w:left="0"/>
                    <w:jc w:val="center"/>
                  </w:pPr>
                  <w:r>
                    <w:rPr>
                      <w:noProof/>
                      <w:lang w:val="en-US" w:bidi="ar-SA"/>
                    </w:rPr>
                    <w:drawing>
                      <wp:inline distT="0" distB="0" distL="0" distR="0" wp14:anchorId="2D7AE017" wp14:editId="5DF39D22">
                        <wp:extent cx="1041400" cy="1041400"/>
                        <wp:effectExtent l="0" t="0" r="0" b="0"/>
                        <wp:docPr id="98" name="Grafik 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rsidR="00780EC5" w:rsidRDefault="007B0EBD">
                  <w:pPr>
                    <w:ind w:left="0"/>
                    <w:jc w:val="center"/>
                    <w:rPr>
                      <w:rFonts w:cs="Arial"/>
                    </w:rPr>
                  </w:pPr>
                  <w:r>
                    <w:rPr>
                      <w:rFonts w:cs="Arial"/>
                      <w:b/>
                      <w:bCs/>
                      <w:lang w:val="pt-BR"/>
                    </w:rPr>
                    <w:t>1</w:t>
                  </w:r>
                  <w:r>
                    <w:rPr>
                      <w:rFonts w:cs="Arial"/>
                      <w:lang w:val="pt-BR"/>
                    </w:rPr>
                    <w:t xml:space="preserve"> Engineering Station</w:t>
                  </w:r>
                </w:p>
              </w:txbxContent>
            </v:textbox>
          </v:shape>
        </w:pict>
      </w:r>
    </w:p>
    <w:p w:rsidR="00780EC5" w:rsidRDefault="00780EC5">
      <w:pPr>
        <w:spacing w:line="360" w:lineRule="auto"/>
        <w:ind w:left="567"/>
        <w:rPr>
          <w:lang w:val="en-US"/>
        </w:rPr>
      </w:pPr>
    </w:p>
    <w:p w:rsidR="00780EC5" w:rsidRDefault="00780EC5">
      <w:pPr>
        <w:spacing w:line="360" w:lineRule="auto"/>
        <w:ind w:left="567"/>
        <w:rPr>
          <w:lang w:val="en-US"/>
        </w:rPr>
      </w:pPr>
    </w:p>
    <w:p w:rsidR="00780EC5" w:rsidRDefault="007E786C">
      <w:pPr>
        <w:spacing w:line="360" w:lineRule="auto"/>
        <w:ind w:left="567"/>
        <w:rPr>
          <w:lang w:val="en-US"/>
        </w:rPr>
      </w:pPr>
      <w:r>
        <w:rPr>
          <w:noProof/>
          <w:lang w:val="pt-BR"/>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ZD9+kLwIAAFgEAAAOAAAAAAAAAAAAAAAAAC4CAABk&#10;cnMvZTJvRG9jLnhtbFBLAQItABQABgAIAAAAIQB/Yt1p3QAAAAkBAAAPAAAAAAAAAAAAAAAAAIkE&#10;AABkcnMvZG93bnJldi54bWxQSwUGAAAAAAQABADzAAAAkwUAAAAA&#10;" strokeweight="3pt">
            <v:stroke endarrow="block"/>
          </v:line>
        </w:pict>
      </w:r>
    </w:p>
    <w:p w:rsidR="00780EC5" w:rsidRDefault="00780EC5">
      <w:pPr>
        <w:spacing w:line="360" w:lineRule="auto"/>
        <w:ind w:left="567"/>
        <w:rPr>
          <w:lang w:val="en-US"/>
        </w:rPr>
      </w:pPr>
    </w:p>
    <w:p w:rsidR="00780EC5" w:rsidRDefault="007E786C">
      <w:pPr>
        <w:spacing w:line="360" w:lineRule="auto"/>
        <w:ind w:left="567"/>
        <w:rPr>
          <w:lang w:val="en-US"/>
        </w:rPr>
      </w:pPr>
      <w:r>
        <w:rPr>
          <w:noProof/>
          <w:lang w:val="pt-BR"/>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w2oQ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VSsIAAADcAAAADwAAAGRycy9kb3ducmV2LnhtbERPS2vCQBC+F/oflil4041VikRXKQWx&#10;t+KrvY7ZaTZpdjZmp5r++25B6G0+vucsVr1v1IW6WAU2MB5loIiLYCsuDRz26+EMVBRki01gMvBD&#10;EVbL+7sF5jZceUuXnZQqhXDM0YATaXOtY+HIYxyFljhxn6HzKAl2pbYdXlO4b/Rjlj1pjxWnBoct&#10;vTgqvnbf3sBGju6NJ9npvQ4f1brenPdSn40ZPPTPc1BCvfyLb+5Xm+ZPx/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uVSs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LPcIAAADcAAAADwAAAGRycy9kb3ducmV2LnhtbERPTWvCQBC9C/0PyxS81U21lBJdpRTE&#10;3krV6nXMjtnE7GzMTjX9991Cwds83ufMFr1v1IW6WAU28DjKQBEXwVZcGthulg8voKIgW2wCk4Ef&#10;irCY3w1mmNtw5U+6rKVUKYRjjgacSJtrHQtHHuMotMSJO4bOoyTYldp2eE3hvtHjLHvWHitODQ5b&#10;enNUnNbf3sBKvtwHT7LDrg77almvzhupz8YM7/vXKSihXm7if/e7TfOfxv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kLPcIAAADcAAAADwAAAAAAAAAAAAAA&#10;AAChAgAAZHJzL2Rvd25yZXYueG1sUEsFBgAAAAAEAAQA+QAAAJADAAAAAA==&#10;" strokecolor="#00963f" strokeweight="4.5pt"/>
          </v:group>
        </w:pict>
      </w:r>
    </w:p>
    <w:p w:rsidR="00780EC5" w:rsidRDefault="00780EC5">
      <w:pPr>
        <w:spacing w:line="360" w:lineRule="auto"/>
        <w:ind w:left="567"/>
        <w:rPr>
          <w:lang w:val="en-US"/>
        </w:rPr>
      </w:pPr>
    </w:p>
    <w:p w:rsidR="00780EC5" w:rsidRDefault="007E786C">
      <w:pPr>
        <w:spacing w:line="360" w:lineRule="auto"/>
        <w:ind w:left="567"/>
        <w:rPr>
          <w:lang w:val="en-US"/>
        </w:rPr>
      </w:pPr>
      <w:r>
        <w:rPr>
          <w:noProof/>
          <w:lang w:val="pt-BR"/>
        </w:rPr>
        <w:pict>
          <v:shape id="Text Box 42"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AuxA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Lt5gC7EAgAAqAUAAA4AAAAAAAAAAAAAAAAALgIAAGRycy9lMm9Eb2MueG1sUEsBAi0AFAAG&#10;AAgAAAAhADpZkUzdAAAACAEAAA8AAAAAAAAAAAAAAAAAHgUAAGRycy9kb3ducmV2LnhtbFBLBQYA&#10;AAAABAAEAPMAAAAoBgAAAAA=&#10;" strokecolor="white">
            <v:textbox inset=",,,.3mm">
              <w:txbxContent>
                <w:p w:rsidR="00780EC5" w:rsidRDefault="007B0EBD">
                  <w:pPr>
                    <w:ind w:left="0"/>
                    <w:jc w:val="center"/>
                    <w:rPr>
                      <w:rFonts w:cs="Arial"/>
                    </w:rPr>
                  </w:pPr>
                  <w:r>
                    <w:rPr>
                      <w:rFonts w:cs="Arial"/>
                      <w:b/>
                      <w:bCs/>
                      <w:lang w:val="pt-BR"/>
                    </w:rPr>
                    <w:t>4</w:t>
                  </w:r>
                  <w:r>
                    <w:rPr>
                      <w:rFonts w:cs="Arial"/>
                      <w:lang w:val="pt-BR"/>
                    </w:rPr>
                    <w:t xml:space="preserve"> Conexão Ethernet</w:t>
                  </w:r>
                </w:p>
              </w:txbxContent>
            </v:textbox>
          </v:shape>
        </w:pict>
      </w:r>
    </w:p>
    <w:p w:rsidR="00780EC5" w:rsidRDefault="00780EC5">
      <w:pPr>
        <w:spacing w:line="360" w:lineRule="auto"/>
        <w:ind w:left="567"/>
        <w:rPr>
          <w:lang w:val="en-US"/>
        </w:rPr>
      </w:pPr>
    </w:p>
    <w:p w:rsidR="00780EC5" w:rsidRDefault="007E786C">
      <w:pPr>
        <w:spacing w:line="360" w:lineRule="auto"/>
        <w:ind w:left="567"/>
        <w:rPr>
          <w:lang w:val="en-US"/>
        </w:rPr>
      </w:pPr>
      <w:r>
        <w:rPr>
          <w:noProof/>
          <w:lang w:val="pt-BR"/>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bMxAIAAKk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AzXNbMxAIAAKkFAAAOAAAAAAAAAAAAAAAAAC4CAABkcnMvZTJvRG9jLnhtbFBLAQItABQA&#10;BgAIAAAAIQCOYS5r3gAAAAoBAAAPAAAAAAAAAAAAAAAAAB4FAABkcnMvZG93bnJldi54bWxQSwUG&#10;AAAAAAQABADzAAAAKQYAAAAA&#10;" strokecolor="white">
            <v:textbox inset=",,,.3mm">
              <w:txbxContent>
                <w:p w:rsidR="00780EC5" w:rsidRDefault="007B0EBD">
                  <w:pPr>
                    <w:ind w:left="0"/>
                    <w:jc w:val="center"/>
                    <w:rPr>
                      <w:rFonts w:cs="Arial"/>
                    </w:rPr>
                  </w:pPr>
                  <w:r>
                    <w:rPr>
                      <w:rFonts w:cs="Arial"/>
                      <w:noProof/>
                      <w:lang w:val="en-US" w:bidi="ar-SA"/>
                    </w:rPr>
                    <w:drawing>
                      <wp:inline distT="0" distB="0" distL="0" distR="0" wp14:anchorId="7F369A27" wp14:editId="6CC4D5D5">
                        <wp:extent cx="2040255" cy="48768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0255" cy="487680"/>
                                </a:xfrm>
                                <a:prstGeom prst="rect">
                                  <a:avLst/>
                                </a:prstGeom>
                                <a:noFill/>
                                <a:ln>
                                  <a:noFill/>
                                </a:ln>
                              </pic:spPr>
                            </pic:pic>
                          </a:graphicData>
                        </a:graphic>
                      </wp:inline>
                    </w:drawing>
                  </w:r>
                </w:p>
                <w:p w:rsidR="00780EC5" w:rsidRDefault="007B0EBD">
                  <w:pPr>
                    <w:ind w:left="0"/>
                    <w:jc w:val="center"/>
                    <w:rPr>
                      <w:rFonts w:cs="Arial"/>
                    </w:rPr>
                  </w:pPr>
                  <w:r>
                    <w:rPr>
                      <w:rFonts w:cs="Arial"/>
                      <w:lang w:val="pt-BR"/>
                    </w:rPr>
                    <w:t>Painel de controle</w:t>
                  </w:r>
                </w:p>
              </w:txbxContent>
            </v:textbox>
          </v:shape>
        </w:pict>
      </w:r>
      <w:r>
        <w:rPr>
          <w:noProof/>
          <w:lang w:val="pt-BR"/>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B0HkAMxwIAAKkFAAAOAAAAAAAAAAAAAAAAAC4CAABkcnMvZTJvRG9jLnhtbFBLAQIt&#10;ABQABgAIAAAAIQB9C1pi3gAAAAoBAAAPAAAAAAAAAAAAAAAAACEFAABkcnMvZG93bnJldi54bWxQ&#10;SwUGAAAAAAQABADzAAAALAYAAAAA&#10;" strokecolor="white">
            <v:textbox inset=",,,.3mm">
              <w:txbxContent>
                <w:p w:rsidR="00780EC5" w:rsidRDefault="007B0EBD">
                  <w:pPr>
                    <w:ind w:left="0"/>
                    <w:jc w:val="center"/>
                  </w:pPr>
                  <w:r>
                    <w:rPr>
                      <w:b/>
                      <w:bCs/>
                      <w:noProof/>
                      <w:lang w:val="en-US" w:bidi="ar-SA"/>
                    </w:rPr>
                    <w:drawing>
                      <wp:inline distT="0" distB="0" distL="0" distR="0" wp14:anchorId="6230E09A" wp14:editId="08255FEC">
                        <wp:extent cx="895350" cy="680085"/>
                        <wp:effectExtent l="0" t="0" r="0" b="0"/>
                        <wp:docPr id="1" name="Grafik 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680085"/>
                                </a:xfrm>
                                <a:prstGeom prst="rect">
                                  <a:avLst/>
                                </a:prstGeom>
                                <a:noFill/>
                                <a:ln>
                                  <a:noFill/>
                                </a:ln>
                              </pic:spPr>
                            </pic:pic>
                          </a:graphicData>
                        </a:graphic>
                      </wp:inline>
                    </w:drawing>
                  </w:r>
                </w:p>
                <w:p w:rsidR="00780EC5" w:rsidRDefault="007B0EBD">
                  <w:pPr>
                    <w:ind w:left="0"/>
                    <w:jc w:val="center"/>
                    <w:rPr>
                      <w:rFonts w:cs="Arial"/>
                    </w:rPr>
                  </w:pPr>
                  <w:r>
                    <w:rPr>
                      <w:b/>
                      <w:bCs/>
                      <w:lang w:val="pt-BR"/>
                    </w:rPr>
                    <w:t>3</w:t>
                  </w:r>
                  <w:r>
                    <w:rPr>
                      <w:lang w:val="pt-BR"/>
                    </w:rPr>
                    <w:t xml:space="preserve"> Comando SIMATIC S7</w:t>
                  </w:r>
                  <w:r w:rsidR="00401C75">
                    <w:rPr>
                      <w:lang w:val="pt-BR"/>
                    </w:rPr>
                    <w:t>-1500</w:t>
                  </w:r>
                  <w:bookmarkStart w:id="10" w:name="_GoBack"/>
                  <w:bookmarkEnd w:id="10"/>
                </w:p>
              </w:txbxContent>
            </v:textbox>
          </v:shape>
        </w:pict>
      </w:r>
    </w:p>
    <w:p w:rsidR="00780EC5" w:rsidRDefault="00780EC5">
      <w:pPr>
        <w:spacing w:line="360" w:lineRule="auto"/>
        <w:ind w:left="567"/>
        <w:rPr>
          <w:lang w:val="en-US"/>
        </w:rPr>
      </w:pPr>
    </w:p>
    <w:p w:rsidR="00780EC5" w:rsidRDefault="007E786C">
      <w:pPr>
        <w:spacing w:line="360" w:lineRule="auto"/>
        <w:ind w:left="567"/>
        <w:rPr>
          <w:lang w:val="en-US"/>
        </w:rPr>
      </w:pPr>
      <w:r>
        <w:rPr>
          <w:noProof/>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cN3ApzQCAABaBAAADgAAAAAAAAAAAAAAAAAu&#10;AgAAZHJzL2Uyb0RvYy54bWxQSwECLQAUAAYACAAAACEA9cPGFdwAAAAHAQAADwAAAAAAAAAAAAAA&#10;AACOBAAAZHJzL2Rvd25yZXYueG1sUEsFBgAAAAAEAAQA8wAAAJcFAAAAAA==&#10;">
            <v:stroke dashstyle="1 1"/>
          </v:shape>
        </w:pict>
      </w:r>
    </w:p>
    <w:p w:rsidR="00780EC5" w:rsidRDefault="00780EC5">
      <w:pPr>
        <w:spacing w:line="360" w:lineRule="auto"/>
        <w:ind w:left="567"/>
        <w:rPr>
          <w:lang w:val="en-US"/>
        </w:rPr>
      </w:pPr>
    </w:p>
    <w:p w:rsidR="00780EC5" w:rsidRDefault="00780EC5">
      <w:pPr>
        <w:spacing w:line="360" w:lineRule="auto"/>
        <w:ind w:left="567"/>
        <w:rPr>
          <w:lang w:val="en-US"/>
        </w:rPr>
      </w:pPr>
    </w:p>
    <w:p w:rsidR="00780EC5" w:rsidRDefault="00780EC5">
      <w:pPr>
        <w:spacing w:line="360" w:lineRule="auto"/>
        <w:ind w:left="567"/>
        <w:rPr>
          <w:lang w:val="en-US"/>
        </w:rPr>
      </w:pPr>
    </w:p>
    <w:p w:rsidR="00780EC5" w:rsidRDefault="00780EC5">
      <w:pPr>
        <w:rPr>
          <w:lang w:val="en-US"/>
        </w:rPr>
      </w:pPr>
    </w:p>
    <w:p w:rsidR="00780EC5" w:rsidRDefault="00780EC5">
      <w:pPr>
        <w:rPr>
          <w:lang w:val="en-US"/>
        </w:rPr>
      </w:pPr>
    </w:p>
    <w:p w:rsidR="00780EC5" w:rsidRDefault="00780EC5">
      <w:pPr>
        <w:rPr>
          <w:lang w:val="en-US"/>
        </w:rPr>
      </w:pPr>
    </w:p>
    <w:p w:rsidR="00780EC5" w:rsidRDefault="007B0EBD">
      <w:pPr>
        <w:rPr>
          <w:lang w:val="en-US"/>
        </w:rPr>
      </w:pPr>
      <w:r>
        <w:rPr>
          <w:lang w:val="en-US"/>
        </w:rPr>
        <w:br w:type="page"/>
      </w:r>
    </w:p>
    <w:p w:rsidR="00780EC5" w:rsidRDefault="007B0EBD">
      <w:pPr>
        <w:pStyle w:val="berschrift1"/>
      </w:pPr>
      <w:bookmarkStart w:id="11" w:name="_Toc483221371"/>
      <w:proofErr w:type="spellStart"/>
      <w:r>
        <w:rPr>
          <w:bCs/>
        </w:rPr>
        <w:lastRenderedPageBreak/>
        <w:t>Teoria</w:t>
      </w:r>
      <w:bookmarkEnd w:id="11"/>
      <w:proofErr w:type="spellEnd"/>
    </w:p>
    <w:p w:rsidR="00780EC5" w:rsidRDefault="007B0EBD">
      <w:pPr>
        <w:pStyle w:val="berschrift2"/>
        <w:rPr>
          <w:lang w:val="es-ES"/>
        </w:rPr>
      </w:pPr>
      <w:bookmarkStart w:id="12" w:name="_Toc483221372"/>
      <w:r>
        <w:rPr>
          <w:bCs/>
          <w:lang w:val="es-ES"/>
        </w:rPr>
        <w:t>Sistema operacional e programa de aplicativo</w:t>
      </w:r>
      <w:bookmarkEnd w:id="12"/>
      <w:r>
        <w:rPr>
          <w:b w:val="0"/>
          <w:lang w:val="es-ES"/>
        </w:rPr>
        <w:t xml:space="preserve"> </w:t>
      </w:r>
    </w:p>
    <w:p w:rsidR="00780EC5" w:rsidRDefault="007B0EBD">
      <w:r>
        <w:rPr>
          <w:lang w:val="es-ES"/>
        </w:rPr>
        <w:t xml:space="preserve">O </w:t>
      </w:r>
      <w:r>
        <w:rPr>
          <w:rStyle w:val="IntensiveHervorhebung1"/>
          <w:lang w:val="es-ES"/>
        </w:rPr>
        <w:t>sistema operacional</w:t>
      </w:r>
      <w:r>
        <w:rPr>
          <w:lang w:val="es-ES"/>
        </w:rPr>
        <w:t xml:space="preserve"> está contido em cada comando (CPU) e organiza todas as funções e processos da CPU, que não estão relacionados a uma tarefa específica de comando. </w:t>
      </w:r>
      <w:r>
        <w:t xml:space="preserve">As </w:t>
      </w:r>
      <w:proofErr w:type="spellStart"/>
      <w:r>
        <w:t>tarefas</w:t>
      </w:r>
      <w:proofErr w:type="spellEnd"/>
      <w:r>
        <w:t xml:space="preserve"> do </w:t>
      </w:r>
      <w:proofErr w:type="spellStart"/>
      <w:r>
        <w:t>sistema</w:t>
      </w:r>
      <w:proofErr w:type="spellEnd"/>
      <w:r>
        <w:t xml:space="preserve"> </w:t>
      </w:r>
      <w:proofErr w:type="spellStart"/>
      <w:r>
        <w:t>operacional</w:t>
      </w:r>
      <w:proofErr w:type="spellEnd"/>
      <w:r>
        <w:t xml:space="preserve"> </w:t>
      </w:r>
      <w:proofErr w:type="spellStart"/>
      <w:r>
        <w:t>incluem</w:t>
      </w:r>
      <w:proofErr w:type="spellEnd"/>
      <w:r>
        <w:t xml:space="preserve">, </w:t>
      </w:r>
      <w:proofErr w:type="spellStart"/>
      <w:r>
        <w:t>por</w:t>
      </w:r>
      <w:proofErr w:type="spellEnd"/>
      <w:r>
        <w:t xml:space="preserve"> </w:t>
      </w:r>
      <w:proofErr w:type="gramStart"/>
      <w:r>
        <w:t>ex.:</w:t>
      </w:r>
      <w:proofErr w:type="gramEnd"/>
    </w:p>
    <w:p w:rsidR="00780EC5" w:rsidRDefault="007B0EBD">
      <w:pPr>
        <w:pStyle w:val="SiemenseinfacheAufzhlung"/>
        <w:numPr>
          <w:ilvl w:val="0"/>
          <w:numId w:val="6"/>
        </w:numPr>
        <w:spacing w:before="0"/>
        <w:rPr>
          <w:lang w:val="es-ES"/>
        </w:rPr>
      </w:pPr>
      <w:r>
        <w:rPr>
          <w:lang w:val="es-ES"/>
        </w:rPr>
        <w:t>Execução do reinício (inicialização a quente)</w:t>
      </w:r>
    </w:p>
    <w:p w:rsidR="00780EC5" w:rsidRDefault="007B0EBD">
      <w:pPr>
        <w:pStyle w:val="SiemenseinfacheAufzhlung"/>
        <w:numPr>
          <w:ilvl w:val="0"/>
          <w:numId w:val="6"/>
        </w:numPr>
        <w:spacing w:before="0"/>
      </w:pPr>
      <w:proofErr w:type="spellStart"/>
      <w:r>
        <w:t>Atualização</w:t>
      </w:r>
      <w:proofErr w:type="spellEnd"/>
      <w:r>
        <w:t xml:space="preserve"> da </w:t>
      </w:r>
      <w:proofErr w:type="spellStart"/>
      <w:r>
        <w:t>imagem</w:t>
      </w:r>
      <w:proofErr w:type="spellEnd"/>
      <w:r>
        <w:t xml:space="preserve"> do </w:t>
      </w:r>
      <w:proofErr w:type="spellStart"/>
      <w:r>
        <w:t>processo</w:t>
      </w:r>
      <w:proofErr w:type="spellEnd"/>
      <w:r>
        <w:t xml:space="preserve"> das </w:t>
      </w:r>
      <w:proofErr w:type="spellStart"/>
      <w:r>
        <w:t>entradas</w:t>
      </w:r>
      <w:proofErr w:type="spellEnd"/>
      <w:r>
        <w:t xml:space="preserve"> e da </w:t>
      </w:r>
      <w:proofErr w:type="spellStart"/>
      <w:r>
        <w:t>imagem</w:t>
      </w:r>
      <w:proofErr w:type="spellEnd"/>
      <w:r>
        <w:t xml:space="preserve"> do </w:t>
      </w:r>
      <w:proofErr w:type="spellStart"/>
      <w:r>
        <w:t>processo</w:t>
      </w:r>
      <w:proofErr w:type="spellEnd"/>
      <w:r>
        <w:t xml:space="preserve"> das </w:t>
      </w:r>
      <w:proofErr w:type="spellStart"/>
      <w:r>
        <w:t>saídas</w:t>
      </w:r>
      <w:proofErr w:type="spellEnd"/>
    </w:p>
    <w:p w:rsidR="00780EC5" w:rsidRDefault="007B0EBD">
      <w:pPr>
        <w:pStyle w:val="SiemenseinfacheAufzhlung"/>
        <w:numPr>
          <w:ilvl w:val="0"/>
          <w:numId w:val="6"/>
        </w:numPr>
        <w:spacing w:before="0"/>
        <w:rPr>
          <w:lang w:val="es-ES"/>
        </w:rPr>
      </w:pPr>
      <w:r>
        <w:rPr>
          <w:lang w:val="es-ES"/>
        </w:rPr>
        <w:t>Chamada cíclica do programa de aplicativo</w:t>
      </w:r>
    </w:p>
    <w:p w:rsidR="00780EC5" w:rsidRDefault="007B0EBD">
      <w:pPr>
        <w:pStyle w:val="SiemenseinfacheAufzhlung"/>
        <w:numPr>
          <w:ilvl w:val="0"/>
          <w:numId w:val="6"/>
        </w:numPr>
        <w:spacing w:before="0"/>
        <w:rPr>
          <w:lang w:val="es-ES"/>
        </w:rPr>
      </w:pPr>
      <w:r>
        <w:rPr>
          <w:lang w:val="es-ES"/>
        </w:rPr>
        <w:t>Registro dos alarmes e chamada dos OBs de alarme</w:t>
      </w:r>
    </w:p>
    <w:p w:rsidR="00780EC5" w:rsidRDefault="007B0EBD">
      <w:pPr>
        <w:pStyle w:val="SiemenseinfacheAufzhlung"/>
        <w:numPr>
          <w:ilvl w:val="0"/>
          <w:numId w:val="6"/>
        </w:numPr>
        <w:spacing w:before="0"/>
      </w:pPr>
      <w:proofErr w:type="spellStart"/>
      <w:r>
        <w:t>Identificação</w:t>
      </w:r>
      <w:proofErr w:type="spellEnd"/>
      <w:r>
        <w:t xml:space="preserve"> e </w:t>
      </w:r>
      <w:proofErr w:type="spellStart"/>
      <w:r>
        <w:t>tratamento</w:t>
      </w:r>
      <w:proofErr w:type="spellEnd"/>
      <w:r>
        <w:t xml:space="preserve"> das </w:t>
      </w:r>
      <w:proofErr w:type="spellStart"/>
      <w:r>
        <w:t>falhas</w:t>
      </w:r>
      <w:proofErr w:type="spellEnd"/>
    </w:p>
    <w:p w:rsidR="00780EC5" w:rsidRDefault="007B0EBD">
      <w:pPr>
        <w:pStyle w:val="SiemenseinfacheAufzhlung"/>
        <w:numPr>
          <w:ilvl w:val="0"/>
          <w:numId w:val="6"/>
        </w:numPr>
        <w:spacing w:before="0"/>
      </w:pPr>
      <w:proofErr w:type="spellStart"/>
      <w:r>
        <w:t>Gestão</w:t>
      </w:r>
      <w:proofErr w:type="spellEnd"/>
      <w:r>
        <w:t xml:space="preserve"> dos </w:t>
      </w:r>
      <w:proofErr w:type="spellStart"/>
      <w:r>
        <w:t>espaços</w:t>
      </w:r>
      <w:proofErr w:type="spellEnd"/>
      <w:r>
        <w:t xml:space="preserve"> de </w:t>
      </w:r>
      <w:proofErr w:type="spellStart"/>
      <w:r>
        <w:t>memória</w:t>
      </w:r>
      <w:proofErr w:type="spellEnd"/>
    </w:p>
    <w:p w:rsidR="00780EC5" w:rsidRDefault="007B0EBD">
      <w:pPr>
        <w:rPr>
          <w:lang w:val="es-ES"/>
        </w:rPr>
      </w:pPr>
      <w:r>
        <w:rPr>
          <w:lang w:val="es-ES"/>
        </w:rPr>
        <w:t>O sistema operacional é parte integrante da CPU e já está instalado nesta por ocasião do fornecimento.</w:t>
      </w:r>
    </w:p>
    <w:p w:rsidR="00780EC5" w:rsidRDefault="007B0EBD">
      <w:r>
        <w:rPr>
          <w:lang w:val="es-ES"/>
        </w:rPr>
        <w:t xml:space="preserve">O </w:t>
      </w:r>
      <w:r>
        <w:rPr>
          <w:rStyle w:val="IntensiveHervorhebung1"/>
          <w:lang w:val="es-ES"/>
        </w:rPr>
        <w:t>Programa de aplicativo</w:t>
      </w:r>
      <w:r>
        <w:rPr>
          <w:lang w:val="es-ES"/>
        </w:rPr>
        <w:t xml:space="preserve"> contém todas as funções, que são necessárias para o processamento de sua tarefa específica de automação. </w:t>
      </w:r>
      <w:r>
        <w:t xml:space="preserve">As </w:t>
      </w:r>
      <w:proofErr w:type="spellStart"/>
      <w:r>
        <w:t>tarefas</w:t>
      </w:r>
      <w:proofErr w:type="spellEnd"/>
      <w:r>
        <w:t xml:space="preserve"> do </w:t>
      </w:r>
      <w:proofErr w:type="spellStart"/>
      <w:r>
        <w:t>programa</w:t>
      </w:r>
      <w:proofErr w:type="spellEnd"/>
      <w:r>
        <w:t xml:space="preserve"> de </w:t>
      </w:r>
      <w:proofErr w:type="spellStart"/>
      <w:r>
        <w:t>aplicativo</w:t>
      </w:r>
      <w:proofErr w:type="spellEnd"/>
      <w:r>
        <w:t xml:space="preserve"> </w:t>
      </w:r>
      <w:proofErr w:type="spellStart"/>
      <w:r>
        <w:t>incluem</w:t>
      </w:r>
      <w:proofErr w:type="spellEnd"/>
      <w:r>
        <w:t>:</w:t>
      </w:r>
    </w:p>
    <w:p w:rsidR="00780EC5" w:rsidRDefault="007B0EBD">
      <w:pPr>
        <w:pStyle w:val="SiemenseinfacheAufzhlung"/>
        <w:numPr>
          <w:ilvl w:val="0"/>
          <w:numId w:val="6"/>
        </w:numPr>
        <w:spacing w:before="0"/>
        <w:rPr>
          <w:lang w:val="es-ES"/>
        </w:rPr>
      </w:pPr>
      <w:r>
        <w:rPr>
          <w:lang w:val="es-ES"/>
        </w:rPr>
        <w:t>Verificação dos pré-requisitos para um reinício (inicialização a quente) com o auxílio dos OBs de inicialização</w:t>
      </w:r>
    </w:p>
    <w:p w:rsidR="00780EC5" w:rsidRDefault="007B0EBD">
      <w:pPr>
        <w:pStyle w:val="SiemenseinfacheAufzhlung"/>
        <w:numPr>
          <w:ilvl w:val="0"/>
          <w:numId w:val="6"/>
        </w:numPr>
        <w:spacing w:before="0"/>
        <w:rPr>
          <w:lang w:val="es-ES"/>
        </w:rPr>
      </w:pPr>
      <w:r>
        <w:rPr>
          <w:lang w:val="es-ES"/>
        </w:rPr>
        <w:t>Processamento dos dados de processo, isto é, ativação dos sinais de saída dependendo dos estados dos sinais de entrada</w:t>
      </w:r>
    </w:p>
    <w:p w:rsidR="00780EC5" w:rsidRDefault="007B0EBD">
      <w:pPr>
        <w:pStyle w:val="SiemenseinfacheAufzhlung"/>
        <w:numPr>
          <w:ilvl w:val="0"/>
          <w:numId w:val="6"/>
        </w:numPr>
        <w:spacing w:before="0"/>
        <w:rPr>
          <w:lang w:val="es-ES"/>
        </w:rPr>
      </w:pPr>
      <w:r>
        <w:rPr>
          <w:lang w:val="es-ES"/>
        </w:rPr>
        <w:t>Resposta aos alarmes e entradas de alarme</w:t>
      </w:r>
    </w:p>
    <w:p w:rsidR="00780EC5" w:rsidRDefault="007B0EBD">
      <w:pPr>
        <w:pStyle w:val="SiemenseinfacheAufzhlung"/>
        <w:numPr>
          <w:ilvl w:val="0"/>
          <w:numId w:val="6"/>
        </w:numPr>
        <w:spacing w:before="0"/>
        <w:rPr>
          <w:lang w:val="es-ES"/>
        </w:rPr>
      </w:pPr>
      <w:r>
        <w:rPr>
          <w:lang w:val="es-ES"/>
        </w:rPr>
        <w:t>Processamento das falhas no decurso normal do programa</w:t>
      </w:r>
    </w:p>
    <w:p w:rsidR="00780EC5" w:rsidRDefault="007B0EBD">
      <w:pPr>
        <w:pStyle w:val="berschrift2"/>
      </w:pPr>
      <w:r>
        <w:rPr>
          <w:b w:val="0"/>
          <w:lang w:val="es-ES"/>
        </w:rPr>
        <w:br w:type="page"/>
      </w:r>
      <w:bookmarkStart w:id="13" w:name="_Toc483221373"/>
      <w:proofErr w:type="spellStart"/>
      <w:r>
        <w:rPr>
          <w:bCs/>
        </w:rPr>
        <w:lastRenderedPageBreak/>
        <w:t>Módulos</w:t>
      </w:r>
      <w:proofErr w:type="spellEnd"/>
      <w:r>
        <w:rPr>
          <w:bCs/>
        </w:rPr>
        <w:t xml:space="preserve"> </w:t>
      </w:r>
      <w:proofErr w:type="spellStart"/>
      <w:r>
        <w:rPr>
          <w:bCs/>
        </w:rPr>
        <w:t>organizacionais</w:t>
      </w:r>
      <w:bookmarkEnd w:id="13"/>
      <w:proofErr w:type="spellEnd"/>
    </w:p>
    <w:p w:rsidR="00780EC5" w:rsidRDefault="007B0EBD">
      <w:pPr>
        <w:rPr>
          <w:lang w:val="es-ES"/>
        </w:rPr>
      </w:pPr>
      <w:r>
        <w:rPr>
          <w:lang w:val="es-ES"/>
        </w:rPr>
        <w:t>Os módulos organizacionais (OB) formam a interface entre o sistema operacionais do comando (CPU) e o programa de aplicativo. Eles são chamados pelo sistema operacional e controlam as seguintes operações:</w:t>
      </w:r>
    </w:p>
    <w:p w:rsidR="00780EC5" w:rsidRDefault="007B0EBD">
      <w:pPr>
        <w:pStyle w:val="SiemenseinfacheAufzhlung"/>
        <w:numPr>
          <w:ilvl w:val="0"/>
          <w:numId w:val="6"/>
        </w:numPr>
        <w:spacing w:before="0"/>
        <w:rPr>
          <w:lang w:val="es-ES"/>
        </w:rPr>
      </w:pPr>
      <w:r>
        <w:rPr>
          <w:lang w:val="es-ES"/>
        </w:rPr>
        <w:t>Processamento cíclico do programa (por ex., OB1)</w:t>
      </w:r>
    </w:p>
    <w:p w:rsidR="00780EC5" w:rsidRDefault="007B0EBD">
      <w:pPr>
        <w:pStyle w:val="SiemenseinfacheAufzhlung"/>
        <w:numPr>
          <w:ilvl w:val="0"/>
          <w:numId w:val="6"/>
        </w:numPr>
        <w:spacing w:before="0"/>
      </w:pPr>
      <w:proofErr w:type="spellStart"/>
      <w:r>
        <w:t>Comportamento</w:t>
      </w:r>
      <w:proofErr w:type="spellEnd"/>
      <w:r>
        <w:t xml:space="preserve"> de </w:t>
      </w:r>
      <w:proofErr w:type="spellStart"/>
      <w:r>
        <w:t>inicialização</w:t>
      </w:r>
      <w:proofErr w:type="spellEnd"/>
      <w:r>
        <w:t xml:space="preserve"> do </w:t>
      </w:r>
      <w:proofErr w:type="spellStart"/>
      <w:r>
        <w:t>comando</w:t>
      </w:r>
      <w:proofErr w:type="spellEnd"/>
    </w:p>
    <w:p w:rsidR="00780EC5" w:rsidRDefault="007B0EBD">
      <w:pPr>
        <w:pStyle w:val="SiemenseinfacheAufzhlung"/>
        <w:numPr>
          <w:ilvl w:val="0"/>
          <w:numId w:val="6"/>
        </w:numPr>
        <w:spacing w:before="0"/>
        <w:rPr>
          <w:lang w:val="es-ES"/>
        </w:rPr>
      </w:pPr>
      <w:r>
        <w:rPr>
          <w:lang w:val="es-ES"/>
        </w:rPr>
        <w:t>Processamento do programa controlado por alarme</w:t>
      </w:r>
    </w:p>
    <w:p w:rsidR="00780EC5" w:rsidRDefault="007B0EBD">
      <w:pPr>
        <w:pStyle w:val="SiemenseinfacheAufzhlung"/>
        <w:numPr>
          <w:ilvl w:val="0"/>
          <w:numId w:val="6"/>
        </w:numPr>
        <w:spacing w:before="0"/>
      </w:pPr>
      <w:proofErr w:type="spellStart"/>
      <w:r>
        <w:t>Tratamento</w:t>
      </w:r>
      <w:proofErr w:type="spellEnd"/>
      <w:r>
        <w:t xml:space="preserve"> das </w:t>
      </w:r>
      <w:proofErr w:type="spellStart"/>
      <w:r>
        <w:t>falhas</w:t>
      </w:r>
      <w:proofErr w:type="spellEnd"/>
    </w:p>
    <w:p w:rsidR="00780EC5" w:rsidRDefault="007B0EBD">
      <w:pPr>
        <w:rPr>
          <w:lang w:val="es-ES"/>
        </w:rPr>
      </w:pPr>
      <w:r>
        <w:rPr>
          <w:lang w:val="es-ES"/>
        </w:rPr>
        <w:t xml:space="preserve">Em um projeto deve existir pelo menos </w:t>
      </w:r>
      <w:r>
        <w:rPr>
          <w:rStyle w:val="IntensiveHervorhebung1"/>
          <w:lang w:val="es-ES"/>
        </w:rPr>
        <w:t>um módulo organizacional para o processamento cíclico do programa.</w:t>
      </w:r>
      <w:r>
        <w:rPr>
          <w:lang w:val="es-ES"/>
        </w:rPr>
        <w:t xml:space="preserve"> Um módulo organizacional é chamado por um </w:t>
      </w:r>
      <w:r>
        <w:rPr>
          <w:rStyle w:val="IntensiveHervorhebung1"/>
          <w:lang w:val="es-ES"/>
        </w:rPr>
        <w:t>evento de partida</w:t>
      </w:r>
      <w:r>
        <w:rPr>
          <w:lang w:val="es-ES"/>
        </w:rPr>
        <w:t xml:space="preserve"> como apresentado na </w:t>
      </w:r>
      <w:r>
        <w:fldChar w:fldCharType="begin"/>
      </w:r>
      <w:r>
        <w:rPr>
          <w:lang w:val="es-ES"/>
        </w:rPr>
        <w:instrText xml:space="preserve"> REF _Ref380071861 \h  \* MERGEFORMAT </w:instrText>
      </w:r>
      <w:r>
        <w:fldChar w:fldCharType="separate"/>
      </w:r>
      <w:r w:rsidR="00401C75">
        <w:rPr>
          <w:lang w:val="es-ES"/>
        </w:rPr>
        <w:t xml:space="preserve">Figura </w:t>
      </w:r>
      <w:r w:rsidR="00401C75" w:rsidRPr="00401C75">
        <w:rPr>
          <w:noProof/>
          <w:lang w:val="es-ES"/>
        </w:rPr>
        <w:t>1</w:t>
      </w:r>
      <w:r>
        <w:fldChar w:fldCharType="end"/>
      </w:r>
      <w:r>
        <w:rPr>
          <w:lang w:val="es-ES"/>
        </w:rPr>
        <w:t>. Nesta ocasião, os OBs individuais possuem prioridades determinadas, para que, por ex., um OB82 possa interromper o OB1 cíclico para o tratamento da falha.</w:t>
      </w:r>
    </w:p>
    <w:p w:rsidR="00780EC5" w:rsidRDefault="00780EC5">
      <w:pPr>
        <w:rPr>
          <w:lang w:val="es-ES"/>
        </w:rPr>
      </w:pPr>
    </w:p>
    <w:p w:rsidR="00780EC5" w:rsidRDefault="007B0EBD">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pt;height:346.45pt" o:ole="">
            <v:imagedata r:id="rId17" o:title=""/>
          </v:shape>
          <o:OLEObject Type="Embed" ProgID="Visio.Drawing.11" ShapeID="_x0000_i1025" DrawAspect="Content" ObjectID="_1559809446" r:id="rId18"/>
        </w:object>
      </w:r>
    </w:p>
    <w:p w:rsidR="00780EC5" w:rsidRDefault="007B0EBD">
      <w:pPr>
        <w:pStyle w:val="Beschriftung"/>
        <w:rPr>
          <w:lang w:val="es-ES"/>
        </w:rPr>
      </w:pPr>
      <w:bookmarkStart w:id="14" w:name="_Ref380071861"/>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401C75">
        <w:rPr>
          <w:bCs w:val="0"/>
          <w:noProof/>
          <w:lang w:val="es-ES"/>
        </w:rPr>
        <w:t>1</w:t>
      </w:r>
      <w:r>
        <w:rPr>
          <w:bCs w:val="0"/>
          <w:noProof/>
        </w:rPr>
        <w:fldChar w:fldCharType="end"/>
      </w:r>
      <w:bookmarkEnd w:id="14"/>
      <w:r>
        <w:rPr>
          <w:bCs w:val="0"/>
          <w:lang w:val="es-ES"/>
        </w:rPr>
        <w:t>: Eventos de partida no sistema operacional e chamadas OB</w:t>
      </w:r>
    </w:p>
    <w:p w:rsidR="00780EC5" w:rsidRDefault="00780EC5">
      <w:pPr>
        <w:rPr>
          <w:lang w:val="es-ES"/>
        </w:rPr>
      </w:pPr>
    </w:p>
    <w:p w:rsidR="00780EC5" w:rsidRDefault="007B0EBD">
      <w:pPr>
        <w:rPr>
          <w:lang w:val="es-ES"/>
        </w:rPr>
      </w:pPr>
      <w:r>
        <w:rPr>
          <w:lang w:val="es-ES"/>
        </w:rPr>
        <w:br w:type="page"/>
      </w:r>
      <w:r>
        <w:rPr>
          <w:lang w:val="es-ES"/>
        </w:rPr>
        <w:lastRenderedPageBreak/>
        <w:t>Após a ocorrência de um evento de partida, são possíveis as seguintes respostas:</w:t>
      </w:r>
    </w:p>
    <w:p w:rsidR="00780EC5" w:rsidRDefault="007B0EBD">
      <w:pPr>
        <w:pStyle w:val="SiemenseinfacheAufzhlung"/>
        <w:numPr>
          <w:ilvl w:val="0"/>
          <w:numId w:val="6"/>
        </w:numPr>
        <w:spacing w:before="0"/>
        <w:rPr>
          <w:lang w:val="es-ES"/>
        </w:rPr>
      </w:pPr>
      <w:r>
        <w:rPr>
          <w:lang w:val="es-ES"/>
        </w:rPr>
        <w:t>Se o evento tiver sido atribuído a um OB, este evento inicia a execução do OB atribuído. Se a prioridade do OB atribuído for mais alta do que a prioridade dos OBs em execução no momento, este será executado imediatamente (interrupção). Se este não for o caso, primeiro será esperado até que o OB com a prioridade mais alta seja executado.</w:t>
      </w:r>
    </w:p>
    <w:p w:rsidR="00780EC5" w:rsidRDefault="007B0EBD">
      <w:pPr>
        <w:pStyle w:val="SiemenseinfacheAufzhlung"/>
        <w:numPr>
          <w:ilvl w:val="0"/>
          <w:numId w:val="6"/>
        </w:numPr>
        <w:spacing w:before="0"/>
        <w:rPr>
          <w:lang w:val="es-ES"/>
        </w:rPr>
      </w:pPr>
      <w:r>
        <w:rPr>
          <w:lang w:val="es-ES"/>
        </w:rPr>
        <w:t>Se o evento não tiver sido atribuído a nenhum OB, será executada a resposta previamente configurada do sistema.</w:t>
      </w:r>
    </w:p>
    <w:p w:rsidR="00780EC5" w:rsidRDefault="00780EC5">
      <w:pPr>
        <w:rPr>
          <w:lang w:val="es-ES"/>
        </w:rPr>
      </w:pPr>
    </w:p>
    <w:p w:rsidR="00780EC5" w:rsidRDefault="007B0EBD">
      <w:pPr>
        <w:rPr>
          <w:lang w:val="es-ES"/>
        </w:rPr>
      </w:pPr>
      <w:r>
        <w:rPr>
          <w:lang w:val="es-ES"/>
        </w:rPr>
        <w:t xml:space="preserve">A </w:t>
      </w:r>
      <w:r>
        <w:fldChar w:fldCharType="begin"/>
      </w:r>
      <w:r>
        <w:rPr>
          <w:lang w:val="es-ES"/>
        </w:rPr>
        <w:instrText xml:space="preserve"> REF _Ref381356432 \h  \* MERGEFORMAT </w:instrText>
      </w:r>
      <w:r>
        <w:fldChar w:fldCharType="separate"/>
      </w:r>
      <w:r w:rsidR="00401C75">
        <w:rPr>
          <w:lang w:val="es-ES"/>
        </w:rPr>
        <w:t xml:space="preserve">Tabela </w:t>
      </w:r>
      <w:r w:rsidR="00401C75" w:rsidRPr="00401C75">
        <w:rPr>
          <w:noProof/>
          <w:lang w:val="es-ES"/>
        </w:rPr>
        <w:t>1</w:t>
      </w:r>
      <w:r>
        <w:fldChar w:fldCharType="end"/>
      </w:r>
      <w:r>
        <w:rPr>
          <w:lang w:val="es-ES"/>
        </w:rPr>
        <w:t xml:space="preserve"> apresenta alguns exemplos de eventos de partida para uma SIMATIC S7-1500, cujo(s) possível(eis) número(s) de OB e a resposta previamente configurada do sistema do módulo organizacionais não esteja presente no comando.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780EC5" w:rsidRPr="00401C75">
        <w:trPr>
          <w:trHeight w:hRule="exact" w:val="970"/>
        </w:trPr>
        <w:tc>
          <w:tcPr>
            <w:tcW w:w="3204" w:type="dxa"/>
          </w:tcPr>
          <w:p w:rsidR="00780EC5" w:rsidRDefault="007B0EBD">
            <w:pPr>
              <w:ind w:left="0"/>
              <w:rPr>
                <w:b/>
              </w:rPr>
            </w:pPr>
            <w:proofErr w:type="spellStart"/>
            <w:r>
              <w:rPr>
                <w:b/>
                <w:bCs/>
              </w:rPr>
              <w:t>Evento</w:t>
            </w:r>
            <w:proofErr w:type="spellEnd"/>
            <w:r>
              <w:rPr>
                <w:b/>
                <w:bCs/>
              </w:rPr>
              <w:t xml:space="preserve"> de </w:t>
            </w:r>
            <w:proofErr w:type="spellStart"/>
            <w:r>
              <w:rPr>
                <w:b/>
                <w:bCs/>
              </w:rPr>
              <w:t>partida</w:t>
            </w:r>
            <w:proofErr w:type="spellEnd"/>
          </w:p>
        </w:tc>
        <w:tc>
          <w:tcPr>
            <w:tcW w:w="2179" w:type="dxa"/>
          </w:tcPr>
          <w:p w:rsidR="00780EC5" w:rsidRDefault="007B0EBD">
            <w:pPr>
              <w:ind w:left="0"/>
              <w:rPr>
                <w:b/>
              </w:rPr>
            </w:pPr>
            <w:proofErr w:type="spellStart"/>
            <w:r>
              <w:rPr>
                <w:b/>
                <w:bCs/>
              </w:rPr>
              <w:t>Possível</w:t>
            </w:r>
            <w:proofErr w:type="spellEnd"/>
            <w:r>
              <w:rPr>
                <w:b/>
                <w:bCs/>
              </w:rPr>
              <w:t xml:space="preserve"> </w:t>
            </w:r>
            <w:proofErr w:type="spellStart"/>
            <w:r>
              <w:rPr>
                <w:b/>
                <w:bCs/>
              </w:rPr>
              <w:t>número</w:t>
            </w:r>
            <w:proofErr w:type="spellEnd"/>
            <w:r>
              <w:rPr>
                <w:b/>
                <w:bCs/>
              </w:rPr>
              <w:t xml:space="preserve"> OB</w:t>
            </w:r>
          </w:p>
        </w:tc>
        <w:tc>
          <w:tcPr>
            <w:tcW w:w="2413" w:type="dxa"/>
          </w:tcPr>
          <w:p w:rsidR="00780EC5" w:rsidRDefault="007B0EBD">
            <w:pPr>
              <w:ind w:left="0"/>
              <w:rPr>
                <w:b/>
                <w:lang w:val="es-ES"/>
              </w:rPr>
            </w:pPr>
            <w:r>
              <w:rPr>
                <w:b/>
                <w:bCs/>
                <w:lang w:val="es-ES"/>
              </w:rPr>
              <w:t>Resposta previamente configurada do sistema</w:t>
            </w:r>
          </w:p>
        </w:tc>
      </w:tr>
      <w:tr w:rsidR="00780EC5">
        <w:trPr>
          <w:trHeight w:hRule="exact" w:val="397"/>
        </w:trPr>
        <w:tc>
          <w:tcPr>
            <w:tcW w:w="3204" w:type="dxa"/>
          </w:tcPr>
          <w:p w:rsidR="00780EC5" w:rsidRDefault="007B0EBD">
            <w:pPr>
              <w:ind w:left="0"/>
            </w:pPr>
            <w:proofErr w:type="spellStart"/>
            <w:r>
              <w:t>Inicialização</w:t>
            </w:r>
            <w:proofErr w:type="spellEnd"/>
          </w:p>
        </w:tc>
        <w:tc>
          <w:tcPr>
            <w:tcW w:w="2179" w:type="dxa"/>
          </w:tcPr>
          <w:p w:rsidR="00780EC5" w:rsidRDefault="007B0EBD">
            <w:pPr>
              <w:ind w:left="0"/>
            </w:pPr>
            <w:r>
              <w:t xml:space="preserve">100, </w:t>
            </w:r>
            <w:r>
              <w:sym w:font="Symbol" w:char="F0B3"/>
            </w:r>
            <w:r>
              <w:t xml:space="preserve"> 123</w:t>
            </w:r>
          </w:p>
        </w:tc>
        <w:tc>
          <w:tcPr>
            <w:tcW w:w="2413" w:type="dxa"/>
          </w:tcPr>
          <w:p w:rsidR="00780EC5" w:rsidRDefault="007B0EBD">
            <w:pPr>
              <w:ind w:left="0"/>
            </w:pPr>
            <w:proofErr w:type="spellStart"/>
            <w:r>
              <w:t>Ignorar</w:t>
            </w:r>
            <w:proofErr w:type="spellEnd"/>
          </w:p>
        </w:tc>
      </w:tr>
      <w:tr w:rsidR="00780EC5">
        <w:trPr>
          <w:trHeight w:hRule="exact" w:val="397"/>
        </w:trPr>
        <w:tc>
          <w:tcPr>
            <w:tcW w:w="3204" w:type="dxa"/>
          </w:tcPr>
          <w:p w:rsidR="00780EC5" w:rsidRDefault="007B0EBD">
            <w:pPr>
              <w:ind w:left="0"/>
              <w:rPr>
                <w:rStyle w:val="IntensiveHervorhebung1"/>
              </w:rPr>
            </w:pPr>
            <w:proofErr w:type="spellStart"/>
            <w:r>
              <w:rPr>
                <w:rStyle w:val="IntensiveHervorhebung1"/>
              </w:rPr>
              <w:t>Programa</w:t>
            </w:r>
            <w:proofErr w:type="spellEnd"/>
            <w:r>
              <w:rPr>
                <w:rStyle w:val="IntensiveHervorhebung1"/>
              </w:rPr>
              <w:t xml:space="preserve"> </w:t>
            </w:r>
            <w:proofErr w:type="spellStart"/>
            <w:r>
              <w:rPr>
                <w:rStyle w:val="IntensiveHervorhebung1"/>
              </w:rPr>
              <w:t>cíclico</w:t>
            </w:r>
            <w:proofErr w:type="spellEnd"/>
          </w:p>
        </w:tc>
        <w:tc>
          <w:tcPr>
            <w:tcW w:w="2179" w:type="dxa"/>
          </w:tcPr>
          <w:p w:rsidR="00780EC5" w:rsidRDefault="007B0EBD">
            <w:pPr>
              <w:ind w:left="0"/>
            </w:pPr>
            <w:r>
              <w:t xml:space="preserve">1, </w:t>
            </w:r>
            <w:r>
              <w:sym w:font="Symbol" w:char="F0B3"/>
            </w:r>
            <w:r>
              <w:t xml:space="preserve"> 123</w:t>
            </w:r>
          </w:p>
        </w:tc>
        <w:tc>
          <w:tcPr>
            <w:tcW w:w="2413" w:type="dxa"/>
          </w:tcPr>
          <w:p w:rsidR="00780EC5" w:rsidRDefault="007B0EBD">
            <w:pPr>
              <w:ind w:left="0"/>
            </w:pPr>
            <w:proofErr w:type="spellStart"/>
            <w:r>
              <w:t>Ignorar</w:t>
            </w:r>
            <w:proofErr w:type="spellEnd"/>
          </w:p>
        </w:tc>
      </w:tr>
      <w:tr w:rsidR="00780EC5">
        <w:trPr>
          <w:trHeight w:hRule="exact" w:val="397"/>
        </w:trPr>
        <w:tc>
          <w:tcPr>
            <w:tcW w:w="3204" w:type="dxa"/>
          </w:tcPr>
          <w:p w:rsidR="00780EC5" w:rsidRDefault="007B0EBD">
            <w:pPr>
              <w:ind w:left="0"/>
            </w:pPr>
            <w:r>
              <w:t xml:space="preserve">Alarme de </w:t>
            </w:r>
            <w:proofErr w:type="spellStart"/>
            <w:r>
              <w:t>horário</w:t>
            </w:r>
            <w:proofErr w:type="spellEnd"/>
          </w:p>
        </w:tc>
        <w:tc>
          <w:tcPr>
            <w:tcW w:w="2179" w:type="dxa"/>
          </w:tcPr>
          <w:p w:rsidR="00780EC5" w:rsidRDefault="007B0EBD">
            <w:pPr>
              <w:ind w:left="0"/>
            </w:pPr>
            <w:r>
              <w:t xml:space="preserve">10 </w:t>
            </w:r>
            <w:proofErr w:type="spellStart"/>
            <w:r>
              <w:t>até</w:t>
            </w:r>
            <w:proofErr w:type="spellEnd"/>
            <w:r>
              <w:t xml:space="preserve"> 17, </w:t>
            </w:r>
            <w:r>
              <w:sym w:font="Symbol" w:char="F0B3"/>
            </w:r>
            <w:r>
              <w:t xml:space="preserve"> 123</w:t>
            </w:r>
          </w:p>
        </w:tc>
        <w:tc>
          <w:tcPr>
            <w:tcW w:w="2413" w:type="dxa"/>
          </w:tcPr>
          <w:p w:rsidR="00780EC5" w:rsidRDefault="007B0EBD">
            <w:pPr>
              <w:ind w:left="0"/>
            </w:pPr>
            <w:r>
              <w:t>-</w:t>
            </w:r>
          </w:p>
        </w:tc>
      </w:tr>
      <w:tr w:rsidR="00780EC5">
        <w:trPr>
          <w:trHeight w:hRule="exact" w:val="397"/>
        </w:trPr>
        <w:tc>
          <w:tcPr>
            <w:tcW w:w="3204" w:type="dxa"/>
          </w:tcPr>
          <w:p w:rsidR="00780EC5" w:rsidRDefault="007B0EBD">
            <w:pPr>
              <w:ind w:left="0"/>
            </w:pPr>
            <w:proofErr w:type="spellStart"/>
            <w:r>
              <w:t>Atualização</w:t>
            </w:r>
            <w:proofErr w:type="spellEnd"/>
            <w:r>
              <w:t xml:space="preserve"> do </w:t>
            </w:r>
            <w:proofErr w:type="spellStart"/>
            <w:r>
              <w:t>alarme</w:t>
            </w:r>
            <w:proofErr w:type="spellEnd"/>
          </w:p>
        </w:tc>
        <w:tc>
          <w:tcPr>
            <w:tcW w:w="2179" w:type="dxa"/>
          </w:tcPr>
          <w:p w:rsidR="00780EC5" w:rsidRDefault="007B0EBD">
            <w:pPr>
              <w:ind w:left="0"/>
            </w:pPr>
            <w:r>
              <w:t>56</w:t>
            </w:r>
          </w:p>
        </w:tc>
        <w:tc>
          <w:tcPr>
            <w:tcW w:w="2413" w:type="dxa"/>
          </w:tcPr>
          <w:p w:rsidR="00780EC5" w:rsidRDefault="007B0EBD">
            <w:pPr>
              <w:ind w:left="0"/>
            </w:pPr>
            <w:proofErr w:type="spellStart"/>
            <w:r>
              <w:t>Ignorar</w:t>
            </w:r>
            <w:proofErr w:type="spellEnd"/>
          </w:p>
        </w:tc>
      </w:tr>
      <w:tr w:rsidR="00780EC5">
        <w:trPr>
          <w:trHeight w:hRule="exact" w:val="567"/>
        </w:trPr>
        <w:tc>
          <w:tcPr>
            <w:tcW w:w="3204" w:type="dxa"/>
            <w:vAlign w:val="center"/>
          </w:tcPr>
          <w:p w:rsidR="00780EC5" w:rsidRDefault="007B0EBD">
            <w:pPr>
              <w:spacing w:before="0" w:after="0"/>
              <w:ind w:left="0"/>
              <w:rPr>
                <w:lang w:val="es-ES"/>
              </w:rPr>
            </w:pPr>
            <w:r>
              <w:rPr>
                <w:lang w:val="es-ES"/>
              </w:rPr>
              <w:t>O tempo de monitoramento do ciclo foi excedido uma vez</w:t>
            </w:r>
          </w:p>
        </w:tc>
        <w:tc>
          <w:tcPr>
            <w:tcW w:w="2179" w:type="dxa"/>
          </w:tcPr>
          <w:p w:rsidR="00780EC5" w:rsidRDefault="007B0EBD">
            <w:pPr>
              <w:ind w:left="0"/>
            </w:pPr>
            <w:r>
              <w:t>80</w:t>
            </w:r>
          </w:p>
        </w:tc>
        <w:tc>
          <w:tcPr>
            <w:tcW w:w="2413" w:type="dxa"/>
          </w:tcPr>
          <w:p w:rsidR="00780EC5" w:rsidRDefault="007B0EBD">
            <w:pPr>
              <w:ind w:left="0"/>
            </w:pPr>
            <w:r>
              <w:t>STOP</w:t>
            </w:r>
          </w:p>
        </w:tc>
      </w:tr>
      <w:tr w:rsidR="00780EC5">
        <w:trPr>
          <w:trHeight w:hRule="exact" w:val="397"/>
        </w:trPr>
        <w:tc>
          <w:tcPr>
            <w:tcW w:w="3204" w:type="dxa"/>
          </w:tcPr>
          <w:p w:rsidR="00780EC5" w:rsidRDefault="007B0EBD">
            <w:pPr>
              <w:ind w:left="0"/>
            </w:pPr>
            <w:r>
              <w:t xml:space="preserve">Alarme de </w:t>
            </w:r>
            <w:proofErr w:type="spellStart"/>
            <w:r>
              <w:t>diagnóstico</w:t>
            </w:r>
            <w:proofErr w:type="spellEnd"/>
          </w:p>
        </w:tc>
        <w:tc>
          <w:tcPr>
            <w:tcW w:w="2179" w:type="dxa"/>
          </w:tcPr>
          <w:p w:rsidR="00780EC5" w:rsidRDefault="007B0EBD">
            <w:pPr>
              <w:ind w:left="0"/>
            </w:pPr>
            <w:r>
              <w:t>82</w:t>
            </w:r>
          </w:p>
        </w:tc>
        <w:tc>
          <w:tcPr>
            <w:tcW w:w="2413" w:type="dxa"/>
          </w:tcPr>
          <w:p w:rsidR="00780EC5" w:rsidRDefault="007B0EBD">
            <w:pPr>
              <w:ind w:left="0"/>
            </w:pPr>
            <w:proofErr w:type="spellStart"/>
            <w:r>
              <w:t>Ignorar</w:t>
            </w:r>
            <w:proofErr w:type="spellEnd"/>
          </w:p>
        </w:tc>
      </w:tr>
      <w:tr w:rsidR="00780EC5">
        <w:trPr>
          <w:trHeight w:hRule="exact" w:val="567"/>
        </w:trPr>
        <w:tc>
          <w:tcPr>
            <w:tcW w:w="3204" w:type="dxa"/>
            <w:vAlign w:val="center"/>
          </w:tcPr>
          <w:p w:rsidR="00780EC5" w:rsidRDefault="007B0EBD">
            <w:pPr>
              <w:spacing w:before="0" w:after="0"/>
              <w:ind w:left="0"/>
            </w:pPr>
            <w:proofErr w:type="spellStart"/>
            <w:r>
              <w:t>Erro</w:t>
            </w:r>
            <w:proofErr w:type="spellEnd"/>
            <w:r>
              <w:t xml:space="preserve"> de </w:t>
            </w:r>
            <w:proofErr w:type="spellStart"/>
            <w:r>
              <w:t>programação</w:t>
            </w:r>
            <w:proofErr w:type="spellEnd"/>
          </w:p>
        </w:tc>
        <w:tc>
          <w:tcPr>
            <w:tcW w:w="2179" w:type="dxa"/>
          </w:tcPr>
          <w:p w:rsidR="00780EC5" w:rsidRDefault="007B0EBD">
            <w:pPr>
              <w:ind w:left="0"/>
            </w:pPr>
            <w:r>
              <w:t>121</w:t>
            </w:r>
          </w:p>
        </w:tc>
        <w:tc>
          <w:tcPr>
            <w:tcW w:w="2413" w:type="dxa"/>
          </w:tcPr>
          <w:p w:rsidR="00780EC5" w:rsidRDefault="007B0EBD">
            <w:pPr>
              <w:ind w:left="0"/>
            </w:pPr>
            <w:r>
              <w:t>STOP</w:t>
            </w:r>
          </w:p>
        </w:tc>
      </w:tr>
      <w:tr w:rsidR="00780EC5">
        <w:trPr>
          <w:trHeight w:hRule="exact" w:val="567"/>
        </w:trPr>
        <w:tc>
          <w:tcPr>
            <w:tcW w:w="3204" w:type="dxa"/>
            <w:vAlign w:val="center"/>
          </w:tcPr>
          <w:p w:rsidR="00780EC5" w:rsidRDefault="007B0EBD">
            <w:pPr>
              <w:spacing w:before="0" w:after="0"/>
              <w:ind w:left="0"/>
            </w:pPr>
            <w:proofErr w:type="spellStart"/>
            <w:r>
              <w:t>Erro</w:t>
            </w:r>
            <w:proofErr w:type="spellEnd"/>
            <w:r>
              <w:t xml:space="preserve"> de </w:t>
            </w:r>
            <w:proofErr w:type="spellStart"/>
            <w:r>
              <w:t>acesso</w:t>
            </w:r>
            <w:proofErr w:type="spellEnd"/>
            <w:r>
              <w:t xml:space="preserve"> </w:t>
            </w:r>
            <w:proofErr w:type="spellStart"/>
            <w:r>
              <w:t>periférico</w:t>
            </w:r>
            <w:proofErr w:type="spellEnd"/>
          </w:p>
        </w:tc>
        <w:tc>
          <w:tcPr>
            <w:tcW w:w="2179" w:type="dxa"/>
          </w:tcPr>
          <w:p w:rsidR="00780EC5" w:rsidRDefault="007B0EBD">
            <w:pPr>
              <w:ind w:left="0"/>
            </w:pPr>
            <w:r>
              <w:t>122</w:t>
            </w:r>
          </w:p>
        </w:tc>
        <w:tc>
          <w:tcPr>
            <w:tcW w:w="2413" w:type="dxa"/>
          </w:tcPr>
          <w:p w:rsidR="00780EC5" w:rsidRDefault="007B0EBD">
            <w:pPr>
              <w:ind w:left="0"/>
            </w:pPr>
            <w:proofErr w:type="spellStart"/>
            <w:r>
              <w:t>Ignorar</w:t>
            </w:r>
            <w:proofErr w:type="spellEnd"/>
          </w:p>
        </w:tc>
      </w:tr>
    </w:tbl>
    <w:p w:rsidR="00780EC5" w:rsidRDefault="007B0EBD">
      <w:pPr>
        <w:pStyle w:val="Beschriftung"/>
        <w:rPr>
          <w:rFonts w:eastAsia="ArialUnicodeMS" w:cs="Arial"/>
          <w:szCs w:val="20"/>
          <w:lang w:val="es-ES"/>
        </w:rPr>
      </w:pPr>
      <w:bookmarkStart w:id="15" w:name="_Ref381356432"/>
      <w:r>
        <w:rPr>
          <w:bCs w:val="0"/>
          <w:lang w:val="es-ES"/>
        </w:rPr>
        <w:t xml:space="preserve">Tabela </w:t>
      </w:r>
      <w:r>
        <w:rPr>
          <w:bCs w:val="0"/>
        </w:rPr>
        <w:fldChar w:fldCharType="begin"/>
      </w:r>
      <w:r>
        <w:rPr>
          <w:bCs w:val="0"/>
          <w:lang w:val="es-ES"/>
        </w:rPr>
        <w:instrText xml:space="preserve"> SEQ Tabelle \* ARABIC </w:instrText>
      </w:r>
      <w:r>
        <w:rPr>
          <w:bCs w:val="0"/>
        </w:rPr>
        <w:fldChar w:fldCharType="separate"/>
      </w:r>
      <w:r w:rsidR="00401C75">
        <w:rPr>
          <w:bCs w:val="0"/>
          <w:noProof/>
          <w:lang w:val="es-ES"/>
        </w:rPr>
        <w:t>1</w:t>
      </w:r>
      <w:r>
        <w:rPr>
          <w:bCs w:val="0"/>
          <w:noProof/>
        </w:rPr>
        <w:fldChar w:fldCharType="end"/>
      </w:r>
      <w:bookmarkEnd w:id="15"/>
      <w:r>
        <w:rPr>
          <w:bCs w:val="0"/>
          <w:lang w:val="es-ES"/>
        </w:rPr>
        <w:t>: Números OB para os diferentes eventos de partida</w:t>
      </w:r>
    </w:p>
    <w:p w:rsidR="00780EC5" w:rsidRDefault="00780EC5">
      <w:pPr>
        <w:rPr>
          <w:rFonts w:eastAsia="ArialUnicodeMS" w:cs="Arial"/>
          <w:szCs w:val="20"/>
          <w:lang w:val="es-ES"/>
        </w:rPr>
      </w:pPr>
    </w:p>
    <w:p w:rsidR="00780EC5" w:rsidRPr="00F6728F" w:rsidRDefault="007B0EBD">
      <w:pPr>
        <w:pStyle w:val="berschrift2"/>
        <w:rPr>
          <w:lang w:val="en-US"/>
        </w:rPr>
      </w:pPr>
      <w:bookmarkStart w:id="16" w:name="_Toc483221374"/>
      <w:proofErr w:type="spellStart"/>
      <w:r w:rsidRPr="00F6728F">
        <w:rPr>
          <w:bCs/>
          <w:lang w:val="en-US"/>
        </w:rPr>
        <w:t>Imagem</w:t>
      </w:r>
      <w:proofErr w:type="spellEnd"/>
      <w:r w:rsidRPr="00F6728F">
        <w:rPr>
          <w:bCs/>
          <w:lang w:val="en-US"/>
        </w:rPr>
        <w:t xml:space="preserve"> do </w:t>
      </w:r>
      <w:proofErr w:type="spellStart"/>
      <w:r w:rsidRPr="00F6728F">
        <w:rPr>
          <w:bCs/>
          <w:lang w:val="en-US"/>
        </w:rPr>
        <w:t>processo</w:t>
      </w:r>
      <w:proofErr w:type="spellEnd"/>
      <w:r w:rsidRPr="00F6728F">
        <w:rPr>
          <w:bCs/>
          <w:lang w:val="en-US"/>
        </w:rPr>
        <w:t xml:space="preserve"> e </w:t>
      </w:r>
      <w:proofErr w:type="spellStart"/>
      <w:r w:rsidRPr="00F6728F">
        <w:rPr>
          <w:bCs/>
          <w:lang w:val="en-US"/>
        </w:rPr>
        <w:t>processamento</w:t>
      </w:r>
      <w:proofErr w:type="spellEnd"/>
      <w:r w:rsidRPr="00F6728F">
        <w:rPr>
          <w:bCs/>
          <w:lang w:val="en-US"/>
        </w:rPr>
        <w:t xml:space="preserve"> </w:t>
      </w:r>
      <w:proofErr w:type="spellStart"/>
      <w:r w:rsidRPr="00F6728F">
        <w:rPr>
          <w:bCs/>
          <w:lang w:val="en-US"/>
        </w:rPr>
        <w:t>cíclico</w:t>
      </w:r>
      <w:proofErr w:type="spellEnd"/>
      <w:r w:rsidRPr="00F6728F">
        <w:rPr>
          <w:bCs/>
          <w:lang w:val="en-US"/>
        </w:rPr>
        <w:t xml:space="preserve"> do </w:t>
      </w:r>
      <w:proofErr w:type="spellStart"/>
      <w:r w:rsidRPr="00F6728F">
        <w:rPr>
          <w:bCs/>
          <w:lang w:val="en-US"/>
        </w:rPr>
        <w:t>programa</w:t>
      </w:r>
      <w:bookmarkEnd w:id="16"/>
      <w:proofErr w:type="spellEnd"/>
    </w:p>
    <w:p w:rsidR="00780EC5" w:rsidRDefault="007B0EBD">
      <w:pPr>
        <w:rPr>
          <w:rFonts w:eastAsia="ArialUnicodeMS" w:cs="Arial"/>
          <w:szCs w:val="20"/>
          <w:lang w:val="es-ES"/>
        </w:rPr>
      </w:pPr>
      <w:r>
        <w:rPr>
          <w:rFonts w:eastAsia="ArialUnicodeMS" w:cs="Arial"/>
          <w:szCs w:val="20"/>
          <w:lang w:val="es-ES"/>
        </w:rPr>
        <w:t xml:space="preserve">Se no programa de aplicativo cíclico as entradas (E) e saídas (A) forem ativadas, então, geralmente os estados de sinal não são consultados diretamente pelos módulos de entrada/saída, mas serão acessados um espaço de memória da CPU. Este espaço de memória contém uma imagem dos estados de sinal e é designado como </w:t>
      </w:r>
      <w:r>
        <w:rPr>
          <w:rFonts w:eastAsia="ArialUnicodeMS" w:cs="Arial"/>
          <w:b/>
          <w:bCs/>
          <w:szCs w:val="20"/>
          <w:lang w:val="es-ES"/>
        </w:rPr>
        <w:t>Imagem do processo</w:t>
      </w:r>
      <w:r>
        <w:rPr>
          <w:rFonts w:eastAsia="ArialUnicodeMS" w:cs="Arial"/>
          <w:szCs w:val="20"/>
          <w:lang w:val="es-ES"/>
        </w:rPr>
        <w:t xml:space="preserve">. </w:t>
      </w:r>
    </w:p>
    <w:p w:rsidR="00780EC5" w:rsidRDefault="00780EC5">
      <w:pPr>
        <w:spacing w:before="0" w:after="0" w:line="240" w:lineRule="auto"/>
        <w:ind w:left="0"/>
        <w:rPr>
          <w:rFonts w:cs="Arial"/>
          <w:lang w:val="es-ES"/>
        </w:rPr>
      </w:pPr>
    </w:p>
    <w:p w:rsidR="00780EC5" w:rsidRDefault="007B0EBD">
      <w:pPr>
        <w:rPr>
          <w:rFonts w:cs="Arial"/>
          <w:lang w:val="es-ES"/>
        </w:rPr>
      </w:pPr>
      <w:r>
        <w:rPr>
          <w:rFonts w:cs="Arial"/>
          <w:lang w:val="es-ES"/>
        </w:rPr>
        <w:br w:type="page"/>
      </w:r>
      <w:r>
        <w:rPr>
          <w:rFonts w:cs="Arial"/>
          <w:lang w:val="es-ES"/>
        </w:rPr>
        <w:lastRenderedPageBreak/>
        <w:t>O processamento cíclico do programa é realizado na seguinte sequência:</w:t>
      </w:r>
    </w:p>
    <w:p w:rsidR="00780EC5" w:rsidRDefault="007B0EBD">
      <w:pPr>
        <w:pStyle w:val="Listenabsatz1"/>
        <w:numPr>
          <w:ilvl w:val="0"/>
          <w:numId w:val="10"/>
        </w:numPr>
        <w:spacing w:line="360" w:lineRule="auto"/>
        <w:ind w:left="992" w:firstLine="0"/>
        <w:jc w:val="both"/>
        <w:rPr>
          <w:lang w:val="es-ES"/>
        </w:rPr>
      </w:pPr>
      <w:r>
        <w:rPr>
          <w:szCs w:val="20"/>
          <w:lang w:val="es-ES"/>
        </w:rPr>
        <w:t xml:space="preserve">No início do programa cíclico é consultado, </w:t>
      </w:r>
      <w:r>
        <w:rPr>
          <w:lang w:val="es-ES"/>
        </w:rPr>
        <w:t xml:space="preserve">se as entradas individuais conduzem ou não a tensão. Este status das entradas é salvo na </w:t>
      </w:r>
      <w:r>
        <w:rPr>
          <w:b/>
          <w:bCs/>
          <w:lang w:val="es-ES"/>
        </w:rPr>
        <w:t>imagem de processo das entradas (PAE)</w:t>
      </w:r>
      <w:r>
        <w:rPr>
          <w:lang w:val="es-ES"/>
        </w:rPr>
        <w:t xml:space="preserve">. Nisto, a informação 1 ou "High" é definida para as entradas conduzindo tensão e a informação 0 ou "Low" é definida para as entradas não conduzindo tensão. </w:t>
      </w:r>
    </w:p>
    <w:p w:rsidR="00780EC5" w:rsidRDefault="007B0EBD">
      <w:pPr>
        <w:pStyle w:val="Listenabsatz1"/>
        <w:numPr>
          <w:ilvl w:val="0"/>
          <w:numId w:val="10"/>
        </w:numPr>
        <w:spacing w:line="360" w:lineRule="auto"/>
        <w:ind w:left="992" w:firstLine="0"/>
        <w:jc w:val="both"/>
        <w:rPr>
          <w:rFonts w:cs="Arial"/>
          <w:lang w:val="es-ES"/>
        </w:rPr>
      </w:pPr>
      <w:r>
        <w:rPr>
          <w:lang w:val="es-ES"/>
        </w:rPr>
        <w:t xml:space="preserve">O processador executa então o programa salvo no módulo organizacional cíclico. Nesta ocasião, é acessada a </w:t>
      </w:r>
      <w:r>
        <w:rPr>
          <w:b/>
          <w:bCs/>
          <w:lang w:val="es-ES"/>
        </w:rPr>
        <w:t>imagem de processo das entradas (PAE</w:t>
      </w:r>
      <w:r>
        <w:rPr>
          <w:lang w:val="es-ES"/>
        </w:rPr>
        <w:t xml:space="preserve">) lida anteriormente para a informação de entrada necessária e os resultados da interligação são gravados em uma assim chamada </w:t>
      </w:r>
      <w:r>
        <w:rPr>
          <w:b/>
          <w:bCs/>
          <w:lang w:val="es-ES"/>
        </w:rPr>
        <w:t>Imagem de processo das saídas</w:t>
      </w:r>
      <w:r>
        <w:rPr>
          <w:lang w:val="es-ES"/>
        </w:rPr>
        <w:t xml:space="preserve"> (</w:t>
      </w:r>
      <w:r>
        <w:rPr>
          <w:b/>
          <w:bCs/>
          <w:lang w:val="es-ES"/>
        </w:rPr>
        <w:t>PAA</w:t>
      </w:r>
      <w:r>
        <w:rPr>
          <w:lang w:val="es-ES"/>
        </w:rPr>
        <w:t xml:space="preserve">). </w:t>
      </w:r>
    </w:p>
    <w:p w:rsidR="00780EC5" w:rsidRDefault="007B0EBD">
      <w:pPr>
        <w:pStyle w:val="Listenabsatz1"/>
        <w:numPr>
          <w:ilvl w:val="0"/>
          <w:numId w:val="10"/>
        </w:numPr>
        <w:spacing w:line="360" w:lineRule="auto"/>
        <w:ind w:left="992" w:firstLine="0"/>
        <w:jc w:val="both"/>
      </w:pPr>
      <w:r>
        <w:rPr>
          <w:szCs w:val="20"/>
          <w:lang w:val="es-ES"/>
        </w:rPr>
        <w:t xml:space="preserve">No final do ciclo, a </w:t>
      </w:r>
      <w:r>
        <w:rPr>
          <w:b/>
          <w:bCs/>
          <w:szCs w:val="20"/>
          <w:lang w:val="es-ES"/>
        </w:rPr>
        <w:t>Imagem de processo das saídas</w:t>
      </w:r>
      <w:r>
        <w:rPr>
          <w:szCs w:val="20"/>
          <w:lang w:val="es-ES"/>
        </w:rPr>
        <w:t xml:space="preserve"> </w:t>
      </w:r>
      <w:r>
        <w:rPr>
          <w:lang w:val="es-ES"/>
        </w:rPr>
        <w:t>(</w:t>
      </w:r>
      <w:r>
        <w:rPr>
          <w:b/>
          <w:bCs/>
          <w:lang w:val="es-ES"/>
        </w:rPr>
        <w:t>PAA</w:t>
      </w:r>
      <w:r>
        <w:rPr>
          <w:lang w:val="es-ES"/>
        </w:rPr>
        <w:t xml:space="preserve">) </w:t>
      </w:r>
      <w:r>
        <w:rPr>
          <w:szCs w:val="20"/>
          <w:lang w:val="es-ES"/>
        </w:rPr>
        <w:t xml:space="preserve">é transmitida como estado de sinal aos módulos de saída </w:t>
      </w:r>
      <w:r>
        <w:rPr>
          <w:lang w:val="es-ES"/>
        </w:rPr>
        <w:t xml:space="preserve">e estes são ligados ou desligados. </w:t>
      </w:r>
      <w:proofErr w:type="spellStart"/>
      <w:r>
        <w:t>Em</w:t>
      </w:r>
      <w:proofErr w:type="spellEnd"/>
      <w:r>
        <w:t xml:space="preserve"> </w:t>
      </w:r>
      <w:proofErr w:type="spellStart"/>
      <w:r>
        <w:t>seguida</w:t>
      </w:r>
      <w:proofErr w:type="spellEnd"/>
      <w:r>
        <w:t xml:space="preserve">, </w:t>
      </w:r>
      <w:proofErr w:type="spellStart"/>
      <w:r>
        <w:t>continua</w:t>
      </w:r>
      <w:proofErr w:type="spellEnd"/>
      <w:r>
        <w:t xml:space="preserve">-se </w:t>
      </w:r>
      <w:proofErr w:type="spellStart"/>
      <w:r>
        <w:t>novamente</w:t>
      </w:r>
      <w:proofErr w:type="spellEnd"/>
      <w:r>
        <w:t xml:space="preserve"> </w:t>
      </w:r>
      <w:proofErr w:type="spellStart"/>
      <w:r>
        <w:t>com</w:t>
      </w:r>
      <w:proofErr w:type="spellEnd"/>
      <w:r>
        <w:t xml:space="preserve"> o </w:t>
      </w:r>
      <w:proofErr w:type="spellStart"/>
      <w:r>
        <w:t>ponto</w:t>
      </w:r>
      <w:proofErr w:type="spellEnd"/>
      <w:r>
        <w:t xml:space="preserve"> 1.</w:t>
      </w:r>
    </w:p>
    <w:p w:rsidR="00780EC5" w:rsidRDefault="007E786C">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" stroked="f">
            <v:textbox>
              <w:txbxContent>
                <w:p w:rsidR="00780EC5" w:rsidRDefault="007B0EBD">
                  <w:pPr>
                    <w:spacing w:before="0" w:after="0"/>
                    <w:ind w:left="0"/>
                    <w:rPr>
                      <w:rFonts w:cs="Arial"/>
                      <w:lang w:val="es-ES"/>
                    </w:rPr>
                  </w:pPr>
                  <w:r>
                    <w:rPr>
                      <w:rFonts w:cs="Arial"/>
                      <w:b/>
                      <w:bCs/>
                      <w:lang w:val="pt-BR"/>
                    </w:rPr>
                    <w:t>1</w:t>
                  </w:r>
                  <w:r>
                    <w:rPr>
                      <w:rFonts w:cs="Arial"/>
                      <w:lang w:val="pt-BR"/>
                    </w:rPr>
                    <w:t xml:space="preserve">. Salvar o status das entradas </w:t>
                  </w:r>
                  <w:r>
                    <w:rPr>
                      <w:rFonts w:cs="Arial"/>
                      <w:lang w:val="pt-BR"/>
                    </w:rPr>
                    <w:br/>
                    <w:t>em PAE.</w:t>
                  </w:r>
                </w:p>
              </w:txbxContent>
            </v:textbox>
          </v:shape>
        </w:pict>
      </w:r>
    </w:p>
    <w:p w:rsidR="00780EC5" w:rsidRDefault="00780EC5">
      <w:pPr>
        <w:tabs>
          <w:tab w:val="left" w:pos="851"/>
        </w:tabs>
        <w:spacing w:line="288" w:lineRule="auto"/>
        <w:ind w:left="709"/>
        <w:rPr>
          <w:rFonts w:cs="Arial"/>
        </w:rPr>
      </w:pPr>
    </w:p>
    <w:p w:rsidR="00780EC5" w:rsidRDefault="007E786C">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">
            <v:textbox>
              <w:txbxContent>
                <w:p w:rsidR="00780EC5" w:rsidRDefault="00780EC5"/>
              </w:txbxContent>
            </v:textbox>
          </v:shape>
        </w:pict>
      </w:r>
    </w:p>
    <w:p w:rsidR="00780EC5" w:rsidRDefault="00780EC5">
      <w:pPr>
        <w:tabs>
          <w:tab w:val="left" w:pos="851"/>
        </w:tabs>
        <w:spacing w:line="288" w:lineRule="auto"/>
        <w:ind w:left="709"/>
        <w:rPr>
          <w:rFonts w:cs="Arial"/>
        </w:rPr>
      </w:pPr>
    </w:p>
    <w:p w:rsidR="00780EC5" w:rsidRDefault="007E786C">
      <w:pPr>
        <w:tabs>
          <w:tab w:val="left" w:pos="851"/>
        </w:tabs>
        <w:spacing w:line="288" w:lineRule="auto"/>
        <w:ind w:left="709"/>
        <w:rPr>
          <w:rFonts w:cs="Arial"/>
        </w:rPr>
      </w:pPr>
      <w:r>
        <w:rPr>
          <w:rFonts w:cs="Arial"/>
          <w:noProof/>
        </w:rPr>
        <w:pict>
          <v:shape id="Text Box 64" o:spid="_x0000_s1035" type="#_x0000_t202" style="position:absolute;left:0;text-align:left;margin-left:387.45pt;margin-top:4.9pt;width:107.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1jLQIAAFo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B8VL1jLQIAAFoEAAAOAAAAAAAAAAAAAAAAAC4CAABk&#10;cnMvZTJvRG9jLnhtbFBLAQItABQABgAIAAAAIQDhovuU3wAAAAgBAAAPAAAAAAAAAAAAAAAAAIcE&#10;AABkcnMvZG93bnJldi54bWxQSwUGAAAAAAQABADzAAAAkwUAAAAA&#10;">
            <v:textbox>
              <w:txbxContent>
                <w:p w:rsidR="00780EC5" w:rsidRDefault="007B0EBD">
                  <w:pPr>
                    <w:spacing w:before="0" w:after="0"/>
                    <w:ind w:left="0"/>
                    <w:rPr>
                      <w:rFonts w:cs="Arial"/>
                      <w:b/>
                      <w:bCs/>
                      <w:sz w:val="24"/>
                    </w:rPr>
                  </w:pPr>
                  <w:r>
                    <w:rPr>
                      <w:rFonts w:cs="Arial"/>
                      <w:b/>
                      <w:bCs/>
                      <w:sz w:val="24"/>
                      <w:lang w:val="pt-BR"/>
                    </w:rPr>
                    <w:t>PAE</w:t>
                  </w:r>
                </w:p>
              </w:txbxContent>
            </v:textbox>
          </v:shape>
        </w:pict>
      </w: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sfGsYCwCAABdBAAADgAAAAAAAAAAAAAAAAAuAgAAZHJz&#10;L2Uyb0RvYy54bWxQSwECLQAUAAYACAAAACEAWPb3r94AAAAKAQAADwAAAAAAAAAAAAAAAACGBAAA&#10;ZHJzL2Rvd25yZXYueG1sUEsFBgAAAAAEAAQA8wAAAJEFAAAAAA==&#10;" strokeweight="3pt">
            <v:textbox>
              <w:txbxContent>
                <w:p w:rsidR="00780EC5" w:rsidRDefault="007B0EBD">
                  <w:pPr>
                    <w:spacing w:before="0" w:after="0"/>
                    <w:ind w:left="0"/>
                    <w:rPr>
                      <w:rFonts w:cs="Arial"/>
                      <w:lang w:val="es-ES"/>
                    </w:rPr>
                  </w:pPr>
                  <w:r>
                    <w:rPr>
                      <w:rFonts w:cs="Arial"/>
                      <w:lang w:val="pt-BR"/>
                    </w:rPr>
                    <w:t xml:space="preserve">Programa do CLP na memória de programa </w:t>
                  </w:r>
                </w:p>
                <w:p w:rsidR="00780EC5" w:rsidRDefault="00780EC5">
                  <w:pPr>
                    <w:spacing w:before="0" w:after="0"/>
                    <w:ind w:left="0"/>
                    <w:rPr>
                      <w:rFonts w:cs="Arial"/>
                      <w:lang w:val="es-ES"/>
                    </w:rPr>
                  </w:pPr>
                </w:p>
                <w:p w:rsidR="00780EC5" w:rsidRDefault="007B0EBD">
                  <w:pPr>
                    <w:spacing w:before="0" w:after="0"/>
                    <w:ind w:left="0"/>
                    <w:rPr>
                      <w:rFonts w:cs="Arial"/>
                      <w:lang w:val="es-ES"/>
                    </w:rPr>
                  </w:pPr>
                  <w:r>
                    <w:rPr>
                      <w:rFonts w:cs="Arial"/>
                      <w:lang w:val="pt-BR"/>
                    </w:rPr>
                    <w:t>1. Instrução</w:t>
                  </w:r>
                </w:p>
                <w:p w:rsidR="00780EC5" w:rsidRDefault="007B0EBD">
                  <w:pPr>
                    <w:spacing w:before="0" w:after="0"/>
                    <w:ind w:left="0"/>
                    <w:rPr>
                      <w:rFonts w:cs="Arial"/>
                      <w:lang w:val="es-ES"/>
                    </w:rPr>
                  </w:pPr>
                  <w:r>
                    <w:rPr>
                      <w:rFonts w:cs="Arial"/>
                      <w:lang w:val="pt-BR"/>
                    </w:rPr>
                    <w:t>2. Instrução</w:t>
                  </w:r>
                </w:p>
                <w:p w:rsidR="00780EC5" w:rsidRDefault="007B0EBD">
                  <w:pPr>
                    <w:spacing w:before="0" w:after="0"/>
                    <w:ind w:left="0"/>
                    <w:rPr>
                      <w:rFonts w:cs="Arial"/>
                      <w:lang w:val="es-ES"/>
                    </w:rPr>
                  </w:pPr>
                  <w:r>
                    <w:rPr>
                      <w:rFonts w:cs="Arial"/>
                      <w:lang w:val="pt-BR"/>
                    </w:rPr>
                    <w:t>3. Instrução</w:t>
                  </w:r>
                </w:p>
                <w:p w:rsidR="00780EC5" w:rsidRDefault="007B0EBD">
                  <w:pPr>
                    <w:spacing w:before="0" w:after="0"/>
                    <w:ind w:left="0"/>
                    <w:rPr>
                      <w:rFonts w:cs="Arial"/>
                      <w:lang w:val="es-ES"/>
                    </w:rPr>
                  </w:pPr>
                  <w:r>
                    <w:rPr>
                      <w:rFonts w:cs="Arial"/>
                      <w:lang w:val="pt-BR"/>
                    </w:rPr>
                    <w:t>4. Instrução</w:t>
                  </w:r>
                </w:p>
                <w:p w:rsidR="00780EC5" w:rsidRDefault="007B0EBD">
                  <w:pPr>
                    <w:spacing w:before="0" w:after="0"/>
                    <w:ind w:left="0"/>
                    <w:rPr>
                      <w:rFonts w:cs="Arial"/>
                      <w:lang w:val="es-ES"/>
                    </w:rPr>
                  </w:pPr>
                  <w:r>
                    <w:rPr>
                      <w:rFonts w:cs="Arial"/>
                      <w:lang w:val="pt-BR"/>
                    </w:rPr>
                    <w:t>...</w:t>
                  </w:r>
                </w:p>
                <w:p w:rsidR="00780EC5" w:rsidRDefault="00780EC5">
                  <w:pPr>
                    <w:spacing w:before="0" w:after="0"/>
                    <w:ind w:left="0"/>
                    <w:rPr>
                      <w:rFonts w:cs="Arial"/>
                      <w:lang w:val="es-ES"/>
                    </w:rPr>
                  </w:pPr>
                </w:p>
                <w:p w:rsidR="00780EC5" w:rsidRDefault="00780EC5">
                  <w:pPr>
                    <w:spacing w:before="0" w:after="0"/>
                    <w:ind w:left="0"/>
                    <w:rPr>
                      <w:rFonts w:cs="Arial"/>
                      <w:lang w:val="es-ES"/>
                    </w:rPr>
                  </w:pPr>
                </w:p>
                <w:p w:rsidR="00780EC5" w:rsidRDefault="00780EC5">
                  <w:pPr>
                    <w:spacing w:before="0" w:after="0"/>
                    <w:ind w:left="0"/>
                    <w:rPr>
                      <w:rFonts w:cs="Arial"/>
                      <w:lang w:val="es-ES"/>
                    </w:rPr>
                  </w:pPr>
                </w:p>
                <w:p w:rsidR="00780EC5" w:rsidRDefault="007B0EBD">
                  <w:pPr>
                    <w:spacing w:before="0" w:after="0"/>
                    <w:ind w:left="0"/>
                    <w:rPr>
                      <w:rFonts w:cs="Arial"/>
                      <w:lang w:val="es-ES"/>
                    </w:rPr>
                  </w:pPr>
                  <w:r>
                    <w:rPr>
                      <w:rFonts w:cs="Arial"/>
                      <w:lang w:val="pt-BR"/>
                    </w:rPr>
                    <w:t>última instrução</w:t>
                  </w:r>
                </w:p>
              </w:txbxContent>
            </v:textbox>
          </v:shape>
        </w:pict>
      </w:r>
    </w:p>
    <w:p w:rsidR="00780EC5" w:rsidRDefault="007E786C">
      <w:pPr>
        <w:tabs>
          <w:tab w:val="left" w:pos="851"/>
        </w:tabs>
        <w:spacing w:line="288" w:lineRule="auto"/>
        <w:ind w:left="709"/>
        <w:rPr>
          <w:rFonts w:cs="Arial"/>
        </w:rPr>
      </w:pPr>
      <w:r>
        <w:rPr>
          <w:rFonts w:cs="Arial"/>
          <w:noProof/>
        </w:rPr>
        <w:pict>
          <v:shape id="Text Box 62" o:spid="_x0000_s1037"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eg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Cf&#10;eQeghgIAABsFAAAOAAAAAAAAAAAAAAAAAC4CAABkcnMvZTJvRG9jLnhtbFBLAQItABQABgAIAAAA&#10;IQDQGTPr3QAAAAkBAAAPAAAAAAAAAAAAAAAAAOAEAABkcnMvZG93bnJldi54bWxQSwUGAAAAAAQA&#10;BADzAAAA6gUAAAAA&#10;" stroked="f">
            <v:textbox>
              <w:txbxContent>
                <w:p w:rsidR="00780EC5" w:rsidRDefault="007B0EBD">
                  <w:pPr>
                    <w:spacing w:before="0" w:after="0"/>
                    <w:ind w:left="0"/>
                    <w:rPr>
                      <w:rFonts w:cs="Arial"/>
                      <w:lang w:val="es-ES"/>
                    </w:rPr>
                  </w:pPr>
                  <w:r>
                    <w:rPr>
                      <w:rFonts w:cs="Arial"/>
                      <w:b/>
                      <w:bCs/>
                      <w:lang w:val="pt-BR"/>
                    </w:rPr>
                    <w:t>2</w:t>
                  </w:r>
                  <w:r>
                    <w:rPr>
                      <w:rFonts w:cs="Arial"/>
                      <w:lang w:val="pt-BR"/>
                    </w:rPr>
                    <w:t xml:space="preserve">. Execução da instrução do programa para a instrução com acesso a PAE e PAA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vjn6sVMCAACwBAAADgAAAAAAAAAAAAAAAAAuAgAAZHJzL2Uyb0RvYy54bWxQSwECLQAUAAYA&#10;CAAAACEAZuDlPNsAAAAJAQAADwAAAAAAAAAAAAAAAACtBAAAZHJzL2Rvd25yZXYueG1sUEsFBgAA&#10;AAAEAAQA8wAAALUFAAAAAA==&#10;">
            <v:textbox>
              <w:txbxContent>
                <w:p w:rsidR="00780EC5" w:rsidRDefault="00780EC5"/>
              </w:txbxContent>
            </v:textbox>
          </v:shape>
        </w:pict>
      </w:r>
      <w:r>
        <w:rPr>
          <w:rFonts w:cs="Arial"/>
          <w:noProof/>
        </w:rPr>
        <w:pict>
          <v:shape id="Text Box 65" o:spid="_x0000_s1039" type="#_x0000_t202" style="position:absolute;left:0;text-align:left;margin-left:387.45pt;margin-top:11.55pt;width:108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G6BbXwuAgAAWwQAAA4AAAAAAAAAAAAAAAAALgIA&#10;AGRycy9lMm9Eb2MueG1sUEsBAi0AFAAGAAgAAAAhAJooqpngAAAACQEAAA8AAAAAAAAAAAAAAAAA&#10;iAQAAGRycy9kb3ducmV2LnhtbFBLBQYAAAAABAAEAPMAAACVBQAAAAA=&#10;">
            <v:textbox>
              <w:txbxContent>
                <w:p w:rsidR="00780EC5" w:rsidRDefault="007B0EBD">
                  <w:pPr>
                    <w:spacing w:before="0" w:after="0"/>
                    <w:ind w:left="0"/>
                    <w:rPr>
                      <w:rFonts w:cs="Arial"/>
                      <w:b/>
                      <w:bCs/>
                      <w:sz w:val="24"/>
                    </w:rPr>
                  </w:pPr>
                  <w:r>
                    <w:rPr>
                      <w:rFonts w:cs="Arial"/>
                      <w:b/>
                      <w:bCs/>
                      <w:sz w:val="24"/>
                      <w:lang w:val="pt-BR"/>
                    </w:rPr>
                    <w:t>Dados locais</w:t>
                  </w:r>
                </w:p>
              </w:txbxContent>
            </v:textbox>
          </v:shape>
        </w:pict>
      </w:r>
    </w:p>
    <w:p w:rsidR="00780EC5" w:rsidRDefault="007E786C">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">
            <v:textbox>
              <w:txbxContent>
                <w:p w:rsidR="00780EC5" w:rsidRDefault="00780EC5"/>
              </w:txbxContent>
            </v:textbox>
          </v:shape>
        </w:pict>
      </w:r>
    </w:p>
    <w:p w:rsidR="00780EC5" w:rsidRDefault="007E786C">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8.1pt;margin-top:2.0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06LAIAAFs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VwLdOiwCAABbBAAADgAAAAAAAAAAAAAAAAAuAgAAZHJz&#10;L2Uyb0RvYy54bWxQSwECLQAUAAYACAAAACEAFYbA4d4AAAAIAQAADwAAAAAAAAAAAAAAAACGBAAA&#10;ZHJzL2Rvd25yZXYueG1sUEsFBgAAAAAEAAQA8wAAAJEFAAAAAA==&#10;">
            <v:textbox>
              <w:txbxContent>
                <w:p w:rsidR="00780EC5" w:rsidRDefault="007B0EBD">
                  <w:pPr>
                    <w:spacing w:before="0" w:after="0"/>
                    <w:ind w:left="0"/>
                    <w:rPr>
                      <w:rFonts w:cs="Arial"/>
                      <w:b/>
                      <w:bCs/>
                      <w:sz w:val="24"/>
                    </w:rPr>
                  </w:pPr>
                  <w:r>
                    <w:rPr>
                      <w:rFonts w:cs="Arial"/>
                      <w:b/>
                      <w:bCs/>
                      <w:sz w:val="24"/>
                      <w:lang w:val="pt-BR"/>
                    </w:rPr>
                    <w:t>Marcador</w:t>
                  </w:r>
                </w:p>
              </w:txbxContent>
            </v:textbox>
          </v:shape>
        </w:pict>
      </w:r>
    </w:p>
    <w:p w:rsidR="00780EC5" w:rsidRDefault="007E786C">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8.1pt;margin-top:11.65pt;width:108pt;height:3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">
            <v:textbox>
              <w:txbxContent>
                <w:p w:rsidR="00780EC5" w:rsidRDefault="007B0EBD">
                  <w:pPr>
                    <w:spacing w:before="0" w:after="0"/>
                    <w:ind w:left="0"/>
                    <w:rPr>
                      <w:rFonts w:cs="Arial"/>
                      <w:b/>
                      <w:bCs/>
                      <w:sz w:val="24"/>
                    </w:rPr>
                  </w:pPr>
                  <w:r>
                    <w:rPr>
                      <w:rFonts w:cs="Arial"/>
                      <w:b/>
                      <w:bCs/>
                      <w:sz w:val="24"/>
                      <w:lang w:val="pt-BR"/>
                    </w:rPr>
                    <w:t>Blocos de dados</w:t>
                  </w:r>
                </w:p>
              </w:txbxContent>
            </v:textbox>
          </v:shape>
        </w:pict>
      </w:r>
    </w:p>
    <w:p w:rsidR="00780EC5" w:rsidRDefault="00780EC5">
      <w:pPr>
        <w:tabs>
          <w:tab w:val="left" w:pos="709"/>
          <w:tab w:val="left" w:pos="993"/>
        </w:tabs>
        <w:spacing w:line="288" w:lineRule="auto"/>
        <w:ind w:left="709"/>
        <w:rPr>
          <w:rFonts w:cs="Arial"/>
        </w:rPr>
      </w:pPr>
    </w:p>
    <w:p w:rsidR="00780EC5" w:rsidRDefault="007E786C">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8.1pt;margin-top:13.05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KSLQIAAFs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">
            <v:textbox>
              <w:txbxContent>
                <w:p w:rsidR="00780EC5" w:rsidRDefault="007B0EBD">
                  <w:pPr>
                    <w:spacing w:before="0" w:after="0"/>
                    <w:ind w:left="0"/>
                    <w:rPr>
                      <w:rFonts w:cs="Arial"/>
                      <w:b/>
                      <w:bCs/>
                      <w:sz w:val="24"/>
                    </w:rPr>
                  </w:pPr>
                  <w:r>
                    <w:rPr>
                      <w:rFonts w:cs="Arial"/>
                      <w:b/>
                      <w:bCs/>
                      <w:sz w:val="24"/>
                      <w:lang w:val="pt-BR"/>
                    </w:rPr>
                    <w:t>PAA</w:t>
                  </w:r>
                </w:p>
              </w:txbxContent>
            </v:textbox>
          </v:shape>
        </w:pict>
      </w:r>
    </w:p>
    <w:p w:rsidR="00780EC5" w:rsidRDefault="00780EC5">
      <w:pPr>
        <w:tabs>
          <w:tab w:val="left" w:pos="709"/>
          <w:tab w:val="left" w:pos="993"/>
        </w:tabs>
        <w:spacing w:line="288" w:lineRule="auto"/>
        <w:ind w:left="709"/>
        <w:rPr>
          <w:rFonts w:cs="Arial"/>
        </w:rPr>
      </w:pPr>
    </w:p>
    <w:p w:rsidR="00780EC5" w:rsidRDefault="007E786C">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77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FyqPvteAgAA5gQAAA4AAAAAAAAAAAAAAAAALgIAAGRycy9lMm9Eb2Mu&#10;eG1sUEsBAi0AFAAGAAgAAAAhAAIH5aLdAAAACgEAAA8AAAAAAAAAAAAAAAAAuAQAAGRycy9kb3du&#10;cmV2LnhtbFBLBQYAAAAABAAEAPMAAADCBQAAAAA=&#10;">
            <v:textbox>
              <w:txbxContent>
                <w:p w:rsidR="00780EC5" w:rsidRDefault="00780EC5"/>
              </w:txbxContent>
            </v:textbox>
          </v:shape>
        </w:pict>
      </w:r>
    </w:p>
    <w:p w:rsidR="00780EC5" w:rsidRDefault="00780EC5">
      <w:pPr>
        <w:tabs>
          <w:tab w:val="left" w:pos="709"/>
          <w:tab w:val="left" w:pos="964"/>
        </w:tabs>
        <w:spacing w:line="288" w:lineRule="auto"/>
        <w:ind w:left="709"/>
        <w:rPr>
          <w:rFonts w:cs="Arial"/>
          <w:b/>
        </w:rPr>
      </w:pPr>
    </w:p>
    <w:p w:rsidR="00780EC5" w:rsidRDefault="00780EC5">
      <w:pPr>
        <w:tabs>
          <w:tab w:val="left" w:pos="709"/>
          <w:tab w:val="left" w:pos="964"/>
        </w:tabs>
        <w:spacing w:line="288" w:lineRule="auto"/>
        <w:ind w:left="709"/>
        <w:rPr>
          <w:rFonts w:cs="Arial"/>
          <w:b/>
        </w:rPr>
      </w:pPr>
    </w:p>
    <w:p w:rsidR="00780EC5" w:rsidRDefault="007E786C">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c&#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0M0rXnls25hSgKUDX2&#10;GI3TGz++ADtjxbaFm0Y5K30NgmxE1EpQ7sjqIGNowBjU4bEIHX6+jl4/nrTld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547/6IAgAAGgUAAA4AAAAAAAAAAAAAAAAALgIAAGRycy9lMm9Eb2MueG1sUEsBAi0AFAAGAAgA&#10;AAAhAJSpOjDdAAAACQEAAA8AAAAAAAAAAAAAAAAA4gQAAGRycy9kb3ducmV2LnhtbFBLBQYAAAAA&#10;BAAEAPMAAADsBQAAAAA=&#10;" stroked="f">
            <v:textbox>
              <w:txbxContent>
                <w:p w:rsidR="00780EC5" w:rsidRDefault="007B0EBD">
                  <w:pPr>
                    <w:spacing w:before="0" w:after="0"/>
                    <w:ind w:left="0"/>
                    <w:rPr>
                      <w:rFonts w:cs="Arial"/>
                      <w:lang w:val="es-ES"/>
                    </w:rPr>
                  </w:pPr>
                  <w:r>
                    <w:rPr>
                      <w:rFonts w:cs="Arial"/>
                      <w:b/>
                      <w:bCs/>
                      <w:lang w:val="pt-BR"/>
                    </w:rPr>
                    <w:t xml:space="preserve">3. </w:t>
                  </w:r>
                  <w:r>
                    <w:rPr>
                      <w:rFonts w:cs="Arial"/>
                      <w:lang w:val="pt-BR"/>
                    </w:rPr>
                    <w:t>Transmitir o status de PAA para as saídas.</w:t>
                  </w:r>
                </w:p>
              </w:txbxContent>
            </v:textbox>
          </v:shape>
        </w:pict>
      </w:r>
    </w:p>
    <w:p w:rsidR="00780EC5" w:rsidRDefault="00780EC5">
      <w:pPr>
        <w:tabs>
          <w:tab w:val="left" w:pos="709"/>
          <w:tab w:val="left" w:pos="964"/>
        </w:tabs>
        <w:spacing w:line="288" w:lineRule="auto"/>
        <w:ind w:left="709"/>
        <w:rPr>
          <w:rFonts w:cs="Arial"/>
          <w:b/>
        </w:rPr>
      </w:pPr>
    </w:p>
    <w:p w:rsidR="00780EC5" w:rsidRPr="00F6728F" w:rsidRDefault="007B0EBD">
      <w:pPr>
        <w:pStyle w:val="Beschriftung"/>
        <w:rPr>
          <w:lang w:val="en-US"/>
        </w:rPr>
      </w:pPr>
      <w:proofErr w:type="spellStart"/>
      <w:r w:rsidRPr="00F6728F">
        <w:rPr>
          <w:bCs w:val="0"/>
          <w:lang w:val="en-US"/>
        </w:rPr>
        <w:t>Figura</w:t>
      </w:r>
      <w:proofErr w:type="spellEnd"/>
      <w:r w:rsidRPr="00F6728F">
        <w:rPr>
          <w:bCs w:val="0"/>
          <w:lang w:val="en-US"/>
        </w:rPr>
        <w:t xml:space="preserve"> </w:t>
      </w:r>
      <w:r>
        <w:rPr>
          <w:bCs w:val="0"/>
        </w:rPr>
        <w:fldChar w:fldCharType="begin"/>
      </w:r>
      <w:r w:rsidRPr="00F6728F">
        <w:rPr>
          <w:bCs w:val="0"/>
          <w:lang w:val="en-US"/>
        </w:rPr>
        <w:instrText xml:space="preserve"> SEQ Abbildung \* ARABIC </w:instrText>
      </w:r>
      <w:r>
        <w:rPr>
          <w:bCs w:val="0"/>
        </w:rPr>
        <w:fldChar w:fldCharType="separate"/>
      </w:r>
      <w:r w:rsidR="00401C75">
        <w:rPr>
          <w:bCs w:val="0"/>
          <w:noProof/>
          <w:lang w:val="en-US"/>
        </w:rPr>
        <w:t>2</w:t>
      </w:r>
      <w:r>
        <w:rPr>
          <w:bCs w:val="0"/>
          <w:noProof/>
        </w:rPr>
        <w:fldChar w:fldCharType="end"/>
      </w:r>
      <w:r w:rsidRPr="00F6728F">
        <w:rPr>
          <w:bCs w:val="0"/>
          <w:lang w:val="en-US"/>
        </w:rPr>
        <w:t xml:space="preserve">: </w:t>
      </w:r>
      <w:proofErr w:type="spellStart"/>
      <w:r w:rsidRPr="00F6728F">
        <w:rPr>
          <w:bCs w:val="0"/>
          <w:lang w:val="en-US"/>
        </w:rPr>
        <w:t>Processamento</w:t>
      </w:r>
      <w:proofErr w:type="spellEnd"/>
      <w:r w:rsidRPr="00F6728F">
        <w:rPr>
          <w:bCs w:val="0"/>
          <w:lang w:val="en-US"/>
        </w:rPr>
        <w:t xml:space="preserve"> </w:t>
      </w:r>
      <w:proofErr w:type="spellStart"/>
      <w:r w:rsidRPr="00F6728F">
        <w:rPr>
          <w:bCs w:val="0"/>
          <w:lang w:val="en-US"/>
        </w:rPr>
        <w:t>cíclico</w:t>
      </w:r>
      <w:proofErr w:type="spellEnd"/>
      <w:r w:rsidRPr="00F6728F">
        <w:rPr>
          <w:bCs w:val="0"/>
          <w:lang w:val="en-US"/>
        </w:rPr>
        <w:t xml:space="preserve"> do </w:t>
      </w:r>
      <w:proofErr w:type="spellStart"/>
      <w:r w:rsidRPr="00F6728F">
        <w:rPr>
          <w:bCs w:val="0"/>
          <w:lang w:val="en-US"/>
        </w:rPr>
        <w:t>programa</w:t>
      </w:r>
      <w:proofErr w:type="spellEnd"/>
    </w:p>
    <w:p w:rsidR="00780EC5" w:rsidRPr="00F6728F" w:rsidRDefault="00780EC5">
      <w:pPr>
        <w:tabs>
          <w:tab w:val="left" w:pos="709"/>
          <w:tab w:val="left" w:pos="964"/>
        </w:tabs>
        <w:spacing w:line="288" w:lineRule="auto"/>
        <w:ind w:left="709"/>
        <w:rPr>
          <w:rFonts w:cs="Arial"/>
          <w:b/>
          <w:lang w:val="en-US"/>
        </w:rPr>
      </w:pPr>
    </w:p>
    <w:p w:rsidR="00780EC5" w:rsidRDefault="007B0EBD">
      <w:pPr>
        <w:pStyle w:val="Hinweise"/>
      </w:pPr>
      <w:proofErr w:type="spellStart"/>
      <w:r>
        <w:rPr>
          <w:b/>
          <w:bCs/>
          <w:iCs/>
        </w:rPr>
        <w:t>Nota</w:t>
      </w:r>
      <w:proofErr w:type="spellEnd"/>
      <w:r>
        <w:rPr>
          <w:b/>
          <w:bCs/>
          <w:iCs/>
        </w:rPr>
        <w:t xml:space="preserve">: </w:t>
      </w:r>
      <w:r>
        <w:rPr>
          <w:iCs/>
        </w:rPr>
        <w:t xml:space="preserve">O tempo que </w:t>
      </w:r>
      <w:proofErr w:type="spellStart"/>
      <w:r>
        <w:rPr>
          <w:iCs/>
        </w:rPr>
        <w:t>o</w:t>
      </w:r>
      <w:proofErr w:type="spellEnd"/>
      <w:r>
        <w:rPr>
          <w:iCs/>
        </w:rPr>
        <w:t xml:space="preserve"> </w:t>
      </w:r>
      <w:proofErr w:type="spellStart"/>
      <w:r>
        <w:rPr>
          <w:iCs/>
        </w:rPr>
        <w:t>processador</w:t>
      </w:r>
      <w:proofErr w:type="spellEnd"/>
      <w:r>
        <w:rPr>
          <w:iCs/>
        </w:rPr>
        <w:t xml:space="preserve"> </w:t>
      </w:r>
      <w:proofErr w:type="spellStart"/>
      <w:r>
        <w:rPr>
          <w:iCs/>
        </w:rPr>
        <w:t>necessita</w:t>
      </w:r>
      <w:proofErr w:type="spellEnd"/>
      <w:r>
        <w:rPr>
          <w:iCs/>
        </w:rPr>
        <w:t xml:space="preserve"> para </w:t>
      </w:r>
      <w:proofErr w:type="spellStart"/>
      <w:r>
        <w:rPr>
          <w:iCs/>
        </w:rPr>
        <w:t>esta</w:t>
      </w:r>
      <w:proofErr w:type="spellEnd"/>
      <w:r>
        <w:rPr>
          <w:iCs/>
        </w:rPr>
        <w:t xml:space="preserve"> </w:t>
      </w:r>
      <w:proofErr w:type="spellStart"/>
      <w:r>
        <w:rPr>
          <w:iCs/>
        </w:rPr>
        <w:t>sequência</w:t>
      </w:r>
      <w:proofErr w:type="spellEnd"/>
      <w:r>
        <w:rPr>
          <w:iCs/>
        </w:rPr>
        <w:t xml:space="preserve"> é </w:t>
      </w:r>
      <w:proofErr w:type="spellStart"/>
      <w:r>
        <w:rPr>
          <w:iCs/>
        </w:rPr>
        <w:t>chamado</w:t>
      </w:r>
      <w:proofErr w:type="spellEnd"/>
      <w:r>
        <w:rPr>
          <w:iCs/>
        </w:rPr>
        <w:t xml:space="preserve"> de tempo de </w:t>
      </w:r>
      <w:proofErr w:type="spellStart"/>
      <w:r>
        <w:rPr>
          <w:iCs/>
        </w:rPr>
        <w:t>ciclo</w:t>
      </w:r>
      <w:proofErr w:type="spellEnd"/>
      <w:r>
        <w:rPr>
          <w:iCs/>
        </w:rPr>
        <w:t xml:space="preserve">. Este, </w:t>
      </w:r>
      <w:proofErr w:type="spellStart"/>
      <w:r>
        <w:rPr>
          <w:iCs/>
        </w:rPr>
        <w:t>por</w:t>
      </w:r>
      <w:proofErr w:type="spellEnd"/>
      <w:r>
        <w:rPr>
          <w:iCs/>
        </w:rPr>
        <w:t xml:space="preserve"> </w:t>
      </w:r>
      <w:proofErr w:type="spellStart"/>
      <w:r>
        <w:rPr>
          <w:iCs/>
        </w:rPr>
        <w:t>sua</w:t>
      </w:r>
      <w:proofErr w:type="spellEnd"/>
      <w:r>
        <w:rPr>
          <w:iCs/>
        </w:rPr>
        <w:t xml:space="preserve"> </w:t>
      </w:r>
      <w:proofErr w:type="spellStart"/>
      <w:r>
        <w:rPr>
          <w:iCs/>
        </w:rPr>
        <w:t>vez</w:t>
      </w:r>
      <w:proofErr w:type="spellEnd"/>
      <w:r>
        <w:rPr>
          <w:iCs/>
        </w:rPr>
        <w:t xml:space="preserve">, </w:t>
      </w:r>
      <w:proofErr w:type="spellStart"/>
      <w:r>
        <w:rPr>
          <w:iCs/>
        </w:rPr>
        <w:t>depende</w:t>
      </w:r>
      <w:proofErr w:type="spellEnd"/>
      <w:r>
        <w:rPr>
          <w:iCs/>
        </w:rPr>
        <w:t xml:space="preserve"> da </w:t>
      </w:r>
      <w:proofErr w:type="spellStart"/>
      <w:r>
        <w:rPr>
          <w:iCs/>
        </w:rPr>
        <w:t>quantidade</w:t>
      </w:r>
      <w:proofErr w:type="spellEnd"/>
      <w:r>
        <w:rPr>
          <w:iCs/>
        </w:rPr>
        <w:t xml:space="preserve"> e do </w:t>
      </w:r>
      <w:proofErr w:type="spellStart"/>
      <w:r>
        <w:rPr>
          <w:iCs/>
        </w:rPr>
        <w:t>tipo</w:t>
      </w:r>
      <w:proofErr w:type="spellEnd"/>
      <w:r>
        <w:rPr>
          <w:iCs/>
        </w:rPr>
        <w:t xml:space="preserve"> de </w:t>
      </w:r>
      <w:proofErr w:type="spellStart"/>
      <w:r>
        <w:rPr>
          <w:iCs/>
        </w:rPr>
        <w:t>instruções</w:t>
      </w:r>
      <w:proofErr w:type="spellEnd"/>
      <w:r>
        <w:rPr>
          <w:iCs/>
        </w:rPr>
        <w:t xml:space="preserve"> e do </w:t>
      </w:r>
      <w:proofErr w:type="spellStart"/>
      <w:r>
        <w:rPr>
          <w:iCs/>
        </w:rPr>
        <w:t>desempenho</w:t>
      </w:r>
      <w:proofErr w:type="spellEnd"/>
      <w:r>
        <w:rPr>
          <w:iCs/>
        </w:rPr>
        <w:t xml:space="preserve"> do </w:t>
      </w:r>
      <w:proofErr w:type="spellStart"/>
      <w:r>
        <w:rPr>
          <w:iCs/>
        </w:rPr>
        <w:t>processador</w:t>
      </w:r>
      <w:proofErr w:type="spellEnd"/>
      <w:r>
        <w:rPr>
          <w:iCs/>
        </w:rPr>
        <w:t xml:space="preserve"> do </w:t>
      </w:r>
      <w:proofErr w:type="spellStart"/>
      <w:r>
        <w:rPr>
          <w:iCs/>
        </w:rPr>
        <w:t>comando</w:t>
      </w:r>
      <w:proofErr w:type="spellEnd"/>
      <w:r>
        <w:rPr>
          <w:iCs/>
        </w:rPr>
        <w:t>.</w:t>
      </w:r>
    </w:p>
    <w:p w:rsidR="00780EC5" w:rsidRDefault="007B0EBD">
      <w:pPr>
        <w:pStyle w:val="berschrift2"/>
      </w:pPr>
      <w:r>
        <w:rPr>
          <w:b w:val="0"/>
          <w:lang w:val="es-ES"/>
        </w:rPr>
        <w:br w:type="page"/>
      </w:r>
      <w:bookmarkStart w:id="17" w:name="_Toc483221375"/>
      <w:proofErr w:type="spellStart"/>
      <w:r>
        <w:rPr>
          <w:bCs/>
        </w:rPr>
        <w:lastRenderedPageBreak/>
        <w:t>Funções</w:t>
      </w:r>
      <w:bookmarkEnd w:id="17"/>
      <w:proofErr w:type="spellEnd"/>
    </w:p>
    <w:p w:rsidR="00780EC5" w:rsidRDefault="007B0EBD">
      <w:pPr>
        <w:rPr>
          <w:lang w:val="es-ES"/>
        </w:rPr>
      </w:pPr>
      <w:r>
        <w:rPr>
          <w:lang w:val="es-ES"/>
        </w:rPr>
        <w:t xml:space="preserve">Funções (FCs) são blocos de código sem memória. Você </w:t>
      </w:r>
      <w:r>
        <w:rPr>
          <w:rStyle w:val="IntensiveHervorhebung1"/>
          <w:lang w:val="es-ES"/>
        </w:rPr>
        <w:t>não possui nenhuma memória de dados</w:t>
      </w:r>
      <w:r>
        <w:rPr>
          <w:lang w:val="es-ES"/>
        </w:rPr>
        <w:t>, na qual possam ser salvos os parâmetros dos módulos. Por isto, no acesso a uma função, todos os parâmetros de interfaces devem ser conectados. Para salvar os dados de forma permanente, devem ser sido criados antes os blocos de dados globais.</w:t>
      </w:r>
    </w:p>
    <w:p w:rsidR="00780EC5" w:rsidRDefault="007B0EBD">
      <w:pPr>
        <w:rPr>
          <w:lang w:val="es-ES"/>
        </w:rPr>
      </w:pPr>
      <w:r>
        <w:rPr>
          <w:lang w:val="es-ES"/>
        </w:rPr>
        <w:t xml:space="preserve">Uma função contém um programa, que é executado sempre que a função for chamada por outro bloco de código. </w:t>
      </w:r>
    </w:p>
    <w:p w:rsidR="00780EC5" w:rsidRDefault="007B0EBD">
      <w:pPr>
        <w:rPr>
          <w:lang w:val="es-ES"/>
        </w:rPr>
      </w:pPr>
      <w:r>
        <w:rPr>
          <w:lang w:val="es-ES"/>
        </w:rPr>
        <w:t>As funções podem ser aplicadas, por exemplo, para as seguintes finalidades:</w:t>
      </w:r>
    </w:p>
    <w:p w:rsidR="00780EC5" w:rsidRDefault="007B0EBD">
      <w:pPr>
        <w:pStyle w:val="SiemenseinfacheAufzhlung"/>
        <w:numPr>
          <w:ilvl w:val="0"/>
          <w:numId w:val="6"/>
        </w:numPr>
        <w:spacing w:before="0"/>
        <w:rPr>
          <w:lang w:val="es-ES"/>
        </w:rPr>
      </w:pPr>
      <w:r>
        <w:rPr>
          <w:lang w:val="es-ES"/>
        </w:rPr>
        <w:t>As funções matemáticas que, dependendo dos valores de entrada fornecem um resultado.</w:t>
      </w:r>
    </w:p>
    <w:p w:rsidR="00780EC5" w:rsidRDefault="007B0EBD">
      <w:pPr>
        <w:pStyle w:val="SiemenseinfacheAufzhlung"/>
        <w:numPr>
          <w:ilvl w:val="0"/>
          <w:numId w:val="6"/>
        </w:numPr>
        <w:spacing w:before="0"/>
        <w:rPr>
          <w:lang w:val="es-ES"/>
        </w:rPr>
      </w:pPr>
      <w:r>
        <w:rPr>
          <w:lang w:val="es-ES"/>
        </w:rPr>
        <w:t>As funções de tecnologia, como ativações individuais com interligações binárias</w:t>
      </w:r>
    </w:p>
    <w:p w:rsidR="00780EC5" w:rsidRDefault="007B0EBD">
      <w:pPr>
        <w:rPr>
          <w:lang w:val="es-ES"/>
        </w:rPr>
      </w:pPr>
      <w:r>
        <w:rPr>
          <w:lang w:val="es-ES"/>
        </w:rPr>
        <w:t>Uma função também pode ser chamada diversas vezes em diferentes locais dentro de um programa.</w:t>
      </w:r>
    </w:p>
    <w:p w:rsidR="00780EC5" w:rsidRDefault="007E786C">
      <w:pPr>
        <w:rPr>
          <w:rFonts w:cs="Arial"/>
          <w:lang w:val="es-ES"/>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" adj=",,13992">
            <v:textbox>
              <w:txbxContent>
                <w:p w:rsidR="00780EC5" w:rsidRDefault="00780EC5"/>
              </w:txbxContent>
            </v:textbox>
          </v:shape>
        </w:pict>
      </w:r>
    </w:p>
    <w:p w:rsidR="00780EC5" w:rsidRDefault="00780EC5">
      <w:pPr>
        <w:rPr>
          <w:rFonts w:cs="Arial"/>
          <w:lang w:val="es-ES"/>
        </w:rPr>
      </w:pPr>
    </w:p>
    <w:p w:rsidR="00780EC5" w:rsidRDefault="00780EC5">
      <w:pPr>
        <w:rPr>
          <w:rFonts w:cs="Arial"/>
          <w:lang w:val="es-ES"/>
        </w:rPr>
      </w:pPr>
    </w:p>
    <w:p w:rsidR="00780EC5" w:rsidRDefault="007E786C">
      <w:pPr>
        <w:rPr>
          <w:rFonts w:cs="Arial"/>
          <w:lang w:val="es-ES"/>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t2lm5LwIAAFwEAAAOAAAAAAAAAAAAAAAAAC4C&#10;AABkcnMvZTJvRG9jLnhtbFBLAQItABQABgAIAAAAIQAdiLLN4AAAAAoBAAAPAAAAAAAAAAAAAAAA&#10;AIkEAABkcnMvZG93bnJldi54bWxQSwUGAAAAAAQABADzAAAAlgUAAAAA&#10;">
            <v:textbox>
              <w:txbxContent>
                <w:p w:rsidR="00780EC5" w:rsidRDefault="007B0EBD">
                  <w:pPr>
                    <w:pStyle w:val="Kopfzeile"/>
                    <w:tabs>
                      <w:tab w:val="clear" w:pos="4536"/>
                      <w:tab w:val="clear" w:pos="9072"/>
                    </w:tabs>
                    <w:spacing w:before="0" w:after="0"/>
                    <w:ind w:left="0"/>
                    <w:rPr>
                      <w:rFonts w:cs="Arial"/>
                    </w:rPr>
                  </w:pPr>
                  <w:r>
                    <w:rPr>
                      <w:rFonts w:cs="Arial"/>
                      <w:lang w:val="pt-BR"/>
                    </w:rPr>
                    <w:t xml:space="preserve">Bloco de organização </w:t>
                  </w:r>
                </w:p>
                <w:p w:rsidR="00780EC5" w:rsidRDefault="007B0EBD">
                  <w:pPr>
                    <w:pStyle w:val="Kopfzeile"/>
                    <w:tabs>
                      <w:tab w:val="clear" w:pos="4536"/>
                      <w:tab w:val="clear" w:pos="9072"/>
                    </w:tabs>
                    <w:spacing w:before="0" w:after="0"/>
                    <w:ind w:left="0"/>
                    <w:rPr>
                      <w:rFonts w:cs="Arial"/>
                    </w:rPr>
                  </w:pPr>
                  <w:r>
                    <w:rPr>
                      <w:rFonts w:cs="Arial"/>
                      <w:lang w:val="pt-BR"/>
                    </w:rPr>
                    <w:t>Main [OB1] )</w:t>
                  </w:r>
                </w:p>
                <w:p w:rsidR="00780EC5" w:rsidRDefault="00780EC5">
                  <w:pPr>
                    <w:pStyle w:val="Kopfzeile"/>
                    <w:tabs>
                      <w:tab w:val="clear" w:pos="4536"/>
                      <w:tab w:val="clear" w:pos="9072"/>
                    </w:tabs>
                    <w:spacing w:before="0" w:after="0"/>
                    <w:ind w:left="0"/>
                    <w:rPr>
                      <w:rFonts w:cs="Arial"/>
                    </w:rPr>
                  </w:pPr>
                </w:p>
                <w:p w:rsidR="00780EC5" w:rsidRDefault="007B0EBD">
                  <w:pPr>
                    <w:pStyle w:val="Kopfzeile"/>
                    <w:tabs>
                      <w:tab w:val="clear" w:pos="4536"/>
                      <w:tab w:val="clear" w:pos="9072"/>
                    </w:tabs>
                    <w:spacing w:before="0" w:after="0"/>
                    <w:ind w:left="0"/>
                    <w:rPr>
                      <w:rFonts w:cs="Arial"/>
                    </w:rPr>
                  </w:pPr>
                  <w:r>
                    <w:rPr>
                      <w:rFonts w:cs="Arial"/>
                      <w:lang w:val="pt-BR"/>
                    </w:rPr>
                    <w:t>Chamada de uma função MOTOR_MANUAL [FC1]</w:t>
                  </w:r>
                </w:p>
                <w:p w:rsidR="00780EC5" w:rsidRDefault="00780EC5">
                  <w:pPr>
                    <w:pStyle w:val="Kopfzeile"/>
                    <w:tabs>
                      <w:tab w:val="clear" w:pos="4536"/>
                      <w:tab w:val="clear" w:pos="9072"/>
                    </w:tabs>
                    <w:spacing w:before="0" w:after="0"/>
                    <w:ind w:left="0"/>
                    <w:rPr>
                      <w:rFonts w:cs="Arial"/>
                    </w:rPr>
                  </w:pPr>
                </w:p>
              </w:txbxContent>
            </v:textbox>
          </v:shape>
        </w:pict>
      </w:r>
    </w:p>
    <w:p w:rsidR="00780EC5" w:rsidRDefault="00780EC5">
      <w:pPr>
        <w:rPr>
          <w:rFonts w:cs="Arial"/>
          <w:lang w:val="es-ES"/>
        </w:rPr>
      </w:pPr>
    </w:p>
    <w:p w:rsidR="00780EC5" w:rsidRDefault="007E786C">
      <w:pPr>
        <w:rPr>
          <w:rFonts w:cs="Arial"/>
          <w:lang w:val="es-ES"/>
        </w:rPr>
      </w:pPr>
      <w:r>
        <w:rPr>
          <w:rFonts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De2GP8xAgAAXAQAAA4AAAAAAAAAAAAAAAAA&#10;LgIAAGRycy9lMm9Eb2MueG1sUEsBAi0AFAAGAAgAAAAhAKW1vX7gAAAACgEAAA8AAAAAAAAAAAAA&#10;AAAAiwQAAGRycy9kb3ducmV2LnhtbFBLBQYAAAAABAAEAPMAAACYBQAAAAA=&#10;">
            <v:textbox>
              <w:txbxContent>
                <w:p w:rsidR="00780EC5" w:rsidRDefault="007B0EBD">
                  <w:pPr>
                    <w:pStyle w:val="Kopfzeile"/>
                    <w:tabs>
                      <w:tab w:val="clear" w:pos="4536"/>
                      <w:tab w:val="clear" w:pos="9072"/>
                    </w:tabs>
                    <w:spacing w:before="0" w:after="0"/>
                    <w:ind w:left="0"/>
                    <w:rPr>
                      <w:rFonts w:cs="Arial"/>
                    </w:rPr>
                  </w:pPr>
                  <w:r>
                    <w:rPr>
                      <w:rFonts w:cs="Arial"/>
                      <w:lang w:val="pt-BR"/>
                    </w:rPr>
                    <w:t>Função MOTOR_MANUAL [FC1]</w:t>
                  </w:r>
                </w:p>
                <w:p w:rsidR="00780EC5" w:rsidRDefault="00780EC5">
                  <w:pPr>
                    <w:pStyle w:val="Kopfzeile"/>
                    <w:tabs>
                      <w:tab w:val="clear" w:pos="4536"/>
                      <w:tab w:val="clear" w:pos="9072"/>
                    </w:tabs>
                    <w:spacing w:before="0" w:after="0"/>
                    <w:ind w:left="0"/>
                    <w:rPr>
                      <w:rFonts w:cs="Arial"/>
                    </w:rPr>
                  </w:pPr>
                </w:p>
                <w:p w:rsidR="00780EC5" w:rsidRDefault="007B0EBD">
                  <w:pPr>
                    <w:pStyle w:val="Kopfzeile"/>
                    <w:tabs>
                      <w:tab w:val="clear" w:pos="4536"/>
                      <w:tab w:val="clear" w:pos="9072"/>
                    </w:tabs>
                    <w:spacing w:before="0" w:after="0"/>
                    <w:ind w:left="0"/>
                    <w:rPr>
                      <w:rFonts w:cs="Arial"/>
                    </w:rPr>
                  </w:pPr>
                  <w:r>
                    <w:rPr>
                      <w:rFonts w:cs="Arial"/>
                      <w:lang w:val="pt-BR"/>
                    </w:rPr>
                    <w:t xml:space="preserve">Abrange, por exemplo, um programa para a ativação de uma correia em operação manual. </w:t>
                  </w:r>
                </w:p>
                <w:p w:rsidR="00780EC5" w:rsidRDefault="007B0EBD">
                  <w:pPr>
                    <w:pStyle w:val="Kopfzeile"/>
                    <w:tabs>
                      <w:tab w:val="clear" w:pos="4536"/>
                      <w:tab w:val="clear" w:pos="9072"/>
                    </w:tabs>
                    <w:spacing w:before="0" w:after="0"/>
                    <w:ind w:left="0"/>
                    <w:rPr>
                      <w:rFonts w:cs="Arial"/>
                    </w:rPr>
                  </w:pPr>
                  <w:r>
                    <w:rPr>
                      <w:rFonts w:cs="Arial"/>
                      <w:lang w:val="pt-BR"/>
                    </w:rPr>
                    <w:t>A função não possui nenhuma memória.</w:t>
                  </w:r>
                </w:p>
              </w:txbxContent>
            </v:textbox>
          </v:shape>
        </w:pict>
      </w:r>
    </w:p>
    <w:p w:rsidR="00780EC5" w:rsidRDefault="007E786C">
      <w:pPr>
        <w:rPr>
          <w:rFonts w:cs="Arial"/>
          <w:lang w:val="es-ES"/>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T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b/3T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gb05M6AgAAZwQAAA4AAAAA&#10;AAAAAAAAAAAALgIAAGRycy9lMm9Eb2MueG1sUEsBAi0AFAAGAAgAAAAhADG3VPHgAAAACgEAAA8A&#10;AAAAAAAAAAAAAAAAlAQAAGRycy9kb3ducmV2LnhtbFBLBQYAAAAABAAEAPMAAAChBQAAAAA=&#10;" strokeweight="2pt">
            <v:stroke endarrow="block"/>
          </v:line>
        </w:pict>
      </w: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E786C">
      <w:pPr>
        <w:rPr>
          <w:rFonts w:cs="Arial"/>
          <w:lang w:val="es-ES"/>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ng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asW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0wyeBeAgAA2wQAAA4AAAAAAAAAAAAAAAAALgIAAGRycy9lMm9E&#10;b2MueG1sUEsBAi0AFAAGAAgAAAAhAKBPM+7gAAAACQEAAA8AAAAAAAAAAAAAAAAAuAQAAGRycy9k&#10;b3ducmV2LnhtbFBLBQYAAAAABAAEAPMAAADFBQAAAAA=&#10;">
            <v:textbox>
              <w:txbxContent>
                <w:p w:rsidR="00780EC5" w:rsidRDefault="00780EC5"/>
              </w:txbxContent>
            </v:textbox>
          </v:shape>
        </w:pict>
      </w:r>
    </w:p>
    <w:p w:rsidR="00780EC5" w:rsidRDefault="00780EC5">
      <w:pPr>
        <w:rPr>
          <w:rFonts w:cs="Arial"/>
          <w:lang w:val="es-ES"/>
        </w:rPr>
      </w:pPr>
    </w:p>
    <w:p w:rsidR="00780EC5" w:rsidRDefault="00780EC5">
      <w:pPr>
        <w:rPr>
          <w:lang w:val="es-ES"/>
        </w:rPr>
      </w:pPr>
    </w:p>
    <w:p w:rsidR="00780EC5" w:rsidRDefault="007B0EBD">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401C75">
        <w:rPr>
          <w:bCs w:val="0"/>
          <w:noProof/>
          <w:lang w:val="es-ES"/>
        </w:rPr>
        <w:t>3</w:t>
      </w:r>
      <w:r>
        <w:rPr>
          <w:bCs w:val="0"/>
          <w:noProof/>
        </w:rPr>
        <w:fldChar w:fldCharType="end"/>
      </w:r>
      <w:r>
        <w:rPr>
          <w:bCs w:val="0"/>
          <w:lang w:val="es-ES"/>
        </w:rPr>
        <w:t>: Função com chamada a partir do módulo organizacional Main[OB1]</w:t>
      </w:r>
    </w:p>
    <w:p w:rsidR="00780EC5" w:rsidRDefault="00780EC5">
      <w:pPr>
        <w:rPr>
          <w:lang w:val="es-ES"/>
        </w:rPr>
      </w:pPr>
    </w:p>
    <w:p w:rsidR="00780EC5" w:rsidRDefault="00780EC5">
      <w:pPr>
        <w:spacing w:before="0" w:after="0" w:line="240" w:lineRule="auto"/>
        <w:ind w:left="0"/>
        <w:rPr>
          <w:b/>
          <w:sz w:val="24"/>
          <w:szCs w:val="28"/>
          <w:lang w:val="es-ES"/>
        </w:rPr>
      </w:pPr>
    </w:p>
    <w:p w:rsidR="00780EC5" w:rsidRDefault="007B0EBD">
      <w:pPr>
        <w:pStyle w:val="berschrift2"/>
        <w:rPr>
          <w:lang w:val="es-ES"/>
        </w:rPr>
      </w:pPr>
      <w:r>
        <w:rPr>
          <w:b w:val="0"/>
          <w:lang w:val="es-ES"/>
        </w:rPr>
        <w:br w:type="page"/>
      </w:r>
      <w:bookmarkStart w:id="18" w:name="_Toc483221376"/>
      <w:r>
        <w:rPr>
          <w:bCs/>
          <w:lang w:val="es-ES"/>
        </w:rPr>
        <w:lastRenderedPageBreak/>
        <w:t>Blocos de função e blocos de dados de instância</w:t>
      </w:r>
      <w:bookmarkEnd w:id="18"/>
    </w:p>
    <w:p w:rsidR="00780EC5" w:rsidRDefault="007B0EBD">
      <w:pPr>
        <w:rPr>
          <w:lang w:val="es-ES"/>
        </w:rPr>
      </w:pPr>
      <w:bookmarkStart w:id="19" w:name="_Ref378858821"/>
      <w:r>
        <w:rPr>
          <w:lang w:val="es-ES"/>
        </w:rPr>
        <w:t xml:space="preserve">Os blocos de função são blocos de código, que salvam suas variáveis de entrada, as variáveis de saída, as variáveis de passagem e também as variáveis estatísticas nos blocos de dados de instância de forma permanente, de modo que eles também </w:t>
      </w:r>
      <w:r>
        <w:rPr>
          <w:rStyle w:val="IntensiveHervorhebung1"/>
          <w:lang w:val="es-ES"/>
        </w:rPr>
        <w:t>estejam disponíveis após a execução do bloco</w:t>
      </w:r>
      <w:r>
        <w:rPr>
          <w:lang w:val="es-ES"/>
        </w:rPr>
        <w:t>. É por isto que eles também são chamados de blocos com "memória".</w:t>
      </w:r>
    </w:p>
    <w:p w:rsidR="00780EC5" w:rsidRDefault="007B0EBD">
      <w:pPr>
        <w:rPr>
          <w:lang w:val="es-ES"/>
        </w:rPr>
      </w:pPr>
      <w:r>
        <w:rPr>
          <w:lang w:val="es-ES"/>
        </w:rPr>
        <w:t>Os blocos de função também podem trabalhas com variáveis temporárias. Porém, as variáveis temporárias não são salvas no bloco de dados de instância, mas encontram-se disponíveis somente durante um ciclo.</w:t>
      </w:r>
    </w:p>
    <w:p w:rsidR="00780EC5" w:rsidRDefault="007B0EBD">
      <w:pPr>
        <w:rPr>
          <w:rFonts w:eastAsia="SimSun" w:cs="Arial"/>
          <w:lang w:val="es-ES"/>
        </w:rPr>
      </w:pPr>
      <w:r>
        <w:rPr>
          <w:rFonts w:eastAsia="SimSun" w:cs="Arial"/>
          <w:lang w:val="es-ES"/>
        </w:rPr>
        <w:t>Os blocos de função são usados em tarefas que não podem ser realizadas com funções:</w:t>
      </w:r>
    </w:p>
    <w:p w:rsidR="00780EC5" w:rsidRDefault="007B0EBD">
      <w:pPr>
        <w:pStyle w:val="SiemenseinfacheAufzhlung"/>
        <w:numPr>
          <w:ilvl w:val="0"/>
          <w:numId w:val="6"/>
        </w:numPr>
        <w:spacing w:before="0"/>
        <w:rPr>
          <w:rFonts w:eastAsia="SimSun"/>
          <w:lang w:val="es-ES"/>
        </w:rPr>
      </w:pPr>
      <w:r>
        <w:rPr>
          <w:rFonts w:eastAsia="SimSun"/>
          <w:lang w:val="es-ES"/>
        </w:rPr>
        <w:t>Sempre quando no bloco forem necessários os tempos e contadores.</w:t>
      </w:r>
    </w:p>
    <w:p w:rsidR="00780EC5" w:rsidRDefault="007B0EBD">
      <w:pPr>
        <w:pStyle w:val="SiemenseinfacheAufzhlung"/>
        <w:numPr>
          <w:ilvl w:val="0"/>
          <w:numId w:val="6"/>
        </w:numPr>
        <w:spacing w:before="0"/>
        <w:rPr>
          <w:rFonts w:eastAsia="SimSun"/>
          <w:lang w:val="es-ES"/>
        </w:rPr>
      </w:pPr>
      <w:r>
        <w:rPr>
          <w:rFonts w:eastAsia="SimSun"/>
          <w:lang w:val="es-ES"/>
        </w:rPr>
        <w:t>Sempre que uma informação tiver que ser armazenada no programa. Por exemplo, uma pré-seleção do modo de operação com um botão.</w:t>
      </w:r>
    </w:p>
    <w:p w:rsidR="00780EC5" w:rsidRDefault="007B0EBD">
      <w:pPr>
        <w:rPr>
          <w:lang w:val="es-ES"/>
        </w:rPr>
      </w:pPr>
      <w:r>
        <w:rPr>
          <w:lang w:val="es-ES"/>
        </w:rPr>
        <w:t>Os blocos de função somente são executados, quando um bloco de função for acessado por outro bloco de código. Um bloco de função também pode ser chamado diversas vezes em diferentes locais dentro de um programa. Desta forma, eles facilitam a programação de funções complexas, que se repetem com frequência.</w:t>
      </w:r>
    </w:p>
    <w:p w:rsidR="00780EC5" w:rsidRDefault="007B0EBD">
      <w:pPr>
        <w:rPr>
          <w:rFonts w:eastAsia="SimSun" w:cs="Arial"/>
          <w:lang w:val="es-ES"/>
        </w:rPr>
      </w:pPr>
      <w:r>
        <w:rPr>
          <w:rFonts w:eastAsia="SimSun" w:cs="Arial"/>
          <w:lang w:val="es-ES"/>
        </w:rPr>
        <w:t xml:space="preserve">A chamada de um bloco de função é denominada como instância. A cada instância de um bloco de função é atribuído um espaço de memória, que irá conter os dados com os quais o bloco de função irá trabalhar. Esta memória é disponibilizada pelos blocos de dados, que são automaticamente criados pelo software. </w:t>
      </w:r>
    </w:p>
    <w:p w:rsidR="00780EC5" w:rsidRDefault="007B0EBD">
      <w:pPr>
        <w:rPr>
          <w:lang w:val="es-ES"/>
        </w:rPr>
      </w:pPr>
      <w:r>
        <w:rPr>
          <w:lang w:val="es-ES"/>
        </w:rPr>
        <w:t xml:space="preserve">Também é possível disponibilizar a memória para diversas instâncias em um bloco de dados na forma de </w:t>
      </w:r>
      <w:r>
        <w:rPr>
          <w:b/>
          <w:bCs/>
          <w:lang w:val="es-ES"/>
        </w:rPr>
        <w:t>instância múltipla</w:t>
      </w:r>
      <w:r>
        <w:rPr>
          <w:lang w:val="es-ES"/>
        </w:rPr>
        <w:t>. O tamanho máximo dos blocos de dados de instância varia de acordo com a CPU. As variáveis declaradas no bloco de função determinam a estrutura do bloco de dados de instância. As variáveis declaradas no bloco de função determinam a estrutura do bloco de dados de instância.</w:t>
      </w:r>
    </w:p>
    <w:p w:rsidR="00780EC5" w:rsidRDefault="007E786C">
      <w:pPr>
        <w:rPr>
          <w:rFonts w:cs="Arial"/>
          <w:lang w:val="es-ES"/>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91EOZdAgAA0wQAAA4AAAAAAAAAAAAAAAAALgIAAGRycy9lMm9Eb2Mu&#10;eG1sUEsBAi0AFAAGAAgAAAAhANF/ltPeAAAACQEAAA8AAAAAAAAAAAAAAAAAtwQAAGRycy9kb3du&#10;cmV2LnhtbFBLBQYAAAAABAAEAPMAAADCBQAAAAA=&#10;" adj=",,13992">
            <v:textbox>
              <w:txbxContent>
                <w:p w:rsidR="00780EC5" w:rsidRDefault="00780EC5"/>
              </w:txbxContent>
            </v:textbox>
          </v:shape>
        </w:pict>
      </w:r>
    </w:p>
    <w:p w:rsidR="00780EC5" w:rsidRDefault="007E786C">
      <w:pPr>
        <w:rPr>
          <w:rFonts w:cs="Arial"/>
          <w:lang w:val="es-ES"/>
        </w:rPr>
      </w:pPr>
      <w:r>
        <w:rPr>
          <w:rFonts w:cs="Arial"/>
          <w:noProof/>
        </w:rPr>
        <w:pict>
          <v:shape id="Text Box 98" o:spid="_x0000_s1051" type="#_x0000_t202" style="position:absolute;left:0;text-align:left;margin-left:360.35pt;margin-top:12.9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">
            <v:textbox>
              <w:txbxContent>
                <w:p w:rsidR="00780EC5" w:rsidRDefault="007B0EBD">
                  <w:pPr>
                    <w:pStyle w:val="Kopfzeile"/>
                    <w:tabs>
                      <w:tab w:val="clear" w:pos="4536"/>
                      <w:tab w:val="clear" w:pos="9072"/>
                    </w:tabs>
                    <w:spacing w:before="0" w:after="0"/>
                    <w:ind w:left="0"/>
                    <w:rPr>
                      <w:rFonts w:cs="Arial"/>
                    </w:rPr>
                  </w:pPr>
                  <w:r>
                    <w:rPr>
                      <w:rFonts w:cs="Arial"/>
                      <w:lang w:val="pt-BR"/>
                    </w:rPr>
                    <w:t xml:space="preserve">Bloco de dados de instância MOTOR_AUTO_DB1 [DB1] como memória </w:t>
                  </w:r>
                </w:p>
                <w:p w:rsidR="00780EC5" w:rsidRDefault="007B0EBD">
                  <w:pPr>
                    <w:pStyle w:val="Kopfzeile"/>
                    <w:tabs>
                      <w:tab w:val="clear" w:pos="4536"/>
                      <w:tab w:val="clear" w:pos="9072"/>
                    </w:tabs>
                    <w:spacing w:before="0" w:after="0"/>
                    <w:ind w:left="709"/>
                    <w:rPr>
                      <w:rFonts w:cs="Arial"/>
                    </w:rPr>
                  </w:pPr>
                  <w:r>
                    <w:rPr>
                      <w:rFonts w:cs="Arial"/>
                      <w:lang w:val="pt-BR"/>
                    </w:rPr>
                    <w:t>para o acesso do bloco de função MOTOR_AUTO [FB1]</w:t>
                  </w:r>
                </w:p>
              </w:txbxContent>
            </v:textbox>
          </v:shape>
        </w:pict>
      </w:r>
    </w:p>
    <w:p w:rsidR="00780EC5" w:rsidRDefault="00780EC5">
      <w:pPr>
        <w:rPr>
          <w:rFonts w:cs="Arial"/>
          <w:lang w:val="es-ES"/>
        </w:rPr>
      </w:pPr>
    </w:p>
    <w:p w:rsidR="00780EC5" w:rsidRDefault="007E786C">
      <w:pPr>
        <w:rPr>
          <w:rFonts w:cs="Arial"/>
          <w:lang w:val="es-ES"/>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IuF3EsuAgAAXAQAAA4AAAAAAAAAAAAAAAAALgIA&#10;AGRycy9lMm9Eb2MueG1sUEsBAi0AFAAGAAgAAAAhAB2Iss3gAAAACgEAAA8AAAAAAAAAAAAAAAAA&#10;iAQAAGRycy9kb3ducmV2LnhtbFBLBQYAAAAABAAEAPMAAACVBQAAAAA=&#10;">
            <v:textbox>
              <w:txbxContent>
                <w:p w:rsidR="00780EC5" w:rsidRDefault="007B0EBD">
                  <w:pPr>
                    <w:pStyle w:val="Kopfzeile"/>
                    <w:tabs>
                      <w:tab w:val="clear" w:pos="4536"/>
                      <w:tab w:val="clear" w:pos="9072"/>
                    </w:tabs>
                    <w:spacing w:before="0" w:after="0"/>
                    <w:ind w:left="0"/>
                    <w:rPr>
                      <w:rFonts w:cs="Arial"/>
                    </w:rPr>
                  </w:pPr>
                  <w:r>
                    <w:rPr>
                      <w:rFonts w:cs="Arial"/>
                      <w:lang w:val="pt-BR"/>
                    </w:rPr>
                    <w:t xml:space="preserve">Bloco de organização </w:t>
                  </w:r>
                </w:p>
                <w:p w:rsidR="00780EC5" w:rsidRDefault="007B0EBD">
                  <w:pPr>
                    <w:pStyle w:val="Kopfzeile"/>
                    <w:tabs>
                      <w:tab w:val="clear" w:pos="4536"/>
                      <w:tab w:val="clear" w:pos="9072"/>
                    </w:tabs>
                    <w:spacing w:before="0" w:after="0"/>
                    <w:ind w:left="0"/>
                    <w:rPr>
                      <w:rFonts w:cs="Arial"/>
                    </w:rPr>
                  </w:pPr>
                  <w:r>
                    <w:rPr>
                      <w:rFonts w:cs="Arial"/>
                      <w:lang w:val="pt-BR"/>
                    </w:rPr>
                    <w:t>Main [OB1] )</w:t>
                  </w:r>
                </w:p>
                <w:p w:rsidR="00780EC5" w:rsidRDefault="00780EC5">
                  <w:pPr>
                    <w:pStyle w:val="Kopfzeile"/>
                    <w:tabs>
                      <w:tab w:val="clear" w:pos="4536"/>
                      <w:tab w:val="clear" w:pos="9072"/>
                    </w:tabs>
                    <w:spacing w:before="0" w:after="0"/>
                    <w:ind w:left="0"/>
                    <w:rPr>
                      <w:rFonts w:cs="Arial"/>
                    </w:rPr>
                  </w:pPr>
                </w:p>
                <w:p w:rsidR="00780EC5" w:rsidRDefault="007B0EBD">
                  <w:pPr>
                    <w:pStyle w:val="Kopfzeile"/>
                    <w:tabs>
                      <w:tab w:val="clear" w:pos="4536"/>
                      <w:tab w:val="clear" w:pos="9072"/>
                    </w:tabs>
                    <w:spacing w:before="0" w:after="0"/>
                    <w:ind w:left="0"/>
                    <w:rPr>
                      <w:rFonts w:cs="Arial"/>
                    </w:rPr>
                  </w:pPr>
                  <w:r>
                    <w:rPr>
                      <w:rFonts w:cs="Arial"/>
                      <w:lang w:val="pt-BR"/>
                    </w:rPr>
                    <w:t>A chamada de um bloco de função MOTOR_AUTO [FB1] junto com seu bloco de dados de instância MOTOR_AUTO_DB1 [DB1]</w:t>
                  </w:r>
                </w:p>
              </w:txbxContent>
            </v:textbox>
          </v:shape>
        </w:pict>
      </w:r>
    </w:p>
    <w:p w:rsidR="00780EC5" w:rsidRDefault="007E786C">
      <w:pPr>
        <w:rPr>
          <w:rFonts w:cs="Arial"/>
          <w:lang w:val="es-ES"/>
        </w:rPr>
      </w:pPr>
      <w:r>
        <w:rPr>
          <w:rFonts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BGO7TsLgIAAFwEAAAOAAAAAAAAAAAAAAAAAC4C&#10;AABkcnMvZTJvRG9jLnhtbFBLAQItABQABgAIAAAAIQCv3HH74QAAAAoBAAAPAAAAAAAAAAAAAAAA&#10;AIgEAABkcnMvZG93bnJldi54bWxQSwUGAAAAAAQABADzAAAAlgUAAAAA&#10;">
            <v:textbox>
              <w:txbxContent>
                <w:p w:rsidR="00780EC5" w:rsidRDefault="007B0EBD">
                  <w:pPr>
                    <w:pStyle w:val="Kopfzeile"/>
                    <w:tabs>
                      <w:tab w:val="clear" w:pos="4536"/>
                      <w:tab w:val="clear" w:pos="9072"/>
                    </w:tabs>
                    <w:spacing w:before="0" w:after="0"/>
                    <w:ind w:left="0"/>
                    <w:rPr>
                      <w:rFonts w:cs="Arial"/>
                    </w:rPr>
                  </w:pPr>
                  <w:r>
                    <w:rPr>
                      <w:rFonts w:cs="Arial"/>
                      <w:lang w:val="pt-BR"/>
                    </w:rPr>
                    <w:t>Bloco de função MOTOR_AUTO [FB1]</w:t>
                  </w:r>
                </w:p>
                <w:p w:rsidR="00780EC5" w:rsidRDefault="00780EC5">
                  <w:pPr>
                    <w:pStyle w:val="Kopfzeile"/>
                    <w:tabs>
                      <w:tab w:val="clear" w:pos="4536"/>
                      <w:tab w:val="clear" w:pos="9072"/>
                    </w:tabs>
                    <w:spacing w:before="0" w:after="0"/>
                    <w:ind w:left="0"/>
                    <w:rPr>
                      <w:rFonts w:cs="Arial"/>
                    </w:rPr>
                  </w:pPr>
                </w:p>
                <w:p w:rsidR="00780EC5" w:rsidRDefault="007B0EBD">
                  <w:pPr>
                    <w:pStyle w:val="Kopfzeile"/>
                    <w:tabs>
                      <w:tab w:val="clear" w:pos="4536"/>
                      <w:tab w:val="clear" w:pos="9072"/>
                    </w:tabs>
                    <w:spacing w:before="0" w:after="0"/>
                    <w:ind w:left="0"/>
                    <w:rPr>
                      <w:rFonts w:cs="Arial"/>
                    </w:rPr>
                  </w:pPr>
                  <w:r>
                    <w:rPr>
                      <w:rFonts w:cs="Arial"/>
                      <w:lang w:val="pt-BR"/>
                    </w:rPr>
                    <w:t>Abrange, por exemplo, um programa para a ativação de uma correia em operação automática.</w:t>
                  </w:r>
                </w:p>
                <w:p w:rsidR="00780EC5" w:rsidRDefault="007B0EBD">
                  <w:pPr>
                    <w:pStyle w:val="Kopfzeile"/>
                    <w:tabs>
                      <w:tab w:val="clear" w:pos="4536"/>
                      <w:tab w:val="clear" w:pos="9072"/>
                    </w:tabs>
                    <w:spacing w:before="0" w:after="0"/>
                    <w:ind w:left="0"/>
                    <w:rPr>
                      <w:rFonts w:cs="Arial"/>
                    </w:rPr>
                  </w:pPr>
                  <w:r>
                    <w:rPr>
                      <w:rFonts w:cs="Arial"/>
                      <w:lang w:val="pt-BR"/>
                    </w:rPr>
                    <w:t>O bloco de função utiliza nesta chamada o bloco de dados de instância MOTOR_AUTO_DB1 [DB1] como memória.</w:t>
                  </w:r>
                </w:p>
              </w:txbxContent>
            </v:textbox>
          </v:shape>
        </w:pict>
      </w:r>
    </w:p>
    <w:p w:rsidR="00780EC5" w:rsidRDefault="00780EC5">
      <w:pPr>
        <w:rPr>
          <w:rFonts w:cs="Arial"/>
          <w:lang w:val="es-ES"/>
        </w:rPr>
      </w:pPr>
    </w:p>
    <w:p w:rsidR="00780EC5" w:rsidRDefault="007E786C">
      <w:pPr>
        <w:rPr>
          <w:rFonts w:cs="Arial"/>
          <w:lang w:val="es-ES"/>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Qo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zjFS&#10;pIMhbYTiaJ6H5vTGFRBTqa0N5dGTejIbTb87pHTVErXnkeTz2UBeFjKSNylh4wwcses/awYx5OB1&#10;7NSpsR1qpDDfQmIAh26gUxzN+T4afvKIwsd8PppOYI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Dv2UQoMQIAAFcEAAAOAAAAAAAAAAAAAAAAAC4C&#10;AABkcnMvZTJvRG9jLnhtbFBLAQItABQABgAIAAAAIQDFziSG3gAAAAcBAAAPAAAAAAAAAAAAAAAA&#10;AIsEAABkcnMvZG93bnJldi54bWxQSwUGAAAAAAQABADzAAAAlgU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tdPAIAAGc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EqaLXTwCAABnBAAADgAA&#10;AAAAAAAAAAAAAAAuAgAAZHJzL2Uyb0RvYy54bWxQSwECLQAUAAYACAAAACEAj30aaOAAAAAKAQAA&#10;DwAAAAAAAAAAAAAAAACWBAAAZHJzL2Rvd25yZXYueG1sUEsFBgAAAAAEAAQA8wAAAKMFAAAAAA==&#10;" strokeweight="2pt">
            <v:stroke endarrow="block"/>
          </v:line>
        </w:pict>
      </w: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80EC5">
      <w:pPr>
        <w:rPr>
          <w:rFonts w:cs="Arial"/>
          <w:lang w:val="es-ES"/>
        </w:rPr>
      </w:pPr>
    </w:p>
    <w:p w:rsidR="00780EC5" w:rsidRDefault="007E786C">
      <w:pPr>
        <w:rPr>
          <w:rFonts w:cs="Arial"/>
          <w:lang w:val="es-ES"/>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DhLz0uXAIAANsEAAAOAAAAAAAAAAAAAAAAAC4CAABkcnMvZTJvRG9j&#10;LnhtbFBLAQItABQABgAIAAAAIQCgTzPu4AAAAAkBAAAPAAAAAAAAAAAAAAAAALYEAABkcnMvZG93&#10;bnJldi54bWxQSwUGAAAAAAQABADzAAAAwwUAAAAA&#10;">
            <v:textbox>
              <w:txbxContent>
                <w:p w:rsidR="00780EC5" w:rsidRDefault="00780EC5"/>
              </w:txbxContent>
            </v:textbox>
          </v:shape>
        </w:pict>
      </w:r>
    </w:p>
    <w:p w:rsidR="00780EC5" w:rsidRDefault="00780EC5">
      <w:pPr>
        <w:rPr>
          <w:lang w:val="es-ES"/>
        </w:rPr>
      </w:pPr>
    </w:p>
    <w:p w:rsidR="00780EC5" w:rsidRDefault="00780EC5">
      <w:pPr>
        <w:rPr>
          <w:lang w:val="es-ES"/>
        </w:rPr>
      </w:pPr>
    </w:p>
    <w:p w:rsidR="00780EC5" w:rsidRDefault="007B0EBD">
      <w:pPr>
        <w:pStyle w:val="Beschriftung"/>
        <w:rPr>
          <w:b/>
          <w:sz w:val="24"/>
          <w:szCs w:val="28"/>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401C75">
        <w:rPr>
          <w:bCs w:val="0"/>
          <w:noProof/>
          <w:lang w:val="es-ES"/>
        </w:rPr>
        <w:t>4</w:t>
      </w:r>
      <w:r>
        <w:rPr>
          <w:bCs w:val="0"/>
          <w:noProof/>
        </w:rPr>
        <w:fldChar w:fldCharType="end"/>
      </w:r>
      <w:r>
        <w:rPr>
          <w:bCs w:val="0"/>
          <w:lang w:val="es-ES"/>
        </w:rPr>
        <w:t>: Bloco de função e instância com chamada a partir do módulo organizacional Main[OB1]</w:t>
      </w:r>
      <w:bookmarkEnd w:id="19"/>
    </w:p>
    <w:p w:rsidR="00780EC5" w:rsidRDefault="007B0EBD">
      <w:pPr>
        <w:pStyle w:val="berschrift2"/>
      </w:pPr>
      <w:r>
        <w:rPr>
          <w:b w:val="0"/>
          <w:lang w:val="es-ES"/>
        </w:rPr>
        <w:br w:type="page"/>
      </w:r>
      <w:bookmarkStart w:id="20" w:name="_Toc483221377"/>
      <w:proofErr w:type="spellStart"/>
      <w:r>
        <w:rPr>
          <w:bCs/>
        </w:rPr>
        <w:lastRenderedPageBreak/>
        <w:t>Blocos</w:t>
      </w:r>
      <w:proofErr w:type="spellEnd"/>
      <w:r>
        <w:rPr>
          <w:bCs/>
        </w:rPr>
        <w:t xml:space="preserve"> de </w:t>
      </w:r>
      <w:proofErr w:type="spellStart"/>
      <w:r>
        <w:rPr>
          <w:bCs/>
        </w:rPr>
        <w:t>dados</w:t>
      </w:r>
      <w:proofErr w:type="spellEnd"/>
      <w:r>
        <w:rPr>
          <w:bCs/>
        </w:rPr>
        <w:t xml:space="preserve"> </w:t>
      </w:r>
      <w:proofErr w:type="spellStart"/>
      <w:r>
        <w:rPr>
          <w:bCs/>
        </w:rPr>
        <w:t>globais</w:t>
      </w:r>
      <w:bookmarkEnd w:id="20"/>
      <w:proofErr w:type="spellEnd"/>
    </w:p>
    <w:p w:rsidR="00780EC5" w:rsidRDefault="007B0EBD">
      <w:pPr>
        <w:rPr>
          <w:rFonts w:eastAsia="SimSun" w:cs="Arial"/>
          <w:lang w:val="es-ES"/>
        </w:rPr>
      </w:pPr>
      <w:r>
        <w:rPr>
          <w:rFonts w:cs="Arial"/>
          <w:lang w:val="es-ES"/>
        </w:rPr>
        <w:t>Ao contrário dos blocos de código, os blocos de dados não contém nenhuma instrução, mas são usados para o armazenamento dos dados de usuário.</w:t>
      </w:r>
    </w:p>
    <w:p w:rsidR="00780EC5" w:rsidRDefault="007B0EBD">
      <w:pPr>
        <w:rPr>
          <w:lang w:val="es-ES"/>
        </w:rPr>
      </w:pPr>
      <w:r>
        <w:rPr>
          <w:lang w:val="es-ES"/>
        </w:rPr>
        <w:t xml:space="preserve">Portanto, nos blocos de dados estão contidos os dados variáveis, com os quais o programa de aplicativo trabalha. A estrutura dos blocos de dados globais pode ser livremente definida. </w:t>
      </w:r>
    </w:p>
    <w:p w:rsidR="00780EC5" w:rsidRDefault="007B0EBD">
      <w:pPr>
        <w:rPr>
          <w:lang w:val="es-ES"/>
        </w:rPr>
      </w:pPr>
      <w:r>
        <w:rPr>
          <w:lang w:val="es-ES"/>
        </w:rPr>
        <w:t xml:space="preserve">Os blocos de dados globais registram os dados, que podem ser utilizados </w:t>
      </w:r>
      <w:r>
        <w:rPr>
          <w:rStyle w:val="IntensiveHervorhebung1"/>
          <w:lang w:val="es-ES"/>
        </w:rPr>
        <w:t>por todos os outros blocos</w:t>
      </w:r>
      <w:r>
        <w:rPr>
          <w:lang w:val="es-ES"/>
        </w:rPr>
        <w:t xml:space="preserve"> (consultar a figura 5). O bloco de dados de instância somente deve ser acessado pelo bloco de função pertinente. O tamanho máximo dos blocos de dados varia dependendo da CPU. </w:t>
      </w:r>
    </w:p>
    <w:p w:rsidR="00780EC5" w:rsidRDefault="007E786C">
      <w:pPr>
        <w:keepNext/>
      </w:pPr>
      <w:bookmarkStart w:id="21" w:name="_Ref381356466"/>
      <w:r>
        <w:rPr>
          <w:noProof/>
        </w:rPr>
        <w:pict>
          <v:shape id="Text Box 103" o:spid="_x0000_s1055" type="#_x0000_t202" style="position:absolute;left:0;text-align:left;margin-left:196.6pt;margin-top:103.75pt;width:82pt;height:3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" stroked="f">
            <v:textbox inset=".5mm,.3mm,.5mm,.3mm">
              <w:txbxContent>
                <w:p w:rsidR="00780EC5" w:rsidRDefault="007B0EBD">
                  <w:pPr>
                    <w:spacing w:before="0" w:after="0"/>
                    <w:ind w:left="0"/>
                    <w:jc w:val="center"/>
                    <w:rPr>
                      <w:sz w:val="18"/>
                      <w:szCs w:val="18"/>
                      <w:lang w:val="es-ES"/>
                    </w:rPr>
                  </w:pPr>
                  <w:r>
                    <w:rPr>
                      <w:sz w:val="18"/>
                      <w:szCs w:val="18"/>
                      <w:lang w:val="pt-BR"/>
                    </w:rPr>
                    <w:t>DB de instância</w:t>
                  </w:r>
                  <w:r>
                    <w:rPr>
                      <w:sz w:val="18"/>
                      <w:szCs w:val="18"/>
                      <w:lang w:val="pt-BR"/>
                    </w:rPr>
                    <w:br/>
                    <w:t>(Bloco de dados_Instância)</w:t>
                  </w:r>
                </w:p>
              </w:txbxContent>
            </v:textbox>
          </v:shape>
        </w:pict>
      </w:r>
      <w:r>
        <w:rPr>
          <w:noProof/>
        </w:rPr>
        <w:pict>
          <v:shape id="Text Box 104" o:spid="_x0000_s1056" type="#_x0000_t202" style="position:absolute;left:0;text-align:left;margin-left:285.1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" stroked="f">
            <v:textbox style="mso-fit-shape-to-text:t" inset=".5mm,.3mm,.5mm,.3mm">
              <w:txbxContent>
                <w:p w:rsidR="00780EC5" w:rsidRDefault="007B0EBD">
                  <w:pPr>
                    <w:ind w:left="0"/>
                    <w:jc w:val="both"/>
                  </w:pPr>
                  <w:r>
                    <w:rPr>
                      <w:lang w:val="pt-BR"/>
                    </w:rPr>
                    <w:t>Acesso a todos os blocos</w:t>
                  </w:r>
                </w:p>
              </w:txbxContent>
            </v:textbox>
          </v:shape>
        </w:pict>
      </w:r>
      <w:r>
        <w:rPr>
          <w:noProof/>
        </w:rPr>
        <w:pict>
          <v:shape id="Text Box 102" o:spid="_x0000_s1057" type="#_x0000_t202" style="position:absolute;left:0;text-align:left;margin-left:195.9pt;margin-top:23.55pt;width:82pt;height:59.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" stroked="f">
            <v:textbox style="mso-fit-shape-to-text:t" inset=".5mm,.3mm,.5mm,.3mm">
              <w:txbxContent>
                <w:p w:rsidR="00780EC5" w:rsidRDefault="007B0EBD">
                  <w:pPr>
                    <w:ind w:left="0"/>
                    <w:jc w:val="center"/>
                    <w:rPr>
                      <w:lang w:val="es-ES"/>
                    </w:rPr>
                  </w:pPr>
                  <w:r>
                    <w:rPr>
                      <w:lang w:val="pt-BR"/>
                    </w:rPr>
                    <w:t>Bloco de dados global</w:t>
                  </w:r>
                  <w:r>
                    <w:rPr>
                      <w:lang w:val="pt-BR"/>
                    </w:rPr>
                    <w:br/>
                    <w:t>(Bloco de dados_Global)</w:t>
                  </w:r>
                </w:p>
              </w:txbxContent>
            </v:textbox>
          </v:shape>
        </w:pict>
      </w:r>
      <w:r>
        <w:rPr>
          <w:noProof/>
        </w:rPr>
        <w:pict>
          <v:shape id="Text Box 101" o:spid="_x0000_s1058" type="#_x0000_t202" style="position:absolute;left:0;text-align:left;margin-left:54.1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" stroked="f">
            <v:textbox style="mso-fit-shape-to-text:t" inset=".5mm,.3mm,.5mm,.3mm">
              <w:txbxContent>
                <w:p w:rsidR="00780EC5" w:rsidRDefault="007B0EBD">
                  <w:pPr>
                    <w:ind w:left="0"/>
                    <w:jc w:val="center"/>
                  </w:pPr>
                  <w:r>
                    <w:rPr>
                      <w:lang w:val="pt-BR"/>
                    </w:rPr>
                    <w:t>Bloco de função_12</w:t>
                  </w:r>
                </w:p>
              </w:txbxContent>
            </v:textbox>
          </v:shape>
        </w:pict>
      </w:r>
      <w:r>
        <w:rPr>
          <w:noProof/>
        </w:rPr>
        <w:pict>
          <v:shape id="Text Box 100" o:spid="_x0000_s1059" type="#_x0000_t202" style="position:absolute;left:0;text-align:left;margin-left:54.1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" stroked="f">
            <v:textbox style="mso-fit-shape-to-text:t" inset=".5mm,.3mm,.5mm,.3mm">
              <w:txbxContent>
                <w:p w:rsidR="00780EC5" w:rsidRDefault="007B0EBD">
                  <w:pPr>
                    <w:ind w:left="0"/>
                    <w:jc w:val="center"/>
                  </w:pPr>
                  <w:r>
                    <w:rPr>
                      <w:lang w:val="pt-BR"/>
                    </w:rPr>
                    <w:t>Função_11</w:t>
                  </w:r>
                </w:p>
              </w:txbxContent>
            </v:textbox>
          </v:shape>
        </w:pict>
      </w:r>
      <w:r>
        <w:rPr>
          <w:noProof/>
        </w:rPr>
        <w:pict>
          <v:shape id="Text Box 99" o:spid="_x0000_s1060" type="#_x0000_t202" style="position:absolute;left:0;text-align:left;margin-left:54.1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" stroked="f">
            <v:textbox style="mso-fit-shape-to-text:t" inset=".5mm,.3mm,.5mm,.3mm">
              <w:txbxContent>
                <w:p w:rsidR="00780EC5" w:rsidRDefault="007B0EBD">
                  <w:pPr>
                    <w:ind w:left="0"/>
                    <w:jc w:val="center"/>
                  </w:pPr>
                  <w:r>
                    <w:rPr>
                      <w:lang w:val="pt-BR"/>
                    </w:rPr>
                    <w:t>Função_10</w:t>
                  </w:r>
                </w:p>
              </w:txbxContent>
            </v:textbox>
          </v:shape>
        </w:pict>
      </w:r>
      <w:r>
        <w:rPr>
          <w:noProof/>
        </w:rPr>
        <w:pict>
          <v:shape id="Text Box 105" o:spid="_x0000_s1061" type="#_x0000_t202" style="position:absolute;left:0;text-align:left;margin-left:285.15pt;margin-top:105.95pt;width:158.5pt;height:36.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" stroked="f">
            <v:textbox style="mso-fit-shape-to-text:t" inset=".5mm,.3mm,.5mm,.3mm">
              <w:txbxContent>
                <w:p w:rsidR="00780EC5" w:rsidRDefault="007B0EBD">
                  <w:pPr>
                    <w:ind w:left="0"/>
                    <w:rPr>
                      <w:lang w:val="es-ES"/>
                    </w:rPr>
                  </w:pPr>
                  <w:r>
                    <w:rPr>
                      <w:lang w:val="pt-BR"/>
                    </w:rPr>
                    <w:t>Acesso somente para o bloco de dados de função_12</w:t>
                  </w:r>
                </w:p>
              </w:txbxContent>
            </v:textbox>
          </v:shape>
        </w:pict>
      </w:r>
      <w:r w:rsidR="007B0EBD">
        <w:rPr>
          <w:noProof/>
          <w:lang w:val="en-US" w:bidi="ar-SA"/>
        </w:rPr>
        <w:drawing>
          <wp:inline distT="0" distB="0" distL="0" distR="0" wp14:anchorId="65A05229" wp14:editId="527CE7E7">
            <wp:extent cx="4638675" cy="1847850"/>
            <wp:effectExtent l="0" t="0" r="9525" b="0"/>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8675" cy="1847850"/>
                    </a:xfrm>
                    <a:prstGeom prst="rect">
                      <a:avLst/>
                    </a:prstGeom>
                    <a:noFill/>
                    <a:ln>
                      <a:noFill/>
                    </a:ln>
                  </pic:spPr>
                </pic:pic>
              </a:graphicData>
            </a:graphic>
          </wp:inline>
        </w:drawing>
      </w:r>
    </w:p>
    <w:p w:rsidR="00780EC5" w:rsidRDefault="007B0EBD">
      <w:pPr>
        <w:pStyle w:val="Beschriftung"/>
        <w:rPr>
          <w:lang w:val="es-ES"/>
        </w:rPr>
      </w:pPr>
      <w:r>
        <w:rPr>
          <w:bCs w:val="0"/>
          <w:lang w:val="es-ES"/>
        </w:rPr>
        <w:t xml:space="preserve">Figura </w:t>
      </w:r>
      <w:bookmarkEnd w:id="21"/>
      <w:r>
        <w:rPr>
          <w:bCs w:val="0"/>
        </w:rPr>
        <w:fldChar w:fldCharType="begin"/>
      </w:r>
      <w:r>
        <w:rPr>
          <w:bCs w:val="0"/>
          <w:lang w:val="es-ES"/>
        </w:rPr>
        <w:instrText xml:space="preserve"> SEQ Abbildung \* ARABIC </w:instrText>
      </w:r>
      <w:r>
        <w:rPr>
          <w:bCs w:val="0"/>
        </w:rPr>
        <w:fldChar w:fldCharType="separate"/>
      </w:r>
      <w:r w:rsidR="00401C75">
        <w:rPr>
          <w:bCs w:val="0"/>
          <w:noProof/>
          <w:lang w:val="es-ES"/>
        </w:rPr>
        <w:t>5</w:t>
      </w:r>
      <w:r>
        <w:rPr>
          <w:bCs w:val="0"/>
          <w:noProof/>
        </w:rPr>
        <w:fldChar w:fldCharType="end"/>
      </w:r>
      <w:r>
        <w:rPr>
          <w:bCs w:val="0"/>
          <w:lang w:val="es-ES"/>
        </w:rPr>
        <w:t>: Diferença entre o bloco de dados global e o bloco de dados de instância.</w:t>
      </w:r>
    </w:p>
    <w:p w:rsidR="00780EC5" w:rsidRDefault="00780EC5">
      <w:pPr>
        <w:rPr>
          <w:rFonts w:eastAsia="SimSun" w:cs="Arial"/>
          <w:lang w:val="es-ES"/>
        </w:rPr>
      </w:pPr>
    </w:p>
    <w:p w:rsidR="00780EC5" w:rsidRDefault="007B0EBD">
      <w:pPr>
        <w:rPr>
          <w:rFonts w:eastAsia="SimSun" w:cs="Arial"/>
          <w:lang w:val="es-ES"/>
        </w:rPr>
      </w:pPr>
      <w:r>
        <w:rPr>
          <w:rFonts w:eastAsia="SimSun" w:cs="Arial"/>
          <w:lang w:val="es-ES"/>
        </w:rPr>
        <w:t xml:space="preserve">Os exemplos de aplicação para os </w:t>
      </w:r>
      <w:r>
        <w:rPr>
          <w:rFonts w:eastAsia="SimSun" w:cs="Arial"/>
          <w:b/>
          <w:bCs/>
          <w:lang w:val="es-ES"/>
        </w:rPr>
        <w:t>blocos de dados globais</w:t>
      </w:r>
      <w:r>
        <w:rPr>
          <w:rFonts w:eastAsia="SimSun" w:cs="Arial"/>
          <w:lang w:val="es-ES"/>
        </w:rPr>
        <w:t xml:space="preserve"> são:</w:t>
      </w:r>
    </w:p>
    <w:p w:rsidR="00780EC5" w:rsidRDefault="007B0EBD">
      <w:pPr>
        <w:pStyle w:val="SiemenseinfacheAufzhlung"/>
        <w:numPr>
          <w:ilvl w:val="0"/>
          <w:numId w:val="6"/>
        </w:numPr>
        <w:spacing w:before="0"/>
        <w:rPr>
          <w:rFonts w:eastAsia="SimSun"/>
          <w:lang w:val="es-ES"/>
        </w:rPr>
      </w:pPr>
      <w:r>
        <w:rPr>
          <w:rFonts w:eastAsia="SimSun"/>
          <w:lang w:val="es-ES"/>
        </w:rPr>
        <w:t>Armazenamento das informações de um sistema de armazenamento. "Que produto encontra-se onde?"</w:t>
      </w:r>
    </w:p>
    <w:p w:rsidR="00780EC5" w:rsidRDefault="007B0EBD">
      <w:pPr>
        <w:pStyle w:val="SiemenseinfacheAufzhlung"/>
        <w:numPr>
          <w:ilvl w:val="0"/>
          <w:numId w:val="6"/>
        </w:numPr>
        <w:spacing w:before="0"/>
        <w:rPr>
          <w:rFonts w:eastAsia="SimSun"/>
          <w:lang w:val="es-ES"/>
        </w:rPr>
      </w:pPr>
      <w:r>
        <w:rPr>
          <w:rFonts w:eastAsia="SimSun"/>
          <w:lang w:val="es-ES"/>
        </w:rPr>
        <w:t>Armazenamento de receitas referentes a determinados produtos.</w:t>
      </w:r>
    </w:p>
    <w:p w:rsidR="00780EC5" w:rsidRDefault="00780EC5">
      <w:pPr>
        <w:spacing w:before="0" w:after="0" w:line="240" w:lineRule="auto"/>
        <w:ind w:left="0"/>
        <w:rPr>
          <w:b/>
          <w:sz w:val="24"/>
          <w:szCs w:val="28"/>
          <w:lang w:val="es-ES"/>
        </w:rPr>
      </w:pPr>
    </w:p>
    <w:p w:rsidR="00780EC5" w:rsidRDefault="007B0EBD">
      <w:pPr>
        <w:pStyle w:val="berschrift2"/>
        <w:rPr>
          <w:lang w:val="es-ES"/>
        </w:rPr>
      </w:pPr>
      <w:r>
        <w:rPr>
          <w:b w:val="0"/>
          <w:lang w:val="es-ES"/>
        </w:rPr>
        <w:br w:type="page"/>
      </w:r>
      <w:bookmarkStart w:id="22" w:name="_Toc483221378"/>
      <w:r>
        <w:rPr>
          <w:bCs/>
          <w:lang w:val="es-ES"/>
        </w:rPr>
        <w:lastRenderedPageBreak/>
        <w:t>Blocos de código habilitados para biblioteca</w:t>
      </w:r>
      <w:bookmarkEnd w:id="22"/>
    </w:p>
    <w:p w:rsidR="00780EC5" w:rsidRDefault="007B0EBD">
      <w:pPr>
        <w:rPr>
          <w:lang w:val="es-ES"/>
        </w:rPr>
      </w:pPr>
      <w:r>
        <w:rPr>
          <w:lang w:val="es-ES"/>
        </w:rPr>
        <w:t xml:space="preserve">A criação de um programa de aplicativo pode ser realizada de modo linear ou estruturada. A </w:t>
      </w:r>
      <w:r>
        <w:rPr>
          <w:rStyle w:val="IntensiveHervorhebung1"/>
          <w:lang w:val="es-ES"/>
        </w:rPr>
        <w:t>programação linear</w:t>
      </w:r>
      <w:r>
        <w:rPr>
          <w:lang w:val="es-ES"/>
        </w:rPr>
        <w:t xml:space="preserve"> grava todo o programa de aplicativo no OB do ciclo, porém, é adequado somente para os programas muito simples, os quais são utilizados, neste meio tempo, em outros sistemas de comando, de custos mais baixos, por ex., LOGO!.</w:t>
      </w:r>
    </w:p>
    <w:p w:rsidR="00780EC5" w:rsidRDefault="007B0EBD">
      <w:pPr>
        <w:rPr>
          <w:lang w:val="es-ES"/>
        </w:rPr>
      </w:pPr>
      <w:r>
        <w:rPr>
          <w:lang w:val="es-ES"/>
        </w:rPr>
        <w:t xml:space="preserve">No caso dos programas mais complexos, recomenda-se sempre uma </w:t>
      </w:r>
      <w:r>
        <w:rPr>
          <w:rStyle w:val="IntensiveHervorhebung1"/>
          <w:lang w:val="es-ES"/>
        </w:rPr>
        <w:t>programação estruturada</w:t>
      </w:r>
      <w:r>
        <w:rPr>
          <w:lang w:val="es-ES"/>
        </w:rPr>
        <w:t>. Aqui, a completa tarefa de automação pode ser dividida em pequenas tarefas parciais, para então solucioná-las em funções e blocos de função.</w:t>
      </w:r>
    </w:p>
    <w:p w:rsidR="00780EC5" w:rsidRDefault="007B0EBD">
      <w:pPr>
        <w:rPr>
          <w:lang w:val="es-ES"/>
        </w:rPr>
      </w:pPr>
      <w:r>
        <w:rPr>
          <w:lang w:val="es-ES"/>
        </w:rPr>
        <w:t xml:space="preserve">Nesta ocasião, deveriam ser criados preferencialmente os blocos de código habilitados para biblioteca. Isto é, que os parâmetros de entrada e de saída de uma função ou de um bloco de função sejam determinados de modo geral e somente com a utilização do bloco, sejam equipados com as variáveis globais atuais (entradas/saídas). </w:t>
      </w:r>
    </w:p>
    <w:p w:rsidR="00780EC5" w:rsidRDefault="007B0EBD">
      <w:r>
        <w:rPr>
          <w:noProof/>
          <w:lang w:val="en-US" w:bidi="ar-SA"/>
        </w:rPr>
        <w:drawing>
          <wp:inline distT="0" distB="0" distL="0" distR="0" wp14:anchorId="1CD9702C" wp14:editId="5CB106FF">
            <wp:extent cx="5286375" cy="2819400"/>
            <wp:effectExtent l="0" t="0" r="9525" b="0"/>
            <wp:docPr id="3" name="Bild 3" descr="first_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_f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6375" cy="2819400"/>
                    </a:xfrm>
                    <a:prstGeom prst="rect">
                      <a:avLst/>
                    </a:prstGeom>
                    <a:noFill/>
                    <a:ln>
                      <a:noFill/>
                    </a:ln>
                  </pic:spPr>
                </pic:pic>
              </a:graphicData>
            </a:graphic>
          </wp:inline>
        </w:drawing>
      </w:r>
    </w:p>
    <w:p w:rsidR="00780EC5" w:rsidRDefault="007B0EBD">
      <w:r>
        <w:rPr>
          <w:noProof/>
          <w:lang w:val="en-US" w:bidi="ar-SA"/>
        </w:rPr>
        <w:drawing>
          <wp:inline distT="0" distB="0" distL="0" distR="0" wp14:anchorId="0E665BA0" wp14:editId="07D5CDB0">
            <wp:extent cx="5295900" cy="2790825"/>
            <wp:effectExtent l="0" t="0" r="0" b="9525"/>
            <wp:docPr id="4" name="Bild 4" descr="first_ob1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_ob1c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5900" cy="2790825"/>
                    </a:xfrm>
                    <a:prstGeom prst="rect">
                      <a:avLst/>
                    </a:prstGeom>
                    <a:noFill/>
                    <a:ln>
                      <a:noFill/>
                    </a:ln>
                  </pic:spPr>
                </pic:pic>
              </a:graphicData>
            </a:graphic>
          </wp:inline>
        </w:drawing>
      </w:r>
    </w:p>
    <w:p w:rsidR="00780EC5" w:rsidRDefault="007B0EBD">
      <w:pPr>
        <w:pStyle w:val="Beschriftung"/>
        <w:rPr>
          <w:lang w:val="es-ES"/>
        </w:rPr>
      </w:pPr>
      <w:bookmarkStart w:id="23" w:name="_Ref380074713"/>
      <w:r>
        <w:rPr>
          <w:bCs w:val="0"/>
          <w:lang w:val="es-ES"/>
        </w:rPr>
        <w:t xml:space="preserve">Figura </w:t>
      </w:r>
      <w:bookmarkEnd w:id="23"/>
      <w:r>
        <w:rPr>
          <w:bCs w:val="0"/>
        </w:rPr>
        <w:fldChar w:fldCharType="begin"/>
      </w:r>
      <w:r>
        <w:rPr>
          <w:bCs w:val="0"/>
          <w:lang w:val="es-ES"/>
        </w:rPr>
        <w:instrText xml:space="preserve"> SEQ Abbildung \* ARABIC </w:instrText>
      </w:r>
      <w:r>
        <w:rPr>
          <w:bCs w:val="0"/>
        </w:rPr>
        <w:fldChar w:fldCharType="separate"/>
      </w:r>
      <w:r w:rsidR="00401C75">
        <w:rPr>
          <w:bCs w:val="0"/>
          <w:noProof/>
          <w:lang w:val="es-ES"/>
        </w:rPr>
        <w:t>6</w:t>
      </w:r>
      <w:r>
        <w:rPr>
          <w:bCs w:val="0"/>
          <w:noProof/>
        </w:rPr>
        <w:fldChar w:fldCharType="end"/>
      </w:r>
      <w:r>
        <w:rPr>
          <w:bCs w:val="0"/>
          <w:lang w:val="es-ES"/>
        </w:rPr>
        <w:t>: Módulo de função habilitado para biblioteca com chamada em OB1</w:t>
      </w:r>
    </w:p>
    <w:p w:rsidR="00780EC5" w:rsidRDefault="007B0EBD">
      <w:pPr>
        <w:pStyle w:val="berschrift2"/>
      </w:pPr>
      <w:r>
        <w:rPr>
          <w:b w:val="0"/>
          <w:lang w:val="es-ES"/>
        </w:rPr>
        <w:br w:type="page"/>
      </w:r>
      <w:bookmarkStart w:id="24" w:name="_Toc483221379"/>
      <w:proofErr w:type="spellStart"/>
      <w:r>
        <w:rPr>
          <w:bCs/>
        </w:rPr>
        <w:lastRenderedPageBreak/>
        <w:t>Linguagens</w:t>
      </w:r>
      <w:proofErr w:type="spellEnd"/>
      <w:r>
        <w:rPr>
          <w:bCs/>
        </w:rPr>
        <w:t xml:space="preserve"> de </w:t>
      </w:r>
      <w:proofErr w:type="spellStart"/>
      <w:r>
        <w:rPr>
          <w:bCs/>
        </w:rPr>
        <w:t>programação</w:t>
      </w:r>
      <w:bookmarkEnd w:id="24"/>
      <w:proofErr w:type="spellEnd"/>
    </w:p>
    <w:p w:rsidR="00780EC5" w:rsidRDefault="007B0EBD">
      <w:pPr>
        <w:rPr>
          <w:lang w:val="es-ES"/>
        </w:rPr>
      </w:pPr>
      <w:r>
        <w:rPr>
          <w:lang w:val="es-ES"/>
        </w:rPr>
        <w:t>Para a programação das funções encontram-se disponíveis as linguagens de programação do plano de funções (FBD), plano de contato (LAD), lista de instruções (AWL) e Structured Control Language (SCL). Para os blocos de função, além disto, existe a linguarem de programação GRAPH, para a programação das cadeias de passos gráficas.</w:t>
      </w:r>
    </w:p>
    <w:p w:rsidR="00780EC5" w:rsidRDefault="007B0EBD">
      <w:pPr>
        <w:rPr>
          <w:rStyle w:val="IntensiveHervorhebung1"/>
          <w:lang w:val="es-ES"/>
        </w:rPr>
      </w:pPr>
      <w:r>
        <w:rPr>
          <w:lang w:val="es-ES"/>
        </w:rPr>
        <w:t xml:space="preserve">A seguir será apresentada a linguagem de programação </w:t>
      </w:r>
      <w:r>
        <w:rPr>
          <w:rStyle w:val="IntensiveHervorhebung1"/>
          <w:lang w:val="es-ES"/>
        </w:rPr>
        <w:t>Plano de funções (FBD)</w:t>
      </w:r>
      <w:r>
        <w:rPr>
          <w:lang w:val="es-ES"/>
        </w:rPr>
        <w:t>.</w:t>
      </w:r>
    </w:p>
    <w:p w:rsidR="00780EC5" w:rsidRDefault="007B0EBD">
      <w:pPr>
        <w:rPr>
          <w:rStyle w:val="IntensiveHervorhebung1"/>
          <w:b w:val="0"/>
          <w:i w:val="0"/>
          <w:lang w:val="es-ES"/>
        </w:rPr>
      </w:pPr>
      <w:r>
        <w:rPr>
          <w:rStyle w:val="IntensiveHervorhebung1"/>
          <w:b w:val="0"/>
          <w:bCs w:val="0"/>
          <w:i w:val="0"/>
          <w:iCs w:val="0"/>
          <w:lang w:val="es-ES"/>
        </w:rPr>
        <w:t>FBD é uma linguagem de programação gráfica. A apresentação é sentida nos sistemas de circuito eletrônico. O programa é ilustrado nas redes. Uma rede recebe um ou vários atalhos de interligação. Os sinais binários e analógicos são interligados entre si pelas caixas. Para a apresentação da lógica binária são utilizados os símbolos lógicos gráficos conhecidos da álgebra booleana.</w:t>
      </w:r>
    </w:p>
    <w:p w:rsidR="00780EC5" w:rsidRDefault="007B0EBD">
      <w:pPr>
        <w:rPr>
          <w:rStyle w:val="IntensiveHervorhebung1"/>
          <w:b w:val="0"/>
          <w:i w:val="0"/>
          <w:lang w:val="es-ES"/>
        </w:rPr>
      </w:pPr>
      <w:r>
        <w:rPr>
          <w:rStyle w:val="IntensiveHervorhebung1"/>
          <w:b w:val="0"/>
          <w:bCs w:val="0"/>
          <w:i w:val="0"/>
          <w:iCs w:val="0"/>
          <w:lang w:val="es-ES"/>
        </w:rPr>
        <w:t xml:space="preserve">Com as funções binárias poderá consultar os operadores binários e interligar seus estados de sinal. Um exemplo das funções binárias são as instruções "Interligação E", "Interligação OU" e "Interligação EXCLUSIVA OU", como apresentado na </w:t>
      </w:r>
      <w:r>
        <w:rPr>
          <w:rStyle w:val="IntensiveHervorhebung1"/>
          <w:b w:val="0"/>
          <w:bCs w:val="0"/>
          <w:i w:val="0"/>
          <w:iCs w:val="0"/>
        </w:rPr>
        <w:fldChar w:fldCharType="begin"/>
      </w:r>
      <w:r>
        <w:rPr>
          <w:rStyle w:val="IntensiveHervorhebung1"/>
          <w:b w:val="0"/>
          <w:bCs w:val="0"/>
          <w:i w:val="0"/>
          <w:iCs w:val="0"/>
          <w:lang w:val="es-ES"/>
        </w:rPr>
        <w:instrText xml:space="preserve"> REF _Ref380081148 \h  \* MERGEFORMAT </w:instrText>
      </w:r>
      <w:r>
        <w:rPr>
          <w:rStyle w:val="IntensiveHervorhebung1"/>
          <w:b w:val="0"/>
          <w:bCs w:val="0"/>
          <w:i w:val="0"/>
          <w:iCs w:val="0"/>
        </w:rPr>
      </w:r>
      <w:r>
        <w:rPr>
          <w:rStyle w:val="IntensiveHervorhebung1"/>
          <w:b w:val="0"/>
          <w:bCs w:val="0"/>
          <w:i w:val="0"/>
          <w:iCs w:val="0"/>
        </w:rPr>
        <w:fldChar w:fldCharType="separate"/>
      </w:r>
      <w:r w:rsidR="00401C75">
        <w:rPr>
          <w:lang w:val="es-ES"/>
        </w:rPr>
        <w:t xml:space="preserve">Figura </w:t>
      </w:r>
      <w:r>
        <w:rPr>
          <w:rStyle w:val="IntensiveHervorhebung1"/>
          <w:b w:val="0"/>
          <w:bCs w:val="0"/>
          <w:i w:val="0"/>
          <w:iCs w:val="0"/>
        </w:rPr>
        <w:fldChar w:fldCharType="end"/>
      </w:r>
      <w:r>
        <w:rPr>
          <w:rStyle w:val="IntensiveHervorhebung1"/>
          <w:b w:val="0"/>
          <w:bCs w:val="0"/>
          <w:i w:val="0"/>
          <w:iCs w:val="0"/>
          <w:lang w:val="es-ES"/>
        </w:rPr>
        <w:t>7.</w:t>
      </w:r>
    </w:p>
    <w:p w:rsidR="00780EC5" w:rsidRDefault="007B0EBD">
      <w:pPr>
        <w:keepNext/>
      </w:pPr>
      <w:r>
        <w:rPr>
          <w:noProof/>
          <w:lang w:val="en-US" w:bidi="ar-SA"/>
        </w:rPr>
        <w:drawing>
          <wp:inline distT="0" distB="0" distL="0" distR="0" wp14:anchorId="30409422" wp14:editId="387FA2DC">
            <wp:extent cx="2714625" cy="2924175"/>
            <wp:effectExtent l="0" t="0" r="9525" b="9525"/>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2924175"/>
                    </a:xfrm>
                    <a:prstGeom prst="rect">
                      <a:avLst/>
                    </a:prstGeom>
                    <a:noFill/>
                    <a:ln>
                      <a:noFill/>
                    </a:ln>
                  </pic:spPr>
                </pic:pic>
              </a:graphicData>
            </a:graphic>
          </wp:inline>
        </w:drawing>
      </w:r>
      <w:r>
        <w:tab/>
      </w:r>
      <w:r>
        <w:rPr>
          <w:noProof/>
          <w:lang w:val="en-US" w:bidi="ar-SA"/>
        </w:rPr>
        <w:drawing>
          <wp:inline distT="0" distB="0" distL="0" distR="0" wp14:anchorId="1397A8D7" wp14:editId="3C350E8E">
            <wp:extent cx="971550" cy="2924175"/>
            <wp:effectExtent l="0" t="0" r="0" b="952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2924175"/>
                    </a:xfrm>
                    <a:prstGeom prst="rect">
                      <a:avLst/>
                    </a:prstGeom>
                    <a:noFill/>
                    <a:ln>
                      <a:noFill/>
                    </a:ln>
                  </pic:spPr>
                </pic:pic>
              </a:graphicData>
            </a:graphic>
          </wp:inline>
        </w:drawing>
      </w:r>
    </w:p>
    <w:p w:rsidR="00780EC5" w:rsidRDefault="007B0EBD">
      <w:pPr>
        <w:pStyle w:val="Beschriftung"/>
        <w:rPr>
          <w:rStyle w:val="IntensiveHervorhebung1"/>
          <w:b w:val="0"/>
          <w:i w:val="0"/>
          <w:lang w:val="es-ES"/>
        </w:rPr>
      </w:pPr>
      <w:bookmarkStart w:id="25" w:name="_Ref380081148"/>
      <w:r>
        <w:rPr>
          <w:bCs w:val="0"/>
          <w:lang w:val="es-ES"/>
        </w:rPr>
        <w:t xml:space="preserve">Figura </w:t>
      </w:r>
      <w:bookmarkEnd w:id="25"/>
      <w:r>
        <w:rPr>
          <w:bCs w:val="0"/>
        </w:rPr>
        <w:fldChar w:fldCharType="begin"/>
      </w:r>
      <w:r>
        <w:rPr>
          <w:bCs w:val="0"/>
          <w:lang w:val="es-ES"/>
        </w:rPr>
        <w:instrText xml:space="preserve"> SEQ Abbildung \* ARABIC </w:instrText>
      </w:r>
      <w:r>
        <w:rPr>
          <w:bCs w:val="0"/>
        </w:rPr>
        <w:fldChar w:fldCharType="separate"/>
      </w:r>
      <w:r w:rsidR="00401C75">
        <w:rPr>
          <w:bCs w:val="0"/>
          <w:noProof/>
          <w:lang w:val="es-ES"/>
        </w:rPr>
        <w:t>7</w:t>
      </w:r>
      <w:r>
        <w:rPr>
          <w:bCs w:val="0"/>
          <w:noProof/>
        </w:rPr>
        <w:fldChar w:fldCharType="end"/>
      </w:r>
      <w:r>
        <w:rPr>
          <w:bCs w:val="0"/>
          <w:lang w:val="es-ES"/>
        </w:rPr>
        <w:t>: Funções binárias no FBD e tabela lógica pertinente</w:t>
      </w:r>
    </w:p>
    <w:p w:rsidR="00780EC5" w:rsidRDefault="007B0EBD">
      <w:pPr>
        <w:rPr>
          <w:rStyle w:val="IntensiveHervorhebung1"/>
          <w:b w:val="0"/>
          <w:i w:val="0"/>
          <w:lang w:val="es-ES"/>
        </w:rPr>
      </w:pPr>
      <w:r>
        <w:rPr>
          <w:rStyle w:val="IntensiveHervorhebung1"/>
          <w:b w:val="0"/>
          <w:bCs w:val="0"/>
          <w:i w:val="0"/>
          <w:iCs w:val="0"/>
          <w:lang w:val="es-ES"/>
        </w:rPr>
        <w:t>Com instruções simples poderá, por ex., controlar as saídas binárias, avaliar os flancos ou executar as funções de salto no programa.</w:t>
      </w:r>
    </w:p>
    <w:p w:rsidR="00780EC5" w:rsidRDefault="007B0EBD">
      <w:pPr>
        <w:rPr>
          <w:rStyle w:val="IntensiveHervorhebung1"/>
          <w:b w:val="0"/>
          <w:i w:val="0"/>
          <w:lang w:val="es-ES"/>
        </w:rPr>
      </w:pPr>
      <w:r>
        <w:rPr>
          <w:rStyle w:val="IntensiveHervorhebung1"/>
          <w:b w:val="0"/>
          <w:bCs w:val="0"/>
          <w:i w:val="0"/>
          <w:iCs w:val="0"/>
          <w:lang w:val="es-ES"/>
        </w:rPr>
        <w:t>As instruções complexas disponibilizam os elementos de programa, como por ex., os períodos IEC e o contador IEC.</w:t>
      </w:r>
    </w:p>
    <w:p w:rsidR="00780EC5" w:rsidRDefault="007B0EBD">
      <w:pPr>
        <w:rPr>
          <w:rStyle w:val="IntensiveHervorhebung1"/>
          <w:b w:val="0"/>
          <w:i w:val="0"/>
          <w:lang w:val="es-ES"/>
        </w:rPr>
      </w:pPr>
      <w:r>
        <w:rPr>
          <w:rStyle w:val="IntensiveHervorhebung1"/>
          <w:b w:val="0"/>
          <w:bCs w:val="0"/>
          <w:i w:val="0"/>
          <w:iCs w:val="0"/>
          <w:lang w:val="es-ES"/>
        </w:rPr>
        <w:t>A caixa vazia serve como curinga, na qual poderá selecionar a instrução desejada.</w:t>
      </w:r>
    </w:p>
    <w:p w:rsidR="00780EC5" w:rsidRDefault="007B0EBD">
      <w:pPr>
        <w:rPr>
          <w:rStyle w:val="IntensiveHervorhebung1"/>
          <w:b w:val="0"/>
          <w:i w:val="0"/>
          <w:lang w:val="es-ES"/>
        </w:rPr>
      </w:pPr>
      <w:r>
        <w:rPr>
          <w:lang w:val="es-ES"/>
        </w:rPr>
        <w:t>Mecanismo da entrada de liberação EN (enable) / saída de liberação ENO (enable output)</w:t>
      </w:r>
      <w:r>
        <w:rPr>
          <w:rStyle w:val="IntensiveHervorhebung1"/>
          <w:b w:val="0"/>
          <w:bCs w:val="0"/>
          <w:i w:val="0"/>
          <w:iCs w:val="0"/>
          <w:lang w:val="es-ES"/>
        </w:rPr>
        <w:t>:</w:t>
      </w:r>
    </w:p>
    <w:p w:rsidR="00780EC5" w:rsidRDefault="007B0EBD">
      <w:pPr>
        <w:pStyle w:val="SiemenseinfacheAufzhlung"/>
        <w:numPr>
          <w:ilvl w:val="0"/>
          <w:numId w:val="6"/>
        </w:numPr>
        <w:spacing w:before="0" w:line="360" w:lineRule="auto"/>
        <w:rPr>
          <w:rStyle w:val="IntensiveHervorhebung1"/>
          <w:b w:val="0"/>
          <w:i w:val="0"/>
          <w:lang w:val="es-ES"/>
        </w:rPr>
      </w:pPr>
      <w:r>
        <w:rPr>
          <w:rStyle w:val="IntensiveHervorhebung1"/>
          <w:b w:val="0"/>
          <w:bCs w:val="0"/>
          <w:i w:val="0"/>
          <w:iCs w:val="0"/>
          <w:lang w:val="es-ES"/>
        </w:rPr>
        <w:t>Uma instrução sem o mecanismo EN/ENO e executada na caixa de entradas, independente do estado do sinal.</w:t>
      </w:r>
    </w:p>
    <w:p w:rsidR="00780EC5" w:rsidRDefault="007B0EBD">
      <w:pPr>
        <w:pStyle w:val="SiemenseinfacheAufzhlung"/>
        <w:numPr>
          <w:ilvl w:val="0"/>
          <w:numId w:val="6"/>
        </w:numPr>
        <w:spacing w:before="0" w:line="360" w:lineRule="auto"/>
        <w:rPr>
          <w:rStyle w:val="IntensiveHervorhebung1"/>
          <w:b w:val="0"/>
          <w:i w:val="0"/>
          <w:lang w:val="es-ES"/>
        </w:rPr>
      </w:pPr>
      <w:r>
        <w:rPr>
          <w:rStyle w:val="IntensiveHervorhebung1"/>
          <w:b w:val="0"/>
          <w:bCs w:val="0"/>
          <w:i w:val="0"/>
          <w:iCs w:val="0"/>
          <w:lang w:val="es-ES"/>
        </w:rPr>
        <w:t>As instruções com o mecanismo EN/ENO somente são executadas, quando a entrada de liberação "EN" apresentar o estado de sinal "1". No caso de execução correta da caixa, a saída de liberação "ENO" apresenta o estado de sinal "1". Assim que surgir um erro durante a execução, a saída de liberação "ENO" será zerada. Se a entrada de liberação EN não for conectada, a caixa sempre ser executada.</w:t>
      </w:r>
    </w:p>
    <w:p w:rsidR="00780EC5" w:rsidRDefault="007B0EBD">
      <w:pPr>
        <w:pStyle w:val="berschrift1"/>
      </w:pPr>
      <w:r>
        <w:rPr>
          <w:b w:val="0"/>
          <w:lang w:val="es-ES"/>
        </w:rPr>
        <w:br w:type="page"/>
      </w:r>
      <w:bookmarkStart w:id="26" w:name="_Toc483221380"/>
      <w:proofErr w:type="spellStart"/>
      <w:r>
        <w:rPr>
          <w:bCs/>
        </w:rPr>
        <w:lastRenderedPageBreak/>
        <w:t>Definição</w:t>
      </w:r>
      <w:proofErr w:type="spellEnd"/>
      <w:r>
        <w:rPr>
          <w:bCs/>
        </w:rPr>
        <w:t xml:space="preserve"> da </w:t>
      </w:r>
      <w:proofErr w:type="spellStart"/>
      <w:r>
        <w:rPr>
          <w:bCs/>
        </w:rPr>
        <w:t>tarefa</w:t>
      </w:r>
      <w:bookmarkEnd w:id="26"/>
      <w:proofErr w:type="spellEnd"/>
    </w:p>
    <w:p w:rsidR="00780EC5" w:rsidRDefault="007B0EBD">
      <w:pPr>
        <w:rPr>
          <w:lang w:val="es-ES"/>
        </w:rPr>
      </w:pPr>
      <w:r>
        <w:rPr>
          <w:lang w:val="es-ES"/>
        </w:rPr>
        <w:t>Neste capítulo, as seguintes funções da descrição do processo do sistema de classificação serão planejadas, programadas e testadas:</w:t>
      </w:r>
    </w:p>
    <w:p w:rsidR="00780EC5" w:rsidRDefault="007B0EBD">
      <w:pPr>
        <w:pStyle w:val="SiemenseinfacheAufzhlung"/>
        <w:numPr>
          <w:ilvl w:val="0"/>
          <w:numId w:val="6"/>
        </w:numPr>
        <w:spacing w:before="0"/>
      </w:pPr>
      <w:proofErr w:type="spellStart"/>
      <w:r>
        <w:t>Operação</w:t>
      </w:r>
      <w:proofErr w:type="spellEnd"/>
      <w:r>
        <w:t xml:space="preserve"> </w:t>
      </w:r>
      <w:proofErr w:type="spellStart"/>
      <w:r>
        <w:t>automática</w:t>
      </w:r>
      <w:proofErr w:type="spellEnd"/>
      <w:r>
        <w:t xml:space="preserve"> – Motor da </w:t>
      </w:r>
      <w:proofErr w:type="spellStart"/>
      <w:r>
        <w:t>correia</w:t>
      </w:r>
      <w:proofErr w:type="spellEnd"/>
    </w:p>
    <w:p w:rsidR="00780EC5" w:rsidRDefault="007B0EBD">
      <w:pPr>
        <w:pStyle w:val="berschrift1"/>
      </w:pPr>
      <w:bookmarkStart w:id="27" w:name="_Toc483221381"/>
      <w:proofErr w:type="spellStart"/>
      <w:r>
        <w:rPr>
          <w:bCs/>
        </w:rPr>
        <w:t>Planejamento</w:t>
      </w:r>
      <w:bookmarkEnd w:id="27"/>
      <w:proofErr w:type="spellEnd"/>
    </w:p>
    <w:p w:rsidR="00780EC5" w:rsidRDefault="007B0EBD">
      <w:pPr>
        <w:rPr>
          <w:lang w:val="es-ES"/>
        </w:rPr>
      </w:pPr>
      <w:r>
        <w:rPr>
          <w:lang w:val="es-ES"/>
        </w:rPr>
        <w:t>A programação de todas as funções em OB1 não é recomendadas por razões de clareza e de reutilização. O código do programa, por isto, é armazenado em grande parte nas funções (FCs) e nos blocos de função (FBs). Esta decisão, quais funções serão armazenadas no FB e quais o serão no OB1, será planejado a seguir.</w:t>
      </w:r>
    </w:p>
    <w:p w:rsidR="00780EC5" w:rsidRDefault="007B0EBD">
      <w:pPr>
        <w:pStyle w:val="berschrift2"/>
      </w:pPr>
      <w:bookmarkStart w:id="28" w:name="_Toc483221382"/>
      <w:r>
        <w:rPr>
          <w:bCs/>
        </w:rPr>
        <w:t>PARADA DE EMERGÊNCIA</w:t>
      </w:r>
      <w:bookmarkEnd w:id="28"/>
    </w:p>
    <w:p w:rsidR="00780EC5" w:rsidRDefault="007B0EBD">
      <w:pPr>
        <w:rPr>
          <w:lang w:val="es-ES"/>
        </w:rPr>
      </w:pPr>
      <w:r>
        <w:rPr>
          <w:lang w:val="es-ES"/>
        </w:rPr>
        <w:t>A PARADA DE EMERGÊNCIA não necessita de nenhuma função própria. De mesmo modo que o modo de operação, o estado atual do relé da PARADA DE EMERGÊNCIA pode ser utilizado diretamente nos módulos.</w:t>
      </w:r>
    </w:p>
    <w:p w:rsidR="00780EC5" w:rsidRDefault="007B0EBD">
      <w:pPr>
        <w:pStyle w:val="berschrift2"/>
      </w:pPr>
      <w:bookmarkStart w:id="29" w:name="_Toc483221383"/>
      <w:proofErr w:type="spellStart"/>
      <w:r>
        <w:rPr>
          <w:bCs/>
        </w:rPr>
        <w:t>Operação</w:t>
      </w:r>
      <w:proofErr w:type="spellEnd"/>
      <w:r>
        <w:rPr>
          <w:bCs/>
        </w:rPr>
        <w:t xml:space="preserve"> </w:t>
      </w:r>
      <w:proofErr w:type="spellStart"/>
      <w:r>
        <w:rPr>
          <w:bCs/>
        </w:rPr>
        <w:t>automática</w:t>
      </w:r>
      <w:proofErr w:type="spellEnd"/>
      <w:r>
        <w:rPr>
          <w:bCs/>
        </w:rPr>
        <w:t xml:space="preserve"> – Motor da </w:t>
      </w:r>
      <w:proofErr w:type="spellStart"/>
      <w:r>
        <w:rPr>
          <w:bCs/>
        </w:rPr>
        <w:t>correia</w:t>
      </w:r>
      <w:bookmarkEnd w:id="29"/>
      <w:proofErr w:type="spellEnd"/>
    </w:p>
    <w:p w:rsidR="00780EC5" w:rsidRDefault="007B0EBD">
      <w:r>
        <w:rPr>
          <w:lang w:val="es-ES"/>
        </w:rPr>
        <w:t xml:space="preserve">A operação automática do motor da correia deve ser blindado em um módulo de função (FB) "MOTOR_AUTOMÁTICO". Deste modo, por um lado é fomentada a clareza em OB1, por outro lado, no caso de um ampliação do sistema em uma outra correia de transporte, a reutilização será possível. </w:t>
      </w:r>
      <w:r>
        <w:t xml:space="preserve">Na </w:t>
      </w:r>
      <w:proofErr w:type="spellStart"/>
      <w:r>
        <w:t>tabela</w:t>
      </w:r>
      <w:proofErr w:type="spellEnd"/>
      <w:r>
        <w:t xml:space="preserve"> 2 </w:t>
      </w:r>
      <w:proofErr w:type="spellStart"/>
      <w:r>
        <w:t>são</w:t>
      </w:r>
      <w:proofErr w:type="spellEnd"/>
      <w:r>
        <w:t xml:space="preserve"> </w:t>
      </w:r>
      <w:proofErr w:type="spellStart"/>
      <w:r>
        <w:t>relacionados</w:t>
      </w:r>
      <w:proofErr w:type="spellEnd"/>
      <w:r>
        <w:t xml:space="preserve"> </w:t>
      </w:r>
      <w:proofErr w:type="spellStart"/>
      <w:r>
        <w:t>os</w:t>
      </w:r>
      <w:proofErr w:type="spellEnd"/>
      <w:r>
        <w:t xml:space="preserve"> </w:t>
      </w:r>
      <w:proofErr w:type="spellStart"/>
      <w:r>
        <w:t>parâmetros</w:t>
      </w:r>
      <w:proofErr w:type="spellEnd"/>
      <w:r>
        <w:t xml:space="preserve"> </w:t>
      </w:r>
      <w:proofErr w:type="spellStart"/>
      <w:r>
        <w:t>planejados</w:t>
      </w:r>
      <w:proofErr w:type="spellEnd"/>
      <w:r>
        <w:t>.</w:t>
      </w:r>
    </w:p>
    <w:tbl>
      <w:tblPr>
        <w:tblW w:w="9008"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bottom w:w="28" w:type="dxa"/>
        </w:tblCellMar>
        <w:tblLook w:val="04A0" w:firstRow="1" w:lastRow="0" w:firstColumn="1" w:lastColumn="0" w:noHBand="0" w:noVBand="1"/>
      </w:tblPr>
      <w:tblGrid>
        <w:gridCol w:w="3552"/>
        <w:gridCol w:w="1595"/>
        <w:gridCol w:w="3861"/>
      </w:tblGrid>
      <w:tr w:rsidR="00780EC5">
        <w:tc>
          <w:tcPr>
            <w:tcW w:w="3552" w:type="dxa"/>
            <w:vAlign w:val="center"/>
          </w:tcPr>
          <w:p w:rsidR="00780EC5" w:rsidRDefault="007B0EBD">
            <w:pPr>
              <w:spacing w:after="0"/>
              <w:ind w:left="0"/>
              <w:rPr>
                <w:b/>
              </w:rPr>
            </w:pPr>
            <w:r>
              <w:rPr>
                <w:b/>
                <w:bCs/>
              </w:rPr>
              <w:t>Input</w:t>
            </w:r>
          </w:p>
        </w:tc>
        <w:tc>
          <w:tcPr>
            <w:tcW w:w="1595" w:type="dxa"/>
          </w:tcPr>
          <w:p w:rsidR="00780EC5" w:rsidRDefault="007B0EBD">
            <w:pPr>
              <w:spacing w:after="0"/>
              <w:ind w:left="0"/>
            </w:pPr>
            <w:proofErr w:type="spellStart"/>
            <w:r>
              <w:t>Tipo</w:t>
            </w:r>
            <w:proofErr w:type="spellEnd"/>
            <w:r>
              <w:t xml:space="preserve"> de </w:t>
            </w:r>
            <w:proofErr w:type="spellStart"/>
            <w:r>
              <w:t>dados</w:t>
            </w:r>
            <w:proofErr w:type="spellEnd"/>
          </w:p>
        </w:tc>
        <w:tc>
          <w:tcPr>
            <w:tcW w:w="3861" w:type="dxa"/>
          </w:tcPr>
          <w:p w:rsidR="00780EC5" w:rsidRDefault="007B0EBD">
            <w:pPr>
              <w:spacing w:after="0"/>
              <w:ind w:left="0"/>
            </w:pPr>
            <w:proofErr w:type="spellStart"/>
            <w:r>
              <w:t>Comentário</w:t>
            </w:r>
            <w:proofErr w:type="spellEnd"/>
          </w:p>
        </w:tc>
      </w:tr>
      <w:tr w:rsidR="00780EC5" w:rsidRPr="00401C75">
        <w:tc>
          <w:tcPr>
            <w:tcW w:w="3552" w:type="dxa"/>
            <w:vAlign w:val="center"/>
          </w:tcPr>
          <w:p w:rsidR="00780EC5" w:rsidRDefault="007B0EBD">
            <w:pPr>
              <w:spacing w:after="0"/>
              <w:ind w:left="0"/>
            </w:pPr>
            <w:proofErr w:type="spellStart"/>
            <w:r>
              <w:t>Operação</w:t>
            </w:r>
            <w:proofErr w:type="spellEnd"/>
            <w:r>
              <w:t xml:space="preserve"> </w:t>
            </w:r>
            <w:proofErr w:type="spellStart"/>
            <w:r>
              <w:t>automática_ativa</w:t>
            </w:r>
            <w:proofErr w:type="spellEnd"/>
          </w:p>
        </w:tc>
        <w:tc>
          <w:tcPr>
            <w:tcW w:w="1595" w:type="dxa"/>
          </w:tcPr>
          <w:p w:rsidR="00780EC5" w:rsidRDefault="007B0EBD">
            <w:pPr>
              <w:spacing w:after="0"/>
              <w:ind w:left="0"/>
            </w:pPr>
            <w:r>
              <w:t>BOOL</w:t>
            </w:r>
          </w:p>
        </w:tc>
        <w:tc>
          <w:tcPr>
            <w:tcW w:w="3861" w:type="dxa"/>
          </w:tcPr>
          <w:p w:rsidR="00780EC5" w:rsidRDefault="007B0EBD">
            <w:pPr>
              <w:spacing w:after="0"/>
              <w:ind w:left="0"/>
              <w:rPr>
                <w:lang w:val="es-ES"/>
              </w:rPr>
            </w:pPr>
            <w:r>
              <w:rPr>
                <w:lang w:val="es-ES"/>
              </w:rPr>
              <w:t>Modo de operação automática ativado</w:t>
            </w:r>
          </w:p>
        </w:tc>
      </w:tr>
      <w:tr w:rsidR="00780EC5" w:rsidRPr="00401C75">
        <w:tc>
          <w:tcPr>
            <w:tcW w:w="3552" w:type="dxa"/>
            <w:vAlign w:val="center"/>
          </w:tcPr>
          <w:p w:rsidR="00780EC5" w:rsidRDefault="007B0EBD">
            <w:pPr>
              <w:spacing w:after="0"/>
              <w:ind w:left="0"/>
            </w:pPr>
            <w:proofErr w:type="spellStart"/>
            <w:r>
              <w:t>Comando_de</w:t>
            </w:r>
            <w:proofErr w:type="spellEnd"/>
            <w:r>
              <w:t xml:space="preserve"> </w:t>
            </w:r>
            <w:proofErr w:type="spellStart"/>
            <w:r>
              <w:t>partida</w:t>
            </w:r>
            <w:proofErr w:type="spellEnd"/>
          </w:p>
        </w:tc>
        <w:tc>
          <w:tcPr>
            <w:tcW w:w="1595" w:type="dxa"/>
          </w:tcPr>
          <w:p w:rsidR="00780EC5" w:rsidRDefault="007B0EBD">
            <w:pPr>
              <w:spacing w:after="0"/>
              <w:ind w:left="0"/>
            </w:pPr>
            <w:r>
              <w:t>BOOL</w:t>
            </w:r>
          </w:p>
        </w:tc>
        <w:tc>
          <w:tcPr>
            <w:tcW w:w="3861" w:type="dxa"/>
          </w:tcPr>
          <w:p w:rsidR="00780EC5" w:rsidRDefault="007B0EBD">
            <w:pPr>
              <w:spacing w:after="0"/>
              <w:ind w:left="0"/>
              <w:rPr>
                <w:lang w:val="es-ES"/>
              </w:rPr>
            </w:pPr>
            <w:r>
              <w:rPr>
                <w:lang w:val="es-ES"/>
              </w:rPr>
              <w:t>Comando de partida para a operação automática</w:t>
            </w:r>
          </w:p>
        </w:tc>
      </w:tr>
      <w:tr w:rsidR="00780EC5" w:rsidRPr="00401C75">
        <w:tc>
          <w:tcPr>
            <w:tcW w:w="3552" w:type="dxa"/>
            <w:vAlign w:val="center"/>
          </w:tcPr>
          <w:p w:rsidR="00780EC5" w:rsidRDefault="007B0EBD">
            <w:pPr>
              <w:spacing w:after="0"/>
              <w:ind w:left="0"/>
            </w:pPr>
            <w:proofErr w:type="spellStart"/>
            <w:r>
              <w:t>Comando_de</w:t>
            </w:r>
            <w:proofErr w:type="spellEnd"/>
            <w:r>
              <w:t xml:space="preserve"> </w:t>
            </w:r>
            <w:proofErr w:type="spellStart"/>
            <w:r>
              <w:t>parada</w:t>
            </w:r>
            <w:proofErr w:type="spellEnd"/>
          </w:p>
        </w:tc>
        <w:tc>
          <w:tcPr>
            <w:tcW w:w="1595" w:type="dxa"/>
          </w:tcPr>
          <w:p w:rsidR="00780EC5" w:rsidRDefault="007B0EBD">
            <w:pPr>
              <w:spacing w:after="0"/>
              <w:ind w:left="0"/>
            </w:pPr>
            <w:r>
              <w:t>BOOL</w:t>
            </w:r>
          </w:p>
        </w:tc>
        <w:tc>
          <w:tcPr>
            <w:tcW w:w="3861" w:type="dxa"/>
          </w:tcPr>
          <w:p w:rsidR="00780EC5" w:rsidRDefault="007B0EBD">
            <w:pPr>
              <w:spacing w:after="0"/>
              <w:ind w:left="0"/>
              <w:rPr>
                <w:lang w:val="es-ES"/>
              </w:rPr>
            </w:pPr>
            <w:r>
              <w:rPr>
                <w:lang w:val="es-ES"/>
              </w:rPr>
              <w:t>Comando de parada para a operação automática</w:t>
            </w:r>
          </w:p>
        </w:tc>
      </w:tr>
      <w:tr w:rsidR="00780EC5" w:rsidRPr="00401C75">
        <w:tc>
          <w:tcPr>
            <w:tcW w:w="3552" w:type="dxa"/>
            <w:vAlign w:val="center"/>
          </w:tcPr>
          <w:p w:rsidR="00780EC5" w:rsidRDefault="007B0EBD">
            <w:pPr>
              <w:spacing w:after="0"/>
              <w:ind w:left="0"/>
            </w:pPr>
            <w:proofErr w:type="spellStart"/>
            <w:r>
              <w:t>Liberação_OK</w:t>
            </w:r>
            <w:proofErr w:type="spellEnd"/>
          </w:p>
        </w:tc>
        <w:tc>
          <w:tcPr>
            <w:tcW w:w="1595" w:type="dxa"/>
          </w:tcPr>
          <w:p w:rsidR="00780EC5" w:rsidRDefault="007B0EBD">
            <w:pPr>
              <w:spacing w:after="0"/>
              <w:ind w:left="0"/>
            </w:pPr>
            <w:r>
              <w:t>BOOL</w:t>
            </w:r>
          </w:p>
        </w:tc>
        <w:tc>
          <w:tcPr>
            <w:tcW w:w="3861" w:type="dxa"/>
          </w:tcPr>
          <w:p w:rsidR="00780EC5" w:rsidRDefault="007B0EBD">
            <w:pPr>
              <w:spacing w:after="0"/>
              <w:ind w:left="0"/>
              <w:rPr>
                <w:lang w:val="es-ES"/>
              </w:rPr>
            </w:pPr>
            <w:r>
              <w:rPr>
                <w:lang w:val="es-ES"/>
              </w:rPr>
              <w:t>Todas as condições de liberação atendidas</w:t>
            </w:r>
          </w:p>
        </w:tc>
      </w:tr>
      <w:tr w:rsidR="00780EC5" w:rsidRPr="00401C75">
        <w:tc>
          <w:tcPr>
            <w:tcW w:w="3552" w:type="dxa"/>
            <w:vAlign w:val="center"/>
          </w:tcPr>
          <w:p w:rsidR="00780EC5" w:rsidRDefault="007B0EBD">
            <w:pPr>
              <w:spacing w:after="0"/>
              <w:ind w:left="0"/>
            </w:pPr>
            <w:proofErr w:type="spellStart"/>
            <w:r>
              <w:t>Desativação</w:t>
            </w:r>
            <w:proofErr w:type="spellEnd"/>
            <w:r>
              <w:t xml:space="preserve"> de </w:t>
            </w:r>
            <w:proofErr w:type="spellStart"/>
            <w:r>
              <w:t>proteção_ativa</w:t>
            </w:r>
            <w:proofErr w:type="spellEnd"/>
          </w:p>
        </w:tc>
        <w:tc>
          <w:tcPr>
            <w:tcW w:w="1595" w:type="dxa"/>
          </w:tcPr>
          <w:p w:rsidR="00780EC5" w:rsidRDefault="007B0EBD">
            <w:pPr>
              <w:spacing w:after="0"/>
              <w:ind w:left="0"/>
            </w:pPr>
            <w:r>
              <w:t>BOOL</w:t>
            </w:r>
          </w:p>
        </w:tc>
        <w:tc>
          <w:tcPr>
            <w:tcW w:w="3861" w:type="dxa"/>
          </w:tcPr>
          <w:p w:rsidR="00780EC5" w:rsidRDefault="007B0EBD">
            <w:pPr>
              <w:spacing w:after="0"/>
              <w:ind w:left="0"/>
              <w:rPr>
                <w:lang w:val="es-ES"/>
              </w:rPr>
            </w:pPr>
            <w:r>
              <w:rPr>
                <w:lang w:val="es-ES"/>
              </w:rPr>
              <w:t>Desativação de proteção ativa, por ex., parada de emergência acionada</w:t>
            </w:r>
          </w:p>
        </w:tc>
      </w:tr>
      <w:tr w:rsidR="00780EC5">
        <w:tc>
          <w:tcPr>
            <w:tcW w:w="3552" w:type="dxa"/>
            <w:vAlign w:val="center"/>
          </w:tcPr>
          <w:p w:rsidR="00780EC5" w:rsidRDefault="007B0EBD">
            <w:pPr>
              <w:spacing w:after="0"/>
              <w:ind w:left="0"/>
              <w:rPr>
                <w:b/>
              </w:rPr>
            </w:pPr>
            <w:r>
              <w:rPr>
                <w:b/>
                <w:bCs/>
              </w:rPr>
              <w:t>Output</w:t>
            </w:r>
          </w:p>
        </w:tc>
        <w:tc>
          <w:tcPr>
            <w:tcW w:w="1595" w:type="dxa"/>
          </w:tcPr>
          <w:p w:rsidR="00780EC5" w:rsidRDefault="00780EC5">
            <w:pPr>
              <w:spacing w:after="0"/>
              <w:ind w:left="0"/>
            </w:pPr>
          </w:p>
        </w:tc>
        <w:tc>
          <w:tcPr>
            <w:tcW w:w="3861" w:type="dxa"/>
          </w:tcPr>
          <w:p w:rsidR="00780EC5" w:rsidRDefault="00780EC5">
            <w:pPr>
              <w:spacing w:after="0"/>
              <w:ind w:left="0"/>
            </w:pPr>
          </w:p>
        </w:tc>
      </w:tr>
      <w:tr w:rsidR="00780EC5" w:rsidRPr="00401C75">
        <w:tc>
          <w:tcPr>
            <w:tcW w:w="3552" w:type="dxa"/>
            <w:vAlign w:val="center"/>
          </w:tcPr>
          <w:p w:rsidR="00780EC5" w:rsidRDefault="007B0EBD">
            <w:pPr>
              <w:spacing w:after="0"/>
              <w:ind w:left="0"/>
            </w:pPr>
            <w:r>
              <w:t xml:space="preserve">Motor da </w:t>
            </w:r>
            <w:proofErr w:type="spellStart"/>
            <w:r>
              <w:t>correia_Automático</w:t>
            </w:r>
            <w:proofErr w:type="spellEnd"/>
          </w:p>
        </w:tc>
        <w:tc>
          <w:tcPr>
            <w:tcW w:w="1595" w:type="dxa"/>
          </w:tcPr>
          <w:p w:rsidR="00780EC5" w:rsidRDefault="007B0EBD">
            <w:pPr>
              <w:spacing w:after="0"/>
              <w:ind w:left="0"/>
            </w:pPr>
            <w:r>
              <w:t>BOOL</w:t>
            </w:r>
          </w:p>
        </w:tc>
        <w:tc>
          <w:tcPr>
            <w:tcW w:w="3861" w:type="dxa"/>
          </w:tcPr>
          <w:p w:rsidR="00780EC5" w:rsidRDefault="007B0EBD">
            <w:pPr>
              <w:spacing w:after="0"/>
              <w:ind w:left="0"/>
              <w:rPr>
                <w:lang w:val="es-ES"/>
              </w:rPr>
            </w:pPr>
            <w:r>
              <w:rPr>
                <w:lang w:val="es-ES"/>
              </w:rPr>
              <w:t>Ativação do motor da correia em operação automática</w:t>
            </w:r>
          </w:p>
        </w:tc>
      </w:tr>
      <w:tr w:rsidR="00780EC5">
        <w:tc>
          <w:tcPr>
            <w:tcW w:w="3552" w:type="dxa"/>
            <w:tcBorders>
              <w:top w:val="single" w:sz="4" w:space="0" w:color="000000"/>
              <w:left w:val="single" w:sz="4" w:space="0" w:color="000000"/>
              <w:bottom w:val="single" w:sz="4" w:space="0" w:color="000000"/>
              <w:right w:val="single" w:sz="4" w:space="0" w:color="000000"/>
            </w:tcBorders>
            <w:vAlign w:val="center"/>
          </w:tcPr>
          <w:p w:rsidR="00780EC5" w:rsidRDefault="007B0EBD">
            <w:pPr>
              <w:spacing w:after="0"/>
              <w:ind w:left="0"/>
              <w:rPr>
                <w:b/>
              </w:rPr>
            </w:pPr>
            <w:bookmarkStart w:id="30" w:name="_Ref381356509"/>
            <w:proofErr w:type="spellStart"/>
            <w:r>
              <w:rPr>
                <w:b/>
                <w:bCs/>
              </w:rPr>
              <w:t>Static</w:t>
            </w:r>
            <w:proofErr w:type="spellEnd"/>
          </w:p>
        </w:tc>
        <w:tc>
          <w:tcPr>
            <w:tcW w:w="1595" w:type="dxa"/>
            <w:tcBorders>
              <w:top w:val="single" w:sz="4" w:space="0" w:color="000000"/>
              <w:left w:val="single" w:sz="4" w:space="0" w:color="000000"/>
              <w:bottom w:val="single" w:sz="4" w:space="0" w:color="000000"/>
              <w:right w:val="single" w:sz="4" w:space="0" w:color="000000"/>
            </w:tcBorders>
          </w:tcPr>
          <w:p w:rsidR="00780EC5" w:rsidRDefault="00780EC5">
            <w:pPr>
              <w:spacing w:after="0"/>
              <w:ind w:left="0"/>
              <w:rPr>
                <w:b/>
              </w:rPr>
            </w:pPr>
          </w:p>
        </w:tc>
        <w:tc>
          <w:tcPr>
            <w:tcW w:w="3861" w:type="dxa"/>
            <w:tcBorders>
              <w:top w:val="single" w:sz="4" w:space="0" w:color="000000"/>
              <w:left w:val="single" w:sz="4" w:space="0" w:color="000000"/>
              <w:bottom w:val="single" w:sz="4" w:space="0" w:color="000000"/>
              <w:right w:val="single" w:sz="4" w:space="0" w:color="000000"/>
            </w:tcBorders>
          </w:tcPr>
          <w:p w:rsidR="00780EC5" w:rsidRDefault="00780EC5">
            <w:pPr>
              <w:spacing w:after="0"/>
              <w:ind w:left="0"/>
              <w:rPr>
                <w:b/>
              </w:rPr>
            </w:pPr>
          </w:p>
        </w:tc>
      </w:tr>
      <w:tr w:rsidR="00780EC5" w:rsidRPr="00401C75">
        <w:tc>
          <w:tcPr>
            <w:tcW w:w="3552" w:type="dxa"/>
            <w:tcBorders>
              <w:top w:val="single" w:sz="4" w:space="0" w:color="000000"/>
              <w:left w:val="single" w:sz="4" w:space="0" w:color="000000"/>
              <w:bottom w:val="single" w:sz="4" w:space="0" w:color="000000"/>
              <w:right w:val="single" w:sz="4" w:space="0" w:color="000000"/>
            </w:tcBorders>
            <w:vAlign w:val="center"/>
          </w:tcPr>
          <w:p w:rsidR="00780EC5" w:rsidRDefault="007B0EBD">
            <w:pPr>
              <w:spacing w:after="0"/>
              <w:ind w:left="0"/>
            </w:pPr>
            <w:proofErr w:type="spellStart"/>
            <w:r>
              <w:t>Memória_Automático_Partida</w:t>
            </w:r>
            <w:proofErr w:type="spellEnd"/>
            <w:r>
              <w:t>/</w:t>
            </w:r>
            <w:proofErr w:type="spellStart"/>
            <w:r>
              <w:t>Parada</w:t>
            </w:r>
            <w:proofErr w:type="spellEnd"/>
          </w:p>
        </w:tc>
        <w:tc>
          <w:tcPr>
            <w:tcW w:w="1595" w:type="dxa"/>
            <w:tcBorders>
              <w:top w:val="single" w:sz="4" w:space="0" w:color="000000"/>
              <w:left w:val="single" w:sz="4" w:space="0" w:color="000000"/>
              <w:bottom w:val="single" w:sz="4" w:space="0" w:color="000000"/>
              <w:right w:val="single" w:sz="4" w:space="0" w:color="000000"/>
            </w:tcBorders>
          </w:tcPr>
          <w:p w:rsidR="00780EC5" w:rsidRDefault="007B0EBD">
            <w:pPr>
              <w:spacing w:after="0"/>
              <w:ind w:left="0"/>
            </w:pPr>
            <w:r>
              <w:t>BOOL</w:t>
            </w:r>
          </w:p>
        </w:tc>
        <w:tc>
          <w:tcPr>
            <w:tcW w:w="3861" w:type="dxa"/>
            <w:tcBorders>
              <w:top w:val="single" w:sz="4" w:space="0" w:color="000000"/>
              <w:left w:val="single" w:sz="4" w:space="0" w:color="000000"/>
              <w:bottom w:val="single" w:sz="4" w:space="0" w:color="000000"/>
              <w:right w:val="single" w:sz="4" w:space="0" w:color="000000"/>
            </w:tcBorders>
          </w:tcPr>
          <w:p w:rsidR="00780EC5" w:rsidRDefault="007B0EBD">
            <w:pPr>
              <w:spacing w:after="0"/>
              <w:ind w:left="0"/>
              <w:rPr>
                <w:lang w:val="es-ES"/>
              </w:rPr>
            </w:pPr>
            <w:r>
              <w:rPr>
                <w:lang w:val="es-ES"/>
              </w:rPr>
              <w:t>Memória para a função de partida e de parada em operação automática</w:t>
            </w:r>
          </w:p>
        </w:tc>
      </w:tr>
    </w:tbl>
    <w:p w:rsidR="00780EC5" w:rsidRDefault="007B0EBD">
      <w:pPr>
        <w:pStyle w:val="Beschriftung"/>
        <w:rPr>
          <w:lang w:val="es-ES"/>
        </w:rPr>
      </w:pPr>
      <w:r>
        <w:rPr>
          <w:bCs w:val="0"/>
          <w:lang w:val="es-ES"/>
        </w:rPr>
        <w:t>Tabela</w:t>
      </w:r>
      <w:bookmarkEnd w:id="30"/>
      <w:r>
        <w:rPr>
          <w:bCs w:val="0"/>
          <w:lang w:val="es-ES"/>
        </w:rPr>
        <w:t xml:space="preserve"> </w:t>
      </w:r>
      <w:r>
        <w:rPr>
          <w:bCs w:val="0"/>
        </w:rPr>
        <w:fldChar w:fldCharType="begin"/>
      </w:r>
      <w:r>
        <w:rPr>
          <w:bCs w:val="0"/>
          <w:lang w:val="es-ES"/>
        </w:rPr>
        <w:instrText xml:space="preserve"> SEQ Tabelle \* ARABIC </w:instrText>
      </w:r>
      <w:r>
        <w:rPr>
          <w:bCs w:val="0"/>
        </w:rPr>
        <w:fldChar w:fldCharType="separate"/>
      </w:r>
      <w:r w:rsidR="00401C75">
        <w:rPr>
          <w:bCs w:val="0"/>
          <w:noProof/>
          <w:lang w:val="es-ES"/>
        </w:rPr>
        <w:t>2</w:t>
      </w:r>
      <w:r>
        <w:rPr>
          <w:bCs w:val="0"/>
          <w:noProof/>
        </w:rPr>
        <w:fldChar w:fldCharType="end"/>
      </w:r>
      <w:r>
        <w:rPr>
          <w:bCs w:val="0"/>
          <w:lang w:val="es-ES"/>
        </w:rPr>
        <w:t>: Parâmetros para FB "MOTOR_AUTO"</w:t>
      </w:r>
    </w:p>
    <w:p w:rsidR="00780EC5" w:rsidRDefault="007B0EBD">
      <w:pPr>
        <w:rPr>
          <w:lang w:val="es-ES"/>
        </w:rPr>
      </w:pPr>
      <w:r>
        <w:rPr>
          <w:lang w:val="es-ES"/>
        </w:rPr>
        <w:t xml:space="preserve">A Memória_Automático_Partida/Parada é ligada com o comando_de partida em modo de memorização, no entanto, somente se não existirem as condições de reset. </w:t>
      </w:r>
    </w:p>
    <w:p w:rsidR="00780EC5" w:rsidRDefault="007B0EBD">
      <w:pPr>
        <w:rPr>
          <w:lang w:val="es-ES"/>
        </w:rPr>
      </w:pPr>
      <w:r>
        <w:rPr>
          <w:lang w:val="es-ES"/>
        </w:rPr>
        <w:t>A Memória_Automático_Partida/Parada é zerada, quando existir o comando_de parada ou a desativação de proteção estiver ativa ou a operação automática não for ativada (operação manual).</w:t>
      </w:r>
    </w:p>
    <w:p w:rsidR="00780EC5" w:rsidRDefault="007B0EBD">
      <w:pPr>
        <w:rPr>
          <w:lang w:val="es-ES"/>
        </w:rPr>
      </w:pPr>
      <w:r>
        <w:rPr>
          <w:lang w:val="es-ES"/>
        </w:rPr>
        <w:lastRenderedPageBreak/>
        <w:t>A saída Motor da correia_Automático é ativada quando a memória_Automático_Partida/Parada estiver definida e as condições de liberação forem atendidas.</w:t>
      </w:r>
    </w:p>
    <w:p w:rsidR="00780EC5" w:rsidRDefault="007B0EBD">
      <w:pPr>
        <w:pStyle w:val="berschrift1"/>
      </w:pPr>
      <w:bookmarkStart w:id="31" w:name="_Toc483221384"/>
      <w:proofErr w:type="spellStart"/>
      <w:r>
        <w:rPr>
          <w:bCs/>
        </w:rPr>
        <w:t>Instrução</w:t>
      </w:r>
      <w:proofErr w:type="spellEnd"/>
      <w:r>
        <w:rPr>
          <w:bCs/>
        </w:rPr>
        <w:t xml:space="preserve"> </w:t>
      </w:r>
      <w:proofErr w:type="spellStart"/>
      <w:r>
        <w:rPr>
          <w:bCs/>
        </w:rPr>
        <w:t>passo</w:t>
      </w:r>
      <w:proofErr w:type="spellEnd"/>
      <w:r>
        <w:rPr>
          <w:bCs/>
        </w:rPr>
        <w:t xml:space="preserve"> a </w:t>
      </w:r>
      <w:proofErr w:type="spellStart"/>
      <w:r>
        <w:rPr>
          <w:bCs/>
        </w:rPr>
        <w:t>passo</w:t>
      </w:r>
      <w:proofErr w:type="spellEnd"/>
      <w:r>
        <w:rPr>
          <w:bCs/>
        </w:rPr>
        <w:t xml:space="preserve"> </w:t>
      </w:r>
      <w:proofErr w:type="spellStart"/>
      <w:r>
        <w:rPr>
          <w:bCs/>
        </w:rPr>
        <w:t>estruturada</w:t>
      </w:r>
      <w:bookmarkEnd w:id="31"/>
      <w:proofErr w:type="spellEnd"/>
    </w:p>
    <w:p w:rsidR="00780EC5" w:rsidRDefault="007B0EBD">
      <w:pPr>
        <w:rPr>
          <w:lang w:val="es-ES"/>
        </w:rPr>
      </w:pPr>
      <w:r>
        <w:rPr>
          <w:lang w:val="es-ES"/>
        </w:rPr>
        <w:t>A seguir, encontrará uma instrução, como poderá implementar o planejamento. Se já tiver conhecimento suficiente, os passos numerados já serão suficientes para o processamento. Caso contrário, simplesmente siga os seguintes passos detalhados na instrução.</w:t>
      </w:r>
    </w:p>
    <w:p w:rsidR="00780EC5" w:rsidRDefault="007B0EBD">
      <w:pPr>
        <w:pStyle w:val="berschrift2"/>
      </w:pPr>
      <w:bookmarkStart w:id="32" w:name="_Toc483221385"/>
      <w:proofErr w:type="spellStart"/>
      <w:r>
        <w:rPr>
          <w:bCs/>
        </w:rPr>
        <w:t>Desarquivar</w:t>
      </w:r>
      <w:proofErr w:type="spellEnd"/>
      <w:r>
        <w:rPr>
          <w:bCs/>
        </w:rPr>
        <w:t xml:space="preserve"> um </w:t>
      </w:r>
      <w:proofErr w:type="spellStart"/>
      <w:r>
        <w:rPr>
          <w:bCs/>
        </w:rPr>
        <w:t>projeto</w:t>
      </w:r>
      <w:proofErr w:type="spellEnd"/>
      <w:r>
        <w:rPr>
          <w:bCs/>
        </w:rPr>
        <w:t xml:space="preserve"> existente</w:t>
      </w:r>
      <w:bookmarkEnd w:id="32"/>
    </w:p>
    <w:p w:rsidR="00780EC5" w:rsidRDefault="007B0EBD">
      <w:pPr>
        <w:pStyle w:val="SiemensNummerierung2"/>
        <w:rPr>
          <w:lang w:val="es-ES"/>
        </w:rPr>
      </w:pPr>
      <w:r>
        <w:rPr>
          <w:lang w:val="es-ES"/>
        </w:rPr>
        <w:t xml:space="preserve">Ante que possa começar com a programação do módulo de função (FB) "MOTOR_AUTO", necessitará de um projeto com uma configuração de hardware. (z.B. SCE_PT_012-101_Configuração de hardware_S7-1516F_R1502.zap) Para desarquivar um projeto existente, deverá pesquisar a partir da visualização do projeto, em </w:t>
      </w:r>
      <w:r>
        <w:sym w:font="Symbol" w:char="F0AE"/>
      </w:r>
      <w:r>
        <w:rPr>
          <w:lang w:val="es-ES"/>
        </w:rPr>
        <w:t xml:space="preserve">Project (Projeto) </w:t>
      </w:r>
      <w:r>
        <w:sym w:font="Symbol" w:char="F0AE"/>
      </w:r>
      <w:r>
        <w:rPr>
          <w:lang w:val="es-ES"/>
        </w:rPr>
        <w:t>Retrieve (Extrair), pelo respectivo arquivo. Confirme sua seleção em seguida com Open (Abrir). (</w:t>
      </w:r>
      <w:r>
        <w:sym w:font="Symbol" w:char="F0AE"/>
      </w:r>
      <w:r>
        <w:rPr>
          <w:lang w:val="es-ES"/>
        </w:rPr>
        <w:t xml:space="preserve"> Project (Projeto) </w:t>
      </w:r>
      <w:r>
        <w:sym w:font="Symbol" w:char="F0AE"/>
      </w:r>
      <w:r>
        <w:rPr>
          <w:lang w:val="es-ES"/>
        </w:rPr>
        <w:t xml:space="preserve"> Retrieve (Extrair) </w:t>
      </w:r>
      <w:r>
        <w:sym w:font="Symbol" w:char="F0AE"/>
      </w:r>
      <w:r>
        <w:rPr>
          <w:lang w:val="es-ES"/>
        </w:rPr>
        <w:t xml:space="preserve">Selection of a .zap archive (Seleção de uma arquivo .zap) </w:t>
      </w:r>
      <w:r>
        <w:sym w:font="Symbol" w:char="F0AE"/>
      </w:r>
      <w:r>
        <w:rPr>
          <w:lang w:val="es-ES"/>
        </w:rPr>
        <w:t xml:space="preserve"> Open (Abrir).)</w:t>
      </w:r>
    </w:p>
    <w:p w:rsidR="00780EC5" w:rsidRDefault="007B0EBD">
      <w:pPr>
        <w:pStyle w:val="SiemensNummerierung2"/>
        <w:numPr>
          <w:ilvl w:val="0"/>
          <w:numId w:val="0"/>
        </w:numPr>
        <w:ind w:left="1409"/>
      </w:pPr>
      <w:r>
        <w:rPr>
          <w:noProof/>
          <w:lang w:val="en-US" w:bidi="ar-SA"/>
        </w:rPr>
        <w:drawing>
          <wp:inline distT="0" distB="0" distL="0" distR="0" wp14:anchorId="5A7C3E3E" wp14:editId="6B6CB680">
            <wp:extent cx="2419350" cy="3409950"/>
            <wp:effectExtent l="0" t="0" r="0" b="0"/>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350" cy="3409950"/>
                    </a:xfrm>
                    <a:prstGeom prst="rect">
                      <a:avLst/>
                    </a:prstGeom>
                    <a:noFill/>
                    <a:ln>
                      <a:noFill/>
                    </a:ln>
                  </pic:spPr>
                </pic:pic>
              </a:graphicData>
            </a:graphic>
          </wp:inline>
        </w:drawing>
      </w:r>
    </w:p>
    <w:p w:rsidR="00780EC5" w:rsidRDefault="00780EC5">
      <w:pPr>
        <w:pStyle w:val="SiemensNummerierung2"/>
        <w:numPr>
          <w:ilvl w:val="0"/>
          <w:numId w:val="0"/>
        </w:numPr>
        <w:ind w:left="1409"/>
      </w:pPr>
    </w:p>
    <w:p w:rsidR="00780EC5" w:rsidRDefault="007B0EBD">
      <w:pPr>
        <w:pStyle w:val="SiemensNummerierung2"/>
        <w:rPr>
          <w:lang w:val="es-ES"/>
        </w:rPr>
      </w:pPr>
      <w:r>
        <w:rPr>
          <w:lang w:val="es-ES"/>
        </w:rPr>
        <w:t>Como próximo passo, pode ser selecionado o diretório de destino, no qual o projeto desarquivado deverá ser salvo. Confirme sua seleção com "OK". (</w:t>
      </w:r>
      <w:r>
        <w:sym w:font="Symbol" w:char="F0AE"/>
      </w:r>
      <w:r>
        <w:rPr>
          <w:lang w:val="es-ES"/>
        </w:rPr>
        <w:t xml:space="preserve"> Target directory (Diretório de destino) </w:t>
      </w:r>
      <w:r>
        <w:sym w:font="Symbol" w:char="F0AE"/>
      </w:r>
      <w:r>
        <w:rPr>
          <w:lang w:val="es-ES"/>
        </w:rPr>
        <w:t>OK)</w:t>
      </w:r>
    </w:p>
    <w:p w:rsidR="00780EC5" w:rsidRDefault="00780EC5">
      <w:pPr>
        <w:pStyle w:val="SiemensNummerierung2"/>
        <w:numPr>
          <w:ilvl w:val="0"/>
          <w:numId w:val="0"/>
        </w:numPr>
        <w:ind w:left="1409"/>
        <w:rPr>
          <w:lang w:val="es-ES"/>
        </w:rPr>
      </w:pPr>
    </w:p>
    <w:p w:rsidR="00780EC5" w:rsidRDefault="007B0EBD">
      <w:pPr>
        <w:pStyle w:val="berschrift2"/>
        <w:rPr>
          <w:lang w:val="es-ES"/>
        </w:rPr>
      </w:pPr>
      <w:bookmarkStart w:id="33" w:name="_Toc483221386"/>
      <w:r>
        <w:rPr>
          <w:bCs/>
          <w:lang w:val="es-ES"/>
        </w:rPr>
        <w:lastRenderedPageBreak/>
        <w:t>Criação de uma nova tabela de variáveis</w:t>
      </w:r>
      <w:bookmarkEnd w:id="33"/>
    </w:p>
    <w:p w:rsidR="00780EC5" w:rsidRDefault="007B0EBD">
      <w:pPr>
        <w:pStyle w:val="SiemensNummerierung2"/>
        <w:rPr>
          <w:lang w:val="es-ES"/>
        </w:rPr>
      </w:pPr>
      <w:r>
        <w:rPr>
          <w:lang w:val="es-ES"/>
        </w:rPr>
        <w:t xml:space="preserve">Navegue na visualização do projeto até variantes </w:t>
      </w:r>
      <w:r>
        <w:sym w:font="Symbol" w:char="F0AE"/>
      </w:r>
      <w:r>
        <w:rPr>
          <w:lang w:val="es-ES"/>
        </w:rPr>
        <w:t xml:space="preserve"> PLC de seu controller e crie uma tabela de variantes, clicando duas vezes em </w:t>
      </w:r>
      <w:r>
        <w:sym w:font="Symbol" w:char="F0AE"/>
      </w:r>
      <w:r>
        <w:rPr>
          <w:lang w:val="es-ES"/>
        </w:rPr>
        <w:t xml:space="preserve"> Add new tag table (Adicionar nova tabela de variantes) "clique duplo". </w:t>
      </w:r>
    </w:p>
    <w:p w:rsidR="00780EC5" w:rsidRDefault="007B0EBD">
      <w:pPr>
        <w:pStyle w:val="SiemensNummerierung2"/>
        <w:numPr>
          <w:ilvl w:val="0"/>
          <w:numId w:val="0"/>
        </w:numPr>
        <w:ind w:left="1409"/>
      </w:pPr>
      <w:r>
        <w:rPr>
          <w:noProof/>
          <w:lang w:val="en-US" w:bidi="ar-SA"/>
        </w:rPr>
        <w:drawing>
          <wp:inline distT="0" distB="0" distL="0" distR="0" wp14:anchorId="44A22E82" wp14:editId="1CDEFB2F">
            <wp:extent cx="4371975" cy="3981450"/>
            <wp:effectExtent l="0" t="0" r="9525"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1975" cy="3981450"/>
                    </a:xfrm>
                    <a:prstGeom prst="rect">
                      <a:avLst/>
                    </a:prstGeom>
                    <a:noFill/>
                    <a:ln>
                      <a:noFill/>
                    </a:ln>
                  </pic:spPr>
                </pic:pic>
              </a:graphicData>
            </a:graphic>
          </wp:inline>
        </w:drawing>
      </w:r>
    </w:p>
    <w:p w:rsidR="00780EC5" w:rsidRDefault="00780EC5">
      <w:pPr>
        <w:spacing w:before="0" w:after="0" w:line="240" w:lineRule="auto"/>
        <w:ind w:left="0"/>
      </w:pPr>
    </w:p>
    <w:p w:rsidR="00780EC5" w:rsidRDefault="007B0EBD">
      <w:pPr>
        <w:pStyle w:val="SiemensNummerierung2"/>
        <w:rPr>
          <w:lang w:val="es-ES"/>
        </w:rPr>
      </w:pPr>
      <w:r>
        <w:rPr>
          <w:lang w:val="es-ES"/>
        </w:rPr>
        <w:br w:type="page"/>
      </w:r>
      <w:r>
        <w:rPr>
          <w:lang w:val="es-ES"/>
        </w:rPr>
        <w:lastRenderedPageBreak/>
        <w:t>Nomeie a tabela de variantes recém-criada como "Tag table_sorting station" (Tabela de variantes_sistema de classificação). (</w:t>
      </w:r>
      <w:r>
        <w:sym w:font="Symbol" w:char="F0AE"/>
      </w:r>
      <w:r>
        <w:rPr>
          <w:lang w:val="es-ES"/>
        </w:rPr>
        <w:t xml:space="preserve"> Clique no lado direito em "Tag table_1" (Tabela de variantes_1) </w:t>
      </w:r>
      <w:r>
        <w:sym w:font="Symbol" w:char="F0AE"/>
      </w:r>
      <w:r>
        <w:rPr>
          <w:lang w:val="es-ES"/>
        </w:rPr>
        <w:t xml:space="preserve"> "Rename" (Renomear) </w:t>
      </w:r>
      <w:r>
        <w:sym w:font="Symbol" w:char="F0AE"/>
      </w:r>
      <w:r>
        <w:rPr>
          <w:lang w:val="es-ES"/>
        </w:rPr>
        <w:t xml:space="preserve"> Tag table_sorting station (Tabela de variantes_sistema de classificação))</w:t>
      </w:r>
    </w:p>
    <w:p w:rsidR="00780EC5" w:rsidRDefault="007B0EBD">
      <w:pPr>
        <w:pStyle w:val="SiemensNummerierung2"/>
        <w:numPr>
          <w:ilvl w:val="0"/>
          <w:numId w:val="0"/>
        </w:numPr>
        <w:ind w:left="1409"/>
      </w:pPr>
      <w:r>
        <w:rPr>
          <w:noProof/>
          <w:lang w:val="en-US" w:bidi="ar-SA"/>
        </w:rPr>
        <w:drawing>
          <wp:inline distT="0" distB="0" distL="0" distR="0" wp14:anchorId="3156F844" wp14:editId="707F1966">
            <wp:extent cx="4581525" cy="3914775"/>
            <wp:effectExtent l="0" t="0" r="9525" b="952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3914775"/>
                    </a:xfrm>
                    <a:prstGeom prst="rect">
                      <a:avLst/>
                    </a:prstGeom>
                    <a:noFill/>
                    <a:ln>
                      <a:noFill/>
                    </a:ln>
                  </pic:spPr>
                </pic:pic>
              </a:graphicData>
            </a:graphic>
          </wp:inline>
        </w:drawing>
      </w:r>
    </w:p>
    <w:p w:rsidR="00780EC5" w:rsidRPr="00F6728F" w:rsidRDefault="007B0EBD">
      <w:pPr>
        <w:pStyle w:val="SiemensNummerierung2"/>
        <w:rPr>
          <w:lang w:val="en-US"/>
        </w:rPr>
      </w:pPr>
      <w:r>
        <w:rPr>
          <w:lang w:val="es-ES"/>
        </w:rPr>
        <w:t xml:space="preserve">Abra-a em seguida com um clique duplo. </w:t>
      </w:r>
      <w:r w:rsidRPr="00F6728F">
        <w:rPr>
          <w:lang w:val="en-US"/>
        </w:rPr>
        <w:t>(</w:t>
      </w:r>
      <w:r>
        <w:sym w:font="Symbol" w:char="F0AE"/>
      </w:r>
      <w:r w:rsidRPr="00F6728F">
        <w:rPr>
          <w:lang w:val="en-US"/>
        </w:rPr>
        <w:t xml:space="preserve"> Tag </w:t>
      </w:r>
      <w:proofErr w:type="spellStart"/>
      <w:r w:rsidRPr="00F6728F">
        <w:rPr>
          <w:lang w:val="en-US"/>
        </w:rPr>
        <w:t>table_sorting</w:t>
      </w:r>
      <w:proofErr w:type="spellEnd"/>
      <w:r w:rsidRPr="00F6728F">
        <w:rPr>
          <w:lang w:val="en-US"/>
        </w:rPr>
        <w:t xml:space="preserve"> station (</w:t>
      </w:r>
      <w:proofErr w:type="spellStart"/>
      <w:r w:rsidRPr="00F6728F">
        <w:rPr>
          <w:lang w:val="en-US"/>
        </w:rPr>
        <w:t>Tabela</w:t>
      </w:r>
      <w:proofErr w:type="spellEnd"/>
      <w:r w:rsidRPr="00F6728F">
        <w:rPr>
          <w:lang w:val="en-US"/>
        </w:rPr>
        <w:t xml:space="preserve"> de </w:t>
      </w:r>
      <w:proofErr w:type="spellStart"/>
      <w:r w:rsidRPr="00F6728F">
        <w:rPr>
          <w:lang w:val="en-US"/>
        </w:rPr>
        <w:t>variantes_sistema</w:t>
      </w:r>
      <w:proofErr w:type="spellEnd"/>
      <w:r w:rsidRPr="00F6728F">
        <w:rPr>
          <w:lang w:val="en-US"/>
        </w:rPr>
        <w:t xml:space="preserve"> de </w:t>
      </w:r>
      <w:proofErr w:type="spellStart"/>
      <w:r w:rsidRPr="00F6728F">
        <w:rPr>
          <w:lang w:val="en-US"/>
        </w:rPr>
        <w:t>classificação</w:t>
      </w:r>
      <w:proofErr w:type="spellEnd"/>
      <w:r w:rsidRPr="00F6728F">
        <w:rPr>
          <w:lang w:val="en-US"/>
        </w:rPr>
        <w:t>))</w:t>
      </w:r>
    </w:p>
    <w:p w:rsidR="00780EC5" w:rsidRDefault="007B0EBD">
      <w:pPr>
        <w:rPr>
          <w:rFonts w:cs="Arial"/>
          <w:b/>
        </w:rPr>
      </w:pPr>
      <w:r>
        <w:rPr>
          <w:noProof/>
          <w:lang w:val="en-US" w:bidi="ar-SA"/>
        </w:rPr>
        <w:drawing>
          <wp:inline distT="0" distB="0" distL="0" distR="0" wp14:anchorId="56FE4FF2" wp14:editId="754DD459">
            <wp:extent cx="5676900" cy="3048000"/>
            <wp:effectExtent l="0" t="0" r="0"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6900" cy="3048000"/>
                    </a:xfrm>
                    <a:prstGeom prst="rect">
                      <a:avLst/>
                    </a:prstGeom>
                    <a:noFill/>
                    <a:ln>
                      <a:noFill/>
                    </a:ln>
                  </pic:spPr>
                </pic:pic>
              </a:graphicData>
            </a:graphic>
          </wp:inline>
        </w:drawing>
      </w:r>
    </w:p>
    <w:p w:rsidR="00780EC5" w:rsidRDefault="007B0EBD">
      <w:pPr>
        <w:pStyle w:val="berschrift2"/>
        <w:rPr>
          <w:lang w:val="es-ES"/>
        </w:rPr>
      </w:pPr>
      <w:r>
        <w:rPr>
          <w:b w:val="0"/>
          <w:lang w:val="es-ES"/>
        </w:rPr>
        <w:br w:type="page"/>
      </w:r>
      <w:bookmarkStart w:id="34" w:name="_Toc483221387"/>
      <w:r>
        <w:rPr>
          <w:bCs/>
          <w:lang w:val="es-ES"/>
        </w:rPr>
        <w:lastRenderedPageBreak/>
        <w:t>Criação de novas variáveis dentro da tabela de variáveis</w:t>
      </w:r>
      <w:bookmarkEnd w:id="34"/>
    </w:p>
    <w:p w:rsidR="00780EC5" w:rsidRDefault="007B0EBD">
      <w:pPr>
        <w:pStyle w:val="SiemensNummerierung2"/>
      </w:pPr>
      <w:r>
        <w:rPr>
          <w:lang w:val="es-ES"/>
        </w:rPr>
        <w:t xml:space="preserve">Acrescente o nome Q1 e confirme a entrada com a tecla Enter. Se você não criar nenhuma outra variante, o TIA Portal irá fornecer automaticamente o tipo de dado "Bool" e o endereço %E0.0 (I 0.0). </w:t>
      </w:r>
      <w:r>
        <w:t>(</w:t>
      </w:r>
      <w:r>
        <w:sym w:font="Symbol" w:char="F0AE"/>
      </w:r>
      <w:r>
        <w:t xml:space="preserve"> &lt;Add </w:t>
      </w:r>
      <w:proofErr w:type="spellStart"/>
      <w:r>
        <w:t>new</w:t>
      </w:r>
      <w:proofErr w:type="spellEnd"/>
      <w:r>
        <w:t>&gt; (&lt;</w:t>
      </w:r>
      <w:proofErr w:type="spellStart"/>
      <w:r>
        <w:t>Adicionar</w:t>
      </w:r>
      <w:proofErr w:type="spellEnd"/>
      <w:r>
        <w:t xml:space="preserve">&gt;) </w:t>
      </w:r>
      <w:r>
        <w:sym w:font="Symbol" w:char="F0AE"/>
      </w:r>
      <w:r>
        <w:t xml:space="preserve">Q1 </w:t>
      </w:r>
      <w:r>
        <w:sym w:font="Symbol" w:char="F0AE"/>
      </w:r>
      <w:r>
        <w:t xml:space="preserve"> Enter)</w:t>
      </w:r>
    </w:p>
    <w:p w:rsidR="00780EC5" w:rsidRDefault="007B0EBD">
      <w:pPr>
        <w:pStyle w:val="SiemensNummerierung2"/>
        <w:numPr>
          <w:ilvl w:val="0"/>
          <w:numId w:val="0"/>
        </w:numPr>
        <w:ind w:left="1409"/>
        <w:rPr>
          <w:highlight w:val="yellow"/>
        </w:rPr>
      </w:pPr>
      <w:r>
        <w:rPr>
          <w:noProof/>
          <w:lang w:val="en-US" w:bidi="ar-SA"/>
        </w:rPr>
        <w:drawing>
          <wp:inline distT="0" distB="0" distL="0" distR="0" wp14:anchorId="45D84794" wp14:editId="153ECC2A">
            <wp:extent cx="5038725" cy="1200150"/>
            <wp:effectExtent l="0" t="0" r="9525" b="0"/>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8725" cy="1200150"/>
                    </a:xfrm>
                    <a:prstGeom prst="rect">
                      <a:avLst/>
                    </a:prstGeom>
                    <a:noFill/>
                    <a:ln>
                      <a:noFill/>
                    </a:ln>
                  </pic:spPr>
                </pic:pic>
              </a:graphicData>
            </a:graphic>
          </wp:inline>
        </w:drawing>
      </w:r>
    </w:p>
    <w:p w:rsidR="00780EC5" w:rsidRDefault="007B0EBD">
      <w:pPr>
        <w:pStyle w:val="SiemensNummerierung2"/>
      </w:pPr>
      <w:r>
        <w:rPr>
          <w:lang w:val="es-ES"/>
        </w:rPr>
        <w:t xml:space="preserve">Altere o endereço para %A0.0 (Q0.0), especificando-o diretamente ou por meio de clique sobre a seta Dropdown, abrir o menu para o endereçamento, ali alterar a identificação do operador para A e confirmar com Enter ou um clique sobre o sinal. </w:t>
      </w:r>
      <w:r>
        <w:t>(</w:t>
      </w:r>
      <w:r>
        <w:sym w:font="Symbol" w:char="F0AE"/>
      </w:r>
      <w:r>
        <w:t xml:space="preserve"> %E0.0 </w:t>
      </w:r>
      <w:r>
        <w:sym w:font="Symbol" w:char="F0AE"/>
      </w:r>
      <w:r>
        <w:t xml:space="preserve"> Operand </w:t>
      </w:r>
      <w:proofErr w:type="spellStart"/>
      <w:r>
        <w:t>identifier</w:t>
      </w:r>
      <w:proofErr w:type="spellEnd"/>
      <w:r>
        <w:t xml:space="preserve"> (</w:t>
      </w:r>
      <w:proofErr w:type="spellStart"/>
      <w:r>
        <w:t>Indicação</w:t>
      </w:r>
      <w:proofErr w:type="spellEnd"/>
      <w:r>
        <w:t xml:space="preserve"> de </w:t>
      </w:r>
      <w:proofErr w:type="spellStart"/>
      <w:r>
        <w:t>operação</w:t>
      </w:r>
      <w:proofErr w:type="spellEnd"/>
      <w:r>
        <w:t>)</w:t>
      </w:r>
      <w:r>
        <w:sym w:font="Symbol" w:char="F0AE"/>
      </w:r>
      <w:r>
        <w:t xml:space="preserve"> A </w:t>
      </w:r>
      <w:r>
        <w:sym w:font="Symbol" w:char="F0AE"/>
      </w:r>
      <w:r>
        <w:t xml:space="preserve"> </w:t>
      </w:r>
      <w:r>
        <w:rPr>
          <w:noProof/>
          <w:lang w:val="en-US" w:bidi="ar-SA"/>
        </w:rPr>
        <w:drawing>
          <wp:inline distT="0" distB="0" distL="0" distR="0" wp14:anchorId="252B211B" wp14:editId="02A1C4FB">
            <wp:extent cx="142875" cy="123825"/>
            <wp:effectExtent l="0" t="0" r="9525" b="9525"/>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29"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3825"/>
                    </a:xfrm>
                    <a:prstGeom prst="rect">
                      <a:avLst/>
                    </a:prstGeom>
                    <a:noFill/>
                    <a:ln>
                      <a:noFill/>
                    </a:ln>
                  </pic:spPr>
                </pic:pic>
              </a:graphicData>
            </a:graphic>
          </wp:inline>
        </w:drawing>
      </w:r>
      <w:r>
        <w:t>)</w:t>
      </w:r>
    </w:p>
    <w:p w:rsidR="00780EC5" w:rsidRDefault="007B0EBD">
      <w:pPr>
        <w:pStyle w:val="SiemensNummerierung2"/>
        <w:numPr>
          <w:ilvl w:val="0"/>
          <w:numId w:val="0"/>
        </w:numPr>
        <w:ind w:left="1409"/>
      </w:pPr>
      <w:r>
        <w:rPr>
          <w:noProof/>
          <w:lang w:val="en-US" w:bidi="ar-SA"/>
        </w:rPr>
        <w:drawing>
          <wp:inline distT="0" distB="0" distL="0" distR="0" wp14:anchorId="130E7F31" wp14:editId="2E324283">
            <wp:extent cx="5038725" cy="2076450"/>
            <wp:effectExtent l="0" t="0" r="9525"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8725" cy="2076450"/>
                    </a:xfrm>
                    <a:prstGeom prst="rect">
                      <a:avLst/>
                    </a:prstGeom>
                    <a:noFill/>
                    <a:ln>
                      <a:noFill/>
                    </a:ln>
                  </pic:spPr>
                </pic:pic>
              </a:graphicData>
            </a:graphic>
          </wp:inline>
        </w:drawing>
      </w:r>
    </w:p>
    <w:p w:rsidR="00780EC5" w:rsidRDefault="007B0EBD">
      <w:pPr>
        <w:pStyle w:val="SiemensNummerierung2"/>
        <w:rPr>
          <w:lang w:val="es-ES"/>
        </w:rPr>
      </w:pPr>
      <w:r>
        <w:rPr>
          <w:lang w:val="es-ES"/>
        </w:rPr>
        <w:t>Faça o comentário para a variante "conveyor motor -M1 forwards fixed speed" (motor de correia -M1 velocidade fixa de movimento para frente).</w:t>
      </w:r>
    </w:p>
    <w:p w:rsidR="00780EC5" w:rsidRDefault="007B0EBD">
      <w:pPr>
        <w:pStyle w:val="SiemensNummerierung2"/>
        <w:numPr>
          <w:ilvl w:val="0"/>
          <w:numId w:val="0"/>
        </w:numPr>
        <w:ind w:left="1409"/>
      </w:pPr>
      <w:r>
        <w:rPr>
          <w:noProof/>
          <w:lang w:val="en-US" w:bidi="ar-SA"/>
        </w:rPr>
        <w:drawing>
          <wp:inline distT="0" distB="0" distL="0" distR="0" wp14:anchorId="592E5F8C" wp14:editId="63147465">
            <wp:extent cx="5076825" cy="1190625"/>
            <wp:effectExtent l="0" t="0" r="9525" b="9525"/>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6825" cy="1190625"/>
                    </a:xfrm>
                    <a:prstGeom prst="rect">
                      <a:avLst/>
                    </a:prstGeom>
                    <a:noFill/>
                    <a:ln>
                      <a:noFill/>
                    </a:ln>
                  </pic:spPr>
                </pic:pic>
              </a:graphicData>
            </a:graphic>
          </wp:inline>
        </w:drawing>
      </w:r>
    </w:p>
    <w:p w:rsidR="00780EC5" w:rsidRDefault="00780EC5">
      <w:pPr>
        <w:spacing w:before="0" w:after="0" w:line="240" w:lineRule="auto"/>
        <w:ind w:left="0"/>
      </w:pPr>
    </w:p>
    <w:p w:rsidR="00780EC5" w:rsidRDefault="007B0EBD">
      <w:pPr>
        <w:pStyle w:val="SiemensNummerierung2"/>
        <w:rPr>
          <w:lang w:val="es-ES"/>
        </w:rPr>
      </w:pPr>
      <w:r>
        <w:rPr>
          <w:lang w:val="es-ES"/>
        </w:rPr>
        <w:br w:type="page"/>
      </w:r>
      <w:r>
        <w:rPr>
          <w:lang w:val="es-ES"/>
        </w:rPr>
        <w:lastRenderedPageBreak/>
        <w:t xml:space="preserve">Acrescente na linha 2 uma nova variável Q2. TIA Portal concedeu automaticamente o mesmo tipo de dado como na linha 1 e incrementou o endereço em 1 para %A0.1 (Q0.1). Faça o comentário "conveyor motor -M1 backwards fixed speed" (motor de correia -M1 velocidade fixa de movimento para trás). </w:t>
      </w:r>
    </w:p>
    <w:p w:rsidR="00780EC5" w:rsidRDefault="007B0EBD">
      <w:pPr>
        <w:pStyle w:val="SiemensNummerierung2"/>
        <w:numPr>
          <w:ilvl w:val="0"/>
          <w:numId w:val="0"/>
        </w:numPr>
        <w:ind w:left="1409"/>
        <w:rPr>
          <w:lang w:val="es-ES"/>
        </w:rPr>
      </w:pPr>
      <w:r>
        <w:rPr>
          <w:lang w:val="es-ES"/>
        </w:rPr>
        <w:t>(</w:t>
      </w:r>
      <w:r>
        <w:sym w:font="Symbol" w:char="F0AE"/>
      </w:r>
      <w:r>
        <w:rPr>
          <w:lang w:val="es-ES"/>
        </w:rPr>
        <w:t xml:space="preserve"> &lt;Add new&gt; (&lt;Adicionar&gt;) </w:t>
      </w:r>
      <w:r>
        <w:sym w:font="Symbol" w:char="F0AE"/>
      </w:r>
      <w:r>
        <w:rPr>
          <w:lang w:val="es-ES"/>
        </w:rPr>
        <w:t xml:space="preserve"> Q2 </w:t>
      </w:r>
      <w:r>
        <w:sym w:font="Symbol" w:char="F0AE"/>
      </w:r>
      <w:r>
        <w:rPr>
          <w:lang w:val="es-ES"/>
        </w:rPr>
        <w:t xml:space="preserve"> Enter </w:t>
      </w:r>
      <w:r>
        <w:sym w:font="Symbol" w:char="F0AE"/>
      </w:r>
      <w:r>
        <w:rPr>
          <w:lang w:val="es-ES"/>
        </w:rPr>
        <w:t xml:space="preserve"> Comentário </w:t>
      </w:r>
      <w:r>
        <w:sym w:font="Symbol" w:char="F0AE"/>
      </w:r>
      <w:r>
        <w:rPr>
          <w:lang w:val="es-ES"/>
        </w:rPr>
        <w:t xml:space="preserve"> conveyor motor -M1 backwards fixed speed (motor de correia -M1 velocidade fixa de movimento para trás)</w:t>
      </w:r>
      <w:r>
        <w:rPr>
          <w:noProof/>
          <w:lang w:val="en-US" w:bidi="ar-SA"/>
        </w:rPr>
        <w:drawing>
          <wp:inline distT="0" distB="0" distL="0" distR="0" wp14:anchorId="22C22E2B" wp14:editId="0E71FB8B">
            <wp:extent cx="5019675" cy="1343025"/>
            <wp:effectExtent l="0" t="0" r="9525" b="9525"/>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343025"/>
                    </a:xfrm>
                    <a:prstGeom prst="rect">
                      <a:avLst/>
                    </a:prstGeom>
                    <a:noFill/>
                    <a:ln>
                      <a:noFill/>
                    </a:ln>
                  </pic:spPr>
                </pic:pic>
              </a:graphicData>
            </a:graphic>
          </wp:inline>
        </w:drawing>
      </w:r>
    </w:p>
    <w:p w:rsidR="00780EC5" w:rsidRPr="00F6728F" w:rsidRDefault="007B0EBD">
      <w:pPr>
        <w:pStyle w:val="berschrift2"/>
        <w:rPr>
          <w:lang w:val="en-US"/>
        </w:rPr>
      </w:pPr>
      <w:bookmarkStart w:id="35" w:name="_Toc483221388"/>
      <w:proofErr w:type="spellStart"/>
      <w:r w:rsidRPr="00F6728F">
        <w:rPr>
          <w:bCs/>
          <w:lang w:val="en-US"/>
        </w:rPr>
        <w:t>Importação</w:t>
      </w:r>
      <w:proofErr w:type="spellEnd"/>
      <w:r w:rsidRPr="00F6728F">
        <w:rPr>
          <w:bCs/>
          <w:lang w:val="en-US"/>
        </w:rPr>
        <w:t xml:space="preserve"> da "Tag </w:t>
      </w:r>
      <w:proofErr w:type="spellStart"/>
      <w:r w:rsidRPr="00F6728F">
        <w:rPr>
          <w:bCs/>
          <w:lang w:val="en-US"/>
        </w:rPr>
        <w:t>table_sorting</w:t>
      </w:r>
      <w:proofErr w:type="spellEnd"/>
      <w:r w:rsidRPr="00F6728F">
        <w:rPr>
          <w:bCs/>
          <w:lang w:val="en-US"/>
        </w:rPr>
        <w:t xml:space="preserve"> station" (</w:t>
      </w:r>
      <w:proofErr w:type="spellStart"/>
      <w:r w:rsidRPr="00F6728F">
        <w:rPr>
          <w:bCs/>
          <w:lang w:val="en-US"/>
        </w:rPr>
        <w:t>Tabela</w:t>
      </w:r>
      <w:proofErr w:type="spellEnd"/>
      <w:r w:rsidRPr="00F6728F">
        <w:rPr>
          <w:bCs/>
          <w:lang w:val="en-US"/>
        </w:rPr>
        <w:t xml:space="preserve"> de </w:t>
      </w:r>
      <w:proofErr w:type="spellStart"/>
      <w:r w:rsidRPr="00F6728F">
        <w:rPr>
          <w:bCs/>
          <w:lang w:val="en-US"/>
        </w:rPr>
        <w:t>variáveis_sistema</w:t>
      </w:r>
      <w:proofErr w:type="spellEnd"/>
      <w:r w:rsidRPr="00F6728F">
        <w:rPr>
          <w:bCs/>
          <w:lang w:val="en-US"/>
        </w:rPr>
        <w:t xml:space="preserve"> de </w:t>
      </w:r>
      <w:proofErr w:type="spellStart"/>
      <w:r w:rsidRPr="00F6728F">
        <w:rPr>
          <w:bCs/>
          <w:lang w:val="en-US"/>
        </w:rPr>
        <w:t>classificação</w:t>
      </w:r>
      <w:proofErr w:type="spellEnd"/>
      <w:r w:rsidRPr="00F6728F">
        <w:rPr>
          <w:bCs/>
          <w:lang w:val="en-US"/>
        </w:rPr>
        <w:t>)</w:t>
      </w:r>
      <w:bookmarkEnd w:id="35"/>
    </w:p>
    <w:p w:rsidR="00780EC5" w:rsidRDefault="007B0EBD">
      <w:pPr>
        <w:pStyle w:val="SiemensNummerierung2"/>
        <w:rPr>
          <w:lang w:val="es-ES"/>
        </w:rPr>
      </w:pPr>
      <w:r>
        <w:rPr>
          <w:lang w:val="es-ES"/>
        </w:rPr>
        <w:t>Para inserir uma tabela de símbolos existente, clique com o botão direito do mouse sobre um espaço vazio da "Tag table_sorting station" (Tabela de variáveis_sistema de classificação) aplicada. No menu de contexto, selecione "Import file" (Arquivo de importação).</w:t>
      </w:r>
    </w:p>
    <w:p w:rsidR="00780EC5" w:rsidRDefault="007B0EBD">
      <w:pPr>
        <w:pStyle w:val="SiemensNummerierung2"/>
        <w:numPr>
          <w:ilvl w:val="0"/>
          <w:numId w:val="0"/>
        </w:numPr>
        <w:ind w:left="1409"/>
        <w:rPr>
          <w:lang w:val="es-ES"/>
        </w:rPr>
      </w:pPr>
      <w:r>
        <w:rPr>
          <w:lang w:val="es-ES"/>
        </w:rPr>
        <w:t>(</w:t>
      </w:r>
      <w:r>
        <w:sym w:font="Symbol" w:char="F0AE"/>
      </w:r>
      <w:r>
        <w:rPr>
          <w:lang w:val="es-ES"/>
        </w:rPr>
        <w:t xml:space="preserve"> Clique no lado direito em um espaço vazio da tabela de variáveis </w:t>
      </w:r>
      <w:r>
        <w:sym w:font="Symbol" w:char="F0AE"/>
      </w:r>
      <w:r>
        <w:rPr>
          <w:lang w:val="es-ES"/>
        </w:rPr>
        <w:t>Import file (Arquivo de importação))</w:t>
      </w:r>
    </w:p>
    <w:p w:rsidR="00780EC5" w:rsidRDefault="007B0EBD">
      <w:pPr>
        <w:pStyle w:val="SiemensNummerierung2"/>
        <w:numPr>
          <w:ilvl w:val="0"/>
          <w:numId w:val="0"/>
        </w:numPr>
        <w:ind w:left="1409"/>
      </w:pPr>
      <w:r>
        <w:rPr>
          <w:noProof/>
          <w:lang w:val="en-US" w:bidi="ar-SA"/>
        </w:rPr>
        <w:drawing>
          <wp:inline distT="0" distB="0" distL="0" distR="0" wp14:anchorId="45CBC7C1" wp14:editId="35BB2329">
            <wp:extent cx="5019675" cy="3324225"/>
            <wp:effectExtent l="0" t="0" r="9525" b="9525"/>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9675" cy="3324225"/>
                    </a:xfrm>
                    <a:prstGeom prst="rect">
                      <a:avLst/>
                    </a:prstGeom>
                    <a:noFill/>
                    <a:ln>
                      <a:noFill/>
                    </a:ln>
                  </pic:spPr>
                </pic:pic>
              </a:graphicData>
            </a:graphic>
          </wp:inline>
        </w:drawing>
      </w:r>
    </w:p>
    <w:p w:rsidR="00780EC5" w:rsidRDefault="00780EC5">
      <w:pPr>
        <w:spacing w:before="0" w:after="0" w:line="240" w:lineRule="auto"/>
        <w:ind w:left="0"/>
      </w:pPr>
    </w:p>
    <w:p w:rsidR="00780EC5" w:rsidRDefault="007B0EBD">
      <w:pPr>
        <w:pStyle w:val="SiemensNummerierung2"/>
        <w:rPr>
          <w:lang w:val="es-ES"/>
        </w:rPr>
      </w:pPr>
      <w:r>
        <w:rPr>
          <w:lang w:val="es-ES"/>
        </w:rPr>
        <w:br w:type="page"/>
      </w:r>
      <w:r>
        <w:rPr>
          <w:lang w:val="es-ES"/>
        </w:rPr>
        <w:lastRenderedPageBreak/>
        <w:t>Selecione a tabela de símbolo desejada (por ex., no formato .Xlsx) e confirme a seleção com "Open" (Abrir).</w:t>
      </w:r>
    </w:p>
    <w:p w:rsidR="00780EC5" w:rsidRDefault="007B0EBD">
      <w:pPr>
        <w:pStyle w:val="SiemensNummerierung2"/>
        <w:numPr>
          <w:ilvl w:val="0"/>
          <w:numId w:val="0"/>
        </w:numPr>
        <w:ind w:left="1409"/>
      </w:pPr>
      <w:r>
        <w:rPr>
          <w:lang w:val="es-ES"/>
        </w:rPr>
        <w:t>(</w:t>
      </w:r>
      <w:r>
        <w:sym w:font="Symbol" w:char="F0AE"/>
      </w:r>
      <w:r>
        <w:rPr>
          <w:lang w:val="es-ES"/>
        </w:rPr>
        <w:t xml:space="preserve"> SCE_PT_020-100_tabela de variáveis_sistema de classificação…</w:t>
      </w:r>
      <w:r>
        <w:sym w:font="Symbol" w:char="F0AE"/>
      </w:r>
      <w:r>
        <w:rPr>
          <w:lang w:val="es-ES"/>
        </w:rPr>
        <w:t xml:space="preserve"> </w:t>
      </w:r>
      <w:r>
        <w:t>Open (</w:t>
      </w:r>
      <w:proofErr w:type="spellStart"/>
      <w:r>
        <w:t>Abrir</w:t>
      </w:r>
      <w:proofErr w:type="spellEnd"/>
      <w:r>
        <w:t>))</w:t>
      </w:r>
    </w:p>
    <w:p w:rsidR="00780EC5" w:rsidRDefault="007B0EBD">
      <w:pPr>
        <w:pStyle w:val="SiemensNummerierung2"/>
      </w:pPr>
      <w:r>
        <w:rPr>
          <w:lang w:val="es-ES"/>
        </w:rPr>
        <w:t xml:space="preserve">Se a importação tiver sido concluída, receberá uma janela de confirmação com a possibilidade de visualizar o arquivo de protocolo referente à importação. </w:t>
      </w:r>
      <w:r>
        <w:t xml:space="preserve">Clique </w:t>
      </w:r>
      <w:proofErr w:type="spellStart"/>
      <w:r>
        <w:t>aqui</w:t>
      </w:r>
      <w:proofErr w:type="spellEnd"/>
      <w:r>
        <w:t xml:space="preserve"> </w:t>
      </w:r>
      <w:proofErr w:type="spellStart"/>
      <w:r>
        <w:t>sobre</w:t>
      </w:r>
      <w:proofErr w:type="spellEnd"/>
      <w:r>
        <w:t xml:space="preserve"> </w:t>
      </w:r>
      <w:r>
        <w:sym w:font="Symbol" w:char="F0AE"/>
      </w:r>
      <w:r>
        <w:t xml:space="preserve"> OK.</w:t>
      </w:r>
    </w:p>
    <w:p w:rsidR="00780EC5" w:rsidRDefault="007B0EBD">
      <w:pPr>
        <w:pStyle w:val="SiemensNummerierung2"/>
        <w:numPr>
          <w:ilvl w:val="0"/>
          <w:numId w:val="0"/>
        </w:numPr>
        <w:ind w:left="1409"/>
      </w:pPr>
      <w:r>
        <w:rPr>
          <w:noProof/>
          <w:lang w:val="en-US" w:bidi="ar-SA"/>
        </w:rPr>
        <w:drawing>
          <wp:inline distT="0" distB="0" distL="0" distR="0" wp14:anchorId="6740B2E2" wp14:editId="381B83E2">
            <wp:extent cx="3105150" cy="1743075"/>
            <wp:effectExtent l="0" t="0" r="0" b="952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inline>
        </w:drawing>
      </w:r>
    </w:p>
    <w:p w:rsidR="00780EC5" w:rsidRDefault="00780EC5">
      <w:pPr>
        <w:pStyle w:val="SiemensNummerierung2"/>
        <w:numPr>
          <w:ilvl w:val="0"/>
          <w:numId w:val="0"/>
        </w:numPr>
        <w:ind w:left="1409"/>
        <w:rPr>
          <w:noProof/>
        </w:rPr>
      </w:pPr>
    </w:p>
    <w:p w:rsidR="00780EC5" w:rsidRDefault="007B0EBD">
      <w:pPr>
        <w:pStyle w:val="SiemensNummerierung2"/>
        <w:rPr>
          <w:lang w:val="es-ES"/>
        </w:rPr>
      </w:pPr>
      <w:r>
        <w:rPr>
          <w:noProof/>
          <w:lang w:val="es-ES"/>
        </w:rPr>
        <w:br w:type="page"/>
      </w:r>
      <w:r>
        <w:rPr>
          <w:noProof/>
          <w:lang w:val="es-ES"/>
        </w:rPr>
        <w:lastRenderedPageBreak/>
        <w:t>Poderá ver, que alguns endereços foram destacados em laranja. Este existem em duplicidade e os nomes das variáveis pertinentes foram numerados automaticamente, para evitar ambiguidades.</w:t>
      </w:r>
    </w:p>
    <w:p w:rsidR="00780EC5" w:rsidRDefault="007B0EBD">
      <w:pPr>
        <w:pStyle w:val="SiemensNummerierung2"/>
        <w:rPr>
          <w:lang w:val="es-ES"/>
        </w:rPr>
      </w:pPr>
      <w:r>
        <w:rPr>
          <w:noProof/>
          <w:lang w:val="es-ES"/>
        </w:rPr>
        <w:t>Exclua as variáveis existentes em duplicidade, marcando as linhas e pressionar a tecla Delete no seu teclado ou selecionando no menu de contexto o ponto Excluir.</w:t>
      </w:r>
    </w:p>
    <w:p w:rsidR="00780EC5" w:rsidRDefault="007B0EBD">
      <w:pPr>
        <w:pStyle w:val="SiemensNummerierung2"/>
        <w:numPr>
          <w:ilvl w:val="0"/>
          <w:numId w:val="0"/>
        </w:numPr>
        <w:ind w:left="1409"/>
        <w:rPr>
          <w:lang w:val="es-ES"/>
        </w:rPr>
      </w:pPr>
      <w:r>
        <w:rPr>
          <w:noProof/>
          <w:lang w:val="es-ES"/>
        </w:rPr>
        <w:t>(</w:t>
      </w:r>
      <w:r>
        <w:sym w:font="Symbol" w:char="F0AE"/>
      </w:r>
      <w:r>
        <w:rPr>
          <w:lang w:val="es-ES"/>
        </w:rPr>
        <w:t xml:space="preserve"> Clique no lado direito nas variáveis marcadas </w:t>
      </w:r>
      <w:r>
        <w:sym w:font="Symbol" w:char="F0AE"/>
      </w:r>
      <w:r>
        <w:rPr>
          <w:lang w:val="es-ES"/>
        </w:rPr>
        <w:t xml:space="preserve"> Delete (Excluir))</w:t>
      </w:r>
    </w:p>
    <w:p w:rsidR="00780EC5" w:rsidRDefault="007B0EBD">
      <w:pPr>
        <w:pStyle w:val="SiemensNummerierung2"/>
        <w:numPr>
          <w:ilvl w:val="0"/>
          <w:numId w:val="0"/>
        </w:numPr>
        <w:ind w:left="1409"/>
      </w:pPr>
      <w:r>
        <w:rPr>
          <w:noProof/>
          <w:lang w:val="en-US" w:bidi="ar-SA"/>
        </w:rPr>
        <w:drawing>
          <wp:inline distT="0" distB="0" distL="0" distR="0" wp14:anchorId="129F51A4" wp14:editId="050BC092">
            <wp:extent cx="5057775" cy="3105150"/>
            <wp:effectExtent l="0" t="0" r="9525" b="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p w:rsidR="00780EC5" w:rsidRDefault="00780EC5">
      <w:pPr>
        <w:spacing w:before="0" w:after="0" w:line="240" w:lineRule="auto"/>
        <w:ind w:left="0"/>
        <w:rPr>
          <w:noProof/>
        </w:rPr>
      </w:pPr>
    </w:p>
    <w:p w:rsidR="00780EC5" w:rsidRDefault="007B0EBD">
      <w:pPr>
        <w:pStyle w:val="SiemensNummerierung2"/>
      </w:pPr>
      <w:r>
        <w:rPr>
          <w:noProof/>
          <w:lang w:val="es-ES"/>
        </w:rPr>
        <w:br w:type="page"/>
      </w:r>
      <w:r>
        <w:rPr>
          <w:noProof/>
          <w:lang w:val="es-ES"/>
        </w:rPr>
        <w:lastRenderedPageBreak/>
        <w:t xml:space="preserve">Agora terá diante de si uma tabela de símbolos completa das entradas e saídas digitais. </w:t>
      </w:r>
      <w:r>
        <w:rPr>
          <w:noProof/>
        </w:rPr>
        <w:t>Salve o seu projeto pelo nome 032-100_FC-Programação.</w:t>
      </w:r>
    </w:p>
    <w:p w:rsidR="00780EC5" w:rsidRDefault="007B0EBD">
      <w:pPr>
        <w:pStyle w:val="SiemensNummerierung2"/>
        <w:numPr>
          <w:ilvl w:val="0"/>
          <w:numId w:val="0"/>
        </w:numPr>
        <w:ind w:left="1409"/>
      </w:pPr>
      <w:r>
        <w:rPr>
          <w:noProof/>
          <w:lang w:val="en-US"/>
        </w:rPr>
        <w:t>(</w:t>
      </w:r>
      <w:r>
        <w:sym w:font="Symbol" w:char="F0AE"/>
      </w:r>
      <w:r>
        <w:rPr>
          <w:lang w:val="en-US"/>
        </w:rPr>
        <w:t xml:space="preserve"> Project (</w:t>
      </w:r>
      <w:proofErr w:type="spellStart"/>
      <w:r>
        <w:rPr>
          <w:lang w:val="en-US"/>
        </w:rPr>
        <w:t>Projeto</w:t>
      </w:r>
      <w:proofErr w:type="spellEnd"/>
      <w:r>
        <w:rPr>
          <w:lang w:val="en-US"/>
        </w:rPr>
        <w:t xml:space="preserve">) </w:t>
      </w:r>
      <w:r>
        <w:sym w:font="Symbol" w:char="F0AE"/>
      </w:r>
      <w:r>
        <w:rPr>
          <w:lang w:val="en-US"/>
        </w:rPr>
        <w:t>Save as … (</w:t>
      </w:r>
      <w:proofErr w:type="spellStart"/>
      <w:r>
        <w:rPr>
          <w:lang w:val="en-US"/>
        </w:rPr>
        <w:t>Salvar</w:t>
      </w:r>
      <w:proofErr w:type="spellEnd"/>
      <w:r>
        <w:rPr>
          <w:lang w:val="en-US"/>
        </w:rPr>
        <w:t xml:space="preserve"> </w:t>
      </w:r>
      <w:proofErr w:type="spellStart"/>
      <w:r>
        <w:rPr>
          <w:lang w:val="en-US"/>
        </w:rPr>
        <w:t>em</w:t>
      </w:r>
      <w:proofErr w:type="spellEnd"/>
      <w:r>
        <w:rPr>
          <w:lang w:val="en-US"/>
        </w:rPr>
        <w:t xml:space="preserve"> ...) </w:t>
      </w:r>
      <w:r>
        <w:sym w:font="Symbol" w:char="F0AE"/>
      </w:r>
      <w:r>
        <w:rPr>
          <w:lang w:val="en-US"/>
        </w:rPr>
        <w:t xml:space="preserve"> </w:t>
      </w:r>
      <w:r>
        <w:rPr>
          <w:noProof/>
        </w:rPr>
        <w:t>032-200_Programação-FB</w:t>
      </w:r>
      <w:r>
        <w:t xml:space="preserve"> </w:t>
      </w:r>
      <w:r>
        <w:sym w:font="Symbol" w:char="F0AE"/>
      </w:r>
      <w:r>
        <w:t xml:space="preserve"> </w:t>
      </w:r>
      <w:proofErr w:type="gramStart"/>
      <w:r>
        <w:t>Save</w:t>
      </w:r>
      <w:proofErr w:type="gramEnd"/>
      <w:r>
        <w:t xml:space="preserve"> (</w:t>
      </w:r>
      <w:proofErr w:type="spellStart"/>
      <w:r>
        <w:t>Salvar</w:t>
      </w:r>
      <w:proofErr w:type="spellEnd"/>
      <w:r>
        <w:t>))</w:t>
      </w:r>
    </w:p>
    <w:p w:rsidR="00780EC5" w:rsidRDefault="007B0EBD">
      <w:r>
        <w:rPr>
          <w:noProof/>
          <w:lang w:val="en-US" w:bidi="ar-SA"/>
        </w:rPr>
        <w:drawing>
          <wp:inline distT="0" distB="0" distL="0" distR="0" wp14:anchorId="2EE75929" wp14:editId="7C54559A">
            <wp:extent cx="5686425" cy="3057525"/>
            <wp:effectExtent l="0" t="0" r="9525" b="9525"/>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6425" cy="3057525"/>
                    </a:xfrm>
                    <a:prstGeom prst="rect">
                      <a:avLst/>
                    </a:prstGeom>
                    <a:noFill/>
                    <a:ln>
                      <a:noFill/>
                    </a:ln>
                  </pic:spPr>
                </pic:pic>
              </a:graphicData>
            </a:graphic>
          </wp:inline>
        </w:drawing>
      </w:r>
    </w:p>
    <w:p w:rsidR="00780EC5" w:rsidRDefault="00780EC5">
      <w:pPr>
        <w:pStyle w:val="SiemensNummerierung2"/>
        <w:numPr>
          <w:ilvl w:val="0"/>
          <w:numId w:val="0"/>
        </w:numPr>
        <w:ind w:left="1409"/>
      </w:pPr>
    </w:p>
    <w:p w:rsidR="00780EC5" w:rsidRDefault="00780EC5">
      <w:pPr>
        <w:pStyle w:val="SiemensNummerierung2"/>
        <w:numPr>
          <w:ilvl w:val="0"/>
          <w:numId w:val="0"/>
        </w:numPr>
        <w:ind w:left="1049"/>
      </w:pPr>
    </w:p>
    <w:p w:rsidR="00780EC5" w:rsidRDefault="00780EC5">
      <w:pPr>
        <w:spacing w:before="0" w:after="0" w:line="240" w:lineRule="auto"/>
        <w:ind w:left="0"/>
        <w:rPr>
          <w:rFonts w:cs="Arial"/>
          <w:b/>
        </w:rPr>
      </w:pPr>
    </w:p>
    <w:p w:rsidR="00780EC5" w:rsidRDefault="007B0EBD">
      <w:pPr>
        <w:pStyle w:val="berschrift2"/>
        <w:rPr>
          <w:lang w:val="es-ES"/>
        </w:rPr>
      </w:pPr>
      <w:r>
        <w:rPr>
          <w:b w:val="0"/>
          <w:lang w:val="es-ES"/>
        </w:rPr>
        <w:br w:type="page"/>
      </w:r>
      <w:bookmarkStart w:id="36" w:name="_Toc483221389"/>
      <w:r>
        <w:rPr>
          <w:bCs/>
          <w:lang w:val="es-ES"/>
        </w:rPr>
        <w:lastRenderedPageBreak/>
        <w:t>Criação do módulo de função FB1 "MOTOR_AUTO" para o motor da correia em operação automática</w:t>
      </w:r>
      <w:bookmarkEnd w:id="36"/>
    </w:p>
    <w:p w:rsidR="00780EC5" w:rsidRDefault="007B0EBD">
      <w:pPr>
        <w:pStyle w:val="SiemensNummerierung2"/>
        <w:rPr>
          <w:lang w:val="es-ES"/>
        </w:rPr>
      </w:pPr>
      <w:r>
        <w:rPr>
          <w:lang w:val="es-ES"/>
        </w:rPr>
        <w:t>Clique no Portal, na seção Programação PLC em "Add new block" (Adicionar novo bloco), para criar ali um bloco de função.</w:t>
      </w:r>
    </w:p>
    <w:p w:rsidR="00780EC5" w:rsidRDefault="007B0EBD">
      <w:pPr>
        <w:pStyle w:val="SiemensNummerierung2"/>
        <w:numPr>
          <w:ilvl w:val="0"/>
          <w:numId w:val="0"/>
        </w:numPr>
        <w:ind w:left="1409"/>
        <w:rPr>
          <w:lang w:val="en-US"/>
        </w:rPr>
      </w:pPr>
      <w:r>
        <w:rPr>
          <w:lang w:val="en-US"/>
        </w:rPr>
        <w:t>(</w:t>
      </w:r>
      <w:r>
        <w:sym w:font="Symbol" w:char="F0AE"/>
      </w:r>
      <w:r>
        <w:rPr>
          <w:lang w:val="en-US"/>
        </w:rPr>
        <w:t xml:space="preserve"> PLC programming (</w:t>
      </w:r>
      <w:proofErr w:type="spellStart"/>
      <w:r>
        <w:rPr>
          <w:lang w:val="en-US"/>
        </w:rPr>
        <w:t>Programação</w:t>
      </w:r>
      <w:proofErr w:type="spellEnd"/>
      <w:r>
        <w:rPr>
          <w:lang w:val="en-US"/>
        </w:rPr>
        <w:t xml:space="preserve"> PLC) </w:t>
      </w:r>
      <w:r>
        <w:sym w:font="Symbol" w:char="F0AE"/>
      </w:r>
      <w:r>
        <w:rPr>
          <w:lang w:val="en-US"/>
        </w:rPr>
        <w:t xml:space="preserve"> Add new block (</w:t>
      </w:r>
      <w:proofErr w:type="spellStart"/>
      <w:r>
        <w:rPr>
          <w:lang w:val="en-US"/>
        </w:rPr>
        <w:t>Adicionar</w:t>
      </w:r>
      <w:proofErr w:type="spellEnd"/>
      <w:r>
        <w:rPr>
          <w:lang w:val="en-US"/>
        </w:rPr>
        <w:t xml:space="preserve"> novo </w:t>
      </w:r>
      <w:proofErr w:type="spellStart"/>
      <w:r>
        <w:rPr>
          <w:lang w:val="en-US"/>
        </w:rPr>
        <w:t>bloco</w:t>
      </w:r>
      <w:proofErr w:type="spellEnd"/>
      <w:proofErr w:type="gramStart"/>
      <w:r>
        <w:rPr>
          <w:lang w:val="en-US"/>
        </w:rPr>
        <w:t xml:space="preserve">) </w:t>
      </w:r>
      <w:r>
        <w:sym w:font="Symbol" w:char="F0AE"/>
      </w:r>
      <w:proofErr w:type="gramEnd"/>
      <w:r>
        <w:rPr>
          <w:lang w:val="en-US"/>
        </w:rPr>
        <w:t xml:space="preserve"> </w:t>
      </w:r>
      <w:r>
        <w:rPr>
          <w:noProof/>
          <w:lang w:val="en-US" w:bidi="ar-SA"/>
        </w:rPr>
        <w:drawing>
          <wp:inline distT="0" distB="0" distL="0" distR="0" wp14:anchorId="4A6501BC" wp14:editId="20006ED4">
            <wp:extent cx="409575" cy="32385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Pr>
          <w:lang w:val="en-US"/>
        </w:rPr>
        <w:t xml:space="preserve">) </w:t>
      </w:r>
    </w:p>
    <w:p w:rsidR="00780EC5" w:rsidRDefault="007B0EBD">
      <w:r>
        <w:rPr>
          <w:noProof/>
          <w:lang w:val="en-US" w:bidi="ar-SA"/>
        </w:rPr>
        <w:drawing>
          <wp:inline distT="0" distB="0" distL="0" distR="0" wp14:anchorId="4BA87336" wp14:editId="1858C14D">
            <wp:extent cx="5676900" cy="3038475"/>
            <wp:effectExtent l="0" t="0" r="0" b="9525"/>
            <wp:docPr id="21" name="Bild 21" descr="01_new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_new_bloc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6900" cy="3038475"/>
                    </a:xfrm>
                    <a:prstGeom prst="rect">
                      <a:avLst/>
                    </a:prstGeom>
                    <a:noFill/>
                    <a:ln>
                      <a:noFill/>
                    </a:ln>
                  </pic:spPr>
                </pic:pic>
              </a:graphicData>
            </a:graphic>
          </wp:inline>
        </w:drawing>
      </w:r>
    </w:p>
    <w:p w:rsidR="00780EC5" w:rsidRDefault="00780EC5">
      <w:pPr>
        <w:spacing w:before="0" w:after="0" w:line="240" w:lineRule="auto"/>
        <w:ind w:left="0"/>
        <w:rPr>
          <w:noProof/>
        </w:rPr>
      </w:pPr>
    </w:p>
    <w:p w:rsidR="00780EC5" w:rsidRDefault="007B0EBD">
      <w:pPr>
        <w:pStyle w:val="SiemensNummerierung2"/>
        <w:rPr>
          <w:lang w:val="es-ES"/>
        </w:rPr>
      </w:pPr>
      <w:r>
        <w:rPr>
          <w:noProof/>
          <w:lang w:val="es-ES"/>
        </w:rPr>
        <w:br w:type="page"/>
      </w:r>
      <w:r>
        <w:rPr>
          <w:noProof/>
          <w:lang w:val="es-ES"/>
        </w:rPr>
        <w:lastRenderedPageBreak/>
        <w:t>Denomine seu novo módulo com o nome: "MOTOR_AUTO",</w:t>
      </w:r>
      <w:r>
        <w:rPr>
          <w:lang w:val="es-ES"/>
        </w:rPr>
        <w:t xml:space="preserve"> </w:t>
      </w:r>
      <w:r>
        <w:rPr>
          <w:noProof/>
          <w:lang w:val="es-ES"/>
        </w:rPr>
        <w:t xml:space="preserve">comute a linguagem para FBD e deixe conceder o número automaticamente. </w:t>
      </w:r>
      <w:r>
        <w:rPr>
          <w:lang w:val="es-ES"/>
        </w:rPr>
        <w:t>Ative a marca de verificação "Add new and open" (Adicionar novo bloco e abrir), e automaticamente você chegará na visualização do projeto do seu bloco de função criado.</w:t>
      </w:r>
      <w:r>
        <w:rPr>
          <w:noProof/>
          <w:lang w:val="es-ES"/>
        </w:rPr>
        <w:t>Clique em "Add" (Adicionar).</w:t>
      </w:r>
    </w:p>
    <w:p w:rsidR="00780EC5" w:rsidRDefault="007B0EBD">
      <w:pPr>
        <w:pStyle w:val="SiemensNummerierung2"/>
        <w:numPr>
          <w:ilvl w:val="0"/>
          <w:numId w:val="0"/>
        </w:numPr>
        <w:ind w:left="1409"/>
        <w:rPr>
          <w:lang w:val="es-ES"/>
        </w:rPr>
      </w:pPr>
      <w:r>
        <w:rPr>
          <w:noProof/>
          <w:lang w:val="es-ES"/>
        </w:rPr>
        <w:t>(</w:t>
      </w:r>
      <w:r>
        <w:sym w:font="Symbol" w:char="F0AE"/>
      </w:r>
      <w:r>
        <w:rPr>
          <w:lang w:val="es-ES"/>
        </w:rPr>
        <w:t xml:space="preserve">Name (Nome): </w:t>
      </w:r>
      <w:r>
        <w:rPr>
          <w:noProof/>
          <w:lang w:val="es-ES"/>
        </w:rPr>
        <w:t>MOTOR_AUTO</w:t>
      </w:r>
      <w:r>
        <w:sym w:font="Symbol" w:char="F0AE"/>
      </w:r>
      <w:r>
        <w:rPr>
          <w:lang w:val="es-ES"/>
        </w:rPr>
        <w:t xml:space="preserve"> Language (Idioma): FBD </w:t>
      </w:r>
      <w:r>
        <w:sym w:font="Symbol" w:char="F0AE"/>
      </w:r>
      <w:r>
        <w:rPr>
          <w:lang w:val="es-ES"/>
        </w:rPr>
        <w:t xml:space="preserve"> Number (Número): automaticamente, </w:t>
      </w:r>
      <w:r>
        <w:sym w:font="Symbol" w:char="F0AE"/>
      </w:r>
      <w:r>
        <w:rPr>
          <w:noProof/>
          <w:lang w:val="en-US" w:bidi="ar-SA"/>
        </w:rPr>
        <w:drawing>
          <wp:inline distT="0" distB="0" distL="0" distR="0" wp14:anchorId="1FFC62EB" wp14:editId="306B90D6">
            <wp:extent cx="114300" cy="123825"/>
            <wp:effectExtent l="0" t="0" r="0" b="9525"/>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lang w:val="es-ES"/>
        </w:rPr>
        <w:t xml:space="preserve"> Add new and open (Adicionar novo bloco e abrir) </w:t>
      </w:r>
      <w:r>
        <w:sym w:font="Symbol" w:char="F0AE"/>
      </w:r>
      <w:r>
        <w:rPr>
          <w:lang w:val="es-ES"/>
        </w:rPr>
        <w:t xml:space="preserve"> Add (Adicionar))</w:t>
      </w:r>
    </w:p>
    <w:p w:rsidR="00780EC5" w:rsidRDefault="007B0EBD">
      <w:pPr>
        <w:pStyle w:val="SiemensNummerierung2"/>
        <w:numPr>
          <w:ilvl w:val="0"/>
          <w:numId w:val="0"/>
        </w:numPr>
        <w:ind w:left="1409"/>
      </w:pPr>
      <w:r>
        <w:rPr>
          <w:noProof/>
          <w:lang w:val="en-US" w:bidi="ar-SA"/>
        </w:rPr>
        <w:drawing>
          <wp:inline distT="0" distB="0" distL="0" distR="0" wp14:anchorId="29A035D0" wp14:editId="023D3EC3">
            <wp:extent cx="4667250" cy="41719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7250" cy="4171950"/>
                    </a:xfrm>
                    <a:prstGeom prst="rect">
                      <a:avLst/>
                    </a:prstGeom>
                    <a:noFill/>
                    <a:ln>
                      <a:noFill/>
                    </a:ln>
                  </pic:spPr>
                </pic:pic>
              </a:graphicData>
            </a:graphic>
          </wp:inline>
        </w:drawing>
      </w:r>
    </w:p>
    <w:p w:rsidR="00780EC5" w:rsidRDefault="00780EC5">
      <w:pPr>
        <w:spacing w:before="0" w:after="0" w:line="240" w:lineRule="auto"/>
        <w:ind w:left="0"/>
        <w:rPr>
          <w:rFonts w:cs="Arial"/>
          <w:b/>
          <w:noProof/>
        </w:rPr>
      </w:pPr>
    </w:p>
    <w:p w:rsidR="00780EC5" w:rsidRPr="00F6728F" w:rsidRDefault="007B0EBD">
      <w:pPr>
        <w:pStyle w:val="berschrift2"/>
        <w:rPr>
          <w:noProof/>
          <w:lang w:val="en-US"/>
        </w:rPr>
      </w:pPr>
      <w:r w:rsidRPr="00F6728F">
        <w:rPr>
          <w:b w:val="0"/>
          <w:noProof/>
          <w:lang w:val="en-US"/>
        </w:rPr>
        <w:br w:type="page"/>
      </w:r>
      <w:bookmarkStart w:id="37" w:name="_Toc483221390"/>
      <w:r w:rsidRPr="00F6728F">
        <w:rPr>
          <w:bCs/>
          <w:noProof/>
          <w:lang w:val="en-US"/>
        </w:rPr>
        <w:lastRenderedPageBreak/>
        <w:t>Determinar a interface do FB1 "MOTOR_AUTO"</w:t>
      </w:r>
      <w:bookmarkEnd w:id="37"/>
    </w:p>
    <w:p w:rsidR="00780EC5" w:rsidRDefault="007B0EBD">
      <w:pPr>
        <w:pStyle w:val="SiemensNummerierung2"/>
        <w:rPr>
          <w:lang w:val="es-ES"/>
        </w:rPr>
      </w:pPr>
      <w:r>
        <w:rPr>
          <w:lang w:val="es-ES"/>
        </w:rPr>
        <w:t>Clicando em "Add new and open" (Adicionar novo bloco e abrir)", a visualização do projeto abre com uma janela para configuração do bloco recém-criado.</w:t>
      </w:r>
    </w:p>
    <w:p w:rsidR="00780EC5" w:rsidRDefault="007B0EBD">
      <w:pPr>
        <w:pStyle w:val="SiemensNummerierung2"/>
        <w:rPr>
          <w:lang w:val="es-ES"/>
        </w:rPr>
      </w:pPr>
      <w:r>
        <w:rPr>
          <w:lang w:val="es-ES"/>
        </w:rPr>
        <w:t>Na seção superior de sua vista da programação poderá encontrar a descrição da interface de seu módulo de função.</w:t>
      </w:r>
    </w:p>
    <w:p w:rsidR="00780EC5" w:rsidRDefault="007B0EBD">
      <w:pPr>
        <w:pStyle w:val="SiemensNummerierung2"/>
        <w:numPr>
          <w:ilvl w:val="0"/>
          <w:numId w:val="0"/>
        </w:numPr>
        <w:ind w:left="1409"/>
      </w:pPr>
      <w:r>
        <w:rPr>
          <w:noProof/>
          <w:lang w:val="en-US" w:bidi="ar-SA"/>
        </w:rPr>
        <w:drawing>
          <wp:inline distT="0" distB="0" distL="0" distR="0" wp14:anchorId="029D7C49" wp14:editId="6EB5ADE6">
            <wp:extent cx="4629150" cy="4114800"/>
            <wp:effectExtent l="0" t="0" r="0" b="0"/>
            <wp:docPr id="24" name="Bild 24" descr="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_ne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9150" cy="4114800"/>
                    </a:xfrm>
                    <a:prstGeom prst="rect">
                      <a:avLst/>
                    </a:prstGeom>
                    <a:noFill/>
                    <a:ln>
                      <a:noFill/>
                    </a:ln>
                  </pic:spPr>
                </pic:pic>
              </a:graphicData>
            </a:graphic>
          </wp:inline>
        </w:drawing>
      </w:r>
    </w:p>
    <w:p w:rsidR="00780EC5" w:rsidRDefault="00780EC5">
      <w:pPr>
        <w:spacing w:before="0" w:after="0" w:line="240" w:lineRule="auto"/>
        <w:ind w:left="0"/>
      </w:pPr>
    </w:p>
    <w:p w:rsidR="00780EC5" w:rsidRDefault="007B0EBD">
      <w:pPr>
        <w:pStyle w:val="SiemensNummerierung2"/>
        <w:rPr>
          <w:lang w:val="es-ES"/>
        </w:rPr>
      </w:pPr>
      <w:r>
        <w:rPr>
          <w:lang w:val="es-ES"/>
        </w:rPr>
        <w:br w:type="page"/>
      </w:r>
      <w:r>
        <w:rPr>
          <w:lang w:val="es-ES"/>
        </w:rPr>
        <w:lastRenderedPageBreak/>
        <w:t>Para a ativação do motor da correia é necessário um sinal de saída binário. Por isso, criamos primeiro a variável output #Conveyor_motor_automatic_mode (Motor de correia_automático) do tipo "Bool". Ao parâmetro, faça o comentário "Control of the conveyor motor in automatic mode" (Acionamento do motor de correia no acionamento automático).</w:t>
      </w:r>
    </w:p>
    <w:p w:rsidR="00780EC5" w:rsidRDefault="007B0EBD">
      <w:pPr>
        <w:pStyle w:val="SiemensNummerierung2"/>
        <w:numPr>
          <w:ilvl w:val="0"/>
          <w:numId w:val="0"/>
        </w:numPr>
        <w:ind w:left="1409"/>
        <w:rPr>
          <w:lang w:val="es-ES"/>
        </w:rPr>
      </w:pPr>
      <w:r>
        <w:rPr>
          <w:lang w:val="es-ES"/>
        </w:rPr>
        <w:t>(</w:t>
      </w:r>
      <w:r>
        <w:sym w:font="Symbol" w:char="F0AE"/>
      </w:r>
      <w:r>
        <w:rPr>
          <w:lang w:val="es-ES"/>
        </w:rPr>
        <w:t xml:space="preserve"> Output: Conveyor_motor_automatic_mode (Motor de correia_automático) </w:t>
      </w:r>
      <w:r>
        <w:sym w:font="Symbol" w:char="F0AE"/>
      </w:r>
      <w:r>
        <w:rPr>
          <w:lang w:val="es-ES"/>
        </w:rPr>
        <w:t xml:space="preserve">Bool </w:t>
      </w:r>
      <w:r>
        <w:sym w:font="Symbol" w:char="F0AE"/>
      </w:r>
      <w:r>
        <w:rPr>
          <w:lang w:val="es-ES"/>
        </w:rPr>
        <w:t xml:space="preserve"> Control of the conveyor motor in automatic mode (Acionamento do motor de correia no acionamento automático)</w:t>
      </w:r>
    </w:p>
    <w:p w:rsidR="00780EC5" w:rsidRDefault="007B0EBD">
      <w:pPr>
        <w:pStyle w:val="SiemensNummerierung2"/>
        <w:numPr>
          <w:ilvl w:val="0"/>
          <w:numId w:val="0"/>
        </w:numPr>
        <w:ind w:left="1409"/>
      </w:pPr>
      <w:r>
        <w:rPr>
          <w:noProof/>
          <w:lang w:val="en-US" w:bidi="ar-SA"/>
        </w:rPr>
        <w:drawing>
          <wp:inline distT="0" distB="0" distL="0" distR="0" wp14:anchorId="4ADD35ED" wp14:editId="236AB485">
            <wp:extent cx="4686300" cy="1952625"/>
            <wp:effectExtent l="0" t="0" r="0" b="9525"/>
            <wp:docPr id="25" name="Bild 25" descr="03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_interfa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6300" cy="1952625"/>
                    </a:xfrm>
                    <a:prstGeom prst="rect">
                      <a:avLst/>
                    </a:prstGeom>
                    <a:noFill/>
                    <a:ln>
                      <a:noFill/>
                    </a:ln>
                  </pic:spPr>
                </pic:pic>
              </a:graphicData>
            </a:graphic>
          </wp:inline>
        </w:drawing>
      </w:r>
    </w:p>
    <w:p w:rsidR="00780EC5" w:rsidRDefault="007B0EBD">
      <w:pPr>
        <w:pStyle w:val="SiemensNummerierung2"/>
        <w:rPr>
          <w:lang w:val="es-ES"/>
        </w:rPr>
      </w:pPr>
      <w:r>
        <w:rPr>
          <w:lang w:val="es-ES"/>
        </w:rPr>
        <w:t xml:space="preserve">Acrescente como interface de entrada em Input primeiro o parâmetro #Operação automática_ativa e confirme com a entrada com a tecla Enter ou saindo do campo de entrada. Será concedido automaticamente o tipo de dados "Bool". Este será mantido. Faça em seguida o devido comentário "Automatic mode activated" (Tipo de operação automática ativado). </w:t>
      </w:r>
    </w:p>
    <w:p w:rsidR="00780EC5" w:rsidRDefault="007B0EBD">
      <w:pPr>
        <w:pStyle w:val="SiemensNummerierung2"/>
        <w:numPr>
          <w:ilvl w:val="0"/>
          <w:numId w:val="0"/>
        </w:numPr>
        <w:ind w:left="1409"/>
        <w:rPr>
          <w:lang w:val="es-ES"/>
        </w:rPr>
      </w:pPr>
      <w:r>
        <w:rPr>
          <w:lang w:val="es-ES"/>
        </w:rPr>
        <w:t>(</w:t>
      </w:r>
      <w:r>
        <w:sym w:font="Symbol" w:char="F0AE"/>
      </w:r>
      <w:r>
        <w:rPr>
          <w:lang w:val="es-ES"/>
        </w:rPr>
        <w:t xml:space="preserve"> Automatic_mode_active (Acionamento automático_ativo) </w:t>
      </w:r>
      <w:r>
        <w:sym w:font="Symbol" w:char="F0AE"/>
      </w:r>
      <w:r>
        <w:rPr>
          <w:lang w:val="es-ES"/>
        </w:rPr>
        <w:t xml:space="preserve">Bool </w:t>
      </w:r>
      <w:r>
        <w:sym w:font="Symbol" w:char="F0AE"/>
      </w:r>
      <w:r>
        <w:rPr>
          <w:lang w:val="es-ES"/>
        </w:rPr>
        <w:t xml:space="preserve"> Automatic mode activated (Tipo de operação automática ativado)) </w:t>
      </w:r>
    </w:p>
    <w:p w:rsidR="00780EC5" w:rsidRDefault="007B0EBD">
      <w:pPr>
        <w:pStyle w:val="SiemensNummerierung2"/>
      </w:pPr>
      <w:r>
        <w:rPr>
          <w:lang w:val="es-ES"/>
        </w:rPr>
        <w:t xml:space="preserve">Acrescente em Input, como outro parâmetro de entrada binário #Comando_de partida, # Comando_de parada, #Liberação_OK e #Desativação de proteção_ativa e verifique seus tipos de dados. </w:t>
      </w:r>
      <w:proofErr w:type="spellStart"/>
      <w:r>
        <w:t>Complemente</w:t>
      </w:r>
      <w:proofErr w:type="spellEnd"/>
      <w:r>
        <w:t xml:space="preserve"> </w:t>
      </w:r>
      <w:proofErr w:type="spellStart"/>
      <w:r>
        <w:t>com</w:t>
      </w:r>
      <w:proofErr w:type="spellEnd"/>
      <w:r>
        <w:t xml:space="preserve"> </w:t>
      </w:r>
      <w:proofErr w:type="spellStart"/>
      <w:r>
        <w:t>comentários</w:t>
      </w:r>
      <w:proofErr w:type="spellEnd"/>
      <w:r>
        <w:t xml:space="preserve"> </w:t>
      </w:r>
      <w:proofErr w:type="spellStart"/>
      <w:r>
        <w:t>razoáveis</w:t>
      </w:r>
      <w:proofErr w:type="spellEnd"/>
      <w:r>
        <w:t xml:space="preserve">. </w:t>
      </w:r>
    </w:p>
    <w:p w:rsidR="00780EC5" w:rsidRDefault="007B0EBD">
      <w:pPr>
        <w:pStyle w:val="SiemensNummerierung2"/>
        <w:numPr>
          <w:ilvl w:val="0"/>
          <w:numId w:val="0"/>
        </w:numPr>
        <w:ind w:left="1409"/>
      </w:pPr>
      <w:r>
        <w:rPr>
          <w:noProof/>
          <w:lang w:val="en-US" w:bidi="ar-SA"/>
        </w:rPr>
        <w:drawing>
          <wp:inline distT="0" distB="0" distL="0" distR="0" wp14:anchorId="4F9C099D" wp14:editId="3029A7D3">
            <wp:extent cx="4686300" cy="2343150"/>
            <wp:effectExtent l="0" t="0" r="0" b="0"/>
            <wp:docPr id="26" name="Bild 26" descr="04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_interfa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2343150"/>
                    </a:xfrm>
                    <a:prstGeom prst="rect">
                      <a:avLst/>
                    </a:prstGeom>
                    <a:noFill/>
                    <a:ln>
                      <a:noFill/>
                    </a:ln>
                  </pic:spPr>
                </pic:pic>
              </a:graphicData>
            </a:graphic>
          </wp:inline>
        </w:drawing>
      </w:r>
    </w:p>
    <w:p w:rsidR="00780EC5" w:rsidRDefault="007B0EBD">
      <w:pPr>
        <w:pStyle w:val="SiemensNummerierung2"/>
        <w:numPr>
          <w:ilvl w:val="0"/>
          <w:numId w:val="0"/>
        </w:numPr>
        <w:ind w:left="1409"/>
        <w:rPr>
          <w:lang w:val="en-US"/>
        </w:rPr>
      </w:pPr>
      <w:r>
        <w:rPr>
          <w:lang w:val="es-ES"/>
        </w:rPr>
        <w:br w:type="page"/>
      </w:r>
      <w:r>
        <w:rPr>
          <w:lang w:val="es-ES"/>
        </w:rPr>
        <w:lastRenderedPageBreak/>
        <w:t xml:space="preserve">A partida e a parada da correia é realizada com botões. Por isto é necessária uma variável "Static" como memória. Acrescente em Static a variável #Memória_Automático_Partida_Parada e confirme a entrada com a tecla Enter ou saia do campo de entrada. Será concedido automaticamente o tipo de dados "Bool". Este será mantido. Insira, em seguida, o comentário pertinente "Memory used for start/stop automatic mode" (Memória para a função start e stop em operação automática ativada). </w:t>
      </w:r>
      <w:r>
        <w:rPr>
          <w:lang w:val="en-US"/>
        </w:rPr>
        <w:t>(</w:t>
      </w:r>
      <w:r>
        <w:sym w:font="Symbol" w:char="F0AE"/>
      </w:r>
      <w:proofErr w:type="spellStart"/>
      <w:r>
        <w:rPr>
          <w:lang w:val="en-US"/>
        </w:rPr>
        <w:t>Memory_automatic_start_stop</w:t>
      </w:r>
      <w:proofErr w:type="spellEnd"/>
      <w:r>
        <w:rPr>
          <w:lang w:val="en-US"/>
        </w:rPr>
        <w:t xml:space="preserve"> (</w:t>
      </w:r>
      <w:proofErr w:type="spellStart"/>
      <w:r>
        <w:rPr>
          <w:lang w:val="en-US"/>
        </w:rPr>
        <w:t>Memória-automática-start_stop</w:t>
      </w:r>
      <w:proofErr w:type="spellEnd"/>
      <w:r>
        <w:rPr>
          <w:lang w:val="en-US"/>
        </w:rPr>
        <w:t xml:space="preserve">) </w:t>
      </w:r>
      <w:r>
        <w:sym w:font="Symbol" w:char="F0AE"/>
      </w:r>
      <w:r>
        <w:rPr>
          <w:lang w:val="en-US"/>
        </w:rPr>
        <w:t xml:space="preserve">Bool </w:t>
      </w:r>
      <w:r>
        <w:sym w:font="Symbol" w:char="F0AE"/>
      </w:r>
      <w:r>
        <w:rPr>
          <w:lang w:val="en-US"/>
        </w:rPr>
        <w:t xml:space="preserve"> Memory used for start/stop automatic mode (</w:t>
      </w:r>
      <w:proofErr w:type="spellStart"/>
      <w:r>
        <w:rPr>
          <w:lang w:val="en-US"/>
        </w:rPr>
        <w:t>Memória</w:t>
      </w:r>
      <w:proofErr w:type="spellEnd"/>
      <w:r>
        <w:rPr>
          <w:lang w:val="en-US"/>
        </w:rPr>
        <w:t xml:space="preserve"> para a </w:t>
      </w:r>
      <w:proofErr w:type="spellStart"/>
      <w:r>
        <w:rPr>
          <w:lang w:val="en-US"/>
        </w:rPr>
        <w:t>função</w:t>
      </w:r>
      <w:proofErr w:type="spellEnd"/>
      <w:r>
        <w:rPr>
          <w:lang w:val="en-US"/>
        </w:rPr>
        <w:t xml:space="preserve"> de </w:t>
      </w:r>
      <w:proofErr w:type="spellStart"/>
      <w:r>
        <w:rPr>
          <w:lang w:val="en-US"/>
        </w:rPr>
        <w:t>partida</w:t>
      </w:r>
      <w:proofErr w:type="spellEnd"/>
      <w:r>
        <w:rPr>
          <w:lang w:val="en-US"/>
        </w:rPr>
        <w:t xml:space="preserve"> e </w:t>
      </w:r>
      <w:proofErr w:type="spellStart"/>
      <w:r>
        <w:rPr>
          <w:lang w:val="en-US"/>
        </w:rPr>
        <w:t>parada</w:t>
      </w:r>
      <w:proofErr w:type="spellEnd"/>
      <w:r>
        <w:rPr>
          <w:lang w:val="en-US"/>
        </w:rPr>
        <w:t xml:space="preserve"> </w:t>
      </w:r>
      <w:proofErr w:type="spellStart"/>
      <w:r>
        <w:rPr>
          <w:lang w:val="en-US"/>
        </w:rPr>
        <w:t>em</w:t>
      </w:r>
      <w:proofErr w:type="spellEnd"/>
      <w:r>
        <w:rPr>
          <w:lang w:val="en-US"/>
        </w:rPr>
        <w:t xml:space="preserve"> </w:t>
      </w:r>
      <w:proofErr w:type="spellStart"/>
      <w:r>
        <w:rPr>
          <w:lang w:val="en-US"/>
        </w:rPr>
        <w:t>operação</w:t>
      </w:r>
      <w:proofErr w:type="spellEnd"/>
      <w:r>
        <w:rPr>
          <w:lang w:val="en-US"/>
        </w:rPr>
        <w:t xml:space="preserve"> </w:t>
      </w:r>
      <w:proofErr w:type="spellStart"/>
      <w:r>
        <w:rPr>
          <w:lang w:val="en-US"/>
        </w:rPr>
        <w:t>automática</w:t>
      </w:r>
      <w:proofErr w:type="spellEnd"/>
      <w:r>
        <w:rPr>
          <w:lang w:val="en-US"/>
        </w:rPr>
        <w:t>))</w:t>
      </w:r>
    </w:p>
    <w:p w:rsidR="00780EC5" w:rsidRDefault="007B0EBD">
      <w:pPr>
        <w:pStyle w:val="SiemensNummerierung2"/>
        <w:numPr>
          <w:ilvl w:val="0"/>
          <w:numId w:val="0"/>
        </w:numPr>
        <w:ind w:left="1409"/>
      </w:pPr>
      <w:r>
        <w:rPr>
          <w:noProof/>
          <w:lang w:val="en-US" w:bidi="ar-SA"/>
        </w:rPr>
        <w:drawing>
          <wp:inline distT="0" distB="0" distL="0" distR="0" wp14:anchorId="491810AF" wp14:editId="3B44EAE8">
            <wp:extent cx="4857750" cy="2105025"/>
            <wp:effectExtent l="0" t="0" r="0" b="9525"/>
            <wp:docPr id="27" name="Bild 27" descr="05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5_interfa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0" cy="2105025"/>
                    </a:xfrm>
                    <a:prstGeom prst="rect">
                      <a:avLst/>
                    </a:prstGeom>
                    <a:noFill/>
                    <a:ln>
                      <a:noFill/>
                    </a:ln>
                  </pic:spPr>
                </pic:pic>
              </a:graphicData>
            </a:graphic>
          </wp:inline>
        </w:drawing>
      </w:r>
    </w:p>
    <w:p w:rsidR="00780EC5" w:rsidRDefault="007B0EBD">
      <w:pPr>
        <w:pStyle w:val="SiemensNummerierung2"/>
        <w:rPr>
          <w:lang w:val="es-ES"/>
        </w:rPr>
      </w:pPr>
      <w:r>
        <w:rPr>
          <w:lang w:val="es-ES"/>
        </w:rPr>
        <w:t>Para a documentação do programa conceda o título do módulo, um comentário sobre o módulo e para a rede 1 um título de rede útil.</w:t>
      </w:r>
    </w:p>
    <w:p w:rsidR="00780EC5" w:rsidRDefault="007B0EBD">
      <w:pPr>
        <w:pStyle w:val="SiemensNummerierung2"/>
        <w:numPr>
          <w:ilvl w:val="0"/>
          <w:numId w:val="0"/>
        </w:numPr>
        <w:ind w:left="1409"/>
        <w:rPr>
          <w:lang w:val="es-ES"/>
        </w:rPr>
      </w:pPr>
      <w:r>
        <w:rPr>
          <w:lang w:val="es-ES"/>
        </w:rPr>
        <w:t>(</w:t>
      </w:r>
      <w:r>
        <w:sym w:font="Symbol" w:char="F0AE"/>
      </w:r>
      <w:r>
        <w:rPr>
          <w:lang w:val="es-ES"/>
        </w:rPr>
        <w:t xml:space="preserve"> Block title (Título do bloco): Control of the conveyor motor in autmatic mode (Acionamento de motor em operação automática) </w:t>
      </w:r>
      <w:r>
        <w:sym w:font="Symbol" w:char="F0AE"/>
      </w:r>
      <w:r>
        <w:rPr>
          <w:lang w:val="es-ES"/>
        </w:rPr>
        <w:t xml:space="preserve"> Network 1 (Rede 1): Memória do Automático_Partida_Parada e ativação do motor da correia em operação automática)</w:t>
      </w:r>
    </w:p>
    <w:p w:rsidR="00780EC5" w:rsidRDefault="007B0EBD">
      <w:pPr>
        <w:pStyle w:val="SiemensNummerierung2"/>
        <w:numPr>
          <w:ilvl w:val="0"/>
          <w:numId w:val="0"/>
        </w:numPr>
        <w:ind w:left="1409"/>
        <w:rPr>
          <w:rFonts w:cs="Arial"/>
          <w:b/>
        </w:rPr>
      </w:pPr>
      <w:r>
        <w:rPr>
          <w:noProof/>
          <w:lang w:val="en-US" w:bidi="ar-SA"/>
        </w:rPr>
        <w:drawing>
          <wp:inline distT="0" distB="0" distL="0" distR="0" wp14:anchorId="5DF49E3F" wp14:editId="0C67BA2C">
            <wp:extent cx="4857750" cy="3228975"/>
            <wp:effectExtent l="0" t="0" r="0" b="9525"/>
            <wp:docPr id="28" name="Bild 28" descr="06_titel_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6_titel_com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inline>
        </w:drawing>
      </w:r>
    </w:p>
    <w:p w:rsidR="00780EC5" w:rsidRDefault="007B0EBD">
      <w:pPr>
        <w:pStyle w:val="berschrift2"/>
      </w:pPr>
      <w:r>
        <w:rPr>
          <w:b w:val="0"/>
        </w:rPr>
        <w:br w:type="page"/>
      </w:r>
      <w:bookmarkStart w:id="38" w:name="_Toc483221391"/>
      <w:proofErr w:type="spellStart"/>
      <w:r>
        <w:rPr>
          <w:bCs/>
        </w:rPr>
        <w:lastRenderedPageBreak/>
        <w:t>Programação</w:t>
      </w:r>
      <w:proofErr w:type="spellEnd"/>
      <w:r>
        <w:rPr>
          <w:bCs/>
        </w:rPr>
        <w:t xml:space="preserve"> do FB1:</w:t>
      </w:r>
      <w:r>
        <w:rPr>
          <w:b w:val="0"/>
        </w:rPr>
        <w:t xml:space="preserve"> </w:t>
      </w:r>
      <w:r>
        <w:rPr>
          <w:bCs/>
        </w:rPr>
        <w:t>MOTOR_AUTO</w:t>
      </w:r>
      <w:bookmarkEnd w:id="38"/>
    </w:p>
    <w:p w:rsidR="00780EC5" w:rsidRDefault="007B0EBD">
      <w:pPr>
        <w:pStyle w:val="SiemensNummerierung2"/>
        <w:rPr>
          <w:lang w:val="es-ES"/>
        </w:rPr>
      </w:pPr>
      <w:r>
        <w:rPr>
          <w:lang w:val="es-ES"/>
        </w:rPr>
        <w:t>Abaixo da descrição das interfaces poderá ver na janela de programação uma barra de símbolos com diversas funções lógicas</w:t>
      </w:r>
      <w:r>
        <w:rPr>
          <w:noProof/>
          <w:lang w:val="es-ES"/>
        </w:rPr>
        <w:t xml:space="preserve"> e, entre elas, uma área com redes. Ali nós já determinamos o título do módulo e o título para a primeira </w:t>
      </w:r>
      <w:r>
        <w:rPr>
          <w:lang w:val="es-ES"/>
        </w:rPr>
        <w:t>rede. No interior das redes, a programação é realizada utilizando-se os módulos lógicos individuais. A divisão em várias redes serve, nesta ocasião, para preservar a clareza. As diversas possibilidades para acrescentar módulos lógicos serão apresentadas a seguir.</w:t>
      </w:r>
    </w:p>
    <w:p w:rsidR="00780EC5" w:rsidRDefault="007B0EBD">
      <w:pPr>
        <w:pStyle w:val="SiemensNummerierung2"/>
        <w:numPr>
          <w:ilvl w:val="0"/>
          <w:numId w:val="0"/>
        </w:numPr>
        <w:ind w:left="1409"/>
      </w:pPr>
      <w:r>
        <w:rPr>
          <w:noProof/>
          <w:lang w:val="en-US" w:bidi="ar-SA"/>
        </w:rPr>
        <w:drawing>
          <wp:inline distT="0" distB="0" distL="0" distR="0" wp14:anchorId="025DD0F4" wp14:editId="6425BF22">
            <wp:extent cx="2286000" cy="342900"/>
            <wp:effectExtent l="0" t="0" r="0" b="0"/>
            <wp:docPr id="29"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6000" cy="342900"/>
                    </a:xfrm>
                    <a:prstGeom prst="rect">
                      <a:avLst/>
                    </a:prstGeom>
                    <a:noFill/>
                    <a:ln>
                      <a:noFill/>
                    </a:ln>
                  </pic:spPr>
                </pic:pic>
              </a:graphicData>
            </a:graphic>
          </wp:inline>
        </w:drawing>
      </w:r>
    </w:p>
    <w:p w:rsidR="00780EC5" w:rsidRDefault="007B0EBD">
      <w:pPr>
        <w:pStyle w:val="SiemensNummerierung2"/>
        <w:rPr>
          <w:lang w:val="es-ES"/>
        </w:rPr>
      </w:pPr>
      <w:r>
        <w:rPr>
          <w:lang w:val="es-ES"/>
        </w:rPr>
        <w:t xml:space="preserve">No lado direito de sua janela de programação poderá ver uma lista de instruções, que poderá utilizar no programa. Busque em </w:t>
      </w:r>
      <w:r>
        <w:sym w:font="Symbol" w:char="F0AE"/>
      </w:r>
      <w:r>
        <w:rPr>
          <w:lang w:val="es-ES"/>
        </w:rPr>
        <w:t xml:space="preserve"> Basic instructions (Instruções simples) </w:t>
      </w:r>
      <w:r>
        <w:sym w:font="Symbol" w:char="F0AE"/>
      </w:r>
      <w:r>
        <w:rPr>
          <w:lang w:val="es-ES"/>
        </w:rPr>
        <w:t xml:space="preserve">conexões de bit conforme a função </w:t>
      </w:r>
      <w:r>
        <w:rPr>
          <w:noProof/>
          <w:lang w:val="en-US" w:bidi="ar-SA"/>
        </w:rPr>
        <w:drawing>
          <wp:inline distT="0" distB="0" distL="0" distR="0" wp14:anchorId="172278C9" wp14:editId="2080840C">
            <wp:extent cx="571500" cy="18097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lang w:val="es-ES"/>
        </w:rPr>
        <w:t xml:space="preserve"> (Atribuição) e arraste estas para sua rede 1 (linha verde aparece, mouse com símbolo +).</w:t>
      </w:r>
    </w:p>
    <w:p w:rsidR="00780EC5" w:rsidRPr="00F6728F" w:rsidRDefault="007B0EBD">
      <w:pPr>
        <w:pStyle w:val="SiemensNummerierung2"/>
        <w:numPr>
          <w:ilvl w:val="0"/>
          <w:numId w:val="0"/>
        </w:numPr>
        <w:ind w:left="1409"/>
        <w:rPr>
          <w:lang w:val="en-US"/>
        </w:rPr>
      </w:pPr>
      <w:r w:rsidRPr="00F6728F">
        <w:rPr>
          <w:lang w:val="en-US"/>
        </w:rPr>
        <w:t>(</w:t>
      </w:r>
      <w:r>
        <w:sym w:font="Symbol" w:char="F0AE"/>
      </w:r>
      <w:r w:rsidRPr="00F6728F">
        <w:rPr>
          <w:lang w:val="en-US"/>
        </w:rPr>
        <w:t xml:space="preserve"> Instructions (</w:t>
      </w:r>
      <w:proofErr w:type="spellStart"/>
      <w:r w:rsidRPr="00F6728F">
        <w:rPr>
          <w:lang w:val="en-US"/>
        </w:rPr>
        <w:t>Instruções</w:t>
      </w:r>
      <w:proofErr w:type="spellEnd"/>
      <w:r w:rsidRPr="00F6728F">
        <w:rPr>
          <w:lang w:val="en-US"/>
        </w:rPr>
        <w:t xml:space="preserve">) </w:t>
      </w:r>
      <w:r>
        <w:sym w:font="Symbol" w:char="F0AE"/>
      </w:r>
      <w:r w:rsidRPr="00F6728F">
        <w:rPr>
          <w:lang w:val="en-US"/>
        </w:rPr>
        <w:t xml:space="preserve"> Basic instructions (</w:t>
      </w:r>
      <w:proofErr w:type="spellStart"/>
      <w:r w:rsidRPr="00F6728F">
        <w:rPr>
          <w:lang w:val="en-US"/>
        </w:rPr>
        <w:t>Instruções</w:t>
      </w:r>
      <w:proofErr w:type="spellEnd"/>
      <w:r w:rsidRPr="00F6728F">
        <w:rPr>
          <w:lang w:val="en-US"/>
        </w:rPr>
        <w:t xml:space="preserve"> simples) </w:t>
      </w:r>
      <w:r>
        <w:sym w:font="Symbol" w:char="F0AE"/>
      </w:r>
      <w:r w:rsidRPr="00F6728F">
        <w:rPr>
          <w:lang w:val="en-US"/>
        </w:rPr>
        <w:t xml:space="preserve"> Bit logic operation (</w:t>
      </w:r>
      <w:proofErr w:type="spellStart"/>
      <w:r w:rsidRPr="00F6728F">
        <w:rPr>
          <w:lang w:val="en-US"/>
        </w:rPr>
        <w:t>Conexão</w:t>
      </w:r>
      <w:proofErr w:type="spellEnd"/>
      <w:r w:rsidRPr="00F6728F">
        <w:rPr>
          <w:lang w:val="en-US"/>
        </w:rPr>
        <w:t xml:space="preserve"> bit</w:t>
      </w:r>
      <w:proofErr w:type="gramStart"/>
      <w:r w:rsidRPr="00F6728F">
        <w:rPr>
          <w:lang w:val="en-US"/>
        </w:rPr>
        <w:t xml:space="preserve">) </w:t>
      </w:r>
      <w:r>
        <w:sym w:font="Symbol" w:char="F0AE"/>
      </w:r>
      <w:proofErr w:type="gramEnd"/>
      <w:r w:rsidRPr="00F6728F">
        <w:rPr>
          <w:lang w:val="en-US"/>
        </w:rPr>
        <w:t xml:space="preserve"> </w:t>
      </w:r>
      <w:r>
        <w:rPr>
          <w:noProof/>
          <w:lang w:val="en-US" w:bidi="ar-SA"/>
        </w:rPr>
        <w:drawing>
          <wp:inline distT="0" distB="0" distL="0" distR="0" wp14:anchorId="7D568FB4" wp14:editId="7CD3FA4D">
            <wp:extent cx="571500" cy="18097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F6728F">
        <w:rPr>
          <w:lang w:val="en-US"/>
        </w:rPr>
        <w:t>)</w:t>
      </w:r>
    </w:p>
    <w:p w:rsidR="00780EC5" w:rsidRDefault="007B0EBD">
      <w:pPr>
        <w:pStyle w:val="SiemensNummerierung2"/>
        <w:numPr>
          <w:ilvl w:val="0"/>
          <w:numId w:val="0"/>
        </w:numPr>
        <w:ind w:left="1409"/>
      </w:pPr>
      <w:r>
        <w:rPr>
          <w:noProof/>
          <w:lang w:val="en-US" w:bidi="ar-SA"/>
        </w:rPr>
        <w:drawing>
          <wp:inline distT="0" distB="0" distL="0" distR="0" wp14:anchorId="6B365D39" wp14:editId="1FA33A49">
            <wp:extent cx="5019675" cy="247650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19675" cy="2476500"/>
                    </a:xfrm>
                    <a:prstGeom prst="rect">
                      <a:avLst/>
                    </a:prstGeom>
                    <a:noFill/>
                    <a:ln>
                      <a:noFill/>
                    </a:ln>
                  </pic:spPr>
                </pic:pic>
              </a:graphicData>
            </a:graphic>
          </wp:inline>
        </w:drawing>
      </w:r>
    </w:p>
    <w:p w:rsidR="00780EC5" w:rsidRDefault="00780EC5">
      <w:pPr>
        <w:spacing w:before="0" w:after="0" w:line="240" w:lineRule="auto"/>
        <w:ind w:left="0"/>
      </w:pPr>
    </w:p>
    <w:p w:rsidR="00780EC5" w:rsidRDefault="007B0EBD">
      <w:pPr>
        <w:pStyle w:val="SiemensNummerierung2"/>
        <w:rPr>
          <w:lang w:val="es-ES"/>
        </w:rPr>
      </w:pPr>
      <w:r>
        <w:rPr>
          <w:lang w:val="es-ES"/>
        </w:rPr>
        <w:br w:type="page"/>
      </w:r>
      <w:r>
        <w:rPr>
          <w:lang w:val="es-ES"/>
        </w:rPr>
        <w:lastRenderedPageBreak/>
        <w:t xml:space="preserve">Arraste para o seu parâmetro Output #Motor da correia_Automático por meio de Drag and Drop para </w:t>
      </w:r>
      <w:r>
        <w:rPr>
          <w:color w:val="FF0000"/>
          <w:lang w:val="es-ES"/>
        </w:rPr>
        <w:t>&lt;??.?&gt;</w:t>
      </w:r>
      <w:r>
        <w:rPr>
          <w:lang w:val="es-ES"/>
        </w:rPr>
        <w:t xml:space="preserve"> sobre o seu bloco recém inserido. Poderá selecionar mais facilmente um parâmetro na descrição de interfaces, segurando-o pelo símbolo azul </w:t>
      </w:r>
      <w:r>
        <w:rPr>
          <w:noProof/>
          <w:lang w:val="en-US" w:bidi="ar-SA"/>
        </w:rPr>
        <w:drawing>
          <wp:inline distT="0" distB="0" distL="0" distR="0" wp14:anchorId="53FFCF9F" wp14:editId="17CCDD15">
            <wp:extent cx="171450" cy="161925"/>
            <wp:effectExtent l="0" t="0" r="0" b="9525"/>
            <wp:docPr id="3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s-ES"/>
        </w:rPr>
        <w:t>.</w:t>
      </w:r>
    </w:p>
    <w:p w:rsidR="00780EC5" w:rsidRDefault="007B0EBD">
      <w:pPr>
        <w:pStyle w:val="SiemensNummerierung2"/>
        <w:numPr>
          <w:ilvl w:val="0"/>
          <w:numId w:val="0"/>
        </w:numPr>
        <w:ind w:left="1409"/>
        <w:rPr>
          <w:lang w:val="es-ES"/>
        </w:rPr>
      </w:pPr>
      <w:r>
        <w:rPr>
          <w:noProof/>
          <w:lang w:val="es-ES"/>
        </w:rPr>
        <w:t>(</w:t>
      </w:r>
      <w:r>
        <w:sym w:font="Symbol" w:char="F0AE"/>
      </w:r>
      <w:r>
        <w:rPr>
          <w:lang w:val="es-ES"/>
        </w:rPr>
        <w:t xml:space="preserve"> </w:t>
      </w:r>
      <w:r>
        <w:rPr>
          <w:noProof/>
          <w:lang w:val="en-US" w:bidi="ar-SA"/>
        </w:rPr>
        <w:drawing>
          <wp:inline distT="0" distB="0" distL="0" distR="0" wp14:anchorId="294A2BB2" wp14:editId="1D7B26EE">
            <wp:extent cx="171450" cy="161925"/>
            <wp:effectExtent l="0" t="0" r="0" b="9525"/>
            <wp:docPr id="3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s-ES"/>
        </w:rPr>
        <w:t xml:space="preserve"> Conveyor_motor_automatic_mode (Motor de correia_automático))</w:t>
      </w:r>
    </w:p>
    <w:p w:rsidR="00780EC5" w:rsidRDefault="007B0EBD">
      <w:pPr>
        <w:pStyle w:val="SiemensNummerierung2"/>
        <w:numPr>
          <w:ilvl w:val="0"/>
          <w:numId w:val="0"/>
        </w:numPr>
        <w:ind w:left="1409"/>
      </w:pPr>
      <w:r>
        <w:rPr>
          <w:noProof/>
          <w:lang w:val="en-US" w:bidi="ar-SA"/>
        </w:rPr>
        <w:drawing>
          <wp:inline distT="0" distB="0" distL="0" distR="0" wp14:anchorId="18913515" wp14:editId="15AE1816">
            <wp:extent cx="5391150" cy="30194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rsidR="00780EC5" w:rsidRDefault="00780EC5">
      <w:pPr>
        <w:pStyle w:val="SiemensNummerierung2"/>
        <w:numPr>
          <w:ilvl w:val="0"/>
          <w:numId w:val="0"/>
        </w:numPr>
        <w:ind w:left="1409"/>
      </w:pPr>
    </w:p>
    <w:p w:rsidR="00780EC5" w:rsidRDefault="007B0EBD">
      <w:pPr>
        <w:pStyle w:val="SiemensNummerierung2"/>
        <w:rPr>
          <w:lang w:val="es-ES"/>
        </w:rPr>
      </w:pPr>
      <w:r>
        <w:rPr>
          <w:lang w:val="es-ES"/>
        </w:rPr>
        <w:t>Deste modo é determinado, que o parâmetro #Motor da correia_Automático seja gravado através deste bloco. No entanto, ainda faltam as condições de entrada, para que isto realmente aconteça. Na entrada do bloco de atribuição, um SR-Flipflop e o parâmetro #Liberação_OK devem ser interligados com E. Clique primeiro sobre a entrada do bloco, de modo que o traço de entrada apresente o fundo azul.</w:t>
      </w:r>
    </w:p>
    <w:p w:rsidR="00780EC5" w:rsidRDefault="007B0EBD">
      <w:pPr>
        <w:pStyle w:val="SiemensNummerierung2"/>
        <w:numPr>
          <w:ilvl w:val="0"/>
          <w:numId w:val="0"/>
        </w:numPr>
        <w:ind w:left="1409"/>
      </w:pPr>
      <w:r>
        <w:rPr>
          <w:noProof/>
          <w:lang w:val="en-US" w:bidi="ar-SA"/>
        </w:rPr>
        <w:drawing>
          <wp:inline distT="0" distB="0" distL="0" distR="0" wp14:anchorId="52DEB2F9" wp14:editId="4484D006">
            <wp:extent cx="1514475" cy="1238250"/>
            <wp:effectExtent l="0" t="0" r="9525" b="0"/>
            <wp:docPr id="36" name="Bild 36" descr="09_new_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9_new_assign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inline>
        </w:drawing>
      </w:r>
    </w:p>
    <w:p w:rsidR="00780EC5" w:rsidRDefault="00780EC5">
      <w:pPr>
        <w:pStyle w:val="SiemensNummerierung2"/>
        <w:numPr>
          <w:ilvl w:val="0"/>
          <w:numId w:val="0"/>
        </w:numPr>
        <w:ind w:left="1409"/>
      </w:pPr>
    </w:p>
    <w:p w:rsidR="00780EC5" w:rsidRDefault="007B0EBD">
      <w:pPr>
        <w:pStyle w:val="SiemensNummerierung2"/>
        <w:rPr>
          <w:lang w:val="es-ES"/>
        </w:rPr>
      </w:pPr>
      <w:r>
        <w:rPr>
          <w:lang w:val="es-ES"/>
        </w:rPr>
        <w:br w:type="page"/>
      </w:r>
      <w:r>
        <w:rPr>
          <w:lang w:val="es-ES"/>
        </w:rPr>
        <w:lastRenderedPageBreak/>
        <w:t xml:space="preserve">Clique sobre o símbolo </w:t>
      </w:r>
      <w:r>
        <w:rPr>
          <w:noProof/>
          <w:lang w:val="en-US" w:bidi="ar-SA"/>
        </w:rPr>
        <w:drawing>
          <wp:inline distT="0" distB="0" distL="0" distR="0" wp14:anchorId="362D60A7" wp14:editId="05E1C4C8">
            <wp:extent cx="180975" cy="152400"/>
            <wp:effectExtent l="0" t="0" r="9525" b="0"/>
            <wp:docPr id="3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noProof/>
          <w:lang w:val="es-ES"/>
        </w:rPr>
        <w:t xml:space="preserve"> na barra de símbolos lógicos, para inserir uma interligação E diante do seu módulo de atribuição.</w:t>
      </w:r>
    </w:p>
    <w:p w:rsidR="00780EC5" w:rsidRDefault="007B0EBD">
      <w:pPr>
        <w:pStyle w:val="SiemensNummerierung2"/>
        <w:numPr>
          <w:ilvl w:val="0"/>
          <w:numId w:val="0"/>
        </w:numPr>
        <w:ind w:left="1409"/>
        <w:rPr>
          <w:noProof/>
        </w:rPr>
      </w:pPr>
      <w:r>
        <w:rPr>
          <w:noProof/>
          <w:lang w:val="en-US" w:bidi="ar-SA"/>
        </w:rPr>
        <w:drawing>
          <wp:inline distT="0" distB="0" distL="0" distR="0" wp14:anchorId="4146E587" wp14:editId="57E040B6">
            <wp:extent cx="4476750" cy="2124075"/>
            <wp:effectExtent l="0" t="0" r="0" b="9525"/>
            <wp:docPr id="38" name="Bild 38" descr="10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_a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76750" cy="2124075"/>
                    </a:xfrm>
                    <a:prstGeom prst="rect">
                      <a:avLst/>
                    </a:prstGeom>
                    <a:noFill/>
                    <a:ln>
                      <a:noFill/>
                    </a:ln>
                  </pic:spPr>
                </pic:pic>
              </a:graphicData>
            </a:graphic>
          </wp:inline>
        </w:drawing>
      </w:r>
    </w:p>
    <w:p w:rsidR="00780EC5" w:rsidRDefault="00780EC5">
      <w:pPr>
        <w:pStyle w:val="SiemensNummerierung2"/>
        <w:numPr>
          <w:ilvl w:val="0"/>
          <w:numId w:val="0"/>
        </w:numPr>
        <w:ind w:left="1409"/>
        <w:rPr>
          <w:noProof/>
        </w:rPr>
      </w:pPr>
    </w:p>
    <w:p w:rsidR="00780EC5" w:rsidRDefault="007B0EBD">
      <w:pPr>
        <w:pStyle w:val="SiemensNummerierung2"/>
      </w:pPr>
      <w:r>
        <w:rPr>
          <w:lang w:val="es-ES"/>
        </w:rPr>
        <w:t xml:space="preserve">Arraste então o parâmetro de Input #Liberação_OK por meio de Drag and Drop sobre a segunda entrada da interligação &amp; </w:t>
      </w:r>
      <w:r>
        <w:rPr>
          <w:color w:val="FF0000"/>
          <w:lang w:val="es-ES"/>
        </w:rPr>
        <w:t>&lt;??.?&gt;</w:t>
      </w:r>
      <w:r>
        <w:rPr>
          <w:lang w:val="es-ES"/>
        </w:rPr>
        <w:t xml:space="preserve">. </w:t>
      </w:r>
      <w:r>
        <w:t>(</w:t>
      </w:r>
      <w:r>
        <w:sym w:font="Symbol" w:char="F0AE"/>
      </w:r>
      <w:r>
        <w:t xml:space="preserve"> </w:t>
      </w:r>
      <w:r>
        <w:rPr>
          <w:noProof/>
          <w:lang w:val="en-US" w:bidi="ar-SA"/>
        </w:rPr>
        <w:drawing>
          <wp:inline distT="0" distB="0" distL="0" distR="0" wp14:anchorId="511F69B2" wp14:editId="3D26BADD">
            <wp:extent cx="171450" cy="161925"/>
            <wp:effectExtent l="0" t="0" r="0" b="9525"/>
            <wp:docPr id="3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w:t>
      </w:r>
      <w:proofErr w:type="spellStart"/>
      <w:r>
        <w:t>Enable_OK</w:t>
      </w:r>
      <w:proofErr w:type="spellEnd"/>
      <w:r>
        <w:t xml:space="preserve"> (</w:t>
      </w:r>
      <w:proofErr w:type="spellStart"/>
      <w:r>
        <w:t>Liberação_OK</w:t>
      </w:r>
      <w:proofErr w:type="spellEnd"/>
      <w:r>
        <w:t>))</w:t>
      </w:r>
    </w:p>
    <w:p w:rsidR="00780EC5" w:rsidRDefault="007B0EBD">
      <w:pPr>
        <w:pStyle w:val="SiemensNummerierung2"/>
        <w:numPr>
          <w:ilvl w:val="0"/>
          <w:numId w:val="0"/>
        </w:numPr>
        <w:ind w:left="1409"/>
      </w:pPr>
      <w:r>
        <w:rPr>
          <w:noProof/>
          <w:lang w:val="en-US" w:bidi="ar-SA"/>
        </w:rPr>
        <w:drawing>
          <wp:inline distT="0" distB="0" distL="0" distR="0" wp14:anchorId="11DB8B07" wp14:editId="2E713DBF">
            <wp:extent cx="5038725" cy="4343400"/>
            <wp:effectExtent l="0" t="0" r="9525" b="0"/>
            <wp:docPr id="40" name="Bild 40" descr="10_and_plu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_and_plusta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8725" cy="4343400"/>
                    </a:xfrm>
                    <a:prstGeom prst="rect">
                      <a:avLst/>
                    </a:prstGeom>
                    <a:noFill/>
                    <a:ln>
                      <a:noFill/>
                    </a:ln>
                  </pic:spPr>
                </pic:pic>
              </a:graphicData>
            </a:graphic>
          </wp:inline>
        </w:drawing>
      </w:r>
    </w:p>
    <w:p w:rsidR="00780EC5" w:rsidRDefault="00780EC5">
      <w:pPr>
        <w:spacing w:before="0" w:after="0" w:line="240" w:lineRule="auto"/>
        <w:ind w:left="0"/>
      </w:pPr>
    </w:p>
    <w:p w:rsidR="00780EC5" w:rsidRPr="00F6728F" w:rsidRDefault="007B0EBD">
      <w:pPr>
        <w:pStyle w:val="SiemensNummerierung2"/>
        <w:rPr>
          <w:lang w:val="en-US"/>
        </w:rPr>
      </w:pPr>
      <w:r w:rsidRPr="00F6728F">
        <w:rPr>
          <w:lang w:val="en-US"/>
        </w:rPr>
        <w:br w:type="page"/>
      </w:r>
      <w:proofErr w:type="spellStart"/>
      <w:r w:rsidRPr="00F6728F">
        <w:rPr>
          <w:lang w:val="en-US"/>
        </w:rPr>
        <w:lastRenderedPageBreak/>
        <w:t>Arraste</w:t>
      </w:r>
      <w:proofErr w:type="spellEnd"/>
      <w:r w:rsidRPr="00F6728F">
        <w:rPr>
          <w:lang w:val="en-US"/>
        </w:rPr>
        <w:t xml:space="preserve"> da </w:t>
      </w:r>
      <w:proofErr w:type="spellStart"/>
      <w:r w:rsidRPr="00F6728F">
        <w:rPr>
          <w:lang w:val="en-US"/>
        </w:rPr>
        <w:t>lista</w:t>
      </w:r>
      <w:proofErr w:type="spellEnd"/>
      <w:r w:rsidRPr="00F6728F">
        <w:rPr>
          <w:lang w:val="en-US"/>
        </w:rPr>
        <w:t xml:space="preserve"> de </w:t>
      </w:r>
      <w:proofErr w:type="spellStart"/>
      <w:r w:rsidRPr="00F6728F">
        <w:rPr>
          <w:lang w:val="en-US"/>
        </w:rPr>
        <w:t>instruções</w:t>
      </w:r>
      <w:proofErr w:type="spellEnd"/>
      <w:r w:rsidRPr="00F6728F">
        <w:rPr>
          <w:lang w:val="en-US"/>
        </w:rPr>
        <w:t xml:space="preserve"> </w:t>
      </w:r>
      <w:proofErr w:type="spellStart"/>
      <w:r w:rsidRPr="00F6728F">
        <w:rPr>
          <w:lang w:val="en-US"/>
        </w:rPr>
        <w:t>em</w:t>
      </w:r>
      <w:proofErr w:type="spellEnd"/>
      <w:r w:rsidRPr="00F6728F">
        <w:rPr>
          <w:lang w:val="en-US"/>
        </w:rPr>
        <w:t xml:space="preserve"> </w:t>
      </w:r>
      <w:r>
        <w:sym w:font="Symbol" w:char="F0AE"/>
      </w:r>
      <w:r w:rsidRPr="00F6728F">
        <w:rPr>
          <w:lang w:val="en-US"/>
        </w:rPr>
        <w:t xml:space="preserve"> Basic instructions (</w:t>
      </w:r>
      <w:proofErr w:type="spellStart"/>
      <w:r w:rsidRPr="00F6728F">
        <w:rPr>
          <w:lang w:val="en-US"/>
        </w:rPr>
        <w:t>Instruções</w:t>
      </w:r>
      <w:proofErr w:type="spellEnd"/>
      <w:r w:rsidRPr="00F6728F">
        <w:rPr>
          <w:lang w:val="en-US"/>
        </w:rPr>
        <w:t xml:space="preserve"> simples) </w:t>
      </w:r>
      <w:r>
        <w:sym w:font="Symbol" w:char="F0AE"/>
      </w:r>
      <w:r w:rsidRPr="00F6728F">
        <w:rPr>
          <w:lang w:val="en-US"/>
        </w:rPr>
        <w:t xml:space="preserve"> Bit logic operations (</w:t>
      </w:r>
      <w:proofErr w:type="spellStart"/>
      <w:r w:rsidRPr="00F6728F">
        <w:rPr>
          <w:lang w:val="en-US"/>
        </w:rPr>
        <w:t>Conexões</w:t>
      </w:r>
      <w:proofErr w:type="spellEnd"/>
      <w:r w:rsidRPr="00F6728F">
        <w:rPr>
          <w:lang w:val="en-US"/>
        </w:rPr>
        <w:t xml:space="preserve"> de bit) a </w:t>
      </w:r>
      <w:proofErr w:type="spellStart"/>
      <w:r w:rsidRPr="00F6728F">
        <w:rPr>
          <w:lang w:val="en-US"/>
        </w:rPr>
        <w:t>função</w:t>
      </w:r>
      <w:proofErr w:type="spellEnd"/>
      <w:r w:rsidRPr="00F6728F">
        <w:rPr>
          <w:lang w:val="en-US"/>
        </w:rPr>
        <w:t xml:space="preserve"> Set/Reset </w:t>
      </w:r>
      <w:proofErr w:type="spellStart"/>
      <w:r w:rsidRPr="00F6728F">
        <w:rPr>
          <w:lang w:val="en-US"/>
        </w:rPr>
        <w:t>Flipflop</w:t>
      </w:r>
      <w:proofErr w:type="spellEnd"/>
      <w:r w:rsidRPr="00F6728F">
        <w:rPr>
          <w:lang w:val="en-US"/>
        </w:rPr>
        <w:t xml:space="preserve"> </w:t>
      </w:r>
      <w:r>
        <w:rPr>
          <w:noProof/>
          <w:lang w:val="en-US" w:bidi="ar-SA"/>
        </w:rPr>
        <w:drawing>
          <wp:inline distT="0" distB="0" distL="0" distR="0" wp14:anchorId="495A96B0" wp14:editId="3353B0A9">
            <wp:extent cx="390525" cy="17145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F6728F">
        <w:rPr>
          <w:lang w:val="en-US"/>
        </w:rPr>
        <w:t xml:space="preserve"> e </w:t>
      </w:r>
      <w:proofErr w:type="spellStart"/>
      <w:r w:rsidRPr="00F6728F">
        <w:rPr>
          <w:lang w:val="en-US"/>
        </w:rPr>
        <w:t>solte</w:t>
      </w:r>
      <w:proofErr w:type="spellEnd"/>
      <w:r w:rsidRPr="00F6728F">
        <w:rPr>
          <w:lang w:val="en-US"/>
        </w:rPr>
        <w:t xml:space="preserve"> </w:t>
      </w:r>
      <w:proofErr w:type="spellStart"/>
      <w:r w:rsidRPr="00F6728F">
        <w:rPr>
          <w:lang w:val="en-US"/>
        </w:rPr>
        <w:t>na</w:t>
      </w:r>
      <w:proofErr w:type="spellEnd"/>
      <w:r w:rsidRPr="00F6728F">
        <w:rPr>
          <w:lang w:val="en-US"/>
        </w:rPr>
        <w:t xml:space="preserve"> </w:t>
      </w:r>
      <w:proofErr w:type="spellStart"/>
      <w:r w:rsidRPr="00F6728F">
        <w:rPr>
          <w:lang w:val="en-US"/>
        </w:rPr>
        <w:t>primeira</w:t>
      </w:r>
      <w:proofErr w:type="spellEnd"/>
      <w:r w:rsidRPr="00F6728F">
        <w:rPr>
          <w:lang w:val="en-US"/>
        </w:rPr>
        <w:t xml:space="preserve"> </w:t>
      </w:r>
      <w:proofErr w:type="spellStart"/>
      <w:r w:rsidRPr="00F6728F">
        <w:rPr>
          <w:lang w:val="en-US"/>
        </w:rPr>
        <w:t>entra</w:t>
      </w:r>
      <w:proofErr w:type="spellEnd"/>
      <w:r w:rsidRPr="00F6728F">
        <w:rPr>
          <w:lang w:val="en-US"/>
        </w:rPr>
        <w:t xml:space="preserve"> da </w:t>
      </w:r>
      <w:proofErr w:type="spellStart"/>
      <w:r w:rsidRPr="00F6728F">
        <w:rPr>
          <w:lang w:val="en-US"/>
        </w:rPr>
        <w:t>conexão</w:t>
      </w:r>
      <w:proofErr w:type="spellEnd"/>
      <w:r w:rsidRPr="00F6728F">
        <w:rPr>
          <w:lang w:val="en-US"/>
        </w:rPr>
        <w:t xml:space="preserve"> </w:t>
      </w:r>
      <w:proofErr w:type="gramStart"/>
      <w:r w:rsidRPr="00F6728F">
        <w:rPr>
          <w:lang w:val="en-US"/>
        </w:rPr>
        <w:t xml:space="preserve">&amp; </w:t>
      </w:r>
      <w:proofErr w:type="gramEnd"/>
      <w:r>
        <w:rPr>
          <w:noProof/>
          <w:lang w:val="en-US" w:bidi="ar-SA"/>
        </w:rPr>
        <w:drawing>
          <wp:inline distT="0" distB="0" distL="0" distR="0" wp14:anchorId="2CAD0B41" wp14:editId="05957783">
            <wp:extent cx="133350" cy="13335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6728F">
        <w:rPr>
          <w:lang w:val="en-US"/>
        </w:rPr>
        <w:t>.</w:t>
      </w:r>
    </w:p>
    <w:p w:rsidR="00780EC5" w:rsidRPr="00F6728F" w:rsidRDefault="007B0EBD">
      <w:pPr>
        <w:pStyle w:val="SiemensNummerierung2"/>
        <w:numPr>
          <w:ilvl w:val="0"/>
          <w:numId w:val="0"/>
        </w:numPr>
        <w:ind w:left="1409"/>
        <w:rPr>
          <w:lang w:val="en-US"/>
        </w:rPr>
      </w:pPr>
      <w:r w:rsidRPr="00F6728F">
        <w:rPr>
          <w:lang w:val="en-US"/>
        </w:rPr>
        <w:t>(</w:t>
      </w:r>
      <w:r>
        <w:sym w:font="Symbol" w:char="F0AE"/>
      </w:r>
      <w:r w:rsidRPr="00F6728F">
        <w:rPr>
          <w:lang w:val="en-US"/>
        </w:rPr>
        <w:t xml:space="preserve"> Instructions (</w:t>
      </w:r>
      <w:proofErr w:type="spellStart"/>
      <w:r w:rsidRPr="00F6728F">
        <w:rPr>
          <w:lang w:val="en-US"/>
        </w:rPr>
        <w:t>Instruções</w:t>
      </w:r>
      <w:proofErr w:type="spellEnd"/>
      <w:r w:rsidRPr="00F6728F">
        <w:rPr>
          <w:lang w:val="en-US"/>
        </w:rPr>
        <w:t xml:space="preserve">) </w:t>
      </w:r>
      <w:r>
        <w:sym w:font="Symbol" w:char="F0AE"/>
      </w:r>
      <w:r w:rsidRPr="00F6728F">
        <w:rPr>
          <w:lang w:val="en-US"/>
        </w:rPr>
        <w:t>Basic instructions (</w:t>
      </w:r>
      <w:proofErr w:type="spellStart"/>
      <w:r w:rsidRPr="00F6728F">
        <w:rPr>
          <w:lang w:val="en-US"/>
        </w:rPr>
        <w:t>Instruções</w:t>
      </w:r>
      <w:proofErr w:type="spellEnd"/>
      <w:r w:rsidRPr="00F6728F">
        <w:rPr>
          <w:lang w:val="en-US"/>
        </w:rPr>
        <w:t xml:space="preserve"> simples) </w:t>
      </w:r>
      <w:r>
        <w:sym w:font="Symbol" w:char="F0AE"/>
      </w:r>
      <w:r w:rsidRPr="00F6728F">
        <w:rPr>
          <w:lang w:val="en-US"/>
        </w:rPr>
        <w:t xml:space="preserve"> Bit logic operation (</w:t>
      </w:r>
      <w:proofErr w:type="spellStart"/>
      <w:r w:rsidRPr="00F6728F">
        <w:rPr>
          <w:lang w:val="en-US"/>
        </w:rPr>
        <w:t>Conexão</w:t>
      </w:r>
      <w:proofErr w:type="spellEnd"/>
      <w:r w:rsidRPr="00F6728F">
        <w:rPr>
          <w:lang w:val="en-US"/>
        </w:rPr>
        <w:t xml:space="preserve"> bit) </w:t>
      </w:r>
      <w:r>
        <w:sym w:font="Symbol" w:char="F0AE"/>
      </w:r>
      <w:r w:rsidRPr="00F6728F">
        <w:rPr>
          <w:lang w:val="en-US"/>
        </w:rPr>
        <w:t xml:space="preserve"> </w:t>
      </w:r>
      <w:r>
        <w:rPr>
          <w:noProof/>
          <w:lang w:val="en-US" w:bidi="ar-SA"/>
        </w:rPr>
        <w:drawing>
          <wp:inline distT="0" distB="0" distL="0" distR="0" wp14:anchorId="52168739" wp14:editId="454E7D1C">
            <wp:extent cx="390525" cy="17145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F6728F">
        <w:rPr>
          <w:lang w:val="en-US"/>
        </w:rPr>
        <w:t xml:space="preserve"> </w:t>
      </w:r>
      <w:r>
        <w:sym w:font="Symbol" w:char="F0AE"/>
      </w:r>
      <w:r w:rsidRPr="00F6728F">
        <w:rPr>
          <w:lang w:val="en-US"/>
        </w:rPr>
        <w:t xml:space="preserve"> </w:t>
      </w:r>
      <w:r>
        <w:rPr>
          <w:noProof/>
          <w:lang w:val="en-US" w:bidi="ar-SA"/>
        </w:rPr>
        <w:drawing>
          <wp:inline distT="0" distB="0" distL="0" distR="0" wp14:anchorId="6F22681F" wp14:editId="16015C02">
            <wp:extent cx="133350" cy="1333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6728F">
        <w:rPr>
          <w:lang w:val="en-US"/>
        </w:rPr>
        <w:t>)</w:t>
      </w:r>
    </w:p>
    <w:p w:rsidR="00780EC5" w:rsidRDefault="007B0EBD">
      <w:pPr>
        <w:pStyle w:val="SiemensNummerierung2"/>
        <w:numPr>
          <w:ilvl w:val="0"/>
          <w:numId w:val="0"/>
        </w:numPr>
        <w:ind w:left="1409"/>
      </w:pPr>
      <w:r>
        <w:rPr>
          <w:noProof/>
          <w:lang w:val="en-US" w:bidi="ar-SA"/>
        </w:rPr>
        <w:drawing>
          <wp:inline distT="0" distB="0" distL="0" distR="0" wp14:anchorId="4D337E09" wp14:editId="4B76F9C8">
            <wp:extent cx="5038725" cy="2686050"/>
            <wp:effectExtent l="0" t="0" r="9525" b="0"/>
            <wp:docPr id="45" name="Bild 45"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_s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780EC5" w:rsidRDefault="007B0EBD">
      <w:pPr>
        <w:pStyle w:val="SiemensNummerierung2"/>
      </w:pPr>
      <w:r>
        <w:rPr>
          <w:lang w:val="es-ES"/>
        </w:rPr>
        <w:t xml:space="preserve">O SR-Flipflop necessita de uma variável de memória. Arraste para isto o parâmetro Static #Memória_Automático_Partida_Parada por meio de Drag and Drop sobre </w:t>
      </w:r>
      <w:r>
        <w:rPr>
          <w:color w:val="FF0000"/>
          <w:lang w:val="es-ES"/>
        </w:rPr>
        <w:t>&lt;??.?&gt;</w:t>
      </w:r>
      <w:r>
        <w:rPr>
          <w:lang w:val="es-ES"/>
        </w:rPr>
        <w:t xml:space="preserve"> acima do SR-Flipflop. </w:t>
      </w:r>
      <w:r>
        <w:rPr>
          <w:noProof/>
        </w:rPr>
        <w:t>(</w:t>
      </w:r>
      <w:r>
        <w:sym w:font="Symbol" w:char="F0AE"/>
      </w:r>
      <w:r>
        <w:t xml:space="preserve"> </w:t>
      </w:r>
      <w:r>
        <w:rPr>
          <w:noProof/>
          <w:lang w:val="en-US" w:bidi="ar-SA"/>
        </w:rPr>
        <w:drawing>
          <wp:inline distT="0" distB="0" distL="0" distR="0" wp14:anchorId="2E5957AE" wp14:editId="348588E0">
            <wp:extent cx="171450" cy="161925"/>
            <wp:effectExtent l="0" t="0" r="0" b="9525"/>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w:t>
      </w:r>
      <w:proofErr w:type="spellStart"/>
      <w:r>
        <w:t>Memory_automatic_start_stop</w:t>
      </w:r>
      <w:proofErr w:type="spellEnd"/>
      <w:r>
        <w:t xml:space="preserve"> (</w:t>
      </w:r>
      <w:proofErr w:type="spellStart"/>
      <w:r>
        <w:t>Memória_automática_start_stop</w:t>
      </w:r>
      <w:proofErr w:type="spellEnd"/>
      <w:r>
        <w:t>))</w:t>
      </w:r>
    </w:p>
    <w:p w:rsidR="00780EC5" w:rsidRDefault="007B0EBD">
      <w:pPr>
        <w:pStyle w:val="SiemensNummerierung2"/>
        <w:numPr>
          <w:ilvl w:val="0"/>
          <w:numId w:val="0"/>
        </w:numPr>
        <w:ind w:left="1409"/>
      </w:pPr>
      <w:r>
        <w:rPr>
          <w:noProof/>
          <w:lang w:val="en-US" w:bidi="ar-SA"/>
        </w:rPr>
        <w:drawing>
          <wp:inline distT="0" distB="0" distL="0" distR="0" wp14:anchorId="01E0CAFA" wp14:editId="27D784E1">
            <wp:extent cx="5038725" cy="3657600"/>
            <wp:effectExtent l="0" t="0" r="9525" b="0"/>
            <wp:docPr id="47" name="Bild 47"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_s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3657600"/>
                    </a:xfrm>
                    <a:prstGeom prst="rect">
                      <a:avLst/>
                    </a:prstGeom>
                    <a:noFill/>
                    <a:ln>
                      <a:noFill/>
                    </a:ln>
                  </pic:spPr>
                </pic:pic>
              </a:graphicData>
            </a:graphic>
          </wp:inline>
        </w:drawing>
      </w:r>
    </w:p>
    <w:p w:rsidR="00780EC5" w:rsidRPr="00F6728F" w:rsidRDefault="007B0EBD">
      <w:pPr>
        <w:pStyle w:val="SiemensNummerierung2"/>
        <w:rPr>
          <w:lang w:val="en-US"/>
        </w:rPr>
      </w:pPr>
      <w:r>
        <w:rPr>
          <w:lang w:val="es-ES"/>
        </w:rPr>
        <w:br w:type="page"/>
      </w:r>
      <w:r>
        <w:rPr>
          <w:lang w:val="es-ES"/>
        </w:rPr>
        <w:lastRenderedPageBreak/>
        <w:t xml:space="preserve">A #Memória_Automático_Partida_Parada deve ser definida com a variável de entrada #Comando_de partida. Clique duas vezes na entrada S do Flipflop SR </w:t>
      </w:r>
      <w:r>
        <w:rPr>
          <w:color w:val="FF0000"/>
          <w:lang w:val="es-ES"/>
        </w:rPr>
        <w:t>&lt;??.?&gt;</w:t>
      </w:r>
      <w:r>
        <w:rPr>
          <w:lang w:val="es-ES"/>
        </w:rPr>
        <w:t xml:space="preserve"> e digite "Start" na caixa que aparece, para ver uma lista de variáveis disponíveis, que começam com "Start".</w:t>
      </w:r>
      <w:r>
        <w:rPr>
          <w:noProof/>
          <w:lang w:val="es-ES"/>
        </w:rPr>
        <w:t xml:space="preserve"> </w:t>
      </w:r>
      <w:r w:rsidRPr="00F6728F">
        <w:rPr>
          <w:noProof/>
          <w:lang w:val="en-US"/>
        </w:rPr>
        <w:t xml:space="preserve">Clique na variável </w:t>
      </w:r>
      <w:r w:rsidRPr="00F6728F">
        <w:rPr>
          <w:lang w:val="en-US"/>
        </w:rPr>
        <w:t>#Start (</w:t>
      </w:r>
      <w:proofErr w:type="spellStart"/>
      <w:r w:rsidRPr="00F6728F">
        <w:rPr>
          <w:lang w:val="en-US"/>
        </w:rPr>
        <w:t>Comando_Start</w:t>
      </w:r>
      <w:proofErr w:type="spellEnd"/>
      <w:r w:rsidRPr="00F6728F">
        <w:rPr>
          <w:lang w:val="en-US"/>
        </w:rPr>
        <w:t xml:space="preserve">) e </w:t>
      </w:r>
      <w:proofErr w:type="spellStart"/>
      <w:r w:rsidRPr="00F6728F">
        <w:rPr>
          <w:lang w:val="en-US"/>
        </w:rPr>
        <w:t>confirme</w:t>
      </w:r>
      <w:proofErr w:type="spellEnd"/>
      <w:r w:rsidRPr="00F6728F">
        <w:rPr>
          <w:lang w:val="en-US"/>
        </w:rPr>
        <w:t xml:space="preserve"> com </w:t>
      </w:r>
      <w:r>
        <w:sym w:font="Symbol" w:char="F0AE"/>
      </w:r>
      <w:r w:rsidRPr="00F6728F">
        <w:rPr>
          <w:lang w:val="en-US"/>
        </w:rPr>
        <w:t xml:space="preserve"> Enter.</w:t>
      </w:r>
    </w:p>
    <w:p w:rsidR="00780EC5" w:rsidRDefault="007B0EBD">
      <w:pPr>
        <w:pStyle w:val="SiemensNummerierung2"/>
        <w:numPr>
          <w:ilvl w:val="0"/>
          <w:numId w:val="0"/>
        </w:numPr>
        <w:ind w:left="1408"/>
        <w:rPr>
          <w:lang w:val="en-US"/>
        </w:rPr>
      </w:pPr>
      <w:r>
        <w:rPr>
          <w:noProof/>
          <w:lang w:val="en-US"/>
        </w:rPr>
        <w:t>(</w:t>
      </w:r>
      <w:r>
        <w:sym w:font="Symbol" w:char="F0AE"/>
      </w:r>
      <w:r>
        <w:rPr>
          <w:lang w:val="en-US"/>
        </w:rPr>
        <w:t xml:space="preserve"> </w:t>
      </w:r>
      <w:proofErr w:type="spellStart"/>
      <w:r>
        <w:rPr>
          <w:lang w:val="en-US"/>
        </w:rPr>
        <w:t>Flipflop</w:t>
      </w:r>
      <w:proofErr w:type="spellEnd"/>
      <w:r>
        <w:rPr>
          <w:lang w:val="en-US"/>
        </w:rPr>
        <w:t xml:space="preserve"> SR </w:t>
      </w:r>
      <w:r>
        <w:sym w:font="Symbol" w:char="F0AE"/>
      </w:r>
      <w:r>
        <w:rPr>
          <w:lang w:val="en-US"/>
        </w:rPr>
        <w:t xml:space="preserve"> </w:t>
      </w:r>
      <w:r>
        <w:rPr>
          <w:color w:val="FF0000"/>
          <w:lang w:val="en-US"/>
        </w:rPr>
        <w:t>&lt;</w:t>
      </w:r>
      <w:proofErr w:type="gramStart"/>
      <w:r>
        <w:rPr>
          <w:color w:val="FF0000"/>
          <w:lang w:val="en-US"/>
        </w:rPr>
        <w:t>??.?</w:t>
      </w:r>
      <w:proofErr w:type="gramEnd"/>
      <w:r>
        <w:rPr>
          <w:color w:val="FF0000"/>
          <w:lang w:val="en-US"/>
        </w:rPr>
        <w:t xml:space="preserve">&gt; </w:t>
      </w:r>
      <w:r>
        <w:sym w:font="Symbol" w:char="F0AE"/>
      </w:r>
      <w:r>
        <w:rPr>
          <w:lang w:val="en-US"/>
        </w:rPr>
        <w:t xml:space="preserve"> Start (</w:t>
      </w:r>
      <w:proofErr w:type="spellStart"/>
      <w:r>
        <w:rPr>
          <w:lang w:val="en-US"/>
        </w:rPr>
        <w:t>Iniciar</w:t>
      </w:r>
      <w:proofErr w:type="spellEnd"/>
      <w:r>
        <w:rPr>
          <w:lang w:val="en-US"/>
        </w:rPr>
        <w:t xml:space="preserve">) </w:t>
      </w:r>
      <w:r>
        <w:sym w:font="Symbol" w:char="F0AE"/>
      </w:r>
      <w:r>
        <w:rPr>
          <w:lang w:val="en-US"/>
        </w:rPr>
        <w:t xml:space="preserve"> #Start (</w:t>
      </w:r>
      <w:proofErr w:type="spellStart"/>
      <w:r>
        <w:rPr>
          <w:lang w:val="en-US"/>
        </w:rPr>
        <w:t>Comando_Start</w:t>
      </w:r>
      <w:proofErr w:type="spellEnd"/>
      <w:r>
        <w:rPr>
          <w:lang w:val="en-US"/>
        </w:rPr>
        <w:t xml:space="preserve">) </w:t>
      </w:r>
      <w:r>
        <w:sym w:font="Symbol" w:char="F0AE"/>
      </w:r>
      <w:r>
        <w:rPr>
          <w:lang w:val="en-US"/>
        </w:rPr>
        <w:t xml:space="preserve"> Enter)</w:t>
      </w:r>
    </w:p>
    <w:p w:rsidR="00780EC5" w:rsidRDefault="007B0EBD">
      <w:pPr>
        <w:pStyle w:val="SiemensNummerierung2"/>
        <w:numPr>
          <w:ilvl w:val="0"/>
          <w:numId w:val="0"/>
        </w:numPr>
        <w:ind w:left="1408"/>
      </w:pPr>
      <w:r>
        <w:rPr>
          <w:noProof/>
          <w:lang w:val="en-US" w:bidi="ar-SA"/>
        </w:rPr>
        <w:drawing>
          <wp:inline distT="0" distB="0" distL="0" distR="0" wp14:anchorId="12117E17" wp14:editId="441EF460">
            <wp:extent cx="5010150" cy="4000500"/>
            <wp:effectExtent l="0" t="0" r="0" b="0"/>
            <wp:docPr id="48" name="Bild 48" descr="13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_s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10150" cy="4000500"/>
                    </a:xfrm>
                    <a:prstGeom prst="rect">
                      <a:avLst/>
                    </a:prstGeom>
                    <a:noFill/>
                    <a:ln>
                      <a:noFill/>
                    </a:ln>
                  </pic:spPr>
                </pic:pic>
              </a:graphicData>
            </a:graphic>
          </wp:inline>
        </w:drawing>
      </w:r>
    </w:p>
    <w:p w:rsidR="00780EC5" w:rsidRDefault="007B0EBD">
      <w:pPr>
        <w:pStyle w:val="Hinweise"/>
        <w:rPr>
          <w:b/>
        </w:rPr>
      </w:pPr>
      <w:proofErr w:type="spellStart"/>
      <w:r>
        <w:rPr>
          <w:b/>
          <w:bCs/>
          <w:iCs/>
        </w:rPr>
        <w:t>Nota</w:t>
      </w:r>
      <w:proofErr w:type="spellEnd"/>
      <w:r>
        <w:rPr>
          <w:b/>
          <w:bCs/>
          <w:iCs/>
        </w:rPr>
        <w:t xml:space="preserve">: </w:t>
      </w:r>
      <w:r>
        <w:rPr>
          <w:iCs/>
        </w:rPr>
        <w:t xml:space="preserve">No </w:t>
      </w:r>
      <w:proofErr w:type="spellStart"/>
      <w:r>
        <w:rPr>
          <w:iCs/>
        </w:rPr>
        <w:t>caso</w:t>
      </w:r>
      <w:proofErr w:type="spellEnd"/>
      <w:r>
        <w:rPr>
          <w:iCs/>
        </w:rPr>
        <w:t xml:space="preserve"> </w:t>
      </w:r>
      <w:proofErr w:type="spellStart"/>
      <w:r>
        <w:rPr>
          <w:iCs/>
        </w:rPr>
        <w:t>desta</w:t>
      </w:r>
      <w:proofErr w:type="spellEnd"/>
      <w:r>
        <w:rPr>
          <w:iCs/>
        </w:rPr>
        <w:t xml:space="preserve"> </w:t>
      </w:r>
      <w:proofErr w:type="spellStart"/>
      <w:r>
        <w:rPr>
          <w:iCs/>
        </w:rPr>
        <w:t>variante</w:t>
      </w:r>
      <w:proofErr w:type="spellEnd"/>
      <w:r>
        <w:rPr>
          <w:iCs/>
        </w:rPr>
        <w:t xml:space="preserve"> de </w:t>
      </w:r>
      <w:proofErr w:type="spellStart"/>
      <w:r>
        <w:rPr>
          <w:iCs/>
        </w:rPr>
        <w:t>atribuição</w:t>
      </w:r>
      <w:proofErr w:type="spellEnd"/>
      <w:r>
        <w:rPr>
          <w:iCs/>
        </w:rPr>
        <w:t xml:space="preserve"> de </w:t>
      </w:r>
      <w:proofErr w:type="spellStart"/>
      <w:r>
        <w:rPr>
          <w:iCs/>
        </w:rPr>
        <w:t>variáveis</w:t>
      </w:r>
      <w:proofErr w:type="spellEnd"/>
      <w:r>
        <w:rPr>
          <w:iCs/>
        </w:rPr>
        <w:t xml:space="preserve"> </w:t>
      </w:r>
      <w:proofErr w:type="spellStart"/>
      <w:r>
        <w:rPr>
          <w:iCs/>
        </w:rPr>
        <w:t>há</w:t>
      </w:r>
      <w:proofErr w:type="spellEnd"/>
      <w:r>
        <w:rPr>
          <w:iCs/>
        </w:rPr>
        <w:t xml:space="preserve"> o </w:t>
      </w:r>
      <w:proofErr w:type="spellStart"/>
      <w:r>
        <w:rPr>
          <w:iCs/>
        </w:rPr>
        <w:t>risco</w:t>
      </w:r>
      <w:proofErr w:type="spellEnd"/>
      <w:r>
        <w:rPr>
          <w:iCs/>
        </w:rPr>
        <w:t xml:space="preserve"> de </w:t>
      </w:r>
      <w:proofErr w:type="spellStart"/>
      <w:r>
        <w:rPr>
          <w:iCs/>
        </w:rPr>
        <w:t>uma</w:t>
      </w:r>
      <w:proofErr w:type="spellEnd"/>
      <w:r>
        <w:rPr>
          <w:iCs/>
        </w:rPr>
        <w:t xml:space="preserve"> </w:t>
      </w:r>
      <w:proofErr w:type="spellStart"/>
      <w:r>
        <w:rPr>
          <w:iCs/>
        </w:rPr>
        <w:t>confusão</w:t>
      </w:r>
      <w:proofErr w:type="spellEnd"/>
      <w:r>
        <w:rPr>
          <w:iCs/>
        </w:rPr>
        <w:t xml:space="preserve"> com as </w:t>
      </w:r>
      <w:proofErr w:type="spellStart"/>
      <w:r>
        <w:rPr>
          <w:iCs/>
        </w:rPr>
        <w:t>variáveis</w:t>
      </w:r>
      <w:proofErr w:type="spellEnd"/>
      <w:r>
        <w:rPr>
          <w:iCs/>
        </w:rPr>
        <w:t xml:space="preserve"> </w:t>
      </w:r>
      <w:proofErr w:type="spellStart"/>
      <w:r>
        <w:rPr>
          <w:iCs/>
        </w:rPr>
        <w:t>globais</w:t>
      </w:r>
      <w:proofErr w:type="spellEnd"/>
      <w:r>
        <w:rPr>
          <w:iCs/>
        </w:rPr>
        <w:t xml:space="preserve"> da </w:t>
      </w:r>
      <w:proofErr w:type="spellStart"/>
      <w:r>
        <w:rPr>
          <w:iCs/>
        </w:rPr>
        <w:t>tabela</w:t>
      </w:r>
      <w:proofErr w:type="spellEnd"/>
      <w:r>
        <w:rPr>
          <w:iCs/>
        </w:rPr>
        <w:t xml:space="preserve"> de </w:t>
      </w:r>
      <w:proofErr w:type="spellStart"/>
      <w:r>
        <w:rPr>
          <w:iCs/>
        </w:rPr>
        <w:t>variáveis</w:t>
      </w:r>
      <w:proofErr w:type="spellEnd"/>
      <w:r>
        <w:rPr>
          <w:iCs/>
        </w:rPr>
        <w:t xml:space="preserve">. </w:t>
      </w:r>
      <w:proofErr w:type="spellStart"/>
      <w:r>
        <w:rPr>
          <w:iCs/>
        </w:rPr>
        <w:t>Por</w:t>
      </w:r>
      <w:proofErr w:type="spellEnd"/>
      <w:r>
        <w:rPr>
          <w:iCs/>
        </w:rPr>
        <w:t xml:space="preserve"> </w:t>
      </w:r>
      <w:proofErr w:type="spellStart"/>
      <w:r>
        <w:rPr>
          <w:iCs/>
        </w:rPr>
        <w:t>isto</w:t>
      </w:r>
      <w:proofErr w:type="spellEnd"/>
      <w:r>
        <w:rPr>
          <w:iCs/>
        </w:rPr>
        <w:t xml:space="preserve">, </w:t>
      </w:r>
      <w:proofErr w:type="spellStart"/>
      <w:r>
        <w:rPr>
          <w:iCs/>
        </w:rPr>
        <w:t>deve</w:t>
      </w:r>
      <w:proofErr w:type="spellEnd"/>
      <w:r>
        <w:rPr>
          <w:iCs/>
        </w:rPr>
        <w:t xml:space="preserve"> </w:t>
      </w:r>
      <w:proofErr w:type="spellStart"/>
      <w:r>
        <w:rPr>
          <w:iCs/>
        </w:rPr>
        <w:t>ser</w:t>
      </w:r>
      <w:proofErr w:type="spellEnd"/>
      <w:r>
        <w:rPr>
          <w:iCs/>
        </w:rPr>
        <w:t xml:space="preserve"> dada a </w:t>
      </w:r>
      <w:proofErr w:type="spellStart"/>
      <w:r>
        <w:rPr>
          <w:iCs/>
        </w:rPr>
        <w:t>preferência</w:t>
      </w:r>
      <w:proofErr w:type="spellEnd"/>
      <w:r>
        <w:rPr>
          <w:iCs/>
        </w:rPr>
        <w:t xml:space="preserve"> para a </w:t>
      </w:r>
      <w:proofErr w:type="spellStart"/>
      <w:r>
        <w:rPr>
          <w:iCs/>
        </w:rPr>
        <w:t>variante</w:t>
      </w:r>
      <w:proofErr w:type="spellEnd"/>
      <w:r>
        <w:rPr>
          <w:iCs/>
        </w:rPr>
        <w:t xml:space="preserve"> </w:t>
      </w:r>
      <w:proofErr w:type="spellStart"/>
      <w:r>
        <w:rPr>
          <w:iCs/>
        </w:rPr>
        <w:t>apresentada</w:t>
      </w:r>
      <w:proofErr w:type="spellEnd"/>
      <w:r>
        <w:rPr>
          <w:iCs/>
        </w:rPr>
        <w:t xml:space="preserve"> antes com o Drag and Drop a </w:t>
      </w:r>
      <w:proofErr w:type="spellStart"/>
      <w:r>
        <w:rPr>
          <w:iCs/>
        </w:rPr>
        <w:t>partir</w:t>
      </w:r>
      <w:proofErr w:type="spellEnd"/>
      <w:r>
        <w:rPr>
          <w:iCs/>
        </w:rPr>
        <w:t xml:space="preserve"> da </w:t>
      </w:r>
      <w:proofErr w:type="spellStart"/>
      <w:r>
        <w:rPr>
          <w:iCs/>
        </w:rPr>
        <w:t>descrição</w:t>
      </w:r>
      <w:proofErr w:type="spellEnd"/>
      <w:r>
        <w:rPr>
          <w:iCs/>
        </w:rPr>
        <w:t xml:space="preserve"> das interfaces.</w:t>
      </w:r>
    </w:p>
    <w:p w:rsidR="00780EC5" w:rsidRDefault="00780EC5">
      <w:pPr>
        <w:pStyle w:val="SiemensNummerierung2"/>
        <w:numPr>
          <w:ilvl w:val="0"/>
          <w:numId w:val="0"/>
        </w:numPr>
        <w:ind w:left="1408"/>
        <w:rPr>
          <w:lang w:val="es-ES"/>
        </w:rPr>
      </w:pPr>
    </w:p>
    <w:p w:rsidR="00780EC5" w:rsidRDefault="007B0EBD">
      <w:pPr>
        <w:pStyle w:val="SiemensNummerierung2"/>
        <w:rPr>
          <w:lang w:val="es-ES"/>
        </w:rPr>
      </w:pPr>
      <w:r>
        <w:rPr>
          <w:lang w:val="es-ES"/>
        </w:rPr>
        <w:t>Várias condições devem poder parar a correia. Na entrada R1 do SR-Flipflop será necessário por isto um bloco OU. Clique primeiro sobre a entrada R1 do SR-Flipflop, de modo que o traço de entrada apresente o fundo azul.</w:t>
      </w:r>
    </w:p>
    <w:p w:rsidR="00780EC5" w:rsidRDefault="007B0EBD">
      <w:pPr>
        <w:pStyle w:val="SiemensNummerierung2"/>
        <w:numPr>
          <w:ilvl w:val="0"/>
          <w:numId w:val="0"/>
        </w:numPr>
        <w:ind w:left="1409"/>
      </w:pPr>
      <w:r>
        <w:rPr>
          <w:noProof/>
          <w:lang w:val="en-US" w:bidi="ar-SA"/>
        </w:rPr>
        <w:drawing>
          <wp:inline distT="0" distB="0" distL="0" distR="0" wp14:anchorId="7291CD4E" wp14:editId="5E7E1FA5">
            <wp:extent cx="3905250" cy="1552575"/>
            <wp:effectExtent l="0" t="0" r="0" b="9525"/>
            <wp:docPr id="49" name="Bild 49" descr="14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_s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05250" cy="1552575"/>
                    </a:xfrm>
                    <a:prstGeom prst="rect">
                      <a:avLst/>
                    </a:prstGeom>
                    <a:noFill/>
                    <a:ln>
                      <a:noFill/>
                    </a:ln>
                  </pic:spPr>
                </pic:pic>
              </a:graphicData>
            </a:graphic>
          </wp:inline>
        </w:drawing>
      </w:r>
    </w:p>
    <w:p w:rsidR="00780EC5" w:rsidRDefault="007B0EBD">
      <w:pPr>
        <w:pStyle w:val="SiemensNummerierung2"/>
        <w:rPr>
          <w:lang w:val="es-ES"/>
        </w:rPr>
      </w:pPr>
      <w:r>
        <w:rPr>
          <w:lang w:val="es-ES"/>
        </w:rPr>
        <w:br w:type="page"/>
      </w:r>
      <w:r>
        <w:rPr>
          <w:lang w:val="es-ES"/>
        </w:rPr>
        <w:lastRenderedPageBreak/>
        <w:t xml:space="preserve">Clique então sobre o símbolo </w:t>
      </w:r>
      <w:r>
        <w:rPr>
          <w:noProof/>
          <w:lang w:val="en-US" w:bidi="ar-SA"/>
        </w:rPr>
        <w:drawing>
          <wp:inline distT="0" distB="0" distL="0" distR="0" wp14:anchorId="2790F5F4" wp14:editId="7F385286">
            <wp:extent cx="304800" cy="142875"/>
            <wp:effectExtent l="0" t="0" r="0" b="952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l="17857" t="32143" b="28572"/>
                    <a:stretch>
                      <a:fillRect/>
                    </a:stretch>
                  </pic:blipFill>
                  <pic:spPr bwMode="auto">
                    <a:xfrm>
                      <a:off x="0" y="0"/>
                      <a:ext cx="304800" cy="142875"/>
                    </a:xfrm>
                    <a:prstGeom prst="rect">
                      <a:avLst/>
                    </a:prstGeom>
                    <a:noFill/>
                    <a:ln>
                      <a:noFill/>
                    </a:ln>
                  </pic:spPr>
                </pic:pic>
              </a:graphicData>
            </a:graphic>
          </wp:inline>
        </w:drawing>
      </w:r>
      <w:r>
        <w:rPr>
          <w:noProof/>
          <w:lang w:val="es-ES"/>
        </w:rPr>
        <w:t xml:space="preserve"> na sua barra de símbolos lógicos, para inserir uma interligação OU.</w:t>
      </w:r>
    </w:p>
    <w:p w:rsidR="00780EC5" w:rsidRDefault="007B0EBD">
      <w:pPr>
        <w:pStyle w:val="SiemensNummerierung2"/>
        <w:numPr>
          <w:ilvl w:val="0"/>
          <w:numId w:val="0"/>
        </w:numPr>
        <w:ind w:left="1409"/>
        <w:rPr>
          <w:noProof/>
        </w:rPr>
      </w:pPr>
      <w:r>
        <w:rPr>
          <w:noProof/>
          <w:lang w:val="en-US" w:bidi="ar-SA"/>
        </w:rPr>
        <w:drawing>
          <wp:inline distT="0" distB="0" distL="0" distR="0" wp14:anchorId="2EC2EA6C" wp14:editId="06A801F0">
            <wp:extent cx="4924425" cy="2571750"/>
            <wp:effectExtent l="0" t="0" r="9525" b="0"/>
            <wp:docPr id="51" name="Bild 51" descr="15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_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24425" cy="2571750"/>
                    </a:xfrm>
                    <a:prstGeom prst="rect">
                      <a:avLst/>
                    </a:prstGeom>
                    <a:noFill/>
                    <a:ln>
                      <a:noFill/>
                    </a:ln>
                  </pic:spPr>
                </pic:pic>
              </a:graphicData>
            </a:graphic>
          </wp:inline>
        </w:drawing>
      </w:r>
    </w:p>
    <w:p w:rsidR="00780EC5" w:rsidRDefault="007B0EBD">
      <w:pPr>
        <w:pStyle w:val="SiemensNummerierung2"/>
        <w:rPr>
          <w:noProof/>
          <w:lang w:val="es-ES"/>
        </w:rPr>
      </w:pPr>
      <w:r>
        <w:rPr>
          <w:noProof/>
          <w:lang w:val="es-ES"/>
        </w:rPr>
        <w:t xml:space="preserve">O bloco OU possui primeiro somente 2 entradas. Para poder interligar uma variável de entrada suplementar, clique sobre a estrela amarela </w:t>
      </w:r>
      <w:r>
        <w:rPr>
          <w:noProof/>
          <w:lang w:val="en-US" w:bidi="ar-SA"/>
        </w:rPr>
        <w:drawing>
          <wp:inline distT="0" distB="0" distL="0" distR="0" wp14:anchorId="765EF959" wp14:editId="3490CF22">
            <wp:extent cx="152400" cy="152400"/>
            <wp:effectExtent l="0" t="0" r="0" b="0"/>
            <wp:docPr id="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lang w:val="es-ES"/>
        </w:rPr>
        <w:t xml:space="preserve"> de seu elo OU.</w:t>
      </w:r>
    </w:p>
    <w:p w:rsidR="00780EC5" w:rsidRDefault="007B0EBD">
      <w:pPr>
        <w:pStyle w:val="SiemensNummerierung2"/>
        <w:numPr>
          <w:ilvl w:val="0"/>
          <w:numId w:val="0"/>
        </w:numPr>
        <w:ind w:left="1409"/>
      </w:pPr>
      <w:r>
        <w:rPr>
          <w:noProof/>
          <w:lang w:val="en-US" w:bidi="ar-SA"/>
        </w:rPr>
        <w:drawing>
          <wp:inline distT="0" distB="0" distL="0" distR="0" wp14:anchorId="3267124F" wp14:editId="37363B10">
            <wp:extent cx="1695450" cy="790575"/>
            <wp:effectExtent l="0" t="0" r="0" b="9525"/>
            <wp:docPr id="53" name="Bild 53" descr="16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_o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5450" cy="790575"/>
                    </a:xfrm>
                    <a:prstGeom prst="rect">
                      <a:avLst/>
                    </a:prstGeom>
                    <a:noFill/>
                    <a:ln>
                      <a:noFill/>
                    </a:ln>
                  </pic:spPr>
                </pic:pic>
              </a:graphicData>
            </a:graphic>
          </wp:inline>
        </w:drawing>
      </w:r>
    </w:p>
    <w:p w:rsidR="00780EC5" w:rsidRDefault="007B0EBD">
      <w:pPr>
        <w:pStyle w:val="SiemensNummerierung2"/>
        <w:rPr>
          <w:noProof/>
          <w:lang w:val="es-ES"/>
        </w:rPr>
      </w:pPr>
      <w:r>
        <w:rPr>
          <w:noProof/>
          <w:lang w:val="es-ES"/>
        </w:rPr>
        <w:t>Acrescente nas 3 entradas do elo OU as variáveis de entrada #Comando_de parada, #Desativação de proteção_ativa e #Operação automática_ativa.</w:t>
      </w:r>
    </w:p>
    <w:p w:rsidR="00780EC5" w:rsidRDefault="007B0EBD">
      <w:pPr>
        <w:pStyle w:val="SiemensNummerierung2"/>
        <w:numPr>
          <w:ilvl w:val="0"/>
          <w:numId w:val="0"/>
        </w:numPr>
        <w:ind w:left="1409"/>
      </w:pPr>
      <w:r>
        <w:rPr>
          <w:noProof/>
          <w:lang w:val="en-US" w:bidi="ar-SA"/>
        </w:rPr>
        <w:drawing>
          <wp:inline distT="0" distB="0" distL="0" distR="0" wp14:anchorId="3684B0E6" wp14:editId="1B834A76">
            <wp:extent cx="5038725" cy="1266825"/>
            <wp:effectExtent l="0" t="0" r="9525" b="9525"/>
            <wp:docPr id="54" name="Bild 54" descr="1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7_o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inline>
        </w:drawing>
      </w:r>
    </w:p>
    <w:p w:rsidR="00780EC5" w:rsidRDefault="007B0EBD">
      <w:pPr>
        <w:pStyle w:val="SiemensNummerierung2"/>
        <w:rPr>
          <w:noProof/>
          <w:lang w:val="es-ES"/>
        </w:rPr>
      </w:pPr>
      <w:r>
        <w:rPr>
          <w:noProof/>
          <w:lang w:val="es-ES"/>
        </w:rPr>
        <w:br w:type="page"/>
      </w:r>
      <w:r>
        <w:rPr>
          <w:noProof/>
          <w:lang w:val="es-ES"/>
        </w:rPr>
        <w:lastRenderedPageBreak/>
        <w:t xml:space="preserve">Negue a entrada conectada com o parâmetro #Operação automática_ativa, marcando-a e clicando em seguida sobre </w:t>
      </w:r>
      <w:r>
        <w:rPr>
          <w:noProof/>
          <w:lang w:val="en-US" w:bidi="ar-SA"/>
        </w:rPr>
        <w:drawing>
          <wp:inline distT="0" distB="0" distL="0" distR="0" wp14:anchorId="16CC61B8" wp14:editId="39CD82F2">
            <wp:extent cx="228600" cy="228600"/>
            <wp:effectExtent l="0" t="0" r="0" b="0"/>
            <wp:docPr id="55"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val="es-ES"/>
        </w:rPr>
        <w:t xml:space="preserve">. </w:t>
      </w:r>
    </w:p>
    <w:p w:rsidR="00780EC5" w:rsidRDefault="007B0EBD">
      <w:pPr>
        <w:pStyle w:val="SiemensNummerierung2"/>
        <w:numPr>
          <w:ilvl w:val="0"/>
          <w:numId w:val="0"/>
        </w:numPr>
        <w:ind w:left="1409"/>
      </w:pPr>
      <w:r>
        <w:rPr>
          <w:noProof/>
          <w:lang w:val="en-US" w:bidi="ar-SA"/>
        </w:rPr>
        <w:drawing>
          <wp:inline distT="0" distB="0" distL="0" distR="0" wp14:anchorId="1C25531C" wp14:editId="5EF220CD">
            <wp:extent cx="5010150" cy="2209800"/>
            <wp:effectExtent l="0" t="0" r="0" b="0"/>
            <wp:docPr id="56" name="Bild 56" descr="18_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8_n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10150" cy="2209800"/>
                    </a:xfrm>
                    <a:prstGeom prst="rect">
                      <a:avLst/>
                    </a:prstGeom>
                    <a:noFill/>
                    <a:ln>
                      <a:noFill/>
                    </a:ln>
                  </pic:spPr>
                </pic:pic>
              </a:graphicData>
            </a:graphic>
          </wp:inline>
        </w:drawing>
      </w:r>
    </w:p>
    <w:p w:rsidR="00780EC5" w:rsidRDefault="00780EC5">
      <w:pPr>
        <w:spacing w:before="0" w:after="0" w:line="240" w:lineRule="auto"/>
        <w:ind w:left="0"/>
        <w:rPr>
          <w:noProof/>
        </w:rPr>
      </w:pPr>
    </w:p>
    <w:p w:rsidR="00780EC5" w:rsidRDefault="007B0EBD">
      <w:pPr>
        <w:pStyle w:val="SiemensNummerierung2"/>
        <w:rPr>
          <w:lang w:val="es-ES"/>
        </w:rPr>
      </w:pPr>
      <w:r>
        <w:rPr>
          <w:noProof/>
          <w:lang w:val="es-ES"/>
        </w:rPr>
        <w:t xml:space="preserve">Não se esqueça de clicar sobre </w:t>
      </w:r>
      <w:r>
        <w:rPr>
          <w:noProof/>
          <w:lang w:val="en-US" w:bidi="ar-SA"/>
        </w:rPr>
        <w:drawing>
          <wp:inline distT="0" distB="0" distL="0" distR="0" wp14:anchorId="09E14B31" wp14:editId="230E4DCD">
            <wp:extent cx="809625" cy="171450"/>
            <wp:effectExtent l="0" t="0" r="9525" b="0"/>
            <wp:docPr id="57" name="Bild 57"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_sav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noProof/>
          <w:lang w:val="es-ES"/>
        </w:rPr>
        <w:t>. O módulo de função concluído "MOTOR_AUTO [FB1] em FBD é apresentado a seguir.</w:t>
      </w:r>
    </w:p>
    <w:p w:rsidR="00780EC5" w:rsidRDefault="007B0EBD">
      <w:pPr>
        <w:pStyle w:val="SiemensNummerierung2"/>
        <w:numPr>
          <w:ilvl w:val="0"/>
          <w:numId w:val="0"/>
        </w:numPr>
        <w:ind w:left="1409"/>
      </w:pPr>
      <w:r>
        <w:rPr>
          <w:noProof/>
          <w:lang w:val="en-US" w:bidi="ar-SA"/>
        </w:rPr>
        <w:drawing>
          <wp:inline distT="0" distB="0" distL="0" distR="0" wp14:anchorId="76CB7162" wp14:editId="75C9BA7A">
            <wp:extent cx="5010150" cy="3743325"/>
            <wp:effectExtent l="0" t="0" r="0" b="9525"/>
            <wp:docPr id="58" name="Bild 58" descr="19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10150" cy="3743325"/>
                    </a:xfrm>
                    <a:prstGeom prst="rect">
                      <a:avLst/>
                    </a:prstGeom>
                    <a:noFill/>
                    <a:ln>
                      <a:noFill/>
                    </a:ln>
                  </pic:spPr>
                </pic:pic>
              </a:graphicData>
            </a:graphic>
          </wp:inline>
        </w:drawing>
      </w:r>
    </w:p>
    <w:p w:rsidR="00780EC5" w:rsidRDefault="00780EC5">
      <w:pPr>
        <w:spacing w:before="0" w:after="0" w:line="240" w:lineRule="auto"/>
        <w:ind w:left="0"/>
      </w:pPr>
    </w:p>
    <w:p w:rsidR="00780EC5" w:rsidRDefault="007B0EBD">
      <w:pPr>
        <w:pStyle w:val="SiemensNummerierung2"/>
        <w:rPr>
          <w:noProof/>
        </w:rPr>
      </w:pPr>
      <w:r>
        <w:rPr>
          <w:noProof/>
          <w:lang w:val="es-ES"/>
        </w:rPr>
        <w:br w:type="page"/>
      </w:r>
      <w:r>
        <w:rPr>
          <w:noProof/>
          <w:lang w:val="es-ES"/>
        </w:rPr>
        <w:lastRenderedPageBreak/>
        <w:t xml:space="preserve">Em propriedades do bloco, você pode mudar no item "General" (Gerais) o "Language" (Idioma) em LAD (plano de contato). </w:t>
      </w:r>
      <w:r>
        <w:rPr>
          <w:noProof/>
        </w:rPr>
        <w:t>(</w:t>
      </w:r>
      <w:r>
        <w:sym w:font="Symbol" w:char="F0AE"/>
      </w:r>
      <w:r>
        <w:t xml:space="preserve"> Properties (</w:t>
      </w:r>
      <w:proofErr w:type="spellStart"/>
      <w:r>
        <w:t>Propriedades</w:t>
      </w:r>
      <w:proofErr w:type="spellEnd"/>
      <w:r>
        <w:t xml:space="preserve">) </w:t>
      </w:r>
      <w:r>
        <w:sym w:font="Symbol" w:char="F0AE"/>
      </w:r>
      <w:r>
        <w:t xml:space="preserve"> General (</w:t>
      </w:r>
      <w:proofErr w:type="spellStart"/>
      <w:r>
        <w:t>Gerais</w:t>
      </w:r>
      <w:proofErr w:type="spellEnd"/>
      <w:r>
        <w:t xml:space="preserve">) </w:t>
      </w:r>
      <w:r>
        <w:sym w:font="Symbol" w:char="F0AE"/>
      </w:r>
      <w:r>
        <w:t xml:space="preserve"> Language (</w:t>
      </w:r>
      <w:proofErr w:type="spellStart"/>
      <w:r>
        <w:t>Idioma</w:t>
      </w:r>
      <w:proofErr w:type="spellEnd"/>
      <w:r>
        <w:t>): LAD)</w:t>
      </w:r>
    </w:p>
    <w:p w:rsidR="00780EC5" w:rsidRDefault="007B0EBD">
      <w:pPr>
        <w:pStyle w:val="SiemensNummerierung2"/>
        <w:numPr>
          <w:ilvl w:val="0"/>
          <w:numId w:val="0"/>
        </w:numPr>
        <w:ind w:left="1409"/>
      </w:pPr>
      <w:r>
        <w:rPr>
          <w:noProof/>
          <w:lang w:val="en-US" w:bidi="ar-SA"/>
        </w:rPr>
        <w:drawing>
          <wp:inline distT="0" distB="0" distL="0" distR="0" wp14:anchorId="5703E084" wp14:editId="4AC90E14">
            <wp:extent cx="5000625" cy="1809750"/>
            <wp:effectExtent l="0" t="0" r="9525" b="0"/>
            <wp:docPr id="59" name="Bild 59" descr="20_change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_change_langu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00625" cy="1809750"/>
                    </a:xfrm>
                    <a:prstGeom prst="rect">
                      <a:avLst/>
                    </a:prstGeom>
                    <a:noFill/>
                    <a:ln>
                      <a:noFill/>
                    </a:ln>
                  </pic:spPr>
                </pic:pic>
              </a:graphicData>
            </a:graphic>
          </wp:inline>
        </w:drawing>
      </w:r>
    </w:p>
    <w:p w:rsidR="00780EC5" w:rsidRDefault="007B0EBD">
      <w:pPr>
        <w:pStyle w:val="SiemensNummerierung2"/>
        <w:rPr>
          <w:noProof/>
          <w:lang w:val="es-ES"/>
        </w:rPr>
      </w:pPr>
      <w:r>
        <w:rPr>
          <w:noProof/>
          <w:lang w:val="es-ES"/>
        </w:rPr>
        <w:t>Em LAD, o programa apresenta a seguinte aparência.</w:t>
      </w:r>
    </w:p>
    <w:p w:rsidR="00780EC5" w:rsidRDefault="007B0EBD">
      <w:pPr>
        <w:pStyle w:val="SiemensNummerierung2"/>
        <w:numPr>
          <w:ilvl w:val="0"/>
          <w:numId w:val="0"/>
        </w:numPr>
        <w:ind w:left="1409"/>
      </w:pPr>
      <w:r>
        <w:rPr>
          <w:noProof/>
          <w:lang w:val="en-US" w:bidi="ar-SA"/>
        </w:rPr>
        <w:drawing>
          <wp:inline distT="0" distB="0" distL="0" distR="0" wp14:anchorId="1E2E0536" wp14:editId="668AAA54">
            <wp:extent cx="5000625" cy="4162425"/>
            <wp:effectExtent l="0" t="0" r="9525" b="9525"/>
            <wp:docPr id="60" name="Bild 60" descr="21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_ko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00625" cy="4162425"/>
                    </a:xfrm>
                    <a:prstGeom prst="rect">
                      <a:avLst/>
                    </a:prstGeom>
                    <a:noFill/>
                    <a:ln>
                      <a:noFill/>
                    </a:ln>
                  </pic:spPr>
                </pic:pic>
              </a:graphicData>
            </a:graphic>
          </wp:inline>
        </w:drawing>
      </w:r>
    </w:p>
    <w:p w:rsidR="00780EC5" w:rsidRDefault="00780EC5">
      <w:pPr>
        <w:spacing w:before="0" w:after="0" w:line="240" w:lineRule="auto"/>
        <w:ind w:left="0"/>
        <w:rPr>
          <w:b/>
          <w:szCs w:val="28"/>
        </w:rPr>
      </w:pPr>
      <w:bookmarkStart w:id="39" w:name="_Ref401572038"/>
    </w:p>
    <w:p w:rsidR="00780EC5" w:rsidRDefault="007B0EBD">
      <w:pPr>
        <w:pStyle w:val="berschrift2"/>
        <w:rPr>
          <w:lang w:val="es-ES"/>
        </w:rPr>
      </w:pPr>
      <w:r>
        <w:rPr>
          <w:b w:val="0"/>
          <w:lang w:val="es-ES"/>
        </w:rPr>
        <w:br w:type="page"/>
      </w:r>
      <w:bookmarkStart w:id="40" w:name="_Toc483221392"/>
      <w:r>
        <w:rPr>
          <w:bCs/>
          <w:lang w:val="es-ES"/>
        </w:rPr>
        <w:lastRenderedPageBreak/>
        <w:t>Programação do módulo organizacional OB1 – Comando do funcionamento da correia para frente em operação automática</w:t>
      </w:r>
      <w:bookmarkEnd w:id="39"/>
      <w:bookmarkEnd w:id="40"/>
    </w:p>
    <w:p w:rsidR="00780EC5" w:rsidRDefault="007B0EBD">
      <w:pPr>
        <w:pStyle w:val="SiemensNummerierung2"/>
        <w:rPr>
          <w:lang w:val="es-ES"/>
        </w:rPr>
      </w:pPr>
      <w:r>
        <w:rPr>
          <w:lang w:val="es-ES"/>
        </w:rPr>
        <w:t xml:space="preserve">Antes da programação do módulo organizacional "Main[OB1]", converteremos ali a linguagem de programação para FBD (plano de função). Clique primeiro aqui no lado esquerdo do mouse, na pasta "Program blocks" (Blocos de programa) em "Main[OB1)". </w:t>
      </w:r>
    </w:p>
    <w:p w:rsidR="00780EC5" w:rsidRDefault="007B0EBD">
      <w:pPr>
        <w:pStyle w:val="SiemensNummerierung2"/>
        <w:numPr>
          <w:ilvl w:val="0"/>
          <w:numId w:val="0"/>
        </w:numPr>
        <w:ind w:left="1409"/>
        <w:rPr>
          <w:lang w:val="es-ES"/>
        </w:rPr>
      </w:pPr>
      <w:r>
        <w:rPr>
          <w:lang w:val="es-ES"/>
        </w:rPr>
        <w:t>(</w:t>
      </w:r>
      <w:r>
        <w:sym w:font="Symbol" w:char="F0AE"/>
      </w:r>
      <w:r>
        <w:rPr>
          <w:lang w:val="es-ES"/>
        </w:rPr>
        <w:t xml:space="preserve"> CPU_1516F[CPU 1516F-3 PN/DP </w:t>
      </w:r>
      <w:r>
        <w:sym w:font="Symbol" w:char="F0AE"/>
      </w:r>
      <w:r>
        <w:rPr>
          <w:lang w:val="es-ES"/>
        </w:rPr>
        <w:t xml:space="preserve"> Program blocks" (Blocos de programa) </w:t>
      </w:r>
      <w:r>
        <w:sym w:font="Symbol" w:char="F0AE"/>
      </w:r>
      <w:r>
        <w:rPr>
          <w:lang w:val="es-ES"/>
        </w:rPr>
        <w:t xml:space="preserve">Main [OB1] </w:t>
      </w:r>
      <w:r>
        <w:sym w:font="Symbol" w:char="F0AE"/>
      </w:r>
      <w:r>
        <w:rPr>
          <w:lang w:val="es-ES"/>
        </w:rPr>
        <w:t xml:space="preserve"> Switch programming language (Linguagem de programação) </w:t>
      </w:r>
      <w:r>
        <w:sym w:font="Symbol" w:char="F0AE"/>
      </w:r>
      <w:r>
        <w:rPr>
          <w:lang w:val="es-ES"/>
        </w:rPr>
        <w:t>FBD)</w:t>
      </w:r>
    </w:p>
    <w:p w:rsidR="00780EC5" w:rsidRDefault="007B0EBD">
      <w:r>
        <w:rPr>
          <w:noProof/>
          <w:lang w:val="en-US" w:bidi="ar-SA"/>
        </w:rPr>
        <w:drawing>
          <wp:inline distT="0" distB="0" distL="0" distR="0" wp14:anchorId="70B53DD1" wp14:editId="74116AF1">
            <wp:extent cx="5648325" cy="3028950"/>
            <wp:effectExtent l="0" t="0" r="9525" b="0"/>
            <wp:docPr id="61" name="Bild 61" descr="22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_ob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48325" cy="3028950"/>
                    </a:xfrm>
                    <a:prstGeom prst="rect">
                      <a:avLst/>
                    </a:prstGeom>
                    <a:noFill/>
                    <a:ln>
                      <a:noFill/>
                    </a:ln>
                  </pic:spPr>
                </pic:pic>
              </a:graphicData>
            </a:graphic>
          </wp:inline>
        </w:drawing>
      </w:r>
    </w:p>
    <w:p w:rsidR="00780EC5" w:rsidRDefault="007B0EBD">
      <w:pPr>
        <w:pStyle w:val="SiemensNummerierung2"/>
        <w:rPr>
          <w:lang w:val="es-ES"/>
        </w:rPr>
      </w:pPr>
      <w:r>
        <w:rPr>
          <w:lang w:val="es-ES"/>
        </w:rPr>
        <w:t>Abra agora o módulo organizacional "Main [OB1]" com um clique duplo.</w:t>
      </w:r>
    </w:p>
    <w:p w:rsidR="00780EC5" w:rsidRDefault="007B0EBD">
      <w:pPr>
        <w:pStyle w:val="SiemensNummerierung2"/>
        <w:numPr>
          <w:ilvl w:val="0"/>
          <w:numId w:val="0"/>
        </w:numPr>
        <w:ind w:left="1409"/>
      </w:pPr>
      <w:r>
        <w:rPr>
          <w:noProof/>
          <w:lang w:val="en-US" w:bidi="ar-SA"/>
        </w:rPr>
        <w:drawing>
          <wp:inline distT="0" distB="0" distL="0" distR="0" wp14:anchorId="5B408EAB" wp14:editId="56AE1E58">
            <wp:extent cx="2514600" cy="2790825"/>
            <wp:effectExtent l="0" t="0" r="0" b="9525"/>
            <wp:docPr id="62" name="Bild 62" descr="23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3_ob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4600" cy="2790825"/>
                    </a:xfrm>
                    <a:prstGeom prst="rect">
                      <a:avLst/>
                    </a:prstGeom>
                    <a:noFill/>
                    <a:ln>
                      <a:noFill/>
                    </a:ln>
                  </pic:spPr>
                </pic:pic>
              </a:graphicData>
            </a:graphic>
          </wp:inline>
        </w:drawing>
      </w:r>
    </w:p>
    <w:p w:rsidR="00780EC5" w:rsidRDefault="007B0EBD">
      <w:pPr>
        <w:pStyle w:val="SiemensNummerierung2"/>
        <w:rPr>
          <w:lang w:val="es-ES"/>
        </w:rPr>
      </w:pPr>
      <w:r>
        <w:rPr>
          <w:lang w:val="es-ES"/>
        </w:rPr>
        <w:br w:type="page"/>
      </w:r>
      <w:r>
        <w:rPr>
          <w:lang w:val="es-ES"/>
        </w:rPr>
        <w:lastRenderedPageBreak/>
        <w:t xml:space="preserve">Nomeie a rede 1 como "Control conveyor motor forwards in automatic mode" (Acionamento movimento da correia para frente no manual-/comando por impulsos). </w:t>
      </w:r>
    </w:p>
    <w:p w:rsidR="00780EC5" w:rsidRDefault="007B0EBD">
      <w:pPr>
        <w:pStyle w:val="SiemensNummerierung2"/>
        <w:numPr>
          <w:ilvl w:val="0"/>
          <w:numId w:val="0"/>
        </w:numPr>
        <w:ind w:left="1409"/>
        <w:rPr>
          <w:lang w:val="es-ES"/>
        </w:rPr>
      </w:pPr>
      <w:r>
        <w:rPr>
          <w:lang w:val="es-ES"/>
        </w:rPr>
        <w:t>(</w:t>
      </w:r>
      <w:r>
        <w:sym w:font="Symbol" w:char="F0AE"/>
      </w:r>
      <w:r>
        <w:rPr>
          <w:lang w:val="es-ES"/>
        </w:rPr>
        <w:t xml:space="preserve">Network 1:... (Rede 1:...) </w:t>
      </w:r>
      <w:r>
        <w:sym w:font="Symbol" w:char="F0AE"/>
      </w:r>
      <w:r>
        <w:rPr>
          <w:lang w:val="es-ES"/>
        </w:rPr>
        <w:t xml:space="preserve"> Control conveyor motor forwards in automatic mode" (Acionamento movimento da correia para frente no manual-/comando por impulsos))</w:t>
      </w:r>
    </w:p>
    <w:p w:rsidR="00780EC5" w:rsidRDefault="007B0EBD">
      <w:pPr>
        <w:pStyle w:val="SiemensNummerierung2"/>
        <w:numPr>
          <w:ilvl w:val="0"/>
          <w:numId w:val="0"/>
        </w:numPr>
        <w:ind w:left="1409"/>
      </w:pPr>
      <w:r>
        <w:rPr>
          <w:noProof/>
          <w:lang w:val="en-US" w:bidi="ar-SA"/>
        </w:rPr>
        <w:drawing>
          <wp:inline distT="0" distB="0" distL="0" distR="0" wp14:anchorId="70CF0935" wp14:editId="51A11E07">
            <wp:extent cx="5038725" cy="2228850"/>
            <wp:effectExtent l="0" t="0" r="9525" b="0"/>
            <wp:docPr id="63" name="Bild 6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8725" cy="2228850"/>
                    </a:xfrm>
                    <a:prstGeom prst="rect">
                      <a:avLst/>
                    </a:prstGeom>
                    <a:noFill/>
                    <a:ln>
                      <a:noFill/>
                    </a:ln>
                  </pic:spPr>
                </pic:pic>
              </a:graphicData>
            </a:graphic>
          </wp:inline>
        </w:drawing>
      </w:r>
    </w:p>
    <w:p w:rsidR="00780EC5" w:rsidRDefault="007B0EBD">
      <w:pPr>
        <w:pStyle w:val="SiemensNummerierung2"/>
        <w:rPr>
          <w:lang w:val="es-ES"/>
        </w:rPr>
      </w:pPr>
      <w:r>
        <w:rPr>
          <w:lang w:val="es-ES"/>
        </w:rPr>
        <w:t>Arraste seu bloco de função "MOTOR_AUTO [FB1]" e solte na rede 1, na linha verde.</w:t>
      </w:r>
    </w:p>
    <w:p w:rsidR="00780EC5" w:rsidRDefault="007B0EBD">
      <w:pPr>
        <w:pStyle w:val="SiemensNummerierung2"/>
        <w:numPr>
          <w:ilvl w:val="0"/>
          <w:numId w:val="0"/>
        </w:numPr>
        <w:ind w:left="1048"/>
      </w:pPr>
      <w:r>
        <w:rPr>
          <w:noProof/>
          <w:lang w:val="en-US" w:bidi="ar-SA"/>
        </w:rPr>
        <w:drawing>
          <wp:inline distT="0" distB="0" distL="0" distR="0" wp14:anchorId="2D09E26A" wp14:editId="6F3FB740">
            <wp:extent cx="5619750" cy="3009900"/>
            <wp:effectExtent l="0" t="0" r="0" b="0"/>
            <wp:docPr id="64" name="Bild 64" descr="25_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5_cal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a:ln>
                      <a:noFill/>
                    </a:ln>
                  </pic:spPr>
                </pic:pic>
              </a:graphicData>
            </a:graphic>
          </wp:inline>
        </w:drawing>
      </w:r>
    </w:p>
    <w:p w:rsidR="00780EC5" w:rsidRDefault="00780EC5">
      <w:pPr>
        <w:spacing w:before="0" w:after="0" w:line="240" w:lineRule="auto"/>
        <w:ind w:left="0"/>
      </w:pPr>
    </w:p>
    <w:p w:rsidR="00780EC5" w:rsidRDefault="007B0EBD">
      <w:pPr>
        <w:pStyle w:val="SiemensNummerierung2"/>
        <w:rPr>
          <w:spacing w:val="-4"/>
          <w:lang w:val="es-ES"/>
        </w:rPr>
      </w:pPr>
      <w:r>
        <w:rPr>
          <w:lang w:val="es-ES"/>
        </w:rPr>
        <w:br w:type="page"/>
      </w:r>
      <w:r>
        <w:rPr>
          <w:lang w:val="es-ES"/>
        </w:rPr>
        <w:lastRenderedPageBreak/>
        <w:t>O bloco de dados de instância referente a esta chamada de FB1 será criado automaticamente. Conceda um nome e aceite-o com OK. (</w:t>
      </w:r>
      <w:r>
        <w:sym w:font="Symbol" w:char="F0AE"/>
      </w:r>
      <w:r>
        <w:rPr>
          <w:lang w:val="es-ES"/>
        </w:rPr>
        <w:t xml:space="preserve"> MOTOR_AUTO_DB1 </w:t>
      </w:r>
      <w:r>
        <w:sym w:font="Symbol" w:char="F0AE"/>
      </w:r>
      <w:r>
        <w:rPr>
          <w:lang w:val="es-ES"/>
        </w:rPr>
        <w:t xml:space="preserve"> OK)</w:t>
      </w:r>
    </w:p>
    <w:p w:rsidR="00780EC5" w:rsidRDefault="007B0EBD">
      <w:pPr>
        <w:pStyle w:val="SiemensNummerierung2"/>
        <w:numPr>
          <w:ilvl w:val="0"/>
          <w:numId w:val="0"/>
        </w:numPr>
        <w:ind w:left="1409"/>
      </w:pPr>
      <w:r>
        <w:rPr>
          <w:noProof/>
          <w:lang w:val="en-US" w:bidi="ar-SA"/>
        </w:rPr>
        <w:drawing>
          <wp:inline distT="0" distB="0" distL="0" distR="0" wp14:anchorId="7A65FBAC" wp14:editId="3574E534">
            <wp:extent cx="3343275" cy="2190750"/>
            <wp:effectExtent l="0" t="0" r="9525" b="0"/>
            <wp:docPr id="65" name="Bild 6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43275" cy="2190750"/>
                    </a:xfrm>
                    <a:prstGeom prst="rect">
                      <a:avLst/>
                    </a:prstGeom>
                    <a:noFill/>
                    <a:ln>
                      <a:noFill/>
                    </a:ln>
                  </pic:spPr>
                </pic:pic>
              </a:graphicData>
            </a:graphic>
          </wp:inline>
        </w:drawing>
      </w:r>
    </w:p>
    <w:p w:rsidR="00780EC5" w:rsidRDefault="007B0EBD">
      <w:pPr>
        <w:pStyle w:val="SiemensNummerierung2"/>
        <w:rPr>
          <w:lang w:val="es-ES"/>
        </w:rPr>
      </w:pPr>
      <w:r>
        <w:rPr>
          <w:lang w:val="es-ES"/>
        </w:rPr>
        <w:t>Um bloco com a interface determinada por você, o bloco de dados de instância e as conexões EN e ENO serão inseridos na rede 1.</w:t>
      </w:r>
    </w:p>
    <w:p w:rsidR="00780EC5" w:rsidRDefault="007B0EBD">
      <w:pPr>
        <w:pStyle w:val="SiemensNummerierung2"/>
        <w:numPr>
          <w:ilvl w:val="0"/>
          <w:numId w:val="0"/>
        </w:numPr>
        <w:ind w:left="1409"/>
      </w:pPr>
      <w:r>
        <w:rPr>
          <w:noProof/>
          <w:lang w:val="en-US" w:bidi="ar-SA"/>
        </w:rPr>
        <w:drawing>
          <wp:inline distT="0" distB="0" distL="0" distR="0" wp14:anchorId="6089CF22" wp14:editId="21DC43FD">
            <wp:extent cx="2266950" cy="1914525"/>
            <wp:effectExtent l="0" t="0" r="0" b="9525"/>
            <wp:docPr id="66" name="Bild 6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rsidR="00780EC5" w:rsidRDefault="007B0EBD">
      <w:pPr>
        <w:pStyle w:val="SiemensNummerierung2"/>
      </w:pPr>
      <w:r>
        <w:rPr>
          <w:noProof/>
          <w:lang w:val="es-ES"/>
        </w:rPr>
        <w:t>Para adicionar um E antes do</w:t>
      </w:r>
      <w:r>
        <w:rPr>
          <w:lang w:val="es-ES"/>
        </w:rPr>
        <w:t xml:space="preserve"> parâmetro de entrada "Enable_OK" (Liberação_OK), </w:t>
      </w:r>
      <w:r>
        <w:rPr>
          <w:noProof/>
          <w:lang w:val="es-ES"/>
        </w:rPr>
        <w:t>m</w:t>
      </w:r>
      <w:r>
        <w:rPr>
          <w:lang w:val="es-ES"/>
        </w:rPr>
        <w:t xml:space="preserve">arque esta entrada e adicione com um clique no símbolo </w:t>
      </w:r>
      <w:r>
        <w:rPr>
          <w:noProof/>
          <w:lang w:val="en-US" w:bidi="ar-SA"/>
        </w:rPr>
        <w:drawing>
          <wp:inline distT="0" distB="0" distL="0" distR="0" wp14:anchorId="1A290553" wp14:editId="32BDEE69">
            <wp:extent cx="180975" cy="152400"/>
            <wp:effectExtent l="0" t="0" r="9525" b="0"/>
            <wp:docPr id="6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noProof/>
          <w:lang w:val="es-ES"/>
        </w:rPr>
        <w:t xml:space="preserve">in na sua barra de ferramentas lógica. </w:t>
      </w:r>
      <w:r>
        <w:t>(</w:t>
      </w:r>
      <w:r>
        <w:sym w:font="Symbol" w:char="F0AE"/>
      </w:r>
      <w:r>
        <w:rPr>
          <w:noProof/>
          <w:lang w:val="en-US" w:bidi="ar-SA"/>
        </w:rPr>
        <w:drawing>
          <wp:inline distT="0" distB="0" distL="0" distR="0" wp14:anchorId="3B7000E5" wp14:editId="52DF275C">
            <wp:extent cx="180975" cy="152400"/>
            <wp:effectExtent l="0" t="0" r="9525" b="0"/>
            <wp:docPr id="6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t>)</w:t>
      </w:r>
    </w:p>
    <w:p w:rsidR="00780EC5" w:rsidRDefault="007B0EBD">
      <w:pPr>
        <w:pStyle w:val="SiemensNummerierung2"/>
        <w:numPr>
          <w:ilvl w:val="0"/>
          <w:numId w:val="0"/>
        </w:numPr>
        <w:ind w:left="1409"/>
      </w:pPr>
      <w:r>
        <w:rPr>
          <w:noProof/>
          <w:lang w:val="en-US" w:bidi="ar-SA"/>
        </w:rPr>
        <w:drawing>
          <wp:inline distT="0" distB="0" distL="0" distR="0" wp14:anchorId="55F5C9EA" wp14:editId="514FF983">
            <wp:extent cx="2419350" cy="2124075"/>
            <wp:effectExtent l="0" t="0" r="0" b="9525"/>
            <wp:docPr id="69" name="Bild 69" descr="28_ob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8_ob1_an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19350" cy="2124075"/>
                    </a:xfrm>
                    <a:prstGeom prst="rect">
                      <a:avLst/>
                    </a:prstGeom>
                    <a:noFill/>
                    <a:ln>
                      <a:noFill/>
                    </a:ln>
                  </pic:spPr>
                </pic:pic>
              </a:graphicData>
            </a:graphic>
          </wp:inline>
        </w:drawing>
      </w:r>
    </w:p>
    <w:p w:rsidR="00780EC5" w:rsidRDefault="007B0EBD">
      <w:pPr>
        <w:pStyle w:val="SiemensNummerierung2"/>
        <w:rPr>
          <w:lang w:val="es-ES"/>
        </w:rPr>
      </w:pPr>
      <w:r>
        <w:rPr>
          <w:noProof/>
          <w:lang w:val="es-ES"/>
        </w:rPr>
        <w:br w:type="page"/>
      </w:r>
      <w:r>
        <w:rPr>
          <w:lang w:val="es-ES"/>
        </w:rPr>
        <w:lastRenderedPageBreak/>
        <w:t>Para ligar o bloco com o variáveis globais da "Tag table_sorting station" (Tabela de variantes_sistema de classificação), temos 2 possibilidades:</w:t>
      </w:r>
    </w:p>
    <w:p w:rsidR="00780EC5" w:rsidRDefault="007B0EBD">
      <w:pPr>
        <w:pStyle w:val="SiemensNummerierung2"/>
        <w:rPr>
          <w:lang w:val="es-ES"/>
        </w:rPr>
      </w:pPr>
      <w:r>
        <w:rPr>
          <w:lang w:val="es-ES"/>
        </w:rPr>
        <w:t>Ou selecionado a "Tag table_sorting station" (Tabela de variantes_sistema de classificação) na árvore do projeto e arrastando a variável global da visualização detalhada na interface do FC1 (</w:t>
      </w:r>
      <w:r>
        <w:sym w:font="Symbol" w:char="F0AE"/>
      </w:r>
      <w:r>
        <w:rPr>
          <w:lang w:val="es-ES"/>
        </w:rPr>
        <w:t xml:space="preserve"> Tag table_sorting station (Tabela de variantes_sistema de classificação) </w:t>
      </w:r>
      <w:r>
        <w:sym w:font="Symbol" w:char="F0AE"/>
      </w:r>
      <w:r>
        <w:rPr>
          <w:lang w:val="es-ES"/>
        </w:rPr>
        <w:t xml:space="preserve"> Details view (Visualização detalhada) </w:t>
      </w:r>
      <w:r>
        <w:sym w:font="Symbol" w:char="F0AE"/>
      </w:r>
      <w:r>
        <w:rPr>
          <w:lang w:val="es-ES"/>
        </w:rPr>
        <w:t xml:space="preserve"> -S0</w:t>
      </w:r>
      <w:r>
        <w:sym w:font="Symbol" w:char="F0AE"/>
      </w:r>
      <w:r>
        <w:rPr>
          <w:lang w:val="es-ES"/>
        </w:rPr>
        <w:t xml:space="preserve"> Automatic_mode_active (Acionamento automático_ativo))</w:t>
      </w:r>
    </w:p>
    <w:p w:rsidR="00780EC5" w:rsidRDefault="007B0EBD">
      <w:pPr>
        <w:pStyle w:val="SiemensNummerierung2"/>
        <w:numPr>
          <w:ilvl w:val="0"/>
          <w:numId w:val="0"/>
        </w:numPr>
        <w:ind w:left="1409"/>
      </w:pPr>
      <w:r>
        <w:rPr>
          <w:noProof/>
          <w:lang w:val="en-US" w:bidi="ar-SA"/>
        </w:rPr>
        <w:drawing>
          <wp:inline distT="0" distB="0" distL="0" distR="0" wp14:anchorId="0423F8D3" wp14:editId="730D6F25">
            <wp:extent cx="5038725" cy="1543050"/>
            <wp:effectExtent l="0" t="0" r="952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8725" cy="1543050"/>
                    </a:xfrm>
                    <a:prstGeom prst="rect">
                      <a:avLst/>
                    </a:prstGeom>
                    <a:noFill/>
                    <a:ln>
                      <a:noFill/>
                    </a:ln>
                  </pic:spPr>
                </pic:pic>
              </a:graphicData>
            </a:graphic>
          </wp:inline>
        </w:drawing>
      </w:r>
    </w:p>
    <w:p w:rsidR="00780EC5" w:rsidRDefault="007B0EBD">
      <w:pPr>
        <w:pStyle w:val="SiemensNummerierung2"/>
      </w:pPr>
      <w:r>
        <w:rPr>
          <w:lang w:val="es-ES"/>
        </w:rPr>
        <w:t xml:space="preserve">ou inserindo em </w:t>
      </w:r>
      <w:r>
        <w:rPr>
          <w:color w:val="FF0000"/>
          <w:lang w:val="es-ES"/>
        </w:rPr>
        <w:t xml:space="preserve">&lt;??.?&gt; </w:t>
      </w:r>
      <w:r>
        <w:rPr>
          <w:lang w:val="es-ES"/>
        </w:rPr>
        <w:t xml:space="preserve">as letras iniciais (ex.: "-S") da variável global desejada e escolhendo da lista exibida, a variável de entrada global "-S0" (% E0.2). </w:t>
      </w:r>
      <w:r>
        <w:t>(</w:t>
      </w:r>
      <w:r>
        <w:sym w:font="Symbol" w:char="F0AE"/>
      </w:r>
      <w:r>
        <w:t xml:space="preserve"> </w:t>
      </w:r>
      <w:proofErr w:type="spellStart"/>
      <w:r>
        <w:t>Automatic_mode_active</w:t>
      </w:r>
      <w:proofErr w:type="spellEnd"/>
      <w:r>
        <w:t xml:space="preserve"> (</w:t>
      </w:r>
      <w:proofErr w:type="spellStart"/>
      <w:r>
        <w:t>Acionamento</w:t>
      </w:r>
      <w:proofErr w:type="spellEnd"/>
      <w:r>
        <w:t xml:space="preserve"> </w:t>
      </w:r>
      <w:proofErr w:type="spellStart"/>
      <w:r>
        <w:t>automático_ativo</w:t>
      </w:r>
      <w:proofErr w:type="spellEnd"/>
      <w:r>
        <w:t xml:space="preserve">) </w:t>
      </w:r>
      <w:r>
        <w:sym w:font="Symbol" w:char="F0AE"/>
      </w:r>
      <w:r>
        <w:t xml:space="preserve"> -S </w:t>
      </w:r>
      <w:r>
        <w:sym w:font="Symbol" w:char="F0AE"/>
      </w:r>
      <w:r>
        <w:t xml:space="preserve"> -S0)</w:t>
      </w:r>
    </w:p>
    <w:p w:rsidR="00780EC5" w:rsidRDefault="007B0EBD">
      <w:pPr>
        <w:pStyle w:val="SiemensNummerierung2"/>
        <w:numPr>
          <w:ilvl w:val="0"/>
          <w:numId w:val="0"/>
        </w:numPr>
        <w:ind w:left="1409"/>
      </w:pPr>
      <w:r>
        <w:rPr>
          <w:noProof/>
          <w:lang w:val="en-US" w:bidi="ar-SA"/>
        </w:rPr>
        <w:drawing>
          <wp:inline distT="0" distB="0" distL="0" distR="0" wp14:anchorId="656DDCFE" wp14:editId="42C3F489">
            <wp:extent cx="5019675" cy="2514600"/>
            <wp:effectExtent l="0" t="0" r="9525" b="0"/>
            <wp:docPr id="71" name="Bild 7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19675" cy="2514600"/>
                    </a:xfrm>
                    <a:prstGeom prst="rect">
                      <a:avLst/>
                    </a:prstGeom>
                    <a:noFill/>
                    <a:ln>
                      <a:noFill/>
                    </a:ln>
                  </pic:spPr>
                </pic:pic>
              </a:graphicData>
            </a:graphic>
          </wp:inline>
        </w:drawing>
      </w:r>
    </w:p>
    <w:p w:rsidR="00780EC5" w:rsidRDefault="007B0EBD">
      <w:pPr>
        <w:pStyle w:val="SiemensNummerierung2"/>
        <w:rPr>
          <w:lang w:val="es-ES"/>
        </w:rPr>
      </w:pPr>
      <w:r>
        <w:rPr>
          <w:lang w:val="es-ES"/>
        </w:rPr>
        <w:br w:type="page"/>
      </w:r>
      <w:r>
        <w:rPr>
          <w:lang w:val="es-ES"/>
        </w:rPr>
        <w:lastRenderedPageBreak/>
        <w:t>Insira as outras variáveis de entrada "-S1", "-S2", "-K0", "-B1", e "-A1", assim como, na saída "Conveyor_motor_automatic_mode" (Motor de correia_automático) a variável de saída "-Q1" (%A0.0).</w:t>
      </w:r>
    </w:p>
    <w:p w:rsidR="00780EC5" w:rsidRDefault="007B0EBD">
      <w:pPr>
        <w:pStyle w:val="SiemensNummerierung2"/>
        <w:numPr>
          <w:ilvl w:val="0"/>
          <w:numId w:val="0"/>
        </w:numPr>
        <w:ind w:left="1409"/>
      </w:pPr>
      <w:r>
        <w:rPr>
          <w:noProof/>
          <w:lang w:val="en-US" w:bidi="ar-SA"/>
        </w:rPr>
        <w:drawing>
          <wp:inline distT="0" distB="0" distL="0" distR="0" wp14:anchorId="7288F3B3" wp14:editId="0AFA0242">
            <wp:extent cx="4486275" cy="2381250"/>
            <wp:effectExtent l="0" t="0" r="9525" b="0"/>
            <wp:docPr id="72" name="Bild 7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86275" cy="2381250"/>
                    </a:xfrm>
                    <a:prstGeom prst="rect">
                      <a:avLst/>
                    </a:prstGeom>
                    <a:noFill/>
                    <a:ln>
                      <a:noFill/>
                    </a:ln>
                  </pic:spPr>
                </pic:pic>
              </a:graphicData>
            </a:graphic>
          </wp:inline>
        </w:drawing>
      </w:r>
    </w:p>
    <w:p w:rsidR="00780EC5" w:rsidRDefault="007B0EBD">
      <w:pPr>
        <w:pStyle w:val="SiemensNummerierung2"/>
        <w:rPr>
          <w:noProof/>
        </w:rPr>
      </w:pPr>
      <w:r>
        <w:rPr>
          <w:noProof/>
          <w:lang w:val="es-ES"/>
        </w:rPr>
        <w:t>Negue as consultas das variáveis de entrada "-S2" e "-A1", marcando-as e clicando em seguida sobre</w:t>
      </w:r>
      <w:r>
        <w:rPr>
          <w:noProof/>
          <w:lang w:val="en-US" w:bidi="ar-SA"/>
        </w:rPr>
        <w:drawing>
          <wp:inline distT="0" distB="0" distL="0" distR="0" wp14:anchorId="34354491" wp14:editId="7A94370E">
            <wp:extent cx="323850" cy="323850"/>
            <wp:effectExtent l="0" t="0" r="0" b="0"/>
            <wp:docPr id="73"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val="es-ES"/>
        </w:rPr>
        <w:t xml:space="preserve">. </w:t>
      </w:r>
      <w:r>
        <w:t>(</w:t>
      </w:r>
      <w:r>
        <w:sym w:font="Symbol" w:char="F0AE"/>
      </w:r>
      <w:r>
        <w:t xml:space="preserve"> -S2 </w:t>
      </w:r>
      <w:r>
        <w:sym w:font="Symbol" w:char="F0AE"/>
      </w:r>
      <w:r>
        <w:t xml:space="preserve"> </w:t>
      </w:r>
      <w:r>
        <w:rPr>
          <w:noProof/>
          <w:lang w:val="en-US" w:bidi="ar-SA"/>
        </w:rPr>
        <w:drawing>
          <wp:inline distT="0" distB="0" distL="0" distR="0" wp14:anchorId="2310FFC3" wp14:editId="5E309010">
            <wp:extent cx="323850" cy="323850"/>
            <wp:effectExtent l="0" t="0" r="0" b="0"/>
            <wp:docPr id="74"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14:anchorId="0813A6CF" wp14:editId="74F30360">
            <wp:extent cx="323850" cy="323850"/>
            <wp:effectExtent l="0" t="0" r="0" b="0"/>
            <wp:docPr id="75"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rsidR="00780EC5" w:rsidRDefault="007B0EBD">
      <w:pPr>
        <w:pStyle w:val="SiemensNummerierung2"/>
        <w:numPr>
          <w:ilvl w:val="0"/>
          <w:numId w:val="0"/>
        </w:numPr>
        <w:ind w:left="1409"/>
        <w:rPr>
          <w:b/>
          <w:szCs w:val="28"/>
        </w:rPr>
      </w:pPr>
      <w:r>
        <w:rPr>
          <w:noProof/>
          <w:lang w:val="en-US" w:bidi="ar-SA"/>
        </w:rPr>
        <w:drawing>
          <wp:inline distT="0" distB="0" distL="0" distR="0" wp14:anchorId="29D57236" wp14:editId="7C8B5083">
            <wp:extent cx="4486275" cy="2476500"/>
            <wp:effectExtent l="0" t="0" r="9525" b="0"/>
            <wp:docPr id="76" name="Bild 7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86275" cy="2476500"/>
                    </a:xfrm>
                    <a:prstGeom prst="rect">
                      <a:avLst/>
                    </a:prstGeom>
                    <a:noFill/>
                    <a:ln>
                      <a:noFill/>
                    </a:ln>
                  </pic:spPr>
                </pic:pic>
              </a:graphicData>
            </a:graphic>
          </wp:inline>
        </w:drawing>
      </w:r>
    </w:p>
    <w:p w:rsidR="00780EC5" w:rsidRDefault="007B0EBD">
      <w:pPr>
        <w:pStyle w:val="berschrift2"/>
        <w:rPr>
          <w:lang w:val="es-ES"/>
        </w:rPr>
      </w:pPr>
      <w:r>
        <w:rPr>
          <w:b w:val="0"/>
          <w:lang w:val="es-ES"/>
        </w:rPr>
        <w:br w:type="page"/>
      </w:r>
      <w:bookmarkStart w:id="41" w:name="_Toc483221393"/>
      <w:r>
        <w:rPr>
          <w:bCs/>
          <w:lang w:val="es-ES"/>
        </w:rPr>
        <w:lastRenderedPageBreak/>
        <w:t>Na linguagem de programação LAD (plano de contato), o resultado apresenta a seguinte aparência.</w:t>
      </w:r>
      <w:bookmarkEnd w:id="41"/>
    </w:p>
    <w:p w:rsidR="00780EC5" w:rsidRDefault="00780EC5">
      <w:pPr>
        <w:pStyle w:val="SiemensNummerierung2"/>
        <w:numPr>
          <w:ilvl w:val="0"/>
          <w:numId w:val="0"/>
        </w:numPr>
        <w:ind w:left="1409"/>
        <w:rPr>
          <w:lang w:val="es-ES"/>
        </w:rPr>
      </w:pPr>
    </w:p>
    <w:p w:rsidR="00780EC5" w:rsidRDefault="007B0EBD">
      <w:pPr>
        <w:pStyle w:val="SiemensNummerierung2"/>
        <w:numPr>
          <w:ilvl w:val="0"/>
          <w:numId w:val="0"/>
        </w:numPr>
        <w:ind w:left="1409"/>
      </w:pPr>
      <w:r>
        <w:rPr>
          <w:noProof/>
          <w:lang w:val="en-US" w:bidi="ar-SA"/>
        </w:rPr>
        <w:drawing>
          <wp:inline distT="0" distB="0" distL="0" distR="0" wp14:anchorId="079CBC10" wp14:editId="22E758B4">
            <wp:extent cx="5000625" cy="4667250"/>
            <wp:effectExtent l="0" t="0" r="9525" b="0"/>
            <wp:docPr id="77" name="Bild 7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00625" cy="4667250"/>
                    </a:xfrm>
                    <a:prstGeom prst="rect">
                      <a:avLst/>
                    </a:prstGeom>
                    <a:noFill/>
                    <a:ln>
                      <a:noFill/>
                    </a:ln>
                  </pic:spPr>
                </pic:pic>
              </a:graphicData>
            </a:graphic>
          </wp:inline>
        </w:drawing>
      </w:r>
    </w:p>
    <w:p w:rsidR="00780EC5" w:rsidRDefault="00780EC5">
      <w:pPr>
        <w:spacing w:before="0" w:after="0" w:line="240" w:lineRule="auto"/>
        <w:ind w:left="0"/>
        <w:rPr>
          <w:b/>
          <w:szCs w:val="28"/>
        </w:rPr>
      </w:pPr>
    </w:p>
    <w:p w:rsidR="00780EC5" w:rsidRDefault="007B0EBD">
      <w:pPr>
        <w:pStyle w:val="berschrift2"/>
      </w:pPr>
      <w:r>
        <w:rPr>
          <w:b w:val="0"/>
        </w:rPr>
        <w:br w:type="page"/>
      </w:r>
      <w:r>
        <w:rPr>
          <w:bCs/>
        </w:rPr>
        <w:lastRenderedPageBreak/>
        <w:t xml:space="preserve">  </w:t>
      </w:r>
      <w:bookmarkStart w:id="42" w:name="_Toc483221394"/>
      <w:proofErr w:type="spellStart"/>
      <w:r>
        <w:rPr>
          <w:bCs/>
        </w:rPr>
        <w:t>Salvar</w:t>
      </w:r>
      <w:proofErr w:type="spellEnd"/>
      <w:r>
        <w:rPr>
          <w:bCs/>
        </w:rPr>
        <w:t xml:space="preserve"> e </w:t>
      </w:r>
      <w:proofErr w:type="spellStart"/>
      <w:r>
        <w:rPr>
          <w:bCs/>
        </w:rPr>
        <w:t>compilar</w:t>
      </w:r>
      <w:proofErr w:type="spellEnd"/>
      <w:r>
        <w:rPr>
          <w:bCs/>
        </w:rPr>
        <w:t xml:space="preserve"> o </w:t>
      </w:r>
      <w:proofErr w:type="spellStart"/>
      <w:r>
        <w:rPr>
          <w:bCs/>
        </w:rPr>
        <w:t>programa</w:t>
      </w:r>
      <w:bookmarkEnd w:id="42"/>
      <w:proofErr w:type="spellEnd"/>
    </w:p>
    <w:p w:rsidR="00780EC5" w:rsidRDefault="007B0EBD">
      <w:pPr>
        <w:pStyle w:val="SiemensNummerierung2"/>
      </w:pPr>
      <w:r>
        <w:rPr>
          <w:lang w:val="es-ES"/>
        </w:rPr>
        <w:t xml:space="preserve">Para salvar o seu projeto, no menu selecione o botão </w:t>
      </w:r>
      <w:r>
        <w:rPr>
          <w:noProof/>
          <w:lang w:val="en-US" w:bidi="ar-SA"/>
        </w:rPr>
        <w:drawing>
          <wp:inline distT="0" distB="0" distL="0" distR="0" wp14:anchorId="2042AF49" wp14:editId="394B3858">
            <wp:extent cx="809625" cy="171450"/>
            <wp:effectExtent l="0" t="0" r="9525" b="0"/>
            <wp:docPr id="78" name="Bild 7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7_sav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lang w:val="es-ES"/>
        </w:rPr>
        <w:t xml:space="preserve">. Para verter todos os módulos, clique na pasta "Program blocks" (Blocos do programa) e selecione o ícone </w:t>
      </w:r>
      <w:r>
        <w:rPr>
          <w:noProof/>
          <w:lang w:val="en-US" w:bidi="ar-SA"/>
        </w:rPr>
        <w:drawing>
          <wp:inline distT="0" distB="0" distL="0" distR="0" wp14:anchorId="15BD63FC" wp14:editId="1DB1701F">
            <wp:extent cx="200025" cy="190500"/>
            <wp:effectExtent l="0" t="0" r="9525" b="0"/>
            <wp:docPr id="7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lang w:val="es-ES"/>
        </w:rPr>
        <w:t xml:space="preserve"> no menu. </w:t>
      </w:r>
      <w:r>
        <w:t>(</w:t>
      </w:r>
      <w:r>
        <w:sym w:font="Symbol" w:char="F0AE"/>
      </w:r>
      <w:r>
        <w:t xml:space="preserve"> </w:t>
      </w:r>
      <w:r>
        <w:rPr>
          <w:noProof/>
          <w:lang w:val="en-US" w:bidi="ar-SA"/>
        </w:rPr>
        <w:drawing>
          <wp:inline distT="0" distB="0" distL="0" distR="0" wp14:anchorId="3B272A3B" wp14:editId="688BF285">
            <wp:extent cx="809625" cy="171450"/>
            <wp:effectExtent l="0" t="0" r="9525" b="0"/>
            <wp:docPr id="80" name="Bild 8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7_sav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t xml:space="preserve"> </w:t>
      </w:r>
      <w:r>
        <w:sym w:font="Symbol" w:char="F0AE"/>
      </w:r>
      <w:r>
        <w:t xml:space="preserve"> </w:t>
      </w:r>
      <w:proofErr w:type="spellStart"/>
      <w:r>
        <w:t>Program</w:t>
      </w:r>
      <w:proofErr w:type="spellEnd"/>
      <w:r>
        <w:t xml:space="preserve"> </w:t>
      </w:r>
      <w:proofErr w:type="spellStart"/>
      <w:r>
        <w:t>blocks</w:t>
      </w:r>
      <w:proofErr w:type="spellEnd"/>
      <w:r>
        <w:t xml:space="preserve"> (</w:t>
      </w:r>
      <w:proofErr w:type="spellStart"/>
      <w:r>
        <w:t>Blocos</w:t>
      </w:r>
      <w:proofErr w:type="spellEnd"/>
      <w:r>
        <w:t xml:space="preserve"> do </w:t>
      </w:r>
      <w:proofErr w:type="spellStart"/>
      <w:r>
        <w:t>programa</w:t>
      </w:r>
      <w:proofErr w:type="spellEnd"/>
      <w:r>
        <w:t xml:space="preserve">) </w:t>
      </w:r>
      <w:r>
        <w:sym w:font="Symbol" w:char="F0AE"/>
      </w:r>
      <w:r>
        <w:t xml:space="preserve"> </w:t>
      </w:r>
      <w:r>
        <w:rPr>
          <w:noProof/>
          <w:lang w:val="en-US" w:bidi="ar-SA"/>
        </w:rPr>
        <w:drawing>
          <wp:inline distT="0" distB="0" distL="0" distR="0" wp14:anchorId="5BE3D765" wp14:editId="4ECB19ED">
            <wp:extent cx="200025" cy="190500"/>
            <wp:effectExtent l="0" t="0" r="9525" b="0"/>
            <wp:docPr id="8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
    <w:p w:rsidR="00780EC5" w:rsidRDefault="007B0EBD">
      <w:pPr>
        <w:pStyle w:val="SiemensNummerierung2"/>
        <w:numPr>
          <w:ilvl w:val="0"/>
          <w:numId w:val="0"/>
        </w:numPr>
        <w:ind w:left="1409"/>
        <w:rPr>
          <w:noProof/>
        </w:rPr>
      </w:pPr>
      <w:r>
        <w:rPr>
          <w:noProof/>
          <w:lang w:val="en-US" w:bidi="ar-SA"/>
        </w:rPr>
        <w:drawing>
          <wp:inline distT="0" distB="0" distL="0" distR="0" wp14:anchorId="60AE89F0" wp14:editId="22EEAB29">
            <wp:extent cx="3133725" cy="2628900"/>
            <wp:effectExtent l="0" t="0" r="9525" b="0"/>
            <wp:docPr id="82" name="Bild 82" descr="3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3_compil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a:noFill/>
                    </a:ln>
                  </pic:spPr>
                </pic:pic>
              </a:graphicData>
            </a:graphic>
          </wp:inline>
        </w:drawing>
      </w:r>
    </w:p>
    <w:p w:rsidR="00780EC5" w:rsidRDefault="007B0EBD">
      <w:pPr>
        <w:pStyle w:val="SiemensNummerierung2"/>
        <w:rPr>
          <w:lang w:val="es-ES"/>
        </w:rPr>
      </w:pPr>
      <w:r>
        <w:rPr>
          <w:lang w:val="es-ES"/>
        </w:rPr>
        <w:t>Na área "Info" "Compile" (Verter) será mostrado em seguida, qual bloco pôde ser vertido com êxito.</w:t>
      </w:r>
    </w:p>
    <w:p w:rsidR="00780EC5" w:rsidRDefault="007B0EBD">
      <w:pPr>
        <w:pStyle w:val="SiemensNummerierung2"/>
        <w:numPr>
          <w:ilvl w:val="0"/>
          <w:numId w:val="0"/>
        </w:numPr>
        <w:ind w:left="1409"/>
      </w:pPr>
      <w:r>
        <w:rPr>
          <w:noProof/>
          <w:lang w:val="en-US" w:bidi="ar-SA"/>
        </w:rPr>
        <w:drawing>
          <wp:inline distT="0" distB="0" distL="0" distR="0" wp14:anchorId="3928F7BF" wp14:editId="73B52889">
            <wp:extent cx="5038725" cy="1666875"/>
            <wp:effectExtent l="0" t="0" r="9525" b="9525"/>
            <wp:docPr id="83" name="Bild 83" descr="34_compi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_compiil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38725" cy="1666875"/>
                    </a:xfrm>
                    <a:prstGeom prst="rect">
                      <a:avLst/>
                    </a:prstGeom>
                    <a:noFill/>
                    <a:ln>
                      <a:noFill/>
                    </a:ln>
                  </pic:spPr>
                </pic:pic>
              </a:graphicData>
            </a:graphic>
          </wp:inline>
        </w:drawing>
      </w:r>
    </w:p>
    <w:p w:rsidR="00780EC5" w:rsidRDefault="00780EC5">
      <w:pPr>
        <w:spacing w:before="0" w:after="0" w:line="240" w:lineRule="auto"/>
        <w:ind w:left="0"/>
        <w:rPr>
          <w:b/>
          <w:szCs w:val="28"/>
        </w:rPr>
      </w:pPr>
    </w:p>
    <w:p w:rsidR="00780EC5" w:rsidRDefault="007B0EBD">
      <w:pPr>
        <w:pStyle w:val="berschrift2"/>
      </w:pPr>
      <w:r>
        <w:rPr>
          <w:b w:val="0"/>
        </w:rPr>
        <w:br w:type="page"/>
      </w:r>
      <w:r>
        <w:rPr>
          <w:bCs/>
        </w:rPr>
        <w:lastRenderedPageBreak/>
        <w:t xml:space="preserve"> </w:t>
      </w:r>
      <w:bookmarkStart w:id="43" w:name="_Toc483221395"/>
      <w:proofErr w:type="spellStart"/>
      <w:r>
        <w:rPr>
          <w:bCs/>
        </w:rPr>
        <w:t>Carregar</w:t>
      </w:r>
      <w:proofErr w:type="spellEnd"/>
      <w:r>
        <w:rPr>
          <w:bCs/>
        </w:rPr>
        <w:t xml:space="preserve"> o </w:t>
      </w:r>
      <w:proofErr w:type="spellStart"/>
      <w:r>
        <w:rPr>
          <w:bCs/>
        </w:rPr>
        <w:t>programa</w:t>
      </w:r>
      <w:bookmarkEnd w:id="43"/>
      <w:proofErr w:type="spellEnd"/>
    </w:p>
    <w:p w:rsidR="00780EC5" w:rsidRDefault="007B0EBD">
      <w:pPr>
        <w:pStyle w:val="SiemensNummerierung2"/>
      </w:pPr>
      <w:r>
        <w:rPr>
          <w:lang w:val="es-ES"/>
        </w:rPr>
        <w:t xml:space="preserve">Após uma compilação bem sucedida, o completo comando pode ser carregado com o programa criado, como foi já descrito nos módulos referentes à configuração de hardware. </w:t>
      </w:r>
      <w:r>
        <w:t>(</w:t>
      </w:r>
      <w:r>
        <w:sym w:font="Symbol" w:char="F0AE"/>
      </w:r>
      <w:r>
        <w:t xml:space="preserve"> </w:t>
      </w:r>
      <w:r>
        <w:rPr>
          <w:noProof/>
          <w:lang w:val="en-US" w:bidi="ar-SA"/>
        </w:rPr>
        <w:drawing>
          <wp:inline distT="0" distB="0" distL="0" distR="0" wp14:anchorId="07E0FAEC" wp14:editId="5D06D978">
            <wp:extent cx="200025" cy="171450"/>
            <wp:effectExtent l="0" t="0" r="9525" b="0"/>
            <wp:docPr id="8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t>)</w:t>
      </w:r>
    </w:p>
    <w:p w:rsidR="00780EC5" w:rsidRDefault="007B0EBD">
      <w:r>
        <w:rPr>
          <w:noProof/>
          <w:lang w:val="en-US" w:bidi="ar-SA"/>
        </w:rPr>
        <w:drawing>
          <wp:inline distT="0" distB="0" distL="0" distR="0" wp14:anchorId="6AD1B119" wp14:editId="09840A7D">
            <wp:extent cx="5591175" cy="3476625"/>
            <wp:effectExtent l="0" t="0" r="9525" b="9525"/>
            <wp:docPr id="85" name="Bild 85" descr="3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5_downloa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91175" cy="3476625"/>
                    </a:xfrm>
                    <a:prstGeom prst="rect">
                      <a:avLst/>
                    </a:prstGeom>
                    <a:noFill/>
                    <a:ln>
                      <a:noFill/>
                    </a:ln>
                  </pic:spPr>
                </pic:pic>
              </a:graphicData>
            </a:graphic>
          </wp:inline>
        </w:drawing>
      </w:r>
    </w:p>
    <w:p w:rsidR="00780EC5" w:rsidRDefault="00780EC5">
      <w:pPr>
        <w:spacing w:before="0" w:after="0" w:line="240" w:lineRule="auto"/>
        <w:ind w:left="0"/>
        <w:rPr>
          <w:b/>
          <w:szCs w:val="28"/>
        </w:rPr>
      </w:pPr>
    </w:p>
    <w:p w:rsidR="00780EC5" w:rsidRDefault="007B0EBD">
      <w:pPr>
        <w:pStyle w:val="berschrift2"/>
      </w:pPr>
      <w:r>
        <w:rPr>
          <w:b w:val="0"/>
        </w:rPr>
        <w:br w:type="page"/>
      </w:r>
      <w:r>
        <w:rPr>
          <w:bCs/>
        </w:rPr>
        <w:lastRenderedPageBreak/>
        <w:t xml:space="preserve"> </w:t>
      </w:r>
      <w:bookmarkStart w:id="44" w:name="_Toc483221396"/>
      <w:proofErr w:type="spellStart"/>
      <w:r>
        <w:rPr>
          <w:bCs/>
        </w:rPr>
        <w:t>Observar</w:t>
      </w:r>
      <w:proofErr w:type="spellEnd"/>
      <w:r>
        <w:rPr>
          <w:bCs/>
        </w:rPr>
        <w:t xml:space="preserve"> </w:t>
      </w:r>
      <w:proofErr w:type="spellStart"/>
      <w:r>
        <w:rPr>
          <w:bCs/>
        </w:rPr>
        <w:t>os</w:t>
      </w:r>
      <w:proofErr w:type="spellEnd"/>
      <w:r>
        <w:rPr>
          <w:bCs/>
        </w:rPr>
        <w:t xml:space="preserve"> </w:t>
      </w:r>
      <w:proofErr w:type="spellStart"/>
      <w:r>
        <w:rPr>
          <w:bCs/>
        </w:rPr>
        <w:t>módulos</w:t>
      </w:r>
      <w:proofErr w:type="spellEnd"/>
      <w:r>
        <w:rPr>
          <w:bCs/>
        </w:rPr>
        <w:t xml:space="preserve"> do </w:t>
      </w:r>
      <w:proofErr w:type="spellStart"/>
      <w:r>
        <w:rPr>
          <w:bCs/>
        </w:rPr>
        <w:t>programa</w:t>
      </w:r>
      <w:bookmarkEnd w:id="44"/>
      <w:proofErr w:type="spellEnd"/>
    </w:p>
    <w:p w:rsidR="00780EC5" w:rsidRDefault="007B0EBD">
      <w:pPr>
        <w:pStyle w:val="SiemensNummerierung2"/>
      </w:pPr>
      <w:r>
        <w:rPr>
          <w:lang w:val="es-ES"/>
        </w:rPr>
        <w:t>Para a observação do programa carregado, o módulo desejado deve ter sido aberto. Com um clique sobre o símbolo</w:t>
      </w:r>
      <w:r>
        <w:rPr>
          <w:noProof/>
          <w:lang w:val="es-ES"/>
        </w:rPr>
        <w:t xml:space="preserve"> </w:t>
      </w:r>
      <w:r>
        <w:rPr>
          <w:noProof/>
          <w:lang w:val="en-US" w:bidi="ar-SA"/>
        </w:rPr>
        <w:drawing>
          <wp:inline distT="0" distB="0" distL="0" distR="0" wp14:anchorId="2993215F" wp14:editId="0C7409B0">
            <wp:extent cx="219075" cy="200025"/>
            <wp:effectExtent l="0" t="0" r="9525" b="9525"/>
            <wp:docPr id="8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noProof/>
          <w:lang w:val="es-ES"/>
        </w:rPr>
        <w:t xml:space="preserve"> a observação pode ser ligada/desligada. </w:t>
      </w:r>
      <w:r>
        <w:t>(</w:t>
      </w:r>
      <w:r>
        <w:sym w:font="Symbol" w:char="F0AE"/>
      </w:r>
      <w:r>
        <w:t xml:space="preserve"> Main [OB1] </w:t>
      </w:r>
      <w:r>
        <w:sym w:font="Symbol" w:char="F0AE"/>
      </w:r>
      <w:r>
        <w:t xml:space="preserve"> </w:t>
      </w:r>
      <w:r>
        <w:rPr>
          <w:noProof/>
          <w:lang w:val="en-US" w:bidi="ar-SA"/>
        </w:rPr>
        <w:drawing>
          <wp:inline distT="0" distB="0" distL="0" distR="0" wp14:anchorId="5AA4660D" wp14:editId="6FEBD4A4">
            <wp:extent cx="219075" cy="200025"/>
            <wp:effectExtent l="0" t="0" r="9525" b="9525"/>
            <wp:docPr id="8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p>
    <w:p w:rsidR="00780EC5" w:rsidRDefault="007B0EBD">
      <w:pPr>
        <w:pStyle w:val="SiemensNummerierung2"/>
        <w:numPr>
          <w:ilvl w:val="0"/>
          <w:numId w:val="0"/>
        </w:numPr>
        <w:ind w:left="1409"/>
      </w:pPr>
      <w:r>
        <w:rPr>
          <w:noProof/>
          <w:lang w:val="en-US" w:bidi="ar-SA"/>
        </w:rPr>
        <w:drawing>
          <wp:inline distT="0" distB="0" distL="0" distR="0" wp14:anchorId="45498233" wp14:editId="3014CAA6">
            <wp:extent cx="4486275" cy="3200400"/>
            <wp:effectExtent l="0" t="0" r="9525" b="0"/>
            <wp:docPr id="88" name="Bild 88" descr="36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6_monito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780EC5" w:rsidRDefault="007B0EBD">
      <w:pPr>
        <w:pStyle w:val="SiemensNummerierung2"/>
        <w:numPr>
          <w:ilvl w:val="0"/>
          <w:numId w:val="0"/>
        </w:numPr>
        <w:ind w:left="1409"/>
        <w:rPr>
          <w:noProof/>
        </w:rPr>
      </w:pPr>
      <w:r>
        <w:rPr>
          <w:noProof/>
          <w:lang w:val="en-US" w:bidi="ar-SA"/>
        </w:rPr>
        <w:drawing>
          <wp:inline distT="0" distB="0" distL="0" distR="0" wp14:anchorId="28AF2044" wp14:editId="6175A200">
            <wp:extent cx="4486275" cy="3200400"/>
            <wp:effectExtent l="0" t="0" r="9525" b="0"/>
            <wp:docPr id="89" name="Bild 8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780EC5" w:rsidRDefault="007B0EBD">
      <w:pPr>
        <w:spacing w:after="240"/>
        <w:jc w:val="both"/>
        <w:rPr>
          <w:b/>
          <w:bCs/>
          <w:i/>
          <w:lang w:val="es-ES"/>
        </w:rPr>
      </w:pPr>
      <w:r>
        <w:rPr>
          <w:b/>
          <w:bCs/>
          <w:i/>
          <w:iCs/>
          <w:lang w:val="es-ES"/>
        </w:rPr>
        <w:t xml:space="preserve">Nota: </w:t>
      </w:r>
      <w:r>
        <w:rPr>
          <w:i/>
          <w:iCs/>
          <w:lang w:val="es-ES"/>
        </w:rPr>
        <w:t>A observação é realizada aqui com relação ao sinal e em função do comando. Os estados de sinal nos bornes são exibidos com TRUE ou FALSE.</w:t>
      </w:r>
    </w:p>
    <w:p w:rsidR="00780EC5" w:rsidRDefault="00780EC5">
      <w:pPr>
        <w:spacing w:before="0" w:after="0" w:line="240" w:lineRule="auto"/>
        <w:ind w:left="0"/>
        <w:rPr>
          <w:lang w:val="es-ES"/>
        </w:rPr>
      </w:pPr>
    </w:p>
    <w:p w:rsidR="00780EC5" w:rsidRDefault="007B0EBD">
      <w:pPr>
        <w:pStyle w:val="SiemensNummerierung2"/>
      </w:pPr>
      <w:r>
        <w:rPr>
          <w:lang w:val="es-ES"/>
        </w:rPr>
        <w:br w:type="page"/>
      </w:r>
      <w:r>
        <w:rPr>
          <w:lang w:val="es-ES"/>
        </w:rPr>
        <w:lastRenderedPageBreak/>
        <w:t>O bloco de função solicitado no bloco de organização "Main [OB1]", "MOTOR_AUTO" [FB1] pode ser selecionado com um clique no lado do mouse direto em "Open and monitor" (Abrir e observar).(</w:t>
      </w:r>
      <w:r>
        <w:sym w:font="Symbol" w:char="F0AE"/>
      </w:r>
      <w:r>
        <w:rPr>
          <w:lang w:val="es-ES"/>
        </w:rPr>
        <w:t xml:space="preserve"> </w:t>
      </w:r>
      <w:r>
        <w:t xml:space="preserve">"MOTOR_AUTO" [FB1] </w:t>
      </w:r>
      <w:r>
        <w:sym w:font="Symbol" w:char="F0AE"/>
      </w:r>
      <w:r>
        <w:t xml:space="preserve"> Open </w:t>
      </w:r>
      <w:proofErr w:type="spellStart"/>
      <w:r>
        <w:t>and</w:t>
      </w:r>
      <w:proofErr w:type="spellEnd"/>
      <w:r>
        <w:t xml:space="preserve"> </w:t>
      </w:r>
      <w:proofErr w:type="spellStart"/>
      <w:r>
        <w:t>monitor</w:t>
      </w:r>
      <w:proofErr w:type="spellEnd"/>
      <w:r>
        <w:t xml:space="preserve"> (</w:t>
      </w:r>
      <w:proofErr w:type="spellStart"/>
      <w:r>
        <w:t>Abrir</w:t>
      </w:r>
      <w:proofErr w:type="spellEnd"/>
      <w:r>
        <w:t xml:space="preserve"> e </w:t>
      </w:r>
      <w:proofErr w:type="spellStart"/>
      <w:r>
        <w:t>observar</w:t>
      </w:r>
      <w:proofErr w:type="spellEnd"/>
      <w:r>
        <w:t>))</w:t>
      </w:r>
    </w:p>
    <w:p w:rsidR="00780EC5" w:rsidRDefault="007B0EBD">
      <w:pPr>
        <w:pStyle w:val="SiemensNummerierung2"/>
        <w:numPr>
          <w:ilvl w:val="0"/>
          <w:numId w:val="0"/>
        </w:numPr>
        <w:ind w:left="1409"/>
      </w:pPr>
      <w:r>
        <w:rPr>
          <w:noProof/>
          <w:lang w:val="en-US" w:bidi="ar-SA"/>
        </w:rPr>
        <w:drawing>
          <wp:inline distT="0" distB="0" distL="0" distR="0" wp14:anchorId="78D4B6E8" wp14:editId="1379EB7A">
            <wp:extent cx="5038725" cy="3076575"/>
            <wp:effectExtent l="0" t="0" r="9525" b="9525"/>
            <wp:docPr id="90" name="Bild 9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780EC5" w:rsidRDefault="007B0EBD">
      <w:pPr>
        <w:pStyle w:val="SiemensNummerierung2"/>
        <w:numPr>
          <w:ilvl w:val="0"/>
          <w:numId w:val="0"/>
        </w:numPr>
        <w:ind w:left="1409"/>
        <w:rPr>
          <w:noProof/>
        </w:rPr>
      </w:pPr>
      <w:r>
        <w:rPr>
          <w:noProof/>
          <w:lang w:val="en-US" w:bidi="ar-SA"/>
        </w:rPr>
        <w:drawing>
          <wp:inline distT="0" distB="0" distL="0" distR="0" wp14:anchorId="474B7146" wp14:editId="34456EFC">
            <wp:extent cx="5038725" cy="2438400"/>
            <wp:effectExtent l="0" t="0" r="9525" b="0"/>
            <wp:docPr id="91" name="Bild 9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p>
    <w:p w:rsidR="00780EC5" w:rsidRDefault="007B0EBD">
      <w:pPr>
        <w:spacing w:after="240"/>
        <w:jc w:val="both"/>
        <w:rPr>
          <w:b/>
          <w:bCs/>
          <w:i/>
          <w:lang w:val="es-ES"/>
        </w:rPr>
      </w:pPr>
      <w:r>
        <w:rPr>
          <w:b/>
          <w:bCs/>
          <w:i/>
          <w:iCs/>
          <w:lang w:val="es-ES"/>
        </w:rPr>
        <w:t xml:space="preserve">Nota: </w:t>
      </w:r>
      <w:r>
        <w:rPr>
          <w:i/>
          <w:iCs/>
          <w:lang w:val="es-ES"/>
        </w:rPr>
        <w:t>A observação é realizada aqui com relação à função e independente do comando. O acionamento do encoder ou o estado do sistema são apresentados aqui com TRUE ou FALSE.</w:t>
      </w:r>
    </w:p>
    <w:p w:rsidR="00780EC5" w:rsidRDefault="00780EC5">
      <w:pPr>
        <w:pStyle w:val="SiemensNummerierung2"/>
        <w:numPr>
          <w:ilvl w:val="0"/>
          <w:numId w:val="0"/>
        </w:numPr>
        <w:ind w:left="1409"/>
        <w:rPr>
          <w:lang w:val="es-ES"/>
        </w:rPr>
      </w:pPr>
    </w:p>
    <w:p w:rsidR="00780EC5" w:rsidRDefault="007B0EBD">
      <w:pPr>
        <w:pStyle w:val="SiemensNummerierung2"/>
        <w:rPr>
          <w:lang w:val="es-ES"/>
        </w:rPr>
      </w:pPr>
      <w:r>
        <w:rPr>
          <w:lang w:val="es-ES"/>
        </w:rPr>
        <w:br w:type="page"/>
      </w:r>
      <w:r>
        <w:rPr>
          <w:lang w:val="es-ES"/>
        </w:rPr>
        <w:lastRenderedPageBreak/>
        <w:t xml:space="preserve">Se alguma área de utilização de um bloco de função "MOTOR_AUTO" [FB1] for solicitado mais de uma vez, isso pode ocorrer através do símbolo </w:t>
      </w:r>
      <w:r>
        <w:rPr>
          <w:noProof/>
          <w:lang w:val="en-US" w:bidi="ar-SA"/>
        </w:rPr>
        <w:drawing>
          <wp:inline distT="0" distB="0" distL="0" distR="0" wp14:anchorId="66BF8A3E" wp14:editId="5D275E6A">
            <wp:extent cx="171450" cy="161925"/>
            <wp:effectExtent l="0" t="0" r="0" b="9525"/>
            <wp:docPr id="92"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s-ES"/>
        </w:rPr>
        <w:t>. Há as alternativas de determinar através do âmbito de solicitação ou o âmbito de solicitação pelo bloco de dados de instância. (</w:t>
      </w:r>
      <w:r>
        <w:sym w:font="Symbol" w:char="F0AE"/>
      </w:r>
      <w:r>
        <w:rPr>
          <w:lang w:val="es-ES"/>
        </w:rPr>
        <w:t xml:space="preserve"> </w:t>
      </w:r>
      <w:r>
        <w:rPr>
          <w:noProof/>
          <w:lang w:val="en-US" w:bidi="ar-SA"/>
        </w:rPr>
        <w:drawing>
          <wp:inline distT="0" distB="0" distL="0" distR="0" wp14:anchorId="4A5DE5F1" wp14:editId="0F4B3BCD">
            <wp:extent cx="171450" cy="161925"/>
            <wp:effectExtent l="0" t="0" r="0" b="9525"/>
            <wp:docPr id="93"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lang w:val="es-ES"/>
        </w:rPr>
        <w:t xml:space="preserve"> </w:t>
      </w:r>
      <w:r>
        <w:sym w:font="Symbol" w:char="F0AE"/>
      </w:r>
      <w:r>
        <w:rPr>
          <w:lang w:val="es-ES"/>
        </w:rPr>
        <w:t xml:space="preserve"> Instance data block (Bloco de dados de instância) </w:t>
      </w:r>
      <w:r>
        <w:sym w:font="Symbol" w:char="F0AE"/>
      </w:r>
      <w:r>
        <w:rPr>
          <w:lang w:val="es-ES"/>
        </w:rPr>
        <w:t xml:space="preserve"> MOTOR_AUTO_DB1 [DB1] </w:t>
      </w:r>
      <w:r>
        <w:sym w:font="Symbol" w:char="F0AE"/>
      </w:r>
      <w:r>
        <w:rPr>
          <w:lang w:val="es-ES"/>
        </w:rPr>
        <w:t xml:space="preserve"> Call environment (Âmbito de solicitação) </w:t>
      </w:r>
      <w:r>
        <w:sym w:font="Symbol" w:char="F0AE"/>
      </w:r>
      <w:r>
        <w:rPr>
          <w:lang w:val="es-ES"/>
        </w:rPr>
        <w:t xml:space="preserve"> Address (Endereço): OB1 </w:t>
      </w:r>
      <w:r>
        <w:sym w:font="Symbol" w:char="F0AE"/>
      </w:r>
      <w:r>
        <w:rPr>
          <w:lang w:val="es-ES"/>
        </w:rPr>
        <w:t xml:space="preserve"> Details (Detalhes): Main NW1 </w:t>
      </w:r>
      <w:r>
        <w:sym w:font="Symbol" w:char="F0AE"/>
      </w:r>
      <w:r>
        <w:rPr>
          <w:lang w:val="es-ES"/>
        </w:rPr>
        <w:t xml:space="preserve"> OK)</w:t>
      </w:r>
    </w:p>
    <w:p w:rsidR="00780EC5" w:rsidRDefault="007B0EBD">
      <w:pPr>
        <w:pStyle w:val="SiemensNummerierung2"/>
        <w:numPr>
          <w:ilvl w:val="0"/>
          <w:numId w:val="0"/>
        </w:numPr>
        <w:ind w:left="1409"/>
      </w:pPr>
      <w:r>
        <w:rPr>
          <w:noProof/>
          <w:lang w:val="en-US" w:bidi="ar-SA"/>
        </w:rPr>
        <w:drawing>
          <wp:inline distT="0" distB="0" distL="0" distR="0" wp14:anchorId="5441D481" wp14:editId="7C823911">
            <wp:extent cx="4505325" cy="3324225"/>
            <wp:effectExtent l="0" t="0" r="9525" b="9525"/>
            <wp:docPr id="94" name="Bild 9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05325" cy="3324225"/>
                    </a:xfrm>
                    <a:prstGeom prst="rect">
                      <a:avLst/>
                    </a:prstGeom>
                    <a:noFill/>
                    <a:ln>
                      <a:noFill/>
                    </a:ln>
                  </pic:spPr>
                </pic:pic>
              </a:graphicData>
            </a:graphic>
          </wp:inline>
        </w:drawing>
      </w:r>
    </w:p>
    <w:p w:rsidR="00780EC5" w:rsidRDefault="007B0EBD">
      <w:pPr>
        <w:pStyle w:val="SiemensNummerierung2"/>
        <w:numPr>
          <w:ilvl w:val="0"/>
          <w:numId w:val="0"/>
        </w:numPr>
        <w:ind w:left="1409"/>
        <w:rPr>
          <w:noProof/>
        </w:rPr>
      </w:pPr>
      <w:r>
        <w:rPr>
          <w:noProof/>
          <w:lang w:val="en-US" w:bidi="ar-SA"/>
        </w:rPr>
        <w:drawing>
          <wp:inline distT="0" distB="0" distL="0" distR="0" wp14:anchorId="2AD44A12" wp14:editId="2D2A68FC">
            <wp:extent cx="4514850" cy="3324225"/>
            <wp:effectExtent l="0" t="0" r="0" b="9525"/>
            <wp:docPr id="95" name="Bild 9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14850" cy="3324225"/>
                    </a:xfrm>
                    <a:prstGeom prst="rect">
                      <a:avLst/>
                    </a:prstGeom>
                    <a:noFill/>
                    <a:ln>
                      <a:noFill/>
                    </a:ln>
                  </pic:spPr>
                </pic:pic>
              </a:graphicData>
            </a:graphic>
          </wp:inline>
        </w:drawing>
      </w:r>
    </w:p>
    <w:p w:rsidR="00780EC5" w:rsidRDefault="00780EC5">
      <w:pPr>
        <w:pStyle w:val="SiemensNummerierung2"/>
        <w:numPr>
          <w:ilvl w:val="0"/>
          <w:numId w:val="0"/>
        </w:numPr>
        <w:ind w:left="1409"/>
      </w:pPr>
    </w:p>
    <w:p w:rsidR="00780EC5" w:rsidRDefault="007B0EBD">
      <w:pPr>
        <w:pStyle w:val="berschrift2"/>
      </w:pPr>
      <w:r>
        <w:rPr>
          <w:b w:val="0"/>
        </w:rPr>
        <w:br w:type="page"/>
      </w:r>
      <w:bookmarkStart w:id="45" w:name="_Toc412051847"/>
      <w:r>
        <w:rPr>
          <w:b w:val="0"/>
        </w:rPr>
        <w:lastRenderedPageBreak/>
        <w:t xml:space="preserve"> </w:t>
      </w:r>
      <w:bookmarkStart w:id="46" w:name="_Toc483221397"/>
      <w:proofErr w:type="spellStart"/>
      <w:r>
        <w:rPr>
          <w:bCs/>
        </w:rPr>
        <w:t>Arquivamento</w:t>
      </w:r>
      <w:proofErr w:type="spellEnd"/>
      <w:r>
        <w:rPr>
          <w:bCs/>
        </w:rPr>
        <w:t xml:space="preserve"> do </w:t>
      </w:r>
      <w:proofErr w:type="spellStart"/>
      <w:r>
        <w:rPr>
          <w:bCs/>
        </w:rPr>
        <w:t>projeto</w:t>
      </w:r>
      <w:bookmarkEnd w:id="45"/>
      <w:bookmarkEnd w:id="46"/>
      <w:proofErr w:type="spellEnd"/>
    </w:p>
    <w:p w:rsidR="00780EC5" w:rsidRDefault="007B0EBD">
      <w:pPr>
        <w:pStyle w:val="SiemensNummerierung2"/>
      </w:pPr>
      <w:r>
        <w:rPr>
          <w:lang w:val="es-ES"/>
        </w:rPr>
        <w:t xml:space="preserve">Finalmente, ainda pretendemos arquivar o completo projeto. Por favor, selecione no menu </w:t>
      </w:r>
      <w:r>
        <w:sym w:font="Symbol" w:char="F0AE"/>
      </w:r>
      <w:r>
        <w:rPr>
          <w:lang w:val="es-ES"/>
        </w:rPr>
        <w:t xml:space="preserve"> "Project" (Projeto), o item </w:t>
      </w:r>
      <w:r>
        <w:sym w:font="Symbol" w:char="F0AE"/>
      </w:r>
      <w:r>
        <w:rPr>
          <w:lang w:val="es-ES"/>
        </w:rPr>
        <w:t xml:space="preserve"> "Archive ..." (Arquivar …). Selecione uma pasta, na qual se quer arquivar o projeto e salve como tipo de arquivo "TIA Portal project archives" (TIA Portal-Arquivos de projeto). </w:t>
      </w:r>
      <w:r w:rsidRPr="00F6728F">
        <w:rPr>
          <w:lang w:val="en-US"/>
        </w:rPr>
        <w:t>(</w:t>
      </w:r>
      <w:r>
        <w:sym w:font="Symbol" w:char="F0AE"/>
      </w:r>
      <w:r w:rsidRPr="00F6728F">
        <w:rPr>
          <w:lang w:val="en-US"/>
        </w:rPr>
        <w:t xml:space="preserve"> Project (</w:t>
      </w:r>
      <w:proofErr w:type="spellStart"/>
      <w:r w:rsidRPr="00F6728F">
        <w:rPr>
          <w:lang w:val="en-US"/>
        </w:rPr>
        <w:t>Projeto</w:t>
      </w:r>
      <w:proofErr w:type="spellEnd"/>
      <w:r w:rsidRPr="00F6728F">
        <w:rPr>
          <w:lang w:val="en-US"/>
        </w:rPr>
        <w:t xml:space="preserve">) </w:t>
      </w:r>
      <w:r>
        <w:sym w:font="Symbol" w:char="F0AE"/>
      </w:r>
      <w:r w:rsidRPr="00F6728F">
        <w:rPr>
          <w:lang w:val="en-US"/>
        </w:rPr>
        <w:t xml:space="preserve"> Archive (</w:t>
      </w:r>
      <w:proofErr w:type="spellStart"/>
      <w:r w:rsidRPr="00F6728F">
        <w:rPr>
          <w:lang w:val="en-US"/>
        </w:rPr>
        <w:t>Arquivar</w:t>
      </w:r>
      <w:proofErr w:type="spellEnd"/>
      <w:r w:rsidRPr="00F6728F">
        <w:rPr>
          <w:lang w:val="en-US"/>
        </w:rPr>
        <w:t xml:space="preserve">) </w:t>
      </w:r>
      <w:r>
        <w:sym w:font="Symbol" w:char="F0AE"/>
      </w:r>
      <w:r w:rsidRPr="00F6728F">
        <w:rPr>
          <w:lang w:val="en-US"/>
        </w:rPr>
        <w:t>TIA Portal project archives" (TIA Portal-</w:t>
      </w:r>
      <w:proofErr w:type="spellStart"/>
      <w:r w:rsidRPr="00F6728F">
        <w:rPr>
          <w:lang w:val="en-US"/>
        </w:rPr>
        <w:t>Arquivos</w:t>
      </w:r>
      <w:proofErr w:type="spellEnd"/>
      <w:r w:rsidRPr="00F6728F">
        <w:rPr>
          <w:lang w:val="en-US"/>
        </w:rPr>
        <w:t xml:space="preserve"> de </w:t>
      </w:r>
      <w:proofErr w:type="spellStart"/>
      <w:r w:rsidRPr="00F6728F">
        <w:rPr>
          <w:lang w:val="en-US"/>
        </w:rPr>
        <w:t>projeto</w:t>
      </w:r>
      <w:proofErr w:type="spellEnd"/>
      <w:r w:rsidRPr="00F6728F">
        <w:rPr>
          <w:lang w:val="en-US"/>
        </w:rPr>
        <w:t xml:space="preserve">) </w:t>
      </w:r>
      <w:r>
        <w:sym w:font="Symbol" w:char="F0AE"/>
      </w:r>
      <w:r w:rsidRPr="00F6728F">
        <w:rPr>
          <w:lang w:val="en-US"/>
        </w:rPr>
        <w:t xml:space="preserve"> 032-200_Programação-FB….</w:t>
      </w:r>
      <w:r>
        <w:sym w:font="Symbol" w:char="F0AE"/>
      </w:r>
      <w:r w:rsidRPr="00F6728F">
        <w:rPr>
          <w:lang w:val="en-US"/>
        </w:rPr>
        <w:t xml:space="preserve"> </w:t>
      </w:r>
      <w:r>
        <w:t>Save (</w:t>
      </w:r>
      <w:proofErr w:type="spellStart"/>
      <w:r>
        <w:t>Salvar</w:t>
      </w:r>
      <w:proofErr w:type="spellEnd"/>
      <w:r>
        <w:t>))</w:t>
      </w:r>
    </w:p>
    <w:p w:rsidR="00780EC5" w:rsidRDefault="007B0EBD">
      <w:r>
        <w:rPr>
          <w:noProof/>
          <w:lang w:val="en-US" w:bidi="ar-SA"/>
        </w:rPr>
        <w:drawing>
          <wp:inline distT="0" distB="0" distL="0" distR="0" wp14:anchorId="4F0A5A39" wp14:editId="5B340BE8">
            <wp:extent cx="5676900" cy="3171825"/>
            <wp:effectExtent l="0" t="0" r="0" b="9525"/>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p>
    <w:p w:rsidR="00780EC5" w:rsidRDefault="00780EC5">
      <w:pPr>
        <w:pStyle w:val="SiemensNummerierung2"/>
        <w:numPr>
          <w:ilvl w:val="0"/>
          <w:numId w:val="0"/>
        </w:numPr>
        <w:ind w:left="1409"/>
        <w:rPr>
          <w:b/>
          <w:i/>
          <w:sz w:val="24"/>
        </w:rPr>
      </w:pPr>
    </w:p>
    <w:p w:rsidR="00780EC5" w:rsidRDefault="007B0EBD">
      <w:pPr>
        <w:pStyle w:val="berschrift1"/>
      </w:pPr>
      <w:r>
        <w:rPr>
          <w:b w:val="0"/>
        </w:rPr>
        <w:br w:type="page"/>
      </w:r>
      <w:r>
        <w:rPr>
          <w:bCs/>
        </w:rPr>
        <w:lastRenderedPageBreak/>
        <w:t xml:space="preserve"> </w:t>
      </w:r>
      <w:bookmarkStart w:id="47" w:name="_Toc483221398"/>
      <w:proofErr w:type="spellStart"/>
      <w:r>
        <w:rPr>
          <w:bCs/>
        </w:rPr>
        <w:t>Lista</w:t>
      </w:r>
      <w:proofErr w:type="spellEnd"/>
      <w:r>
        <w:rPr>
          <w:bCs/>
        </w:rPr>
        <w:t xml:space="preserve"> de </w:t>
      </w:r>
      <w:proofErr w:type="spellStart"/>
      <w:r>
        <w:rPr>
          <w:bCs/>
        </w:rPr>
        <w:t>verificação</w:t>
      </w:r>
      <w:bookmarkEnd w:id="47"/>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962"/>
        <w:gridCol w:w="1266"/>
      </w:tblGrid>
      <w:tr w:rsidR="00780EC5">
        <w:trPr>
          <w:trHeight w:hRule="exact" w:val="397"/>
        </w:trPr>
        <w:tc>
          <w:tcPr>
            <w:tcW w:w="1035" w:type="dxa"/>
            <w:shd w:val="clear" w:color="auto" w:fill="auto"/>
          </w:tcPr>
          <w:p w:rsidR="00780EC5" w:rsidRDefault="007B0EBD">
            <w:pPr>
              <w:ind w:left="0"/>
              <w:jc w:val="center"/>
              <w:rPr>
                <w:b/>
              </w:rPr>
            </w:pPr>
            <w:r>
              <w:rPr>
                <w:b/>
                <w:bCs/>
              </w:rPr>
              <w:t>Nº</w:t>
            </w:r>
          </w:p>
        </w:tc>
        <w:tc>
          <w:tcPr>
            <w:tcW w:w="5962" w:type="dxa"/>
            <w:shd w:val="clear" w:color="auto" w:fill="auto"/>
          </w:tcPr>
          <w:p w:rsidR="00780EC5" w:rsidRDefault="007B0EBD">
            <w:pPr>
              <w:ind w:left="0"/>
              <w:rPr>
                <w:b/>
              </w:rPr>
            </w:pPr>
            <w:proofErr w:type="spellStart"/>
            <w:r>
              <w:rPr>
                <w:b/>
                <w:bCs/>
              </w:rPr>
              <w:t>Descrição</w:t>
            </w:r>
            <w:proofErr w:type="spellEnd"/>
          </w:p>
        </w:tc>
        <w:tc>
          <w:tcPr>
            <w:tcW w:w="1266" w:type="dxa"/>
            <w:shd w:val="clear" w:color="auto" w:fill="auto"/>
          </w:tcPr>
          <w:p w:rsidR="00780EC5" w:rsidRDefault="007B0EBD">
            <w:pPr>
              <w:ind w:left="0"/>
              <w:rPr>
                <w:b/>
              </w:rPr>
            </w:pPr>
            <w:proofErr w:type="spellStart"/>
            <w:r>
              <w:rPr>
                <w:b/>
                <w:bCs/>
              </w:rPr>
              <w:t>Verificado</w:t>
            </w:r>
            <w:proofErr w:type="spellEnd"/>
          </w:p>
        </w:tc>
      </w:tr>
      <w:tr w:rsidR="00780EC5">
        <w:trPr>
          <w:trHeight w:val="585"/>
        </w:trPr>
        <w:tc>
          <w:tcPr>
            <w:tcW w:w="1035" w:type="dxa"/>
            <w:shd w:val="clear" w:color="auto" w:fill="auto"/>
            <w:vAlign w:val="center"/>
          </w:tcPr>
          <w:p w:rsidR="00780EC5" w:rsidRDefault="007B0EBD">
            <w:pPr>
              <w:spacing w:before="0" w:after="0"/>
              <w:ind w:left="0"/>
              <w:jc w:val="center"/>
            </w:pPr>
            <w:r>
              <w:t>1</w:t>
            </w:r>
          </w:p>
        </w:tc>
        <w:tc>
          <w:tcPr>
            <w:tcW w:w="5962" w:type="dxa"/>
            <w:shd w:val="clear" w:color="auto" w:fill="auto"/>
            <w:vAlign w:val="center"/>
          </w:tcPr>
          <w:p w:rsidR="00780EC5" w:rsidRDefault="007B0EBD">
            <w:pPr>
              <w:spacing w:before="0" w:after="0"/>
              <w:ind w:left="0"/>
              <w:rPr>
                <w:lang w:val="es-ES"/>
              </w:rPr>
            </w:pPr>
            <w:r>
              <w:rPr>
                <w:lang w:val="es-ES"/>
              </w:rPr>
              <w:t>Compilação bem sucedida e sem mensagem de erro</w:t>
            </w:r>
          </w:p>
        </w:tc>
        <w:tc>
          <w:tcPr>
            <w:tcW w:w="1266" w:type="dxa"/>
            <w:shd w:val="clear" w:color="auto" w:fill="auto"/>
          </w:tcPr>
          <w:p w:rsidR="00780EC5" w:rsidRDefault="00780EC5">
            <w:pPr>
              <w:ind w:left="0"/>
              <w:rPr>
                <w:lang w:val="es-ES"/>
              </w:rPr>
            </w:pPr>
          </w:p>
        </w:tc>
      </w:tr>
      <w:tr w:rsidR="00780EC5">
        <w:trPr>
          <w:trHeight w:val="585"/>
        </w:trPr>
        <w:tc>
          <w:tcPr>
            <w:tcW w:w="1035" w:type="dxa"/>
            <w:shd w:val="clear" w:color="auto" w:fill="auto"/>
            <w:vAlign w:val="center"/>
          </w:tcPr>
          <w:p w:rsidR="00780EC5" w:rsidRDefault="007B0EBD">
            <w:pPr>
              <w:spacing w:before="0" w:after="0"/>
              <w:ind w:left="0"/>
              <w:jc w:val="center"/>
            </w:pPr>
            <w:r>
              <w:t>2</w:t>
            </w:r>
          </w:p>
        </w:tc>
        <w:tc>
          <w:tcPr>
            <w:tcW w:w="5962" w:type="dxa"/>
            <w:shd w:val="clear" w:color="auto" w:fill="auto"/>
            <w:vAlign w:val="center"/>
          </w:tcPr>
          <w:p w:rsidR="00780EC5" w:rsidRDefault="007B0EBD">
            <w:pPr>
              <w:spacing w:before="0" w:after="0"/>
              <w:ind w:left="0"/>
              <w:rPr>
                <w:lang w:val="es-ES"/>
              </w:rPr>
            </w:pPr>
            <w:r>
              <w:rPr>
                <w:lang w:val="es-ES"/>
              </w:rPr>
              <w:t>Carregamento bem sucedido e sem mensagem de erro</w:t>
            </w:r>
          </w:p>
        </w:tc>
        <w:tc>
          <w:tcPr>
            <w:tcW w:w="1266" w:type="dxa"/>
            <w:shd w:val="clear" w:color="auto" w:fill="auto"/>
          </w:tcPr>
          <w:p w:rsidR="00780EC5" w:rsidRDefault="00780EC5">
            <w:pPr>
              <w:ind w:left="0"/>
              <w:rPr>
                <w:lang w:val="es-ES"/>
              </w:rPr>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3</w:t>
            </w:r>
          </w:p>
        </w:tc>
        <w:tc>
          <w:tcPr>
            <w:tcW w:w="5962" w:type="dxa"/>
            <w:shd w:val="clear" w:color="auto" w:fill="auto"/>
            <w:vAlign w:val="center"/>
          </w:tcPr>
          <w:p w:rsidR="00780EC5" w:rsidRDefault="007B0EBD">
            <w:pPr>
              <w:spacing w:before="0" w:after="0"/>
              <w:ind w:left="0"/>
              <w:rPr>
                <w:lang w:val="es-ES"/>
              </w:rPr>
            </w:pPr>
            <w:r>
              <w:rPr>
                <w:lang w:val="es-ES"/>
              </w:rPr>
              <w:t>Ligar o sistema (-K0 = 1)</w:t>
            </w:r>
          </w:p>
          <w:p w:rsidR="00780EC5" w:rsidRDefault="007B0EBD">
            <w:pPr>
              <w:spacing w:before="0" w:after="0"/>
              <w:ind w:left="0"/>
              <w:rPr>
                <w:lang w:val="es-ES"/>
              </w:rPr>
            </w:pPr>
            <w:r>
              <w:rPr>
                <w:lang w:val="es-ES"/>
              </w:rPr>
              <w:t>Cilindro recolhido / Mensagem de retorno ativada (-B1 = 1)</w:t>
            </w:r>
          </w:p>
          <w:p w:rsidR="00780EC5" w:rsidRDefault="007B0EBD">
            <w:pPr>
              <w:spacing w:before="0" w:after="0"/>
              <w:ind w:left="0"/>
              <w:rPr>
                <w:lang w:val="es-ES"/>
              </w:rPr>
            </w:pPr>
            <w:r>
              <w:rPr>
                <w:lang w:val="es-ES"/>
              </w:rPr>
              <w:t>DESLIGA EMERGÊNCIA (-A1 = 1) não ativado</w:t>
            </w:r>
          </w:p>
          <w:p w:rsidR="00780EC5" w:rsidRDefault="007B0EBD">
            <w:pPr>
              <w:spacing w:before="0" w:after="0"/>
              <w:ind w:left="0"/>
              <w:rPr>
                <w:lang w:val="es-ES"/>
              </w:rPr>
            </w:pPr>
            <w:r>
              <w:rPr>
                <w:lang w:val="es-ES"/>
              </w:rPr>
              <w:t>Modo de operação AUTOMÁTICO (-S0 = 1)</w:t>
            </w:r>
          </w:p>
          <w:p w:rsidR="00780EC5" w:rsidRDefault="007B0EBD">
            <w:pPr>
              <w:spacing w:before="0" w:after="0"/>
              <w:ind w:left="0"/>
              <w:rPr>
                <w:lang w:val="es-ES"/>
              </w:rPr>
            </w:pPr>
            <w:r>
              <w:rPr>
                <w:lang w:val="es-ES"/>
              </w:rPr>
              <w:t>Botão de parada do automático não acionado (-S2 = 1)</w:t>
            </w:r>
          </w:p>
          <w:p w:rsidR="00780EC5" w:rsidRDefault="007B0EBD">
            <w:pPr>
              <w:spacing w:before="0" w:after="0"/>
              <w:ind w:left="0"/>
              <w:rPr>
                <w:lang w:val="es-ES"/>
              </w:rPr>
            </w:pPr>
            <w:r>
              <w:rPr>
                <w:lang w:val="es-ES"/>
              </w:rPr>
              <w:t>Acionar brevemente o botão de partida automática (-S1 = 1)</w:t>
            </w:r>
            <w:r>
              <w:rPr>
                <w:lang w:val="es-ES"/>
              </w:rPr>
              <w:br/>
              <w:t>então o motor da correia avança em rotação fixa (-Q1 = 1) comuta para ligado e permanece ligado.</w:t>
            </w:r>
          </w:p>
        </w:tc>
        <w:tc>
          <w:tcPr>
            <w:tcW w:w="1266" w:type="dxa"/>
            <w:shd w:val="clear" w:color="auto" w:fill="auto"/>
            <w:vAlign w:val="center"/>
          </w:tcPr>
          <w:p w:rsidR="00780EC5" w:rsidRDefault="00780EC5">
            <w:pPr>
              <w:ind w:left="0"/>
              <w:rPr>
                <w:lang w:val="es-ES"/>
              </w:rPr>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4</w:t>
            </w:r>
          </w:p>
        </w:tc>
        <w:tc>
          <w:tcPr>
            <w:tcW w:w="5962" w:type="dxa"/>
            <w:shd w:val="clear" w:color="auto" w:fill="auto"/>
            <w:vAlign w:val="center"/>
          </w:tcPr>
          <w:p w:rsidR="00780EC5" w:rsidRDefault="007B0EBD">
            <w:pPr>
              <w:spacing w:before="0" w:after="0"/>
              <w:ind w:left="0"/>
              <w:rPr>
                <w:lang w:val="es-ES"/>
              </w:rPr>
            </w:pPr>
            <w:r>
              <w:rPr>
                <w:lang w:val="es-ES"/>
              </w:rPr>
              <w:t xml:space="preserve">Acionar brevemente o botão de parada do automático (-S2 = 0) </w:t>
            </w:r>
            <w:r>
              <w:sym w:font="Symbol" w:char="F0AE"/>
            </w:r>
            <w:r>
              <w:rPr>
                <w:lang w:val="es-ES"/>
              </w:rPr>
              <w:t xml:space="preserve"> -Q1 = 0</w:t>
            </w:r>
          </w:p>
        </w:tc>
        <w:tc>
          <w:tcPr>
            <w:tcW w:w="1266" w:type="dxa"/>
            <w:shd w:val="clear" w:color="auto" w:fill="auto"/>
          </w:tcPr>
          <w:p w:rsidR="00780EC5" w:rsidRDefault="00780EC5">
            <w:pPr>
              <w:ind w:left="0"/>
              <w:rPr>
                <w:lang w:val="es-ES"/>
              </w:rPr>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5</w:t>
            </w:r>
          </w:p>
        </w:tc>
        <w:tc>
          <w:tcPr>
            <w:tcW w:w="5962" w:type="dxa"/>
            <w:shd w:val="clear" w:color="auto" w:fill="auto"/>
            <w:vAlign w:val="center"/>
          </w:tcPr>
          <w:p w:rsidR="00780EC5" w:rsidRDefault="007B0EBD">
            <w:pPr>
              <w:spacing w:before="0" w:after="0"/>
              <w:ind w:left="0"/>
              <w:rPr>
                <w:lang w:val="es-ES"/>
              </w:rPr>
            </w:pPr>
            <w:r>
              <w:rPr>
                <w:lang w:val="es-ES"/>
              </w:rPr>
              <w:t xml:space="preserve">Ativar DESLIGA EMERGÊNCIA (-A1 = 0) </w:t>
            </w:r>
            <w:r>
              <w:sym w:font="Symbol" w:char="F0AE"/>
            </w:r>
            <w:r>
              <w:rPr>
                <w:lang w:val="es-ES"/>
              </w:rPr>
              <w:t xml:space="preserve"> -Q1 = 0</w:t>
            </w:r>
          </w:p>
        </w:tc>
        <w:tc>
          <w:tcPr>
            <w:tcW w:w="1266" w:type="dxa"/>
            <w:shd w:val="clear" w:color="auto" w:fill="auto"/>
          </w:tcPr>
          <w:p w:rsidR="00780EC5" w:rsidRDefault="00780EC5">
            <w:pPr>
              <w:ind w:left="0"/>
              <w:rPr>
                <w:lang w:val="es-ES"/>
              </w:rPr>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6</w:t>
            </w:r>
          </w:p>
        </w:tc>
        <w:tc>
          <w:tcPr>
            <w:tcW w:w="5962" w:type="dxa"/>
            <w:shd w:val="clear" w:color="auto" w:fill="auto"/>
            <w:vAlign w:val="center"/>
          </w:tcPr>
          <w:p w:rsidR="00780EC5" w:rsidRDefault="007B0EBD">
            <w:pPr>
              <w:spacing w:before="0" w:after="0"/>
              <w:ind w:left="0"/>
              <w:rPr>
                <w:lang w:val="es-ES"/>
              </w:rPr>
            </w:pPr>
            <w:r>
              <w:rPr>
                <w:lang w:val="es-ES"/>
              </w:rPr>
              <w:t xml:space="preserve">Tipo de operação manual (-S0 = 0) </w:t>
            </w:r>
            <w:r>
              <w:sym w:font="Symbol" w:char="F0AE"/>
            </w:r>
            <w:r>
              <w:rPr>
                <w:lang w:val="es-ES"/>
              </w:rPr>
              <w:t xml:space="preserve"> -Q1 = 0</w:t>
            </w:r>
          </w:p>
        </w:tc>
        <w:tc>
          <w:tcPr>
            <w:tcW w:w="1266" w:type="dxa"/>
            <w:shd w:val="clear" w:color="auto" w:fill="auto"/>
          </w:tcPr>
          <w:p w:rsidR="00780EC5" w:rsidRDefault="00780EC5">
            <w:pPr>
              <w:ind w:left="0"/>
              <w:rPr>
                <w:lang w:val="es-ES"/>
              </w:rPr>
            </w:pPr>
          </w:p>
        </w:tc>
      </w:tr>
      <w:tr w:rsidR="00780EC5">
        <w:trPr>
          <w:trHeight w:val="585"/>
        </w:trPr>
        <w:tc>
          <w:tcPr>
            <w:tcW w:w="1035" w:type="dxa"/>
            <w:shd w:val="clear" w:color="auto" w:fill="auto"/>
            <w:vAlign w:val="center"/>
          </w:tcPr>
          <w:p w:rsidR="00780EC5" w:rsidRDefault="007B0EBD">
            <w:pPr>
              <w:spacing w:before="0" w:after="0"/>
              <w:ind w:left="0"/>
              <w:jc w:val="center"/>
            </w:pPr>
            <w:r>
              <w:t>7</w:t>
            </w:r>
          </w:p>
        </w:tc>
        <w:tc>
          <w:tcPr>
            <w:tcW w:w="5962" w:type="dxa"/>
            <w:shd w:val="clear" w:color="auto" w:fill="auto"/>
            <w:vAlign w:val="center"/>
          </w:tcPr>
          <w:p w:rsidR="00780EC5" w:rsidRDefault="007B0EBD">
            <w:pPr>
              <w:spacing w:before="0" w:after="0"/>
              <w:ind w:left="0"/>
            </w:pPr>
            <w:proofErr w:type="spellStart"/>
            <w:r>
              <w:t>Desligar</w:t>
            </w:r>
            <w:proofErr w:type="spellEnd"/>
            <w:r>
              <w:t xml:space="preserve"> </w:t>
            </w:r>
            <w:proofErr w:type="spellStart"/>
            <w:r>
              <w:t>equipamento</w:t>
            </w:r>
            <w:proofErr w:type="spellEnd"/>
            <w:r>
              <w:t xml:space="preserve"> (-K0 = 0) </w:t>
            </w:r>
            <w:r>
              <w:sym w:font="Symbol" w:char="F0AE"/>
            </w:r>
            <w:r>
              <w:t xml:space="preserve"> -Q1 = 0</w:t>
            </w:r>
          </w:p>
        </w:tc>
        <w:tc>
          <w:tcPr>
            <w:tcW w:w="1266" w:type="dxa"/>
            <w:shd w:val="clear" w:color="auto" w:fill="auto"/>
          </w:tcPr>
          <w:p w:rsidR="00780EC5" w:rsidRDefault="00780EC5">
            <w:pPr>
              <w:ind w:left="0"/>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8</w:t>
            </w:r>
          </w:p>
        </w:tc>
        <w:tc>
          <w:tcPr>
            <w:tcW w:w="5962" w:type="dxa"/>
            <w:shd w:val="clear" w:color="auto" w:fill="auto"/>
            <w:vAlign w:val="center"/>
          </w:tcPr>
          <w:p w:rsidR="00780EC5" w:rsidRDefault="007B0EBD">
            <w:pPr>
              <w:spacing w:before="0" w:after="0"/>
              <w:ind w:left="0"/>
              <w:rPr>
                <w:lang w:val="es-ES"/>
              </w:rPr>
            </w:pPr>
            <w:r>
              <w:rPr>
                <w:lang w:val="es-ES"/>
              </w:rPr>
              <w:t xml:space="preserve">Cilindro não recolhido (-B1 = 0) </w:t>
            </w:r>
            <w:r>
              <w:sym w:font="Symbol" w:char="F0AE"/>
            </w:r>
            <w:r>
              <w:rPr>
                <w:lang w:val="es-ES"/>
              </w:rPr>
              <w:t xml:space="preserve"> -Q1 = 0</w:t>
            </w:r>
          </w:p>
        </w:tc>
        <w:tc>
          <w:tcPr>
            <w:tcW w:w="1266" w:type="dxa"/>
            <w:shd w:val="clear" w:color="auto" w:fill="auto"/>
          </w:tcPr>
          <w:p w:rsidR="00780EC5" w:rsidRDefault="00780EC5">
            <w:pPr>
              <w:ind w:left="0"/>
              <w:rPr>
                <w:lang w:val="es-ES"/>
              </w:rPr>
            </w:pPr>
          </w:p>
        </w:tc>
      </w:tr>
      <w:tr w:rsidR="00780EC5">
        <w:trPr>
          <w:trHeight w:val="585"/>
        </w:trPr>
        <w:tc>
          <w:tcPr>
            <w:tcW w:w="1035" w:type="dxa"/>
            <w:shd w:val="clear" w:color="auto" w:fill="auto"/>
            <w:vAlign w:val="center"/>
          </w:tcPr>
          <w:p w:rsidR="00780EC5" w:rsidRDefault="007B0EBD">
            <w:pPr>
              <w:spacing w:before="0" w:after="0"/>
              <w:ind w:left="0"/>
              <w:jc w:val="center"/>
            </w:pPr>
            <w:r>
              <w:t>9</w:t>
            </w:r>
          </w:p>
        </w:tc>
        <w:tc>
          <w:tcPr>
            <w:tcW w:w="5962" w:type="dxa"/>
            <w:shd w:val="clear" w:color="auto" w:fill="auto"/>
            <w:vAlign w:val="center"/>
          </w:tcPr>
          <w:p w:rsidR="00780EC5" w:rsidRDefault="007B0EBD">
            <w:pPr>
              <w:spacing w:before="0" w:after="0"/>
              <w:ind w:left="0"/>
            </w:pPr>
            <w:proofErr w:type="spellStart"/>
            <w:r>
              <w:t>Projeto</w:t>
            </w:r>
            <w:proofErr w:type="spellEnd"/>
            <w:r>
              <w:t xml:space="preserve"> </w:t>
            </w:r>
            <w:proofErr w:type="spellStart"/>
            <w:r>
              <w:t>arquivado</w:t>
            </w:r>
            <w:proofErr w:type="spellEnd"/>
            <w:r>
              <w:t xml:space="preserve"> </w:t>
            </w:r>
            <w:proofErr w:type="spellStart"/>
            <w:r>
              <w:t>com</w:t>
            </w:r>
            <w:proofErr w:type="spellEnd"/>
            <w:r>
              <w:t xml:space="preserve"> </w:t>
            </w:r>
            <w:proofErr w:type="spellStart"/>
            <w:r>
              <w:t>sucesso</w:t>
            </w:r>
            <w:proofErr w:type="spellEnd"/>
          </w:p>
        </w:tc>
        <w:tc>
          <w:tcPr>
            <w:tcW w:w="1266" w:type="dxa"/>
            <w:shd w:val="clear" w:color="auto" w:fill="auto"/>
          </w:tcPr>
          <w:p w:rsidR="00780EC5" w:rsidRDefault="00780EC5">
            <w:pPr>
              <w:ind w:left="0"/>
            </w:pPr>
          </w:p>
        </w:tc>
      </w:tr>
    </w:tbl>
    <w:p w:rsidR="00780EC5" w:rsidRDefault="00780EC5">
      <w:pPr>
        <w:pStyle w:val="SiemensNummerierung2"/>
        <w:numPr>
          <w:ilvl w:val="0"/>
          <w:numId w:val="0"/>
        </w:numPr>
        <w:ind w:left="1049"/>
      </w:pPr>
    </w:p>
    <w:p w:rsidR="00780EC5" w:rsidRDefault="00780EC5"/>
    <w:p w:rsidR="00780EC5" w:rsidRDefault="007B0EBD">
      <w:pPr>
        <w:pStyle w:val="berschrift1"/>
      </w:pPr>
      <w:r>
        <w:rPr>
          <w:b w:val="0"/>
        </w:rPr>
        <w:br w:type="page"/>
      </w:r>
      <w:bookmarkStart w:id="48" w:name="_Toc483221399"/>
      <w:proofErr w:type="spellStart"/>
      <w:r>
        <w:rPr>
          <w:bCs/>
        </w:rPr>
        <w:lastRenderedPageBreak/>
        <w:t>Exercício</w:t>
      </w:r>
      <w:bookmarkEnd w:id="48"/>
      <w:proofErr w:type="spellEnd"/>
    </w:p>
    <w:p w:rsidR="00780EC5" w:rsidRDefault="007B0EBD">
      <w:pPr>
        <w:pStyle w:val="berschrift2"/>
      </w:pPr>
      <w:bookmarkStart w:id="49" w:name="_Toc483221400"/>
      <w:proofErr w:type="spellStart"/>
      <w:r>
        <w:rPr>
          <w:bCs/>
        </w:rPr>
        <w:t>Definição</w:t>
      </w:r>
      <w:proofErr w:type="spellEnd"/>
      <w:r>
        <w:rPr>
          <w:bCs/>
        </w:rPr>
        <w:t xml:space="preserve"> da </w:t>
      </w:r>
      <w:proofErr w:type="spellStart"/>
      <w:r>
        <w:rPr>
          <w:bCs/>
        </w:rPr>
        <w:t>tarefa</w:t>
      </w:r>
      <w:proofErr w:type="spellEnd"/>
      <w:r>
        <w:rPr>
          <w:bCs/>
        </w:rPr>
        <w:t xml:space="preserve"> – </w:t>
      </w:r>
      <w:proofErr w:type="spellStart"/>
      <w:r>
        <w:rPr>
          <w:bCs/>
        </w:rPr>
        <w:t>Exercício</w:t>
      </w:r>
      <w:bookmarkEnd w:id="49"/>
      <w:proofErr w:type="spellEnd"/>
      <w:r>
        <w:rPr>
          <w:b w:val="0"/>
        </w:rPr>
        <w:t xml:space="preserve"> </w:t>
      </w:r>
    </w:p>
    <w:p w:rsidR="00780EC5" w:rsidRDefault="007B0EBD">
      <w:pPr>
        <w:rPr>
          <w:lang w:val="es-ES"/>
        </w:rPr>
      </w:pPr>
      <w:r>
        <w:rPr>
          <w:lang w:val="es-ES"/>
        </w:rPr>
        <w:t>Neste exercício, o módulo de função MOTOR_AUTO [FB1] deve ser ampliada em uma função de economia de energia. O módulo de função complementado desta forma devem ser planejado, programado e testado:</w:t>
      </w:r>
    </w:p>
    <w:p w:rsidR="00780EC5" w:rsidRDefault="007B0EBD">
      <w:pPr>
        <w:rPr>
          <w:lang w:val="es-ES"/>
        </w:rPr>
      </w:pPr>
      <w:r>
        <w:rPr>
          <w:lang w:val="es-ES"/>
        </w:rPr>
        <w:t>Por motivos de economia de energia, a correia somente deve funcionar quando também houver uma peça.</w:t>
      </w:r>
    </w:p>
    <w:p w:rsidR="00780EC5" w:rsidRDefault="007B0EBD">
      <w:pPr>
        <w:rPr>
          <w:lang w:val="es-ES"/>
        </w:rPr>
      </w:pPr>
      <w:r>
        <w:rPr>
          <w:lang w:val="es-ES"/>
        </w:rPr>
        <w:t>A saída Automático_Motor, por isto, somente será ativada quando a Memória_Automático_Partida_Parada estiver definida, as condições de liberação forem atendidas e a Memória_Correia_Partida_Parada estiver definida.</w:t>
      </w:r>
    </w:p>
    <w:p w:rsidR="00780EC5" w:rsidRDefault="007B0EBD">
      <w:pPr>
        <w:rPr>
          <w:lang w:val="es-ES"/>
        </w:rPr>
      </w:pPr>
      <w:r>
        <w:rPr>
          <w:lang w:val="es-ES"/>
        </w:rPr>
        <w:t>A Memória_Correia_Partida_Parada é definida, quando o Sensor_Rampa_Ocupada informar uma peça e zerar, quando o Sensor_Final da correia criar um flanco negativo ou a desativação de proteção estiver ativa ou a operação automática não for ativada (operação manual).</w:t>
      </w:r>
    </w:p>
    <w:p w:rsidR="00780EC5" w:rsidRDefault="00780EC5">
      <w:pPr>
        <w:rPr>
          <w:lang w:val="es-ES"/>
        </w:rPr>
      </w:pPr>
    </w:p>
    <w:p w:rsidR="00780EC5" w:rsidRDefault="007B0EBD">
      <w:pPr>
        <w:pStyle w:val="berschrift2"/>
      </w:pPr>
      <w:bookmarkStart w:id="50" w:name="_Toc483221401"/>
      <w:proofErr w:type="spellStart"/>
      <w:r>
        <w:rPr>
          <w:bCs/>
        </w:rPr>
        <w:t>Planejamento</w:t>
      </w:r>
      <w:bookmarkEnd w:id="50"/>
      <w:proofErr w:type="spellEnd"/>
    </w:p>
    <w:p w:rsidR="00780EC5" w:rsidRDefault="007B0EBD">
      <w:pPr>
        <w:rPr>
          <w:lang w:val="es-ES"/>
        </w:rPr>
      </w:pPr>
      <w:r>
        <w:rPr>
          <w:lang w:val="es-ES"/>
        </w:rPr>
        <w:t>Agora, planeja de modo autônomo a implementação da definição da tarefa.</w:t>
      </w:r>
    </w:p>
    <w:p w:rsidR="00780EC5" w:rsidRDefault="007B0EBD">
      <w:pPr>
        <w:pStyle w:val="Hinweise"/>
      </w:pPr>
      <w:proofErr w:type="spellStart"/>
      <w:r>
        <w:rPr>
          <w:b/>
          <w:bCs/>
          <w:iCs/>
        </w:rPr>
        <w:t>Nota</w:t>
      </w:r>
      <w:proofErr w:type="spellEnd"/>
      <w:r>
        <w:rPr>
          <w:b/>
          <w:bCs/>
          <w:iCs/>
        </w:rPr>
        <w:t xml:space="preserve">: </w:t>
      </w:r>
      <w:proofErr w:type="spellStart"/>
      <w:r>
        <w:rPr>
          <w:iCs/>
        </w:rPr>
        <w:t>Informe</w:t>
      </w:r>
      <w:proofErr w:type="spellEnd"/>
      <w:r>
        <w:rPr>
          <w:iCs/>
        </w:rPr>
        <w:t xml:space="preserve">-se </w:t>
      </w:r>
      <w:proofErr w:type="spellStart"/>
      <w:r>
        <w:rPr>
          <w:iCs/>
        </w:rPr>
        <w:t>na</w:t>
      </w:r>
      <w:proofErr w:type="spellEnd"/>
      <w:r>
        <w:rPr>
          <w:iCs/>
        </w:rPr>
        <w:t xml:space="preserve"> </w:t>
      </w:r>
      <w:proofErr w:type="spellStart"/>
      <w:r>
        <w:rPr>
          <w:iCs/>
        </w:rPr>
        <w:t>ajuda</w:t>
      </w:r>
      <w:proofErr w:type="spellEnd"/>
      <w:r>
        <w:rPr>
          <w:iCs/>
        </w:rPr>
        <w:t xml:space="preserve"> on-line </w:t>
      </w:r>
      <w:proofErr w:type="spellStart"/>
      <w:r>
        <w:rPr>
          <w:iCs/>
        </w:rPr>
        <w:t>sobre</w:t>
      </w:r>
      <w:proofErr w:type="spellEnd"/>
      <w:r>
        <w:rPr>
          <w:iCs/>
        </w:rPr>
        <w:t xml:space="preserve"> a </w:t>
      </w:r>
      <w:proofErr w:type="spellStart"/>
      <w:r>
        <w:rPr>
          <w:iCs/>
        </w:rPr>
        <w:t>utilização</w:t>
      </w:r>
      <w:proofErr w:type="spellEnd"/>
      <w:r>
        <w:rPr>
          <w:iCs/>
        </w:rPr>
        <w:t xml:space="preserve"> do </w:t>
      </w:r>
      <w:proofErr w:type="spellStart"/>
      <w:r>
        <w:rPr>
          <w:iCs/>
        </w:rPr>
        <w:t>flanco</w:t>
      </w:r>
      <w:proofErr w:type="spellEnd"/>
      <w:r>
        <w:rPr>
          <w:iCs/>
        </w:rPr>
        <w:t xml:space="preserve"> </w:t>
      </w:r>
      <w:proofErr w:type="spellStart"/>
      <w:r>
        <w:rPr>
          <w:iCs/>
        </w:rPr>
        <w:t>negativo</w:t>
      </w:r>
      <w:proofErr w:type="spellEnd"/>
      <w:r>
        <w:rPr>
          <w:iCs/>
        </w:rPr>
        <w:t xml:space="preserve"> </w:t>
      </w:r>
      <w:proofErr w:type="spellStart"/>
      <w:r>
        <w:rPr>
          <w:iCs/>
        </w:rPr>
        <w:t>na</w:t>
      </w:r>
      <w:proofErr w:type="spellEnd"/>
      <w:r>
        <w:rPr>
          <w:iCs/>
        </w:rPr>
        <w:t xml:space="preserve"> SIMATIC S7-1500.</w:t>
      </w:r>
    </w:p>
    <w:p w:rsidR="00780EC5" w:rsidRDefault="007B0EBD">
      <w:pPr>
        <w:pStyle w:val="berschrift2"/>
      </w:pPr>
      <w:r>
        <w:rPr>
          <w:b w:val="0"/>
          <w:lang w:val="es-ES"/>
        </w:rPr>
        <w:br w:type="page"/>
      </w:r>
      <w:bookmarkStart w:id="51" w:name="_Toc483221402"/>
      <w:proofErr w:type="spellStart"/>
      <w:r>
        <w:rPr>
          <w:bCs/>
        </w:rPr>
        <w:lastRenderedPageBreak/>
        <w:t>Lista</w:t>
      </w:r>
      <w:proofErr w:type="spellEnd"/>
      <w:r>
        <w:rPr>
          <w:bCs/>
        </w:rPr>
        <w:t xml:space="preserve"> de </w:t>
      </w:r>
      <w:proofErr w:type="spellStart"/>
      <w:r>
        <w:rPr>
          <w:bCs/>
        </w:rPr>
        <w:t>verificação</w:t>
      </w:r>
      <w:proofErr w:type="spellEnd"/>
      <w:r>
        <w:rPr>
          <w:bCs/>
        </w:rPr>
        <w:t xml:space="preserve"> – </w:t>
      </w:r>
      <w:proofErr w:type="spellStart"/>
      <w:r>
        <w:rPr>
          <w:bCs/>
        </w:rPr>
        <w:t>Exercício</w:t>
      </w:r>
      <w:bookmarkEnd w:id="51"/>
      <w:proofErr w:type="spellEnd"/>
    </w:p>
    <w:p w:rsidR="00780EC5" w:rsidRDefault="00780EC5"/>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780EC5">
        <w:trPr>
          <w:trHeight w:hRule="exact" w:val="397"/>
        </w:trPr>
        <w:tc>
          <w:tcPr>
            <w:tcW w:w="1035" w:type="dxa"/>
            <w:shd w:val="clear" w:color="auto" w:fill="auto"/>
          </w:tcPr>
          <w:p w:rsidR="00780EC5" w:rsidRDefault="007B0EBD">
            <w:pPr>
              <w:ind w:left="0"/>
              <w:jc w:val="center"/>
              <w:rPr>
                <w:b/>
              </w:rPr>
            </w:pPr>
            <w:r>
              <w:rPr>
                <w:b/>
                <w:bCs/>
              </w:rPr>
              <w:t>Nº</w:t>
            </w:r>
          </w:p>
        </w:tc>
        <w:tc>
          <w:tcPr>
            <w:tcW w:w="5713" w:type="dxa"/>
            <w:shd w:val="clear" w:color="auto" w:fill="auto"/>
          </w:tcPr>
          <w:p w:rsidR="00780EC5" w:rsidRDefault="007B0EBD">
            <w:pPr>
              <w:ind w:left="0"/>
              <w:rPr>
                <w:b/>
              </w:rPr>
            </w:pPr>
            <w:proofErr w:type="spellStart"/>
            <w:r>
              <w:rPr>
                <w:b/>
                <w:bCs/>
              </w:rPr>
              <w:t>Descrição</w:t>
            </w:r>
            <w:proofErr w:type="spellEnd"/>
          </w:p>
        </w:tc>
        <w:tc>
          <w:tcPr>
            <w:tcW w:w="1266" w:type="dxa"/>
            <w:shd w:val="clear" w:color="auto" w:fill="auto"/>
          </w:tcPr>
          <w:p w:rsidR="00780EC5" w:rsidRDefault="007B0EBD">
            <w:pPr>
              <w:ind w:left="0"/>
              <w:rPr>
                <w:b/>
              </w:rPr>
            </w:pPr>
            <w:proofErr w:type="spellStart"/>
            <w:r>
              <w:rPr>
                <w:b/>
                <w:bCs/>
              </w:rPr>
              <w:t>Verificado</w:t>
            </w:r>
            <w:proofErr w:type="spellEnd"/>
          </w:p>
        </w:tc>
      </w:tr>
      <w:tr w:rsidR="00780EC5">
        <w:trPr>
          <w:trHeight w:val="585"/>
        </w:trPr>
        <w:tc>
          <w:tcPr>
            <w:tcW w:w="1035" w:type="dxa"/>
            <w:shd w:val="clear" w:color="auto" w:fill="auto"/>
            <w:vAlign w:val="center"/>
          </w:tcPr>
          <w:p w:rsidR="00780EC5" w:rsidRDefault="007B0EBD">
            <w:pPr>
              <w:spacing w:before="0" w:after="0"/>
              <w:ind w:left="0"/>
              <w:jc w:val="center"/>
            </w:pPr>
            <w:r>
              <w:t>1</w:t>
            </w:r>
          </w:p>
        </w:tc>
        <w:tc>
          <w:tcPr>
            <w:tcW w:w="5713" w:type="dxa"/>
            <w:shd w:val="clear" w:color="auto" w:fill="auto"/>
            <w:vAlign w:val="center"/>
          </w:tcPr>
          <w:p w:rsidR="00780EC5" w:rsidRDefault="007B0EBD">
            <w:pPr>
              <w:spacing w:before="0" w:after="0"/>
              <w:ind w:left="0"/>
              <w:rPr>
                <w:lang w:val="es-ES"/>
              </w:rPr>
            </w:pPr>
            <w:r>
              <w:rPr>
                <w:lang w:val="es-ES"/>
              </w:rPr>
              <w:t>Compilação bem sucedida e sem mensagem de erro</w:t>
            </w:r>
          </w:p>
        </w:tc>
        <w:tc>
          <w:tcPr>
            <w:tcW w:w="1266" w:type="dxa"/>
            <w:shd w:val="clear" w:color="auto" w:fill="auto"/>
          </w:tcPr>
          <w:p w:rsidR="00780EC5" w:rsidRDefault="00780EC5">
            <w:pPr>
              <w:ind w:left="0"/>
              <w:rPr>
                <w:lang w:val="es-ES"/>
              </w:rPr>
            </w:pPr>
          </w:p>
        </w:tc>
      </w:tr>
      <w:tr w:rsidR="00780EC5">
        <w:trPr>
          <w:trHeight w:val="585"/>
        </w:trPr>
        <w:tc>
          <w:tcPr>
            <w:tcW w:w="1035" w:type="dxa"/>
            <w:shd w:val="clear" w:color="auto" w:fill="auto"/>
            <w:vAlign w:val="center"/>
          </w:tcPr>
          <w:p w:rsidR="00780EC5" w:rsidRDefault="007B0EBD">
            <w:pPr>
              <w:spacing w:before="0" w:after="0"/>
              <w:ind w:left="0"/>
              <w:jc w:val="center"/>
            </w:pPr>
            <w:r>
              <w:t>2</w:t>
            </w:r>
          </w:p>
        </w:tc>
        <w:tc>
          <w:tcPr>
            <w:tcW w:w="5713" w:type="dxa"/>
            <w:shd w:val="clear" w:color="auto" w:fill="auto"/>
            <w:vAlign w:val="center"/>
          </w:tcPr>
          <w:p w:rsidR="00780EC5" w:rsidRDefault="007B0EBD">
            <w:pPr>
              <w:spacing w:before="0" w:after="0"/>
              <w:ind w:left="0"/>
              <w:rPr>
                <w:lang w:val="es-ES"/>
              </w:rPr>
            </w:pPr>
            <w:r>
              <w:rPr>
                <w:lang w:val="es-ES"/>
              </w:rPr>
              <w:t>Carregamento bem sucedido e sem mensagem de erro</w:t>
            </w:r>
          </w:p>
        </w:tc>
        <w:tc>
          <w:tcPr>
            <w:tcW w:w="1266" w:type="dxa"/>
            <w:shd w:val="clear" w:color="auto" w:fill="auto"/>
          </w:tcPr>
          <w:p w:rsidR="00780EC5" w:rsidRDefault="00780EC5">
            <w:pPr>
              <w:ind w:left="0"/>
              <w:rPr>
                <w:lang w:val="es-ES"/>
              </w:rPr>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3</w:t>
            </w:r>
          </w:p>
        </w:tc>
        <w:tc>
          <w:tcPr>
            <w:tcW w:w="5713" w:type="dxa"/>
            <w:shd w:val="clear" w:color="auto" w:fill="auto"/>
            <w:vAlign w:val="center"/>
          </w:tcPr>
          <w:p w:rsidR="00780EC5" w:rsidRDefault="007B0EBD">
            <w:pPr>
              <w:spacing w:before="0" w:after="0"/>
              <w:ind w:left="0"/>
              <w:rPr>
                <w:lang w:val="es-ES"/>
              </w:rPr>
            </w:pPr>
            <w:r>
              <w:rPr>
                <w:lang w:val="es-ES"/>
              </w:rPr>
              <w:t>Ligar o sistema (-K0 = 1)</w:t>
            </w:r>
          </w:p>
          <w:p w:rsidR="00780EC5" w:rsidRDefault="007B0EBD">
            <w:pPr>
              <w:spacing w:before="0" w:after="0"/>
              <w:ind w:left="0"/>
              <w:rPr>
                <w:lang w:val="es-ES"/>
              </w:rPr>
            </w:pPr>
            <w:r>
              <w:rPr>
                <w:lang w:val="es-ES"/>
              </w:rPr>
              <w:t>Cilindro recolhido / Mensagem de retorno ativada (-B1 = 1)</w:t>
            </w:r>
          </w:p>
          <w:p w:rsidR="00780EC5" w:rsidRDefault="007B0EBD">
            <w:pPr>
              <w:spacing w:before="0" w:after="0"/>
              <w:ind w:left="0"/>
              <w:rPr>
                <w:lang w:val="es-ES"/>
              </w:rPr>
            </w:pPr>
            <w:r>
              <w:rPr>
                <w:lang w:val="es-ES"/>
              </w:rPr>
              <w:t>DESLIGA EMERGÊNCIA (-A1 = 1) não ativado</w:t>
            </w:r>
          </w:p>
          <w:p w:rsidR="00780EC5" w:rsidRDefault="007B0EBD">
            <w:pPr>
              <w:spacing w:before="0" w:after="0"/>
              <w:ind w:left="0"/>
              <w:rPr>
                <w:lang w:val="es-ES"/>
              </w:rPr>
            </w:pPr>
            <w:r>
              <w:rPr>
                <w:lang w:val="es-ES"/>
              </w:rPr>
              <w:t>Modo de operação AUTOMÁTICO (-S0 = 1)</w:t>
            </w:r>
          </w:p>
          <w:p w:rsidR="00780EC5" w:rsidRDefault="007B0EBD">
            <w:pPr>
              <w:spacing w:before="0" w:after="0"/>
              <w:ind w:left="0"/>
              <w:rPr>
                <w:lang w:val="es-ES"/>
              </w:rPr>
            </w:pPr>
            <w:r>
              <w:rPr>
                <w:lang w:val="es-ES"/>
              </w:rPr>
              <w:t>Botão de parada do automático não acionado (-S2 = 1)</w:t>
            </w:r>
          </w:p>
          <w:p w:rsidR="00780EC5" w:rsidRDefault="007B0EBD">
            <w:pPr>
              <w:spacing w:before="0" w:after="0"/>
              <w:ind w:left="0"/>
              <w:rPr>
                <w:lang w:val="es-ES"/>
              </w:rPr>
            </w:pPr>
            <w:r>
              <w:rPr>
                <w:lang w:val="es-ES"/>
              </w:rPr>
              <w:t>Acionar brevemente o botão de partida automática (-S1 = 1)</w:t>
            </w:r>
          </w:p>
          <w:p w:rsidR="00780EC5" w:rsidRDefault="007B0EBD">
            <w:pPr>
              <w:spacing w:before="0" w:after="0"/>
              <w:ind w:left="0"/>
              <w:rPr>
                <w:lang w:val="es-ES"/>
              </w:rPr>
            </w:pPr>
            <w:r>
              <w:rPr>
                <w:lang w:val="es-ES"/>
              </w:rPr>
              <w:t>Sensor da rampa ocupada ativado (-B4 = 1)</w:t>
            </w:r>
            <w:r>
              <w:rPr>
                <w:lang w:val="es-ES"/>
              </w:rPr>
              <w:br/>
              <w:t>então o motor da correia avança em rotação fixa (-Q1 = 1) comuta para ligado e permanece ligado.</w:t>
            </w:r>
          </w:p>
        </w:tc>
        <w:tc>
          <w:tcPr>
            <w:tcW w:w="1266" w:type="dxa"/>
            <w:shd w:val="clear" w:color="auto" w:fill="auto"/>
            <w:vAlign w:val="center"/>
          </w:tcPr>
          <w:p w:rsidR="00780EC5" w:rsidRDefault="00780EC5">
            <w:pPr>
              <w:ind w:left="0"/>
              <w:rPr>
                <w:lang w:val="es-ES"/>
              </w:rPr>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4</w:t>
            </w:r>
          </w:p>
        </w:tc>
        <w:tc>
          <w:tcPr>
            <w:tcW w:w="5713" w:type="dxa"/>
            <w:shd w:val="clear" w:color="auto" w:fill="auto"/>
            <w:vAlign w:val="center"/>
          </w:tcPr>
          <w:p w:rsidR="00780EC5" w:rsidRDefault="007B0EBD">
            <w:pPr>
              <w:spacing w:before="0" w:after="0"/>
              <w:ind w:left="0"/>
              <w:rPr>
                <w:lang w:val="es-ES"/>
              </w:rPr>
            </w:pPr>
            <w:r>
              <w:rPr>
                <w:lang w:val="es-ES"/>
              </w:rPr>
              <w:t xml:space="preserve">Sensor do final da correia ativado (-B7 = 1) </w:t>
            </w:r>
            <w:r>
              <w:sym w:font="Symbol" w:char="F0AE"/>
            </w:r>
            <w:r>
              <w:rPr>
                <w:lang w:val="es-ES"/>
              </w:rPr>
              <w:t xml:space="preserve"> -Q1 = 0</w:t>
            </w:r>
          </w:p>
        </w:tc>
        <w:tc>
          <w:tcPr>
            <w:tcW w:w="1266" w:type="dxa"/>
            <w:shd w:val="clear" w:color="auto" w:fill="auto"/>
          </w:tcPr>
          <w:p w:rsidR="00780EC5" w:rsidRDefault="00780EC5">
            <w:pPr>
              <w:ind w:left="0"/>
              <w:rPr>
                <w:lang w:val="es-ES"/>
              </w:rPr>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5</w:t>
            </w:r>
          </w:p>
        </w:tc>
        <w:tc>
          <w:tcPr>
            <w:tcW w:w="5713" w:type="dxa"/>
            <w:shd w:val="clear" w:color="auto" w:fill="auto"/>
            <w:vAlign w:val="center"/>
          </w:tcPr>
          <w:p w:rsidR="00780EC5" w:rsidRDefault="007B0EBD">
            <w:pPr>
              <w:spacing w:before="0" w:after="0"/>
              <w:ind w:left="0"/>
              <w:rPr>
                <w:lang w:val="es-ES"/>
              </w:rPr>
            </w:pPr>
            <w:r>
              <w:rPr>
                <w:lang w:val="es-ES"/>
              </w:rPr>
              <w:t xml:space="preserve">Acionar brevemente o botão de parada do automático </w:t>
            </w:r>
            <w:r>
              <w:rPr>
                <w:lang w:val="es-ES"/>
              </w:rPr>
              <w:br/>
              <w:t xml:space="preserve">(-S2 = 0) </w:t>
            </w:r>
            <w:r>
              <w:sym w:font="Symbol" w:char="F0AE"/>
            </w:r>
            <w:r>
              <w:rPr>
                <w:lang w:val="es-ES"/>
              </w:rPr>
              <w:t xml:space="preserve"> -Q1 = 0</w:t>
            </w:r>
          </w:p>
        </w:tc>
        <w:tc>
          <w:tcPr>
            <w:tcW w:w="1266" w:type="dxa"/>
            <w:shd w:val="clear" w:color="auto" w:fill="auto"/>
          </w:tcPr>
          <w:p w:rsidR="00780EC5" w:rsidRDefault="00780EC5">
            <w:pPr>
              <w:ind w:left="0"/>
              <w:rPr>
                <w:lang w:val="es-ES"/>
              </w:rPr>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6</w:t>
            </w:r>
          </w:p>
        </w:tc>
        <w:tc>
          <w:tcPr>
            <w:tcW w:w="5713" w:type="dxa"/>
            <w:shd w:val="clear" w:color="auto" w:fill="auto"/>
            <w:vAlign w:val="center"/>
          </w:tcPr>
          <w:p w:rsidR="00780EC5" w:rsidRDefault="007B0EBD">
            <w:pPr>
              <w:spacing w:before="0" w:after="0"/>
              <w:ind w:left="0"/>
              <w:rPr>
                <w:lang w:val="es-ES"/>
              </w:rPr>
            </w:pPr>
            <w:r>
              <w:rPr>
                <w:lang w:val="es-ES"/>
              </w:rPr>
              <w:t xml:space="preserve">Ativar DESLIGA EMERGÊNCIA (-A1 = 0) </w:t>
            </w:r>
            <w:r>
              <w:sym w:font="Symbol" w:char="F0AE"/>
            </w:r>
            <w:r>
              <w:rPr>
                <w:lang w:val="es-ES"/>
              </w:rPr>
              <w:t xml:space="preserve"> -Q1 = 0</w:t>
            </w:r>
          </w:p>
        </w:tc>
        <w:tc>
          <w:tcPr>
            <w:tcW w:w="1266" w:type="dxa"/>
            <w:shd w:val="clear" w:color="auto" w:fill="auto"/>
          </w:tcPr>
          <w:p w:rsidR="00780EC5" w:rsidRDefault="00780EC5">
            <w:pPr>
              <w:ind w:left="0"/>
              <w:rPr>
                <w:lang w:val="es-ES"/>
              </w:rPr>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7</w:t>
            </w:r>
          </w:p>
        </w:tc>
        <w:tc>
          <w:tcPr>
            <w:tcW w:w="5713" w:type="dxa"/>
            <w:shd w:val="clear" w:color="auto" w:fill="auto"/>
            <w:vAlign w:val="center"/>
          </w:tcPr>
          <w:p w:rsidR="00780EC5" w:rsidRDefault="007B0EBD">
            <w:pPr>
              <w:spacing w:before="0" w:after="0"/>
              <w:ind w:left="0"/>
              <w:rPr>
                <w:lang w:val="es-ES"/>
              </w:rPr>
            </w:pPr>
            <w:r>
              <w:rPr>
                <w:lang w:val="es-ES"/>
              </w:rPr>
              <w:t xml:space="preserve">Tipo de operação manual (-S0 = 0) </w:t>
            </w:r>
            <w:r>
              <w:sym w:font="Symbol" w:char="F0AE"/>
            </w:r>
            <w:r>
              <w:rPr>
                <w:lang w:val="es-ES"/>
              </w:rPr>
              <w:t xml:space="preserve"> -Q1 = 0</w:t>
            </w:r>
          </w:p>
        </w:tc>
        <w:tc>
          <w:tcPr>
            <w:tcW w:w="1266" w:type="dxa"/>
            <w:shd w:val="clear" w:color="auto" w:fill="auto"/>
          </w:tcPr>
          <w:p w:rsidR="00780EC5" w:rsidRDefault="00780EC5">
            <w:pPr>
              <w:ind w:left="0"/>
              <w:rPr>
                <w:lang w:val="es-ES"/>
              </w:rPr>
            </w:pPr>
          </w:p>
        </w:tc>
      </w:tr>
      <w:tr w:rsidR="00780EC5">
        <w:trPr>
          <w:trHeight w:val="585"/>
        </w:trPr>
        <w:tc>
          <w:tcPr>
            <w:tcW w:w="1035" w:type="dxa"/>
            <w:shd w:val="clear" w:color="auto" w:fill="auto"/>
            <w:vAlign w:val="center"/>
          </w:tcPr>
          <w:p w:rsidR="00780EC5" w:rsidRDefault="007B0EBD">
            <w:pPr>
              <w:spacing w:before="0" w:after="0"/>
              <w:ind w:left="0"/>
              <w:jc w:val="center"/>
            </w:pPr>
            <w:r>
              <w:t>8</w:t>
            </w:r>
          </w:p>
        </w:tc>
        <w:tc>
          <w:tcPr>
            <w:tcW w:w="5713" w:type="dxa"/>
            <w:shd w:val="clear" w:color="auto" w:fill="auto"/>
            <w:vAlign w:val="center"/>
          </w:tcPr>
          <w:p w:rsidR="00780EC5" w:rsidRDefault="007B0EBD">
            <w:pPr>
              <w:spacing w:before="0" w:after="0"/>
              <w:ind w:left="0"/>
            </w:pPr>
            <w:proofErr w:type="spellStart"/>
            <w:r>
              <w:t>Desligar</w:t>
            </w:r>
            <w:proofErr w:type="spellEnd"/>
            <w:r>
              <w:t xml:space="preserve"> </w:t>
            </w:r>
            <w:proofErr w:type="spellStart"/>
            <w:r>
              <w:t>equipamento</w:t>
            </w:r>
            <w:proofErr w:type="spellEnd"/>
            <w:r>
              <w:t xml:space="preserve"> (-K0 = 0) </w:t>
            </w:r>
            <w:r>
              <w:sym w:font="Symbol" w:char="F0AE"/>
            </w:r>
            <w:r>
              <w:t xml:space="preserve"> -Q1 = 0</w:t>
            </w:r>
          </w:p>
        </w:tc>
        <w:tc>
          <w:tcPr>
            <w:tcW w:w="1266" w:type="dxa"/>
            <w:shd w:val="clear" w:color="auto" w:fill="auto"/>
          </w:tcPr>
          <w:p w:rsidR="00780EC5" w:rsidRDefault="00780EC5">
            <w:pPr>
              <w:ind w:left="0"/>
            </w:pPr>
          </w:p>
        </w:tc>
      </w:tr>
      <w:tr w:rsidR="00780EC5" w:rsidRPr="00401C75">
        <w:trPr>
          <w:trHeight w:val="585"/>
        </w:trPr>
        <w:tc>
          <w:tcPr>
            <w:tcW w:w="1035" w:type="dxa"/>
            <w:shd w:val="clear" w:color="auto" w:fill="auto"/>
            <w:vAlign w:val="center"/>
          </w:tcPr>
          <w:p w:rsidR="00780EC5" w:rsidRDefault="007B0EBD">
            <w:pPr>
              <w:spacing w:before="0" w:after="0"/>
              <w:ind w:left="0"/>
              <w:jc w:val="center"/>
            </w:pPr>
            <w:r>
              <w:t>9</w:t>
            </w:r>
          </w:p>
        </w:tc>
        <w:tc>
          <w:tcPr>
            <w:tcW w:w="5713" w:type="dxa"/>
            <w:shd w:val="clear" w:color="auto" w:fill="auto"/>
            <w:vAlign w:val="center"/>
          </w:tcPr>
          <w:p w:rsidR="00780EC5" w:rsidRDefault="007B0EBD">
            <w:pPr>
              <w:spacing w:before="0" w:after="0"/>
              <w:ind w:left="0"/>
              <w:rPr>
                <w:lang w:val="es-ES"/>
              </w:rPr>
            </w:pPr>
            <w:r>
              <w:rPr>
                <w:lang w:val="es-ES"/>
              </w:rPr>
              <w:t xml:space="preserve">Cilindro não recolhido (-B1 = 0) </w:t>
            </w:r>
            <w:r>
              <w:sym w:font="Symbol" w:char="F0AE"/>
            </w:r>
            <w:r>
              <w:rPr>
                <w:lang w:val="es-ES"/>
              </w:rPr>
              <w:t xml:space="preserve"> -Q1 = 0</w:t>
            </w:r>
          </w:p>
        </w:tc>
        <w:tc>
          <w:tcPr>
            <w:tcW w:w="1266" w:type="dxa"/>
            <w:shd w:val="clear" w:color="auto" w:fill="auto"/>
          </w:tcPr>
          <w:p w:rsidR="00780EC5" w:rsidRDefault="00780EC5">
            <w:pPr>
              <w:ind w:left="0"/>
              <w:rPr>
                <w:lang w:val="es-ES"/>
              </w:rPr>
            </w:pPr>
          </w:p>
        </w:tc>
      </w:tr>
      <w:tr w:rsidR="00780EC5">
        <w:trPr>
          <w:trHeight w:val="585"/>
        </w:trPr>
        <w:tc>
          <w:tcPr>
            <w:tcW w:w="1035" w:type="dxa"/>
            <w:shd w:val="clear" w:color="auto" w:fill="auto"/>
            <w:vAlign w:val="center"/>
          </w:tcPr>
          <w:p w:rsidR="00780EC5" w:rsidRDefault="007B0EBD">
            <w:pPr>
              <w:spacing w:before="0" w:after="0"/>
              <w:ind w:left="0"/>
              <w:jc w:val="center"/>
            </w:pPr>
            <w:r>
              <w:t>10</w:t>
            </w:r>
          </w:p>
        </w:tc>
        <w:tc>
          <w:tcPr>
            <w:tcW w:w="5713" w:type="dxa"/>
            <w:shd w:val="clear" w:color="auto" w:fill="auto"/>
            <w:vAlign w:val="center"/>
          </w:tcPr>
          <w:p w:rsidR="00780EC5" w:rsidRDefault="007B0EBD">
            <w:pPr>
              <w:spacing w:before="0" w:after="0"/>
              <w:ind w:left="0"/>
            </w:pPr>
            <w:proofErr w:type="spellStart"/>
            <w:r>
              <w:t>Projeto</w:t>
            </w:r>
            <w:proofErr w:type="spellEnd"/>
            <w:r>
              <w:t xml:space="preserve"> </w:t>
            </w:r>
            <w:proofErr w:type="spellStart"/>
            <w:r>
              <w:t>arquivado</w:t>
            </w:r>
            <w:proofErr w:type="spellEnd"/>
            <w:r>
              <w:t xml:space="preserve"> </w:t>
            </w:r>
            <w:proofErr w:type="spellStart"/>
            <w:r>
              <w:t>com</w:t>
            </w:r>
            <w:proofErr w:type="spellEnd"/>
            <w:r>
              <w:t xml:space="preserve"> </w:t>
            </w:r>
            <w:proofErr w:type="spellStart"/>
            <w:r>
              <w:t>sucesso</w:t>
            </w:r>
            <w:proofErr w:type="spellEnd"/>
          </w:p>
        </w:tc>
        <w:tc>
          <w:tcPr>
            <w:tcW w:w="1266" w:type="dxa"/>
            <w:shd w:val="clear" w:color="auto" w:fill="auto"/>
          </w:tcPr>
          <w:p w:rsidR="00780EC5" w:rsidRDefault="00780EC5">
            <w:pPr>
              <w:ind w:left="0"/>
            </w:pPr>
          </w:p>
        </w:tc>
      </w:tr>
    </w:tbl>
    <w:p w:rsidR="00780EC5" w:rsidRDefault="00780EC5"/>
    <w:p w:rsidR="00780EC5" w:rsidRDefault="007B0EBD">
      <w:pPr>
        <w:pStyle w:val="berschrift1"/>
      </w:pPr>
      <w:r>
        <w:rPr>
          <w:b w:val="0"/>
        </w:rPr>
        <w:br w:type="page"/>
      </w:r>
      <w:bookmarkStart w:id="52" w:name="_Toc483221403"/>
      <w:proofErr w:type="spellStart"/>
      <w:r>
        <w:rPr>
          <w:bCs/>
        </w:rPr>
        <w:lastRenderedPageBreak/>
        <w:t>Informação</w:t>
      </w:r>
      <w:proofErr w:type="spellEnd"/>
      <w:r>
        <w:rPr>
          <w:bCs/>
        </w:rPr>
        <w:t xml:space="preserve"> </w:t>
      </w:r>
      <w:proofErr w:type="spellStart"/>
      <w:r>
        <w:rPr>
          <w:bCs/>
        </w:rPr>
        <w:t>adicional</w:t>
      </w:r>
      <w:bookmarkEnd w:id="52"/>
      <w:proofErr w:type="spellEnd"/>
    </w:p>
    <w:p w:rsidR="00780EC5" w:rsidRDefault="00780EC5"/>
    <w:p w:rsidR="00780EC5" w:rsidRDefault="007B0EBD">
      <w:pPr>
        <w:pStyle w:val="SiemensNummerierung2"/>
        <w:numPr>
          <w:ilvl w:val="0"/>
          <w:numId w:val="0"/>
        </w:numPr>
        <w:ind w:left="708"/>
        <w:rPr>
          <w:rStyle w:val="Hyperlink"/>
          <w:color w:val="0000FF"/>
          <w:lang w:val="es-ES"/>
        </w:rPr>
      </w:pPr>
      <w:r>
        <w:rPr>
          <w:lang w:val="es-ES"/>
        </w:rPr>
        <w:t xml:space="preserve">Para um início de treinamento ou um aprofundamento, é possível encontrar informações adicionais para auxílio de orientação, como, por ex.: Getting Started, vídeos, tutoriais, aplicativos, manuais, guias de programação e software/firmware para teste, no seguinte link: </w:t>
      </w:r>
      <w:r>
        <w:rPr>
          <w:lang w:val="es-ES"/>
        </w:rPr>
        <w:br/>
      </w:r>
      <w:r>
        <w:rPr>
          <w:lang w:val="es-ES"/>
        </w:rPr>
        <w:br/>
      </w:r>
      <w:hyperlink r:id="rId98" w:history="1">
        <w:r>
          <w:rPr>
            <w:rStyle w:val="Hyperlink"/>
            <w:color w:val="0000FF"/>
            <w:lang w:val="es-ES"/>
          </w:rPr>
          <w:t>www.siemens.com/sce/s7-1500</w:t>
        </w:r>
        <w:r>
          <w:rPr>
            <w:rStyle w:val="Hyperlink"/>
            <w:lang w:val="es-ES"/>
          </w:rPr>
          <w:t xml:space="preserve"> </w:t>
        </w:r>
      </w:hyperlink>
    </w:p>
    <w:p w:rsidR="00780EC5" w:rsidRDefault="00780EC5">
      <w:pPr>
        <w:rPr>
          <w:lang w:val="es-ES"/>
        </w:rPr>
      </w:pPr>
    </w:p>
    <w:sectPr w:rsidR="00780EC5" w:rsidSect="00F6728F">
      <w:headerReference w:type="default" r:id="rId99"/>
      <w:footerReference w:type="default" r:id="rId100"/>
      <w:footerReference w:type="first" r:id="rId101"/>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86C" w:rsidRDefault="007E786C">
      <w:pPr>
        <w:spacing w:line="240" w:lineRule="auto"/>
      </w:pPr>
      <w:r>
        <w:separator/>
      </w:r>
    </w:p>
  </w:endnote>
  <w:endnote w:type="continuationSeparator" w:id="0">
    <w:p w:rsidR="007E786C" w:rsidRDefault="007E78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EC5" w:rsidRDefault="007B0EBD">
    <w:pPr>
      <w:tabs>
        <w:tab w:val="left" w:pos="3261"/>
        <w:tab w:val="right" w:pos="9923"/>
      </w:tabs>
      <w:spacing w:before="0" w:after="0" w:line="360" w:lineRule="auto"/>
      <w:ind w:left="0"/>
      <w:rPr>
        <w:rFonts w:cs="Arial"/>
        <w:color w:val="000000"/>
        <w:sz w:val="16"/>
        <w:szCs w:val="16"/>
        <w:lang w:val="es-ES"/>
      </w:rPr>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sidR="00401C75">
      <w:rPr>
        <w:noProof/>
        <w:sz w:val="16"/>
        <w:szCs w:val="16"/>
        <w:lang w:val="pt-BR"/>
      </w:rPr>
      <w:t>9</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sidR="00401C75" w:rsidRPr="00401C75">
      <w:rPr>
        <w:noProof/>
        <w:color w:val="000000"/>
        <w:sz w:val="14"/>
        <w:szCs w:val="14"/>
        <w:lang w:val="pt-BR"/>
      </w:rPr>
      <w:t>SCE_PT_032-200 FB-Programming_S7-1500_R1703.docx</w:t>
    </w:r>
    <w:r>
      <w:rPr>
        <w:noProof/>
        <w:color w:val="000000"/>
        <w:sz w:val="14"/>
        <w:szCs w:val="14"/>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EC5" w:rsidRDefault="007B0EBD">
    <w:pPr>
      <w:pStyle w:val="Fuzeile"/>
      <w:tabs>
        <w:tab w:val="clear" w:pos="4536"/>
        <w:tab w:val="clear" w:pos="9072"/>
        <w:tab w:val="right" w:pos="9923"/>
      </w:tabs>
      <w:spacing w:before="0" w:after="0" w:line="360" w:lineRule="auto"/>
      <w:ind w:left="0"/>
    </w:pPr>
    <w:proofErr w:type="spellStart"/>
    <w:r>
      <w:rPr>
        <w:color w:val="000000"/>
        <w:sz w:val="16"/>
        <w:szCs w:val="16"/>
      </w:rPr>
      <w:t>Gratuito</w:t>
    </w:r>
    <w:proofErr w:type="spellEnd"/>
    <w:r>
      <w:rPr>
        <w:color w:val="000000"/>
        <w:sz w:val="16"/>
        <w:szCs w:val="16"/>
      </w:rPr>
      <w:t xml:space="preserve"> para o </w:t>
    </w:r>
    <w:proofErr w:type="spellStart"/>
    <w:r>
      <w:rPr>
        <w:color w:val="000000"/>
        <w:sz w:val="16"/>
        <w:szCs w:val="16"/>
      </w:rPr>
      <w:t>uso</w:t>
    </w:r>
    <w:proofErr w:type="spellEnd"/>
    <w:r>
      <w:rPr>
        <w:sz w:val="16"/>
        <w:szCs w:val="16"/>
      </w:rPr>
      <w:t xml:space="preserve"> </w:t>
    </w:r>
    <w:proofErr w:type="spellStart"/>
    <w:r>
      <w:rPr>
        <w:sz w:val="16"/>
        <w:szCs w:val="16"/>
      </w:rPr>
      <w:t>em</w:t>
    </w:r>
    <w:proofErr w:type="spellEnd"/>
    <w:r>
      <w:rPr>
        <w:sz w:val="16"/>
        <w:szCs w:val="16"/>
      </w:rPr>
      <w:t xml:space="preserve"> </w:t>
    </w:r>
    <w:proofErr w:type="spellStart"/>
    <w:r>
      <w:rPr>
        <w:sz w:val="16"/>
        <w:szCs w:val="16"/>
      </w:rPr>
      <w:t>centros</w:t>
    </w:r>
    <w:proofErr w:type="spellEnd"/>
    <w:r>
      <w:rPr>
        <w:sz w:val="16"/>
        <w:szCs w:val="16"/>
      </w:rPr>
      <w:t xml:space="preserve"> de </w:t>
    </w:r>
    <w:proofErr w:type="spellStart"/>
    <w:r>
      <w:rPr>
        <w:sz w:val="16"/>
        <w:szCs w:val="16"/>
      </w:rPr>
      <w:t>treinamento</w:t>
    </w:r>
    <w:proofErr w:type="spellEnd"/>
    <w:r>
      <w:rPr>
        <w:sz w:val="16"/>
        <w:szCs w:val="16"/>
      </w:rPr>
      <w:t xml:space="preserve"> / </w:t>
    </w:r>
    <w:proofErr w:type="spellStart"/>
    <w:r>
      <w:rPr>
        <w:sz w:val="16"/>
        <w:szCs w:val="16"/>
      </w:rPr>
      <w:t>pesquisa</w:t>
    </w:r>
    <w:proofErr w:type="spellEnd"/>
    <w:r>
      <w:rPr>
        <w:sz w:val="16"/>
        <w:szCs w:val="16"/>
      </w:rPr>
      <w:t xml:space="preserve"> e </w:t>
    </w:r>
    <w:proofErr w:type="spellStart"/>
    <w:r>
      <w:rPr>
        <w:sz w:val="16"/>
        <w:szCs w:val="16"/>
      </w:rPr>
      <w:t>desenvolvimento</w:t>
    </w:r>
    <w:proofErr w:type="spellEnd"/>
    <w:r>
      <w:rPr>
        <w:sz w:val="16"/>
        <w:szCs w:val="16"/>
      </w:rPr>
      <w:t xml:space="preserve">. </w:t>
    </w:r>
    <w:r>
      <w:rPr>
        <w:color w:val="000000"/>
        <w:sz w:val="16"/>
        <w:szCs w:val="16"/>
      </w:rPr>
      <w:t xml:space="preserve">© Siemens AG 2017. </w:t>
    </w:r>
    <w:proofErr w:type="spellStart"/>
    <w:r>
      <w:rPr>
        <w:color w:val="000000"/>
        <w:sz w:val="16"/>
        <w:szCs w:val="16"/>
      </w:rPr>
      <w:t>Todos</w:t>
    </w:r>
    <w:proofErr w:type="spellEnd"/>
    <w:r>
      <w:rPr>
        <w:color w:val="000000"/>
        <w:sz w:val="16"/>
        <w:szCs w:val="16"/>
      </w:rPr>
      <w:t xml:space="preserve"> </w:t>
    </w:r>
    <w:proofErr w:type="spellStart"/>
    <w:r>
      <w:rPr>
        <w:color w:val="000000"/>
        <w:sz w:val="16"/>
        <w:szCs w:val="16"/>
      </w:rPr>
      <w:t>os</w:t>
    </w:r>
    <w:proofErr w:type="spellEnd"/>
    <w:r>
      <w:rPr>
        <w:color w:val="000000"/>
        <w:sz w:val="16"/>
        <w:szCs w:val="16"/>
      </w:rPr>
      <w:t xml:space="preserve"> </w:t>
    </w:r>
    <w:proofErr w:type="spellStart"/>
    <w:r>
      <w:rPr>
        <w:color w:val="000000"/>
        <w:sz w:val="16"/>
        <w:szCs w:val="16"/>
      </w:rPr>
      <w:t>direitos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86C" w:rsidRDefault="007E786C">
      <w:pPr>
        <w:spacing w:line="240" w:lineRule="auto"/>
      </w:pPr>
      <w:r>
        <w:separator/>
      </w:r>
    </w:p>
  </w:footnote>
  <w:footnote w:type="continuationSeparator" w:id="0">
    <w:p w:rsidR="007E786C" w:rsidRDefault="007E78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EC5" w:rsidRDefault="007B0EBD">
    <w:pPr>
      <w:spacing w:before="0" w:after="0" w:line="0" w:lineRule="atLeast"/>
      <w:ind w:left="0"/>
      <w:jc w:val="right"/>
      <w:rPr>
        <w:color w:val="374B5A"/>
        <w:sz w:val="18"/>
        <w:szCs w:val="18"/>
        <w:lang w:val="es-ES"/>
      </w:rPr>
    </w:pPr>
    <w:r>
      <w:rPr>
        <w:rStyle w:val="Seitenzahl"/>
        <w:b/>
        <w:bCs/>
        <w:color w:val="374B5A"/>
        <w:sz w:val="18"/>
        <w:szCs w:val="18"/>
        <w:lang w:val="es-ES"/>
      </w:rPr>
      <w:t xml:space="preserve">Documentação de treinamento SCE </w:t>
    </w:r>
    <w:r>
      <w:rPr>
        <w:rStyle w:val="Seitenzahl"/>
        <w:color w:val="374B5A"/>
        <w:sz w:val="18"/>
        <w:szCs w:val="18"/>
        <w:lang w:val="es-ES"/>
      </w:rPr>
      <w:t>|</w:t>
    </w:r>
    <w:r>
      <w:rPr>
        <w:rStyle w:val="Seitenzahl"/>
        <w:b/>
        <w:bCs/>
        <w:color w:val="374B5A"/>
        <w:sz w:val="18"/>
        <w:szCs w:val="18"/>
        <w:lang w:val="es-ES"/>
      </w:rPr>
      <w:t xml:space="preserve"> Módulo TIA Portal 032-200, Edição 05/2017 </w:t>
    </w:r>
    <w:r>
      <w:rPr>
        <w:rStyle w:val="Seitenzahl"/>
        <w:color w:val="374B5A"/>
        <w:sz w:val="18"/>
        <w:szCs w:val="18"/>
        <w:lang w:val="es-ES"/>
      </w:rPr>
      <w:t>|</w:t>
    </w:r>
    <w:r>
      <w:rPr>
        <w:rStyle w:val="Seitenzahl"/>
        <w:b/>
        <w:bCs/>
        <w:color w:val="374B5A"/>
        <w:sz w:val="18"/>
        <w:szCs w:val="18"/>
        <w:lang w:val="es-E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38060B9"/>
    <w:multiLevelType w:val="multilevel"/>
    <w:tmpl w:val="A5F4346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9"/>
  </w:num>
  <w:num w:numId="6">
    <w:abstractNumId w:val="10"/>
  </w:num>
  <w:num w:numId="7">
    <w:abstractNumId w:val="6"/>
  </w:num>
  <w:num w:numId="8">
    <w:abstractNumId w:val="2"/>
  </w:num>
  <w:num w:numId="9">
    <w:abstractNumId w:val="7"/>
  </w:num>
  <w:num w:numId="10">
    <w:abstractNumId w:val="5"/>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EC5"/>
    <w:rsid w:val="00401C75"/>
    <w:rsid w:val="00780EC5"/>
    <w:rsid w:val="007B0EBD"/>
    <w:rsid w:val="007E786C"/>
    <w:rsid w:val="00F6728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73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7.jpeg"/><Relationship Id="rId11" Type="http://schemas.openxmlformats.org/officeDocument/2006/relationships/hyperlink" Target="http://www.siemens.com/tp" TargetMode="External"/><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hyperlink" Target="http://www.siemens.com/sce" TargetMode="External"/><Relationship Id="rId17" Type="http://schemas.openxmlformats.org/officeDocument/2006/relationships/image" Target="media/image8.emf"/><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6" Type="http://schemas.openxmlformats.org/officeDocument/2006/relationships/customXml" Target="../customXml/item3.xml"/><Relationship Id="rId10" Type="http://schemas.openxmlformats.org/officeDocument/2006/relationships/image" Target="media/image3.wmf"/><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oleObject" Target="embeddings/oleObject1.bin"/><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customXml" Target="../customXml/item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9.pn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footer" Target="footer1.xml"/><Relationship Id="rId105"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hyperlink" Target="http://www.siemens.com/sce/s7-1500%20" TargetMode="External"/><Relationship Id="rId3" Type="http://schemas.microsoft.com/office/2007/relationships/stylesWithEffects" Target="stylesWithEffects.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9BF4F0-AEB6-4D94-A89B-AE6DB0A58483}"/>
</file>

<file path=customXml/itemProps2.xml><?xml version="1.0" encoding="utf-8"?>
<ds:datastoreItem xmlns:ds="http://schemas.openxmlformats.org/officeDocument/2006/customXml" ds:itemID="{16AEDC4A-34BC-4C9D-8FEF-A8DBBBB409A6}"/>
</file>

<file path=customXml/itemProps3.xml><?xml version="1.0" encoding="utf-8"?>
<ds:datastoreItem xmlns:ds="http://schemas.openxmlformats.org/officeDocument/2006/customXml" ds:itemID="{F82D3BE8-824B-4903-9B70-BDB8BE60B629}"/>
</file>

<file path=docProps/app.xml><?xml version="1.0" encoding="utf-8"?>
<Properties xmlns="http://schemas.openxmlformats.org/officeDocument/2006/extended-properties" xmlns:vt="http://schemas.openxmlformats.org/officeDocument/2006/docPropsVTypes">
  <Template>Normal.dotm</Template>
  <TotalTime>0</TotalTime>
  <Pages>53</Pages>
  <Words>6397</Words>
  <Characters>36464</Characters>
  <Application>Microsoft Office Word</Application>
  <DocSecurity>0</DocSecurity>
  <Lines>303</Lines>
  <Paragraphs>85</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42776</CharactersWithSpaces>
  <SharedDoc>false</SharedDoc>
  <HLinks>
    <vt:vector size="234" baseType="variant">
      <vt:variant>
        <vt:i4>6815790</vt:i4>
      </vt:variant>
      <vt:variant>
        <vt:i4>240</vt:i4>
      </vt:variant>
      <vt:variant>
        <vt:i4>0</vt:i4>
      </vt:variant>
      <vt:variant>
        <vt:i4>5</vt:i4>
      </vt:variant>
      <vt:variant>
        <vt:lpwstr>http://www.siemens.com/sce/s7-1500</vt:lpwstr>
      </vt:variant>
      <vt:variant>
        <vt:lpwstr/>
      </vt:variant>
      <vt:variant>
        <vt:i4>1376304</vt:i4>
      </vt:variant>
      <vt:variant>
        <vt:i4>215</vt:i4>
      </vt:variant>
      <vt:variant>
        <vt:i4>0</vt:i4>
      </vt:variant>
      <vt:variant>
        <vt:i4>5</vt:i4>
      </vt:variant>
      <vt:variant>
        <vt:lpwstr/>
      </vt:variant>
      <vt:variant>
        <vt:lpwstr>_Toc420406425</vt:lpwstr>
      </vt:variant>
      <vt:variant>
        <vt:i4>1376304</vt:i4>
      </vt:variant>
      <vt:variant>
        <vt:i4>209</vt:i4>
      </vt:variant>
      <vt:variant>
        <vt:i4>0</vt:i4>
      </vt:variant>
      <vt:variant>
        <vt:i4>5</vt:i4>
      </vt:variant>
      <vt:variant>
        <vt:lpwstr/>
      </vt:variant>
      <vt:variant>
        <vt:lpwstr>_Toc420406424</vt:lpwstr>
      </vt:variant>
      <vt:variant>
        <vt:i4>1376304</vt:i4>
      </vt:variant>
      <vt:variant>
        <vt:i4>203</vt:i4>
      </vt:variant>
      <vt:variant>
        <vt:i4>0</vt:i4>
      </vt:variant>
      <vt:variant>
        <vt:i4>5</vt:i4>
      </vt:variant>
      <vt:variant>
        <vt:lpwstr/>
      </vt:variant>
      <vt:variant>
        <vt:lpwstr>_Toc420406423</vt:lpwstr>
      </vt:variant>
      <vt:variant>
        <vt:i4>1376304</vt:i4>
      </vt:variant>
      <vt:variant>
        <vt:i4>197</vt:i4>
      </vt:variant>
      <vt:variant>
        <vt:i4>0</vt:i4>
      </vt:variant>
      <vt:variant>
        <vt:i4>5</vt:i4>
      </vt:variant>
      <vt:variant>
        <vt:lpwstr/>
      </vt:variant>
      <vt:variant>
        <vt:lpwstr>_Toc420406422</vt:lpwstr>
      </vt:variant>
      <vt:variant>
        <vt:i4>1376304</vt:i4>
      </vt:variant>
      <vt:variant>
        <vt:i4>191</vt:i4>
      </vt:variant>
      <vt:variant>
        <vt:i4>0</vt:i4>
      </vt:variant>
      <vt:variant>
        <vt:i4>5</vt:i4>
      </vt:variant>
      <vt:variant>
        <vt:lpwstr/>
      </vt:variant>
      <vt:variant>
        <vt:lpwstr>_Toc420406421</vt:lpwstr>
      </vt:variant>
      <vt:variant>
        <vt:i4>1376304</vt:i4>
      </vt:variant>
      <vt:variant>
        <vt:i4>185</vt:i4>
      </vt:variant>
      <vt:variant>
        <vt:i4>0</vt:i4>
      </vt:variant>
      <vt:variant>
        <vt:i4>5</vt:i4>
      </vt:variant>
      <vt:variant>
        <vt:lpwstr/>
      </vt:variant>
      <vt:variant>
        <vt:lpwstr>_Toc420406420</vt:lpwstr>
      </vt:variant>
      <vt:variant>
        <vt:i4>1441840</vt:i4>
      </vt:variant>
      <vt:variant>
        <vt:i4>179</vt:i4>
      </vt:variant>
      <vt:variant>
        <vt:i4>0</vt:i4>
      </vt:variant>
      <vt:variant>
        <vt:i4>5</vt:i4>
      </vt:variant>
      <vt:variant>
        <vt:lpwstr/>
      </vt:variant>
      <vt:variant>
        <vt:lpwstr>_Toc420406419</vt:lpwstr>
      </vt:variant>
      <vt:variant>
        <vt:i4>1441840</vt:i4>
      </vt:variant>
      <vt:variant>
        <vt:i4>173</vt:i4>
      </vt:variant>
      <vt:variant>
        <vt:i4>0</vt:i4>
      </vt:variant>
      <vt:variant>
        <vt:i4>5</vt:i4>
      </vt:variant>
      <vt:variant>
        <vt:lpwstr/>
      </vt:variant>
      <vt:variant>
        <vt:lpwstr>_Toc420406418</vt:lpwstr>
      </vt:variant>
      <vt:variant>
        <vt:i4>1441840</vt:i4>
      </vt:variant>
      <vt:variant>
        <vt:i4>167</vt:i4>
      </vt:variant>
      <vt:variant>
        <vt:i4>0</vt:i4>
      </vt:variant>
      <vt:variant>
        <vt:i4>5</vt:i4>
      </vt:variant>
      <vt:variant>
        <vt:lpwstr/>
      </vt:variant>
      <vt:variant>
        <vt:lpwstr>_Toc420406417</vt:lpwstr>
      </vt:variant>
      <vt:variant>
        <vt:i4>1441840</vt:i4>
      </vt:variant>
      <vt:variant>
        <vt:i4>161</vt:i4>
      </vt:variant>
      <vt:variant>
        <vt:i4>0</vt:i4>
      </vt:variant>
      <vt:variant>
        <vt:i4>5</vt:i4>
      </vt:variant>
      <vt:variant>
        <vt:lpwstr/>
      </vt:variant>
      <vt:variant>
        <vt:lpwstr>_Toc420406416</vt:lpwstr>
      </vt:variant>
      <vt:variant>
        <vt:i4>1441840</vt:i4>
      </vt:variant>
      <vt:variant>
        <vt:i4>155</vt:i4>
      </vt:variant>
      <vt:variant>
        <vt:i4>0</vt:i4>
      </vt:variant>
      <vt:variant>
        <vt:i4>5</vt:i4>
      </vt:variant>
      <vt:variant>
        <vt:lpwstr/>
      </vt:variant>
      <vt:variant>
        <vt:lpwstr>_Toc420406415</vt:lpwstr>
      </vt:variant>
      <vt:variant>
        <vt:i4>1441840</vt:i4>
      </vt:variant>
      <vt:variant>
        <vt:i4>149</vt:i4>
      </vt:variant>
      <vt:variant>
        <vt:i4>0</vt:i4>
      </vt:variant>
      <vt:variant>
        <vt:i4>5</vt:i4>
      </vt:variant>
      <vt:variant>
        <vt:lpwstr/>
      </vt:variant>
      <vt:variant>
        <vt:lpwstr>_Toc420406414</vt:lpwstr>
      </vt:variant>
      <vt:variant>
        <vt:i4>1441840</vt:i4>
      </vt:variant>
      <vt:variant>
        <vt:i4>143</vt:i4>
      </vt:variant>
      <vt:variant>
        <vt:i4>0</vt:i4>
      </vt:variant>
      <vt:variant>
        <vt:i4>5</vt:i4>
      </vt:variant>
      <vt:variant>
        <vt:lpwstr/>
      </vt:variant>
      <vt:variant>
        <vt:lpwstr>_Toc420406413</vt:lpwstr>
      </vt:variant>
      <vt:variant>
        <vt:i4>1441840</vt:i4>
      </vt:variant>
      <vt:variant>
        <vt:i4>137</vt:i4>
      </vt:variant>
      <vt:variant>
        <vt:i4>0</vt:i4>
      </vt:variant>
      <vt:variant>
        <vt:i4>5</vt:i4>
      </vt:variant>
      <vt:variant>
        <vt:lpwstr/>
      </vt:variant>
      <vt:variant>
        <vt:lpwstr>_Toc420406412</vt:lpwstr>
      </vt:variant>
      <vt:variant>
        <vt:i4>1441840</vt:i4>
      </vt:variant>
      <vt:variant>
        <vt:i4>131</vt:i4>
      </vt:variant>
      <vt:variant>
        <vt:i4>0</vt:i4>
      </vt:variant>
      <vt:variant>
        <vt:i4>5</vt:i4>
      </vt:variant>
      <vt:variant>
        <vt:lpwstr/>
      </vt:variant>
      <vt:variant>
        <vt:lpwstr>_Toc420406411</vt:lpwstr>
      </vt:variant>
      <vt:variant>
        <vt:i4>1441840</vt:i4>
      </vt:variant>
      <vt:variant>
        <vt:i4>125</vt:i4>
      </vt:variant>
      <vt:variant>
        <vt:i4>0</vt:i4>
      </vt:variant>
      <vt:variant>
        <vt:i4>5</vt:i4>
      </vt:variant>
      <vt:variant>
        <vt:lpwstr/>
      </vt:variant>
      <vt:variant>
        <vt:lpwstr>_Toc420406410</vt:lpwstr>
      </vt:variant>
      <vt:variant>
        <vt:i4>1507376</vt:i4>
      </vt:variant>
      <vt:variant>
        <vt:i4>119</vt:i4>
      </vt:variant>
      <vt:variant>
        <vt:i4>0</vt:i4>
      </vt:variant>
      <vt:variant>
        <vt:i4>5</vt:i4>
      </vt:variant>
      <vt:variant>
        <vt:lpwstr/>
      </vt:variant>
      <vt:variant>
        <vt:lpwstr>_Toc420406409</vt:lpwstr>
      </vt:variant>
      <vt:variant>
        <vt:i4>1507376</vt:i4>
      </vt:variant>
      <vt:variant>
        <vt:i4>113</vt:i4>
      </vt:variant>
      <vt:variant>
        <vt:i4>0</vt:i4>
      </vt:variant>
      <vt:variant>
        <vt:i4>5</vt:i4>
      </vt:variant>
      <vt:variant>
        <vt:lpwstr/>
      </vt:variant>
      <vt:variant>
        <vt:lpwstr>_Toc420406408</vt:lpwstr>
      </vt:variant>
      <vt:variant>
        <vt:i4>1507376</vt:i4>
      </vt:variant>
      <vt:variant>
        <vt:i4>107</vt:i4>
      </vt:variant>
      <vt:variant>
        <vt:i4>0</vt:i4>
      </vt:variant>
      <vt:variant>
        <vt:i4>5</vt:i4>
      </vt:variant>
      <vt:variant>
        <vt:lpwstr/>
      </vt:variant>
      <vt:variant>
        <vt:lpwstr>_Toc420406407</vt:lpwstr>
      </vt:variant>
      <vt:variant>
        <vt:i4>1507376</vt:i4>
      </vt:variant>
      <vt:variant>
        <vt:i4>101</vt:i4>
      </vt:variant>
      <vt:variant>
        <vt:i4>0</vt:i4>
      </vt:variant>
      <vt:variant>
        <vt:i4>5</vt:i4>
      </vt:variant>
      <vt:variant>
        <vt:lpwstr/>
      </vt:variant>
      <vt:variant>
        <vt:lpwstr>_Toc420406406</vt:lpwstr>
      </vt:variant>
      <vt:variant>
        <vt:i4>1507376</vt:i4>
      </vt:variant>
      <vt:variant>
        <vt:i4>95</vt:i4>
      </vt:variant>
      <vt:variant>
        <vt:i4>0</vt:i4>
      </vt:variant>
      <vt:variant>
        <vt:i4>5</vt:i4>
      </vt:variant>
      <vt:variant>
        <vt:lpwstr/>
      </vt:variant>
      <vt:variant>
        <vt:lpwstr>_Toc420406405</vt:lpwstr>
      </vt:variant>
      <vt:variant>
        <vt:i4>1507376</vt:i4>
      </vt:variant>
      <vt:variant>
        <vt:i4>89</vt:i4>
      </vt:variant>
      <vt:variant>
        <vt:i4>0</vt:i4>
      </vt:variant>
      <vt:variant>
        <vt:i4>5</vt:i4>
      </vt:variant>
      <vt:variant>
        <vt:lpwstr/>
      </vt:variant>
      <vt:variant>
        <vt:lpwstr>_Toc420406404</vt:lpwstr>
      </vt:variant>
      <vt:variant>
        <vt:i4>1507376</vt:i4>
      </vt:variant>
      <vt:variant>
        <vt:i4>83</vt:i4>
      </vt:variant>
      <vt:variant>
        <vt:i4>0</vt:i4>
      </vt:variant>
      <vt:variant>
        <vt:i4>5</vt:i4>
      </vt:variant>
      <vt:variant>
        <vt:lpwstr/>
      </vt:variant>
      <vt:variant>
        <vt:lpwstr>_Toc420406403</vt:lpwstr>
      </vt:variant>
      <vt:variant>
        <vt:i4>1507376</vt:i4>
      </vt:variant>
      <vt:variant>
        <vt:i4>77</vt:i4>
      </vt:variant>
      <vt:variant>
        <vt:i4>0</vt:i4>
      </vt:variant>
      <vt:variant>
        <vt:i4>5</vt:i4>
      </vt:variant>
      <vt:variant>
        <vt:lpwstr/>
      </vt:variant>
      <vt:variant>
        <vt:lpwstr>_Toc420406402</vt:lpwstr>
      </vt:variant>
      <vt:variant>
        <vt:i4>1507376</vt:i4>
      </vt:variant>
      <vt:variant>
        <vt:i4>71</vt:i4>
      </vt:variant>
      <vt:variant>
        <vt:i4>0</vt:i4>
      </vt:variant>
      <vt:variant>
        <vt:i4>5</vt:i4>
      </vt:variant>
      <vt:variant>
        <vt:lpwstr/>
      </vt:variant>
      <vt:variant>
        <vt:lpwstr>_Toc420406401</vt:lpwstr>
      </vt:variant>
      <vt:variant>
        <vt:i4>1507376</vt:i4>
      </vt:variant>
      <vt:variant>
        <vt:i4>65</vt:i4>
      </vt:variant>
      <vt:variant>
        <vt:i4>0</vt:i4>
      </vt:variant>
      <vt:variant>
        <vt:i4>5</vt:i4>
      </vt:variant>
      <vt:variant>
        <vt:lpwstr/>
      </vt:variant>
      <vt:variant>
        <vt:lpwstr>_Toc420406400</vt:lpwstr>
      </vt:variant>
      <vt:variant>
        <vt:i4>1966135</vt:i4>
      </vt:variant>
      <vt:variant>
        <vt:i4>59</vt:i4>
      </vt:variant>
      <vt:variant>
        <vt:i4>0</vt:i4>
      </vt:variant>
      <vt:variant>
        <vt:i4>5</vt:i4>
      </vt:variant>
      <vt:variant>
        <vt:lpwstr/>
      </vt:variant>
      <vt:variant>
        <vt:lpwstr>_Toc420406399</vt:lpwstr>
      </vt:variant>
      <vt:variant>
        <vt:i4>1966135</vt:i4>
      </vt:variant>
      <vt:variant>
        <vt:i4>53</vt:i4>
      </vt:variant>
      <vt:variant>
        <vt:i4>0</vt:i4>
      </vt:variant>
      <vt:variant>
        <vt:i4>5</vt:i4>
      </vt:variant>
      <vt:variant>
        <vt:lpwstr/>
      </vt:variant>
      <vt:variant>
        <vt:lpwstr>_Toc420406398</vt:lpwstr>
      </vt:variant>
      <vt:variant>
        <vt:i4>1966135</vt:i4>
      </vt:variant>
      <vt:variant>
        <vt:i4>47</vt:i4>
      </vt:variant>
      <vt:variant>
        <vt:i4>0</vt:i4>
      </vt:variant>
      <vt:variant>
        <vt:i4>5</vt:i4>
      </vt:variant>
      <vt:variant>
        <vt:lpwstr/>
      </vt:variant>
      <vt:variant>
        <vt:lpwstr>_Toc420406397</vt:lpwstr>
      </vt:variant>
      <vt:variant>
        <vt:i4>1966135</vt:i4>
      </vt:variant>
      <vt:variant>
        <vt:i4>41</vt:i4>
      </vt:variant>
      <vt:variant>
        <vt:i4>0</vt:i4>
      </vt:variant>
      <vt:variant>
        <vt:i4>5</vt:i4>
      </vt:variant>
      <vt:variant>
        <vt:lpwstr/>
      </vt:variant>
      <vt:variant>
        <vt:lpwstr>_Toc420406396</vt:lpwstr>
      </vt:variant>
      <vt:variant>
        <vt:i4>1966135</vt:i4>
      </vt:variant>
      <vt:variant>
        <vt:i4>35</vt:i4>
      </vt:variant>
      <vt:variant>
        <vt:i4>0</vt:i4>
      </vt:variant>
      <vt:variant>
        <vt:i4>5</vt:i4>
      </vt:variant>
      <vt:variant>
        <vt:lpwstr/>
      </vt:variant>
      <vt:variant>
        <vt:lpwstr>_Toc420406395</vt:lpwstr>
      </vt:variant>
      <vt:variant>
        <vt:i4>1966135</vt:i4>
      </vt:variant>
      <vt:variant>
        <vt:i4>29</vt:i4>
      </vt:variant>
      <vt:variant>
        <vt:i4>0</vt:i4>
      </vt:variant>
      <vt:variant>
        <vt:i4>5</vt:i4>
      </vt:variant>
      <vt:variant>
        <vt:lpwstr/>
      </vt:variant>
      <vt:variant>
        <vt:lpwstr>_Toc420406394</vt:lpwstr>
      </vt:variant>
      <vt:variant>
        <vt:i4>1966135</vt:i4>
      </vt:variant>
      <vt:variant>
        <vt:i4>23</vt:i4>
      </vt:variant>
      <vt:variant>
        <vt:i4>0</vt:i4>
      </vt:variant>
      <vt:variant>
        <vt:i4>5</vt:i4>
      </vt:variant>
      <vt:variant>
        <vt:lpwstr/>
      </vt:variant>
      <vt:variant>
        <vt:lpwstr>_Toc420406393</vt:lpwstr>
      </vt:variant>
      <vt:variant>
        <vt:i4>1966135</vt:i4>
      </vt:variant>
      <vt:variant>
        <vt:i4>17</vt:i4>
      </vt:variant>
      <vt:variant>
        <vt:i4>0</vt:i4>
      </vt:variant>
      <vt:variant>
        <vt:i4>5</vt:i4>
      </vt:variant>
      <vt:variant>
        <vt:lpwstr/>
      </vt:variant>
      <vt:variant>
        <vt:lpwstr>_Toc420406392</vt:lpwstr>
      </vt:variant>
      <vt:variant>
        <vt:i4>1966135</vt:i4>
      </vt:variant>
      <vt:variant>
        <vt:i4>11</vt:i4>
      </vt:variant>
      <vt:variant>
        <vt:i4>0</vt:i4>
      </vt:variant>
      <vt:variant>
        <vt:i4>5</vt:i4>
      </vt:variant>
      <vt:variant>
        <vt:lpwstr/>
      </vt:variant>
      <vt:variant>
        <vt:lpwstr>_Toc420406391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10</cp:revision>
  <cp:lastPrinted>2017-06-24T09:38:00Z</cp:lastPrinted>
  <dcterms:created xsi:type="dcterms:W3CDTF">2017-05-05T12:43:00Z</dcterms:created>
  <dcterms:modified xsi:type="dcterms:W3CDTF">2017-06-24T09:38:00Z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