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5C0B" w:rsidRDefault="00C41FA8">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38784" behindDoc="1" locked="0" layoutInCell="1" allowOverlap="1" wp14:anchorId="0ECF9C70" wp14:editId="4DB13546">
            <wp:simplePos x="0" y="0"/>
            <wp:positionH relativeFrom="column">
              <wp:posOffset>-718820</wp:posOffset>
            </wp:positionH>
            <wp:positionV relativeFrom="paragraph">
              <wp:posOffset>-2246630</wp:posOffset>
            </wp:positionV>
            <wp:extent cx="7560310" cy="8424545"/>
            <wp:effectExtent l="0" t="0" r="2540" b="0"/>
            <wp:wrapNone/>
            <wp:docPr id="124"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985C0B" w:rsidRDefault="00985C0B">
      <w:pPr>
        <w:pStyle w:val="Textkrper2"/>
        <w:spacing w:line="280" w:lineRule="atLeast"/>
        <w:jc w:val="left"/>
        <w:rPr>
          <w:rFonts w:ascii="Arial" w:hAnsi="Arial" w:cs="Arial"/>
          <w:b w:val="0"/>
          <w:color w:val="000080"/>
          <w:sz w:val="44"/>
          <w:szCs w:val="44"/>
        </w:rPr>
      </w:pPr>
    </w:p>
    <w:p w:rsidR="00985C0B" w:rsidRDefault="00985C0B">
      <w:pPr>
        <w:pStyle w:val="Textkrper2"/>
        <w:spacing w:line="280" w:lineRule="atLeast"/>
        <w:jc w:val="left"/>
        <w:rPr>
          <w:rFonts w:ascii="Arial" w:hAnsi="Arial" w:cs="Arial"/>
          <w:b w:val="0"/>
          <w:color w:val="000080"/>
          <w:sz w:val="44"/>
          <w:szCs w:val="44"/>
        </w:rPr>
      </w:pPr>
    </w:p>
    <w:p w:rsidR="00985C0B" w:rsidRDefault="00985C0B">
      <w:pPr>
        <w:pStyle w:val="Textkrper2"/>
        <w:spacing w:line="280" w:lineRule="atLeast"/>
        <w:jc w:val="left"/>
        <w:rPr>
          <w:rFonts w:ascii="Arial" w:hAnsi="Arial" w:cs="Arial"/>
          <w:b w:val="0"/>
          <w:color w:val="000080"/>
          <w:sz w:val="44"/>
          <w:szCs w:val="44"/>
        </w:rPr>
      </w:pPr>
    </w:p>
    <w:p w:rsidR="00985C0B" w:rsidRDefault="00985C0B">
      <w:pPr>
        <w:pStyle w:val="Textkrper2"/>
        <w:spacing w:line="280" w:lineRule="atLeast"/>
        <w:jc w:val="left"/>
        <w:rPr>
          <w:rFonts w:ascii="Arial" w:hAnsi="Arial" w:cs="Arial"/>
          <w:b w:val="0"/>
          <w:color w:val="000080"/>
          <w:sz w:val="44"/>
          <w:szCs w:val="44"/>
        </w:rPr>
      </w:pPr>
    </w:p>
    <w:p w:rsidR="00985C0B" w:rsidRDefault="00985C0B">
      <w:pPr>
        <w:pStyle w:val="Textkrper2"/>
        <w:spacing w:line="280" w:lineRule="atLeast"/>
        <w:jc w:val="left"/>
        <w:rPr>
          <w:rFonts w:ascii="Arial" w:hAnsi="Arial" w:cs="Arial"/>
          <w:b w:val="0"/>
          <w:color w:val="000080"/>
          <w:sz w:val="44"/>
          <w:szCs w:val="44"/>
        </w:rPr>
      </w:pPr>
    </w:p>
    <w:p w:rsidR="00985C0B" w:rsidRDefault="00985C0B">
      <w:pPr>
        <w:pStyle w:val="Textkrper2"/>
        <w:spacing w:line="280" w:lineRule="atLeast"/>
        <w:jc w:val="left"/>
        <w:rPr>
          <w:rFonts w:ascii="Arial" w:hAnsi="Arial" w:cs="Arial"/>
          <w:b w:val="0"/>
          <w:color w:val="000080"/>
          <w:sz w:val="44"/>
          <w:szCs w:val="44"/>
        </w:rPr>
      </w:pPr>
    </w:p>
    <w:p w:rsidR="00985C0B" w:rsidRDefault="00C41FA8">
      <w:pPr>
        <w:pStyle w:val="Textkrper2"/>
        <w:tabs>
          <w:tab w:val="left" w:pos="7176"/>
        </w:tabs>
        <w:spacing w:line="280" w:lineRule="atLeast"/>
        <w:jc w:val="left"/>
        <w:rPr>
          <w:rFonts w:ascii="Arial" w:hAnsi="Arial" w:cs="Arial"/>
          <w:b w:val="0"/>
          <w:color w:val="000080"/>
          <w:sz w:val="44"/>
          <w:szCs w:val="44"/>
        </w:rPr>
      </w:pPr>
      <w:r>
        <w:rPr>
          <w:b w:val="0"/>
        </w:rPr>
        <w:tab/>
      </w:r>
    </w:p>
    <w:p w:rsidR="00985C0B" w:rsidRDefault="00985C0B">
      <w:pPr>
        <w:pStyle w:val="Textkrper2"/>
        <w:spacing w:line="280" w:lineRule="atLeast"/>
        <w:jc w:val="left"/>
        <w:rPr>
          <w:rFonts w:ascii="Arial" w:hAnsi="Arial" w:cs="Arial"/>
          <w:b w:val="0"/>
          <w:color w:val="000080"/>
          <w:sz w:val="44"/>
          <w:szCs w:val="44"/>
        </w:rPr>
      </w:pPr>
    </w:p>
    <w:p w:rsidR="00985C0B" w:rsidRDefault="00985C0B">
      <w:pPr>
        <w:pStyle w:val="Textkrper2"/>
        <w:spacing w:line="280" w:lineRule="atLeast"/>
        <w:jc w:val="left"/>
        <w:rPr>
          <w:rFonts w:ascii="Arial" w:hAnsi="Arial" w:cs="Arial"/>
          <w:b w:val="0"/>
          <w:color w:val="000080"/>
          <w:sz w:val="44"/>
          <w:szCs w:val="44"/>
        </w:rPr>
      </w:pPr>
    </w:p>
    <w:p w:rsidR="00985C0B" w:rsidRDefault="00985C0B">
      <w:pPr>
        <w:pStyle w:val="Textkrper2"/>
        <w:spacing w:line="280" w:lineRule="atLeast"/>
        <w:jc w:val="left"/>
        <w:rPr>
          <w:rFonts w:ascii="Arial" w:hAnsi="Arial" w:cs="Arial"/>
          <w:b w:val="0"/>
          <w:color w:val="000080"/>
          <w:sz w:val="44"/>
          <w:szCs w:val="44"/>
        </w:rPr>
      </w:pPr>
    </w:p>
    <w:p w:rsidR="00985C0B" w:rsidRDefault="00985C0B">
      <w:pPr>
        <w:pStyle w:val="Textkrper2"/>
        <w:spacing w:line="280" w:lineRule="atLeast"/>
        <w:jc w:val="left"/>
        <w:rPr>
          <w:rFonts w:ascii="Arial" w:hAnsi="Arial" w:cs="Arial"/>
          <w:b w:val="0"/>
          <w:color w:val="000080"/>
          <w:sz w:val="44"/>
          <w:szCs w:val="44"/>
        </w:rPr>
      </w:pPr>
    </w:p>
    <w:p w:rsidR="00985C0B" w:rsidRDefault="00985C0B">
      <w:pPr>
        <w:pStyle w:val="Textkrper2"/>
        <w:spacing w:line="280" w:lineRule="atLeast"/>
        <w:jc w:val="left"/>
        <w:rPr>
          <w:rFonts w:ascii="Arial" w:hAnsi="Arial" w:cs="Arial"/>
          <w:b w:val="0"/>
          <w:color w:val="000080"/>
          <w:sz w:val="44"/>
          <w:szCs w:val="44"/>
        </w:rPr>
      </w:pPr>
    </w:p>
    <w:p w:rsidR="00985C0B" w:rsidRDefault="00C41FA8">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985C0B" w:rsidRDefault="00985C0B">
      <w:pPr>
        <w:pStyle w:val="Textkrper2"/>
        <w:spacing w:line="280" w:lineRule="atLeast"/>
        <w:jc w:val="left"/>
        <w:rPr>
          <w:rFonts w:ascii="Arial" w:hAnsi="Arial" w:cs="Arial"/>
          <w:b w:val="0"/>
          <w:color w:val="000080"/>
          <w:sz w:val="44"/>
          <w:szCs w:val="44"/>
        </w:rPr>
      </w:pPr>
    </w:p>
    <w:p w:rsidR="00985C0B" w:rsidRDefault="00701395">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72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hQ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" fillcolor="#0f1923" stroked="f" strokecolor="#d0d3da">
            <v:fill opacity="46003f"/>
            <v:shadow color="white"/>
            <v:textbox inset="8mm,5mm,8.20169mm,1.1mm">
              <w:txbxContent>
                <w:p w:rsidR="00985C0B" w:rsidRDefault="00C41FA8">
                  <w:pPr>
                    <w:pStyle w:val="Textkrper2"/>
                    <w:jc w:val="left"/>
                    <w:rPr>
                      <w:rFonts w:ascii="Arial" w:hAnsi="Arial" w:cs="Arial"/>
                      <w:bCs/>
                      <w:color w:val="FFFFFF"/>
                      <w:sz w:val="72"/>
                      <w:szCs w:val="72"/>
                    </w:rPr>
                  </w:pPr>
                  <w:r>
                    <w:rPr>
                      <w:rFonts w:ascii="Arial" w:hAnsi="Arial" w:cs="Arial"/>
                      <w:bCs/>
                      <w:color w:val="FFFFFF"/>
                      <w:sz w:val="72"/>
                      <w:szCs w:val="72"/>
                      <w:lang w:val="fr-FR"/>
                    </w:rPr>
                    <w:t>Dossier de formation SCE</w:t>
                  </w:r>
                </w:p>
              </w:txbxContent>
            </v:textbox>
          </v:rect>
        </w:pict>
      </w:r>
    </w:p>
    <w:p w:rsidR="00985C0B" w:rsidRDefault="00985C0B">
      <w:pPr>
        <w:pStyle w:val="Textkrper2"/>
        <w:spacing w:line="280" w:lineRule="atLeast"/>
        <w:jc w:val="left"/>
        <w:rPr>
          <w:rFonts w:ascii="Arial" w:hAnsi="Arial" w:cs="Arial"/>
          <w:b w:val="0"/>
          <w:color w:val="000080"/>
          <w:sz w:val="44"/>
          <w:szCs w:val="44"/>
        </w:rPr>
      </w:pPr>
    </w:p>
    <w:p w:rsidR="00985C0B" w:rsidRDefault="00985C0B">
      <w:pPr>
        <w:pStyle w:val="Textkrper2"/>
        <w:spacing w:line="280" w:lineRule="atLeast"/>
        <w:jc w:val="left"/>
        <w:rPr>
          <w:rFonts w:ascii="Arial" w:hAnsi="Arial" w:cs="Arial"/>
          <w:b w:val="0"/>
          <w:color w:val="000080"/>
          <w:sz w:val="44"/>
          <w:szCs w:val="44"/>
        </w:rPr>
      </w:pPr>
    </w:p>
    <w:p w:rsidR="00985C0B" w:rsidRDefault="00701395">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tQ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&#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AVkC1AFAwAAVwYAAA4AAAAAAAAAAAAAAAAALgIAAGRycy9lMm9Eb2Mu&#10;eG1sUEsBAi0AFAAGAAgAAAAhAN7XZJrhAAAACgEAAA8AAAAAAAAAAAAAAAAAXwUAAGRycy9kb3du&#10;cmV2LnhtbFBLBQYAAAAABAAEAPMAAABtBgAAAAA=&#10;" fillcolor="#879baa" stroked="f">
            <v:shadow color="#eeece1"/>
            <v:textbox inset="8mm,1.3mm,0,0">
              <w:txbxContent>
                <w:p w:rsidR="00985C0B" w:rsidRDefault="00C41FA8">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985C0B" w:rsidRDefault="00985C0B">
      <w:pPr>
        <w:pStyle w:val="Textkrper2"/>
        <w:spacing w:line="280" w:lineRule="atLeast"/>
        <w:jc w:val="left"/>
        <w:rPr>
          <w:rFonts w:ascii="Arial" w:hAnsi="Arial" w:cs="Arial"/>
          <w:b w:val="0"/>
          <w:color w:val="1F497D"/>
          <w:sz w:val="44"/>
          <w:szCs w:val="44"/>
        </w:rPr>
      </w:pPr>
    </w:p>
    <w:p w:rsidR="00985C0B" w:rsidRDefault="00C41FA8">
      <w:pPr>
        <w:pStyle w:val="Textkrper2"/>
        <w:spacing w:before="120" w:line="280" w:lineRule="atLeast"/>
        <w:jc w:val="left"/>
        <w:rPr>
          <w:rFonts w:ascii="Arial" w:hAnsi="Arial" w:cs="Arial"/>
          <w:b w:val="0"/>
          <w:color w:val="1F497D"/>
          <w:sz w:val="44"/>
          <w:szCs w:val="44"/>
        </w:rPr>
      </w:pPr>
      <w:r>
        <w:rPr>
          <w:rFonts w:ascii="Arial" w:hAnsi="Arial"/>
          <w:b w:val="0"/>
          <w:noProof/>
          <w:sz w:val="36"/>
          <w:szCs w:val="36"/>
          <w:lang w:val="en-US" w:eastAsia="en-US"/>
        </w:rPr>
        <w:drawing>
          <wp:anchor distT="0" distB="0" distL="114300" distR="114300" simplePos="0" relativeHeight="251640832" behindDoc="1" locked="0" layoutInCell="1" allowOverlap="1" wp14:anchorId="2255AE4D" wp14:editId="4C0C7AB7">
            <wp:simplePos x="0" y="0"/>
            <wp:positionH relativeFrom="column">
              <wp:posOffset>4603750</wp:posOffset>
            </wp:positionH>
            <wp:positionV relativeFrom="paragraph">
              <wp:posOffset>110490</wp:posOffset>
            </wp:positionV>
            <wp:extent cx="1753235" cy="864235"/>
            <wp:effectExtent l="0" t="0" r="0" b="0"/>
            <wp:wrapNone/>
            <wp:docPr id="12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39808" behindDoc="0" locked="1" layoutInCell="0" allowOverlap="1" wp14:anchorId="15CCA7E8" wp14:editId="6752388F">
            <wp:simplePos x="0" y="0"/>
            <wp:positionH relativeFrom="page">
              <wp:posOffset>720090</wp:posOffset>
            </wp:positionH>
            <wp:positionV relativeFrom="page">
              <wp:posOffset>-28575</wp:posOffset>
            </wp:positionV>
            <wp:extent cx="2019300" cy="1133475"/>
            <wp:effectExtent l="0" t="0" r="0" b="9525"/>
            <wp:wrapNone/>
            <wp:docPr id="120"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rPr>
        <w:t>Module 032-100 TIA Portal</w:t>
      </w:r>
    </w:p>
    <w:p w:rsidR="00985C0B" w:rsidRDefault="00C41FA8">
      <w:pPr>
        <w:pStyle w:val="Textkrper2"/>
        <w:spacing w:line="280" w:lineRule="atLeast"/>
        <w:jc w:val="left"/>
        <w:rPr>
          <w:rFonts w:ascii="Arial" w:hAnsi="Arial" w:cs="Arial"/>
          <w:b w:val="0"/>
          <w:bCs/>
          <w:sz w:val="36"/>
          <w:szCs w:val="36"/>
        </w:rPr>
      </w:pPr>
      <w:r>
        <w:rPr>
          <w:rFonts w:ascii="Arial" w:hAnsi="Arial" w:cs="Arial"/>
          <w:b w:val="0"/>
          <w:sz w:val="36"/>
          <w:szCs w:val="36"/>
        </w:rPr>
        <w:t>Principes de base de la programmation FC</w:t>
      </w:r>
      <w:r>
        <w:rPr>
          <w:rFonts w:ascii="Arial" w:hAnsi="Arial" w:cs="Arial"/>
          <w:b w:val="0"/>
          <w:sz w:val="36"/>
          <w:szCs w:val="36"/>
        </w:rPr>
        <w:br/>
        <w:t>avec SIMATIC S7-1500</w:t>
      </w:r>
    </w:p>
    <w:p w:rsidR="00985C0B" w:rsidRDefault="00C41FA8">
      <w:pPr>
        <w:pStyle w:val="Kopfzeile"/>
        <w:tabs>
          <w:tab w:val="clear" w:pos="4536"/>
          <w:tab w:val="clear" w:pos="9072"/>
        </w:tabs>
        <w:spacing w:before="0" w:after="0" w:line="264" w:lineRule="auto"/>
        <w:ind w:left="0" w:right="-527"/>
        <w:rPr>
          <w:b/>
          <w:szCs w:val="20"/>
        </w:rPr>
      </w:pPr>
      <w:r>
        <w:rPr>
          <w:color w:val="FF0000"/>
        </w:rPr>
        <w:br w:type="page"/>
      </w:r>
      <w:r>
        <w:rPr>
          <w:b/>
          <w:bCs/>
          <w:sz w:val="24"/>
          <w:szCs w:val="24"/>
        </w:rPr>
        <w:lastRenderedPageBreak/>
        <w:t>Packages SCE pour formateurs adaptés à ces dossiers de formation</w:t>
      </w:r>
    </w:p>
    <w:p w:rsidR="00985C0B" w:rsidRDefault="00985C0B">
      <w:pPr>
        <w:pStyle w:val="KleineberschriftSCE-Intro"/>
        <w:rPr>
          <w:lang w:val="fr-FR"/>
        </w:rPr>
      </w:pPr>
    </w:p>
    <w:p w:rsidR="00985C0B" w:rsidRDefault="00C41FA8">
      <w:pPr>
        <w:pStyle w:val="KleineberschriftSCE-Intro"/>
      </w:pPr>
      <w:r>
        <w:t>Automates SIMATIC</w:t>
      </w:r>
    </w:p>
    <w:p w:rsidR="00985C0B" w:rsidRDefault="00C41FA8">
      <w:pPr>
        <w:pStyle w:val="Kopfzeile"/>
        <w:numPr>
          <w:ilvl w:val="0"/>
          <w:numId w:val="12"/>
        </w:numPr>
        <w:tabs>
          <w:tab w:val="num" w:pos="426"/>
        </w:tabs>
        <w:spacing w:before="0" w:after="0" w:line="240" w:lineRule="auto"/>
        <w:rPr>
          <w:bCs/>
          <w:color w:val="000000"/>
          <w:lang w:val="fr-FR"/>
        </w:rPr>
      </w:pPr>
      <w:r>
        <w:rPr>
          <w:b/>
          <w:color w:val="000000"/>
          <w:lang w:val="fr-FR"/>
        </w:rPr>
        <w:t>SIMATIC</w:t>
      </w:r>
      <w:r>
        <w:rPr>
          <w:b/>
          <w:bCs/>
          <w:color w:val="000000"/>
          <w:lang w:val="fr-FR"/>
        </w:rPr>
        <w:t xml:space="preserve"> ET 200SP Open Controller CPU 1515SP PC F et HMI RT SW</w:t>
      </w:r>
      <w:r>
        <w:rPr>
          <w:bCs/>
          <w:color w:val="000000"/>
          <w:lang w:val="fr-FR"/>
        </w:rPr>
        <w:br/>
      </w:r>
      <w:r>
        <w:rPr>
          <w:color w:val="000000"/>
          <w:lang w:val="fr-FR"/>
        </w:rPr>
        <w:t>N° d'article</w:t>
      </w:r>
      <w:r>
        <w:rPr>
          <w:bCs/>
          <w:color w:val="000000"/>
          <w:lang w:val="fr-FR"/>
        </w:rPr>
        <w:t>: 6ES7677-2FA41-4AB1</w:t>
      </w:r>
    </w:p>
    <w:p w:rsidR="00985C0B" w:rsidRDefault="00C41FA8">
      <w:pPr>
        <w:pStyle w:val="Kopfzeile"/>
        <w:numPr>
          <w:ilvl w:val="0"/>
          <w:numId w:val="12"/>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985C0B" w:rsidRDefault="00C41FA8">
      <w:pPr>
        <w:pStyle w:val="Kopfzeile"/>
        <w:tabs>
          <w:tab w:val="num" w:pos="426"/>
        </w:tabs>
        <w:spacing w:before="0" w:after="0" w:line="240" w:lineRule="auto"/>
        <w:ind w:left="360"/>
        <w:rPr>
          <w:bCs/>
          <w:color w:val="000000"/>
          <w:lang w:val="fr-FR"/>
        </w:rPr>
      </w:pPr>
      <w:r>
        <w:rPr>
          <w:color w:val="000000"/>
          <w:lang w:val="fr-FR"/>
        </w:rPr>
        <w:t>N° d'article</w:t>
      </w:r>
      <w:r>
        <w:rPr>
          <w:bCs/>
          <w:color w:val="000000"/>
          <w:lang w:val="fr-FR"/>
        </w:rPr>
        <w:t>: 6ES7512-1SK00-4AB2</w:t>
      </w:r>
    </w:p>
    <w:p w:rsidR="00985C0B" w:rsidRDefault="00C41FA8">
      <w:pPr>
        <w:pStyle w:val="Kopfzeile"/>
        <w:numPr>
          <w:ilvl w:val="0"/>
          <w:numId w:val="12"/>
        </w:numPr>
        <w:tabs>
          <w:tab w:val="num" w:pos="426"/>
        </w:tabs>
        <w:spacing w:before="0" w:after="0" w:line="240" w:lineRule="auto"/>
        <w:rPr>
          <w:bCs/>
          <w:color w:val="000000"/>
          <w:lang w:val="fr-FR"/>
        </w:rPr>
      </w:pPr>
      <w:r>
        <w:rPr>
          <w:b/>
          <w:bCs/>
          <w:color w:val="000000"/>
          <w:lang w:val="fr-FR"/>
        </w:rPr>
        <w:t>SIMATIC CPU 1516F PN/DP Safety</w:t>
      </w:r>
      <w:r>
        <w:rPr>
          <w:color w:val="000000"/>
          <w:lang w:val="fr-FR"/>
        </w:rPr>
        <w:br/>
        <w:t>N° d'article : 6ES7516-3FN00-4AB2</w:t>
      </w:r>
    </w:p>
    <w:p w:rsidR="00985C0B" w:rsidRDefault="00C41FA8">
      <w:pPr>
        <w:pStyle w:val="Kopfzeile"/>
        <w:numPr>
          <w:ilvl w:val="0"/>
          <w:numId w:val="12"/>
        </w:numPr>
        <w:tabs>
          <w:tab w:val="num" w:pos="426"/>
        </w:tabs>
        <w:spacing w:before="0" w:after="0" w:line="240" w:lineRule="auto"/>
        <w:rPr>
          <w:bCs/>
          <w:color w:val="000000"/>
        </w:rPr>
      </w:pPr>
      <w:r>
        <w:rPr>
          <w:b/>
          <w:color w:val="000000"/>
        </w:rPr>
        <w:t>SIMATIC S7 CPU 1516-3 PN/DP</w:t>
      </w:r>
      <w:r>
        <w:rPr>
          <w:b/>
          <w:color w:val="000000"/>
        </w:rPr>
        <w:br/>
      </w:r>
      <w:r>
        <w:rPr>
          <w:color w:val="000000"/>
          <w:lang w:val="fr-FR"/>
        </w:rPr>
        <w:t>N° d'article</w:t>
      </w:r>
      <w:r>
        <w:rPr>
          <w:bCs/>
          <w:color w:val="000000"/>
        </w:rPr>
        <w:t>: 6ES7516-3AN00-4AB3</w:t>
      </w:r>
    </w:p>
    <w:p w:rsidR="00985C0B" w:rsidRDefault="00C41FA8">
      <w:pPr>
        <w:pStyle w:val="Kopfzeile"/>
        <w:numPr>
          <w:ilvl w:val="0"/>
          <w:numId w:val="12"/>
        </w:numPr>
        <w:tabs>
          <w:tab w:val="num" w:pos="426"/>
        </w:tabs>
        <w:spacing w:before="0" w:after="0" w:line="240" w:lineRule="auto"/>
        <w:rPr>
          <w:bCs/>
          <w:color w:val="000000"/>
          <w:lang w:val="fr-FR"/>
        </w:rPr>
      </w:pPr>
      <w:r>
        <w:rPr>
          <w:b/>
          <w:bCs/>
          <w:color w:val="000000"/>
          <w:lang w:val="fr-FR"/>
        </w:rPr>
        <w:t xml:space="preserve">SIMATIC CPU 1512C PN avec logiciel et PM 1507 </w:t>
      </w:r>
      <w:r>
        <w:rPr>
          <w:color w:val="000000"/>
          <w:lang w:val="fr-FR"/>
        </w:rPr>
        <w:br/>
        <w:t>N° d'article : 6ES7512-1CK00-4AB1</w:t>
      </w:r>
    </w:p>
    <w:p w:rsidR="00985C0B" w:rsidRDefault="00C41FA8">
      <w:pPr>
        <w:pStyle w:val="Kopfzeile"/>
        <w:numPr>
          <w:ilvl w:val="0"/>
          <w:numId w:val="12"/>
        </w:numPr>
        <w:tabs>
          <w:tab w:val="num" w:pos="426"/>
        </w:tabs>
        <w:spacing w:before="0" w:after="0" w:line="240" w:lineRule="auto"/>
        <w:rPr>
          <w:color w:val="000000"/>
          <w:lang w:val="fr-FR"/>
        </w:rPr>
      </w:pPr>
      <w:r>
        <w:rPr>
          <w:b/>
          <w:bCs/>
          <w:color w:val="000000"/>
          <w:lang w:val="fr-FR"/>
        </w:rPr>
        <w:t>SIMATIC CPU 1512C PN avec logiciel, PM 1507 et CP 1542-5 (PROFIBUS)</w:t>
      </w:r>
      <w:r>
        <w:rPr>
          <w:color w:val="000000"/>
          <w:lang w:val="fr-FR"/>
        </w:rPr>
        <w:br/>
        <w:t>N° d'article : 6ES7512-1CK00-4AB2</w:t>
      </w:r>
    </w:p>
    <w:p w:rsidR="00985C0B" w:rsidRDefault="00C41FA8">
      <w:pPr>
        <w:pStyle w:val="Kopfzeile"/>
        <w:numPr>
          <w:ilvl w:val="0"/>
          <w:numId w:val="12"/>
        </w:numPr>
        <w:tabs>
          <w:tab w:val="num" w:pos="426"/>
        </w:tabs>
        <w:spacing w:before="0" w:after="0" w:line="240" w:lineRule="auto"/>
        <w:rPr>
          <w:color w:val="000000"/>
          <w:lang w:val="fr-FR"/>
        </w:rPr>
      </w:pPr>
      <w:r>
        <w:rPr>
          <w:b/>
          <w:bCs/>
          <w:color w:val="000000"/>
          <w:lang w:val="fr-FR"/>
        </w:rPr>
        <w:t>SIMATIC CPU 1512C PN avec logiciel</w:t>
      </w:r>
      <w:r>
        <w:rPr>
          <w:color w:val="000000"/>
          <w:lang w:val="fr-FR"/>
        </w:rPr>
        <w:br/>
        <w:t>N° d'article : 6ES7512-1CK00-4AB6</w:t>
      </w:r>
    </w:p>
    <w:p w:rsidR="00985C0B" w:rsidRDefault="00C41FA8">
      <w:pPr>
        <w:pStyle w:val="Kopfzeile"/>
        <w:numPr>
          <w:ilvl w:val="0"/>
          <w:numId w:val="12"/>
        </w:numPr>
        <w:tabs>
          <w:tab w:val="num" w:pos="426"/>
        </w:tabs>
        <w:spacing w:before="0" w:after="0" w:line="240" w:lineRule="auto"/>
        <w:rPr>
          <w:color w:val="000000"/>
          <w:lang w:val="fr-FR"/>
        </w:rPr>
      </w:pPr>
      <w:r>
        <w:rPr>
          <w:b/>
          <w:bCs/>
          <w:color w:val="000000"/>
          <w:lang w:val="fr-FR"/>
        </w:rPr>
        <w:t>SIMATIC CPU 1512C PN avec logiciel et CP 1542-5 (PROFIBUS)</w:t>
      </w:r>
      <w:r>
        <w:rPr>
          <w:color w:val="000000"/>
          <w:lang w:val="fr-FR"/>
        </w:rPr>
        <w:br/>
        <w:t>N° d'article : 6ES7512-1CK00-4AB7</w:t>
      </w:r>
    </w:p>
    <w:p w:rsidR="00985C0B" w:rsidRDefault="00985C0B">
      <w:pPr>
        <w:pStyle w:val="Kopfzeile"/>
        <w:tabs>
          <w:tab w:val="clear" w:pos="4536"/>
          <w:tab w:val="clear" w:pos="9072"/>
        </w:tabs>
        <w:spacing w:before="0" w:after="0" w:line="264" w:lineRule="auto"/>
        <w:ind w:left="0" w:right="567"/>
        <w:rPr>
          <w:bCs/>
          <w:color w:val="000000"/>
          <w:lang w:val="fr-FR"/>
        </w:rPr>
      </w:pPr>
    </w:p>
    <w:p w:rsidR="00985C0B" w:rsidRDefault="00C41FA8">
      <w:pPr>
        <w:pStyle w:val="KleineberschriftSCE-Intro"/>
        <w:rPr>
          <w:lang w:val="en-US"/>
        </w:rPr>
      </w:pPr>
      <w:r>
        <w:rPr>
          <w:lang w:val="en-US"/>
        </w:rPr>
        <w:t>SIMATIC STEP 7 Software for Training</w:t>
      </w:r>
    </w:p>
    <w:p w:rsidR="00985C0B" w:rsidRDefault="00C41FA8">
      <w:pPr>
        <w:pStyle w:val="Kopfzeile"/>
        <w:numPr>
          <w:ilvl w:val="0"/>
          <w:numId w:val="12"/>
        </w:numPr>
        <w:tabs>
          <w:tab w:val="num" w:pos="426"/>
        </w:tabs>
        <w:spacing w:before="0" w:after="0" w:line="240" w:lineRule="auto"/>
        <w:rPr>
          <w:bCs/>
          <w:color w:val="000000"/>
          <w:lang w:val="fr-FR"/>
        </w:rPr>
      </w:pPr>
      <w:r>
        <w:rPr>
          <w:b/>
          <w:bCs/>
          <w:color w:val="000000"/>
          <w:lang w:val="fr-FR"/>
        </w:rPr>
        <w:t>SIMATIC STEP 7 Professional V14 SP1- Licence monoposte</w:t>
      </w:r>
      <w:r>
        <w:rPr>
          <w:color w:val="000000"/>
          <w:lang w:val="fr-FR"/>
        </w:rPr>
        <w:br/>
        <w:t>N° d'article : 6ES7822-1AA04-4YA5</w:t>
      </w:r>
    </w:p>
    <w:p w:rsidR="00985C0B" w:rsidRDefault="00C41FA8">
      <w:pPr>
        <w:pStyle w:val="Kopfzeile"/>
        <w:numPr>
          <w:ilvl w:val="0"/>
          <w:numId w:val="12"/>
        </w:numPr>
        <w:tabs>
          <w:tab w:val="num" w:pos="426"/>
        </w:tabs>
        <w:spacing w:before="0" w:after="0" w:line="240" w:lineRule="auto"/>
        <w:rPr>
          <w:b/>
          <w:color w:val="000000"/>
          <w:lang w:val="fr-FR"/>
        </w:rPr>
      </w:pPr>
      <w:r>
        <w:rPr>
          <w:b/>
          <w:bCs/>
          <w:color w:val="000000"/>
          <w:lang w:val="fr-FR"/>
        </w:rPr>
        <w:t>SIMATIC STEP 7 Professional V14 SP1 - Licence salle de classe 6 postes</w:t>
      </w:r>
      <w:r>
        <w:rPr>
          <w:color w:val="000000"/>
          <w:lang w:val="fr-FR"/>
        </w:rPr>
        <w:br/>
        <w:t>N° d'article : 6ES7822-1BA04-4YA5</w:t>
      </w:r>
    </w:p>
    <w:p w:rsidR="00985C0B" w:rsidRDefault="00C41FA8">
      <w:pPr>
        <w:pStyle w:val="Kopfzeile"/>
        <w:numPr>
          <w:ilvl w:val="0"/>
          <w:numId w:val="12"/>
        </w:numPr>
        <w:tabs>
          <w:tab w:val="num" w:pos="426"/>
        </w:tabs>
        <w:spacing w:before="0" w:after="0" w:line="240" w:lineRule="auto"/>
        <w:rPr>
          <w:b/>
          <w:color w:val="000000"/>
          <w:lang w:val="fr-FR"/>
        </w:rPr>
      </w:pPr>
      <w:r>
        <w:rPr>
          <w:b/>
          <w:bCs/>
          <w:color w:val="000000"/>
          <w:lang w:val="fr-FR"/>
        </w:rPr>
        <w:t>SIMATIC STEP 7 Professional V14 SP1- Licence de mise à niveau 6 postes</w:t>
      </w:r>
      <w:r>
        <w:rPr>
          <w:color w:val="000000"/>
          <w:lang w:val="fr-FR"/>
        </w:rPr>
        <w:br/>
        <w:t>N° d'article : 6ES7822-1AA04-4YE5</w:t>
      </w:r>
    </w:p>
    <w:p w:rsidR="00985C0B" w:rsidRDefault="00C41FA8">
      <w:pPr>
        <w:pStyle w:val="Kopfzeile"/>
        <w:numPr>
          <w:ilvl w:val="0"/>
          <w:numId w:val="12"/>
        </w:numPr>
        <w:tabs>
          <w:tab w:val="num" w:pos="426"/>
        </w:tabs>
        <w:spacing w:before="0" w:after="0" w:line="240" w:lineRule="auto"/>
        <w:rPr>
          <w:b/>
          <w:color w:val="000000"/>
          <w:lang w:val="fr-FR"/>
        </w:rPr>
      </w:pPr>
      <w:r>
        <w:rPr>
          <w:b/>
          <w:bCs/>
          <w:color w:val="000000"/>
          <w:lang w:val="fr-FR"/>
        </w:rPr>
        <w:t>SIMATIC STEP 7 Professional V14 SP1 - Licence salle de classe 20 postes</w:t>
      </w:r>
      <w:r>
        <w:rPr>
          <w:color w:val="000000"/>
          <w:lang w:val="fr-FR"/>
        </w:rPr>
        <w:br/>
        <w:t>N° d'article : 6ES7822-1AC04-4YA5</w:t>
      </w:r>
    </w:p>
    <w:p w:rsidR="00985C0B" w:rsidRDefault="00985C0B">
      <w:pPr>
        <w:pStyle w:val="Kopfzeile"/>
        <w:tabs>
          <w:tab w:val="clear" w:pos="4536"/>
          <w:tab w:val="clear" w:pos="9072"/>
        </w:tabs>
        <w:spacing w:before="0" w:after="0" w:line="264" w:lineRule="auto"/>
        <w:ind w:left="142" w:right="567"/>
        <w:rPr>
          <w:b/>
          <w:color w:val="000000"/>
          <w:lang w:val="fr-FR"/>
        </w:rPr>
      </w:pPr>
    </w:p>
    <w:p w:rsidR="00985C0B" w:rsidRDefault="00985C0B">
      <w:pPr>
        <w:pStyle w:val="Kopfzeile"/>
        <w:tabs>
          <w:tab w:val="clear" w:pos="4536"/>
          <w:tab w:val="clear" w:pos="9072"/>
        </w:tabs>
        <w:spacing w:before="0" w:after="0" w:line="264" w:lineRule="auto"/>
        <w:ind w:left="0" w:right="567"/>
        <w:rPr>
          <w:b/>
          <w:szCs w:val="20"/>
          <w:lang w:val="fr-FR"/>
        </w:rPr>
      </w:pPr>
    </w:p>
    <w:p w:rsidR="00985C0B" w:rsidRDefault="00C41FA8">
      <w:pPr>
        <w:pStyle w:val="Kopfzeile"/>
        <w:spacing w:before="0" w:after="0" w:line="264" w:lineRule="auto"/>
        <w:ind w:left="0" w:right="567"/>
        <w:rPr>
          <w:szCs w:val="20"/>
        </w:rPr>
      </w:pPr>
      <w:r>
        <w:rPr>
          <w:szCs w:val="20"/>
        </w:rPr>
        <w:t>Veuillez noter que les packages pour formateurs ont parfois été remplacés par de nouveaux packages.</w:t>
      </w:r>
    </w:p>
    <w:p w:rsidR="00985C0B" w:rsidRDefault="00C41FA8">
      <w:pPr>
        <w:pStyle w:val="Kopfzeile"/>
        <w:spacing w:before="0" w:after="0" w:line="264" w:lineRule="auto"/>
        <w:ind w:left="0" w:right="567"/>
        <w:rPr>
          <w:color w:val="0000FF"/>
          <w:szCs w:val="20"/>
          <w:u w:val="single"/>
        </w:rPr>
      </w:pPr>
      <w:r>
        <w:rPr>
          <w:szCs w:val="20"/>
        </w:rPr>
        <w:t>Vous pouvez consulter les packages SCE actuellement disponibles sous :</w:t>
      </w:r>
      <w:r>
        <w:t xml:space="preserve"> </w:t>
      </w:r>
      <w:hyperlink r:id="rId12" w:history="1">
        <w:r>
          <w:rPr>
            <w:rStyle w:val="Hyperlink"/>
            <w:color w:val="0000FF"/>
            <w:szCs w:val="20"/>
          </w:rPr>
          <w:t>siemens.com/sce/tp</w:t>
        </w:r>
      </w:hyperlink>
    </w:p>
    <w:p w:rsidR="00985C0B" w:rsidRDefault="00985C0B">
      <w:pPr>
        <w:pStyle w:val="Kopfzeile"/>
        <w:tabs>
          <w:tab w:val="clear" w:pos="4536"/>
          <w:tab w:val="clear" w:pos="9072"/>
        </w:tabs>
        <w:spacing w:before="0" w:after="0" w:line="264" w:lineRule="auto"/>
        <w:ind w:left="0" w:right="567"/>
        <w:rPr>
          <w:b/>
          <w:szCs w:val="20"/>
        </w:rPr>
      </w:pPr>
    </w:p>
    <w:p w:rsidR="00985C0B" w:rsidRDefault="00985C0B">
      <w:pPr>
        <w:pStyle w:val="Kopfzeile"/>
        <w:tabs>
          <w:tab w:val="clear" w:pos="4536"/>
          <w:tab w:val="clear" w:pos="9072"/>
        </w:tabs>
        <w:spacing w:before="0" w:after="0" w:line="264" w:lineRule="auto"/>
        <w:ind w:left="0" w:right="567"/>
        <w:rPr>
          <w:b/>
          <w:szCs w:val="20"/>
        </w:rPr>
      </w:pPr>
    </w:p>
    <w:p w:rsidR="00985C0B" w:rsidRDefault="00C41FA8">
      <w:pPr>
        <w:pStyle w:val="Kopfzeile"/>
        <w:tabs>
          <w:tab w:val="clear" w:pos="4536"/>
          <w:tab w:val="clear" w:pos="9072"/>
        </w:tabs>
        <w:spacing w:before="0" w:after="0" w:line="264" w:lineRule="auto"/>
        <w:ind w:left="0" w:right="567"/>
        <w:rPr>
          <w:b/>
          <w:sz w:val="24"/>
          <w:szCs w:val="24"/>
        </w:rPr>
      </w:pPr>
      <w:r>
        <w:rPr>
          <w:b/>
          <w:bCs/>
          <w:sz w:val="24"/>
          <w:szCs w:val="24"/>
        </w:rPr>
        <w:t>Formations</w:t>
      </w:r>
    </w:p>
    <w:p w:rsidR="00985C0B" w:rsidRDefault="00C41FA8">
      <w:pPr>
        <w:pStyle w:val="Kopfzeile"/>
        <w:spacing w:before="0" w:after="0" w:line="264" w:lineRule="auto"/>
        <w:ind w:left="0" w:right="567"/>
        <w:rPr>
          <w:rStyle w:val="Hyperlink"/>
          <w:color w:val="0000FF"/>
          <w:szCs w:val="20"/>
        </w:rPr>
      </w:pPr>
      <w:r>
        <w:rPr>
          <w:szCs w:val="20"/>
        </w:rPr>
        <w:t xml:space="preserve">Pour les formations Siemens SCE régionales, contactez votre interlocuteur SCE régional </w:t>
      </w:r>
      <w:r>
        <w:fldChar w:fldCharType="begin"/>
      </w:r>
      <w:r>
        <w:instrText>HYPERLINK "http://www.siemens.com/contact"</w:instrText>
      </w:r>
      <w:r>
        <w:fldChar w:fldCharType="separate"/>
      </w:r>
      <w:r>
        <w:rPr>
          <w:rStyle w:val="Hyperlink"/>
          <w:color w:val="0000FF"/>
          <w:szCs w:val="20"/>
        </w:rPr>
        <w:t>siemens.com/sce/contact</w:t>
      </w:r>
    </w:p>
    <w:p w:rsidR="00985C0B" w:rsidRDefault="00C41FA8">
      <w:pPr>
        <w:pStyle w:val="Kopfzeile"/>
        <w:tabs>
          <w:tab w:val="clear" w:pos="4536"/>
          <w:tab w:val="clear" w:pos="9072"/>
        </w:tabs>
        <w:spacing w:before="0" w:after="0" w:line="264" w:lineRule="auto"/>
        <w:ind w:left="0" w:right="567"/>
        <w:rPr>
          <w:b/>
          <w:szCs w:val="20"/>
        </w:rPr>
      </w:pPr>
      <w:r>
        <w:rPr>
          <w:b/>
          <w:bCs/>
        </w:rPr>
        <w:fldChar w:fldCharType="end"/>
      </w:r>
    </w:p>
    <w:p w:rsidR="00985C0B" w:rsidRDefault="00985C0B">
      <w:pPr>
        <w:pStyle w:val="Kopfzeile"/>
        <w:tabs>
          <w:tab w:val="clear" w:pos="4536"/>
          <w:tab w:val="clear" w:pos="9072"/>
        </w:tabs>
        <w:spacing w:before="0" w:after="0" w:line="264" w:lineRule="auto"/>
        <w:ind w:left="0" w:right="567"/>
        <w:rPr>
          <w:b/>
          <w:szCs w:val="20"/>
        </w:rPr>
      </w:pPr>
    </w:p>
    <w:p w:rsidR="00985C0B" w:rsidRDefault="00C41FA8">
      <w:pPr>
        <w:pStyle w:val="Kopfzeile"/>
        <w:tabs>
          <w:tab w:val="clear" w:pos="4536"/>
          <w:tab w:val="clear" w:pos="9072"/>
        </w:tabs>
        <w:spacing w:before="0" w:after="0" w:line="264" w:lineRule="auto"/>
        <w:ind w:left="0" w:right="567"/>
        <w:rPr>
          <w:b/>
          <w:szCs w:val="20"/>
        </w:rPr>
      </w:pPr>
      <w:r>
        <w:rPr>
          <w:b/>
          <w:bCs/>
          <w:sz w:val="24"/>
          <w:szCs w:val="24"/>
        </w:rPr>
        <w:t xml:space="preserve">Plus d'informations sur le programme SCE </w:t>
      </w:r>
    </w:p>
    <w:p w:rsidR="00985C0B" w:rsidRDefault="00701395">
      <w:pPr>
        <w:pStyle w:val="Kopfzeile"/>
        <w:tabs>
          <w:tab w:val="clear" w:pos="4536"/>
          <w:tab w:val="clear" w:pos="9072"/>
        </w:tabs>
        <w:spacing w:before="0" w:after="0" w:line="264" w:lineRule="auto"/>
        <w:ind w:left="0" w:right="567"/>
        <w:rPr>
          <w:b/>
          <w:szCs w:val="20"/>
        </w:rPr>
      </w:pPr>
      <w:hyperlink r:id="rId13" w:history="1">
        <w:r w:rsidR="00C41FA8">
          <w:rPr>
            <w:rStyle w:val="Hyperlink"/>
            <w:color w:val="0000FF"/>
            <w:szCs w:val="20"/>
          </w:rPr>
          <w:t>siemens.com/sce</w:t>
        </w:r>
      </w:hyperlink>
    </w:p>
    <w:p w:rsidR="00985C0B" w:rsidRDefault="00985C0B">
      <w:pPr>
        <w:pStyle w:val="Kopfzeile"/>
        <w:tabs>
          <w:tab w:val="clear" w:pos="4536"/>
          <w:tab w:val="clear" w:pos="9072"/>
        </w:tabs>
        <w:spacing w:before="0" w:after="0" w:line="264" w:lineRule="auto"/>
        <w:ind w:left="0" w:right="567"/>
        <w:rPr>
          <w:b/>
          <w:szCs w:val="20"/>
        </w:rPr>
      </w:pPr>
    </w:p>
    <w:p w:rsidR="00985C0B" w:rsidRDefault="00985C0B">
      <w:pPr>
        <w:pStyle w:val="Kopfzeile"/>
        <w:tabs>
          <w:tab w:val="clear" w:pos="4536"/>
          <w:tab w:val="clear" w:pos="9072"/>
        </w:tabs>
        <w:spacing w:before="0" w:after="0" w:line="264" w:lineRule="auto"/>
        <w:ind w:left="0" w:right="567"/>
        <w:rPr>
          <w:b/>
          <w:szCs w:val="20"/>
        </w:rPr>
      </w:pPr>
    </w:p>
    <w:p w:rsidR="00985C0B" w:rsidRDefault="00C41FA8">
      <w:pPr>
        <w:pStyle w:val="Kopfzeile"/>
        <w:spacing w:before="0" w:after="0" w:line="264" w:lineRule="auto"/>
        <w:ind w:left="0" w:right="567"/>
        <w:rPr>
          <w:b/>
          <w:sz w:val="24"/>
          <w:szCs w:val="24"/>
        </w:rPr>
      </w:pPr>
      <w:r>
        <w:rPr>
          <w:b/>
          <w:bCs/>
          <w:sz w:val="24"/>
          <w:szCs w:val="24"/>
        </w:rPr>
        <w:t>Remarque d’utilisation</w:t>
      </w:r>
    </w:p>
    <w:p w:rsidR="00985C0B" w:rsidRDefault="00C41FA8">
      <w:pPr>
        <w:pStyle w:val="Kopfzeile"/>
        <w:spacing w:before="0" w:after="0" w:line="264" w:lineRule="auto"/>
        <w:ind w:left="0" w:right="567"/>
        <w:rPr>
          <w:color w:val="0000FF"/>
          <w:szCs w:val="20"/>
          <w:u w:val="single"/>
        </w:rPr>
      </w:pPr>
      <w:r>
        <w:rPr>
          <w:szCs w:val="20"/>
        </w:rPr>
        <w:t>Les dossiers de formation SCE pour la solution d'automatisation cohérente Totally Integrated Automation (TIA) ont été spécialement créés pour le programme "Siemens Automation Cooperates with Education (SCE)" à des fins de formation pour les instituts publics de formation et de R&amp;D. Siemens AG n’assume aucune responsabilité quant au contenu.</w:t>
      </w:r>
    </w:p>
    <w:p w:rsidR="00985C0B" w:rsidRDefault="00985C0B">
      <w:pPr>
        <w:pStyle w:val="Kopfzeile"/>
        <w:spacing w:before="0" w:after="0" w:line="264" w:lineRule="auto"/>
        <w:ind w:left="0" w:right="567"/>
        <w:jc w:val="both"/>
        <w:rPr>
          <w:szCs w:val="20"/>
        </w:rPr>
      </w:pPr>
    </w:p>
    <w:p w:rsidR="00985C0B" w:rsidRDefault="00C41FA8">
      <w:pPr>
        <w:pStyle w:val="Kopfzeile"/>
        <w:spacing w:before="0" w:after="0" w:line="264" w:lineRule="auto"/>
        <w:ind w:left="0" w:right="567"/>
        <w:jc w:val="both"/>
        <w:rPr>
          <w:szCs w:val="20"/>
        </w:rPr>
      </w:pPr>
      <w:r>
        <w:rPr>
          <w:szCs w:val="20"/>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rsidR="00985C0B" w:rsidRDefault="00985C0B">
      <w:pPr>
        <w:pStyle w:val="Kopfzeile"/>
        <w:spacing w:before="0" w:after="0" w:line="264" w:lineRule="auto"/>
        <w:ind w:right="567"/>
        <w:jc w:val="both"/>
      </w:pPr>
    </w:p>
    <w:p w:rsidR="00985C0B" w:rsidRDefault="00C41FA8">
      <w:pPr>
        <w:pStyle w:val="Kopfzeile"/>
        <w:tabs>
          <w:tab w:val="clear" w:pos="4536"/>
          <w:tab w:val="clear" w:pos="9072"/>
        </w:tabs>
        <w:spacing w:before="0" w:after="0" w:line="264" w:lineRule="auto"/>
        <w:ind w:left="0" w:right="567"/>
        <w:jc w:val="both"/>
        <w:rPr>
          <w:szCs w:val="20"/>
        </w:rPr>
      </w:pPr>
      <w:r>
        <w:rPr>
          <w:szCs w:val="20"/>
        </w:rPr>
        <w:lastRenderedPageBreak/>
        <w:t xml:space="preserve">Toute exception requiert au préalable l’autorisation écrite de la part des interlocuteurs Siemens AG : Monsieur Roland Scheuerer </w:t>
      </w:r>
      <w:r>
        <w:rPr>
          <w:color w:val="0000FF"/>
          <w:szCs w:val="20"/>
          <w:u w:val="single"/>
        </w:rPr>
        <w:t>roland.scheuerer@siemens.com</w:t>
      </w:r>
      <w:r>
        <w:rPr>
          <w:szCs w:val="20"/>
        </w:rPr>
        <w:t>.</w:t>
      </w:r>
    </w:p>
    <w:p w:rsidR="00985C0B" w:rsidRDefault="00985C0B">
      <w:pPr>
        <w:pStyle w:val="Kopfzeile"/>
        <w:spacing w:before="0" w:after="0" w:line="264" w:lineRule="auto"/>
        <w:ind w:left="0" w:right="567"/>
        <w:jc w:val="both"/>
        <w:rPr>
          <w:szCs w:val="20"/>
        </w:rPr>
      </w:pPr>
    </w:p>
    <w:p w:rsidR="00985C0B" w:rsidRDefault="00C41FA8">
      <w:pPr>
        <w:pStyle w:val="Kopfzeile"/>
        <w:spacing w:before="0" w:after="0" w:line="264" w:lineRule="auto"/>
        <w:ind w:left="0" w:right="567"/>
        <w:jc w:val="both"/>
        <w:rPr>
          <w:szCs w:val="20"/>
        </w:rPr>
      </w:pPr>
      <w:r>
        <w:rPr>
          <w:szCs w:val="20"/>
        </w:rPr>
        <w:t>Toute violation de cette règle expose son auteur au versement de dommages et intérêts. Tous droits réservés, en particulier en cas de délivrance de brevet ou d'enregistrement d'un modèle déposé.</w:t>
      </w:r>
    </w:p>
    <w:p w:rsidR="00985C0B" w:rsidRDefault="00985C0B">
      <w:pPr>
        <w:pStyle w:val="Kopfzeile"/>
        <w:spacing w:before="0" w:after="0" w:line="264" w:lineRule="auto"/>
        <w:ind w:left="0" w:right="567"/>
        <w:jc w:val="both"/>
        <w:rPr>
          <w:szCs w:val="20"/>
        </w:rPr>
      </w:pPr>
    </w:p>
    <w:p w:rsidR="00985C0B" w:rsidRDefault="00C41FA8">
      <w:pPr>
        <w:pStyle w:val="Kopfzeile"/>
        <w:spacing w:before="0" w:after="0" w:line="264" w:lineRule="auto"/>
        <w:ind w:left="0" w:right="567"/>
        <w:jc w:val="both"/>
        <w:rPr>
          <w:szCs w:val="20"/>
        </w:rPr>
      </w:pPr>
      <w:r>
        <w:rPr>
          <w:szCs w:val="20"/>
        </w:rPr>
        <w:t xml:space="preserve">Il est expressément interdit d’utiliser cette documentation pour des cours dispensés à des clients industriels. Tout usage de cette documentation à des fins commerciales est interdit. </w:t>
      </w:r>
    </w:p>
    <w:p w:rsidR="00985C0B" w:rsidRDefault="00985C0B">
      <w:pPr>
        <w:pStyle w:val="Kopfzeile"/>
        <w:spacing w:before="0" w:after="0" w:line="264" w:lineRule="auto"/>
        <w:ind w:left="0" w:right="567"/>
        <w:jc w:val="both"/>
        <w:rPr>
          <w:szCs w:val="20"/>
        </w:rPr>
      </w:pPr>
    </w:p>
    <w:p w:rsidR="00985C0B" w:rsidRDefault="00C41FA8">
      <w:pPr>
        <w:pStyle w:val="Kopfzeile"/>
        <w:tabs>
          <w:tab w:val="clear" w:pos="4536"/>
          <w:tab w:val="clear" w:pos="9072"/>
        </w:tabs>
        <w:spacing w:before="0" w:after="0" w:line="264" w:lineRule="auto"/>
        <w:ind w:left="0" w:right="567"/>
        <w:jc w:val="both"/>
        <w:rPr>
          <w:szCs w:val="20"/>
        </w:rPr>
      </w:pPr>
      <w:r>
        <w:rPr>
          <w:szCs w:val="20"/>
        </w:rPr>
        <w:t>Nous remercions l'Université technique de Dresde, en particulier Prof. Dr.-Ing. Leon Urbas et l’entreprise Michael Dziallas Engineering ainsi que toutes les personnes ayant contribué à la réalisation des dossiers de formation.</w:t>
      </w:r>
    </w:p>
    <w:bookmarkEnd w:id="0"/>
    <w:bookmarkEnd w:id="1"/>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B72B73" w:rsidRDefault="00B72B73">
      <w:pPr>
        <w:pStyle w:val="Inhaltsverzeichnisberschrift"/>
        <w:numPr>
          <w:ilvl w:val="0"/>
          <w:numId w:val="0"/>
        </w:numPr>
        <w:ind w:left="432" w:hanging="432"/>
        <w:rPr>
          <w:rStyle w:val="InhaltsverzeichnisZchn"/>
          <w:smallCaps w:val="0"/>
          <w:lang w:val="de-DE"/>
        </w:rPr>
      </w:pPr>
    </w:p>
    <w:p w:rsidR="00985C0B" w:rsidRDefault="00C41FA8">
      <w:pPr>
        <w:pStyle w:val="Inhaltsverzeichnisberschrift"/>
        <w:numPr>
          <w:ilvl w:val="0"/>
          <w:numId w:val="0"/>
        </w:numPr>
        <w:ind w:left="432" w:hanging="432"/>
        <w:rPr>
          <w:rStyle w:val="InhaltsverzeichnisZchn"/>
          <w:b/>
          <w:smallCaps w:val="0"/>
          <w:lang w:val="de-DE"/>
        </w:rPr>
      </w:pPr>
      <w:r>
        <w:rPr>
          <w:rStyle w:val="InhaltsverzeichnisZchn"/>
          <w:smallCaps w:val="0"/>
        </w:rPr>
        <w:lastRenderedPageBreak/>
        <w:t>Sommaire</w:t>
      </w:r>
    </w:p>
    <w:p w:rsidR="00B72B73" w:rsidRDefault="00C41FA8">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86005835" w:history="1">
        <w:r w:rsidR="00B72B73" w:rsidRPr="00B2101F">
          <w:rPr>
            <w:rStyle w:val="Hyperlink"/>
            <w:noProof/>
          </w:rPr>
          <w:t>1</w:t>
        </w:r>
        <w:r w:rsidR="00B72B73">
          <w:rPr>
            <w:rFonts w:asciiTheme="minorHAnsi" w:eastAsiaTheme="minorEastAsia" w:hAnsiTheme="minorHAnsi" w:cstheme="minorBidi"/>
            <w:noProof/>
            <w:sz w:val="22"/>
            <w:lang w:val="en-US" w:bidi="ar-SA"/>
          </w:rPr>
          <w:tab/>
        </w:r>
        <w:r w:rsidR="00B72B73" w:rsidRPr="00B2101F">
          <w:rPr>
            <w:rStyle w:val="Hyperlink"/>
            <w:bCs/>
            <w:noProof/>
          </w:rPr>
          <w:t>Objectif</w:t>
        </w:r>
        <w:r w:rsidR="00B72B73">
          <w:rPr>
            <w:noProof/>
            <w:webHidden/>
          </w:rPr>
          <w:tab/>
        </w:r>
        <w:r w:rsidR="00B72B73">
          <w:rPr>
            <w:noProof/>
            <w:webHidden/>
          </w:rPr>
          <w:fldChar w:fldCharType="begin"/>
        </w:r>
        <w:r w:rsidR="00B72B73">
          <w:rPr>
            <w:noProof/>
            <w:webHidden/>
          </w:rPr>
          <w:instrText xml:space="preserve"> PAGEREF _Toc486005835 \h </w:instrText>
        </w:r>
        <w:r w:rsidR="00B72B73">
          <w:rPr>
            <w:noProof/>
            <w:webHidden/>
          </w:rPr>
        </w:r>
        <w:r w:rsidR="00B72B73">
          <w:rPr>
            <w:noProof/>
            <w:webHidden/>
          </w:rPr>
          <w:fldChar w:fldCharType="separate"/>
        </w:r>
        <w:r w:rsidR="00523879">
          <w:rPr>
            <w:noProof/>
            <w:webHidden/>
          </w:rPr>
          <w:t>5</w:t>
        </w:r>
        <w:r w:rsidR="00B72B73">
          <w:rPr>
            <w:noProof/>
            <w:webHidden/>
          </w:rPr>
          <w:fldChar w:fldCharType="end"/>
        </w:r>
      </w:hyperlink>
    </w:p>
    <w:p w:rsidR="00B72B73" w:rsidRDefault="00701395">
      <w:pPr>
        <w:pStyle w:val="Verzeichnis1"/>
        <w:rPr>
          <w:rFonts w:asciiTheme="minorHAnsi" w:eastAsiaTheme="minorEastAsia" w:hAnsiTheme="minorHAnsi" w:cstheme="minorBidi"/>
          <w:noProof/>
          <w:sz w:val="22"/>
          <w:lang w:val="en-US" w:bidi="ar-SA"/>
        </w:rPr>
      </w:pPr>
      <w:hyperlink w:anchor="_Toc486005836" w:history="1">
        <w:r w:rsidR="00B72B73" w:rsidRPr="00B2101F">
          <w:rPr>
            <w:rStyle w:val="Hyperlink"/>
            <w:noProof/>
          </w:rPr>
          <w:t>2</w:t>
        </w:r>
        <w:r w:rsidR="00B72B73">
          <w:rPr>
            <w:rFonts w:asciiTheme="minorHAnsi" w:eastAsiaTheme="minorEastAsia" w:hAnsiTheme="minorHAnsi" w:cstheme="minorBidi"/>
            <w:noProof/>
            <w:sz w:val="22"/>
            <w:lang w:val="en-US" w:bidi="ar-SA"/>
          </w:rPr>
          <w:tab/>
        </w:r>
        <w:r w:rsidR="00B72B73" w:rsidRPr="00B2101F">
          <w:rPr>
            <w:rStyle w:val="Hyperlink"/>
            <w:bCs/>
            <w:noProof/>
          </w:rPr>
          <w:t>Conditions requises</w:t>
        </w:r>
        <w:r w:rsidR="00B72B73">
          <w:rPr>
            <w:noProof/>
            <w:webHidden/>
          </w:rPr>
          <w:tab/>
        </w:r>
        <w:r w:rsidR="00B72B73">
          <w:rPr>
            <w:noProof/>
            <w:webHidden/>
          </w:rPr>
          <w:fldChar w:fldCharType="begin"/>
        </w:r>
        <w:r w:rsidR="00B72B73">
          <w:rPr>
            <w:noProof/>
            <w:webHidden/>
          </w:rPr>
          <w:instrText xml:space="preserve"> PAGEREF _Toc486005836 \h </w:instrText>
        </w:r>
        <w:r w:rsidR="00B72B73">
          <w:rPr>
            <w:noProof/>
            <w:webHidden/>
          </w:rPr>
        </w:r>
        <w:r w:rsidR="00B72B73">
          <w:rPr>
            <w:noProof/>
            <w:webHidden/>
          </w:rPr>
          <w:fldChar w:fldCharType="separate"/>
        </w:r>
        <w:r w:rsidR="00523879">
          <w:rPr>
            <w:noProof/>
            <w:webHidden/>
          </w:rPr>
          <w:t>5</w:t>
        </w:r>
        <w:r w:rsidR="00B72B73">
          <w:rPr>
            <w:noProof/>
            <w:webHidden/>
          </w:rPr>
          <w:fldChar w:fldCharType="end"/>
        </w:r>
      </w:hyperlink>
    </w:p>
    <w:p w:rsidR="00B72B73" w:rsidRDefault="00701395">
      <w:pPr>
        <w:pStyle w:val="Verzeichnis1"/>
        <w:rPr>
          <w:rFonts w:asciiTheme="minorHAnsi" w:eastAsiaTheme="minorEastAsia" w:hAnsiTheme="minorHAnsi" w:cstheme="minorBidi"/>
          <w:noProof/>
          <w:sz w:val="22"/>
          <w:lang w:val="en-US" w:bidi="ar-SA"/>
        </w:rPr>
      </w:pPr>
      <w:hyperlink w:anchor="_Toc486005837" w:history="1">
        <w:r w:rsidR="00B72B73" w:rsidRPr="00B2101F">
          <w:rPr>
            <w:rStyle w:val="Hyperlink"/>
            <w:noProof/>
          </w:rPr>
          <w:t>3</w:t>
        </w:r>
        <w:r w:rsidR="00B72B73">
          <w:rPr>
            <w:rFonts w:asciiTheme="minorHAnsi" w:eastAsiaTheme="minorEastAsia" w:hAnsiTheme="minorHAnsi" w:cstheme="minorBidi"/>
            <w:noProof/>
            <w:sz w:val="22"/>
            <w:lang w:val="en-US" w:bidi="ar-SA"/>
          </w:rPr>
          <w:tab/>
        </w:r>
        <w:r w:rsidR="00B72B73" w:rsidRPr="00B2101F">
          <w:rPr>
            <w:rStyle w:val="Hyperlink"/>
            <w:bCs/>
            <w:noProof/>
            <w:lang w:val="fr-FR"/>
          </w:rPr>
          <w:t>Configurations matérielles et logicielles requises</w:t>
        </w:r>
        <w:r w:rsidR="00B72B73">
          <w:rPr>
            <w:noProof/>
            <w:webHidden/>
          </w:rPr>
          <w:tab/>
        </w:r>
        <w:r w:rsidR="00B72B73">
          <w:rPr>
            <w:noProof/>
            <w:webHidden/>
          </w:rPr>
          <w:fldChar w:fldCharType="begin"/>
        </w:r>
        <w:r w:rsidR="00B72B73">
          <w:rPr>
            <w:noProof/>
            <w:webHidden/>
          </w:rPr>
          <w:instrText xml:space="preserve"> PAGEREF _Toc486005837 \h </w:instrText>
        </w:r>
        <w:r w:rsidR="00B72B73">
          <w:rPr>
            <w:noProof/>
            <w:webHidden/>
          </w:rPr>
        </w:r>
        <w:r w:rsidR="00B72B73">
          <w:rPr>
            <w:noProof/>
            <w:webHidden/>
          </w:rPr>
          <w:fldChar w:fldCharType="separate"/>
        </w:r>
        <w:r w:rsidR="00523879">
          <w:rPr>
            <w:noProof/>
            <w:webHidden/>
          </w:rPr>
          <w:t>6</w:t>
        </w:r>
        <w:r w:rsidR="00B72B73">
          <w:rPr>
            <w:noProof/>
            <w:webHidden/>
          </w:rPr>
          <w:fldChar w:fldCharType="end"/>
        </w:r>
      </w:hyperlink>
    </w:p>
    <w:p w:rsidR="00B72B73" w:rsidRDefault="00701395">
      <w:pPr>
        <w:pStyle w:val="Verzeichnis1"/>
        <w:rPr>
          <w:rFonts w:asciiTheme="minorHAnsi" w:eastAsiaTheme="minorEastAsia" w:hAnsiTheme="minorHAnsi" w:cstheme="minorBidi"/>
          <w:noProof/>
          <w:sz w:val="22"/>
          <w:lang w:val="en-US" w:bidi="ar-SA"/>
        </w:rPr>
      </w:pPr>
      <w:hyperlink w:anchor="_Toc486005838" w:history="1">
        <w:r w:rsidR="00B72B73" w:rsidRPr="00B2101F">
          <w:rPr>
            <w:rStyle w:val="Hyperlink"/>
            <w:noProof/>
          </w:rPr>
          <w:t>4</w:t>
        </w:r>
        <w:r w:rsidR="00B72B73">
          <w:rPr>
            <w:rFonts w:asciiTheme="minorHAnsi" w:eastAsiaTheme="minorEastAsia" w:hAnsiTheme="minorHAnsi" w:cstheme="minorBidi"/>
            <w:noProof/>
            <w:sz w:val="22"/>
            <w:lang w:val="en-US" w:bidi="ar-SA"/>
          </w:rPr>
          <w:tab/>
        </w:r>
        <w:r w:rsidR="00B72B73" w:rsidRPr="00B2101F">
          <w:rPr>
            <w:rStyle w:val="Hyperlink"/>
            <w:bCs/>
            <w:noProof/>
          </w:rPr>
          <w:t>Théorie</w:t>
        </w:r>
        <w:r w:rsidR="00B72B73">
          <w:rPr>
            <w:noProof/>
            <w:webHidden/>
          </w:rPr>
          <w:tab/>
        </w:r>
        <w:r w:rsidR="00B72B73">
          <w:rPr>
            <w:noProof/>
            <w:webHidden/>
          </w:rPr>
          <w:fldChar w:fldCharType="begin"/>
        </w:r>
        <w:r w:rsidR="00B72B73">
          <w:rPr>
            <w:noProof/>
            <w:webHidden/>
          </w:rPr>
          <w:instrText xml:space="preserve"> PAGEREF _Toc486005838 \h </w:instrText>
        </w:r>
        <w:r w:rsidR="00B72B73">
          <w:rPr>
            <w:noProof/>
            <w:webHidden/>
          </w:rPr>
        </w:r>
        <w:r w:rsidR="00B72B73">
          <w:rPr>
            <w:noProof/>
            <w:webHidden/>
          </w:rPr>
          <w:fldChar w:fldCharType="separate"/>
        </w:r>
        <w:r w:rsidR="00523879">
          <w:rPr>
            <w:noProof/>
            <w:webHidden/>
          </w:rPr>
          <w:t>7</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39" w:history="1">
        <w:r w:rsidR="00B72B73" w:rsidRPr="00B2101F">
          <w:rPr>
            <w:rStyle w:val="Hyperlink"/>
            <w:noProof/>
          </w:rPr>
          <w:t>4.1</w:t>
        </w:r>
        <w:r w:rsidR="00B72B73">
          <w:rPr>
            <w:rFonts w:asciiTheme="minorHAnsi" w:eastAsiaTheme="minorEastAsia" w:hAnsiTheme="minorHAnsi" w:cstheme="minorBidi"/>
            <w:noProof/>
            <w:sz w:val="22"/>
            <w:lang w:val="en-US" w:bidi="ar-SA"/>
          </w:rPr>
          <w:tab/>
        </w:r>
        <w:r w:rsidR="00B72B73" w:rsidRPr="00B2101F">
          <w:rPr>
            <w:rStyle w:val="Hyperlink"/>
            <w:bCs/>
            <w:noProof/>
          </w:rPr>
          <w:t>Système d'exploitation et programme utilisateur</w:t>
        </w:r>
        <w:r w:rsidR="00B72B73">
          <w:rPr>
            <w:noProof/>
            <w:webHidden/>
          </w:rPr>
          <w:tab/>
        </w:r>
        <w:r w:rsidR="00B72B73">
          <w:rPr>
            <w:noProof/>
            <w:webHidden/>
          </w:rPr>
          <w:fldChar w:fldCharType="begin"/>
        </w:r>
        <w:r w:rsidR="00B72B73">
          <w:rPr>
            <w:noProof/>
            <w:webHidden/>
          </w:rPr>
          <w:instrText xml:space="preserve"> PAGEREF _Toc486005839 \h </w:instrText>
        </w:r>
        <w:r w:rsidR="00B72B73">
          <w:rPr>
            <w:noProof/>
            <w:webHidden/>
          </w:rPr>
        </w:r>
        <w:r w:rsidR="00B72B73">
          <w:rPr>
            <w:noProof/>
            <w:webHidden/>
          </w:rPr>
          <w:fldChar w:fldCharType="separate"/>
        </w:r>
        <w:r w:rsidR="00523879">
          <w:rPr>
            <w:noProof/>
            <w:webHidden/>
          </w:rPr>
          <w:t>7</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40" w:history="1">
        <w:r w:rsidR="00B72B73" w:rsidRPr="00B2101F">
          <w:rPr>
            <w:rStyle w:val="Hyperlink"/>
            <w:noProof/>
          </w:rPr>
          <w:t>4.2</w:t>
        </w:r>
        <w:r w:rsidR="00B72B73">
          <w:rPr>
            <w:rFonts w:asciiTheme="minorHAnsi" w:eastAsiaTheme="minorEastAsia" w:hAnsiTheme="minorHAnsi" w:cstheme="minorBidi"/>
            <w:noProof/>
            <w:sz w:val="22"/>
            <w:lang w:val="en-US" w:bidi="ar-SA"/>
          </w:rPr>
          <w:tab/>
        </w:r>
        <w:r w:rsidR="00B72B73" w:rsidRPr="00B2101F">
          <w:rPr>
            <w:rStyle w:val="Hyperlink"/>
            <w:bCs/>
            <w:noProof/>
          </w:rPr>
          <w:t>Blocs d'organisation</w:t>
        </w:r>
        <w:r w:rsidR="00B72B73">
          <w:rPr>
            <w:noProof/>
            <w:webHidden/>
          </w:rPr>
          <w:tab/>
        </w:r>
        <w:r w:rsidR="00B72B73">
          <w:rPr>
            <w:noProof/>
            <w:webHidden/>
          </w:rPr>
          <w:fldChar w:fldCharType="begin"/>
        </w:r>
        <w:r w:rsidR="00B72B73">
          <w:rPr>
            <w:noProof/>
            <w:webHidden/>
          </w:rPr>
          <w:instrText xml:space="preserve"> PAGEREF _Toc486005840 \h </w:instrText>
        </w:r>
        <w:r w:rsidR="00B72B73">
          <w:rPr>
            <w:noProof/>
            <w:webHidden/>
          </w:rPr>
        </w:r>
        <w:r w:rsidR="00B72B73">
          <w:rPr>
            <w:noProof/>
            <w:webHidden/>
          </w:rPr>
          <w:fldChar w:fldCharType="separate"/>
        </w:r>
        <w:r w:rsidR="00523879">
          <w:rPr>
            <w:noProof/>
            <w:webHidden/>
          </w:rPr>
          <w:t>8</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41" w:history="1">
        <w:r w:rsidR="00B72B73" w:rsidRPr="00B2101F">
          <w:rPr>
            <w:rStyle w:val="Hyperlink"/>
            <w:noProof/>
          </w:rPr>
          <w:t>4.3</w:t>
        </w:r>
        <w:r w:rsidR="00B72B73">
          <w:rPr>
            <w:rFonts w:asciiTheme="minorHAnsi" w:eastAsiaTheme="minorEastAsia" w:hAnsiTheme="minorHAnsi" w:cstheme="minorBidi"/>
            <w:noProof/>
            <w:sz w:val="22"/>
            <w:lang w:val="en-US" w:bidi="ar-SA"/>
          </w:rPr>
          <w:tab/>
        </w:r>
        <w:r w:rsidR="00B72B73" w:rsidRPr="00B2101F">
          <w:rPr>
            <w:rStyle w:val="Hyperlink"/>
            <w:bCs/>
            <w:noProof/>
          </w:rPr>
          <w:t>Mémoire image et traitement cyclique du programme</w:t>
        </w:r>
        <w:r w:rsidR="00B72B73">
          <w:rPr>
            <w:noProof/>
            <w:webHidden/>
          </w:rPr>
          <w:tab/>
        </w:r>
        <w:r w:rsidR="00B72B73">
          <w:rPr>
            <w:noProof/>
            <w:webHidden/>
          </w:rPr>
          <w:fldChar w:fldCharType="begin"/>
        </w:r>
        <w:r w:rsidR="00B72B73">
          <w:rPr>
            <w:noProof/>
            <w:webHidden/>
          </w:rPr>
          <w:instrText xml:space="preserve"> PAGEREF _Toc486005841 \h </w:instrText>
        </w:r>
        <w:r w:rsidR="00B72B73">
          <w:rPr>
            <w:noProof/>
            <w:webHidden/>
          </w:rPr>
        </w:r>
        <w:r w:rsidR="00B72B73">
          <w:rPr>
            <w:noProof/>
            <w:webHidden/>
          </w:rPr>
          <w:fldChar w:fldCharType="separate"/>
        </w:r>
        <w:r w:rsidR="00523879">
          <w:rPr>
            <w:noProof/>
            <w:webHidden/>
          </w:rPr>
          <w:t>9</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42" w:history="1">
        <w:r w:rsidR="00B72B73" w:rsidRPr="00B2101F">
          <w:rPr>
            <w:rStyle w:val="Hyperlink"/>
            <w:noProof/>
          </w:rPr>
          <w:t>4.4</w:t>
        </w:r>
        <w:r w:rsidR="00B72B73">
          <w:rPr>
            <w:rFonts w:asciiTheme="minorHAnsi" w:eastAsiaTheme="minorEastAsia" w:hAnsiTheme="minorHAnsi" w:cstheme="minorBidi"/>
            <w:noProof/>
            <w:sz w:val="22"/>
            <w:lang w:val="en-US" w:bidi="ar-SA"/>
          </w:rPr>
          <w:tab/>
        </w:r>
        <w:r w:rsidR="00B72B73" w:rsidRPr="00B2101F">
          <w:rPr>
            <w:rStyle w:val="Hyperlink"/>
            <w:bCs/>
            <w:noProof/>
          </w:rPr>
          <w:t>Fonctions</w:t>
        </w:r>
        <w:r w:rsidR="00B72B73">
          <w:rPr>
            <w:noProof/>
            <w:webHidden/>
          </w:rPr>
          <w:tab/>
        </w:r>
        <w:r w:rsidR="00B72B73">
          <w:rPr>
            <w:noProof/>
            <w:webHidden/>
          </w:rPr>
          <w:fldChar w:fldCharType="begin"/>
        </w:r>
        <w:r w:rsidR="00B72B73">
          <w:rPr>
            <w:noProof/>
            <w:webHidden/>
          </w:rPr>
          <w:instrText xml:space="preserve"> PAGEREF _Toc486005842 \h </w:instrText>
        </w:r>
        <w:r w:rsidR="00B72B73">
          <w:rPr>
            <w:noProof/>
            <w:webHidden/>
          </w:rPr>
        </w:r>
        <w:r w:rsidR="00B72B73">
          <w:rPr>
            <w:noProof/>
            <w:webHidden/>
          </w:rPr>
          <w:fldChar w:fldCharType="separate"/>
        </w:r>
        <w:r w:rsidR="00523879">
          <w:rPr>
            <w:noProof/>
            <w:webHidden/>
          </w:rPr>
          <w:t>11</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43" w:history="1">
        <w:r w:rsidR="00B72B73" w:rsidRPr="00B2101F">
          <w:rPr>
            <w:rStyle w:val="Hyperlink"/>
            <w:noProof/>
          </w:rPr>
          <w:t>4.5</w:t>
        </w:r>
        <w:r w:rsidR="00B72B73">
          <w:rPr>
            <w:rFonts w:asciiTheme="minorHAnsi" w:eastAsiaTheme="minorEastAsia" w:hAnsiTheme="minorHAnsi" w:cstheme="minorBidi"/>
            <w:noProof/>
            <w:sz w:val="22"/>
            <w:lang w:val="en-US" w:bidi="ar-SA"/>
          </w:rPr>
          <w:tab/>
        </w:r>
        <w:r w:rsidR="00B72B73" w:rsidRPr="00B2101F">
          <w:rPr>
            <w:rStyle w:val="Hyperlink"/>
            <w:bCs/>
            <w:noProof/>
          </w:rPr>
          <w:t>Blocs fonctionnels et blocs de données d'instance</w:t>
        </w:r>
        <w:r w:rsidR="00B72B73">
          <w:rPr>
            <w:noProof/>
            <w:webHidden/>
          </w:rPr>
          <w:tab/>
        </w:r>
        <w:r w:rsidR="00B72B73">
          <w:rPr>
            <w:noProof/>
            <w:webHidden/>
          </w:rPr>
          <w:fldChar w:fldCharType="begin"/>
        </w:r>
        <w:r w:rsidR="00B72B73">
          <w:rPr>
            <w:noProof/>
            <w:webHidden/>
          </w:rPr>
          <w:instrText xml:space="preserve"> PAGEREF _Toc486005843 \h </w:instrText>
        </w:r>
        <w:r w:rsidR="00B72B73">
          <w:rPr>
            <w:noProof/>
            <w:webHidden/>
          </w:rPr>
        </w:r>
        <w:r w:rsidR="00B72B73">
          <w:rPr>
            <w:noProof/>
            <w:webHidden/>
          </w:rPr>
          <w:fldChar w:fldCharType="separate"/>
        </w:r>
        <w:r w:rsidR="00523879">
          <w:rPr>
            <w:noProof/>
            <w:webHidden/>
          </w:rPr>
          <w:t>12</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44" w:history="1">
        <w:r w:rsidR="00B72B73" w:rsidRPr="00B2101F">
          <w:rPr>
            <w:rStyle w:val="Hyperlink"/>
            <w:noProof/>
          </w:rPr>
          <w:t>4.6</w:t>
        </w:r>
        <w:r w:rsidR="00B72B73">
          <w:rPr>
            <w:rFonts w:asciiTheme="minorHAnsi" w:eastAsiaTheme="minorEastAsia" w:hAnsiTheme="minorHAnsi" w:cstheme="minorBidi"/>
            <w:noProof/>
            <w:sz w:val="22"/>
            <w:lang w:val="en-US" w:bidi="ar-SA"/>
          </w:rPr>
          <w:tab/>
        </w:r>
        <w:r w:rsidR="00B72B73" w:rsidRPr="00B2101F">
          <w:rPr>
            <w:rStyle w:val="Hyperlink"/>
            <w:bCs/>
            <w:noProof/>
          </w:rPr>
          <w:t>Blocs de données globaux</w:t>
        </w:r>
        <w:r w:rsidR="00B72B73">
          <w:rPr>
            <w:noProof/>
            <w:webHidden/>
          </w:rPr>
          <w:tab/>
        </w:r>
        <w:r w:rsidR="00B72B73">
          <w:rPr>
            <w:noProof/>
            <w:webHidden/>
          </w:rPr>
          <w:fldChar w:fldCharType="begin"/>
        </w:r>
        <w:r w:rsidR="00B72B73">
          <w:rPr>
            <w:noProof/>
            <w:webHidden/>
          </w:rPr>
          <w:instrText xml:space="preserve"> PAGEREF _Toc486005844 \h </w:instrText>
        </w:r>
        <w:r w:rsidR="00B72B73">
          <w:rPr>
            <w:noProof/>
            <w:webHidden/>
          </w:rPr>
        </w:r>
        <w:r w:rsidR="00B72B73">
          <w:rPr>
            <w:noProof/>
            <w:webHidden/>
          </w:rPr>
          <w:fldChar w:fldCharType="separate"/>
        </w:r>
        <w:r w:rsidR="00523879">
          <w:rPr>
            <w:noProof/>
            <w:webHidden/>
          </w:rPr>
          <w:t>13</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45" w:history="1">
        <w:r w:rsidR="00B72B73" w:rsidRPr="00B2101F">
          <w:rPr>
            <w:rStyle w:val="Hyperlink"/>
            <w:noProof/>
          </w:rPr>
          <w:t>4.7</w:t>
        </w:r>
        <w:r w:rsidR="00B72B73">
          <w:rPr>
            <w:rFonts w:asciiTheme="minorHAnsi" w:eastAsiaTheme="minorEastAsia" w:hAnsiTheme="minorHAnsi" w:cstheme="minorBidi"/>
            <w:noProof/>
            <w:sz w:val="22"/>
            <w:lang w:val="en-US" w:bidi="ar-SA"/>
          </w:rPr>
          <w:tab/>
        </w:r>
        <w:r w:rsidR="00B72B73" w:rsidRPr="00B2101F">
          <w:rPr>
            <w:rStyle w:val="Hyperlink"/>
            <w:bCs/>
            <w:noProof/>
          </w:rPr>
          <w:t>Blocs de code réutilisables</w:t>
        </w:r>
        <w:r w:rsidR="00B72B73">
          <w:rPr>
            <w:noProof/>
            <w:webHidden/>
          </w:rPr>
          <w:tab/>
        </w:r>
        <w:r w:rsidR="00B72B73">
          <w:rPr>
            <w:noProof/>
            <w:webHidden/>
          </w:rPr>
          <w:fldChar w:fldCharType="begin"/>
        </w:r>
        <w:r w:rsidR="00B72B73">
          <w:rPr>
            <w:noProof/>
            <w:webHidden/>
          </w:rPr>
          <w:instrText xml:space="preserve"> PAGEREF _Toc486005845 \h </w:instrText>
        </w:r>
        <w:r w:rsidR="00B72B73">
          <w:rPr>
            <w:noProof/>
            <w:webHidden/>
          </w:rPr>
        </w:r>
        <w:r w:rsidR="00B72B73">
          <w:rPr>
            <w:noProof/>
            <w:webHidden/>
          </w:rPr>
          <w:fldChar w:fldCharType="separate"/>
        </w:r>
        <w:r w:rsidR="00523879">
          <w:rPr>
            <w:noProof/>
            <w:webHidden/>
          </w:rPr>
          <w:t>14</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46" w:history="1">
        <w:r w:rsidR="00B72B73" w:rsidRPr="00B2101F">
          <w:rPr>
            <w:rStyle w:val="Hyperlink"/>
            <w:noProof/>
          </w:rPr>
          <w:t>4.8</w:t>
        </w:r>
        <w:r w:rsidR="00B72B73">
          <w:rPr>
            <w:rFonts w:asciiTheme="minorHAnsi" w:eastAsiaTheme="minorEastAsia" w:hAnsiTheme="minorHAnsi" w:cstheme="minorBidi"/>
            <w:noProof/>
            <w:sz w:val="22"/>
            <w:lang w:val="en-US" w:bidi="ar-SA"/>
          </w:rPr>
          <w:tab/>
        </w:r>
        <w:r w:rsidR="00B72B73" w:rsidRPr="00B2101F">
          <w:rPr>
            <w:rStyle w:val="Hyperlink"/>
            <w:bCs/>
            <w:noProof/>
          </w:rPr>
          <w:t>Langages de programmation</w:t>
        </w:r>
        <w:r w:rsidR="00B72B73">
          <w:rPr>
            <w:noProof/>
            <w:webHidden/>
          </w:rPr>
          <w:tab/>
        </w:r>
        <w:r w:rsidR="00B72B73">
          <w:rPr>
            <w:noProof/>
            <w:webHidden/>
          </w:rPr>
          <w:fldChar w:fldCharType="begin"/>
        </w:r>
        <w:r w:rsidR="00B72B73">
          <w:rPr>
            <w:noProof/>
            <w:webHidden/>
          </w:rPr>
          <w:instrText xml:space="preserve"> PAGEREF _Toc486005846 \h </w:instrText>
        </w:r>
        <w:r w:rsidR="00B72B73">
          <w:rPr>
            <w:noProof/>
            <w:webHidden/>
          </w:rPr>
        </w:r>
        <w:r w:rsidR="00B72B73">
          <w:rPr>
            <w:noProof/>
            <w:webHidden/>
          </w:rPr>
          <w:fldChar w:fldCharType="separate"/>
        </w:r>
        <w:r w:rsidR="00523879">
          <w:rPr>
            <w:noProof/>
            <w:webHidden/>
          </w:rPr>
          <w:t>15</w:t>
        </w:r>
        <w:r w:rsidR="00B72B73">
          <w:rPr>
            <w:noProof/>
            <w:webHidden/>
          </w:rPr>
          <w:fldChar w:fldCharType="end"/>
        </w:r>
      </w:hyperlink>
    </w:p>
    <w:p w:rsidR="00B72B73" w:rsidRDefault="00701395">
      <w:pPr>
        <w:pStyle w:val="Verzeichnis1"/>
        <w:rPr>
          <w:rFonts w:asciiTheme="minorHAnsi" w:eastAsiaTheme="minorEastAsia" w:hAnsiTheme="minorHAnsi" w:cstheme="minorBidi"/>
          <w:noProof/>
          <w:sz w:val="22"/>
          <w:lang w:val="en-US" w:bidi="ar-SA"/>
        </w:rPr>
      </w:pPr>
      <w:hyperlink w:anchor="_Toc486005847" w:history="1">
        <w:r w:rsidR="00B72B73" w:rsidRPr="00B2101F">
          <w:rPr>
            <w:rStyle w:val="Hyperlink"/>
            <w:noProof/>
          </w:rPr>
          <w:t>5</w:t>
        </w:r>
        <w:r w:rsidR="00B72B73">
          <w:rPr>
            <w:rFonts w:asciiTheme="minorHAnsi" w:eastAsiaTheme="minorEastAsia" w:hAnsiTheme="minorHAnsi" w:cstheme="minorBidi"/>
            <w:noProof/>
            <w:sz w:val="22"/>
            <w:lang w:val="en-US" w:bidi="ar-SA"/>
          </w:rPr>
          <w:tab/>
        </w:r>
        <w:r w:rsidR="00B72B73" w:rsidRPr="00B2101F">
          <w:rPr>
            <w:rStyle w:val="Hyperlink"/>
            <w:bCs/>
            <w:noProof/>
          </w:rPr>
          <w:t>Énoncé du problème</w:t>
        </w:r>
        <w:r w:rsidR="00B72B73">
          <w:rPr>
            <w:noProof/>
            <w:webHidden/>
          </w:rPr>
          <w:tab/>
        </w:r>
        <w:r w:rsidR="00B72B73">
          <w:rPr>
            <w:noProof/>
            <w:webHidden/>
          </w:rPr>
          <w:fldChar w:fldCharType="begin"/>
        </w:r>
        <w:r w:rsidR="00B72B73">
          <w:rPr>
            <w:noProof/>
            <w:webHidden/>
          </w:rPr>
          <w:instrText xml:space="preserve"> PAGEREF _Toc486005847 \h </w:instrText>
        </w:r>
        <w:r w:rsidR="00B72B73">
          <w:rPr>
            <w:noProof/>
            <w:webHidden/>
          </w:rPr>
        </w:r>
        <w:r w:rsidR="00B72B73">
          <w:rPr>
            <w:noProof/>
            <w:webHidden/>
          </w:rPr>
          <w:fldChar w:fldCharType="separate"/>
        </w:r>
        <w:r w:rsidR="00523879">
          <w:rPr>
            <w:noProof/>
            <w:webHidden/>
          </w:rPr>
          <w:t>16</w:t>
        </w:r>
        <w:r w:rsidR="00B72B73">
          <w:rPr>
            <w:noProof/>
            <w:webHidden/>
          </w:rPr>
          <w:fldChar w:fldCharType="end"/>
        </w:r>
      </w:hyperlink>
    </w:p>
    <w:p w:rsidR="00B72B73" w:rsidRDefault="00701395">
      <w:pPr>
        <w:pStyle w:val="Verzeichnis1"/>
        <w:rPr>
          <w:rFonts w:asciiTheme="minorHAnsi" w:eastAsiaTheme="minorEastAsia" w:hAnsiTheme="minorHAnsi" w:cstheme="minorBidi"/>
          <w:noProof/>
          <w:sz w:val="22"/>
          <w:lang w:val="en-US" w:bidi="ar-SA"/>
        </w:rPr>
      </w:pPr>
      <w:hyperlink w:anchor="_Toc486005848" w:history="1">
        <w:r w:rsidR="00B72B73" w:rsidRPr="00B2101F">
          <w:rPr>
            <w:rStyle w:val="Hyperlink"/>
            <w:noProof/>
          </w:rPr>
          <w:t>6</w:t>
        </w:r>
        <w:r w:rsidR="00B72B73">
          <w:rPr>
            <w:rFonts w:asciiTheme="minorHAnsi" w:eastAsiaTheme="minorEastAsia" w:hAnsiTheme="minorHAnsi" w:cstheme="minorBidi"/>
            <w:noProof/>
            <w:sz w:val="22"/>
            <w:lang w:val="en-US" w:bidi="ar-SA"/>
          </w:rPr>
          <w:tab/>
        </w:r>
        <w:r w:rsidR="00B72B73" w:rsidRPr="00B2101F">
          <w:rPr>
            <w:rStyle w:val="Hyperlink"/>
            <w:bCs/>
            <w:noProof/>
          </w:rPr>
          <w:t>Planification</w:t>
        </w:r>
        <w:r w:rsidR="00B72B73">
          <w:rPr>
            <w:noProof/>
            <w:webHidden/>
          </w:rPr>
          <w:tab/>
        </w:r>
        <w:r w:rsidR="00B72B73">
          <w:rPr>
            <w:noProof/>
            <w:webHidden/>
          </w:rPr>
          <w:fldChar w:fldCharType="begin"/>
        </w:r>
        <w:r w:rsidR="00B72B73">
          <w:rPr>
            <w:noProof/>
            <w:webHidden/>
          </w:rPr>
          <w:instrText xml:space="preserve"> PAGEREF _Toc486005848 \h </w:instrText>
        </w:r>
        <w:r w:rsidR="00B72B73">
          <w:rPr>
            <w:noProof/>
            <w:webHidden/>
          </w:rPr>
        </w:r>
        <w:r w:rsidR="00B72B73">
          <w:rPr>
            <w:noProof/>
            <w:webHidden/>
          </w:rPr>
          <w:fldChar w:fldCharType="separate"/>
        </w:r>
        <w:r w:rsidR="00523879">
          <w:rPr>
            <w:noProof/>
            <w:webHidden/>
          </w:rPr>
          <w:t>16</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49" w:history="1">
        <w:r w:rsidR="00B72B73" w:rsidRPr="00B2101F">
          <w:rPr>
            <w:rStyle w:val="Hyperlink"/>
            <w:noProof/>
          </w:rPr>
          <w:t>6.1</w:t>
        </w:r>
        <w:r w:rsidR="00B72B73">
          <w:rPr>
            <w:rFonts w:asciiTheme="minorHAnsi" w:eastAsiaTheme="minorEastAsia" w:hAnsiTheme="minorHAnsi" w:cstheme="minorBidi"/>
            <w:noProof/>
            <w:sz w:val="22"/>
            <w:lang w:val="en-US" w:bidi="ar-SA"/>
          </w:rPr>
          <w:tab/>
        </w:r>
        <w:r w:rsidR="00B72B73" w:rsidRPr="00B2101F">
          <w:rPr>
            <w:rStyle w:val="Hyperlink"/>
            <w:bCs/>
            <w:noProof/>
          </w:rPr>
          <w:t>ARRET D'URGENCE</w:t>
        </w:r>
        <w:r w:rsidR="00B72B73">
          <w:rPr>
            <w:noProof/>
            <w:webHidden/>
          </w:rPr>
          <w:tab/>
        </w:r>
        <w:r w:rsidR="00B72B73">
          <w:rPr>
            <w:noProof/>
            <w:webHidden/>
          </w:rPr>
          <w:fldChar w:fldCharType="begin"/>
        </w:r>
        <w:r w:rsidR="00B72B73">
          <w:rPr>
            <w:noProof/>
            <w:webHidden/>
          </w:rPr>
          <w:instrText xml:space="preserve"> PAGEREF _Toc486005849 \h </w:instrText>
        </w:r>
        <w:r w:rsidR="00B72B73">
          <w:rPr>
            <w:noProof/>
            <w:webHidden/>
          </w:rPr>
        </w:r>
        <w:r w:rsidR="00B72B73">
          <w:rPr>
            <w:noProof/>
            <w:webHidden/>
          </w:rPr>
          <w:fldChar w:fldCharType="separate"/>
        </w:r>
        <w:r w:rsidR="00523879">
          <w:rPr>
            <w:noProof/>
            <w:webHidden/>
          </w:rPr>
          <w:t>16</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50" w:history="1">
        <w:r w:rsidR="00B72B73" w:rsidRPr="00B2101F">
          <w:rPr>
            <w:rStyle w:val="Hyperlink"/>
            <w:noProof/>
          </w:rPr>
          <w:t>6.2</w:t>
        </w:r>
        <w:r w:rsidR="00B72B73">
          <w:rPr>
            <w:rFonts w:asciiTheme="minorHAnsi" w:eastAsiaTheme="minorEastAsia" w:hAnsiTheme="minorHAnsi" w:cstheme="minorBidi"/>
            <w:noProof/>
            <w:sz w:val="22"/>
            <w:lang w:val="en-US" w:bidi="ar-SA"/>
          </w:rPr>
          <w:tab/>
        </w:r>
        <w:r w:rsidR="00B72B73" w:rsidRPr="00B2101F">
          <w:rPr>
            <w:rStyle w:val="Hyperlink"/>
            <w:bCs/>
            <w:noProof/>
          </w:rPr>
          <w:t>Mode manuel - Moteur du convoyeur en marche par à-coups</w:t>
        </w:r>
        <w:r w:rsidR="00B72B73">
          <w:rPr>
            <w:noProof/>
            <w:webHidden/>
          </w:rPr>
          <w:tab/>
        </w:r>
        <w:r w:rsidR="00B72B73">
          <w:rPr>
            <w:noProof/>
            <w:webHidden/>
          </w:rPr>
          <w:fldChar w:fldCharType="begin"/>
        </w:r>
        <w:r w:rsidR="00B72B73">
          <w:rPr>
            <w:noProof/>
            <w:webHidden/>
          </w:rPr>
          <w:instrText xml:space="preserve"> PAGEREF _Toc486005850 \h </w:instrText>
        </w:r>
        <w:r w:rsidR="00B72B73">
          <w:rPr>
            <w:noProof/>
            <w:webHidden/>
          </w:rPr>
        </w:r>
        <w:r w:rsidR="00B72B73">
          <w:rPr>
            <w:noProof/>
            <w:webHidden/>
          </w:rPr>
          <w:fldChar w:fldCharType="separate"/>
        </w:r>
        <w:r w:rsidR="00523879">
          <w:rPr>
            <w:noProof/>
            <w:webHidden/>
          </w:rPr>
          <w:t>16</w:t>
        </w:r>
        <w:r w:rsidR="00B72B73">
          <w:rPr>
            <w:noProof/>
            <w:webHidden/>
          </w:rPr>
          <w:fldChar w:fldCharType="end"/>
        </w:r>
      </w:hyperlink>
    </w:p>
    <w:p w:rsidR="00B72B73" w:rsidRDefault="00701395">
      <w:pPr>
        <w:pStyle w:val="Verzeichnis1"/>
        <w:rPr>
          <w:rFonts w:asciiTheme="minorHAnsi" w:eastAsiaTheme="minorEastAsia" w:hAnsiTheme="minorHAnsi" w:cstheme="minorBidi"/>
          <w:noProof/>
          <w:sz w:val="22"/>
          <w:lang w:val="en-US" w:bidi="ar-SA"/>
        </w:rPr>
      </w:pPr>
      <w:hyperlink w:anchor="_Toc486005851" w:history="1">
        <w:r w:rsidR="00B72B73" w:rsidRPr="00B2101F">
          <w:rPr>
            <w:rStyle w:val="Hyperlink"/>
            <w:noProof/>
          </w:rPr>
          <w:t>7</w:t>
        </w:r>
        <w:r w:rsidR="00B72B73">
          <w:rPr>
            <w:rFonts w:asciiTheme="minorHAnsi" w:eastAsiaTheme="minorEastAsia" w:hAnsiTheme="minorHAnsi" w:cstheme="minorBidi"/>
            <w:noProof/>
            <w:sz w:val="22"/>
            <w:lang w:val="en-US" w:bidi="ar-SA"/>
          </w:rPr>
          <w:tab/>
        </w:r>
        <w:r w:rsidR="00B72B73" w:rsidRPr="00B2101F">
          <w:rPr>
            <w:rStyle w:val="Hyperlink"/>
            <w:bCs/>
            <w:noProof/>
          </w:rPr>
          <w:t>Instructions structurées par étapes</w:t>
        </w:r>
        <w:r w:rsidR="00B72B73">
          <w:rPr>
            <w:noProof/>
            <w:webHidden/>
          </w:rPr>
          <w:tab/>
        </w:r>
        <w:r w:rsidR="00B72B73">
          <w:rPr>
            <w:noProof/>
            <w:webHidden/>
          </w:rPr>
          <w:fldChar w:fldCharType="begin"/>
        </w:r>
        <w:r w:rsidR="00B72B73">
          <w:rPr>
            <w:noProof/>
            <w:webHidden/>
          </w:rPr>
          <w:instrText xml:space="preserve"> PAGEREF _Toc486005851 \h </w:instrText>
        </w:r>
        <w:r w:rsidR="00B72B73">
          <w:rPr>
            <w:noProof/>
            <w:webHidden/>
          </w:rPr>
        </w:r>
        <w:r w:rsidR="00B72B73">
          <w:rPr>
            <w:noProof/>
            <w:webHidden/>
          </w:rPr>
          <w:fldChar w:fldCharType="separate"/>
        </w:r>
        <w:r w:rsidR="00523879">
          <w:rPr>
            <w:noProof/>
            <w:webHidden/>
          </w:rPr>
          <w:t>17</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52" w:history="1">
        <w:r w:rsidR="00B72B73" w:rsidRPr="00B2101F">
          <w:rPr>
            <w:rStyle w:val="Hyperlink"/>
            <w:noProof/>
          </w:rPr>
          <w:t>7.1</w:t>
        </w:r>
        <w:r w:rsidR="00B72B73">
          <w:rPr>
            <w:rFonts w:asciiTheme="minorHAnsi" w:eastAsiaTheme="minorEastAsia" w:hAnsiTheme="minorHAnsi" w:cstheme="minorBidi"/>
            <w:noProof/>
            <w:sz w:val="22"/>
            <w:lang w:val="en-US" w:bidi="ar-SA"/>
          </w:rPr>
          <w:tab/>
        </w:r>
        <w:r w:rsidR="00B72B73" w:rsidRPr="00B2101F">
          <w:rPr>
            <w:rStyle w:val="Hyperlink"/>
            <w:bCs/>
            <w:noProof/>
          </w:rPr>
          <w:t>Désarchiver un projet existant</w:t>
        </w:r>
        <w:r w:rsidR="00B72B73">
          <w:rPr>
            <w:noProof/>
            <w:webHidden/>
          </w:rPr>
          <w:tab/>
        </w:r>
        <w:r w:rsidR="00B72B73">
          <w:rPr>
            <w:noProof/>
            <w:webHidden/>
          </w:rPr>
          <w:fldChar w:fldCharType="begin"/>
        </w:r>
        <w:r w:rsidR="00B72B73">
          <w:rPr>
            <w:noProof/>
            <w:webHidden/>
          </w:rPr>
          <w:instrText xml:space="preserve"> PAGEREF _Toc486005852 \h </w:instrText>
        </w:r>
        <w:r w:rsidR="00B72B73">
          <w:rPr>
            <w:noProof/>
            <w:webHidden/>
          </w:rPr>
        </w:r>
        <w:r w:rsidR="00B72B73">
          <w:rPr>
            <w:noProof/>
            <w:webHidden/>
          </w:rPr>
          <w:fldChar w:fldCharType="separate"/>
        </w:r>
        <w:r w:rsidR="00523879">
          <w:rPr>
            <w:noProof/>
            <w:webHidden/>
          </w:rPr>
          <w:t>17</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53" w:history="1">
        <w:r w:rsidR="00B72B73" w:rsidRPr="00B2101F">
          <w:rPr>
            <w:rStyle w:val="Hyperlink"/>
            <w:noProof/>
          </w:rPr>
          <w:t>7.2</w:t>
        </w:r>
        <w:r w:rsidR="00B72B73">
          <w:rPr>
            <w:rFonts w:asciiTheme="minorHAnsi" w:eastAsiaTheme="minorEastAsia" w:hAnsiTheme="minorHAnsi" w:cstheme="minorBidi"/>
            <w:noProof/>
            <w:sz w:val="22"/>
            <w:lang w:val="en-US" w:bidi="ar-SA"/>
          </w:rPr>
          <w:tab/>
        </w:r>
        <w:r w:rsidR="00B72B73" w:rsidRPr="00B2101F">
          <w:rPr>
            <w:rStyle w:val="Hyperlink"/>
            <w:bCs/>
            <w:noProof/>
          </w:rPr>
          <w:t>Création d'une nouvelle table des variables</w:t>
        </w:r>
        <w:r w:rsidR="00B72B73">
          <w:rPr>
            <w:noProof/>
            <w:webHidden/>
          </w:rPr>
          <w:tab/>
        </w:r>
        <w:r w:rsidR="00B72B73">
          <w:rPr>
            <w:noProof/>
            <w:webHidden/>
          </w:rPr>
          <w:fldChar w:fldCharType="begin"/>
        </w:r>
        <w:r w:rsidR="00B72B73">
          <w:rPr>
            <w:noProof/>
            <w:webHidden/>
          </w:rPr>
          <w:instrText xml:space="preserve"> PAGEREF _Toc486005853 \h </w:instrText>
        </w:r>
        <w:r w:rsidR="00B72B73">
          <w:rPr>
            <w:noProof/>
            <w:webHidden/>
          </w:rPr>
        </w:r>
        <w:r w:rsidR="00B72B73">
          <w:rPr>
            <w:noProof/>
            <w:webHidden/>
          </w:rPr>
          <w:fldChar w:fldCharType="separate"/>
        </w:r>
        <w:r w:rsidR="00523879">
          <w:rPr>
            <w:noProof/>
            <w:webHidden/>
          </w:rPr>
          <w:t>18</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54" w:history="1">
        <w:r w:rsidR="00B72B73" w:rsidRPr="00B2101F">
          <w:rPr>
            <w:rStyle w:val="Hyperlink"/>
            <w:noProof/>
          </w:rPr>
          <w:t>7.3</w:t>
        </w:r>
        <w:r w:rsidR="00B72B73">
          <w:rPr>
            <w:rFonts w:asciiTheme="minorHAnsi" w:eastAsiaTheme="minorEastAsia" w:hAnsiTheme="minorHAnsi" w:cstheme="minorBidi"/>
            <w:noProof/>
            <w:sz w:val="22"/>
            <w:lang w:val="en-US" w:bidi="ar-SA"/>
          </w:rPr>
          <w:tab/>
        </w:r>
        <w:r w:rsidR="00B72B73" w:rsidRPr="00B2101F">
          <w:rPr>
            <w:rStyle w:val="Hyperlink"/>
            <w:bCs/>
            <w:noProof/>
          </w:rPr>
          <w:t>Création de nouvelles variables dans une table des variables</w:t>
        </w:r>
        <w:r w:rsidR="00B72B73">
          <w:rPr>
            <w:noProof/>
            <w:webHidden/>
          </w:rPr>
          <w:tab/>
        </w:r>
        <w:r w:rsidR="00B72B73">
          <w:rPr>
            <w:noProof/>
            <w:webHidden/>
          </w:rPr>
          <w:fldChar w:fldCharType="begin"/>
        </w:r>
        <w:r w:rsidR="00B72B73">
          <w:rPr>
            <w:noProof/>
            <w:webHidden/>
          </w:rPr>
          <w:instrText xml:space="preserve"> PAGEREF _Toc486005854 \h </w:instrText>
        </w:r>
        <w:r w:rsidR="00B72B73">
          <w:rPr>
            <w:noProof/>
            <w:webHidden/>
          </w:rPr>
        </w:r>
        <w:r w:rsidR="00B72B73">
          <w:rPr>
            <w:noProof/>
            <w:webHidden/>
          </w:rPr>
          <w:fldChar w:fldCharType="separate"/>
        </w:r>
        <w:r w:rsidR="00523879">
          <w:rPr>
            <w:noProof/>
            <w:webHidden/>
          </w:rPr>
          <w:t>20</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55" w:history="1">
        <w:r w:rsidR="00B72B73" w:rsidRPr="00B2101F">
          <w:rPr>
            <w:rStyle w:val="Hyperlink"/>
            <w:noProof/>
          </w:rPr>
          <w:t>7.4</w:t>
        </w:r>
        <w:r w:rsidR="00B72B73">
          <w:rPr>
            <w:rFonts w:asciiTheme="minorHAnsi" w:eastAsiaTheme="minorEastAsia" w:hAnsiTheme="minorHAnsi" w:cstheme="minorBidi"/>
            <w:noProof/>
            <w:sz w:val="22"/>
            <w:lang w:val="en-US" w:bidi="ar-SA"/>
          </w:rPr>
          <w:tab/>
        </w:r>
        <w:r w:rsidR="00B72B73" w:rsidRPr="00B2101F">
          <w:rPr>
            <w:rStyle w:val="Hyperlink"/>
            <w:bCs/>
            <w:noProof/>
          </w:rPr>
          <w:t>Importation de la "table des variables_installation de tri"</w:t>
        </w:r>
        <w:r w:rsidR="00B72B73">
          <w:rPr>
            <w:noProof/>
            <w:webHidden/>
          </w:rPr>
          <w:tab/>
        </w:r>
        <w:r w:rsidR="00B72B73">
          <w:rPr>
            <w:noProof/>
            <w:webHidden/>
          </w:rPr>
          <w:fldChar w:fldCharType="begin"/>
        </w:r>
        <w:r w:rsidR="00B72B73">
          <w:rPr>
            <w:noProof/>
            <w:webHidden/>
          </w:rPr>
          <w:instrText xml:space="preserve"> PAGEREF _Toc486005855 \h </w:instrText>
        </w:r>
        <w:r w:rsidR="00B72B73">
          <w:rPr>
            <w:noProof/>
            <w:webHidden/>
          </w:rPr>
        </w:r>
        <w:r w:rsidR="00B72B73">
          <w:rPr>
            <w:noProof/>
            <w:webHidden/>
          </w:rPr>
          <w:fldChar w:fldCharType="separate"/>
        </w:r>
        <w:r w:rsidR="00523879">
          <w:rPr>
            <w:noProof/>
            <w:webHidden/>
          </w:rPr>
          <w:t>21</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56" w:history="1">
        <w:r w:rsidR="00B72B73" w:rsidRPr="00B2101F">
          <w:rPr>
            <w:rStyle w:val="Hyperlink"/>
            <w:noProof/>
          </w:rPr>
          <w:t>7.5</w:t>
        </w:r>
        <w:r w:rsidR="00B72B73">
          <w:rPr>
            <w:rFonts w:asciiTheme="minorHAnsi" w:eastAsiaTheme="minorEastAsia" w:hAnsiTheme="minorHAnsi" w:cstheme="minorBidi"/>
            <w:noProof/>
            <w:sz w:val="22"/>
            <w:lang w:val="en-US" w:bidi="ar-SA"/>
          </w:rPr>
          <w:tab/>
        </w:r>
        <w:r w:rsidR="00B72B73" w:rsidRPr="00B2101F">
          <w:rPr>
            <w:rStyle w:val="Hyperlink"/>
            <w:bCs/>
            <w:noProof/>
          </w:rPr>
          <w:t xml:space="preserve">Création de la fonction FC1 "MOTOR_MANUAL" pour le moteur du convoyeur </w:t>
        </w:r>
        <w:r w:rsidR="00B72B73">
          <w:rPr>
            <w:rStyle w:val="Hyperlink"/>
            <w:bCs/>
            <w:noProof/>
          </w:rPr>
          <w:br/>
        </w:r>
        <w:r w:rsidR="00B72B73" w:rsidRPr="00B2101F">
          <w:rPr>
            <w:rStyle w:val="Hyperlink"/>
            <w:bCs/>
            <w:noProof/>
          </w:rPr>
          <w:t>en marche par à-coups</w:t>
        </w:r>
        <w:r w:rsidR="00B72B73">
          <w:rPr>
            <w:noProof/>
            <w:webHidden/>
          </w:rPr>
          <w:tab/>
        </w:r>
        <w:r w:rsidR="00B72B73">
          <w:rPr>
            <w:noProof/>
            <w:webHidden/>
          </w:rPr>
          <w:fldChar w:fldCharType="begin"/>
        </w:r>
        <w:r w:rsidR="00B72B73">
          <w:rPr>
            <w:noProof/>
            <w:webHidden/>
          </w:rPr>
          <w:instrText xml:space="preserve"> PAGEREF _Toc486005856 \h </w:instrText>
        </w:r>
        <w:r w:rsidR="00B72B73">
          <w:rPr>
            <w:noProof/>
            <w:webHidden/>
          </w:rPr>
        </w:r>
        <w:r w:rsidR="00B72B73">
          <w:rPr>
            <w:noProof/>
            <w:webHidden/>
          </w:rPr>
          <w:fldChar w:fldCharType="separate"/>
        </w:r>
        <w:r w:rsidR="00523879">
          <w:rPr>
            <w:noProof/>
            <w:webHidden/>
          </w:rPr>
          <w:t>25</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57" w:history="1">
        <w:r w:rsidR="00B72B73" w:rsidRPr="00B2101F">
          <w:rPr>
            <w:rStyle w:val="Hyperlink"/>
            <w:noProof/>
          </w:rPr>
          <w:t>7.6</w:t>
        </w:r>
        <w:r w:rsidR="00B72B73">
          <w:rPr>
            <w:rFonts w:asciiTheme="minorHAnsi" w:eastAsiaTheme="minorEastAsia" w:hAnsiTheme="minorHAnsi" w:cstheme="minorBidi"/>
            <w:noProof/>
            <w:sz w:val="22"/>
            <w:lang w:val="en-US" w:bidi="ar-SA"/>
          </w:rPr>
          <w:tab/>
        </w:r>
        <w:r w:rsidR="00B72B73" w:rsidRPr="00B2101F">
          <w:rPr>
            <w:rStyle w:val="Hyperlink"/>
            <w:bCs/>
            <w:noProof/>
          </w:rPr>
          <w:t>Définir l'interface de la fonction FC1 "MOTOR_MANUAL"</w:t>
        </w:r>
        <w:r w:rsidR="00B72B73">
          <w:rPr>
            <w:noProof/>
            <w:webHidden/>
          </w:rPr>
          <w:tab/>
        </w:r>
        <w:r w:rsidR="00B72B73">
          <w:rPr>
            <w:noProof/>
            <w:webHidden/>
          </w:rPr>
          <w:fldChar w:fldCharType="begin"/>
        </w:r>
        <w:r w:rsidR="00B72B73">
          <w:rPr>
            <w:noProof/>
            <w:webHidden/>
          </w:rPr>
          <w:instrText xml:space="preserve"> PAGEREF _Toc486005857 \h </w:instrText>
        </w:r>
        <w:r w:rsidR="00B72B73">
          <w:rPr>
            <w:noProof/>
            <w:webHidden/>
          </w:rPr>
        </w:r>
        <w:r w:rsidR="00B72B73">
          <w:rPr>
            <w:noProof/>
            <w:webHidden/>
          </w:rPr>
          <w:fldChar w:fldCharType="separate"/>
        </w:r>
        <w:r w:rsidR="00523879">
          <w:rPr>
            <w:noProof/>
            <w:webHidden/>
          </w:rPr>
          <w:t>27</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58" w:history="1">
        <w:r w:rsidR="00B72B73" w:rsidRPr="00B2101F">
          <w:rPr>
            <w:rStyle w:val="Hyperlink"/>
            <w:noProof/>
          </w:rPr>
          <w:t>7.7</w:t>
        </w:r>
        <w:r w:rsidR="00B72B73">
          <w:rPr>
            <w:rFonts w:asciiTheme="minorHAnsi" w:eastAsiaTheme="minorEastAsia" w:hAnsiTheme="minorHAnsi" w:cstheme="minorBidi"/>
            <w:noProof/>
            <w:sz w:val="22"/>
            <w:lang w:val="en-US" w:bidi="ar-SA"/>
          </w:rPr>
          <w:tab/>
        </w:r>
        <w:r w:rsidR="00B72B73" w:rsidRPr="00B2101F">
          <w:rPr>
            <w:rStyle w:val="Hyperlink"/>
            <w:bCs/>
            <w:noProof/>
          </w:rPr>
          <w:t>Programmation du FC1 :</w:t>
        </w:r>
        <w:r w:rsidR="00B72B73" w:rsidRPr="00B2101F">
          <w:rPr>
            <w:rStyle w:val="Hyperlink"/>
            <w:noProof/>
          </w:rPr>
          <w:t xml:space="preserve"> </w:t>
        </w:r>
        <w:r w:rsidR="00B72B73" w:rsidRPr="00B2101F">
          <w:rPr>
            <w:rStyle w:val="Hyperlink"/>
            <w:bCs/>
            <w:noProof/>
          </w:rPr>
          <w:t>MOTOR_MANUAL</w:t>
        </w:r>
        <w:r w:rsidR="00B72B73">
          <w:rPr>
            <w:noProof/>
            <w:webHidden/>
          </w:rPr>
          <w:tab/>
        </w:r>
        <w:r w:rsidR="00B72B73">
          <w:rPr>
            <w:noProof/>
            <w:webHidden/>
          </w:rPr>
          <w:fldChar w:fldCharType="begin"/>
        </w:r>
        <w:r w:rsidR="00B72B73">
          <w:rPr>
            <w:noProof/>
            <w:webHidden/>
          </w:rPr>
          <w:instrText xml:space="preserve"> PAGEREF _Toc486005858 \h </w:instrText>
        </w:r>
        <w:r w:rsidR="00B72B73">
          <w:rPr>
            <w:noProof/>
            <w:webHidden/>
          </w:rPr>
        </w:r>
        <w:r w:rsidR="00B72B73">
          <w:rPr>
            <w:noProof/>
            <w:webHidden/>
          </w:rPr>
          <w:fldChar w:fldCharType="separate"/>
        </w:r>
        <w:r w:rsidR="00523879">
          <w:rPr>
            <w:noProof/>
            <w:webHidden/>
          </w:rPr>
          <w:t>30</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59" w:history="1">
        <w:r w:rsidR="00B72B73" w:rsidRPr="00B2101F">
          <w:rPr>
            <w:rStyle w:val="Hyperlink"/>
            <w:noProof/>
          </w:rPr>
          <w:t>7.8</w:t>
        </w:r>
        <w:r w:rsidR="00B72B73">
          <w:rPr>
            <w:rFonts w:asciiTheme="minorHAnsi" w:eastAsiaTheme="minorEastAsia" w:hAnsiTheme="minorHAnsi" w:cstheme="minorBidi"/>
            <w:noProof/>
            <w:sz w:val="22"/>
            <w:lang w:val="en-US" w:bidi="ar-SA"/>
          </w:rPr>
          <w:tab/>
        </w:r>
        <w:r w:rsidR="00B72B73" w:rsidRPr="00B2101F">
          <w:rPr>
            <w:rStyle w:val="Hyperlink"/>
            <w:bCs/>
            <w:noProof/>
          </w:rPr>
          <w:t xml:space="preserve">Programmation du bloc d'organisation OB1 – Commande du convoyeur vers l'avant </w:t>
        </w:r>
        <w:r w:rsidR="00B72B73">
          <w:rPr>
            <w:rStyle w:val="Hyperlink"/>
            <w:bCs/>
            <w:noProof/>
          </w:rPr>
          <w:br/>
        </w:r>
        <w:r w:rsidR="00B72B73" w:rsidRPr="00B2101F">
          <w:rPr>
            <w:rStyle w:val="Hyperlink"/>
            <w:bCs/>
            <w:noProof/>
          </w:rPr>
          <w:t>en mode manuel</w:t>
        </w:r>
        <w:r w:rsidR="00B72B73">
          <w:rPr>
            <w:noProof/>
            <w:webHidden/>
          </w:rPr>
          <w:tab/>
        </w:r>
        <w:r w:rsidR="00B72B73">
          <w:rPr>
            <w:noProof/>
            <w:webHidden/>
          </w:rPr>
          <w:fldChar w:fldCharType="begin"/>
        </w:r>
        <w:r w:rsidR="00B72B73">
          <w:rPr>
            <w:noProof/>
            <w:webHidden/>
          </w:rPr>
          <w:instrText xml:space="preserve"> PAGEREF _Toc486005859 \h </w:instrText>
        </w:r>
        <w:r w:rsidR="00B72B73">
          <w:rPr>
            <w:noProof/>
            <w:webHidden/>
          </w:rPr>
        </w:r>
        <w:r w:rsidR="00B72B73">
          <w:rPr>
            <w:noProof/>
            <w:webHidden/>
          </w:rPr>
          <w:fldChar w:fldCharType="separate"/>
        </w:r>
        <w:r w:rsidR="00523879">
          <w:rPr>
            <w:noProof/>
            <w:webHidden/>
          </w:rPr>
          <w:t>37</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60" w:history="1">
        <w:r w:rsidR="00B72B73" w:rsidRPr="00B2101F">
          <w:rPr>
            <w:rStyle w:val="Hyperlink"/>
            <w:noProof/>
          </w:rPr>
          <w:t>7.9</w:t>
        </w:r>
        <w:r w:rsidR="00B72B73">
          <w:rPr>
            <w:rFonts w:asciiTheme="minorHAnsi" w:eastAsiaTheme="minorEastAsia" w:hAnsiTheme="minorHAnsi" w:cstheme="minorBidi"/>
            <w:noProof/>
            <w:sz w:val="22"/>
            <w:lang w:val="en-US" w:bidi="ar-SA"/>
          </w:rPr>
          <w:tab/>
        </w:r>
        <w:r w:rsidR="00B72B73" w:rsidRPr="00B2101F">
          <w:rPr>
            <w:rStyle w:val="Hyperlink"/>
            <w:bCs/>
            <w:noProof/>
          </w:rPr>
          <w:t xml:space="preserve">Programmation du bloc d'organisation OB1 – Commande du convoyeur vers l'arrière </w:t>
        </w:r>
        <w:r w:rsidR="00B72B73">
          <w:rPr>
            <w:rStyle w:val="Hyperlink"/>
            <w:bCs/>
            <w:noProof/>
          </w:rPr>
          <w:br/>
        </w:r>
        <w:r w:rsidR="00B72B73" w:rsidRPr="00B2101F">
          <w:rPr>
            <w:rStyle w:val="Hyperlink"/>
            <w:bCs/>
            <w:noProof/>
          </w:rPr>
          <w:t>en mode manuel</w:t>
        </w:r>
        <w:r w:rsidR="00B72B73">
          <w:rPr>
            <w:noProof/>
            <w:webHidden/>
          </w:rPr>
          <w:tab/>
        </w:r>
        <w:r w:rsidR="00B72B73">
          <w:rPr>
            <w:noProof/>
            <w:webHidden/>
          </w:rPr>
          <w:fldChar w:fldCharType="begin"/>
        </w:r>
        <w:r w:rsidR="00B72B73">
          <w:rPr>
            <w:noProof/>
            <w:webHidden/>
          </w:rPr>
          <w:instrText xml:space="preserve"> PAGEREF _Toc486005860 \h </w:instrText>
        </w:r>
        <w:r w:rsidR="00B72B73">
          <w:rPr>
            <w:noProof/>
            <w:webHidden/>
          </w:rPr>
        </w:r>
        <w:r w:rsidR="00B72B73">
          <w:rPr>
            <w:noProof/>
            <w:webHidden/>
          </w:rPr>
          <w:fldChar w:fldCharType="separate"/>
        </w:r>
        <w:r w:rsidR="00523879">
          <w:rPr>
            <w:noProof/>
            <w:webHidden/>
          </w:rPr>
          <w:t>42</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61" w:history="1">
        <w:r w:rsidR="00B72B73" w:rsidRPr="00B2101F">
          <w:rPr>
            <w:rStyle w:val="Hyperlink"/>
            <w:noProof/>
          </w:rPr>
          <w:t>7.10</w:t>
        </w:r>
        <w:r w:rsidR="00B72B73">
          <w:rPr>
            <w:rFonts w:asciiTheme="minorHAnsi" w:eastAsiaTheme="minorEastAsia" w:hAnsiTheme="minorHAnsi" w:cstheme="minorBidi"/>
            <w:noProof/>
            <w:sz w:val="22"/>
            <w:lang w:val="en-US" w:bidi="ar-SA"/>
          </w:rPr>
          <w:tab/>
        </w:r>
        <w:r w:rsidR="00B72B73" w:rsidRPr="00B2101F">
          <w:rPr>
            <w:rStyle w:val="Hyperlink"/>
            <w:bCs/>
            <w:noProof/>
          </w:rPr>
          <w:t>Enregistrer et compiler le projet</w:t>
        </w:r>
        <w:r w:rsidR="00B72B73">
          <w:rPr>
            <w:noProof/>
            <w:webHidden/>
          </w:rPr>
          <w:tab/>
        </w:r>
        <w:r w:rsidR="00B72B73">
          <w:rPr>
            <w:noProof/>
            <w:webHidden/>
          </w:rPr>
          <w:fldChar w:fldCharType="begin"/>
        </w:r>
        <w:r w:rsidR="00B72B73">
          <w:rPr>
            <w:noProof/>
            <w:webHidden/>
          </w:rPr>
          <w:instrText xml:space="preserve"> PAGEREF _Toc486005861 \h </w:instrText>
        </w:r>
        <w:r w:rsidR="00B72B73">
          <w:rPr>
            <w:noProof/>
            <w:webHidden/>
          </w:rPr>
        </w:r>
        <w:r w:rsidR="00B72B73">
          <w:rPr>
            <w:noProof/>
            <w:webHidden/>
          </w:rPr>
          <w:fldChar w:fldCharType="separate"/>
        </w:r>
        <w:r w:rsidR="00523879">
          <w:rPr>
            <w:noProof/>
            <w:webHidden/>
          </w:rPr>
          <w:t>44</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62" w:history="1">
        <w:r w:rsidR="00B72B73" w:rsidRPr="00B2101F">
          <w:rPr>
            <w:rStyle w:val="Hyperlink"/>
            <w:noProof/>
          </w:rPr>
          <w:t>7.11</w:t>
        </w:r>
        <w:r w:rsidR="00B72B73">
          <w:rPr>
            <w:rFonts w:asciiTheme="minorHAnsi" w:eastAsiaTheme="minorEastAsia" w:hAnsiTheme="minorHAnsi" w:cstheme="minorBidi"/>
            <w:noProof/>
            <w:sz w:val="22"/>
            <w:lang w:val="en-US" w:bidi="ar-SA"/>
          </w:rPr>
          <w:tab/>
        </w:r>
        <w:r w:rsidR="00B72B73" w:rsidRPr="00B2101F">
          <w:rPr>
            <w:rStyle w:val="Hyperlink"/>
            <w:bCs/>
            <w:noProof/>
          </w:rPr>
          <w:t>Charger le programme</w:t>
        </w:r>
        <w:r w:rsidR="00B72B73">
          <w:rPr>
            <w:noProof/>
            <w:webHidden/>
          </w:rPr>
          <w:tab/>
        </w:r>
        <w:r w:rsidR="00B72B73">
          <w:rPr>
            <w:noProof/>
            <w:webHidden/>
          </w:rPr>
          <w:fldChar w:fldCharType="begin"/>
        </w:r>
        <w:r w:rsidR="00B72B73">
          <w:rPr>
            <w:noProof/>
            <w:webHidden/>
          </w:rPr>
          <w:instrText xml:space="preserve"> PAGEREF _Toc486005862 \h </w:instrText>
        </w:r>
        <w:r w:rsidR="00B72B73">
          <w:rPr>
            <w:noProof/>
            <w:webHidden/>
          </w:rPr>
        </w:r>
        <w:r w:rsidR="00B72B73">
          <w:rPr>
            <w:noProof/>
            <w:webHidden/>
          </w:rPr>
          <w:fldChar w:fldCharType="separate"/>
        </w:r>
        <w:r w:rsidR="00523879">
          <w:rPr>
            <w:noProof/>
            <w:webHidden/>
          </w:rPr>
          <w:t>45</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63" w:history="1">
        <w:r w:rsidR="00B72B73" w:rsidRPr="00B2101F">
          <w:rPr>
            <w:rStyle w:val="Hyperlink"/>
            <w:noProof/>
          </w:rPr>
          <w:t>7.12</w:t>
        </w:r>
        <w:r w:rsidR="00B72B73">
          <w:rPr>
            <w:rFonts w:asciiTheme="minorHAnsi" w:eastAsiaTheme="minorEastAsia" w:hAnsiTheme="minorHAnsi" w:cstheme="minorBidi"/>
            <w:noProof/>
            <w:sz w:val="22"/>
            <w:lang w:val="en-US" w:bidi="ar-SA"/>
          </w:rPr>
          <w:tab/>
        </w:r>
        <w:r w:rsidR="00B72B73" w:rsidRPr="00B2101F">
          <w:rPr>
            <w:rStyle w:val="Hyperlink"/>
            <w:bCs/>
            <w:noProof/>
          </w:rPr>
          <w:t>Visualiser les blocs de programme</w:t>
        </w:r>
        <w:r w:rsidR="00B72B73">
          <w:rPr>
            <w:noProof/>
            <w:webHidden/>
          </w:rPr>
          <w:tab/>
        </w:r>
        <w:r w:rsidR="00B72B73">
          <w:rPr>
            <w:noProof/>
            <w:webHidden/>
          </w:rPr>
          <w:fldChar w:fldCharType="begin"/>
        </w:r>
        <w:r w:rsidR="00B72B73">
          <w:rPr>
            <w:noProof/>
            <w:webHidden/>
          </w:rPr>
          <w:instrText xml:space="preserve"> PAGEREF _Toc486005863 \h </w:instrText>
        </w:r>
        <w:r w:rsidR="00B72B73">
          <w:rPr>
            <w:noProof/>
            <w:webHidden/>
          </w:rPr>
        </w:r>
        <w:r w:rsidR="00B72B73">
          <w:rPr>
            <w:noProof/>
            <w:webHidden/>
          </w:rPr>
          <w:fldChar w:fldCharType="separate"/>
        </w:r>
        <w:r w:rsidR="00523879">
          <w:rPr>
            <w:noProof/>
            <w:webHidden/>
          </w:rPr>
          <w:t>46</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64" w:history="1">
        <w:r w:rsidR="00B72B73" w:rsidRPr="00B2101F">
          <w:rPr>
            <w:rStyle w:val="Hyperlink"/>
            <w:noProof/>
          </w:rPr>
          <w:t>7.13</w:t>
        </w:r>
        <w:r w:rsidR="00B72B73">
          <w:rPr>
            <w:rFonts w:asciiTheme="minorHAnsi" w:eastAsiaTheme="minorEastAsia" w:hAnsiTheme="minorHAnsi" w:cstheme="minorBidi"/>
            <w:noProof/>
            <w:sz w:val="22"/>
            <w:lang w:val="en-US" w:bidi="ar-SA"/>
          </w:rPr>
          <w:tab/>
        </w:r>
        <w:r w:rsidR="00B72B73" w:rsidRPr="00B2101F">
          <w:rPr>
            <w:rStyle w:val="Hyperlink"/>
            <w:bCs/>
            <w:noProof/>
          </w:rPr>
          <w:t>Archivage du projet</w:t>
        </w:r>
        <w:r w:rsidR="00B72B73">
          <w:rPr>
            <w:noProof/>
            <w:webHidden/>
          </w:rPr>
          <w:tab/>
        </w:r>
        <w:r w:rsidR="00B72B73">
          <w:rPr>
            <w:noProof/>
            <w:webHidden/>
          </w:rPr>
          <w:fldChar w:fldCharType="begin"/>
        </w:r>
        <w:r w:rsidR="00B72B73">
          <w:rPr>
            <w:noProof/>
            <w:webHidden/>
          </w:rPr>
          <w:instrText xml:space="preserve"> PAGEREF _Toc486005864 \h </w:instrText>
        </w:r>
        <w:r w:rsidR="00B72B73">
          <w:rPr>
            <w:noProof/>
            <w:webHidden/>
          </w:rPr>
        </w:r>
        <w:r w:rsidR="00B72B73">
          <w:rPr>
            <w:noProof/>
            <w:webHidden/>
          </w:rPr>
          <w:fldChar w:fldCharType="separate"/>
        </w:r>
        <w:r w:rsidR="00523879">
          <w:rPr>
            <w:noProof/>
            <w:webHidden/>
          </w:rPr>
          <w:t>48</w:t>
        </w:r>
        <w:r w:rsidR="00B72B73">
          <w:rPr>
            <w:noProof/>
            <w:webHidden/>
          </w:rPr>
          <w:fldChar w:fldCharType="end"/>
        </w:r>
      </w:hyperlink>
    </w:p>
    <w:p w:rsidR="00B72B73" w:rsidRDefault="00701395">
      <w:pPr>
        <w:pStyle w:val="Verzeichnis1"/>
        <w:rPr>
          <w:rFonts w:asciiTheme="minorHAnsi" w:eastAsiaTheme="minorEastAsia" w:hAnsiTheme="minorHAnsi" w:cstheme="minorBidi"/>
          <w:noProof/>
          <w:sz w:val="22"/>
          <w:lang w:val="en-US" w:bidi="ar-SA"/>
        </w:rPr>
      </w:pPr>
      <w:hyperlink w:anchor="_Toc486005865" w:history="1">
        <w:r w:rsidR="00B72B73" w:rsidRPr="00B2101F">
          <w:rPr>
            <w:rStyle w:val="Hyperlink"/>
            <w:noProof/>
          </w:rPr>
          <w:t>8</w:t>
        </w:r>
        <w:r w:rsidR="00B72B73">
          <w:rPr>
            <w:rFonts w:asciiTheme="minorHAnsi" w:eastAsiaTheme="minorEastAsia" w:hAnsiTheme="minorHAnsi" w:cstheme="minorBidi"/>
            <w:noProof/>
            <w:sz w:val="22"/>
            <w:lang w:val="en-US" w:bidi="ar-SA"/>
          </w:rPr>
          <w:tab/>
        </w:r>
        <w:r w:rsidR="00B72B73" w:rsidRPr="00B2101F">
          <w:rPr>
            <w:rStyle w:val="Hyperlink"/>
            <w:bCs/>
            <w:noProof/>
          </w:rPr>
          <w:t>Liste de contrôle</w:t>
        </w:r>
        <w:r w:rsidR="00B72B73">
          <w:rPr>
            <w:noProof/>
            <w:webHidden/>
          </w:rPr>
          <w:tab/>
        </w:r>
        <w:r w:rsidR="00B72B73">
          <w:rPr>
            <w:noProof/>
            <w:webHidden/>
          </w:rPr>
          <w:fldChar w:fldCharType="begin"/>
        </w:r>
        <w:r w:rsidR="00B72B73">
          <w:rPr>
            <w:noProof/>
            <w:webHidden/>
          </w:rPr>
          <w:instrText xml:space="preserve"> PAGEREF _Toc486005865 \h </w:instrText>
        </w:r>
        <w:r w:rsidR="00B72B73">
          <w:rPr>
            <w:noProof/>
            <w:webHidden/>
          </w:rPr>
        </w:r>
        <w:r w:rsidR="00B72B73">
          <w:rPr>
            <w:noProof/>
            <w:webHidden/>
          </w:rPr>
          <w:fldChar w:fldCharType="separate"/>
        </w:r>
        <w:r w:rsidR="00523879">
          <w:rPr>
            <w:noProof/>
            <w:webHidden/>
          </w:rPr>
          <w:t>49</w:t>
        </w:r>
        <w:r w:rsidR="00B72B73">
          <w:rPr>
            <w:noProof/>
            <w:webHidden/>
          </w:rPr>
          <w:fldChar w:fldCharType="end"/>
        </w:r>
      </w:hyperlink>
    </w:p>
    <w:p w:rsidR="00B72B73" w:rsidRDefault="00701395">
      <w:pPr>
        <w:pStyle w:val="Verzeichnis1"/>
        <w:rPr>
          <w:rFonts w:asciiTheme="minorHAnsi" w:eastAsiaTheme="minorEastAsia" w:hAnsiTheme="minorHAnsi" w:cstheme="minorBidi"/>
          <w:noProof/>
          <w:sz w:val="22"/>
          <w:lang w:val="en-US" w:bidi="ar-SA"/>
        </w:rPr>
      </w:pPr>
      <w:hyperlink w:anchor="_Toc486005866" w:history="1">
        <w:r w:rsidR="00B72B73" w:rsidRPr="00B2101F">
          <w:rPr>
            <w:rStyle w:val="Hyperlink"/>
            <w:noProof/>
          </w:rPr>
          <w:t>9</w:t>
        </w:r>
        <w:r w:rsidR="00B72B73">
          <w:rPr>
            <w:rFonts w:asciiTheme="minorHAnsi" w:eastAsiaTheme="minorEastAsia" w:hAnsiTheme="minorHAnsi" w:cstheme="minorBidi"/>
            <w:noProof/>
            <w:sz w:val="22"/>
            <w:lang w:val="en-US" w:bidi="ar-SA"/>
          </w:rPr>
          <w:tab/>
        </w:r>
        <w:r w:rsidR="00B72B73" w:rsidRPr="00B2101F">
          <w:rPr>
            <w:rStyle w:val="Hyperlink"/>
            <w:bCs/>
            <w:noProof/>
          </w:rPr>
          <w:t>Exercice</w:t>
        </w:r>
        <w:r w:rsidR="00B72B73">
          <w:rPr>
            <w:noProof/>
            <w:webHidden/>
          </w:rPr>
          <w:tab/>
        </w:r>
        <w:r w:rsidR="00B72B73">
          <w:rPr>
            <w:noProof/>
            <w:webHidden/>
          </w:rPr>
          <w:fldChar w:fldCharType="begin"/>
        </w:r>
        <w:r w:rsidR="00B72B73">
          <w:rPr>
            <w:noProof/>
            <w:webHidden/>
          </w:rPr>
          <w:instrText xml:space="preserve"> PAGEREF _Toc486005866 \h </w:instrText>
        </w:r>
        <w:r w:rsidR="00B72B73">
          <w:rPr>
            <w:noProof/>
            <w:webHidden/>
          </w:rPr>
        </w:r>
        <w:r w:rsidR="00B72B73">
          <w:rPr>
            <w:noProof/>
            <w:webHidden/>
          </w:rPr>
          <w:fldChar w:fldCharType="separate"/>
        </w:r>
        <w:r w:rsidR="00523879">
          <w:rPr>
            <w:noProof/>
            <w:webHidden/>
          </w:rPr>
          <w:t>50</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67" w:history="1">
        <w:r w:rsidR="00B72B73" w:rsidRPr="00B2101F">
          <w:rPr>
            <w:rStyle w:val="Hyperlink"/>
            <w:noProof/>
          </w:rPr>
          <w:t>9.1</w:t>
        </w:r>
        <w:r w:rsidR="00B72B73">
          <w:rPr>
            <w:rFonts w:asciiTheme="minorHAnsi" w:eastAsiaTheme="minorEastAsia" w:hAnsiTheme="minorHAnsi" w:cstheme="minorBidi"/>
            <w:noProof/>
            <w:sz w:val="22"/>
            <w:lang w:val="en-US" w:bidi="ar-SA"/>
          </w:rPr>
          <w:tab/>
        </w:r>
        <w:r w:rsidR="00B72B73" w:rsidRPr="00B2101F">
          <w:rPr>
            <w:rStyle w:val="Hyperlink"/>
            <w:bCs/>
            <w:noProof/>
          </w:rPr>
          <w:t>Énoncé du problème - exercice</w:t>
        </w:r>
        <w:r w:rsidR="00B72B73">
          <w:rPr>
            <w:noProof/>
            <w:webHidden/>
          </w:rPr>
          <w:tab/>
        </w:r>
        <w:r w:rsidR="00B72B73">
          <w:rPr>
            <w:noProof/>
            <w:webHidden/>
          </w:rPr>
          <w:fldChar w:fldCharType="begin"/>
        </w:r>
        <w:r w:rsidR="00B72B73">
          <w:rPr>
            <w:noProof/>
            <w:webHidden/>
          </w:rPr>
          <w:instrText xml:space="preserve"> PAGEREF _Toc486005867 \h </w:instrText>
        </w:r>
        <w:r w:rsidR="00B72B73">
          <w:rPr>
            <w:noProof/>
            <w:webHidden/>
          </w:rPr>
        </w:r>
        <w:r w:rsidR="00B72B73">
          <w:rPr>
            <w:noProof/>
            <w:webHidden/>
          </w:rPr>
          <w:fldChar w:fldCharType="separate"/>
        </w:r>
        <w:r w:rsidR="00523879">
          <w:rPr>
            <w:noProof/>
            <w:webHidden/>
          </w:rPr>
          <w:t>50</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68" w:history="1">
        <w:r w:rsidR="00B72B73" w:rsidRPr="00B2101F">
          <w:rPr>
            <w:rStyle w:val="Hyperlink"/>
            <w:noProof/>
          </w:rPr>
          <w:t>9.2</w:t>
        </w:r>
        <w:r w:rsidR="00B72B73">
          <w:rPr>
            <w:rFonts w:asciiTheme="minorHAnsi" w:eastAsiaTheme="minorEastAsia" w:hAnsiTheme="minorHAnsi" w:cstheme="minorBidi"/>
            <w:noProof/>
            <w:sz w:val="22"/>
            <w:lang w:val="en-US" w:bidi="ar-SA"/>
          </w:rPr>
          <w:tab/>
        </w:r>
        <w:r w:rsidR="00B72B73" w:rsidRPr="00B2101F">
          <w:rPr>
            <w:rStyle w:val="Hyperlink"/>
            <w:bCs/>
            <w:noProof/>
          </w:rPr>
          <w:t>Planification</w:t>
        </w:r>
        <w:r w:rsidR="00B72B73">
          <w:rPr>
            <w:noProof/>
            <w:webHidden/>
          </w:rPr>
          <w:tab/>
        </w:r>
        <w:r w:rsidR="00B72B73">
          <w:rPr>
            <w:noProof/>
            <w:webHidden/>
          </w:rPr>
          <w:fldChar w:fldCharType="begin"/>
        </w:r>
        <w:r w:rsidR="00B72B73">
          <w:rPr>
            <w:noProof/>
            <w:webHidden/>
          </w:rPr>
          <w:instrText xml:space="preserve"> PAGEREF _Toc486005868 \h </w:instrText>
        </w:r>
        <w:r w:rsidR="00B72B73">
          <w:rPr>
            <w:noProof/>
            <w:webHidden/>
          </w:rPr>
        </w:r>
        <w:r w:rsidR="00B72B73">
          <w:rPr>
            <w:noProof/>
            <w:webHidden/>
          </w:rPr>
          <w:fldChar w:fldCharType="separate"/>
        </w:r>
        <w:r w:rsidR="00523879">
          <w:rPr>
            <w:noProof/>
            <w:webHidden/>
          </w:rPr>
          <w:t>50</w:t>
        </w:r>
        <w:r w:rsidR="00B72B73">
          <w:rPr>
            <w:noProof/>
            <w:webHidden/>
          </w:rPr>
          <w:fldChar w:fldCharType="end"/>
        </w:r>
      </w:hyperlink>
    </w:p>
    <w:p w:rsidR="00B72B73" w:rsidRDefault="00701395">
      <w:pPr>
        <w:pStyle w:val="Verzeichnis2"/>
        <w:rPr>
          <w:rFonts w:asciiTheme="minorHAnsi" w:eastAsiaTheme="minorEastAsia" w:hAnsiTheme="minorHAnsi" w:cstheme="minorBidi"/>
          <w:noProof/>
          <w:sz w:val="22"/>
          <w:lang w:val="en-US" w:bidi="ar-SA"/>
        </w:rPr>
      </w:pPr>
      <w:hyperlink w:anchor="_Toc486005869" w:history="1">
        <w:r w:rsidR="00B72B73" w:rsidRPr="00B2101F">
          <w:rPr>
            <w:rStyle w:val="Hyperlink"/>
            <w:noProof/>
          </w:rPr>
          <w:t>9.3</w:t>
        </w:r>
        <w:r w:rsidR="00B72B73">
          <w:rPr>
            <w:rFonts w:asciiTheme="minorHAnsi" w:eastAsiaTheme="minorEastAsia" w:hAnsiTheme="minorHAnsi" w:cstheme="minorBidi"/>
            <w:noProof/>
            <w:sz w:val="22"/>
            <w:lang w:val="en-US" w:bidi="ar-SA"/>
          </w:rPr>
          <w:tab/>
        </w:r>
        <w:r w:rsidR="00B72B73" w:rsidRPr="00B2101F">
          <w:rPr>
            <w:rStyle w:val="Hyperlink"/>
            <w:bCs/>
            <w:noProof/>
          </w:rPr>
          <w:t>Liste de contrôle - Exercice</w:t>
        </w:r>
        <w:r w:rsidR="00B72B73">
          <w:rPr>
            <w:noProof/>
            <w:webHidden/>
          </w:rPr>
          <w:tab/>
        </w:r>
        <w:r w:rsidR="00B72B73">
          <w:rPr>
            <w:noProof/>
            <w:webHidden/>
          </w:rPr>
          <w:fldChar w:fldCharType="begin"/>
        </w:r>
        <w:r w:rsidR="00B72B73">
          <w:rPr>
            <w:noProof/>
            <w:webHidden/>
          </w:rPr>
          <w:instrText xml:space="preserve"> PAGEREF _Toc486005869 \h </w:instrText>
        </w:r>
        <w:r w:rsidR="00B72B73">
          <w:rPr>
            <w:noProof/>
            <w:webHidden/>
          </w:rPr>
        </w:r>
        <w:r w:rsidR="00B72B73">
          <w:rPr>
            <w:noProof/>
            <w:webHidden/>
          </w:rPr>
          <w:fldChar w:fldCharType="separate"/>
        </w:r>
        <w:r w:rsidR="00523879">
          <w:rPr>
            <w:noProof/>
            <w:webHidden/>
          </w:rPr>
          <w:t>51</w:t>
        </w:r>
        <w:r w:rsidR="00B72B73">
          <w:rPr>
            <w:noProof/>
            <w:webHidden/>
          </w:rPr>
          <w:fldChar w:fldCharType="end"/>
        </w:r>
      </w:hyperlink>
    </w:p>
    <w:p w:rsidR="00B72B73" w:rsidRDefault="00701395">
      <w:pPr>
        <w:pStyle w:val="Verzeichnis1"/>
        <w:rPr>
          <w:rFonts w:asciiTheme="minorHAnsi" w:eastAsiaTheme="minorEastAsia" w:hAnsiTheme="minorHAnsi" w:cstheme="minorBidi"/>
          <w:noProof/>
          <w:sz w:val="22"/>
          <w:lang w:val="en-US" w:bidi="ar-SA"/>
        </w:rPr>
      </w:pPr>
      <w:hyperlink w:anchor="_Toc486005870" w:history="1">
        <w:r w:rsidR="00B72B73" w:rsidRPr="00B2101F">
          <w:rPr>
            <w:rStyle w:val="Hyperlink"/>
            <w:noProof/>
          </w:rPr>
          <w:t>10</w:t>
        </w:r>
        <w:r w:rsidR="00B72B73">
          <w:rPr>
            <w:rFonts w:asciiTheme="minorHAnsi" w:eastAsiaTheme="minorEastAsia" w:hAnsiTheme="minorHAnsi" w:cstheme="minorBidi"/>
            <w:noProof/>
            <w:sz w:val="22"/>
            <w:lang w:val="en-US" w:bidi="ar-SA"/>
          </w:rPr>
          <w:tab/>
        </w:r>
        <w:r w:rsidR="00B72B73" w:rsidRPr="00B2101F">
          <w:rPr>
            <w:rStyle w:val="Hyperlink"/>
            <w:bCs/>
            <w:noProof/>
          </w:rPr>
          <w:t>Informations complémentaires</w:t>
        </w:r>
        <w:r w:rsidR="00B72B73">
          <w:rPr>
            <w:noProof/>
            <w:webHidden/>
          </w:rPr>
          <w:tab/>
        </w:r>
        <w:r w:rsidR="00B72B73">
          <w:rPr>
            <w:noProof/>
            <w:webHidden/>
          </w:rPr>
          <w:fldChar w:fldCharType="begin"/>
        </w:r>
        <w:r w:rsidR="00B72B73">
          <w:rPr>
            <w:noProof/>
            <w:webHidden/>
          </w:rPr>
          <w:instrText xml:space="preserve"> PAGEREF _Toc486005870 \h </w:instrText>
        </w:r>
        <w:r w:rsidR="00B72B73">
          <w:rPr>
            <w:noProof/>
            <w:webHidden/>
          </w:rPr>
        </w:r>
        <w:r w:rsidR="00B72B73">
          <w:rPr>
            <w:noProof/>
            <w:webHidden/>
          </w:rPr>
          <w:fldChar w:fldCharType="separate"/>
        </w:r>
        <w:r w:rsidR="00523879">
          <w:rPr>
            <w:noProof/>
            <w:webHidden/>
          </w:rPr>
          <w:t>52</w:t>
        </w:r>
        <w:r w:rsidR="00B72B73">
          <w:rPr>
            <w:noProof/>
            <w:webHidden/>
          </w:rPr>
          <w:fldChar w:fldCharType="end"/>
        </w:r>
      </w:hyperlink>
    </w:p>
    <w:p w:rsidR="00985C0B" w:rsidRDefault="00C41FA8">
      <w:pPr>
        <w:pStyle w:val="Titel"/>
        <w:rPr>
          <w:lang w:val="fr-FR"/>
        </w:rPr>
      </w:pPr>
      <w:r>
        <w:rPr>
          <w:b w:val="0"/>
          <w:smallCaps w:val="0"/>
        </w:rPr>
        <w:lastRenderedPageBreak/>
        <w:fldChar w:fldCharType="end"/>
      </w:r>
      <w:r>
        <w:rPr>
          <w:bCs/>
          <w:lang w:val="fr-FR"/>
        </w:rPr>
        <w:t>Principes de base de la programmation FC</w:t>
      </w:r>
    </w:p>
    <w:p w:rsidR="00985C0B" w:rsidRDefault="00C41FA8">
      <w:pPr>
        <w:pStyle w:val="berschrift1"/>
      </w:pPr>
      <w:bookmarkStart w:id="2" w:name="_Toc486005835"/>
      <w:r>
        <w:rPr>
          <w:bCs/>
        </w:rPr>
        <w:t>Objectif</w:t>
      </w:r>
      <w:bookmarkEnd w:id="2"/>
    </w:p>
    <w:p w:rsidR="00985C0B" w:rsidRDefault="00C41FA8">
      <w:pPr>
        <w:rPr>
          <w:lang w:val="fr-FR"/>
        </w:rPr>
      </w:pPr>
      <w:r>
        <w:rPr>
          <w:lang w:val="fr-FR"/>
        </w:rPr>
        <w:t xml:space="preserve">Ce chapitre vous présente les éléments de base d'un programme API – les </w:t>
      </w:r>
      <w:r>
        <w:rPr>
          <w:rStyle w:val="IntensiveHervorhebung"/>
          <w:lang w:val="fr-FR"/>
        </w:rPr>
        <w:t>blocs d'organisation (OB),</w:t>
      </w:r>
      <w:r>
        <w:rPr>
          <w:lang w:val="fr-FR"/>
        </w:rPr>
        <w:t xml:space="preserve"> les </w:t>
      </w:r>
      <w:r>
        <w:rPr>
          <w:rStyle w:val="IntensiveHervorhebung"/>
          <w:lang w:val="fr-FR"/>
        </w:rPr>
        <w:t>fonctions (FC)</w:t>
      </w:r>
      <w:r>
        <w:rPr>
          <w:lang w:val="fr-FR"/>
        </w:rPr>
        <w:t xml:space="preserve">, </w:t>
      </w:r>
      <w:r>
        <w:rPr>
          <w:b/>
          <w:bCs/>
          <w:lang w:val="fr-FR"/>
        </w:rPr>
        <w:t>blocs fonctionnels (FB)</w:t>
      </w:r>
      <w:r>
        <w:rPr>
          <w:lang w:val="fr-FR"/>
        </w:rPr>
        <w:t xml:space="preserve"> et </w:t>
      </w:r>
      <w:r>
        <w:rPr>
          <w:b/>
          <w:bCs/>
          <w:lang w:val="fr-FR"/>
        </w:rPr>
        <w:t>blocs de données (DB)</w:t>
      </w:r>
      <w:r>
        <w:rPr>
          <w:lang w:val="fr-FR"/>
        </w:rPr>
        <w:t xml:space="preserve">. Il présente également la programmation des fonctions et des blocs fonctionnels </w:t>
      </w:r>
      <w:r>
        <w:rPr>
          <w:rStyle w:val="IntensiveHervorhebung"/>
          <w:lang w:val="fr-FR"/>
        </w:rPr>
        <w:t>réutilisables</w:t>
      </w:r>
      <w:r>
        <w:rPr>
          <w:lang w:val="fr-FR"/>
        </w:rPr>
        <w:t xml:space="preserve">. Vous découvrez le langage de programmation </w:t>
      </w:r>
      <w:r>
        <w:rPr>
          <w:rStyle w:val="IntensiveHervorhebung"/>
          <w:lang w:val="fr-FR"/>
        </w:rPr>
        <w:t>logigramme (LOG)</w:t>
      </w:r>
      <w:r>
        <w:rPr>
          <w:lang w:val="fr-FR"/>
        </w:rPr>
        <w:t xml:space="preserve"> et l'utilisez pour programmer une fonction FC1 et un bloc d'organisation OB1.</w:t>
      </w:r>
    </w:p>
    <w:p w:rsidR="00985C0B" w:rsidRDefault="00C41FA8">
      <w:pPr>
        <w:rPr>
          <w:rFonts w:cs="Arial"/>
          <w:lang w:val="fr-FR"/>
        </w:rPr>
      </w:pPr>
      <w:r>
        <w:rPr>
          <w:rFonts w:cs="Arial"/>
          <w:lang w:val="fr-FR"/>
        </w:rPr>
        <w:t>Les automates SIMATIC S7 énumérés au chapitre 3 peuvent être utilisés.</w:t>
      </w:r>
    </w:p>
    <w:p w:rsidR="00985C0B" w:rsidRDefault="00985C0B">
      <w:pPr>
        <w:ind w:left="0"/>
        <w:rPr>
          <w:lang w:val="fr-FR"/>
        </w:rPr>
      </w:pPr>
    </w:p>
    <w:p w:rsidR="00985C0B" w:rsidRDefault="00C41FA8">
      <w:pPr>
        <w:pStyle w:val="berschrift1"/>
      </w:pPr>
      <w:bookmarkStart w:id="3" w:name="_Toc486005836"/>
      <w:r>
        <w:rPr>
          <w:bCs/>
        </w:rPr>
        <w:t>Conditions requises</w:t>
      </w:r>
      <w:bookmarkEnd w:id="3"/>
    </w:p>
    <w:p w:rsidR="00985C0B" w:rsidRDefault="00C41FA8">
      <w:pPr>
        <w:rPr>
          <w:lang w:val="fr-FR"/>
        </w:rPr>
      </w:pPr>
      <w:r>
        <w:rPr>
          <w:lang w:val="fr-FR"/>
        </w:rPr>
        <w:t>Ce chapitre s'appuie sur la configuration matérielle de SIMATIC S7 CPU1516F-3 PN/DP, mais il peut aussi s'appliquer à d'autres configurations matérielles possédant des entrées et sorties TOR. Pour ce chapitre, vous pouvez par ex. utiliser le projet suivant :</w:t>
      </w:r>
    </w:p>
    <w:p w:rsidR="00985C0B" w:rsidRDefault="00C41FA8">
      <w:pPr>
        <w:rPr>
          <w:lang w:val="fr-FR"/>
        </w:rPr>
      </w:pPr>
      <w:r>
        <w:rPr>
          <w:lang w:val="fr-FR"/>
        </w:rPr>
        <w:t>SCE_FR_012_101__Configuration matérielle_CPU1516F.zap13</w:t>
      </w:r>
    </w:p>
    <w:p w:rsidR="00985C0B" w:rsidRDefault="00C41FA8">
      <w:pPr>
        <w:spacing w:before="0" w:after="0" w:line="240" w:lineRule="auto"/>
        <w:ind w:left="0"/>
        <w:rPr>
          <w:lang w:val="fr-FR"/>
        </w:rPr>
      </w:pPr>
      <w:r>
        <w:rPr>
          <w:lang w:val="fr-FR"/>
        </w:rPr>
        <w:br w:type="page"/>
      </w:r>
    </w:p>
    <w:p w:rsidR="00985C0B" w:rsidRDefault="00C41FA8">
      <w:pPr>
        <w:pStyle w:val="berschrift1"/>
      </w:pPr>
      <w:bookmarkStart w:id="4" w:name="_Toc476507354"/>
      <w:bookmarkStart w:id="5" w:name="_Toc476506833"/>
      <w:bookmarkStart w:id="6" w:name="_Toc462187877"/>
      <w:bookmarkStart w:id="7" w:name="_Toc486005837"/>
      <w:r>
        <w:rPr>
          <w:bCs/>
          <w:lang w:val="fr-FR"/>
        </w:rPr>
        <w:lastRenderedPageBreak/>
        <w:t>Configurations matérielles et logicielles requises</w:t>
      </w:r>
      <w:bookmarkEnd w:id="4"/>
      <w:bookmarkEnd w:id="5"/>
      <w:bookmarkEnd w:id="6"/>
      <w:bookmarkEnd w:id="7"/>
    </w:p>
    <w:p w:rsidR="00985C0B" w:rsidRDefault="00C41FA8">
      <w:pPr>
        <w:spacing w:line="360" w:lineRule="auto"/>
        <w:ind w:left="1412" w:hanging="420"/>
        <w:rPr>
          <w:lang w:val="fr-FR"/>
        </w:rPr>
      </w:pPr>
      <w:r>
        <w:rPr>
          <w:b/>
          <w:bCs/>
          <w:lang w:val="fr-FR"/>
        </w:rPr>
        <w:t>1</w:t>
      </w:r>
      <w:r>
        <w:rPr>
          <w:lang w:val="fr-FR"/>
        </w:rPr>
        <w:tab/>
        <w:t xml:space="preserve">Station d'ingénierie : Le matériel et le système d'exploitation sont la condition de base </w:t>
      </w:r>
      <w:r>
        <w:rPr>
          <w:lang w:val="fr-FR"/>
        </w:rPr>
        <w:br/>
        <w:t>(pour plus d'informations, voir le fichier Lisezmoi sur les DVD d'installation de TIA Portal)</w:t>
      </w:r>
    </w:p>
    <w:p w:rsidR="00985C0B" w:rsidRDefault="00C41FA8">
      <w:pPr>
        <w:spacing w:line="360" w:lineRule="auto"/>
        <w:rPr>
          <w:lang w:val="fr-FR"/>
        </w:rPr>
      </w:pPr>
      <w:r>
        <w:rPr>
          <w:b/>
          <w:bCs/>
          <w:lang w:val="fr-FR"/>
        </w:rPr>
        <w:t>2</w:t>
      </w:r>
      <w:r>
        <w:rPr>
          <w:lang w:val="fr-FR"/>
        </w:rPr>
        <w:tab/>
        <w:t>Logiciel SIMATIC STEP 7 Professional dans TIA Portal – à partir de V13</w:t>
      </w:r>
    </w:p>
    <w:p w:rsidR="00985C0B" w:rsidRDefault="00C41FA8">
      <w:pPr>
        <w:spacing w:line="360" w:lineRule="auto"/>
        <w:ind w:left="1412" w:hanging="420"/>
        <w:rPr>
          <w:lang w:val="fr-FR"/>
        </w:rPr>
      </w:pPr>
      <w:r>
        <w:rPr>
          <w:b/>
          <w:bCs/>
          <w:lang w:val="fr-FR"/>
        </w:rPr>
        <w:t>3</w:t>
      </w:r>
      <w:r>
        <w:rPr>
          <w:lang w:val="fr-FR"/>
        </w:rPr>
        <w:tab/>
        <w:t xml:space="preserve">Automate SIMATIC S7-1500/S7-1200/S7-300, par exemple CPU 1516F-3 PN/DP – </w:t>
      </w:r>
      <w:r>
        <w:rPr>
          <w:lang w:val="fr-FR"/>
        </w:rPr>
        <w:br/>
        <w:t>à partir du firmware V1.6 avec carte mémoire et 16DI/16DO ainsi que 2AI/1AO</w:t>
      </w:r>
      <w:r>
        <w:rPr>
          <w:lang w:val="fr-FR"/>
        </w:rPr>
        <w:br/>
        <w:t>Remarque : les entrées TOR doivent être mises en évidence sur un pupitre.</w:t>
      </w:r>
    </w:p>
    <w:p w:rsidR="00985C0B" w:rsidRDefault="00C41FA8">
      <w:pPr>
        <w:spacing w:line="360" w:lineRule="auto"/>
        <w:ind w:left="1416" w:hanging="424"/>
        <w:rPr>
          <w:lang w:val="fr-FR"/>
        </w:rPr>
      </w:pPr>
      <w:r>
        <w:rPr>
          <w:b/>
          <w:bCs/>
          <w:lang w:val="fr-FR"/>
        </w:rPr>
        <w:t>4</w:t>
      </w:r>
      <w:r>
        <w:rPr>
          <w:lang w:val="fr-FR"/>
        </w:rPr>
        <w:tab/>
        <w:t xml:space="preserve">Connexion Ethernet entre la station d'ingénierie et l'automate </w:t>
      </w:r>
    </w:p>
    <w:p w:rsidR="00985C0B" w:rsidRDefault="00701395">
      <w:pPr>
        <w:spacing w:line="360" w:lineRule="auto"/>
        <w:ind w:left="567"/>
        <w:rPr>
          <w:highlight w:val="yellow"/>
          <w:lang w:val="fr-FR"/>
        </w:rPr>
      </w:pPr>
      <w:r>
        <w:rPr>
          <w:noProof/>
          <w:lang w:val="fr-FR"/>
        </w:rPr>
        <w:pict>
          <v:shape id="Text Box 39" o:spid="_x0000_s1028" type="#_x0000_t202" style="position:absolute;left:0;text-align:left;margin-left:297.65pt;margin-top:6.75pt;width:121.6pt;height:14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SGhwIAABo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CBUZIaHAgAAGgUAAA4AAAAAAAAAAAAAAAAALgIAAGRycy9lMm9Eb2MueG1sUEsBAi0AFAAGAAgA&#10;AAAhAMnC0nXeAAAACgEAAA8AAAAAAAAAAAAAAAAA4QQAAGRycy9kb3ducmV2LnhtbFBLBQYAAAAA&#10;BAAEAPMAAADsBQAAAAA=&#10;" stroked="f">
            <v:textbox>
              <w:txbxContent>
                <w:p w:rsidR="00985C0B" w:rsidRDefault="00C41FA8">
                  <w:pPr>
                    <w:ind w:left="0"/>
                  </w:pPr>
                  <w:r>
                    <w:rPr>
                      <w:noProof/>
                      <w:lang w:val="en-US" w:bidi="ar-SA"/>
                    </w:rPr>
                    <w:drawing>
                      <wp:inline distT="0" distB="0" distL="0" distR="0" wp14:anchorId="1B839670" wp14:editId="222EFB84">
                        <wp:extent cx="1309370" cy="865505"/>
                        <wp:effectExtent l="0" t="0" r="0" b="0"/>
                        <wp:docPr id="89" name="Grafik 89"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09370" cy="865505"/>
                                </a:xfrm>
                                <a:prstGeom prst="rect">
                                  <a:avLst/>
                                </a:prstGeom>
                                <a:noFill/>
                                <a:ln>
                                  <a:noFill/>
                                </a:ln>
                              </pic:spPr>
                            </pic:pic>
                          </a:graphicData>
                        </a:graphic>
                      </wp:inline>
                    </w:drawing>
                  </w:r>
                </w:p>
                <w:p w:rsidR="00985C0B" w:rsidRDefault="00C41FA8">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 Box 41" o:spid="_x0000_s1029" type="#_x0000_t202" style="position:absolute;left:0;text-align:left;margin-left:69.4pt;margin-top:11.15pt;width:145.7pt;height:12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16UmbIkCAAAaBQAADgAAAAAAAAAAAAAAAAAuAgAAZHJzL2Uyb0RvYy54bWxQSwECLQAUAAYA&#10;CAAAACEArQrxlN4AAAAKAQAADwAAAAAAAAAAAAAAAADjBAAAZHJzL2Rvd25yZXYueG1sUEsFBgAA&#10;AAAEAAQA8wAAAO4FAAAAAA==&#10;" stroked="f">
            <v:textbox>
              <w:txbxContent>
                <w:p w:rsidR="00985C0B" w:rsidRDefault="00C41FA8">
                  <w:pPr>
                    <w:ind w:left="0"/>
                    <w:jc w:val="center"/>
                  </w:pPr>
                  <w:r>
                    <w:rPr>
                      <w:noProof/>
                      <w:lang w:val="en-US" w:bidi="ar-SA"/>
                    </w:rPr>
                    <w:drawing>
                      <wp:inline distT="0" distB="0" distL="0" distR="0" wp14:anchorId="30E77580" wp14:editId="3A938418">
                        <wp:extent cx="1038860" cy="1038860"/>
                        <wp:effectExtent l="0" t="0" r="0" b="0"/>
                        <wp:docPr id="87" name="Grafik 87"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rsidR="00985C0B" w:rsidRDefault="00C41FA8">
                  <w:pPr>
                    <w:ind w:left="0"/>
                    <w:jc w:val="center"/>
                    <w:rPr>
                      <w:rFonts w:cs="Arial"/>
                    </w:rPr>
                  </w:pPr>
                  <w:r>
                    <w:rPr>
                      <w:rFonts w:cs="Arial"/>
                      <w:b/>
                      <w:bCs/>
                      <w:lang w:val="fr-FR"/>
                    </w:rPr>
                    <w:t xml:space="preserve">1 </w:t>
                  </w:r>
                  <w:r>
                    <w:rPr>
                      <w:rFonts w:cs="Arial"/>
                      <w:lang w:val="fr-FR"/>
                    </w:rPr>
                    <w:t>Station d'ingénierie</w:t>
                  </w:r>
                </w:p>
              </w:txbxContent>
            </v:textbox>
          </v:shape>
        </w:pict>
      </w:r>
    </w:p>
    <w:p w:rsidR="00985C0B" w:rsidRDefault="00985C0B">
      <w:pPr>
        <w:spacing w:line="360" w:lineRule="auto"/>
        <w:ind w:left="567"/>
        <w:rPr>
          <w:highlight w:val="yellow"/>
          <w:lang w:val="fr-FR"/>
        </w:rPr>
      </w:pPr>
    </w:p>
    <w:p w:rsidR="00985C0B" w:rsidRDefault="00985C0B">
      <w:pPr>
        <w:spacing w:line="360" w:lineRule="auto"/>
        <w:ind w:left="567"/>
        <w:rPr>
          <w:highlight w:val="yellow"/>
          <w:lang w:val="fr-FR"/>
        </w:rPr>
      </w:pPr>
    </w:p>
    <w:p w:rsidR="00985C0B" w:rsidRDefault="00701395">
      <w:pPr>
        <w:spacing w:line="360" w:lineRule="auto"/>
        <w:ind w:left="567"/>
        <w:rPr>
          <w:highlight w:val="yellow"/>
          <w:lang w:val="fr-FR"/>
        </w:rPr>
      </w:pPr>
      <w:r>
        <w:rPr>
          <w:noProof/>
          <w:lang w:val="fr-FR"/>
        </w:rPr>
        <w:pict>
          <v:line id="Line 43" o:spid="_x0000_s1071" style="position:absolute;left:0;text-align:lef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zzaRXDACAABYBAAADgAAAAAAAAAAAAAAAAAuAgAA&#10;ZHJzL2Uyb0RvYy54bWxQSwECLQAUAAYACAAAACEAf2Ldad0AAAAJAQAADwAAAAAAAAAAAAAAAACK&#10;BAAAZHJzL2Rvd25yZXYueG1sUEsFBgAAAAAEAAQA8wAAAJQFAAAAAA==&#10;" strokeweight="3pt">
            <v:stroke endarrow="block"/>
          </v:line>
        </w:pict>
      </w:r>
    </w:p>
    <w:p w:rsidR="00985C0B" w:rsidRDefault="00985C0B">
      <w:pPr>
        <w:spacing w:line="360" w:lineRule="auto"/>
        <w:ind w:left="567"/>
        <w:rPr>
          <w:highlight w:val="yellow"/>
          <w:lang w:val="fr-FR"/>
        </w:rPr>
      </w:pPr>
    </w:p>
    <w:p w:rsidR="00985C0B" w:rsidRDefault="00701395">
      <w:pPr>
        <w:spacing w:line="360" w:lineRule="auto"/>
        <w:ind w:left="567"/>
        <w:rPr>
          <w:highlight w:val="yellow"/>
          <w:lang w:val="fr-FR"/>
        </w:rPr>
      </w:pPr>
      <w:r>
        <w:rPr>
          <w:noProof/>
          <w:lang w:val="fr-FR"/>
        </w:rPr>
        <w:pict>
          <v:group id="Group 44" o:spid="_x0000_s1068" style="position:absolute;left:0;text-align:left;margin-left:145.5pt;margin-top:19.95pt;width:18.1pt;height:123.8pt;z-index:25168384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">
            <v:line id="Line 45" o:spid="_x0000_s107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Pd28IAAADcAAAADwAAAGRycy9kb3ducmV2LnhtbERPS2vCQBC+F/wPywi91Y0GSkldpQii&#10;N6n2cR2zYzZpdjZmR03/fbdQ6G0+vufMl4Nv1ZX6WAc2MJ1koIjLYGuuDLwd1g9PoKIgW2wDk4Fv&#10;irBcjO7mWNhw41e67qVSKYRjgQacSFdoHUtHHuMkdMSJO4XeoyTYV9r2eEvhvtWzLHvUHmtODQ47&#10;Wjkqv/YXb2Aj727HeXb8aMJnvW4254M0Z2Pux8PLMyihQf7Ff+6tTfPzHH6fSRfox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0Pd28IAAADcAAAADwAAAAAAAAAAAAAA&#10;AAChAgAAZHJzL2Rvd25yZXYueG1sUEsFBgAAAAAEAAQA+QAAAJADAAAAAA==&#10;" strokecolor="#00963f" strokeweight="4.5pt"/>
            <v:line id="Line 46" o:spid="_x0000_s106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pFr8IAAADcAAAADwAAAGRycy9kb3ducmV2LnhtbERPTWvCQBC9C/0PyxR6q5vWUkp0lVIQ&#10;e5Oq1euYHbOJ2dmYHTX9991Cwds83udMZr1v1IW6WAU28DTMQBEXwVZcGtis549voKIgW2wCk4Ef&#10;ijCb3g0mmNtw5S+6rKRUKYRjjgacSJtrHQtHHuMwtMSJO4TOoyTYldp2eE3hvtHPWfaqPVacGhy2&#10;9OGoOK7O3sBCvt2SR9l+W4ddNa8Xp7XUJ2Me7vv3MSihXm7if/enTfNHL/D3TLpAT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pFr8IAAADcAAAADwAAAAAAAAAAAAAA&#10;AAChAgAAZHJzL2Rvd25yZXYueG1sUEsFBgAAAAAEAAQA+QAAAJADAAAAAA==&#10;" strokecolor="#00963f" strokeweight="4.5pt"/>
          </v:group>
        </w:pict>
      </w:r>
    </w:p>
    <w:p w:rsidR="00985C0B" w:rsidRDefault="00985C0B">
      <w:pPr>
        <w:spacing w:line="360" w:lineRule="auto"/>
        <w:ind w:left="567"/>
        <w:rPr>
          <w:highlight w:val="yellow"/>
          <w:lang w:val="fr-FR"/>
        </w:rPr>
      </w:pPr>
    </w:p>
    <w:p w:rsidR="00985C0B" w:rsidRDefault="00701395">
      <w:pPr>
        <w:spacing w:line="360" w:lineRule="auto"/>
        <w:ind w:left="567"/>
        <w:rPr>
          <w:highlight w:val="yellow"/>
          <w:lang w:val="fr-FR"/>
        </w:rPr>
      </w:pPr>
      <w:r>
        <w:rPr>
          <w:noProof/>
          <w:lang w:val="fr-FR"/>
        </w:rPr>
        <w:pict>
          <v:shape id="Text Box 42" o:spid="_x0000_s1030" type="#_x0000_t202" style="position:absolute;left:0;text-align:left;margin-left:134.75pt;margin-top:3.4pt;width:136.65pt;height:2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" strokecolor="white">
            <v:textbox inset=",,,.3mm">
              <w:txbxContent>
                <w:p w:rsidR="00985C0B" w:rsidRDefault="00C41FA8">
                  <w:pPr>
                    <w:ind w:left="0"/>
                    <w:jc w:val="center"/>
                    <w:rPr>
                      <w:rFonts w:cs="Arial"/>
                    </w:rPr>
                  </w:pPr>
                  <w:r>
                    <w:rPr>
                      <w:rFonts w:cs="Arial"/>
                      <w:b/>
                      <w:bCs/>
                      <w:lang w:val="fr-FR"/>
                    </w:rPr>
                    <w:t>4</w:t>
                  </w:r>
                  <w:r>
                    <w:rPr>
                      <w:rFonts w:cs="Arial"/>
                      <w:lang w:val="fr-FR"/>
                    </w:rPr>
                    <w:t xml:space="preserve"> Connexion Ethernet</w:t>
                  </w:r>
                </w:p>
              </w:txbxContent>
            </v:textbox>
          </v:shape>
        </w:pict>
      </w:r>
    </w:p>
    <w:p w:rsidR="00985C0B" w:rsidRDefault="00985C0B">
      <w:pPr>
        <w:spacing w:line="360" w:lineRule="auto"/>
        <w:ind w:left="567"/>
        <w:rPr>
          <w:highlight w:val="yellow"/>
          <w:lang w:val="fr-FR"/>
        </w:rPr>
      </w:pPr>
    </w:p>
    <w:p w:rsidR="00985C0B" w:rsidRDefault="00701395">
      <w:pPr>
        <w:spacing w:line="360" w:lineRule="auto"/>
        <w:ind w:left="567"/>
        <w:rPr>
          <w:lang w:val="fr-FR"/>
        </w:rPr>
      </w:pPr>
      <w:r>
        <w:rPr>
          <w:noProof/>
          <w:lang w:val="fr-FR"/>
        </w:rPr>
        <w:pict>
          <v:shape id="Text Box 47" o:spid="_x0000_s1031" type="#_x0000_t202" style="position:absolute;left:0;text-align:left;margin-left:274.85pt;margin-top:20pt;width:176.05pt;height:84.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" strokecolor="white">
            <v:textbox inset=",,,.3mm">
              <w:txbxContent>
                <w:p w:rsidR="00985C0B" w:rsidRDefault="00C41FA8">
                  <w:pPr>
                    <w:ind w:left="0"/>
                    <w:jc w:val="center"/>
                    <w:rPr>
                      <w:rFonts w:cs="Arial"/>
                    </w:rPr>
                  </w:pPr>
                  <w:r>
                    <w:rPr>
                      <w:rFonts w:cs="Arial"/>
                      <w:noProof/>
                      <w:lang w:val="en-US" w:bidi="ar-SA"/>
                    </w:rPr>
                    <w:drawing>
                      <wp:inline distT="0" distB="0" distL="0" distR="0" wp14:anchorId="4A5896EE" wp14:editId="43A301ED">
                        <wp:extent cx="2039620" cy="487045"/>
                        <wp:effectExtent l="0" t="0" r="0"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39620" cy="487045"/>
                                </a:xfrm>
                                <a:prstGeom prst="rect">
                                  <a:avLst/>
                                </a:prstGeom>
                                <a:noFill/>
                                <a:ln>
                                  <a:noFill/>
                                </a:ln>
                              </pic:spPr>
                            </pic:pic>
                          </a:graphicData>
                        </a:graphic>
                      </wp:inline>
                    </w:drawing>
                  </w:r>
                </w:p>
                <w:p w:rsidR="00985C0B" w:rsidRDefault="00C41FA8">
                  <w:pPr>
                    <w:ind w:left="0"/>
                    <w:jc w:val="center"/>
                    <w:rPr>
                      <w:rFonts w:cs="Arial"/>
                    </w:rPr>
                  </w:pPr>
                  <w:r>
                    <w:rPr>
                      <w:rFonts w:cs="Arial"/>
                      <w:lang w:val="fr-FR"/>
                    </w:rPr>
                    <w:t>Pupitre</w:t>
                  </w:r>
                </w:p>
              </w:txbxContent>
            </v:textbox>
          </v:shape>
        </w:pict>
      </w:r>
      <w:r>
        <w:rPr>
          <w:noProof/>
          <w:lang w:val="fr-FR"/>
        </w:rPr>
        <w:pict>
          <v:shape id="Text Box 40" o:spid="_x0000_s1032" type="#_x0000_t202" style="position:absolute;left:0;text-align:left;margin-left:51.2pt;margin-top:14pt;width:272.45pt;height:11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" strokecolor="white">
            <v:textbox inset=",,,.3mm">
              <w:txbxContent>
                <w:p w:rsidR="00985C0B" w:rsidRDefault="00C41FA8">
                  <w:pPr>
                    <w:ind w:left="0"/>
                    <w:jc w:val="center"/>
                  </w:pPr>
                  <w:r>
                    <w:rPr>
                      <w:b/>
                      <w:bCs/>
                      <w:noProof/>
                      <w:lang w:val="en-US" w:bidi="ar-SA"/>
                    </w:rPr>
                    <w:drawing>
                      <wp:inline distT="0" distB="0" distL="0" distR="0" wp14:anchorId="7551F5B7" wp14:editId="644C53C1">
                        <wp:extent cx="892810" cy="681990"/>
                        <wp:effectExtent l="0" t="0" r="0" b="0"/>
                        <wp:docPr id="1" name="Grafik 1"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92810" cy="681990"/>
                                </a:xfrm>
                                <a:prstGeom prst="rect">
                                  <a:avLst/>
                                </a:prstGeom>
                                <a:noFill/>
                                <a:ln>
                                  <a:noFill/>
                                </a:ln>
                              </pic:spPr>
                            </pic:pic>
                          </a:graphicData>
                        </a:graphic>
                      </wp:inline>
                    </w:drawing>
                  </w:r>
                </w:p>
                <w:p w:rsidR="00985C0B" w:rsidRDefault="00C41FA8">
                  <w:pPr>
                    <w:ind w:left="0"/>
                    <w:jc w:val="center"/>
                    <w:rPr>
                      <w:rFonts w:cs="Arial"/>
                    </w:rPr>
                  </w:pPr>
                  <w:r>
                    <w:rPr>
                      <w:b/>
                      <w:bCs/>
                      <w:lang w:val="fr-FR"/>
                    </w:rPr>
                    <w:t>3</w:t>
                  </w:r>
                  <w:r>
                    <w:rPr>
                      <w:lang w:val="fr-FR"/>
                    </w:rPr>
                    <w:t xml:space="preserve"> Automate SIMATIC S7</w:t>
                  </w:r>
                  <w:r w:rsidR="00523879">
                    <w:rPr>
                      <w:lang w:val="fr-FR"/>
                    </w:rPr>
                    <w:t>-1500</w:t>
                  </w:r>
                  <w:bookmarkStart w:id="8" w:name="_GoBack"/>
                  <w:bookmarkEnd w:id="8"/>
                </w:p>
              </w:txbxContent>
            </v:textbox>
          </v:shape>
        </w:pict>
      </w:r>
    </w:p>
    <w:p w:rsidR="00985C0B" w:rsidRDefault="00985C0B">
      <w:pPr>
        <w:spacing w:line="360" w:lineRule="auto"/>
        <w:ind w:left="567"/>
        <w:rPr>
          <w:lang w:val="fr-FR"/>
        </w:rPr>
      </w:pPr>
    </w:p>
    <w:p w:rsidR="00985C0B" w:rsidRDefault="00701395">
      <w:pPr>
        <w:spacing w:line="360" w:lineRule="auto"/>
        <w:ind w:left="567"/>
        <w:rPr>
          <w:lang w:val="fr-FR"/>
        </w:rPr>
      </w:pPr>
      <w:r>
        <w:rPr>
          <w:noProof/>
          <w:lang w:val="fr-FR"/>
        </w:rPr>
        <w:pict>
          <v:shapetype id="_x0000_t32" coordsize="21600,21600" o:spt="32" o:oned="t" path="m,l21600,21600e" filled="f">
            <v:path arrowok="t" fillok="f" o:connecttype="none"/>
            <o:lock v:ext="edit" shapetype="t"/>
          </v:shapetype>
          <v:shape id="AutoShape 48" o:spid="_x0000_s1067" type="#_x0000_t32" style="position:absolute;left:0;text-align:left;margin-left:202.45pt;margin-top:1.9pt;width:80.85pt;height:.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">
            <v:stroke dashstyle="1 1"/>
          </v:shape>
        </w:pict>
      </w:r>
    </w:p>
    <w:p w:rsidR="00985C0B" w:rsidRDefault="00985C0B">
      <w:pPr>
        <w:spacing w:line="360" w:lineRule="auto"/>
        <w:ind w:left="567"/>
        <w:rPr>
          <w:lang w:val="fr-FR"/>
        </w:rPr>
      </w:pPr>
    </w:p>
    <w:p w:rsidR="00985C0B" w:rsidRDefault="00985C0B">
      <w:pPr>
        <w:spacing w:line="360" w:lineRule="auto"/>
        <w:ind w:left="567"/>
        <w:rPr>
          <w:lang w:val="fr-FR"/>
        </w:rPr>
      </w:pPr>
    </w:p>
    <w:p w:rsidR="00985C0B" w:rsidRDefault="00985C0B">
      <w:pPr>
        <w:spacing w:line="360" w:lineRule="auto"/>
        <w:ind w:left="567"/>
        <w:rPr>
          <w:lang w:val="fr-FR"/>
        </w:rPr>
      </w:pPr>
    </w:p>
    <w:p w:rsidR="00985C0B" w:rsidRDefault="00C41FA8">
      <w:pPr>
        <w:rPr>
          <w:lang w:val="fr-FR"/>
        </w:rPr>
      </w:pPr>
      <w:r>
        <w:rPr>
          <w:lang w:val="fr-FR"/>
        </w:rPr>
        <w:br w:type="page"/>
      </w:r>
    </w:p>
    <w:p w:rsidR="00985C0B" w:rsidRDefault="00C41FA8">
      <w:pPr>
        <w:pStyle w:val="berschrift1"/>
      </w:pPr>
      <w:bookmarkStart w:id="9" w:name="_Toc486005838"/>
      <w:r>
        <w:rPr>
          <w:bCs/>
        </w:rPr>
        <w:lastRenderedPageBreak/>
        <w:t>Théorie</w:t>
      </w:r>
      <w:bookmarkEnd w:id="9"/>
    </w:p>
    <w:p w:rsidR="00985C0B" w:rsidRDefault="00C41FA8">
      <w:pPr>
        <w:pStyle w:val="berschrift2SchrittfrSchrittAnleitung"/>
      </w:pPr>
      <w:bookmarkStart w:id="10" w:name="_Toc486005839"/>
      <w:r>
        <w:rPr>
          <w:bCs/>
        </w:rPr>
        <w:t>Système d'exploitation et programme utilisateur</w:t>
      </w:r>
      <w:bookmarkEnd w:id="10"/>
      <w:r>
        <w:rPr>
          <w:b w:val="0"/>
        </w:rPr>
        <w:t xml:space="preserve"> </w:t>
      </w:r>
    </w:p>
    <w:p w:rsidR="00985C0B" w:rsidRDefault="00C41FA8">
      <w:r>
        <w:rPr>
          <w:lang w:val="fr-FR"/>
        </w:rPr>
        <w:t xml:space="preserve">Chaque automate (CPU) contient un </w:t>
      </w:r>
      <w:r>
        <w:rPr>
          <w:rStyle w:val="IntensiveHervorhebung"/>
          <w:lang w:val="fr-FR"/>
        </w:rPr>
        <w:t>système d'exploitation</w:t>
      </w:r>
      <w:r>
        <w:rPr>
          <w:lang w:val="fr-FR"/>
        </w:rPr>
        <w:t xml:space="preserve"> qui organise toutes les fonctions et processus de la CPU n'étant pas liés à une tâche d'automatisation spécifique. </w:t>
      </w:r>
      <w:r>
        <w:t>Font partie des tâches du système d'exploitation :</w:t>
      </w:r>
    </w:p>
    <w:p w:rsidR="00985C0B" w:rsidRDefault="00C41FA8">
      <w:pPr>
        <w:pStyle w:val="SiemenseinfacheAufzhlung"/>
        <w:numPr>
          <w:ilvl w:val="0"/>
          <w:numId w:val="6"/>
        </w:numPr>
        <w:spacing w:before="0"/>
        <w:rPr>
          <w:lang w:val="fr-FR"/>
        </w:rPr>
      </w:pPr>
      <w:r>
        <w:rPr>
          <w:lang w:val="fr-FR"/>
        </w:rPr>
        <w:t>Déroulement du démarrage (à chaud)</w:t>
      </w:r>
    </w:p>
    <w:p w:rsidR="00985C0B" w:rsidRDefault="00C41FA8">
      <w:pPr>
        <w:pStyle w:val="SiemenseinfacheAufzhlung"/>
        <w:numPr>
          <w:ilvl w:val="0"/>
          <w:numId w:val="6"/>
        </w:numPr>
        <w:spacing w:before="0"/>
        <w:rPr>
          <w:lang w:val="fr-FR"/>
        </w:rPr>
      </w:pPr>
      <w:r>
        <w:rPr>
          <w:lang w:val="fr-FR"/>
        </w:rPr>
        <w:t>Actualisation de la mémoire image des entrées et de la mémoire image des sorties</w:t>
      </w:r>
    </w:p>
    <w:p w:rsidR="00985C0B" w:rsidRDefault="00C41FA8">
      <w:pPr>
        <w:pStyle w:val="SiemenseinfacheAufzhlung"/>
        <w:numPr>
          <w:ilvl w:val="0"/>
          <w:numId w:val="6"/>
        </w:numPr>
        <w:spacing w:before="0"/>
      </w:pPr>
      <w:r>
        <w:t>Appel cyclique du programme utilisateur</w:t>
      </w:r>
    </w:p>
    <w:p w:rsidR="00985C0B" w:rsidRDefault="00C41FA8">
      <w:pPr>
        <w:pStyle w:val="SiemenseinfacheAufzhlung"/>
        <w:numPr>
          <w:ilvl w:val="0"/>
          <w:numId w:val="6"/>
        </w:numPr>
        <w:spacing w:before="0"/>
        <w:rPr>
          <w:lang w:val="fr-FR"/>
        </w:rPr>
      </w:pPr>
      <w:r>
        <w:rPr>
          <w:lang w:val="fr-FR"/>
        </w:rPr>
        <w:t>Acquisition des alarmes et appels des OB d'alarme</w:t>
      </w:r>
    </w:p>
    <w:p w:rsidR="00985C0B" w:rsidRDefault="00C41FA8">
      <w:pPr>
        <w:pStyle w:val="SiemenseinfacheAufzhlung"/>
        <w:numPr>
          <w:ilvl w:val="0"/>
          <w:numId w:val="6"/>
        </w:numPr>
        <w:spacing w:before="0"/>
      </w:pPr>
      <w:r>
        <w:t>Détection et traitement des erreurs</w:t>
      </w:r>
    </w:p>
    <w:p w:rsidR="00985C0B" w:rsidRDefault="00C41FA8">
      <w:pPr>
        <w:pStyle w:val="SiemenseinfacheAufzhlung"/>
        <w:numPr>
          <w:ilvl w:val="0"/>
          <w:numId w:val="6"/>
        </w:numPr>
        <w:spacing w:before="0"/>
      </w:pPr>
      <w:r>
        <w:t>Gestion des zones de mémoire</w:t>
      </w:r>
    </w:p>
    <w:p w:rsidR="00985C0B" w:rsidRDefault="00C41FA8">
      <w:pPr>
        <w:rPr>
          <w:lang w:val="fr-FR"/>
        </w:rPr>
      </w:pPr>
      <w:r>
        <w:rPr>
          <w:lang w:val="fr-FR"/>
        </w:rPr>
        <w:t>Le système d'exploitation est un composant de la CPU et est déjà installé dans la CPU à la livraison.</w:t>
      </w:r>
    </w:p>
    <w:p w:rsidR="00985C0B" w:rsidRDefault="00C41FA8">
      <w:r>
        <w:rPr>
          <w:lang w:val="fr-FR"/>
        </w:rPr>
        <w:t xml:space="preserve">Le </w:t>
      </w:r>
      <w:r>
        <w:rPr>
          <w:rStyle w:val="IntensiveHervorhebung"/>
          <w:lang w:val="fr-FR"/>
        </w:rPr>
        <w:t>programme utilisateur</w:t>
      </w:r>
      <w:r>
        <w:rPr>
          <w:lang w:val="fr-FR"/>
        </w:rPr>
        <w:t xml:space="preserve"> contient toutes les fonctions requises pour le traitement de tâches d'automatisation spécifiques. </w:t>
      </w:r>
      <w:r>
        <w:t>Font partie des fonctions du programme utilisateur :</w:t>
      </w:r>
    </w:p>
    <w:p w:rsidR="00985C0B" w:rsidRDefault="00C41FA8">
      <w:pPr>
        <w:pStyle w:val="SiemenseinfacheAufzhlung"/>
        <w:numPr>
          <w:ilvl w:val="0"/>
          <w:numId w:val="6"/>
        </w:numPr>
        <w:spacing w:before="0"/>
        <w:rPr>
          <w:lang w:val="fr-FR"/>
        </w:rPr>
      </w:pPr>
      <w:r>
        <w:rPr>
          <w:lang w:val="fr-FR"/>
        </w:rPr>
        <w:t>Vérification des conditions préalables au démarrage (à chaud) à l'aide d'OB de démarrage</w:t>
      </w:r>
    </w:p>
    <w:p w:rsidR="00985C0B" w:rsidRDefault="00C41FA8">
      <w:pPr>
        <w:pStyle w:val="SiemenseinfacheAufzhlung"/>
        <w:numPr>
          <w:ilvl w:val="0"/>
          <w:numId w:val="6"/>
        </w:numPr>
        <w:spacing w:before="0"/>
        <w:rPr>
          <w:lang w:val="fr-FR"/>
        </w:rPr>
      </w:pPr>
      <w:r>
        <w:rPr>
          <w:lang w:val="fr-FR"/>
        </w:rPr>
        <w:t>Traitement des données de processus, c'est-à-dire pilotage des signaux de sortie en fonction de l'état des signaux d'entrée</w:t>
      </w:r>
    </w:p>
    <w:p w:rsidR="00985C0B" w:rsidRDefault="00C41FA8">
      <w:pPr>
        <w:pStyle w:val="SiemenseinfacheAufzhlung"/>
        <w:numPr>
          <w:ilvl w:val="0"/>
          <w:numId w:val="6"/>
        </w:numPr>
        <w:spacing w:before="0"/>
        <w:rPr>
          <w:lang w:val="fr-FR"/>
        </w:rPr>
      </w:pPr>
      <w:r>
        <w:rPr>
          <w:lang w:val="fr-FR"/>
        </w:rPr>
        <w:t>Réaction aux alarmes et aux entrées d'alarme</w:t>
      </w:r>
    </w:p>
    <w:p w:rsidR="00985C0B" w:rsidRDefault="00C41FA8">
      <w:pPr>
        <w:pStyle w:val="SiemenseinfacheAufzhlung"/>
        <w:numPr>
          <w:ilvl w:val="0"/>
          <w:numId w:val="6"/>
        </w:numPr>
        <w:spacing w:before="0"/>
        <w:rPr>
          <w:lang w:val="fr-FR"/>
        </w:rPr>
      </w:pPr>
      <w:r>
        <w:rPr>
          <w:lang w:val="fr-FR"/>
        </w:rPr>
        <w:t>Traitement des perturbations dans l'exécution normale du programme</w:t>
      </w:r>
    </w:p>
    <w:p w:rsidR="00985C0B" w:rsidRDefault="00C41FA8">
      <w:pPr>
        <w:pStyle w:val="berschrift2SchrittfrSchrittAnleitung"/>
      </w:pPr>
      <w:r>
        <w:rPr>
          <w:b w:val="0"/>
        </w:rPr>
        <w:br w:type="page"/>
      </w:r>
      <w:bookmarkStart w:id="11" w:name="_Toc486005840"/>
      <w:r>
        <w:rPr>
          <w:bCs/>
        </w:rPr>
        <w:lastRenderedPageBreak/>
        <w:t>Blocs d'organisation</w:t>
      </w:r>
      <w:bookmarkEnd w:id="11"/>
    </w:p>
    <w:p w:rsidR="00985C0B" w:rsidRDefault="00C41FA8">
      <w:pPr>
        <w:rPr>
          <w:lang w:val="fr-FR"/>
        </w:rPr>
      </w:pPr>
      <w:r>
        <w:rPr>
          <w:lang w:val="fr-FR"/>
        </w:rPr>
        <w:t>Les blocs d'organisation (OB) constituent l'interface entre le système d'exploitation de l'automate (CPU) et le programme utilisateur. Ils sont appelés par le système d'exploitation et gèrent les opérations suivantes :</w:t>
      </w:r>
    </w:p>
    <w:p w:rsidR="00985C0B" w:rsidRDefault="00C41FA8">
      <w:pPr>
        <w:pStyle w:val="SiemenseinfacheAufzhlung"/>
        <w:numPr>
          <w:ilvl w:val="0"/>
          <w:numId w:val="6"/>
        </w:numPr>
        <w:spacing w:before="0"/>
        <w:rPr>
          <w:lang w:val="fr-FR"/>
        </w:rPr>
      </w:pPr>
      <w:r>
        <w:rPr>
          <w:lang w:val="fr-FR"/>
        </w:rPr>
        <w:t>Traitement cyclique du programme (p.ex. OB1)</w:t>
      </w:r>
    </w:p>
    <w:p w:rsidR="00985C0B" w:rsidRDefault="00C41FA8">
      <w:pPr>
        <w:pStyle w:val="SiemenseinfacheAufzhlung"/>
        <w:numPr>
          <w:ilvl w:val="0"/>
          <w:numId w:val="6"/>
        </w:numPr>
        <w:spacing w:before="0"/>
      </w:pPr>
      <w:r>
        <w:t>Comportement au démarrage de l'automate</w:t>
      </w:r>
    </w:p>
    <w:p w:rsidR="00985C0B" w:rsidRDefault="00C41FA8">
      <w:pPr>
        <w:pStyle w:val="SiemenseinfacheAufzhlung"/>
        <w:numPr>
          <w:ilvl w:val="0"/>
          <w:numId w:val="6"/>
        </w:numPr>
        <w:spacing w:before="0"/>
        <w:rPr>
          <w:lang w:val="fr-FR"/>
        </w:rPr>
      </w:pPr>
      <w:r>
        <w:rPr>
          <w:lang w:val="fr-FR"/>
        </w:rPr>
        <w:t>Traitement du programme déclenché par alarme</w:t>
      </w:r>
    </w:p>
    <w:p w:rsidR="00985C0B" w:rsidRDefault="00C41FA8">
      <w:pPr>
        <w:pStyle w:val="SiemenseinfacheAufzhlung"/>
        <w:numPr>
          <w:ilvl w:val="0"/>
          <w:numId w:val="6"/>
        </w:numPr>
        <w:spacing w:before="0"/>
      </w:pPr>
      <w:r>
        <w:t>Traitement des erreurs</w:t>
      </w:r>
    </w:p>
    <w:p w:rsidR="00985C0B" w:rsidRDefault="00C41FA8">
      <w:pPr>
        <w:rPr>
          <w:lang w:val="fr-FR"/>
        </w:rPr>
      </w:pPr>
      <w:r>
        <w:rPr>
          <w:lang w:val="fr-FR"/>
        </w:rPr>
        <w:t xml:space="preserve">Un projet doit contenir au minimum un </w:t>
      </w:r>
      <w:r>
        <w:rPr>
          <w:rStyle w:val="IntensiveHervorhebung"/>
          <w:lang w:val="fr-FR"/>
        </w:rPr>
        <w:t>bloc d'organisation pour le traitement cyclique du programme</w:t>
      </w:r>
      <w:r>
        <w:rPr>
          <w:lang w:val="fr-FR"/>
        </w:rPr>
        <w:t xml:space="preserve">. Un OB est appelé par un </w:t>
      </w:r>
      <w:r>
        <w:rPr>
          <w:rStyle w:val="IntensiveHervorhebung"/>
          <w:lang w:val="fr-FR"/>
        </w:rPr>
        <w:t>événement de démarrage</w:t>
      </w:r>
      <w:r>
        <w:rPr>
          <w:lang w:val="fr-FR"/>
        </w:rPr>
        <w:t xml:space="preserve">, comme indiqué à la </w:t>
      </w:r>
      <w:r>
        <w:fldChar w:fldCharType="begin"/>
      </w:r>
      <w:r>
        <w:rPr>
          <w:lang w:val="fr-FR"/>
        </w:rPr>
        <w:instrText xml:space="preserve"> REF _Ref380071861 \h  \* MERGEFORMAT </w:instrText>
      </w:r>
      <w:r>
        <w:fldChar w:fldCharType="separate"/>
      </w:r>
      <w:r w:rsidR="00523879">
        <w:rPr>
          <w:lang w:val="fr-FR"/>
        </w:rPr>
        <w:t xml:space="preserve">Figure </w:t>
      </w:r>
      <w:r w:rsidR="00523879" w:rsidRPr="00523879">
        <w:rPr>
          <w:noProof/>
          <w:lang w:val="fr-FR"/>
        </w:rPr>
        <w:t>1</w:t>
      </w:r>
      <w:r>
        <w:fldChar w:fldCharType="end"/>
      </w:r>
      <w:r>
        <w:rPr>
          <w:lang w:val="fr-FR"/>
        </w:rPr>
        <w:t>. Les OB ont des priorités définies, afin que par ex. un OB82 puisse interrompre l'OB1 cyclique pour traiter les erreurs.</w:t>
      </w:r>
    </w:p>
    <w:p w:rsidR="00985C0B" w:rsidRDefault="00985C0B">
      <w:pPr>
        <w:rPr>
          <w:lang w:val="fr-FR"/>
        </w:rPr>
      </w:pPr>
    </w:p>
    <w:p w:rsidR="00985C0B" w:rsidRDefault="00C41FA8">
      <w:pPr>
        <w:keepNext/>
      </w:pPr>
      <w:r>
        <w:object w:dxaOrig="9744" w:dyaOrig="80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55pt;height:347.4pt" o:ole="">
            <v:imagedata r:id="rId18" o:title=""/>
          </v:shape>
          <o:OLEObject Type="Embed" ProgID="Visio.Drawing.11" ShapeID="_x0000_i1025" DrawAspect="Content" ObjectID="_1559811800" r:id="rId19"/>
        </w:object>
      </w:r>
    </w:p>
    <w:p w:rsidR="00985C0B" w:rsidRDefault="00C41FA8">
      <w:pPr>
        <w:pStyle w:val="Beschriftung"/>
        <w:rPr>
          <w:lang w:val="fr-FR"/>
        </w:rPr>
      </w:pPr>
      <w:bookmarkStart w:id="12" w:name="_Ref380071861"/>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523879">
        <w:rPr>
          <w:bCs w:val="0"/>
          <w:noProof/>
          <w:lang w:val="fr-FR"/>
        </w:rPr>
        <w:t>1</w:t>
      </w:r>
      <w:r>
        <w:rPr>
          <w:bCs w:val="0"/>
          <w:noProof/>
        </w:rPr>
        <w:fldChar w:fldCharType="end"/>
      </w:r>
      <w:bookmarkEnd w:id="12"/>
      <w:r>
        <w:rPr>
          <w:bCs w:val="0"/>
          <w:lang w:val="fr-FR"/>
        </w:rPr>
        <w:t xml:space="preserve"> : Événements de démarrage du système d'exploitation et appel d'OB</w:t>
      </w:r>
    </w:p>
    <w:p w:rsidR="00985C0B" w:rsidRDefault="00985C0B">
      <w:pPr>
        <w:rPr>
          <w:lang w:val="fr-FR"/>
        </w:rPr>
      </w:pPr>
    </w:p>
    <w:p w:rsidR="00985C0B" w:rsidRDefault="00C41FA8">
      <w:pPr>
        <w:rPr>
          <w:lang w:val="fr-FR"/>
        </w:rPr>
      </w:pPr>
      <w:r>
        <w:rPr>
          <w:lang w:val="fr-FR"/>
        </w:rPr>
        <w:br w:type="page"/>
      </w:r>
      <w:r>
        <w:rPr>
          <w:lang w:val="fr-FR"/>
        </w:rPr>
        <w:lastRenderedPageBreak/>
        <w:t>Une fois que l'évènement de démarrage est intervenu, les réactions suivantes sont possibles :</w:t>
      </w:r>
    </w:p>
    <w:p w:rsidR="00985C0B" w:rsidRDefault="00C41FA8">
      <w:pPr>
        <w:pStyle w:val="SiemenseinfacheAufzhlung"/>
        <w:numPr>
          <w:ilvl w:val="0"/>
          <w:numId w:val="6"/>
        </w:numPr>
        <w:spacing w:before="0"/>
        <w:rPr>
          <w:lang w:val="fr-FR"/>
        </w:rPr>
      </w:pPr>
      <w:r>
        <w:rPr>
          <w:lang w:val="fr-FR"/>
        </w:rPr>
        <w:t>Si l'événement est affecté à un OB, cet événement lance l'exécution de l'OB assigné. Si la priorité de l'OB affecté est supérieure à celle de l'OB qui vient d'être exécuté, cet OB est exécuté immédiatement (Interruption). Si ce n'est pas le cas, l'opération est différée jusqu'à ce que l'OB de priorité supérieure soit exécutée.</w:t>
      </w:r>
    </w:p>
    <w:p w:rsidR="00985C0B" w:rsidRDefault="00C41FA8">
      <w:pPr>
        <w:pStyle w:val="SiemenseinfacheAufzhlung"/>
        <w:numPr>
          <w:ilvl w:val="0"/>
          <w:numId w:val="6"/>
        </w:numPr>
        <w:spacing w:before="0"/>
        <w:rPr>
          <w:lang w:val="fr-FR"/>
        </w:rPr>
      </w:pPr>
      <w:r>
        <w:rPr>
          <w:lang w:val="fr-FR"/>
        </w:rPr>
        <w:t>Si l'événement n'est affecté à aucun OB, la réaction système par défaut est exécutée.</w:t>
      </w:r>
    </w:p>
    <w:p w:rsidR="00985C0B" w:rsidRDefault="00985C0B">
      <w:pPr>
        <w:rPr>
          <w:lang w:val="fr-FR"/>
        </w:rPr>
      </w:pPr>
    </w:p>
    <w:p w:rsidR="00985C0B" w:rsidRDefault="00C41FA8">
      <w:pPr>
        <w:rPr>
          <w:lang w:val="fr-FR"/>
        </w:rPr>
      </w:pPr>
      <w:r>
        <w:rPr>
          <w:lang w:val="fr-FR"/>
        </w:rPr>
        <w:t xml:space="preserve">Le </w:t>
      </w:r>
      <w:r>
        <w:fldChar w:fldCharType="begin"/>
      </w:r>
      <w:r>
        <w:rPr>
          <w:lang w:val="fr-FR"/>
        </w:rPr>
        <w:instrText xml:space="preserve"> REF _Ref381356432 \h  \* MERGEFORMAT </w:instrText>
      </w:r>
      <w:r>
        <w:fldChar w:fldCharType="separate"/>
      </w:r>
      <w:r w:rsidR="00523879">
        <w:rPr>
          <w:lang w:val="fr-FR"/>
        </w:rPr>
        <w:t xml:space="preserve">Tableau </w:t>
      </w:r>
      <w:r w:rsidR="00523879" w:rsidRPr="00523879">
        <w:rPr>
          <w:noProof/>
          <w:lang w:val="fr-FR"/>
        </w:rPr>
        <w:t>1</w:t>
      </w:r>
      <w:r>
        <w:fldChar w:fldCharType="end"/>
      </w:r>
      <w:r>
        <w:rPr>
          <w:lang w:val="fr-FR"/>
        </w:rPr>
        <w:t xml:space="preserve"> donne pour une SIMATIC S7-1500 quelques exemples d'événements de démarrage dont les numéros d'OB possibles et la réaction système par défaut devraient ne pas se trouver dans l'automate. </w:t>
      </w:r>
    </w:p>
    <w:tbl>
      <w:tblPr>
        <w:tblW w:w="7796"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rsidR="00985C0B">
        <w:trPr>
          <w:trHeight w:hRule="exact" w:val="810"/>
        </w:trPr>
        <w:tc>
          <w:tcPr>
            <w:tcW w:w="3204" w:type="dxa"/>
          </w:tcPr>
          <w:p w:rsidR="00985C0B" w:rsidRDefault="00C41FA8">
            <w:pPr>
              <w:ind w:left="0"/>
              <w:rPr>
                <w:b/>
              </w:rPr>
            </w:pPr>
            <w:r>
              <w:rPr>
                <w:b/>
                <w:bCs/>
              </w:rPr>
              <w:t>Événement de démarrage</w:t>
            </w:r>
          </w:p>
        </w:tc>
        <w:tc>
          <w:tcPr>
            <w:tcW w:w="2179" w:type="dxa"/>
          </w:tcPr>
          <w:p w:rsidR="00985C0B" w:rsidRDefault="00C41FA8">
            <w:pPr>
              <w:ind w:left="0"/>
              <w:rPr>
                <w:b/>
              </w:rPr>
            </w:pPr>
            <w:r>
              <w:rPr>
                <w:b/>
                <w:bCs/>
              </w:rPr>
              <w:t>Numéros d'OB possibles</w:t>
            </w:r>
          </w:p>
        </w:tc>
        <w:tc>
          <w:tcPr>
            <w:tcW w:w="2413" w:type="dxa"/>
          </w:tcPr>
          <w:p w:rsidR="00985C0B" w:rsidRDefault="00C41FA8">
            <w:pPr>
              <w:ind w:left="0"/>
              <w:rPr>
                <w:b/>
              </w:rPr>
            </w:pPr>
            <w:r>
              <w:rPr>
                <w:b/>
                <w:bCs/>
              </w:rPr>
              <w:t>Réaction système par défaut</w:t>
            </w:r>
          </w:p>
        </w:tc>
      </w:tr>
      <w:tr w:rsidR="00985C0B">
        <w:trPr>
          <w:trHeight w:hRule="exact" w:val="397"/>
        </w:trPr>
        <w:tc>
          <w:tcPr>
            <w:tcW w:w="3204" w:type="dxa"/>
          </w:tcPr>
          <w:p w:rsidR="00985C0B" w:rsidRDefault="00C41FA8">
            <w:pPr>
              <w:ind w:left="0"/>
            </w:pPr>
            <w:r>
              <w:t>Mise en route</w:t>
            </w:r>
          </w:p>
        </w:tc>
        <w:tc>
          <w:tcPr>
            <w:tcW w:w="2179" w:type="dxa"/>
          </w:tcPr>
          <w:p w:rsidR="00985C0B" w:rsidRDefault="00C41FA8">
            <w:pPr>
              <w:ind w:left="0"/>
            </w:pPr>
            <w:r>
              <w:t xml:space="preserve">100, </w:t>
            </w:r>
            <w:r>
              <w:sym w:font="Symbol" w:char="F0B3"/>
            </w:r>
            <w:r>
              <w:t xml:space="preserve"> 123</w:t>
            </w:r>
          </w:p>
        </w:tc>
        <w:tc>
          <w:tcPr>
            <w:tcW w:w="2413" w:type="dxa"/>
          </w:tcPr>
          <w:p w:rsidR="00985C0B" w:rsidRDefault="00C41FA8">
            <w:pPr>
              <w:ind w:left="0"/>
            </w:pPr>
            <w:r>
              <w:t>Ignorer</w:t>
            </w:r>
          </w:p>
        </w:tc>
      </w:tr>
      <w:tr w:rsidR="00985C0B">
        <w:trPr>
          <w:trHeight w:hRule="exact" w:val="397"/>
        </w:trPr>
        <w:tc>
          <w:tcPr>
            <w:tcW w:w="3204" w:type="dxa"/>
          </w:tcPr>
          <w:p w:rsidR="00985C0B" w:rsidRDefault="00C41FA8">
            <w:pPr>
              <w:ind w:left="0"/>
              <w:rPr>
                <w:rStyle w:val="IntensiveHervorhebung"/>
              </w:rPr>
            </w:pPr>
            <w:r>
              <w:rPr>
                <w:rStyle w:val="IntensiveHervorhebung"/>
              </w:rPr>
              <w:t>Programme cyclique</w:t>
            </w:r>
          </w:p>
        </w:tc>
        <w:tc>
          <w:tcPr>
            <w:tcW w:w="2179" w:type="dxa"/>
          </w:tcPr>
          <w:p w:rsidR="00985C0B" w:rsidRDefault="00C41FA8">
            <w:pPr>
              <w:ind w:left="0"/>
            </w:pPr>
            <w:r>
              <w:t xml:space="preserve">1, </w:t>
            </w:r>
            <w:r>
              <w:sym w:font="Symbol" w:char="F0B3"/>
            </w:r>
            <w:r>
              <w:t xml:space="preserve"> 123</w:t>
            </w:r>
          </w:p>
        </w:tc>
        <w:tc>
          <w:tcPr>
            <w:tcW w:w="2413" w:type="dxa"/>
          </w:tcPr>
          <w:p w:rsidR="00985C0B" w:rsidRDefault="00C41FA8">
            <w:pPr>
              <w:ind w:left="0"/>
            </w:pPr>
            <w:r>
              <w:t>Ignorer</w:t>
            </w:r>
          </w:p>
        </w:tc>
      </w:tr>
      <w:tr w:rsidR="00985C0B">
        <w:trPr>
          <w:trHeight w:hRule="exact" w:val="397"/>
        </w:trPr>
        <w:tc>
          <w:tcPr>
            <w:tcW w:w="3204" w:type="dxa"/>
          </w:tcPr>
          <w:p w:rsidR="00985C0B" w:rsidRDefault="00C41FA8">
            <w:pPr>
              <w:ind w:left="0"/>
            </w:pPr>
            <w:r>
              <w:t>Alarme horaire</w:t>
            </w:r>
          </w:p>
        </w:tc>
        <w:tc>
          <w:tcPr>
            <w:tcW w:w="2179" w:type="dxa"/>
          </w:tcPr>
          <w:p w:rsidR="00985C0B" w:rsidRDefault="00C41FA8">
            <w:pPr>
              <w:ind w:left="0"/>
            </w:pPr>
            <w:r>
              <w:t xml:space="preserve">10 à 17, </w:t>
            </w:r>
            <w:r>
              <w:sym w:font="Symbol" w:char="F0B3"/>
            </w:r>
            <w:r>
              <w:t xml:space="preserve"> 123</w:t>
            </w:r>
          </w:p>
        </w:tc>
        <w:tc>
          <w:tcPr>
            <w:tcW w:w="2413" w:type="dxa"/>
          </w:tcPr>
          <w:p w:rsidR="00985C0B" w:rsidRDefault="00C41FA8">
            <w:pPr>
              <w:ind w:left="0"/>
            </w:pPr>
            <w:r>
              <w:t>-</w:t>
            </w:r>
          </w:p>
        </w:tc>
      </w:tr>
      <w:tr w:rsidR="00985C0B">
        <w:trPr>
          <w:trHeight w:hRule="exact" w:val="397"/>
        </w:trPr>
        <w:tc>
          <w:tcPr>
            <w:tcW w:w="3204" w:type="dxa"/>
          </w:tcPr>
          <w:p w:rsidR="00985C0B" w:rsidRDefault="00C41FA8">
            <w:pPr>
              <w:ind w:left="0"/>
              <w:rPr>
                <w:lang w:val="fr-FR"/>
              </w:rPr>
            </w:pPr>
            <w:r>
              <w:rPr>
                <w:lang w:val="fr-FR"/>
              </w:rPr>
              <w:t>Alarme de mise à jour</w:t>
            </w:r>
          </w:p>
        </w:tc>
        <w:tc>
          <w:tcPr>
            <w:tcW w:w="2179" w:type="dxa"/>
          </w:tcPr>
          <w:p w:rsidR="00985C0B" w:rsidRDefault="00C41FA8">
            <w:pPr>
              <w:ind w:left="0"/>
            </w:pPr>
            <w:r>
              <w:t>56</w:t>
            </w:r>
          </w:p>
        </w:tc>
        <w:tc>
          <w:tcPr>
            <w:tcW w:w="2413" w:type="dxa"/>
          </w:tcPr>
          <w:p w:rsidR="00985C0B" w:rsidRDefault="00C41FA8">
            <w:pPr>
              <w:ind w:left="0"/>
            </w:pPr>
            <w:r>
              <w:t>Ignorer</w:t>
            </w:r>
          </w:p>
        </w:tc>
      </w:tr>
      <w:tr w:rsidR="00985C0B">
        <w:trPr>
          <w:trHeight w:hRule="exact" w:val="567"/>
        </w:trPr>
        <w:tc>
          <w:tcPr>
            <w:tcW w:w="3204" w:type="dxa"/>
            <w:vAlign w:val="center"/>
          </w:tcPr>
          <w:p w:rsidR="00985C0B" w:rsidRDefault="00C41FA8">
            <w:pPr>
              <w:spacing w:before="0" w:after="0"/>
              <w:ind w:left="0"/>
              <w:rPr>
                <w:lang w:val="fr-FR"/>
              </w:rPr>
            </w:pPr>
            <w:r>
              <w:rPr>
                <w:lang w:val="fr-FR"/>
              </w:rPr>
              <w:t>Temps de surveillance du cycle dépassé une fois</w:t>
            </w:r>
          </w:p>
        </w:tc>
        <w:tc>
          <w:tcPr>
            <w:tcW w:w="2179" w:type="dxa"/>
          </w:tcPr>
          <w:p w:rsidR="00985C0B" w:rsidRDefault="00C41FA8">
            <w:pPr>
              <w:ind w:left="0"/>
            </w:pPr>
            <w:r>
              <w:t>80</w:t>
            </w:r>
          </w:p>
        </w:tc>
        <w:tc>
          <w:tcPr>
            <w:tcW w:w="2413" w:type="dxa"/>
          </w:tcPr>
          <w:p w:rsidR="00985C0B" w:rsidRDefault="00C41FA8">
            <w:pPr>
              <w:ind w:left="0"/>
            </w:pPr>
            <w:r>
              <w:t>STOP</w:t>
            </w:r>
          </w:p>
        </w:tc>
      </w:tr>
      <w:tr w:rsidR="00985C0B">
        <w:trPr>
          <w:trHeight w:hRule="exact" w:val="397"/>
        </w:trPr>
        <w:tc>
          <w:tcPr>
            <w:tcW w:w="3204" w:type="dxa"/>
          </w:tcPr>
          <w:p w:rsidR="00985C0B" w:rsidRDefault="00C41FA8">
            <w:pPr>
              <w:ind w:left="0"/>
            </w:pPr>
            <w:r>
              <w:t>Alarme de diagnostic</w:t>
            </w:r>
          </w:p>
        </w:tc>
        <w:tc>
          <w:tcPr>
            <w:tcW w:w="2179" w:type="dxa"/>
          </w:tcPr>
          <w:p w:rsidR="00985C0B" w:rsidRDefault="00C41FA8">
            <w:pPr>
              <w:ind w:left="0"/>
            </w:pPr>
            <w:r>
              <w:t>82</w:t>
            </w:r>
          </w:p>
        </w:tc>
        <w:tc>
          <w:tcPr>
            <w:tcW w:w="2413" w:type="dxa"/>
          </w:tcPr>
          <w:p w:rsidR="00985C0B" w:rsidRDefault="00C41FA8">
            <w:pPr>
              <w:ind w:left="0"/>
            </w:pPr>
            <w:r>
              <w:t>Ignorer</w:t>
            </w:r>
          </w:p>
        </w:tc>
      </w:tr>
      <w:tr w:rsidR="00985C0B">
        <w:trPr>
          <w:trHeight w:hRule="exact" w:val="567"/>
        </w:trPr>
        <w:tc>
          <w:tcPr>
            <w:tcW w:w="3204" w:type="dxa"/>
            <w:vAlign w:val="center"/>
          </w:tcPr>
          <w:p w:rsidR="00985C0B" w:rsidRDefault="00C41FA8">
            <w:pPr>
              <w:spacing w:before="0" w:after="0"/>
              <w:ind w:left="0"/>
            </w:pPr>
            <w:r>
              <w:t xml:space="preserve">Erreur de programmation </w:t>
            </w:r>
          </w:p>
        </w:tc>
        <w:tc>
          <w:tcPr>
            <w:tcW w:w="2179" w:type="dxa"/>
          </w:tcPr>
          <w:p w:rsidR="00985C0B" w:rsidRDefault="00C41FA8">
            <w:pPr>
              <w:ind w:left="0"/>
            </w:pPr>
            <w:r>
              <w:t>121</w:t>
            </w:r>
          </w:p>
        </w:tc>
        <w:tc>
          <w:tcPr>
            <w:tcW w:w="2413" w:type="dxa"/>
          </w:tcPr>
          <w:p w:rsidR="00985C0B" w:rsidRDefault="00C41FA8">
            <w:pPr>
              <w:ind w:left="0"/>
            </w:pPr>
            <w:r>
              <w:t>STOP</w:t>
            </w:r>
          </w:p>
        </w:tc>
      </w:tr>
      <w:tr w:rsidR="00985C0B">
        <w:trPr>
          <w:trHeight w:hRule="exact" w:val="567"/>
        </w:trPr>
        <w:tc>
          <w:tcPr>
            <w:tcW w:w="3204" w:type="dxa"/>
            <w:vAlign w:val="center"/>
          </w:tcPr>
          <w:p w:rsidR="00985C0B" w:rsidRDefault="00C41FA8">
            <w:pPr>
              <w:spacing w:before="0" w:after="0"/>
              <w:ind w:left="0"/>
              <w:rPr>
                <w:lang w:val="fr-FR"/>
              </w:rPr>
            </w:pPr>
            <w:r>
              <w:rPr>
                <w:lang w:val="fr-FR"/>
              </w:rPr>
              <w:t>Erreur d'accès à la périphérie</w:t>
            </w:r>
          </w:p>
        </w:tc>
        <w:tc>
          <w:tcPr>
            <w:tcW w:w="2179" w:type="dxa"/>
          </w:tcPr>
          <w:p w:rsidR="00985C0B" w:rsidRDefault="00C41FA8">
            <w:pPr>
              <w:ind w:left="0"/>
            </w:pPr>
            <w:r>
              <w:t>122</w:t>
            </w:r>
          </w:p>
        </w:tc>
        <w:tc>
          <w:tcPr>
            <w:tcW w:w="2413" w:type="dxa"/>
          </w:tcPr>
          <w:p w:rsidR="00985C0B" w:rsidRDefault="00C41FA8">
            <w:pPr>
              <w:ind w:left="0"/>
            </w:pPr>
            <w:r>
              <w:t>Ignorer</w:t>
            </w:r>
          </w:p>
        </w:tc>
      </w:tr>
    </w:tbl>
    <w:p w:rsidR="00985C0B" w:rsidRDefault="00C41FA8">
      <w:pPr>
        <w:pStyle w:val="Beschriftung"/>
        <w:rPr>
          <w:rFonts w:eastAsia="ArialUnicodeMS" w:cs="Arial"/>
          <w:szCs w:val="20"/>
          <w:lang w:val="fr-FR"/>
        </w:rPr>
      </w:pPr>
      <w:bookmarkStart w:id="13" w:name="_Ref381356432"/>
      <w:r>
        <w:rPr>
          <w:bCs w:val="0"/>
          <w:lang w:val="fr-FR"/>
        </w:rPr>
        <w:t xml:space="preserve">Tableau </w:t>
      </w:r>
      <w:r>
        <w:rPr>
          <w:bCs w:val="0"/>
        </w:rPr>
        <w:fldChar w:fldCharType="begin"/>
      </w:r>
      <w:r>
        <w:rPr>
          <w:bCs w:val="0"/>
          <w:lang w:val="fr-FR"/>
        </w:rPr>
        <w:instrText xml:space="preserve"> SEQ Tabelle \* ARABIC </w:instrText>
      </w:r>
      <w:r>
        <w:rPr>
          <w:bCs w:val="0"/>
        </w:rPr>
        <w:fldChar w:fldCharType="separate"/>
      </w:r>
      <w:r w:rsidR="00523879">
        <w:rPr>
          <w:bCs w:val="0"/>
          <w:noProof/>
          <w:lang w:val="fr-FR"/>
        </w:rPr>
        <w:t>1</w:t>
      </w:r>
      <w:r>
        <w:rPr>
          <w:bCs w:val="0"/>
          <w:noProof/>
        </w:rPr>
        <w:fldChar w:fldCharType="end"/>
      </w:r>
      <w:bookmarkEnd w:id="13"/>
      <w:r>
        <w:rPr>
          <w:bCs w:val="0"/>
          <w:lang w:val="fr-FR"/>
        </w:rPr>
        <w:t xml:space="preserve"> : Numéros de l'OB pour différents événements de démarrage</w:t>
      </w:r>
    </w:p>
    <w:p w:rsidR="00985C0B" w:rsidRDefault="00985C0B">
      <w:pPr>
        <w:rPr>
          <w:rFonts w:eastAsia="ArialUnicodeMS" w:cs="Arial"/>
          <w:szCs w:val="20"/>
          <w:lang w:val="fr-FR"/>
        </w:rPr>
      </w:pPr>
    </w:p>
    <w:p w:rsidR="00985C0B" w:rsidRDefault="00C41FA8">
      <w:pPr>
        <w:pStyle w:val="berschrift2SchrittfrSchrittAnleitung"/>
      </w:pPr>
      <w:bookmarkStart w:id="14" w:name="_Toc486005841"/>
      <w:r>
        <w:rPr>
          <w:bCs/>
        </w:rPr>
        <w:t>Mémoire image et traitement cyclique du programme</w:t>
      </w:r>
      <w:bookmarkEnd w:id="14"/>
    </w:p>
    <w:p w:rsidR="00985C0B" w:rsidRDefault="00C41FA8">
      <w:pPr>
        <w:rPr>
          <w:rFonts w:eastAsia="ArialUnicodeMS" w:cs="Arial"/>
          <w:szCs w:val="20"/>
          <w:lang w:val="fr-FR"/>
        </w:rPr>
      </w:pPr>
      <w:r>
        <w:rPr>
          <w:rFonts w:eastAsia="ArialUnicodeMS" w:cs="Arial"/>
          <w:szCs w:val="20"/>
          <w:lang w:val="fr-FR"/>
        </w:rPr>
        <w:t xml:space="preserve">Si les entrées (E) et les sorties (A) sont adressées dans le programme utilisateur cyclique, les états des signaux ne sont pas interrogés directement par les modules d'entrées/sorties, mais la zone de mémoire de la CPU est accédée. Cette zone de mémoire contient une image des états des signaux et est appelée </w:t>
      </w:r>
      <w:r>
        <w:rPr>
          <w:rFonts w:eastAsia="ArialUnicodeMS" w:cs="Arial"/>
          <w:b/>
          <w:bCs/>
          <w:szCs w:val="20"/>
          <w:lang w:val="fr-FR"/>
        </w:rPr>
        <w:t>mémoire image</w:t>
      </w:r>
      <w:r>
        <w:rPr>
          <w:rFonts w:eastAsia="ArialUnicodeMS" w:cs="Arial"/>
          <w:szCs w:val="20"/>
          <w:lang w:val="fr-FR"/>
        </w:rPr>
        <w:t xml:space="preserve">. </w:t>
      </w:r>
    </w:p>
    <w:p w:rsidR="00985C0B" w:rsidRDefault="00985C0B">
      <w:pPr>
        <w:spacing w:before="0" w:after="0" w:line="240" w:lineRule="auto"/>
        <w:ind w:left="0"/>
        <w:rPr>
          <w:rFonts w:cs="Arial"/>
          <w:lang w:val="fr-FR"/>
        </w:rPr>
      </w:pPr>
    </w:p>
    <w:p w:rsidR="00985C0B" w:rsidRDefault="00C41FA8">
      <w:pPr>
        <w:rPr>
          <w:rFonts w:cs="Arial"/>
          <w:lang w:val="fr-FR"/>
        </w:rPr>
      </w:pPr>
      <w:r>
        <w:rPr>
          <w:rFonts w:cs="Arial"/>
          <w:lang w:val="fr-FR"/>
        </w:rPr>
        <w:br w:type="page"/>
      </w:r>
      <w:r>
        <w:rPr>
          <w:rFonts w:cs="Arial"/>
          <w:lang w:val="fr-FR"/>
        </w:rPr>
        <w:lastRenderedPageBreak/>
        <w:t>Le traitement cyclique du programme s'effectue comme suit :</w:t>
      </w:r>
    </w:p>
    <w:p w:rsidR="00985C0B" w:rsidRDefault="00C41FA8">
      <w:pPr>
        <w:pStyle w:val="Listenabsatz"/>
        <w:numPr>
          <w:ilvl w:val="0"/>
          <w:numId w:val="10"/>
        </w:numPr>
        <w:spacing w:line="360" w:lineRule="auto"/>
        <w:ind w:left="992" w:firstLine="0"/>
        <w:jc w:val="both"/>
        <w:rPr>
          <w:lang w:val="fr-FR"/>
        </w:rPr>
      </w:pPr>
      <w:r>
        <w:rPr>
          <w:szCs w:val="20"/>
          <w:lang w:val="fr-FR"/>
        </w:rPr>
        <w:t xml:space="preserve">Au début du programme cyclique, le système demande </w:t>
      </w:r>
      <w:r>
        <w:rPr>
          <w:lang w:val="fr-FR"/>
        </w:rPr>
        <w:t xml:space="preserve">si les entrées doivent ou non être sous tension. L'état de ces entrées est enregistré dans la </w:t>
      </w:r>
      <w:r>
        <w:rPr>
          <w:b/>
          <w:bCs/>
          <w:lang w:val="fr-FR"/>
        </w:rPr>
        <w:t>mémoire image des entrées (MIE)</w:t>
      </w:r>
      <w:r>
        <w:rPr>
          <w:lang w:val="fr-FR"/>
        </w:rPr>
        <w:t xml:space="preserve">. Si l'entrée est sous tension, l'information 1 ou "High" sera enregistrée. Si l'entrée n'est pas sous tension, l'information 0 ou "Low" sera enregistrée. </w:t>
      </w:r>
    </w:p>
    <w:p w:rsidR="00985C0B" w:rsidRDefault="00C41FA8">
      <w:pPr>
        <w:pStyle w:val="Listenabsatz"/>
        <w:numPr>
          <w:ilvl w:val="0"/>
          <w:numId w:val="10"/>
        </w:numPr>
        <w:spacing w:line="360" w:lineRule="auto"/>
        <w:ind w:left="992" w:firstLine="0"/>
        <w:jc w:val="both"/>
        <w:rPr>
          <w:rFonts w:cs="Arial"/>
          <w:lang w:val="fr-FR"/>
        </w:rPr>
      </w:pPr>
      <w:r>
        <w:rPr>
          <w:lang w:val="fr-FR"/>
        </w:rPr>
        <w:t xml:space="preserve">Le processeur exécute le programme stocké dans le bloc d'organisation cyclique. L'information d'entrée requise à cet effet est prélevée dans la </w:t>
      </w:r>
      <w:r>
        <w:rPr>
          <w:b/>
          <w:bCs/>
          <w:lang w:val="fr-FR"/>
        </w:rPr>
        <w:t>mémoire image des entrées (MIE)</w:t>
      </w:r>
      <w:r>
        <w:rPr>
          <w:lang w:val="fr-FR"/>
        </w:rPr>
        <w:t xml:space="preserve"> lue auparavant et les résultats logiques sont écrits dans une </w:t>
      </w:r>
      <w:r>
        <w:rPr>
          <w:b/>
          <w:bCs/>
          <w:lang w:val="fr-FR"/>
        </w:rPr>
        <w:t>mémoire image des sorties (MIS)</w:t>
      </w:r>
      <w:r>
        <w:rPr>
          <w:lang w:val="fr-FR"/>
        </w:rPr>
        <w:t xml:space="preserve">. </w:t>
      </w:r>
    </w:p>
    <w:p w:rsidR="00985C0B" w:rsidRDefault="00C41FA8">
      <w:pPr>
        <w:pStyle w:val="Listenabsatz"/>
        <w:numPr>
          <w:ilvl w:val="0"/>
          <w:numId w:val="10"/>
        </w:numPr>
        <w:spacing w:line="360" w:lineRule="auto"/>
        <w:ind w:left="992" w:firstLine="0"/>
        <w:jc w:val="both"/>
      </w:pPr>
      <w:r>
        <w:rPr>
          <w:szCs w:val="20"/>
          <w:lang w:val="fr-FR"/>
        </w:rPr>
        <w:t xml:space="preserve">A la fin du cycle, la </w:t>
      </w:r>
      <w:r>
        <w:rPr>
          <w:b/>
          <w:bCs/>
          <w:szCs w:val="20"/>
          <w:lang w:val="fr-FR"/>
        </w:rPr>
        <w:t>mémoire image des sorties</w:t>
      </w:r>
      <w:r>
        <w:rPr>
          <w:szCs w:val="20"/>
          <w:lang w:val="fr-FR"/>
        </w:rPr>
        <w:t xml:space="preserve"> </w:t>
      </w:r>
      <w:r>
        <w:rPr>
          <w:b/>
          <w:bCs/>
          <w:lang w:val="fr-FR"/>
        </w:rPr>
        <w:t>(MIS)</w:t>
      </w:r>
      <w:r>
        <w:rPr>
          <w:lang w:val="fr-FR"/>
        </w:rPr>
        <w:t xml:space="preserve"> </w:t>
      </w:r>
      <w:r>
        <w:rPr>
          <w:szCs w:val="20"/>
          <w:lang w:val="fr-FR"/>
        </w:rPr>
        <w:t xml:space="preserve">est transmise sous forme d'état de signal aux modules de sortie </w:t>
      </w:r>
      <w:r>
        <w:rPr>
          <w:lang w:val="fr-FR"/>
        </w:rPr>
        <w:t xml:space="preserve"> et activée ou désactivée. </w:t>
      </w:r>
      <w:r>
        <w:t xml:space="preserve">La procédure reprend ensuite à partir du point 1. </w:t>
      </w:r>
    </w:p>
    <w:p w:rsidR="00985C0B" w:rsidRDefault="00701395">
      <w:pPr>
        <w:tabs>
          <w:tab w:val="left" w:pos="851"/>
        </w:tabs>
        <w:spacing w:line="288" w:lineRule="auto"/>
        <w:ind w:left="709"/>
        <w:rPr>
          <w:rFonts w:cs="Arial"/>
        </w:rPr>
      </w:pPr>
      <w:r>
        <w:rPr>
          <w:rFonts w:cs="Arial"/>
          <w:noProof/>
        </w:rPr>
        <w:pict>
          <v:shape id="Text Box 61" o:spid="_x0000_s1033" type="#_x0000_t202" style="position:absolute;left:0;text-align:left;margin-left:66.45pt;margin-top:6.15pt;width:194.25pt;height:35.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" stroked="f">
            <v:textbox>
              <w:txbxContent>
                <w:p w:rsidR="00985C0B" w:rsidRDefault="00C41FA8">
                  <w:pPr>
                    <w:spacing w:before="0" w:after="0"/>
                    <w:ind w:left="0"/>
                    <w:rPr>
                      <w:rFonts w:cs="Arial"/>
                      <w:lang w:val="fr-FR"/>
                    </w:rPr>
                  </w:pPr>
                  <w:r>
                    <w:rPr>
                      <w:rFonts w:cs="Arial"/>
                      <w:b/>
                      <w:bCs/>
                      <w:lang w:val="fr-FR"/>
                    </w:rPr>
                    <w:t>1</w:t>
                  </w:r>
                  <w:r>
                    <w:rPr>
                      <w:rFonts w:cs="Arial"/>
                      <w:lang w:val="fr-FR"/>
                    </w:rPr>
                    <w:t>. État des entrées sécurité intrinsèque mémoire image des entrées mémoriser.</w:t>
                  </w:r>
                </w:p>
              </w:txbxContent>
            </v:textbox>
          </v:shape>
        </w:pict>
      </w:r>
    </w:p>
    <w:p w:rsidR="00985C0B" w:rsidRDefault="00985C0B">
      <w:pPr>
        <w:tabs>
          <w:tab w:val="left" w:pos="851"/>
        </w:tabs>
        <w:spacing w:line="288" w:lineRule="auto"/>
        <w:ind w:left="709"/>
        <w:rPr>
          <w:rFonts w:cs="Arial"/>
        </w:rPr>
      </w:pPr>
    </w:p>
    <w:p w:rsidR="00985C0B" w:rsidRDefault="00701395">
      <w:pPr>
        <w:tabs>
          <w:tab w:val="left" w:pos="851"/>
        </w:tabs>
        <w:spacing w:line="288" w:lineRule="auto"/>
        <w:ind w:left="709"/>
        <w:rPr>
          <w:rFonts w:cs="Arial"/>
        </w:rPr>
      </w:pPr>
      <w:r>
        <w:rPr>
          <w:rFonts w:cs="Arial"/>
          <w:noProof/>
        </w:rPr>
        <w:pict>
          <v:shape id="Text Box 64" o:spid="_x0000_s1034" type="#_x0000_t202" style="position:absolute;left:0;text-align:left;margin-left:387.45pt;margin-top:16pt;width:107.25pt;height:48.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">
            <v:textbox>
              <w:txbxContent>
                <w:p w:rsidR="00985C0B" w:rsidRDefault="00C41FA8">
                  <w:pPr>
                    <w:spacing w:before="0" w:after="0"/>
                    <w:ind w:left="0"/>
                    <w:rPr>
                      <w:rFonts w:cs="Arial"/>
                      <w:b/>
                      <w:bCs/>
                      <w:sz w:val="24"/>
                      <w:lang w:val="fr-FR"/>
                    </w:rPr>
                  </w:pPr>
                  <w:r>
                    <w:rPr>
                      <w:rFonts w:cs="Arial"/>
                      <w:b/>
                      <w:bCs/>
                      <w:sz w:val="24"/>
                      <w:lang w:val="fr-FR"/>
                    </w:rPr>
                    <w:t>Mémoire image des entrées (MIE)</w:t>
                  </w:r>
                </w:p>
              </w:txbxContent>
            </v:textbox>
          </v:shape>
        </w:pict>
      </w: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35" type="#_x0000_t105" style="position:absolute;left:0;text-align:left;margin-left:74.7pt;margin-top:10pt;width:114.7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">
            <v:textbox>
              <w:txbxContent>
                <w:p w:rsidR="00985C0B" w:rsidRDefault="00985C0B"/>
              </w:txbxContent>
            </v:textbox>
          </v:shape>
        </w:pict>
      </w:r>
    </w:p>
    <w:p w:rsidR="00985C0B" w:rsidRDefault="00985C0B">
      <w:pPr>
        <w:tabs>
          <w:tab w:val="left" w:pos="851"/>
        </w:tabs>
        <w:spacing w:line="288" w:lineRule="auto"/>
        <w:ind w:left="709"/>
        <w:rPr>
          <w:rFonts w:cs="Arial"/>
        </w:rPr>
      </w:pPr>
    </w:p>
    <w:p w:rsidR="00985C0B" w:rsidRDefault="00701395">
      <w:pPr>
        <w:tabs>
          <w:tab w:val="left" w:pos="851"/>
        </w:tabs>
        <w:spacing w:line="288" w:lineRule="auto"/>
        <w:ind w:left="709"/>
        <w:rPr>
          <w:rFonts w:cs="Arial"/>
        </w:rPr>
      </w:pPr>
      <w:r>
        <w:rPr>
          <w:rFonts w:cs="Arial"/>
          <w:noProof/>
        </w:rPr>
        <w:pict>
          <v:shape id="Text Box 57" o:spid="_x0000_s1036" type="#_x0000_t202" style="position:absolute;left:0;text-align:left;margin-left:203.7pt;margin-top:6.55pt;width:121.5pt;height:15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" strokeweight="3pt">
            <v:textbox>
              <w:txbxContent>
                <w:p w:rsidR="00985C0B" w:rsidRDefault="00C41FA8">
                  <w:pPr>
                    <w:spacing w:before="0" w:after="0"/>
                    <w:ind w:left="0"/>
                    <w:rPr>
                      <w:rFonts w:cs="Arial"/>
                      <w:lang w:val="fr-FR"/>
                    </w:rPr>
                  </w:pPr>
                  <w:r>
                    <w:rPr>
                      <w:rFonts w:cs="Arial"/>
                      <w:lang w:val="fr-FR"/>
                    </w:rPr>
                    <w:t xml:space="preserve">Programme de l'API dans la mémoire du programme </w:t>
                  </w:r>
                </w:p>
                <w:p w:rsidR="00985C0B" w:rsidRDefault="00985C0B">
                  <w:pPr>
                    <w:spacing w:before="0" w:after="0"/>
                    <w:ind w:left="0"/>
                    <w:rPr>
                      <w:rFonts w:cs="Arial"/>
                      <w:lang w:val="fr-FR"/>
                    </w:rPr>
                  </w:pPr>
                </w:p>
                <w:p w:rsidR="00985C0B" w:rsidRDefault="00C41FA8">
                  <w:pPr>
                    <w:spacing w:before="0" w:after="0"/>
                    <w:ind w:left="0"/>
                    <w:rPr>
                      <w:rFonts w:cs="Arial"/>
                      <w:lang w:val="fr-FR"/>
                    </w:rPr>
                  </w:pPr>
                  <w:r>
                    <w:rPr>
                      <w:rFonts w:cs="Arial"/>
                      <w:lang w:val="fr-FR"/>
                    </w:rPr>
                    <w:t>1re instruction</w:t>
                  </w:r>
                </w:p>
                <w:p w:rsidR="00985C0B" w:rsidRDefault="00C41FA8">
                  <w:pPr>
                    <w:spacing w:before="0" w:after="0"/>
                    <w:ind w:left="0"/>
                    <w:rPr>
                      <w:rFonts w:cs="Arial"/>
                      <w:lang w:val="fr-FR"/>
                    </w:rPr>
                  </w:pPr>
                  <w:r>
                    <w:rPr>
                      <w:rFonts w:cs="Arial"/>
                      <w:lang w:val="fr-FR"/>
                    </w:rPr>
                    <w:t>2e instruction</w:t>
                  </w:r>
                </w:p>
                <w:p w:rsidR="00985C0B" w:rsidRDefault="00C41FA8">
                  <w:pPr>
                    <w:spacing w:before="0" w:after="0"/>
                    <w:ind w:left="0"/>
                    <w:rPr>
                      <w:rFonts w:cs="Arial"/>
                      <w:lang w:val="fr-FR"/>
                    </w:rPr>
                  </w:pPr>
                  <w:r>
                    <w:rPr>
                      <w:rFonts w:cs="Arial"/>
                      <w:lang w:val="fr-FR"/>
                    </w:rPr>
                    <w:t>3e instruction</w:t>
                  </w:r>
                </w:p>
                <w:p w:rsidR="00985C0B" w:rsidRDefault="00C41FA8">
                  <w:pPr>
                    <w:spacing w:before="0" w:after="0"/>
                    <w:ind w:left="0"/>
                    <w:rPr>
                      <w:rFonts w:cs="Arial"/>
                    </w:rPr>
                  </w:pPr>
                  <w:r>
                    <w:rPr>
                      <w:rFonts w:cs="Arial"/>
                      <w:lang w:val="fr-FR"/>
                    </w:rPr>
                    <w:t>4e instruction</w:t>
                  </w:r>
                </w:p>
                <w:p w:rsidR="00985C0B" w:rsidRDefault="00C41FA8">
                  <w:pPr>
                    <w:spacing w:before="0" w:after="0"/>
                    <w:ind w:left="0"/>
                    <w:rPr>
                      <w:rFonts w:cs="Arial"/>
                    </w:rPr>
                  </w:pPr>
                  <w:r>
                    <w:rPr>
                      <w:rFonts w:cs="Arial"/>
                      <w:lang w:val="fr-FR"/>
                    </w:rPr>
                    <w:t>...</w:t>
                  </w:r>
                </w:p>
                <w:p w:rsidR="00985C0B" w:rsidRDefault="00985C0B">
                  <w:pPr>
                    <w:spacing w:before="0" w:after="0"/>
                    <w:ind w:left="0"/>
                    <w:rPr>
                      <w:rFonts w:cs="Arial"/>
                    </w:rPr>
                  </w:pPr>
                </w:p>
                <w:p w:rsidR="00985C0B" w:rsidRDefault="00985C0B">
                  <w:pPr>
                    <w:spacing w:before="0" w:after="0"/>
                    <w:ind w:left="0"/>
                    <w:rPr>
                      <w:rFonts w:cs="Arial"/>
                    </w:rPr>
                  </w:pPr>
                </w:p>
                <w:p w:rsidR="00985C0B" w:rsidRDefault="00C41FA8">
                  <w:pPr>
                    <w:spacing w:before="0" w:after="0"/>
                    <w:ind w:left="0"/>
                    <w:rPr>
                      <w:rFonts w:cs="Arial"/>
                    </w:rPr>
                  </w:pPr>
                  <w:r>
                    <w:rPr>
                      <w:rFonts w:cs="Arial"/>
                      <w:lang w:val="fr-FR"/>
                    </w:rPr>
                    <w:t>dernière instruction</w:t>
                  </w:r>
                </w:p>
              </w:txbxContent>
            </v:textbox>
          </v:shape>
        </w:pict>
      </w:r>
    </w:p>
    <w:p w:rsidR="00985C0B" w:rsidRDefault="00701395">
      <w:pPr>
        <w:tabs>
          <w:tab w:val="left" w:pos="851"/>
        </w:tabs>
        <w:spacing w:line="288" w:lineRule="auto"/>
        <w:ind w:left="709"/>
        <w:rPr>
          <w:rFonts w:cs="Arial"/>
        </w:rPr>
      </w:pPr>
      <w:r>
        <w:rPr>
          <w:rFonts w:cs="Arial"/>
          <w:noProof/>
        </w:rPr>
        <w:pict>
          <v:shape id="Text Box 65" o:spid="_x0000_s1037" type="#_x0000_t202" style="position:absolute;left:0;text-align:left;margin-left:387.45pt;margin-top:10.6pt;width:108pt;height:34.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">
            <v:textbox>
              <w:txbxContent>
                <w:p w:rsidR="00985C0B" w:rsidRDefault="00C41FA8">
                  <w:pPr>
                    <w:spacing w:before="0" w:after="0"/>
                    <w:ind w:left="0"/>
                    <w:rPr>
                      <w:rFonts w:cs="Arial"/>
                      <w:b/>
                      <w:bCs/>
                      <w:sz w:val="24"/>
                    </w:rPr>
                  </w:pPr>
                  <w:r>
                    <w:rPr>
                      <w:rFonts w:cs="Arial"/>
                      <w:b/>
                      <w:bCs/>
                      <w:sz w:val="24"/>
                      <w:lang w:val="fr-FR"/>
                    </w:rPr>
                    <w:t>Données locales</w:t>
                  </w:r>
                </w:p>
              </w:txbxContent>
            </v:textbox>
          </v:shape>
        </w:pict>
      </w:r>
      <w:r>
        <w:rPr>
          <w:rFonts w:cs="Arial"/>
          <w:noProof/>
        </w:rPr>
        <w:pict>
          <v:shape id="Text Box 62" o:spid="_x0000_s1038" type="#_x0000_t202" style="position:absolute;left:0;text-align:left;margin-left:37.05pt;margin-top:17.05pt;width:117.75pt;height:80.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" stroked="f">
            <v:textbox>
              <w:txbxContent>
                <w:p w:rsidR="00985C0B" w:rsidRDefault="00C41FA8">
                  <w:pPr>
                    <w:spacing w:before="0" w:after="0"/>
                    <w:ind w:left="0"/>
                    <w:rPr>
                      <w:rFonts w:cs="Arial"/>
                      <w:lang w:val="fr-FR"/>
                    </w:rPr>
                  </w:pPr>
                  <w:r>
                    <w:rPr>
                      <w:rFonts w:cs="Arial"/>
                      <w:b/>
                      <w:bCs/>
                      <w:lang w:val="fr-FR"/>
                    </w:rPr>
                    <w:t>2</w:t>
                  </w:r>
                  <w:r>
                    <w:rPr>
                      <w:rFonts w:cs="Arial"/>
                      <w:lang w:val="fr-FR"/>
                    </w:rPr>
                    <w:t xml:space="preserve">. Exécution du programme instruction après instruction avec accès à la MIE et MIS.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39" type="#_x0000_t68" style="position:absolute;left:0;text-align:left;margin-left:148.2pt;margin-top:4.15pt;width:39pt;height:138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">
            <v:textbox>
              <w:txbxContent>
                <w:p w:rsidR="00985C0B" w:rsidRDefault="00985C0B"/>
              </w:txbxContent>
            </v:textbox>
          </v:shape>
        </w:pict>
      </w:r>
    </w:p>
    <w:p w:rsidR="00985C0B" w:rsidRDefault="00701395">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40" type="#_x0000_t69" style="position:absolute;left:0;text-align:left;margin-left:338.7pt;margin-top:5.05pt;width:44.25pt;height:68.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">
            <v:textbox>
              <w:txbxContent>
                <w:p w:rsidR="00985C0B" w:rsidRDefault="00985C0B"/>
              </w:txbxContent>
            </v:textbox>
          </v:shape>
        </w:pict>
      </w:r>
    </w:p>
    <w:p w:rsidR="00985C0B" w:rsidRDefault="00701395">
      <w:pPr>
        <w:tabs>
          <w:tab w:val="left" w:pos="709"/>
          <w:tab w:val="left" w:pos="993"/>
        </w:tabs>
        <w:spacing w:line="288" w:lineRule="auto"/>
        <w:ind w:left="709"/>
        <w:rPr>
          <w:rFonts w:cs="Arial"/>
        </w:rPr>
      </w:pPr>
      <w:r>
        <w:rPr>
          <w:rFonts w:cs="Arial"/>
          <w:noProof/>
        </w:rPr>
        <w:pict>
          <v:shape id="Text Box 67" o:spid="_x0000_s1041" type="#_x0000_t202" style="position:absolute;left:0;text-align:left;margin-left:388.1pt;margin-top:12.55pt;width:108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">
            <v:textbox>
              <w:txbxContent>
                <w:p w:rsidR="00985C0B" w:rsidRDefault="00C41FA8">
                  <w:pPr>
                    <w:spacing w:before="0" w:after="0"/>
                    <w:ind w:left="0"/>
                    <w:rPr>
                      <w:rFonts w:cs="Arial"/>
                      <w:b/>
                      <w:bCs/>
                      <w:sz w:val="24"/>
                    </w:rPr>
                  </w:pPr>
                  <w:r>
                    <w:rPr>
                      <w:rFonts w:cs="Arial"/>
                      <w:b/>
                      <w:bCs/>
                      <w:sz w:val="24"/>
                      <w:lang w:val="fr-FR"/>
                    </w:rPr>
                    <w:t>Mémento</w:t>
                  </w:r>
                </w:p>
              </w:txbxContent>
            </v:textbox>
          </v:shape>
        </w:pict>
      </w:r>
    </w:p>
    <w:p w:rsidR="00985C0B" w:rsidRDefault="00985C0B">
      <w:pPr>
        <w:tabs>
          <w:tab w:val="left" w:pos="709"/>
          <w:tab w:val="left" w:pos="993"/>
        </w:tabs>
        <w:spacing w:line="288" w:lineRule="auto"/>
        <w:ind w:left="709"/>
        <w:rPr>
          <w:rFonts w:cs="Arial"/>
        </w:rPr>
      </w:pPr>
    </w:p>
    <w:p w:rsidR="00985C0B" w:rsidRDefault="00701395">
      <w:pPr>
        <w:tabs>
          <w:tab w:val="left" w:pos="709"/>
          <w:tab w:val="left" w:pos="993"/>
        </w:tabs>
        <w:spacing w:line="288" w:lineRule="auto"/>
        <w:ind w:left="709"/>
        <w:rPr>
          <w:rFonts w:cs="Arial"/>
        </w:rPr>
      </w:pPr>
      <w:r>
        <w:rPr>
          <w:rFonts w:cs="Arial"/>
          <w:noProof/>
        </w:rPr>
        <w:pict>
          <v:shape id="Text Box 68" o:spid="_x0000_s1042" type="#_x0000_t202" style="position:absolute;left:0;text-align:left;margin-left:388.1pt;margin-top:2.35pt;width:108pt;height:35.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">
            <v:textbox>
              <w:txbxContent>
                <w:p w:rsidR="00985C0B" w:rsidRDefault="00C41FA8">
                  <w:pPr>
                    <w:spacing w:before="0" w:after="0"/>
                    <w:ind w:left="0"/>
                    <w:rPr>
                      <w:rFonts w:cs="Arial"/>
                      <w:b/>
                      <w:bCs/>
                      <w:sz w:val="24"/>
                    </w:rPr>
                  </w:pPr>
                  <w:r>
                    <w:rPr>
                      <w:rFonts w:cs="Arial"/>
                      <w:b/>
                      <w:bCs/>
                      <w:sz w:val="24"/>
                      <w:lang w:val="fr-FR"/>
                    </w:rPr>
                    <w:t>Bloc de données</w:t>
                  </w:r>
                </w:p>
              </w:txbxContent>
            </v:textbox>
          </v:shape>
        </w:pict>
      </w:r>
    </w:p>
    <w:p w:rsidR="00985C0B" w:rsidRDefault="00985C0B">
      <w:pPr>
        <w:tabs>
          <w:tab w:val="left" w:pos="709"/>
          <w:tab w:val="left" w:pos="993"/>
        </w:tabs>
        <w:spacing w:line="288" w:lineRule="auto"/>
        <w:ind w:left="709"/>
        <w:rPr>
          <w:rFonts w:cs="Arial"/>
        </w:rPr>
      </w:pPr>
    </w:p>
    <w:p w:rsidR="00985C0B" w:rsidRDefault="00701395">
      <w:pPr>
        <w:tabs>
          <w:tab w:val="left" w:pos="709"/>
          <w:tab w:val="left" w:pos="993"/>
        </w:tabs>
        <w:spacing w:line="288" w:lineRule="auto"/>
        <w:ind w:left="709"/>
        <w:rPr>
          <w:rFonts w:cs="Arial"/>
        </w:rPr>
      </w:pPr>
      <w:r>
        <w:rPr>
          <w:rFonts w:cs="Arial"/>
          <w:noProof/>
        </w:rPr>
        <w:pict>
          <v:shape id="Text Box 69" o:spid="_x0000_s1043" type="#_x0000_t202" style="position:absolute;left:0;text-align:left;margin-left:388.1pt;margin-top:2.65pt;width:108pt;height:4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">
            <v:textbox>
              <w:txbxContent>
                <w:p w:rsidR="00985C0B" w:rsidRDefault="00C41FA8">
                  <w:pPr>
                    <w:spacing w:before="0" w:after="0"/>
                    <w:ind w:left="0"/>
                    <w:rPr>
                      <w:rFonts w:cs="Arial"/>
                      <w:b/>
                      <w:bCs/>
                      <w:sz w:val="24"/>
                      <w:lang w:val="fr-FR"/>
                    </w:rPr>
                  </w:pPr>
                  <w:r>
                    <w:rPr>
                      <w:rFonts w:cs="Arial"/>
                      <w:b/>
                      <w:bCs/>
                      <w:sz w:val="24"/>
                      <w:lang w:val="fr-FR"/>
                    </w:rPr>
                    <w:t>Mémoire image des sorties (MIS)</w:t>
                  </w:r>
                </w:p>
              </w:txbxContent>
            </v:textbox>
          </v:shape>
        </w:pict>
      </w:r>
    </w:p>
    <w:p w:rsidR="00985C0B" w:rsidRDefault="00701395">
      <w:pPr>
        <w:tabs>
          <w:tab w:val="left" w:pos="709"/>
          <w:tab w:val="left" w:pos="993"/>
        </w:tabs>
        <w:spacing w:line="288" w:lineRule="auto"/>
        <w:ind w:left="709"/>
        <w:rPr>
          <w:rFonts w:cs="Arial"/>
        </w:rPr>
      </w:pPr>
      <w:r>
        <w:rPr>
          <w:rFonts w:cs="Arial"/>
          <w:noProof/>
        </w:rPr>
        <w:pict>
          <v:shape id="AutoShape 59" o:spid="_x0000_s1044" type="#_x0000_t105" style="position:absolute;left:0;text-align:left;margin-left:68.7pt;margin-top:11.65pt;width:110.25pt;height:45.75pt;flip:x 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u+Xg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">
            <v:textbox>
              <w:txbxContent>
                <w:p w:rsidR="00985C0B" w:rsidRDefault="00985C0B"/>
              </w:txbxContent>
            </v:textbox>
          </v:shape>
        </w:pict>
      </w:r>
    </w:p>
    <w:p w:rsidR="00985C0B" w:rsidRDefault="00985C0B">
      <w:pPr>
        <w:tabs>
          <w:tab w:val="left" w:pos="709"/>
          <w:tab w:val="left" w:pos="964"/>
        </w:tabs>
        <w:spacing w:line="288" w:lineRule="auto"/>
        <w:ind w:left="709"/>
        <w:rPr>
          <w:rFonts w:cs="Arial"/>
          <w:b/>
        </w:rPr>
      </w:pPr>
    </w:p>
    <w:p w:rsidR="00985C0B" w:rsidRDefault="00985C0B">
      <w:pPr>
        <w:tabs>
          <w:tab w:val="left" w:pos="709"/>
          <w:tab w:val="left" w:pos="964"/>
        </w:tabs>
        <w:spacing w:line="288" w:lineRule="auto"/>
        <w:ind w:left="709"/>
        <w:rPr>
          <w:rFonts w:cs="Arial"/>
          <w:b/>
        </w:rPr>
      </w:pPr>
    </w:p>
    <w:p w:rsidR="00985C0B" w:rsidRDefault="00701395">
      <w:pPr>
        <w:tabs>
          <w:tab w:val="left" w:pos="709"/>
          <w:tab w:val="left" w:pos="964"/>
        </w:tabs>
        <w:spacing w:line="288" w:lineRule="auto"/>
        <w:ind w:left="709"/>
        <w:rPr>
          <w:rFonts w:cs="Arial"/>
          <w:b/>
        </w:rPr>
      </w:pPr>
      <w:r>
        <w:rPr>
          <w:rFonts w:cs="Arial"/>
          <w:noProof/>
        </w:rPr>
        <w:pict>
          <v:shape id="Text Box 63" o:spid="_x0000_s1045" type="#_x0000_t202" style="position:absolute;left:0;text-align:left;margin-left:58.95pt;margin-top:6.4pt;width:228.75pt;height:3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MEHuxSIAgAAGgUAAA4AAAAAAAAAAAAAAAAALgIAAGRycy9lMm9Eb2MueG1sUEsBAi0AFAAGAAgA&#10;AAAhAJSpOjDdAAAACQEAAA8AAAAAAAAAAAAAAAAA4gQAAGRycy9kb3ducmV2LnhtbFBLBQYAAAAA&#10;BAAEAPMAAADsBQAAAAA=&#10;" stroked="f">
            <v:textbox>
              <w:txbxContent>
                <w:p w:rsidR="00985C0B" w:rsidRDefault="00C41FA8">
                  <w:pPr>
                    <w:spacing w:before="0" w:after="0"/>
                    <w:ind w:left="0"/>
                    <w:rPr>
                      <w:rFonts w:cs="Arial"/>
                      <w:lang w:val="fr-FR"/>
                    </w:rPr>
                  </w:pPr>
                  <w:r>
                    <w:rPr>
                      <w:rFonts w:cs="Arial"/>
                      <w:b/>
                      <w:bCs/>
                      <w:lang w:val="fr-FR"/>
                    </w:rPr>
                    <w:t xml:space="preserve">3. </w:t>
                  </w:r>
                  <w:r>
                    <w:rPr>
                      <w:rFonts w:cs="Arial"/>
                      <w:lang w:val="fr-FR"/>
                    </w:rPr>
                    <w:t>Transmettre l'état de la MIS aux sorties.</w:t>
                  </w:r>
                </w:p>
              </w:txbxContent>
            </v:textbox>
          </v:shape>
        </w:pict>
      </w:r>
    </w:p>
    <w:p w:rsidR="00985C0B" w:rsidRDefault="00985C0B">
      <w:pPr>
        <w:tabs>
          <w:tab w:val="left" w:pos="709"/>
          <w:tab w:val="left" w:pos="964"/>
        </w:tabs>
        <w:spacing w:line="288" w:lineRule="auto"/>
        <w:ind w:left="709"/>
        <w:rPr>
          <w:rFonts w:cs="Arial"/>
          <w:b/>
        </w:rPr>
      </w:pPr>
    </w:p>
    <w:p w:rsidR="00985C0B" w:rsidRPr="00B72B73" w:rsidRDefault="00C41FA8">
      <w:pPr>
        <w:pStyle w:val="Beschriftung"/>
        <w:rPr>
          <w:lang w:val="en-US"/>
        </w:rPr>
      </w:pPr>
      <w:r w:rsidRPr="00B72B73">
        <w:rPr>
          <w:bCs w:val="0"/>
          <w:lang w:val="en-US"/>
        </w:rPr>
        <w:t xml:space="preserve">Figure </w:t>
      </w:r>
      <w:r>
        <w:rPr>
          <w:bCs w:val="0"/>
        </w:rPr>
        <w:fldChar w:fldCharType="begin"/>
      </w:r>
      <w:r w:rsidRPr="00B72B73">
        <w:rPr>
          <w:bCs w:val="0"/>
          <w:lang w:val="en-US"/>
        </w:rPr>
        <w:instrText xml:space="preserve"> SEQ Abbildung \* ARABIC </w:instrText>
      </w:r>
      <w:r>
        <w:rPr>
          <w:bCs w:val="0"/>
        </w:rPr>
        <w:fldChar w:fldCharType="separate"/>
      </w:r>
      <w:r w:rsidR="00523879">
        <w:rPr>
          <w:bCs w:val="0"/>
          <w:noProof/>
          <w:lang w:val="en-US"/>
        </w:rPr>
        <w:t>2</w:t>
      </w:r>
      <w:r>
        <w:rPr>
          <w:bCs w:val="0"/>
          <w:noProof/>
        </w:rPr>
        <w:fldChar w:fldCharType="end"/>
      </w:r>
      <w:r w:rsidRPr="00B72B73">
        <w:rPr>
          <w:bCs w:val="0"/>
          <w:lang w:val="en-US"/>
        </w:rPr>
        <w:t xml:space="preserve"> : Traitement cyclique du programme</w:t>
      </w:r>
    </w:p>
    <w:p w:rsidR="00985C0B" w:rsidRPr="00B72B73" w:rsidRDefault="00985C0B">
      <w:pPr>
        <w:tabs>
          <w:tab w:val="left" w:pos="709"/>
          <w:tab w:val="left" w:pos="964"/>
        </w:tabs>
        <w:spacing w:line="288" w:lineRule="auto"/>
        <w:ind w:left="709"/>
        <w:rPr>
          <w:rFonts w:cs="Arial"/>
          <w:b/>
          <w:lang w:val="en-US"/>
        </w:rPr>
      </w:pPr>
    </w:p>
    <w:p w:rsidR="00985C0B" w:rsidRDefault="00C41FA8">
      <w:pPr>
        <w:pStyle w:val="Hinweise"/>
      </w:pPr>
      <w:r>
        <w:rPr>
          <w:b/>
          <w:bCs/>
          <w:iCs/>
        </w:rPr>
        <w:t xml:space="preserve">Remarque : </w:t>
      </w:r>
      <w:r>
        <w:rPr>
          <w:iCs/>
        </w:rPr>
        <w:t>le temps requis par le processeur pour l'exécution du programme s'appelle le temps de cycle. Ce dernier dépend entre autres du nombre et du type d'instructions, ainsi que de la puissance du processeur de l'automate.</w:t>
      </w:r>
    </w:p>
    <w:p w:rsidR="00985C0B" w:rsidRDefault="00C41FA8">
      <w:pPr>
        <w:pStyle w:val="berschrift2SchrittfrSchrittAnleitung"/>
      </w:pPr>
      <w:r>
        <w:rPr>
          <w:b w:val="0"/>
        </w:rPr>
        <w:br w:type="page"/>
      </w:r>
      <w:bookmarkStart w:id="15" w:name="_Toc486005842"/>
      <w:r>
        <w:rPr>
          <w:bCs/>
        </w:rPr>
        <w:lastRenderedPageBreak/>
        <w:t>Fonctions</w:t>
      </w:r>
      <w:bookmarkEnd w:id="15"/>
    </w:p>
    <w:p w:rsidR="00985C0B" w:rsidRDefault="00C41FA8">
      <w:pPr>
        <w:rPr>
          <w:lang w:val="fr-FR"/>
        </w:rPr>
      </w:pPr>
      <w:r>
        <w:rPr>
          <w:lang w:val="fr-FR"/>
        </w:rPr>
        <w:t xml:space="preserve">Les fonctions (FC) sont des blocs de code sans mémoire. Elles n'ont </w:t>
      </w:r>
      <w:r>
        <w:rPr>
          <w:rStyle w:val="IntensiveHervorhebung"/>
          <w:lang w:val="fr-FR"/>
        </w:rPr>
        <w:t>pas de mémoire de données</w:t>
      </w:r>
      <w:r>
        <w:rPr>
          <w:lang w:val="fr-FR"/>
        </w:rPr>
        <w:t xml:space="preserve"> dans laquelle il est possible d'enregistrer les valeurs de paramètres de bloc. C'est pourquoi tous les paramètres d'interface doivent être connectés lors de l'appel d'une fonction. Pour enregistrer les données durablement, il convient de créer auparavant des blocs de données globaux.</w:t>
      </w:r>
    </w:p>
    <w:p w:rsidR="00985C0B" w:rsidRDefault="00C41FA8">
      <w:pPr>
        <w:rPr>
          <w:lang w:val="fr-FR"/>
        </w:rPr>
      </w:pPr>
      <w:r>
        <w:rPr>
          <w:lang w:val="fr-FR"/>
        </w:rPr>
        <w:t xml:space="preserve">Une fonction contient un programme qui est toujours exécuté quand un autre bloc de code appelle cette fonction. </w:t>
      </w:r>
    </w:p>
    <w:p w:rsidR="00985C0B" w:rsidRDefault="00C41FA8">
      <w:pPr>
        <w:rPr>
          <w:lang w:val="fr-FR"/>
        </w:rPr>
      </w:pPr>
      <w:r>
        <w:rPr>
          <w:lang w:val="fr-FR"/>
        </w:rPr>
        <w:t>Les fonctions peuvent par exemple servir dans les cas suivants :</w:t>
      </w:r>
    </w:p>
    <w:p w:rsidR="00985C0B" w:rsidRDefault="00C41FA8">
      <w:pPr>
        <w:pStyle w:val="SiemenseinfacheAufzhlung"/>
        <w:numPr>
          <w:ilvl w:val="0"/>
          <w:numId w:val="6"/>
        </w:numPr>
        <w:spacing w:before="0"/>
        <w:rPr>
          <w:lang w:val="fr-FR"/>
        </w:rPr>
      </w:pPr>
      <w:r>
        <w:rPr>
          <w:lang w:val="fr-FR"/>
        </w:rPr>
        <w:t>fonctions mathématiques qui fournissent un résultat en fonction des valeurs d'entrée</w:t>
      </w:r>
    </w:p>
    <w:p w:rsidR="00985C0B" w:rsidRDefault="00C41FA8">
      <w:pPr>
        <w:pStyle w:val="SiemenseinfacheAufzhlung"/>
        <w:numPr>
          <w:ilvl w:val="0"/>
          <w:numId w:val="6"/>
        </w:numPr>
        <w:spacing w:before="0"/>
        <w:rPr>
          <w:lang w:val="fr-FR"/>
        </w:rPr>
      </w:pPr>
      <w:r>
        <w:rPr>
          <w:lang w:val="fr-FR"/>
        </w:rPr>
        <w:t>fonctions technologiques comme les commandes uniques avec combinaisons binaires</w:t>
      </w:r>
    </w:p>
    <w:p w:rsidR="00985C0B" w:rsidRDefault="00C41FA8">
      <w:pPr>
        <w:rPr>
          <w:lang w:val="fr-FR"/>
        </w:rPr>
      </w:pPr>
      <w:r>
        <w:rPr>
          <w:lang w:val="fr-FR"/>
        </w:rPr>
        <w:t>Une fonction peut également être appelée plusieurs fois à divers endroits du programme.</w:t>
      </w:r>
    </w:p>
    <w:p w:rsidR="00985C0B" w:rsidRDefault="00701395">
      <w:pPr>
        <w:rPr>
          <w:rFonts w:cs="Arial"/>
          <w:lang w:val="fr-FR"/>
        </w:rPr>
      </w:pPr>
      <w:r>
        <w:rPr>
          <w:rFonts w:cs="Arial"/>
          <w:noProof/>
        </w:rPr>
        <w:pict>
          <v:shape id="AutoShape 74" o:spid="_x0000_s1046" type="#_x0000_t105" style="position:absolute;left:0;text-align:left;margin-left:68.55pt;margin-top:6.25pt;width:115.5pt;height:3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" adj=",,13992">
            <v:textbox>
              <w:txbxContent>
                <w:p w:rsidR="00985C0B" w:rsidRDefault="00985C0B"/>
              </w:txbxContent>
            </v:textbox>
          </v:shape>
        </w:pict>
      </w:r>
    </w:p>
    <w:p w:rsidR="00985C0B" w:rsidRDefault="00985C0B">
      <w:pPr>
        <w:rPr>
          <w:rFonts w:cs="Arial"/>
          <w:lang w:val="fr-FR"/>
        </w:rPr>
      </w:pPr>
    </w:p>
    <w:p w:rsidR="00985C0B" w:rsidRDefault="00985C0B">
      <w:pPr>
        <w:rPr>
          <w:rFonts w:cs="Arial"/>
          <w:lang w:val="fr-FR"/>
        </w:rPr>
      </w:pPr>
    </w:p>
    <w:p w:rsidR="00985C0B" w:rsidRDefault="00701395">
      <w:pPr>
        <w:rPr>
          <w:rFonts w:cs="Arial"/>
          <w:lang w:val="fr-FR"/>
        </w:rPr>
      </w:pPr>
      <w:r>
        <w:rPr>
          <w:rFonts w:cs="Arial"/>
          <w:noProof/>
        </w:rPr>
        <w:pict>
          <v:shape id="Text Box 70" o:spid="_x0000_s1047" type="#_x0000_t202" style="position:absolute;left:0;text-align:left;margin-left:113.8pt;margin-top:10.45pt;width:117.75pt;height:20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Bo5cHfLwIAAFwEAAAOAAAAAAAAAAAAAAAAAC4C&#10;AABkcnMvZTJvRG9jLnhtbFBLAQItABQABgAIAAAAIQAdiLLN4AAAAAoBAAAPAAAAAAAAAAAAAAAA&#10;AIkEAABkcnMvZG93bnJldi54bWxQSwUGAAAAAAQABADzAAAAlgUAAAAA&#10;">
            <v:textbox>
              <w:txbxContent>
                <w:p w:rsidR="00985C0B" w:rsidRDefault="00C41FA8">
                  <w:pPr>
                    <w:pStyle w:val="Kopfzeile"/>
                    <w:tabs>
                      <w:tab w:val="clear" w:pos="4536"/>
                      <w:tab w:val="clear" w:pos="9072"/>
                    </w:tabs>
                    <w:spacing w:before="0" w:after="0"/>
                    <w:ind w:left="0"/>
                    <w:rPr>
                      <w:rFonts w:cs="Arial"/>
                    </w:rPr>
                  </w:pPr>
                  <w:r>
                    <w:rPr>
                      <w:rFonts w:cs="Arial"/>
                      <w:lang w:val="fr-FR"/>
                    </w:rPr>
                    <w:t xml:space="preserve">Bloc d'organisation </w:t>
                  </w:r>
                </w:p>
                <w:p w:rsidR="00985C0B" w:rsidRDefault="00C41FA8">
                  <w:pPr>
                    <w:pStyle w:val="Kopfzeile"/>
                    <w:tabs>
                      <w:tab w:val="clear" w:pos="4536"/>
                      <w:tab w:val="clear" w:pos="9072"/>
                    </w:tabs>
                    <w:spacing w:before="0" w:after="0"/>
                    <w:ind w:left="0"/>
                    <w:rPr>
                      <w:rFonts w:cs="Arial"/>
                    </w:rPr>
                  </w:pPr>
                  <w:r>
                    <w:rPr>
                      <w:rFonts w:cs="Arial"/>
                      <w:lang w:val="fr-FR"/>
                    </w:rPr>
                    <w:t>Main[OB1]</w:t>
                  </w:r>
                </w:p>
                <w:p w:rsidR="00985C0B" w:rsidRDefault="00985C0B">
                  <w:pPr>
                    <w:pStyle w:val="Kopfzeile"/>
                    <w:tabs>
                      <w:tab w:val="clear" w:pos="4536"/>
                      <w:tab w:val="clear" w:pos="9072"/>
                    </w:tabs>
                    <w:spacing w:before="0" w:after="0"/>
                    <w:ind w:left="0"/>
                    <w:rPr>
                      <w:rFonts w:cs="Arial"/>
                    </w:rPr>
                  </w:pPr>
                </w:p>
                <w:p w:rsidR="00985C0B" w:rsidRDefault="00C41FA8">
                  <w:pPr>
                    <w:pStyle w:val="Kopfzeile"/>
                    <w:tabs>
                      <w:tab w:val="clear" w:pos="4536"/>
                      <w:tab w:val="clear" w:pos="9072"/>
                    </w:tabs>
                    <w:spacing w:before="0" w:after="0"/>
                    <w:ind w:left="0"/>
                    <w:rPr>
                      <w:rFonts w:cs="Arial"/>
                    </w:rPr>
                  </w:pPr>
                  <w:r>
                    <w:rPr>
                      <w:rFonts w:cs="Arial"/>
                      <w:lang w:val="fr-FR"/>
                    </w:rPr>
                    <w:t>Appel d'une fonction MOTOR_MANUAL [FC1]</w:t>
                  </w:r>
                </w:p>
                <w:p w:rsidR="00985C0B" w:rsidRDefault="00985C0B">
                  <w:pPr>
                    <w:pStyle w:val="Kopfzeile"/>
                    <w:tabs>
                      <w:tab w:val="clear" w:pos="4536"/>
                      <w:tab w:val="clear" w:pos="9072"/>
                    </w:tabs>
                    <w:spacing w:before="0" w:after="0"/>
                    <w:ind w:left="0"/>
                    <w:rPr>
                      <w:rFonts w:cs="Arial"/>
                    </w:rPr>
                  </w:pPr>
                </w:p>
              </w:txbxContent>
            </v:textbox>
          </v:shape>
        </w:pict>
      </w:r>
    </w:p>
    <w:p w:rsidR="00985C0B" w:rsidRDefault="00985C0B">
      <w:pPr>
        <w:rPr>
          <w:rFonts w:cs="Arial"/>
          <w:lang w:val="fr-FR"/>
        </w:rPr>
      </w:pPr>
    </w:p>
    <w:p w:rsidR="00985C0B" w:rsidRDefault="00701395">
      <w:pPr>
        <w:rPr>
          <w:rFonts w:cs="Arial"/>
          <w:lang w:val="fr-FR"/>
        </w:rPr>
      </w:pPr>
      <w:r>
        <w:rPr>
          <w:rFonts w:cs="Arial"/>
          <w:noProof/>
        </w:rPr>
        <w:pict>
          <v:shape id="Text Box 71" o:spid="_x0000_s1048" type="#_x0000_t202" style="position:absolute;left:0;text-align:left;margin-left:321.95pt;margin-top:9.65pt;width:117.75pt;height:1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">
            <v:textbox>
              <w:txbxContent>
                <w:p w:rsidR="00985C0B" w:rsidRDefault="00C41FA8">
                  <w:pPr>
                    <w:pStyle w:val="Kopfzeile"/>
                    <w:tabs>
                      <w:tab w:val="clear" w:pos="4536"/>
                      <w:tab w:val="clear" w:pos="9072"/>
                    </w:tabs>
                    <w:spacing w:before="0" w:after="0"/>
                    <w:ind w:left="0"/>
                    <w:rPr>
                      <w:rFonts w:cs="Arial"/>
                    </w:rPr>
                  </w:pPr>
                  <w:r>
                    <w:rPr>
                      <w:rFonts w:cs="Arial"/>
                      <w:lang w:val="fr-FR"/>
                    </w:rPr>
                    <w:t>Fonction MOTOR_MANUAL [FC1]</w:t>
                  </w:r>
                </w:p>
                <w:p w:rsidR="00985C0B" w:rsidRDefault="00985C0B">
                  <w:pPr>
                    <w:pStyle w:val="Kopfzeile"/>
                    <w:tabs>
                      <w:tab w:val="clear" w:pos="4536"/>
                      <w:tab w:val="clear" w:pos="9072"/>
                    </w:tabs>
                    <w:spacing w:before="0" w:after="0"/>
                    <w:ind w:left="0"/>
                    <w:rPr>
                      <w:rFonts w:cs="Arial"/>
                    </w:rPr>
                  </w:pPr>
                </w:p>
                <w:p w:rsidR="00985C0B" w:rsidRDefault="00C41FA8">
                  <w:pPr>
                    <w:pStyle w:val="Kopfzeile"/>
                    <w:tabs>
                      <w:tab w:val="clear" w:pos="4536"/>
                      <w:tab w:val="clear" w:pos="9072"/>
                    </w:tabs>
                    <w:spacing w:before="0" w:after="0"/>
                    <w:ind w:left="0"/>
                    <w:rPr>
                      <w:rFonts w:cs="Arial"/>
                    </w:rPr>
                  </w:pPr>
                  <w:r>
                    <w:rPr>
                      <w:rFonts w:cs="Arial"/>
                      <w:lang w:val="fr-FR"/>
                    </w:rPr>
                    <w:t xml:space="preserve">Contient par exemple un programme de commande d'un convoyeur en mode manuel. </w:t>
                  </w:r>
                </w:p>
                <w:p w:rsidR="00985C0B" w:rsidRDefault="00985C0B">
                  <w:pPr>
                    <w:pStyle w:val="Kopfzeile"/>
                    <w:tabs>
                      <w:tab w:val="clear" w:pos="4536"/>
                      <w:tab w:val="clear" w:pos="9072"/>
                    </w:tabs>
                    <w:spacing w:before="0" w:after="0"/>
                    <w:ind w:left="0"/>
                    <w:rPr>
                      <w:rFonts w:cs="Arial"/>
                    </w:rPr>
                  </w:pPr>
                </w:p>
                <w:p w:rsidR="00985C0B" w:rsidRDefault="00C41FA8">
                  <w:pPr>
                    <w:pStyle w:val="Kopfzeile"/>
                    <w:tabs>
                      <w:tab w:val="clear" w:pos="4536"/>
                      <w:tab w:val="clear" w:pos="9072"/>
                    </w:tabs>
                    <w:spacing w:before="0" w:after="0"/>
                    <w:ind w:left="0"/>
                    <w:rPr>
                      <w:rFonts w:cs="Arial"/>
                    </w:rPr>
                  </w:pPr>
                  <w:r>
                    <w:rPr>
                      <w:rFonts w:cs="Arial"/>
                      <w:lang w:val="fr-FR"/>
                    </w:rPr>
                    <w:t>La fonction n'a pas de mémoire.</w:t>
                  </w:r>
                </w:p>
              </w:txbxContent>
            </v:textbox>
          </v:shape>
        </w:pict>
      </w:r>
    </w:p>
    <w:p w:rsidR="00985C0B" w:rsidRDefault="00701395">
      <w:pPr>
        <w:rPr>
          <w:rFonts w:cs="Arial"/>
          <w:lang w:val="fr-FR"/>
        </w:rPr>
      </w:pPr>
      <w:r>
        <w:rPr>
          <w:rFonts w:cs="Arial"/>
          <w:noProof/>
        </w:rPr>
        <w:pict>
          <v:line id="Line 72" o:spid="_x0000_s1065" style="position:absolute;left:0;text-align:left;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Qv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TjB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Cbe8Qv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64" style="position:absolute;left:0;text-align:lef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3K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Ao+/co6AgAAZwQAAA4AAAAA&#10;AAAAAAAAAAAALgIAAGRycy9lMm9Eb2MueG1sUEsBAi0AFAAGAAgAAAAhADG3VPHgAAAACgEAAA8A&#10;AAAAAAAAAAAAAAAAlAQAAGRycy9kb3ducmV2LnhtbFBLBQYAAAAABAAEAPMAAAChBQAAAAA=&#10;" strokeweight="2pt">
            <v:stroke endarrow="block"/>
          </v:line>
        </w:pict>
      </w: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701395">
      <w:pPr>
        <w:rPr>
          <w:rFonts w:cs="Arial"/>
          <w:lang w:val="fr-FR"/>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49" type="#_x0000_t104" style="position:absolute;left:0;text-align:left;margin-left:50.45pt;margin-top:7.7pt;width:129pt;height:32.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">
            <v:textbox>
              <w:txbxContent>
                <w:p w:rsidR="00985C0B" w:rsidRDefault="00985C0B"/>
              </w:txbxContent>
            </v:textbox>
          </v:shape>
        </w:pict>
      </w:r>
    </w:p>
    <w:p w:rsidR="00985C0B" w:rsidRDefault="00985C0B">
      <w:pPr>
        <w:rPr>
          <w:rFonts w:cs="Arial"/>
          <w:lang w:val="fr-FR"/>
        </w:rPr>
      </w:pPr>
    </w:p>
    <w:p w:rsidR="00985C0B" w:rsidRDefault="00985C0B">
      <w:pPr>
        <w:rPr>
          <w:lang w:val="fr-FR"/>
        </w:rPr>
      </w:pPr>
    </w:p>
    <w:p w:rsidR="00985C0B" w:rsidRDefault="00C41FA8">
      <w:pPr>
        <w:pStyle w:val="Beschriftung"/>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523879">
        <w:rPr>
          <w:bCs w:val="0"/>
          <w:noProof/>
          <w:lang w:val="fr-FR"/>
        </w:rPr>
        <w:t>3</w:t>
      </w:r>
      <w:r>
        <w:rPr>
          <w:bCs w:val="0"/>
          <w:noProof/>
        </w:rPr>
        <w:fldChar w:fldCharType="end"/>
      </w:r>
      <w:r>
        <w:rPr>
          <w:bCs w:val="0"/>
          <w:lang w:val="fr-FR"/>
        </w:rPr>
        <w:t xml:space="preserve"> : Fonction avec appel provenant du bloc d'organisation Main[OB1]</w:t>
      </w:r>
    </w:p>
    <w:p w:rsidR="00985C0B" w:rsidRDefault="00985C0B">
      <w:pPr>
        <w:rPr>
          <w:lang w:val="fr-FR"/>
        </w:rPr>
      </w:pPr>
    </w:p>
    <w:p w:rsidR="00985C0B" w:rsidRDefault="00985C0B">
      <w:pPr>
        <w:spacing w:before="0" w:after="0" w:line="240" w:lineRule="auto"/>
        <w:ind w:left="0"/>
        <w:rPr>
          <w:b/>
          <w:sz w:val="24"/>
          <w:szCs w:val="28"/>
          <w:lang w:val="fr-FR"/>
        </w:rPr>
      </w:pPr>
    </w:p>
    <w:p w:rsidR="00985C0B" w:rsidRDefault="00C41FA8">
      <w:pPr>
        <w:pStyle w:val="berschrift2SchrittfrSchrittAnleitung"/>
      </w:pPr>
      <w:r>
        <w:rPr>
          <w:b w:val="0"/>
        </w:rPr>
        <w:br w:type="page"/>
      </w:r>
      <w:bookmarkStart w:id="16" w:name="_Toc486005843"/>
      <w:r>
        <w:rPr>
          <w:bCs/>
        </w:rPr>
        <w:lastRenderedPageBreak/>
        <w:t>Blocs fonctionnels et blocs de données d'instance</w:t>
      </w:r>
      <w:bookmarkEnd w:id="16"/>
    </w:p>
    <w:p w:rsidR="00985C0B" w:rsidRDefault="00C41FA8">
      <w:pPr>
        <w:rPr>
          <w:lang w:val="fr-FR"/>
        </w:rPr>
      </w:pPr>
      <w:bookmarkStart w:id="17" w:name="_Ref378858821"/>
      <w:r>
        <w:rPr>
          <w:lang w:val="fr-FR"/>
        </w:rPr>
        <w:t xml:space="preserve">Les blocs fonctionnels sont des blocs de code qui mémorisent durablement leurs variables d'entrée, de sortie, d'entrée/sortie et les variables statiques dans des blocs de données d'instance, afin qu'il soit </w:t>
      </w:r>
      <w:r>
        <w:rPr>
          <w:rStyle w:val="IntensiveHervorhebung"/>
          <w:lang w:val="fr-FR"/>
        </w:rPr>
        <w:t>possible d'y accéder même après le traitement de blocs</w:t>
      </w:r>
      <w:r>
        <w:rPr>
          <w:rStyle w:val="IntensiveHervorhebung"/>
          <w:b w:val="0"/>
          <w:bCs w:val="0"/>
          <w:i w:val="0"/>
          <w:iCs w:val="0"/>
          <w:lang w:val="fr-FR"/>
        </w:rPr>
        <w:t>.</w:t>
      </w:r>
      <w:r>
        <w:rPr>
          <w:lang w:val="fr-FR"/>
        </w:rPr>
        <w:t xml:space="preserve"> Pour cette raison, ils sont aussi appelés blocs avec mémoire.</w:t>
      </w:r>
    </w:p>
    <w:p w:rsidR="00985C0B" w:rsidRDefault="00C41FA8">
      <w:pPr>
        <w:rPr>
          <w:lang w:val="fr-FR"/>
        </w:rPr>
      </w:pPr>
      <w:r>
        <w:rPr>
          <w:lang w:val="fr-FR"/>
        </w:rPr>
        <w:t>Les blocs fonctionnels peuvent aussi travailler avec des variables temporaires. Cependant, les variables temporaires ne sont pas enregistrées dans la DB d'instance mais disponibles uniquement le temps d'un cycle.</w:t>
      </w:r>
    </w:p>
    <w:p w:rsidR="00985C0B" w:rsidRDefault="00C41FA8">
      <w:pPr>
        <w:rPr>
          <w:rFonts w:eastAsia="SimSun" w:cs="Arial"/>
          <w:lang w:val="fr-FR"/>
        </w:rPr>
      </w:pPr>
      <w:r>
        <w:rPr>
          <w:rFonts w:eastAsia="SimSun" w:cs="Arial"/>
          <w:lang w:val="fr-FR"/>
        </w:rPr>
        <w:t>Les FB sont utilisés pour des tâches qui ne peuvent être mises en œuvre avec des fonctions :</w:t>
      </w:r>
    </w:p>
    <w:p w:rsidR="00985C0B" w:rsidRDefault="00C41FA8">
      <w:pPr>
        <w:pStyle w:val="SiemenseinfacheAufzhlung"/>
        <w:numPr>
          <w:ilvl w:val="0"/>
          <w:numId w:val="6"/>
        </w:numPr>
        <w:spacing w:before="0"/>
        <w:rPr>
          <w:rFonts w:eastAsia="SimSun"/>
          <w:lang w:val="fr-FR"/>
        </w:rPr>
      </w:pPr>
      <w:r>
        <w:rPr>
          <w:rFonts w:eastAsia="SimSun"/>
          <w:lang w:val="fr-FR"/>
        </w:rPr>
        <w:t>Toujours quand les temporisations et les compteurs sont nécessaires dans un bloc.</w:t>
      </w:r>
    </w:p>
    <w:p w:rsidR="00985C0B" w:rsidRDefault="00C41FA8">
      <w:pPr>
        <w:pStyle w:val="SiemenseinfacheAufzhlung"/>
        <w:numPr>
          <w:ilvl w:val="0"/>
          <w:numId w:val="6"/>
        </w:numPr>
        <w:spacing w:before="0"/>
        <w:rPr>
          <w:rFonts w:eastAsia="SimSun"/>
          <w:lang w:val="fr-FR"/>
        </w:rPr>
      </w:pPr>
      <w:r>
        <w:rPr>
          <w:rFonts w:eastAsia="SimSun"/>
          <w:lang w:val="fr-FR"/>
        </w:rPr>
        <w:t>Toujours quand une information doit être enregistrée dans le programme. Par ex. un indicatif de mode de fonctionnement avec un bouton.</w:t>
      </w:r>
    </w:p>
    <w:p w:rsidR="00985C0B" w:rsidRDefault="00C41FA8">
      <w:pPr>
        <w:rPr>
          <w:lang w:val="fr-FR"/>
        </w:rPr>
      </w:pPr>
      <w:r>
        <w:rPr>
          <w:lang w:val="fr-FR"/>
        </w:rPr>
        <w:t>Les blocs fonctionnels sont toujours exécutés quand un bloc fonctionnel est appelé par un autre bloc de code. Un bloc de fonction peut aussi être appelé plusieurs fois à divers endroits du programme. Ceci facilite la programmation de fonctions complexes et répétitives.</w:t>
      </w:r>
    </w:p>
    <w:p w:rsidR="00985C0B" w:rsidRDefault="00C41FA8">
      <w:pPr>
        <w:rPr>
          <w:rFonts w:eastAsia="SimSun" w:cs="Arial"/>
          <w:lang w:val="fr-FR"/>
        </w:rPr>
      </w:pPr>
      <w:r>
        <w:rPr>
          <w:rFonts w:eastAsia="SimSun" w:cs="Arial"/>
          <w:lang w:val="fr-FR"/>
        </w:rPr>
        <w:t xml:space="preserve">Un appel d'un bloc fonctionnel est désigné par le terme "instance". Pour chaque instance d'un FB, une zone mémoire lui est affectée, contenant les données utiles au traitement du bloc. Cette mémoire est fournie par des blocs de données que le logiciel génère automatiquement. </w:t>
      </w:r>
    </w:p>
    <w:p w:rsidR="00985C0B" w:rsidRDefault="00C41FA8">
      <w:pPr>
        <w:rPr>
          <w:lang w:val="fr-FR"/>
        </w:rPr>
      </w:pPr>
      <w:r>
        <w:rPr>
          <w:lang w:val="fr-FR"/>
        </w:rPr>
        <w:t xml:space="preserve">Il est également possible de fournir de la mémoire pour plusieurs instances grâce un bloc de données en </w:t>
      </w:r>
      <w:r>
        <w:rPr>
          <w:b/>
          <w:bCs/>
          <w:lang w:val="fr-FR"/>
        </w:rPr>
        <w:t>multi-instance</w:t>
      </w:r>
      <w:r>
        <w:rPr>
          <w:lang w:val="fr-FR"/>
        </w:rPr>
        <w:t>. La taille maximale des DB d'instance varie selon la CPU. Les variables déclarées dans le bloc fonctionnel déterminent la structure du bloc de données d'instance.</w:t>
      </w:r>
    </w:p>
    <w:p w:rsidR="00985C0B" w:rsidRDefault="00701395">
      <w:pPr>
        <w:rPr>
          <w:rFonts w:cs="Arial"/>
          <w:lang w:val="fr-FR"/>
        </w:rPr>
      </w:pPr>
      <w:r>
        <w:rPr>
          <w:rFonts w:cs="Arial"/>
          <w:noProof/>
        </w:rPr>
        <w:pict>
          <v:shape id="AutoShape 96" o:spid="_x0000_s1050" type="#_x0000_t105" style="position:absolute;left:0;text-align:left;margin-left:68.55pt;margin-top:6.25pt;width:115.5pt;height:39.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MiVPPJdAgAA0wQAAA4AAAAAAAAAAAAAAAAALgIAAGRycy9lMm9Eb2Mu&#10;eG1sUEsBAi0AFAAGAAgAAAAhANF/ltPeAAAACQEAAA8AAAAAAAAAAAAAAAAAtwQAAGRycy9kb3du&#10;cmV2LnhtbFBLBQYAAAAABAAEAPMAAADCBQAAAAA=&#10;" adj=",,13992">
            <v:textbox>
              <w:txbxContent>
                <w:p w:rsidR="00985C0B" w:rsidRDefault="00985C0B"/>
              </w:txbxContent>
            </v:textbox>
          </v:shape>
        </w:pict>
      </w:r>
    </w:p>
    <w:p w:rsidR="00985C0B" w:rsidRDefault="00701395">
      <w:pPr>
        <w:rPr>
          <w:rFonts w:cs="Arial"/>
          <w:lang w:val="fr-FR"/>
        </w:rPr>
      </w:pPr>
      <w:r>
        <w:rPr>
          <w:rFonts w:cs="Arial"/>
          <w:noProof/>
        </w:rPr>
        <w:pict>
          <v:shape id="Text Box 98" o:spid="_x0000_s1051" type="#_x0000_t202" style="position:absolute;left:0;text-align:left;margin-left:358.55pt;margin-top:11.6pt;width:122.95pt;height:17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">
            <v:textbox>
              <w:txbxContent>
                <w:p w:rsidR="00985C0B" w:rsidRDefault="00C41FA8">
                  <w:pPr>
                    <w:pStyle w:val="Kopfzeile"/>
                    <w:tabs>
                      <w:tab w:val="clear" w:pos="4536"/>
                      <w:tab w:val="clear" w:pos="9072"/>
                    </w:tabs>
                    <w:spacing w:before="0" w:after="0"/>
                    <w:ind w:left="0"/>
                    <w:rPr>
                      <w:rFonts w:cs="Arial"/>
                    </w:rPr>
                  </w:pPr>
                  <w:r>
                    <w:rPr>
                      <w:rFonts w:cs="Arial"/>
                      <w:lang w:val="fr-FR"/>
                    </w:rPr>
                    <w:t xml:space="preserve">Bloc de données d'instance MOTOR_AUTO_DB1 [DB1] comme mémoire </w:t>
                  </w:r>
                </w:p>
                <w:p w:rsidR="00985C0B" w:rsidRDefault="00C41FA8">
                  <w:pPr>
                    <w:pStyle w:val="Kopfzeile"/>
                    <w:tabs>
                      <w:tab w:val="clear" w:pos="4536"/>
                      <w:tab w:val="clear" w:pos="9072"/>
                    </w:tabs>
                    <w:spacing w:before="0" w:after="0"/>
                    <w:ind w:left="709"/>
                    <w:rPr>
                      <w:rFonts w:cs="Arial"/>
                    </w:rPr>
                  </w:pPr>
                  <w:r>
                    <w:rPr>
                      <w:rFonts w:cs="Arial"/>
                      <w:lang w:val="fr-FR"/>
                    </w:rPr>
                    <w:t>pour l'appel du bloc fonctionnel MOTOR_AUTO [FB1]</w:t>
                  </w:r>
                </w:p>
              </w:txbxContent>
            </v:textbox>
          </v:shape>
        </w:pict>
      </w:r>
    </w:p>
    <w:p w:rsidR="00985C0B" w:rsidRDefault="00985C0B">
      <w:pPr>
        <w:rPr>
          <w:rFonts w:cs="Arial"/>
          <w:lang w:val="fr-FR"/>
        </w:rPr>
      </w:pPr>
    </w:p>
    <w:p w:rsidR="00985C0B" w:rsidRDefault="00701395">
      <w:pPr>
        <w:rPr>
          <w:rFonts w:cs="Arial"/>
          <w:lang w:val="fr-FR"/>
        </w:rPr>
      </w:pPr>
      <w:r>
        <w:rPr>
          <w:rFonts w:cs="Arial"/>
          <w:noProof/>
        </w:rPr>
        <w:pict>
          <v:shape id="Text Box 92" o:spid="_x0000_s1052" type="#_x0000_t202" style="position:absolute;left:0;text-align:left;margin-left:113.8pt;margin-top:10.45pt;width:117.75pt;height:200.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DOukQtLwIAAFwEAAAOAAAAAAAAAAAAAAAAAC4C&#10;AABkcnMvZTJvRG9jLnhtbFBLAQItABQABgAIAAAAIQAdiLLN4AAAAAoBAAAPAAAAAAAAAAAAAAAA&#10;AIkEAABkcnMvZG93bnJldi54bWxQSwUGAAAAAAQABADzAAAAlgUAAAAA&#10;">
            <v:textbox>
              <w:txbxContent>
                <w:p w:rsidR="00985C0B" w:rsidRDefault="00C41FA8">
                  <w:pPr>
                    <w:pStyle w:val="Kopfzeile"/>
                    <w:tabs>
                      <w:tab w:val="clear" w:pos="4536"/>
                      <w:tab w:val="clear" w:pos="9072"/>
                    </w:tabs>
                    <w:spacing w:before="0" w:after="0"/>
                    <w:ind w:left="0"/>
                    <w:rPr>
                      <w:rFonts w:cs="Arial"/>
                    </w:rPr>
                  </w:pPr>
                  <w:r>
                    <w:rPr>
                      <w:rFonts w:cs="Arial"/>
                      <w:lang w:val="fr-FR"/>
                    </w:rPr>
                    <w:t xml:space="preserve">Bloc d'organisation </w:t>
                  </w:r>
                </w:p>
                <w:p w:rsidR="00985C0B" w:rsidRDefault="00C41FA8">
                  <w:pPr>
                    <w:pStyle w:val="Kopfzeile"/>
                    <w:tabs>
                      <w:tab w:val="clear" w:pos="4536"/>
                      <w:tab w:val="clear" w:pos="9072"/>
                    </w:tabs>
                    <w:spacing w:before="0" w:after="0"/>
                    <w:ind w:left="0"/>
                    <w:rPr>
                      <w:rFonts w:cs="Arial"/>
                    </w:rPr>
                  </w:pPr>
                  <w:r>
                    <w:rPr>
                      <w:rFonts w:cs="Arial"/>
                      <w:lang w:val="fr-FR"/>
                    </w:rPr>
                    <w:t>Main[OB1]</w:t>
                  </w:r>
                </w:p>
                <w:p w:rsidR="00985C0B" w:rsidRDefault="00985C0B">
                  <w:pPr>
                    <w:pStyle w:val="Kopfzeile"/>
                    <w:tabs>
                      <w:tab w:val="clear" w:pos="4536"/>
                      <w:tab w:val="clear" w:pos="9072"/>
                    </w:tabs>
                    <w:spacing w:before="0" w:after="0"/>
                    <w:ind w:left="0"/>
                    <w:rPr>
                      <w:rFonts w:cs="Arial"/>
                    </w:rPr>
                  </w:pPr>
                </w:p>
                <w:p w:rsidR="00985C0B" w:rsidRDefault="00C41FA8">
                  <w:pPr>
                    <w:pStyle w:val="Kopfzeile"/>
                    <w:tabs>
                      <w:tab w:val="clear" w:pos="4536"/>
                      <w:tab w:val="clear" w:pos="9072"/>
                    </w:tabs>
                    <w:spacing w:before="0" w:after="0"/>
                    <w:ind w:left="0"/>
                    <w:rPr>
                      <w:rFonts w:cs="Arial"/>
                    </w:rPr>
                  </w:pPr>
                  <w:r>
                    <w:rPr>
                      <w:rFonts w:cs="Arial"/>
                      <w:lang w:val="fr-FR"/>
                    </w:rPr>
                    <w:t>Appel d'un bloc fonctionnel MOTOR_AUTO [FB1] avec son bloc de données d'instance MOTOR_AUTO_DB1 [DB1]</w:t>
                  </w:r>
                </w:p>
              </w:txbxContent>
            </v:textbox>
          </v:shape>
        </w:pict>
      </w:r>
    </w:p>
    <w:p w:rsidR="00985C0B" w:rsidRDefault="00701395">
      <w:pPr>
        <w:rPr>
          <w:rFonts w:cs="Arial"/>
          <w:lang w:val="fr-FR"/>
        </w:rPr>
      </w:pPr>
      <w:r>
        <w:rPr>
          <w:rFonts w:cs="Arial"/>
          <w:noProof/>
        </w:rPr>
        <w:pict>
          <v:shape id="Text Box 93" o:spid="_x0000_s1053" type="#_x0000_t202" style="position:absolute;left:0;text-align:left;margin-left:279.95pt;margin-top:13.35pt;width:117.75pt;height:17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">
            <v:textbox>
              <w:txbxContent>
                <w:p w:rsidR="00985C0B" w:rsidRDefault="00C41FA8">
                  <w:pPr>
                    <w:pStyle w:val="Kopfzeile"/>
                    <w:tabs>
                      <w:tab w:val="clear" w:pos="4536"/>
                      <w:tab w:val="clear" w:pos="9072"/>
                    </w:tabs>
                    <w:spacing w:before="0" w:after="0"/>
                    <w:ind w:left="0"/>
                    <w:rPr>
                      <w:rFonts w:cs="Arial"/>
                    </w:rPr>
                  </w:pPr>
                  <w:r>
                    <w:rPr>
                      <w:rFonts w:cs="Arial"/>
                      <w:lang w:val="fr-FR"/>
                    </w:rPr>
                    <w:t>Bloc fonctionnel MOTOR_AUTO [FB1]</w:t>
                  </w:r>
                </w:p>
                <w:p w:rsidR="00985C0B" w:rsidRDefault="00985C0B">
                  <w:pPr>
                    <w:pStyle w:val="Kopfzeile"/>
                    <w:tabs>
                      <w:tab w:val="clear" w:pos="4536"/>
                      <w:tab w:val="clear" w:pos="9072"/>
                    </w:tabs>
                    <w:spacing w:before="0" w:after="0"/>
                    <w:ind w:left="0"/>
                    <w:rPr>
                      <w:rFonts w:cs="Arial"/>
                    </w:rPr>
                  </w:pPr>
                </w:p>
                <w:p w:rsidR="00985C0B" w:rsidRDefault="00C41FA8">
                  <w:pPr>
                    <w:pStyle w:val="Kopfzeile"/>
                    <w:tabs>
                      <w:tab w:val="clear" w:pos="4536"/>
                      <w:tab w:val="clear" w:pos="9072"/>
                    </w:tabs>
                    <w:spacing w:before="0" w:after="0"/>
                    <w:ind w:left="0"/>
                    <w:rPr>
                      <w:rFonts w:cs="Arial"/>
                    </w:rPr>
                  </w:pPr>
                  <w:r>
                    <w:rPr>
                      <w:rFonts w:cs="Arial"/>
                      <w:lang w:val="fr-FR"/>
                    </w:rPr>
                    <w:t>Contient par exemple un programme de commande d'un convoyeur en mode automatique.</w:t>
                  </w:r>
                </w:p>
                <w:p w:rsidR="00985C0B" w:rsidRDefault="00C41FA8">
                  <w:pPr>
                    <w:pStyle w:val="Kopfzeile"/>
                    <w:tabs>
                      <w:tab w:val="clear" w:pos="4536"/>
                      <w:tab w:val="clear" w:pos="9072"/>
                    </w:tabs>
                    <w:spacing w:before="0" w:after="0"/>
                    <w:ind w:left="0"/>
                    <w:rPr>
                      <w:rFonts w:cs="Arial"/>
                    </w:rPr>
                  </w:pPr>
                  <w:r>
                    <w:rPr>
                      <w:rFonts w:cs="Arial"/>
                      <w:lang w:val="fr-FR"/>
                    </w:rPr>
                    <w:t>Le bloc fonctionnel utilise dans cet appel le bloc de données d'instance MOTOR_AUTO_DB1 [DB1] comme mémoire.</w:t>
                  </w:r>
                </w:p>
              </w:txbxContent>
            </v:textbox>
          </v:shape>
        </w:pict>
      </w:r>
    </w:p>
    <w:p w:rsidR="00985C0B" w:rsidRDefault="00985C0B">
      <w:pPr>
        <w:rPr>
          <w:rFonts w:cs="Arial"/>
          <w:lang w:val="fr-FR"/>
        </w:rPr>
      </w:pPr>
    </w:p>
    <w:p w:rsidR="00985C0B" w:rsidRDefault="00701395">
      <w:pPr>
        <w:rPr>
          <w:rFonts w:cs="Arial"/>
          <w:lang w:val="fr-FR"/>
        </w:rPr>
      </w:pPr>
      <w:r>
        <w:rPr>
          <w:rFonts w:cs="Arial"/>
          <w:noProof/>
        </w:rPr>
        <w:pict>
          <v:line id="Line 94" o:spid="_x0000_s1063" style="position:absolute;left:0;text-align:left;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" strokeweight="2.25pt">
            <v:stroke endarrow="block"/>
          </v:line>
        </w:pict>
      </w:r>
      <w:r>
        <w:rPr>
          <w:rFonts w:cs="Arial"/>
          <w:noProof/>
        </w:rPr>
        <w:pict>
          <v:line id="Line 95" o:spid="_x0000_s1062" style="position:absolute;left:0;text-align:lef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dhOwIAAGY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" strokeweight="2pt">
            <v:stroke endarrow="block"/>
          </v:line>
        </w:pict>
      </w: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985C0B">
      <w:pPr>
        <w:rPr>
          <w:rFonts w:cs="Arial"/>
          <w:lang w:val="fr-FR"/>
        </w:rPr>
      </w:pPr>
    </w:p>
    <w:p w:rsidR="00985C0B" w:rsidRDefault="00701395">
      <w:pPr>
        <w:rPr>
          <w:rFonts w:cs="Arial"/>
          <w:lang w:val="fr-FR"/>
        </w:rPr>
      </w:pPr>
      <w:r>
        <w:rPr>
          <w:rFonts w:cs="Arial"/>
          <w:noProof/>
        </w:rPr>
        <w:pict>
          <v:shape id="AutoShape 97" o:spid="_x0000_s1054" type="#_x0000_t104" style="position:absolute;left:0;text-align:left;margin-left:50.45pt;margin-top:7.7pt;width:129pt;height:32.2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CKCBByXAIAANoEAAAOAAAAAAAAAAAAAAAAAC4CAABkcnMvZTJvRG9j&#10;LnhtbFBLAQItABQABgAIAAAAIQCgTzPu4AAAAAkBAAAPAAAAAAAAAAAAAAAAALYEAABkcnMvZG93&#10;bnJldi54bWxQSwUGAAAAAAQABADzAAAAwwUAAAAA&#10;">
            <v:textbox>
              <w:txbxContent>
                <w:p w:rsidR="00985C0B" w:rsidRDefault="00985C0B"/>
              </w:txbxContent>
            </v:textbox>
          </v:shape>
        </w:pict>
      </w:r>
    </w:p>
    <w:p w:rsidR="00985C0B" w:rsidRDefault="00985C0B">
      <w:pPr>
        <w:rPr>
          <w:lang w:val="fr-FR"/>
        </w:rPr>
      </w:pPr>
    </w:p>
    <w:p w:rsidR="00985C0B" w:rsidRDefault="00985C0B">
      <w:pPr>
        <w:rPr>
          <w:lang w:val="fr-FR"/>
        </w:rPr>
      </w:pPr>
    </w:p>
    <w:p w:rsidR="00985C0B" w:rsidRDefault="00C41FA8">
      <w:pPr>
        <w:pStyle w:val="Beschriftung"/>
        <w:rPr>
          <w:b/>
          <w:sz w:val="24"/>
          <w:szCs w:val="28"/>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523879">
        <w:rPr>
          <w:bCs w:val="0"/>
          <w:noProof/>
          <w:lang w:val="fr-FR"/>
        </w:rPr>
        <w:t>4</w:t>
      </w:r>
      <w:r>
        <w:rPr>
          <w:bCs w:val="0"/>
          <w:noProof/>
        </w:rPr>
        <w:fldChar w:fldCharType="end"/>
      </w:r>
      <w:r>
        <w:rPr>
          <w:bCs w:val="0"/>
          <w:lang w:val="fr-FR"/>
        </w:rPr>
        <w:t xml:space="preserve"> : Bloc fonctionnel et instance avec appel provenant du bloc d'organisation Main[OB1]</w:t>
      </w:r>
      <w:bookmarkEnd w:id="17"/>
    </w:p>
    <w:p w:rsidR="00985C0B" w:rsidRDefault="00C41FA8">
      <w:pPr>
        <w:pStyle w:val="berschrift2SchrittfrSchrittAnleitung"/>
      </w:pPr>
      <w:r>
        <w:rPr>
          <w:b w:val="0"/>
        </w:rPr>
        <w:br w:type="page"/>
      </w:r>
      <w:bookmarkStart w:id="18" w:name="_Toc486005844"/>
      <w:r>
        <w:rPr>
          <w:bCs/>
        </w:rPr>
        <w:lastRenderedPageBreak/>
        <w:t>Blocs de données globaux</w:t>
      </w:r>
      <w:bookmarkEnd w:id="18"/>
    </w:p>
    <w:p w:rsidR="00985C0B" w:rsidRDefault="00C41FA8">
      <w:pPr>
        <w:rPr>
          <w:rFonts w:eastAsia="SimSun" w:cs="Arial"/>
          <w:lang w:val="fr-FR"/>
        </w:rPr>
      </w:pPr>
      <w:r>
        <w:rPr>
          <w:rFonts w:cs="Arial"/>
          <w:lang w:val="fr-FR"/>
        </w:rPr>
        <w:t>Contrairement aux blocs de code, les blocs de données ne contiennent pas d'instructions, mais ils sont utilisés pour enregistrer les données utilisateur.</w:t>
      </w:r>
    </w:p>
    <w:p w:rsidR="00985C0B" w:rsidRDefault="00C41FA8">
      <w:pPr>
        <w:rPr>
          <w:lang w:val="fr-FR"/>
        </w:rPr>
      </w:pPr>
      <w:r>
        <w:rPr>
          <w:lang w:val="fr-FR"/>
        </w:rPr>
        <w:t xml:space="preserve">Les blocs de données contiennent donc des données variables qui sont utilisées dans le programme utilisateur. La structure des blocs de données globaux peut être définie au choix. </w:t>
      </w:r>
    </w:p>
    <w:p w:rsidR="00985C0B" w:rsidRDefault="00C41FA8">
      <w:pPr>
        <w:rPr>
          <w:lang w:val="fr-FR"/>
        </w:rPr>
      </w:pPr>
      <w:r>
        <w:rPr>
          <w:lang w:val="fr-FR"/>
        </w:rPr>
        <w:t xml:space="preserve">Les blocs de données globaux enregistrent des données qui peuvent être utilisées par </w:t>
      </w:r>
      <w:r>
        <w:rPr>
          <w:rStyle w:val="IntensiveHervorhebung"/>
          <w:lang w:val="fr-FR"/>
        </w:rPr>
        <w:t>tous les autres blocs</w:t>
      </w:r>
      <w:r>
        <w:rPr>
          <w:lang w:val="fr-FR"/>
        </w:rPr>
        <w:t xml:space="preserve"> (voir figure 5). Seul le bloc fonctionnel correspondant doit accéder aux blocs de données d'instance. La taille maximale des blocs de données varie selon la CPU. </w:t>
      </w:r>
    </w:p>
    <w:p w:rsidR="00985C0B" w:rsidRDefault="00701395">
      <w:pPr>
        <w:keepNext/>
      </w:pPr>
      <w:r>
        <w:rPr>
          <w:noProof/>
        </w:rPr>
        <w:pict>
          <v:shape id="Text Box 105" o:spid="_x0000_s1055" type="#_x0000_t202" style="position:absolute;left:0;text-align:left;margin-left:286.55pt;margin-top:105.95pt;width:158.5pt;height:36.7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" stroked="f">
            <v:textbox style="mso-fit-shape-to-text:t" inset=".5mm,.3mm,.5mm,.3mm">
              <w:txbxContent>
                <w:p w:rsidR="00985C0B" w:rsidRDefault="00C41FA8">
                  <w:pPr>
                    <w:ind w:left="0"/>
                    <w:rPr>
                      <w:lang w:val="fr-FR"/>
                    </w:rPr>
                  </w:pPr>
                  <w:r>
                    <w:rPr>
                      <w:lang w:val="fr-FR"/>
                    </w:rPr>
                    <w:t>Accès uniquement pour bloc fonctionnel_12</w:t>
                  </w:r>
                </w:p>
              </w:txbxContent>
            </v:textbox>
          </v:shape>
        </w:pict>
      </w:r>
      <w:r>
        <w:rPr>
          <w:noProof/>
        </w:rPr>
        <w:pict>
          <v:shape id="Text Box 104" o:spid="_x0000_s1056" type="#_x0000_t202" style="position:absolute;left:0;text-align:left;margin-left:286.55pt;margin-top:28.75pt;width:158.5pt;height:25.2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" stroked="f">
            <v:textbox style="mso-fit-shape-to-text:t" inset=".5mm,.3mm,.5mm,.3mm">
              <w:txbxContent>
                <w:p w:rsidR="00985C0B" w:rsidRDefault="00C41FA8">
                  <w:pPr>
                    <w:ind w:left="0"/>
                    <w:jc w:val="both"/>
                  </w:pPr>
                  <w:r>
                    <w:rPr>
                      <w:lang w:val="fr-FR"/>
                    </w:rPr>
                    <w:t>Accès pour tous les blocs</w:t>
                  </w:r>
                </w:p>
              </w:txbxContent>
            </v:textbox>
          </v:shape>
        </w:pict>
      </w:r>
      <w:r>
        <w:rPr>
          <w:noProof/>
        </w:rPr>
        <w:pict>
          <v:shape id="Text Box 103" o:spid="_x0000_s1057" type="#_x0000_t202" style="position:absolute;left:0;text-align:left;margin-left:197.3pt;margin-top:103.75pt;width:82pt;height:36.7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" stroked="f">
            <v:textbox style="mso-fit-shape-to-text:t" inset=".5mm,.3mm,.5mm,.3mm">
              <w:txbxContent>
                <w:p w:rsidR="00985C0B" w:rsidRDefault="00C41FA8">
                  <w:pPr>
                    <w:ind w:left="0"/>
                    <w:jc w:val="center"/>
                  </w:pPr>
                  <w:r>
                    <w:rPr>
                      <w:lang w:val="fr-FR"/>
                    </w:rPr>
                    <w:t>DB d'instance</w:t>
                  </w:r>
                  <w:r>
                    <w:rPr>
                      <w:lang w:val="fr-FR"/>
                    </w:rPr>
                    <w:br/>
                    <w:t>(DB_Instance)</w:t>
                  </w:r>
                </w:p>
              </w:txbxContent>
            </v:textbox>
          </v:shape>
        </w:pict>
      </w:r>
      <w:r>
        <w:rPr>
          <w:noProof/>
        </w:rPr>
        <w:pict>
          <v:shape id="Text Box 102" o:spid="_x0000_s1058" type="#_x0000_t202" style="position:absolute;left:0;text-align:left;margin-left:197.3pt;margin-top:23.55pt;width:82pt;height:36.7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" stroked="f">
            <v:textbox style="mso-fit-shape-to-text:t" inset=".5mm,.3mm,.5mm,.3mm">
              <w:txbxContent>
                <w:p w:rsidR="00985C0B" w:rsidRDefault="00C41FA8">
                  <w:pPr>
                    <w:ind w:left="0"/>
                    <w:jc w:val="center"/>
                  </w:pPr>
                  <w:r>
                    <w:rPr>
                      <w:lang w:val="fr-FR"/>
                    </w:rPr>
                    <w:t>DB global</w:t>
                  </w:r>
                  <w:r>
                    <w:rPr>
                      <w:lang w:val="fr-FR"/>
                    </w:rPr>
                    <w:br/>
                    <w:t>(DB_Global)</w:t>
                  </w:r>
                </w:p>
              </w:txbxContent>
            </v:textbox>
          </v:shape>
        </w:pict>
      </w:r>
      <w:r>
        <w:rPr>
          <w:noProof/>
        </w:rPr>
        <w:pict>
          <v:shape id="Text Box 101" o:spid="_x0000_s1059" type="#_x0000_t202" style="position:absolute;left:0;text-align:left;margin-left:55.55pt;margin-top:103.75pt;width:82pt;height:36.7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" stroked="f">
            <v:textbox style="mso-fit-shape-to-text:t" inset=".5mm,.3mm,.5mm,.3mm">
              <w:txbxContent>
                <w:p w:rsidR="00985C0B" w:rsidRDefault="00C41FA8">
                  <w:pPr>
                    <w:ind w:left="0"/>
                    <w:jc w:val="center"/>
                  </w:pPr>
                  <w:r>
                    <w:rPr>
                      <w:lang w:val="fr-FR"/>
                    </w:rPr>
                    <w:t>Bloc fonctionnel_12</w:t>
                  </w:r>
                </w:p>
              </w:txbxContent>
            </v:textbox>
          </v:shape>
        </w:pict>
      </w:r>
      <w:r>
        <w:rPr>
          <w:noProof/>
        </w:rPr>
        <w:pict>
          <v:shape id="Text Box 100" o:spid="_x0000_s1060" type="#_x0000_t202" style="position:absolute;left:0;text-align:left;margin-left:55.55pt;margin-top:60.25pt;width:82pt;height:25.2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" stroked="f">
            <v:textbox style="mso-fit-shape-to-text:t" inset=".5mm,.3mm,.5mm,.3mm">
              <w:txbxContent>
                <w:p w:rsidR="00985C0B" w:rsidRDefault="00C41FA8">
                  <w:pPr>
                    <w:ind w:left="0"/>
                    <w:jc w:val="center"/>
                  </w:pPr>
                  <w:r>
                    <w:rPr>
                      <w:lang w:val="fr-FR"/>
                    </w:rPr>
                    <w:t>Fonction_11</w:t>
                  </w:r>
                </w:p>
              </w:txbxContent>
            </v:textbox>
          </v:shape>
        </w:pict>
      </w:r>
      <w:r>
        <w:rPr>
          <w:noProof/>
        </w:rPr>
        <w:pict>
          <v:shape id="Text Box 99" o:spid="_x0000_s1061" type="#_x0000_t202" style="position:absolute;left:0;text-align:left;margin-left:55.55pt;margin-top:11.05pt;width:82pt;height:25.2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" stroked="f">
            <v:textbox style="mso-fit-shape-to-text:t" inset=".5mm,.3mm,.5mm,.3mm">
              <w:txbxContent>
                <w:p w:rsidR="00985C0B" w:rsidRDefault="00C41FA8">
                  <w:pPr>
                    <w:ind w:left="0"/>
                    <w:jc w:val="center"/>
                  </w:pPr>
                  <w:r>
                    <w:rPr>
                      <w:lang w:val="fr-FR"/>
                    </w:rPr>
                    <w:t>Fonction_10</w:t>
                  </w:r>
                </w:p>
              </w:txbxContent>
            </v:textbox>
          </v:shape>
        </w:pict>
      </w:r>
      <w:r w:rsidR="00C41FA8">
        <w:rPr>
          <w:noProof/>
          <w:lang w:val="en-US" w:bidi="ar-SA"/>
        </w:rPr>
        <w:drawing>
          <wp:inline distT="0" distB="0" distL="0" distR="0" wp14:anchorId="37497517" wp14:editId="181DD42A">
            <wp:extent cx="4643120" cy="1840865"/>
            <wp:effectExtent l="0" t="0" r="5080" b="698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43120" cy="1840865"/>
                    </a:xfrm>
                    <a:prstGeom prst="rect">
                      <a:avLst/>
                    </a:prstGeom>
                    <a:noFill/>
                    <a:ln>
                      <a:noFill/>
                    </a:ln>
                  </pic:spPr>
                </pic:pic>
              </a:graphicData>
            </a:graphic>
          </wp:inline>
        </w:drawing>
      </w:r>
    </w:p>
    <w:p w:rsidR="00985C0B" w:rsidRDefault="00C41FA8">
      <w:pPr>
        <w:pStyle w:val="Beschriftung"/>
        <w:rPr>
          <w:lang w:val="fr-FR"/>
        </w:rPr>
      </w:pPr>
      <w:bookmarkStart w:id="19" w:name="_Ref381356466"/>
      <w:r>
        <w:rPr>
          <w:bCs w:val="0"/>
          <w:lang w:val="fr-FR"/>
        </w:rPr>
        <w:t xml:space="preserve">Figure </w:t>
      </w:r>
      <w:bookmarkEnd w:id="19"/>
      <w:r>
        <w:rPr>
          <w:bCs w:val="0"/>
        </w:rPr>
        <w:fldChar w:fldCharType="begin"/>
      </w:r>
      <w:r>
        <w:rPr>
          <w:bCs w:val="0"/>
          <w:lang w:val="fr-FR"/>
        </w:rPr>
        <w:instrText xml:space="preserve"> SEQ Abbildung \* ARABIC </w:instrText>
      </w:r>
      <w:r>
        <w:rPr>
          <w:bCs w:val="0"/>
        </w:rPr>
        <w:fldChar w:fldCharType="separate"/>
      </w:r>
      <w:r w:rsidR="00523879">
        <w:rPr>
          <w:bCs w:val="0"/>
          <w:noProof/>
          <w:lang w:val="fr-FR"/>
        </w:rPr>
        <w:t>5</w:t>
      </w:r>
      <w:r>
        <w:rPr>
          <w:bCs w:val="0"/>
          <w:noProof/>
        </w:rPr>
        <w:fldChar w:fldCharType="end"/>
      </w:r>
      <w:r>
        <w:rPr>
          <w:bCs w:val="0"/>
          <w:lang w:val="fr-FR"/>
        </w:rPr>
        <w:t xml:space="preserve"> : Différence entre DB global et DB d'instance.</w:t>
      </w:r>
    </w:p>
    <w:p w:rsidR="00985C0B" w:rsidRDefault="00985C0B">
      <w:pPr>
        <w:rPr>
          <w:rFonts w:eastAsia="SimSun" w:cs="Arial"/>
          <w:lang w:val="fr-FR"/>
        </w:rPr>
      </w:pPr>
    </w:p>
    <w:p w:rsidR="00985C0B" w:rsidRDefault="00C41FA8">
      <w:pPr>
        <w:rPr>
          <w:rFonts w:eastAsia="SimSun" w:cs="Arial"/>
          <w:lang w:val="fr-FR"/>
        </w:rPr>
      </w:pPr>
      <w:r>
        <w:rPr>
          <w:rFonts w:eastAsia="SimSun" w:cs="Arial"/>
          <w:lang w:val="fr-FR"/>
        </w:rPr>
        <w:t xml:space="preserve">Exemples d'application pour les </w:t>
      </w:r>
      <w:r>
        <w:rPr>
          <w:rFonts w:eastAsia="SimSun" w:cs="Arial"/>
          <w:b/>
          <w:bCs/>
          <w:lang w:val="fr-FR"/>
        </w:rPr>
        <w:t>blocs de données globaux :</w:t>
      </w:r>
    </w:p>
    <w:p w:rsidR="00985C0B" w:rsidRDefault="00C41FA8">
      <w:pPr>
        <w:pStyle w:val="SiemenseinfacheAufzhlung"/>
        <w:numPr>
          <w:ilvl w:val="0"/>
          <w:numId w:val="6"/>
        </w:numPr>
        <w:spacing w:before="0"/>
        <w:rPr>
          <w:rFonts w:eastAsia="SimSun"/>
          <w:lang w:val="fr-FR"/>
        </w:rPr>
      </w:pPr>
      <w:r>
        <w:rPr>
          <w:rFonts w:eastAsia="SimSun"/>
          <w:lang w:val="fr-FR"/>
        </w:rPr>
        <w:t>Enregistrement des informations pour la gestion d'un magasin. "Où se trouve quel produit ?"</w:t>
      </w:r>
    </w:p>
    <w:p w:rsidR="00985C0B" w:rsidRDefault="00C41FA8">
      <w:pPr>
        <w:pStyle w:val="SiemenseinfacheAufzhlung"/>
        <w:numPr>
          <w:ilvl w:val="0"/>
          <w:numId w:val="6"/>
        </w:numPr>
        <w:spacing w:before="0"/>
        <w:rPr>
          <w:rFonts w:eastAsia="SimSun"/>
          <w:lang w:val="fr-FR"/>
        </w:rPr>
      </w:pPr>
      <w:r>
        <w:rPr>
          <w:rFonts w:eastAsia="SimSun"/>
          <w:lang w:val="fr-FR"/>
        </w:rPr>
        <w:t>Enregistrement des recettes de produits donnés.</w:t>
      </w:r>
    </w:p>
    <w:p w:rsidR="00985C0B" w:rsidRDefault="00985C0B">
      <w:pPr>
        <w:spacing w:before="0" w:after="0" w:line="240" w:lineRule="auto"/>
        <w:ind w:left="0"/>
        <w:rPr>
          <w:b/>
          <w:sz w:val="24"/>
          <w:szCs w:val="28"/>
          <w:lang w:val="fr-FR"/>
        </w:rPr>
      </w:pPr>
    </w:p>
    <w:p w:rsidR="00985C0B" w:rsidRDefault="00C41FA8">
      <w:pPr>
        <w:pStyle w:val="berschrift2SchrittfrSchrittAnleitung"/>
      </w:pPr>
      <w:r>
        <w:rPr>
          <w:b w:val="0"/>
        </w:rPr>
        <w:br w:type="page"/>
      </w:r>
      <w:bookmarkStart w:id="20" w:name="_Toc486005845"/>
      <w:r>
        <w:rPr>
          <w:bCs/>
        </w:rPr>
        <w:lastRenderedPageBreak/>
        <w:t>Blocs de code réutilisables</w:t>
      </w:r>
      <w:bookmarkEnd w:id="20"/>
    </w:p>
    <w:p w:rsidR="00985C0B" w:rsidRDefault="00C41FA8">
      <w:pPr>
        <w:rPr>
          <w:lang w:val="fr-FR"/>
        </w:rPr>
      </w:pPr>
      <w:r>
        <w:rPr>
          <w:lang w:val="fr-FR"/>
        </w:rPr>
        <w:t xml:space="preserve">Un programme utilisateur peut être écrit de façon linéaire ou structurée. La </w:t>
      </w:r>
      <w:r>
        <w:rPr>
          <w:rStyle w:val="IntensiveHervorhebung"/>
          <w:lang w:val="fr-FR"/>
        </w:rPr>
        <w:t>programmation linéaire</w:t>
      </w:r>
      <w:r>
        <w:rPr>
          <w:lang w:val="fr-FR"/>
        </w:rPr>
        <w:t xml:space="preserve"> écrit l'ensemble du programme utilisateur dans l'OB cyclique. Elle est uniquement recommandée pour des programmes très simples dans lequel on utilise entretemps des systèmes de commande moins onéreux comme LOGO!</w:t>
      </w:r>
    </w:p>
    <w:p w:rsidR="00985C0B" w:rsidRDefault="00C41FA8">
      <w:pPr>
        <w:rPr>
          <w:lang w:val="fr-FR"/>
        </w:rPr>
      </w:pPr>
      <w:r>
        <w:rPr>
          <w:lang w:val="fr-FR"/>
        </w:rPr>
        <w:t xml:space="preserve">La </w:t>
      </w:r>
      <w:r>
        <w:rPr>
          <w:rStyle w:val="IntensiveHervorhebung"/>
          <w:lang w:val="fr-FR"/>
        </w:rPr>
        <w:t>programmation structurée</w:t>
      </w:r>
      <w:r>
        <w:rPr>
          <w:lang w:val="fr-FR"/>
        </w:rPr>
        <w:t xml:space="preserve"> est toujours recommandée pour écrire des programmes complexes. La tâche d'automatisation peut être divisée en petites unités qui peuvent être résolues avec des fonctions et des blocs fonctionnels.</w:t>
      </w:r>
    </w:p>
    <w:p w:rsidR="00985C0B" w:rsidRDefault="00C41FA8">
      <w:pPr>
        <w:rPr>
          <w:lang w:val="fr-FR"/>
        </w:rPr>
      </w:pPr>
      <w:r>
        <w:rPr>
          <w:lang w:val="fr-FR"/>
        </w:rPr>
        <w:t xml:space="preserve">Il est recommandé d'utiliser de préférence des blocs de code réutilisables. Cela signifie que les paramètres d'entrée et de sortie d'une fonction ou d'un bloc fonctionnel sont définis globalement et qu'ils se voient attribuer des variables globales réelles (entrées/sorties) au moment de l'utilisation du bloc. </w:t>
      </w:r>
    </w:p>
    <w:p w:rsidR="00985C0B" w:rsidRDefault="00C41FA8">
      <w:r>
        <w:rPr>
          <w:noProof/>
          <w:lang w:val="en-US" w:bidi="ar-SA"/>
        </w:rPr>
        <w:drawing>
          <wp:inline distT="0" distB="0" distL="0" distR="0" wp14:anchorId="4B611CCF" wp14:editId="679B0AF6">
            <wp:extent cx="4999355" cy="3479165"/>
            <wp:effectExtent l="0" t="0" r="0" b="6985"/>
            <wp:docPr id="3" name="Bild 3"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8_fc_don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99355" cy="3479165"/>
                    </a:xfrm>
                    <a:prstGeom prst="rect">
                      <a:avLst/>
                    </a:prstGeom>
                    <a:noFill/>
                    <a:ln>
                      <a:noFill/>
                    </a:ln>
                  </pic:spPr>
                </pic:pic>
              </a:graphicData>
            </a:graphic>
          </wp:inline>
        </w:drawing>
      </w:r>
    </w:p>
    <w:p w:rsidR="00985C0B" w:rsidRDefault="00C41FA8">
      <w:r>
        <w:rPr>
          <w:noProof/>
          <w:lang w:val="en-US" w:bidi="ar-SA"/>
        </w:rPr>
        <w:drawing>
          <wp:inline distT="0" distB="0" distL="0" distR="0" wp14:anchorId="4200706F" wp14:editId="25E62FD6">
            <wp:extent cx="5011420" cy="2672080"/>
            <wp:effectExtent l="0" t="0" r="0" b="0"/>
            <wp:docPr id="4" name="Bild 4" descr="41_ob1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_ob1_do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11420" cy="2672080"/>
                    </a:xfrm>
                    <a:prstGeom prst="rect">
                      <a:avLst/>
                    </a:prstGeom>
                    <a:noFill/>
                    <a:ln>
                      <a:noFill/>
                    </a:ln>
                  </pic:spPr>
                </pic:pic>
              </a:graphicData>
            </a:graphic>
          </wp:inline>
        </w:drawing>
      </w:r>
    </w:p>
    <w:p w:rsidR="00985C0B" w:rsidRDefault="00C41FA8">
      <w:pPr>
        <w:pStyle w:val="Beschriftung"/>
        <w:rPr>
          <w:lang w:val="fr-FR"/>
        </w:rPr>
      </w:pPr>
      <w:bookmarkStart w:id="21" w:name="_Ref380074713"/>
      <w:r>
        <w:rPr>
          <w:bCs w:val="0"/>
          <w:lang w:val="fr-FR"/>
        </w:rPr>
        <w:t xml:space="preserve">Figure </w:t>
      </w:r>
      <w:bookmarkEnd w:id="21"/>
      <w:r>
        <w:rPr>
          <w:bCs w:val="0"/>
        </w:rPr>
        <w:fldChar w:fldCharType="begin"/>
      </w:r>
      <w:r>
        <w:rPr>
          <w:bCs w:val="0"/>
          <w:lang w:val="fr-FR"/>
        </w:rPr>
        <w:instrText xml:space="preserve"> SEQ Abbildung \* ARABIC </w:instrText>
      </w:r>
      <w:r>
        <w:rPr>
          <w:bCs w:val="0"/>
        </w:rPr>
        <w:fldChar w:fldCharType="separate"/>
      </w:r>
      <w:r w:rsidR="00523879">
        <w:rPr>
          <w:bCs w:val="0"/>
          <w:noProof/>
          <w:lang w:val="fr-FR"/>
        </w:rPr>
        <w:t>6</w:t>
      </w:r>
      <w:r>
        <w:rPr>
          <w:bCs w:val="0"/>
          <w:noProof/>
        </w:rPr>
        <w:fldChar w:fldCharType="end"/>
      </w:r>
      <w:r>
        <w:rPr>
          <w:bCs w:val="0"/>
          <w:lang w:val="fr-FR"/>
        </w:rPr>
        <w:t xml:space="preserve"> : Fonction réutilisable avec appel dans OB1</w:t>
      </w:r>
    </w:p>
    <w:p w:rsidR="00985C0B" w:rsidRDefault="00C41FA8">
      <w:pPr>
        <w:pStyle w:val="berschrift2SchrittfrSchrittAnleitung"/>
      </w:pPr>
      <w:r>
        <w:rPr>
          <w:b w:val="0"/>
        </w:rPr>
        <w:br w:type="page"/>
      </w:r>
      <w:bookmarkStart w:id="22" w:name="_Toc486005846"/>
      <w:r>
        <w:rPr>
          <w:bCs/>
        </w:rPr>
        <w:lastRenderedPageBreak/>
        <w:t>Langages de programmation</w:t>
      </w:r>
      <w:bookmarkEnd w:id="22"/>
    </w:p>
    <w:p w:rsidR="00985C0B" w:rsidRDefault="00C41FA8">
      <w:pPr>
        <w:rPr>
          <w:lang w:val="fr-FR"/>
        </w:rPr>
      </w:pPr>
      <w:r>
        <w:rPr>
          <w:lang w:val="fr-FR"/>
        </w:rPr>
        <w:t>La programmation des fonctions peut être réalisée dans les langages de programmation suivants : logigramme (LOG), schéma à contacts (CONT), liste d'instructions (LIST) et Structured Control Language (SCL). Pour les blocs fonctionnels, le langage GRAPH permet de programmer des graphes séquentiels.</w:t>
      </w:r>
    </w:p>
    <w:p w:rsidR="00985C0B" w:rsidRDefault="00C41FA8">
      <w:pPr>
        <w:rPr>
          <w:rStyle w:val="IntensiveHervorhebung"/>
          <w:lang w:val="fr-FR"/>
        </w:rPr>
      </w:pPr>
      <w:r>
        <w:rPr>
          <w:lang w:val="fr-FR"/>
        </w:rPr>
        <w:t xml:space="preserve">Les paragraphes suivants présentent le langage de programmation </w:t>
      </w:r>
      <w:r>
        <w:rPr>
          <w:rStyle w:val="IntensiveHervorhebung"/>
          <w:lang w:val="fr-FR"/>
        </w:rPr>
        <w:t>logigramme (LOG)</w:t>
      </w:r>
      <w:r>
        <w:rPr>
          <w:rStyle w:val="IntensiveHervorhebung"/>
          <w:b w:val="0"/>
          <w:bCs w:val="0"/>
          <w:i w:val="0"/>
          <w:iCs w:val="0"/>
          <w:lang w:val="fr-FR"/>
        </w:rPr>
        <w:t>.</w:t>
      </w:r>
    </w:p>
    <w:p w:rsidR="00985C0B" w:rsidRDefault="00C41FA8">
      <w:pPr>
        <w:rPr>
          <w:rStyle w:val="IntensiveHervorhebung"/>
          <w:b w:val="0"/>
          <w:i w:val="0"/>
          <w:lang w:val="fr-FR"/>
        </w:rPr>
      </w:pPr>
      <w:r>
        <w:rPr>
          <w:rStyle w:val="IntensiveHervorhebung"/>
          <w:b w:val="0"/>
          <w:bCs w:val="0"/>
          <w:i w:val="0"/>
          <w:iCs w:val="0"/>
          <w:lang w:val="fr-FR"/>
        </w:rPr>
        <w:t>LOG est un langage de programmation graphique. La représentation est inspirée des systèmes de circuits électroniques. Le programme est représenté sous forme de réseaux. Un réseau contient un ou plusieurs chemins logiques. Les signaux binaires et analogiques sont combinés entre eux par des boîtes. Pour représenter la logique binaire, on utilise les symboles logiques graphiques connus de l'algèbre booléenne.</w:t>
      </w:r>
    </w:p>
    <w:p w:rsidR="00985C0B" w:rsidRDefault="00C41FA8">
      <w:pPr>
        <w:rPr>
          <w:rStyle w:val="IntensiveHervorhebung"/>
          <w:b w:val="0"/>
          <w:i w:val="0"/>
          <w:lang w:val="fr-FR"/>
        </w:rPr>
      </w:pPr>
      <w:r>
        <w:rPr>
          <w:rStyle w:val="IntensiveHervorhebung"/>
          <w:b w:val="0"/>
          <w:bCs w:val="0"/>
          <w:i w:val="0"/>
          <w:iCs w:val="0"/>
          <w:lang w:val="fr-FR"/>
        </w:rPr>
        <w:t xml:space="preserve">Avec les fonctions binaires, vous pouvez interroger les opérandes binaires et combiner leurs états logiques. Les instructions "Opération logique ET", "Opération logique OU" et "Opération logique OU EXCLUSIF" sont des exemples de fonctions binaires (voir </w:t>
      </w:r>
      <w:r>
        <w:rPr>
          <w:rStyle w:val="IntensiveHervorhebung"/>
          <w:b w:val="0"/>
          <w:bCs w:val="0"/>
          <w:i w:val="0"/>
          <w:iCs w:val="0"/>
        </w:rPr>
        <w:fldChar w:fldCharType="begin"/>
      </w:r>
      <w:r>
        <w:rPr>
          <w:rStyle w:val="IntensiveHervorhebung"/>
          <w:b w:val="0"/>
          <w:bCs w:val="0"/>
          <w:i w:val="0"/>
          <w:iCs w:val="0"/>
          <w:lang w:val="fr-FR"/>
        </w:rPr>
        <w:instrText xml:space="preserve"> REF _Ref380081148 \h  \* MERGEFORMAT </w:instrText>
      </w:r>
      <w:r>
        <w:rPr>
          <w:rStyle w:val="IntensiveHervorhebung"/>
          <w:b w:val="0"/>
          <w:bCs w:val="0"/>
          <w:i w:val="0"/>
          <w:iCs w:val="0"/>
        </w:rPr>
      </w:r>
      <w:r>
        <w:rPr>
          <w:rStyle w:val="IntensiveHervorhebung"/>
          <w:b w:val="0"/>
          <w:bCs w:val="0"/>
          <w:i w:val="0"/>
          <w:iCs w:val="0"/>
        </w:rPr>
        <w:fldChar w:fldCharType="separate"/>
      </w:r>
      <w:r w:rsidR="00523879">
        <w:rPr>
          <w:lang w:val="fr-FR"/>
        </w:rPr>
        <w:t xml:space="preserve">Figure </w:t>
      </w:r>
      <w:r>
        <w:rPr>
          <w:rStyle w:val="IntensiveHervorhebung"/>
          <w:b w:val="0"/>
          <w:bCs w:val="0"/>
          <w:i w:val="0"/>
          <w:iCs w:val="0"/>
        </w:rPr>
        <w:fldChar w:fldCharType="end"/>
      </w:r>
      <w:r>
        <w:rPr>
          <w:rStyle w:val="IntensiveHervorhebung"/>
          <w:b w:val="0"/>
          <w:bCs w:val="0"/>
          <w:i w:val="0"/>
          <w:iCs w:val="0"/>
          <w:lang w:val="fr-FR"/>
        </w:rPr>
        <w:t>7).</w:t>
      </w:r>
    </w:p>
    <w:p w:rsidR="00985C0B" w:rsidRDefault="00C41FA8">
      <w:pPr>
        <w:keepNext/>
      </w:pPr>
      <w:r>
        <w:rPr>
          <w:noProof/>
          <w:lang w:val="en-US" w:bidi="ar-SA"/>
        </w:rPr>
        <w:drawing>
          <wp:inline distT="0" distB="0" distL="0" distR="0" wp14:anchorId="0AC5F299" wp14:editId="66F8807E">
            <wp:extent cx="2719705" cy="2921635"/>
            <wp:effectExtent l="0" t="0" r="4445" b="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19705" cy="2921635"/>
                    </a:xfrm>
                    <a:prstGeom prst="rect">
                      <a:avLst/>
                    </a:prstGeom>
                    <a:noFill/>
                    <a:ln>
                      <a:noFill/>
                    </a:ln>
                  </pic:spPr>
                </pic:pic>
              </a:graphicData>
            </a:graphic>
          </wp:inline>
        </w:drawing>
      </w:r>
      <w:r>
        <w:tab/>
      </w:r>
      <w:r>
        <w:rPr>
          <w:noProof/>
          <w:lang w:val="en-US" w:bidi="ar-SA"/>
        </w:rPr>
        <w:drawing>
          <wp:inline distT="0" distB="0" distL="0" distR="0" wp14:anchorId="6666425B" wp14:editId="7C0C7C10">
            <wp:extent cx="974090" cy="2933065"/>
            <wp:effectExtent l="0" t="0" r="0" b="635"/>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74090" cy="2933065"/>
                    </a:xfrm>
                    <a:prstGeom prst="rect">
                      <a:avLst/>
                    </a:prstGeom>
                    <a:noFill/>
                    <a:ln>
                      <a:noFill/>
                    </a:ln>
                  </pic:spPr>
                </pic:pic>
              </a:graphicData>
            </a:graphic>
          </wp:inline>
        </w:drawing>
      </w:r>
    </w:p>
    <w:p w:rsidR="00985C0B" w:rsidRDefault="00C41FA8">
      <w:pPr>
        <w:pStyle w:val="Beschriftung"/>
        <w:rPr>
          <w:rStyle w:val="IntensiveHervorhebung"/>
          <w:b w:val="0"/>
          <w:i w:val="0"/>
          <w:lang w:val="fr-FR"/>
        </w:rPr>
      </w:pPr>
      <w:bookmarkStart w:id="23" w:name="_Ref380081148"/>
      <w:r>
        <w:rPr>
          <w:bCs w:val="0"/>
          <w:lang w:val="fr-FR"/>
        </w:rPr>
        <w:t xml:space="preserve">Figure </w:t>
      </w:r>
      <w:bookmarkEnd w:id="23"/>
      <w:r>
        <w:rPr>
          <w:bCs w:val="0"/>
        </w:rPr>
        <w:fldChar w:fldCharType="begin"/>
      </w:r>
      <w:r>
        <w:rPr>
          <w:bCs w:val="0"/>
          <w:lang w:val="fr-FR"/>
        </w:rPr>
        <w:instrText xml:space="preserve"> SEQ Abbildung \* ARABIC </w:instrText>
      </w:r>
      <w:r>
        <w:rPr>
          <w:bCs w:val="0"/>
        </w:rPr>
        <w:fldChar w:fldCharType="separate"/>
      </w:r>
      <w:r w:rsidR="00523879">
        <w:rPr>
          <w:bCs w:val="0"/>
          <w:noProof/>
          <w:lang w:val="fr-FR"/>
        </w:rPr>
        <w:t>7</w:t>
      </w:r>
      <w:r>
        <w:rPr>
          <w:bCs w:val="0"/>
          <w:noProof/>
        </w:rPr>
        <w:fldChar w:fldCharType="end"/>
      </w:r>
      <w:r>
        <w:rPr>
          <w:bCs w:val="0"/>
          <w:lang w:val="fr-FR"/>
        </w:rPr>
        <w:t xml:space="preserve"> : Fonctions binaires en LOG et table logique correspondante.</w:t>
      </w:r>
    </w:p>
    <w:p w:rsidR="00985C0B" w:rsidRDefault="00C41FA8">
      <w:pPr>
        <w:rPr>
          <w:rStyle w:val="IntensiveHervorhebung"/>
          <w:b w:val="0"/>
          <w:i w:val="0"/>
          <w:lang w:val="fr-FR"/>
        </w:rPr>
      </w:pPr>
      <w:r>
        <w:rPr>
          <w:rStyle w:val="IntensiveHervorhebung"/>
          <w:b w:val="0"/>
          <w:bCs w:val="0"/>
          <w:i w:val="0"/>
          <w:iCs w:val="0"/>
          <w:lang w:val="fr-FR"/>
        </w:rPr>
        <w:t>Les instructions simples permettent de forcer des sorties binaires, d'évaluer les fronts ou d'exécuter des fonctions de saut dans le programme.</w:t>
      </w:r>
    </w:p>
    <w:p w:rsidR="00985C0B" w:rsidRDefault="00C41FA8">
      <w:pPr>
        <w:rPr>
          <w:rStyle w:val="IntensiveHervorhebung"/>
          <w:b w:val="0"/>
          <w:i w:val="0"/>
          <w:lang w:val="fr-FR"/>
        </w:rPr>
      </w:pPr>
      <w:r>
        <w:rPr>
          <w:rStyle w:val="IntensiveHervorhebung"/>
          <w:b w:val="0"/>
          <w:bCs w:val="0"/>
          <w:i w:val="0"/>
          <w:iCs w:val="0"/>
          <w:lang w:val="fr-FR"/>
        </w:rPr>
        <w:t>Les instructions complexes proposent des éléments de programme comme les temporisations et compteurs CEI.</w:t>
      </w:r>
    </w:p>
    <w:p w:rsidR="00985C0B" w:rsidRDefault="00C41FA8">
      <w:pPr>
        <w:rPr>
          <w:rStyle w:val="IntensiveHervorhebung"/>
          <w:b w:val="0"/>
          <w:i w:val="0"/>
          <w:lang w:val="fr-FR"/>
        </w:rPr>
      </w:pPr>
      <w:r>
        <w:rPr>
          <w:rStyle w:val="IntensiveHervorhebung"/>
          <w:b w:val="0"/>
          <w:bCs w:val="0"/>
          <w:i w:val="0"/>
          <w:iCs w:val="0"/>
          <w:lang w:val="fr-FR"/>
        </w:rPr>
        <w:t>La boîte vide est un emplacement réservé dans lequel vous pouvez sélectionner l'instruction voulue.</w:t>
      </w:r>
    </w:p>
    <w:p w:rsidR="00985C0B" w:rsidRDefault="00C41FA8">
      <w:pPr>
        <w:rPr>
          <w:rStyle w:val="IntensiveHervorhebung"/>
          <w:b w:val="0"/>
          <w:i w:val="0"/>
          <w:lang w:val="fr-FR"/>
        </w:rPr>
      </w:pPr>
      <w:r>
        <w:rPr>
          <w:lang w:val="fr-FR"/>
        </w:rPr>
        <w:t>Entrée de validation EN (ENable) / sortie de validation ENO (ENable Output)</w:t>
      </w:r>
      <w:r>
        <w:rPr>
          <w:rStyle w:val="IntensiveHervorhebung"/>
          <w:b w:val="0"/>
          <w:bCs w:val="0"/>
          <w:i w:val="0"/>
          <w:iCs w:val="0"/>
          <w:lang w:val="fr-FR"/>
        </w:rPr>
        <w:t xml:space="preserve"> -Mécanisme :</w:t>
      </w:r>
    </w:p>
    <w:p w:rsidR="00985C0B" w:rsidRDefault="00C41FA8">
      <w:pPr>
        <w:pStyle w:val="SiemenseinfacheAufzhlung"/>
        <w:numPr>
          <w:ilvl w:val="0"/>
          <w:numId w:val="6"/>
        </w:numPr>
        <w:spacing w:before="0" w:line="360" w:lineRule="auto"/>
        <w:rPr>
          <w:rStyle w:val="IntensiveHervorhebung"/>
          <w:b w:val="0"/>
          <w:i w:val="0"/>
          <w:lang w:val="fr-FR"/>
        </w:rPr>
      </w:pPr>
      <w:r>
        <w:rPr>
          <w:rStyle w:val="IntensiveHervorhebung"/>
          <w:b w:val="0"/>
          <w:bCs w:val="0"/>
          <w:i w:val="0"/>
          <w:iCs w:val="0"/>
          <w:lang w:val="fr-FR"/>
        </w:rPr>
        <w:t>Une instruction sans mécanisme EN/ENO est exécutée indépendamment de l'état logique au niveau des entrées de la boîte.</w:t>
      </w:r>
    </w:p>
    <w:p w:rsidR="00985C0B" w:rsidRDefault="00C41FA8">
      <w:pPr>
        <w:pStyle w:val="SiemenseinfacheAufzhlung"/>
        <w:numPr>
          <w:ilvl w:val="0"/>
          <w:numId w:val="6"/>
        </w:numPr>
        <w:spacing w:before="0" w:line="360" w:lineRule="auto"/>
        <w:rPr>
          <w:rStyle w:val="IntensiveHervorhebung"/>
          <w:b w:val="0"/>
          <w:i w:val="0"/>
          <w:lang w:val="fr-FR"/>
        </w:rPr>
      </w:pPr>
      <w:r>
        <w:rPr>
          <w:rStyle w:val="IntensiveHervorhebung"/>
          <w:b w:val="0"/>
          <w:bCs w:val="0"/>
          <w:i w:val="0"/>
          <w:iCs w:val="0"/>
          <w:lang w:val="fr-FR"/>
        </w:rPr>
        <w:t>Les instructions avec mécanisme EN/ENO ne sont exécutées que si l'état logique de l'entrée de validation EN est "1". Si le traitement de la boîte est correct, la sortie de validation ENO est à l'état logique "1". Dès qu'une erreur survient en cours de traitement, la sortie de validation ENO est remise à zéro. Si l'entrée de validation EN n'est pas connectée, la boite est toujours exécutée.</w:t>
      </w:r>
    </w:p>
    <w:p w:rsidR="00985C0B" w:rsidRDefault="00C41FA8">
      <w:pPr>
        <w:pStyle w:val="berschrift1"/>
      </w:pPr>
      <w:r>
        <w:rPr>
          <w:b w:val="0"/>
          <w:lang w:val="fr-FR"/>
        </w:rPr>
        <w:br w:type="page"/>
      </w:r>
      <w:bookmarkStart w:id="24" w:name="_Toc486005847"/>
      <w:r>
        <w:rPr>
          <w:bCs/>
        </w:rPr>
        <w:lastRenderedPageBreak/>
        <w:t>Énoncé du problème</w:t>
      </w:r>
      <w:bookmarkEnd w:id="24"/>
    </w:p>
    <w:p w:rsidR="00985C0B" w:rsidRDefault="00C41FA8">
      <w:pPr>
        <w:rPr>
          <w:lang w:val="fr-FR"/>
        </w:rPr>
      </w:pPr>
      <w:r>
        <w:rPr>
          <w:lang w:val="fr-FR"/>
        </w:rPr>
        <w:t>Dans le présent chapitre, nous voulons planifier, programmer et tester les fonctions de processus de l’installation de tri suivante :</w:t>
      </w:r>
    </w:p>
    <w:p w:rsidR="00985C0B" w:rsidRDefault="00C41FA8">
      <w:pPr>
        <w:pStyle w:val="SiemenseinfacheAufzhlung"/>
        <w:numPr>
          <w:ilvl w:val="0"/>
          <w:numId w:val="6"/>
        </w:numPr>
        <w:spacing w:before="0"/>
        <w:rPr>
          <w:lang w:val="fr-FR"/>
        </w:rPr>
      </w:pPr>
      <w:r>
        <w:rPr>
          <w:lang w:val="fr-FR"/>
        </w:rPr>
        <w:t>Mode manuel - Moteur du convoyeur en marche par à-coups</w:t>
      </w:r>
    </w:p>
    <w:p w:rsidR="00985C0B" w:rsidRDefault="00C41FA8">
      <w:pPr>
        <w:pStyle w:val="berschrift1"/>
      </w:pPr>
      <w:bookmarkStart w:id="25" w:name="_Toc486005848"/>
      <w:r>
        <w:rPr>
          <w:bCs/>
        </w:rPr>
        <w:t>Planification</w:t>
      </w:r>
      <w:bookmarkEnd w:id="25"/>
    </w:p>
    <w:p w:rsidR="00985C0B" w:rsidRDefault="00C41FA8">
      <w:pPr>
        <w:rPr>
          <w:lang w:val="fr-FR"/>
        </w:rPr>
      </w:pPr>
      <w:r>
        <w:rPr>
          <w:lang w:val="fr-FR"/>
        </w:rPr>
        <w:t>Afin de conserver une certaine lisibilité et de s'assurer qu'elles sont réutilisables, il est recommandé de ne pas programmer toutes les fonctions dans OB1. Le code du programme est donc principalement réparti dans les fonctions (FC) et les blocs fonctionnels (FB). Le choix des fonctions réparties dans les FC et de celles qui doivent exécuter dans OB1 est planifié comme suit.</w:t>
      </w:r>
    </w:p>
    <w:p w:rsidR="00985C0B" w:rsidRDefault="00C41FA8">
      <w:pPr>
        <w:pStyle w:val="berschrift2SchrittfrSchrittAnleitung"/>
      </w:pPr>
      <w:bookmarkStart w:id="26" w:name="_Toc486005849"/>
      <w:r>
        <w:rPr>
          <w:bCs/>
        </w:rPr>
        <w:t>ARRET D'URGENCE</w:t>
      </w:r>
      <w:bookmarkEnd w:id="26"/>
    </w:p>
    <w:p w:rsidR="00985C0B" w:rsidRDefault="00C41FA8">
      <w:pPr>
        <w:rPr>
          <w:lang w:val="fr-FR"/>
        </w:rPr>
      </w:pPr>
      <w:r>
        <w:rPr>
          <w:lang w:val="fr-FR"/>
        </w:rPr>
        <w:t>L'arrêt d'urgence n'a pas besoin de fonction propre. Tout comme le mode de fonctionnement, l'état du relais ARRET D'URGENCE peut être utilisé directement sur les blocs.</w:t>
      </w:r>
    </w:p>
    <w:p w:rsidR="00985C0B" w:rsidRDefault="00C41FA8">
      <w:pPr>
        <w:pStyle w:val="berschrift2SchrittfrSchrittAnleitung"/>
      </w:pPr>
      <w:bookmarkStart w:id="27" w:name="_Toc486005850"/>
      <w:r>
        <w:rPr>
          <w:bCs/>
        </w:rPr>
        <w:t>Mode manuel - Moteur du convoyeur en marche par à-coups</w:t>
      </w:r>
      <w:bookmarkEnd w:id="27"/>
    </w:p>
    <w:p w:rsidR="00985C0B" w:rsidRDefault="00C41FA8">
      <w:r>
        <w:rPr>
          <w:lang w:val="fr-FR"/>
        </w:rPr>
        <w:t xml:space="preserve">La marche par à-coups du moteur du convoyeur doit être encapsulée dans une fonction (FC) "MOTOR_MANUAL". De cette manière, l'OB1 reste lisible et, si l'installation est équipée d'un convoyeur supplémentaire, la réutilisation est possible. </w:t>
      </w:r>
      <w:r>
        <w:t xml:space="preserve">Les paramètres prévus sont présentés au </w:t>
      </w:r>
      <w:r>
        <w:fldChar w:fldCharType="begin"/>
      </w:r>
      <w:r>
        <w:instrText xml:space="preserve"> REF _Ref381356509 \h  \* MERGEFORMAT </w:instrText>
      </w:r>
      <w:r>
        <w:fldChar w:fldCharType="separate"/>
      </w:r>
      <w:r w:rsidR="00523879" w:rsidRPr="00523879">
        <w:t xml:space="preserve">Tableau </w:t>
      </w:r>
      <w:r w:rsidR="00523879" w:rsidRPr="00523879">
        <w:rPr>
          <w:noProof/>
        </w:rPr>
        <w:t>2</w:t>
      </w:r>
      <w:r>
        <w:fldChar w:fldCharType="end"/>
      </w:r>
      <w:r>
        <w:t>.</w:t>
      </w:r>
    </w:p>
    <w:tbl>
      <w:tblPr>
        <w:tblW w:w="8363" w:type="dxa"/>
        <w:tblInd w:w="1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0"/>
        <w:gridCol w:w="1009"/>
        <w:gridCol w:w="4014"/>
      </w:tblGrid>
      <w:tr w:rsidR="00985C0B">
        <w:trPr>
          <w:trHeight w:hRule="exact" w:val="397"/>
        </w:trPr>
        <w:tc>
          <w:tcPr>
            <w:tcW w:w="2526" w:type="dxa"/>
            <w:vAlign w:val="center"/>
          </w:tcPr>
          <w:p w:rsidR="00985C0B" w:rsidRDefault="00C41FA8">
            <w:pPr>
              <w:ind w:left="0"/>
              <w:rPr>
                <w:b/>
              </w:rPr>
            </w:pPr>
            <w:r>
              <w:rPr>
                <w:b/>
                <w:bCs/>
              </w:rPr>
              <w:t>Input</w:t>
            </w:r>
          </w:p>
        </w:tc>
        <w:tc>
          <w:tcPr>
            <w:tcW w:w="1017" w:type="dxa"/>
          </w:tcPr>
          <w:p w:rsidR="00985C0B" w:rsidRDefault="00C41FA8">
            <w:pPr>
              <w:ind w:left="0"/>
            </w:pPr>
            <w:r>
              <w:t>Type de données</w:t>
            </w:r>
          </w:p>
        </w:tc>
        <w:tc>
          <w:tcPr>
            <w:tcW w:w="4820" w:type="dxa"/>
          </w:tcPr>
          <w:p w:rsidR="00985C0B" w:rsidRDefault="00C41FA8">
            <w:pPr>
              <w:ind w:left="0"/>
            </w:pPr>
            <w:r>
              <w:t>Commentaire</w:t>
            </w:r>
          </w:p>
        </w:tc>
      </w:tr>
      <w:tr w:rsidR="00985C0B" w:rsidRPr="00523879">
        <w:trPr>
          <w:trHeight w:hRule="exact" w:val="680"/>
        </w:trPr>
        <w:tc>
          <w:tcPr>
            <w:tcW w:w="2526" w:type="dxa"/>
            <w:vAlign w:val="center"/>
          </w:tcPr>
          <w:p w:rsidR="00985C0B" w:rsidRDefault="00C41FA8">
            <w:pPr>
              <w:ind w:left="0"/>
            </w:pPr>
            <w:r>
              <w:t>Mode_manuel_actif</w:t>
            </w:r>
          </w:p>
        </w:tc>
        <w:tc>
          <w:tcPr>
            <w:tcW w:w="1017" w:type="dxa"/>
          </w:tcPr>
          <w:p w:rsidR="00985C0B" w:rsidRDefault="00C41FA8">
            <w:pPr>
              <w:ind w:left="0"/>
            </w:pPr>
            <w:r>
              <w:t>BOOL</w:t>
            </w:r>
          </w:p>
        </w:tc>
        <w:tc>
          <w:tcPr>
            <w:tcW w:w="4820" w:type="dxa"/>
          </w:tcPr>
          <w:p w:rsidR="00985C0B" w:rsidRDefault="00C41FA8">
            <w:pPr>
              <w:ind w:left="0"/>
              <w:rPr>
                <w:lang w:val="fr-FR"/>
              </w:rPr>
            </w:pPr>
            <w:r>
              <w:rPr>
                <w:lang w:val="fr-FR"/>
              </w:rPr>
              <w:t>Mode de fonctionnement mode manuel activé</w:t>
            </w:r>
          </w:p>
        </w:tc>
      </w:tr>
      <w:tr w:rsidR="00985C0B" w:rsidRPr="00523879">
        <w:trPr>
          <w:trHeight w:hRule="exact" w:val="680"/>
        </w:trPr>
        <w:tc>
          <w:tcPr>
            <w:tcW w:w="2526" w:type="dxa"/>
            <w:vAlign w:val="center"/>
          </w:tcPr>
          <w:p w:rsidR="00985C0B" w:rsidRDefault="00C41FA8">
            <w:pPr>
              <w:ind w:left="0"/>
              <w:rPr>
                <w:lang w:val="fr-FR"/>
              </w:rPr>
            </w:pPr>
            <w:r>
              <w:rPr>
                <w:lang w:val="fr-FR"/>
              </w:rPr>
              <w:t>Bouton_Marche_par_à-coups</w:t>
            </w:r>
          </w:p>
        </w:tc>
        <w:tc>
          <w:tcPr>
            <w:tcW w:w="1017" w:type="dxa"/>
          </w:tcPr>
          <w:p w:rsidR="00985C0B" w:rsidRDefault="00C41FA8">
            <w:pPr>
              <w:ind w:left="0"/>
            </w:pPr>
            <w:r>
              <w:t>BOOL</w:t>
            </w:r>
          </w:p>
        </w:tc>
        <w:tc>
          <w:tcPr>
            <w:tcW w:w="4820" w:type="dxa"/>
          </w:tcPr>
          <w:p w:rsidR="00985C0B" w:rsidRDefault="00C41FA8">
            <w:pPr>
              <w:ind w:left="0"/>
              <w:rPr>
                <w:lang w:val="fr-FR"/>
              </w:rPr>
            </w:pPr>
            <w:r>
              <w:rPr>
                <w:lang w:val="fr-FR"/>
              </w:rPr>
              <w:t>Bouton servant à mettre le moteur du convoyeur en marche par à-coups</w:t>
            </w:r>
          </w:p>
        </w:tc>
      </w:tr>
      <w:tr w:rsidR="00985C0B" w:rsidRPr="00523879">
        <w:trPr>
          <w:trHeight w:hRule="exact" w:val="680"/>
        </w:trPr>
        <w:tc>
          <w:tcPr>
            <w:tcW w:w="2526" w:type="dxa"/>
            <w:vAlign w:val="center"/>
          </w:tcPr>
          <w:p w:rsidR="00985C0B" w:rsidRDefault="00C41FA8">
            <w:pPr>
              <w:ind w:left="0"/>
            </w:pPr>
            <w:r>
              <w:t>Validation_OK</w:t>
            </w:r>
          </w:p>
        </w:tc>
        <w:tc>
          <w:tcPr>
            <w:tcW w:w="1017" w:type="dxa"/>
          </w:tcPr>
          <w:p w:rsidR="00985C0B" w:rsidRDefault="00C41FA8">
            <w:pPr>
              <w:ind w:left="0"/>
            </w:pPr>
            <w:r>
              <w:t>BOOL</w:t>
            </w:r>
          </w:p>
        </w:tc>
        <w:tc>
          <w:tcPr>
            <w:tcW w:w="4820" w:type="dxa"/>
          </w:tcPr>
          <w:p w:rsidR="00985C0B" w:rsidRDefault="00C41FA8">
            <w:pPr>
              <w:ind w:left="0"/>
              <w:rPr>
                <w:lang w:val="fr-FR"/>
              </w:rPr>
            </w:pPr>
            <w:r>
              <w:rPr>
                <w:lang w:val="fr-FR"/>
              </w:rPr>
              <w:t>Toutes les conditions de validation sont remplies</w:t>
            </w:r>
          </w:p>
        </w:tc>
      </w:tr>
      <w:tr w:rsidR="00985C0B" w:rsidRPr="00523879">
        <w:trPr>
          <w:trHeight w:hRule="exact" w:val="680"/>
        </w:trPr>
        <w:tc>
          <w:tcPr>
            <w:tcW w:w="2526" w:type="dxa"/>
            <w:vAlign w:val="center"/>
          </w:tcPr>
          <w:p w:rsidR="00985C0B" w:rsidRDefault="00C41FA8">
            <w:pPr>
              <w:ind w:left="0"/>
            </w:pPr>
            <w:r>
              <w:t>Disjoncteur_actif</w:t>
            </w:r>
          </w:p>
        </w:tc>
        <w:tc>
          <w:tcPr>
            <w:tcW w:w="1017" w:type="dxa"/>
          </w:tcPr>
          <w:p w:rsidR="00985C0B" w:rsidRDefault="00C41FA8">
            <w:pPr>
              <w:ind w:left="0"/>
            </w:pPr>
            <w:r>
              <w:t>BOOL</w:t>
            </w:r>
          </w:p>
        </w:tc>
        <w:tc>
          <w:tcPr>
            <w:tcW w:w="4820" w:type="dxa"/>
          </w:tcPr>
          <w:p w:rsidR="00985C0B" w:rsidRDefault="00C41FA8">
            <w:pPr>
              <w:ind w:left="0"/>
              <w:rPr>
                <w:lang w:val="fr-FR"/>
              </w:rPr>
            </w:pPr>
            <w:r>
              <w:rPr>
                <w:lang w:val="fr-FR"/>
              </w:rPr>
              <w:t>Disjoncteur actif ou arrêt d'urgence déclenché</w:t>
            </w:r>
          </w:p>
        </w:tc>
      </w:tr>
      <w:tr w:rsidR="00985C0B">
        <w:trPr>
          <w:trHeight w:hRule="exact" w:val="397"/>
        </w:trPr>
        <w:tc>
          <w:tcPr>
            <w:tcW w:w="2526" w:type="dxa"/>
            <w:vAlign w:val="center"/>
          </w:tcPr>
          <w:p w:rsidR="00985C0B" w:rsidRDefault="00C41FA8">
            <w:pPr>
              <w:ind w:left="0"/>
              <w:rPr>
                <w:b/>
              </w:rPr>
            </w:pPr>
            <w:r>
              <w:rPr>
                <w:b/>
                <w:bCs/>
              </w:rPr>
              <w:t>Output</w:t>
            </w:r>
          </w:p>
        </w:tc>
        <w:tc>
          <w:tcPr>
            <w:tcW w:w="1017" w:type="dxa"/>
          </w:tcPr>
          <w:p w:rsidR="00985C0B" w:rsidRDefault="00985C0B">
            <w:pPr>
              <w:ind w:left="0"/>
            </w:pPr>
          </w:p>
        </w:tc>
        <w:tc>
          <w:tcPr>
            <w:tcW w:w="4820" w:type="dxa"/>
          </w:tcPr>
          <w:p w:rsidR="00985C0B" w:rsidRDefault="00985C0B">
            <w:pPr>
              <w:ind w:left="0"/>
            </w:pPr>
          </w:p>
        </w:tc>
      </w:tr>
      <w:tr w:rsidR="00985C0B" w:rsidRPr="00523879">
        <w:trPr>
          <w:trHeight w:hRule="exact" w:val="680"/>
        </w:trPr>
        <w:tc>
          <w:tcPr>
            <w:tcW w:w="2526" w:type="dxa"/>
            <w:vAlign w:val="center"/>
          </w:tcPr>
          <w:p w:rsidR="00985C0B" w:rsidRDefault="00C41FA8">
            <w:pPr>
              <w:ind w:left="0"/>
              <w:rPr>
                <w:lang w:val="fr-FR"/>
              </w:rPr>
            </w:pPr>
            <w:r>
              <w:rPr>
                <w:lang w:val="fr-FR"/>
              </w:rPr>
              <w:t>Moteur_convoyeur_marche_par_à-coup</w:t>
            </w:r>
          </w:p>
        </w:tc>
        <w:tc>
          <w:tcPr>
            <w:tcW w:w="1017" w:type="dxa"/>
          </w:tcPr>
          <w:p w:rsidR="00985C0B" w:rsidRDefault="00C41FA8">
            <w:pPr>
              <w:ind w:left="0"/>
            </w:pPr>
            <w:r>
              <w:t>BOOL</w:t>
            </w:r>
          </w:p>
        </w:tc>
        <w:tc>
          <w:tcPr>
            <w:tcW w:w="4820" w:type="dxa"/>
          </w:tcPr>
          <w:p w:rsidR="00985C0B" w:rsidRDefault="00C41FA8">
            <w:pPr>
              <w:ind w:left="0"/>
              <w:rPr>
                <w:lang w:val="fr-FR"/>
              </w:rPr>
            </w:pPr>
            <w:r>
              <w:rPr>
                <w:lang w:val="fr-FR"/>
              </w:rPr>
              <w:t>Piloter le moteur du convoyeur par à-coups</w:t>
            </w:r>
          </w:p>
        </w:tc>
      </w:tr>
    </w:tbl>
    <w:p w:rsidR="00985C0B" w:rsidRDefault="00C41FA8">
      <w:pPr>
        <w:pStyle w:val="Beschriftung"/>
        <w:rPr>
          <w:lang w:val="fr-FR"/>
        </w:rPr>
      </w:pPr>
      <w:bookmarkStart w:id="28" w:name="_Ref381356509"/>
      <w:r>
        <w:rPr>
          <w:bCs w:val="0"/>
          <w:lang w:val="fr-FR"/>
        </w:rPr>
        <w:t xml:space="preserve">Tableau </w:t>
      </w:r>
      <w:r>
        <w:rPr>
          <w:bCs w:val="0"/>
        </w:rPr>
        <w:fldChar w:fldCharType="begin"/>
      </w:r>
      <w:r>
        <w:rPr>
          <w:bCs w:val="0"/>
          <w:lang w:val="fr-FR"/>
        </w:rPr>
        <w:instrText xml:space="preserve"> SEQ Tabelle \* ARABIC </w:instrText>
      </w:r>
      <w:r>
        <w:rPr>
          <w:bCs w:val="0"/>
        </w:rPr>
        <w:fldChar w:fldCharType="separate"/>
      </w:r>
      <w:r w:rsidR="00523879">
        <w:rPr>
          <w:bCs w:val="0"/>
          <w:noProof/>
          <w:lang w:val="fr-FR"/>
        </w:rPr>
        <w:t>2</w:t>
      </w:r>
      <w:r>
        <w:rPr>
          <w:bCs w:val="0"/>
          <w:noProof/>
        </w:rPr>
        <w:fldChar w:fldCharType="end"/>
      </w:r>
      <w:bookmarkEnd w:id="28"/>
      <w:r>
        <w:rPr>
          <w:bCs w:val="0"/>
          <w:lang w:val="fr-FR"/>
        </w:rPr>
        <w:t xml:space="preserve"> : Paramètres pour FC "MOTOR_MANUAL"</w:t>
      </w:r>
    </w:p>
    <w:p w:rsidR="00985C0B" w:rsidRDefault="00C41FA8">
      <w:pPr>
        <w:rPr>
          <w:lang w:val="fr-FR"/>
        </w:rPr>
      </w:pPr>
      <w:r>
        <w:rPr>
          <w:lang w:val="fr-FR"/>
        </w:rPr>
        <w:t>La sortie Moteur_convoyeur_marche_par_à-coup est activée tant que le bouton_Marche_par_à-coups est enfoncé, le mode manuel activé, la validation confirmée et le disjoncteur inactif.</w:t>
      </w:r>
    </w:p>
    <w:p w:rsidR="00985C0B" w:rsidRDefault="00C41FA8">
      <w:pPr>
        <w:pStyle w:val="berschrift1"/>
      </w:pPr>
      <w:r>
        <w:rPr>
          <w:b w:val="0"/>
          <w:lang w:val="fr-FR"/>
        </w:rPr>
        <w:br w:type="page"/>
      </w:r>
      <w:bookmarkStart w:id="29" w:name="_Toc486005851"/>
      <w:r>
        <w:rPr>
          <w:bCs/>
        </w:rPr>
        <w:lastRenderedPageBreak/>
        <w:t>Instructions structurées par étapes</w:t>
      </w:r>
      <w:bookmarkEnd w:id="29"/>
    </w:p>
    <w:p w:rsidR="00985C0B" w:rsidRDefault="00C41FA8">
      <w:r>
        <w:rPr>
          <w:lang w:val="fr-FR"/>
        </w:rPr>
        <w:t xml:space="preserve">Vous trouverez ci-après des instructions pour réaliser la planification. Si vous êtes déjà expérimenté, les étapes numérotées vous suffisent. </w:t>
      </w:r>
      <w:r>
        <w:t>Sinon, suivez les étapes détaillées des instructions.</w:t>
      </w:r>
    </w:p>
    <w:p w:rsidR="00985C0B" w:rsidRDefault="00C41FA8">
      <w:pPr>
        <w:pStyle w:val="berschrift2SchrittfrSchrittAnleitung"/>
      </w:pPr>
      <w:bookmarkStart w:id="30" w:name="_Toc486005852"/>
      <w:r>
        <w:rPr>
          <w:bCs/>
        </w:rPr>
        <w:t>Désarchiver un projet existant</w:t>
      </w:r>
      <w:bookmarkEnd w:id="30"/>
    </w:p>
    <w:p w:rsidR="00985C0B" w:rsidRDefault="00C41FA8">
      <w:pPr>
        <w:pStyle w:val="SiemensNummerierung2"/>
        <w:rPr>
          <w:lang w:val="fr-FR"/>
        </w:rPr>
      </w:pPr>
      <w:r>
        <w:rPr>
          <w:lang w:val="fr-FR"/>
        </w:rPr>
        <w:t xml:space="preserve">Avant de commencer la programmation de la fonction (FC) "MOTOR_MANUAL", il nous faut un projet avec une configuration matérielle (p.ex. SCE_FR_012-101_configuration matérielle_S7-1516F_R1502.zap). Pour désarchiver un projet existant, vous devez rechercher l'archive à partir de la vue de projet sous </w:t>
      </w:r>
      <w:r>
        <w:sym w:font="Symbol" w:char="F0AE"/>
      </w:r>
      <w:r>
        <w:rPr>
          <w:lang w:val="fr-FR"/>
        </w:rPr>
        <w:t xml:space="preserve"> Project (Projet) </w:t>
      </w:r>
      <w:r>
        <w:sym w:font="Symbol" w:char="F0AE"/>
      </w:r>
      <w:r>
        <w:rPr>
          <w:lang w:val="fr-FR"/>
        </w:rPr>
        <w:t xml:space="preserve"> Retrieve (Désarchiver). Confirmez votre choix avec "Open (Ouvrir)". (</w:t>
      </w:r>
      <w:r>
        <w:sym w:font="Symbol" w:char="F0AE"/>
      </w:r>
      <w:r>
        <w:rPr>
          <w:lang w:val="fr-FR"/>
        </w:rPr>
        <w:t xml:space="preserve">Project (Projet) </w:t>
      </w:r>
      <w:r>
        <w:sym w:font="Symbol" w:char="F0AE"/>
      </w:r>
      <w:r>
        <w:rPr>
          <w:lang w:val="fr-FR"/>
        </w:rPr>
        <w:t xml:space="preserve"> Retrieve (Désarchiver) </w:t>
      </w:r>
      <w:r>
        <w:sym w:font="Symbol" w:char="F0AE"/>
      </w:r>
      <w:r>
        <w:rPr>
          <w:lang w:val="fr-FR"/>
        </w:rPr>
        <w:t xml:space="preserve"> Sélectionner une archive zap </w:t>
      </w:r>
      <w:r>
        <w:sym w:font="Symbol" w:char="F0AE"/>
      </w:r>
      <w:r>
        <w:rPr>
          <w:lang w:val="fr-FR"/>
        </w:rPr>
        <w:t xml:space="preserve"> Open (Ouvrir))</w:t>
      </w:r>
    </w:p>
    <w:p w:rsidR="00985C0B" w:rsidRDefault="00C41FA8">
      <w:pPr>
        <w:pStyle w:val="SiemensNummerierung2"/>
        <w:numPr>
          <w:ilvl w:val="0"/>
          <w:numId w:val="0"/>
        </w:numPr>
        <w:ind w:left="1409"/>
      </w:pPr>
      <w:r>
        <w:rPr>
          <w:noProof/>
          <w:lang w:val="en-US" w:bidi="ar-SA"/>
        </w:rPr>
        <w:drawing>
          <wp:inline distT="0" distB="0" distL="0" distR="0" wp14:anchorId="06007E4F" wp14:editId="5BFA3FFD">
            <wp:extent cx="2232660" cy="3159125"/>
            <wp:effectExtent l="0" t="0" r="0" b="3175"/>
            <wp:docPr id="7" name="Bild 7"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_retrie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2660" cy="3159125"/>
                    </a:xfrm>
                    <a:prstGeom prst="rect">
                      <a:avLst/>
                    </a:prstGeom>
                    <a:noFill/>
                    <a:ln>
                      <a:noFill/>
                    </a:ln>
                  </pic:spPr>
                </pic:pic>
              </a:graphicData>
            </a:graphic>
          </wp:inline>
        </w:drawing>
      </w:r>
    </w:p>
    <w:p w:rsidR="00985C0B" w:rsidRDefault="00C41FA8">
      <w:pPr>
        <w:pStyle w:val="SiemensNummerierung2"/>
      </w:pPr>
      <w:r>
        <w:rPr>
          <w:lang w:val="fr-FR"/>
        </w:rPr>
        <w:t xml:space="preserve">Sélectionner ensuite le répertoire cible pour enregistrer le projet désarchivé. </w:t>
      </w:r>
      <w:r w:rsidRPr="00B72B73">
        <w:rPr>
          <w:lang w:val="en-US"/>
        </w:rPr>
        <w:t xml:space="preserve">Confirmez votre sélection par "OK". </w:t>
      </w:r>
      <w:r>
        <w:t>(</w:t>
      </w:r>
      <w:r>
        <w:sym w:font="Symbol" w:char="F0AE"/>
      </w:r>
      <w:r>
        <w:t xml:space="preserve"> Répertoire cible </w:t>
      </w:r>
      <w:r>
        <w:sym w:font="Symbol" w:char="F0AE"/>
      </w:r>
      <w:r>
        <w:t xml:space="preserve"> OK)</w:t>
      </w:r>
    </w:p>
    <w:p w:rsidR="00985C0B" w:rsidRDefault="00985C0B">
      <w:pPr>
        <w:pStyle w:val="SiemensNummerierung2"/>
        <w:numPr>
          <w:ilvl w:val="0"/>
          <w:numId w:val="0"/>
        </w:numPr>
        <w:ind w:left="1409"/>
        <w:rPr>
          <w:noProof/>
        </w:rPr>
      </w:pPr>
    </w:p>
    <w:p w:rsidR="00985C0B" w:rsidRDefault="00985C0B">
      <w:pPr>
        <w:pStyle w:val="SiemensNummerierung2"/>
        <w:numPr>
          <w:ilvl w:val="0"/>
          <w:numId w:val="0"/>
        </w:numPr>
        <w:ind w:left="1409"/>
        <w:rPr>
          <w:noProof/>
        </w:rPr>
      </w:pPr>
    </w:p>
    <w:p w:rsidR="00985C0B" w:rsidRDefault="00985C0B">
      <w:pPr>
        <w:pStyle w:val="SiemensNummerierung2"/>
        <w:numPr>
          <w:ilvl w:val="0"/>
          <w:numId w:val="0"/>
        </w:numPr>
        <w:ind w:left="1409"/>
        <w:rPr>
          <w:noProof/>
        </w:rPr>
      </w:pPr>
    </w:p>
    <w:p w:rsidR="00985C0B" w:rsidRDefault="00985C0B">
      <w:pPr>
        <w:pStyle w:val="SiemensNummerierung2"/>
        <w:numPr>
          <w:ilvl w:val="0"/>
          <w:numId w:val="0"/>
        </w:numPr>
        <w:ind w:left="1409"/>
      </w:pPr>
    </w:p>
    <w:p w:rsidR="00985C0B" w:rsidRDefault="00985C0B">
      <w:pPr>
        <w:pStyle w:val="SiemensNummerierung2"/>
        <w:numPr>
          <w:ilvl w:val="0"/>
          <w:numId w:val="0"/>
        </w:numPr>
        <w:ind w:left="1409"/>
      </w:pPr>
    </w:p>
    <w:p w:rsidR="00985C0B" w:rsidRDefault="00C41FA8">
      <w:pPr>
        <w:pStyle w:val="berschrift2SchrittfrSchrittAnleitung"/>
      </w:pPr>
      <w:bookmarkStart w:id="31" w:name="_Toc486005853"/>
      <w:r>
        <w:rPr>
          <w:bCs/>
        </w:rPr>
        <w:lastRenderedPageBreak/>
        <w:t>Création d'une nouvelle table des variables</w:t>
      </w:r>
      <w:bookmarkEnd w:id="31"/>
    </w:p>
    <w:p w:rsidR="00985C0B" w:rsidRDefault="00C41FA8">
      <w:pPr>
        <w:pStyle w:val="SiemensNummerierung2"/>
        <w:rPr>
          <w:lang w:val="fr-FR"/>
        </w:rPr>
      </w:pPr>
      <w:r>
        <w:rPr>
          <w:lang w:val="fr-FR"/>
        </w:rPr>
        <w:t xml:space="preserve">Dans la vue du projet (Project tree), afficher les </w:t>
      </w:r>
      <w:r>
        <w:sym w:font="Symbol" w:char="F0AE"/>
      </w:r>
      <w:r>
        <w:rPr>
          <w:lang w:val="fr-FR"/>
        </w:rPr>
        <w:t xml:space="preserve"> PLC tags (Variables API) de l'automate et créer une nouvelle table des variables en double-cliquant sur </w:t>
      </w:r>
      <w:r>
        <w:sym w:font="Symbol" w:char="F0AE"/>
      </w:r>
      <w:r>
        <w:rPr>
          <w:lang w:val="fr-FR"/>
        </w:rPr>
        <w:t xml:space="preserve"> "Add new tag table (Ajouter table des variables)". </w:t>
      </w:r>
    </w:p>
    <w:p w:rsidR="00985C0B" w:rsidRDefault="00C41FA8">
      <w:pPr>
        <w:pStyle w:val="SiemensNummerierung2"/>
        <w:numPr>
          <w:ilvl w:val="0"/>
          <w:numId w:val="0"/>
        </w:numPr>
        <w:ind w:left="1409"/>
      </w:pPr>
      <w:r>
        <w:rPr>
          <w:noProof/>
          <w:lang w:val="en-US" w:bidi="ar-SA"/>
        </w:rPr>
        <w:drawing>
          <wp:inline distT="0" distB="0" distL="0" distR="0" wp14:anchorId="2A75BBF5" wp14:editId="01B860D4">
            <wp:extent cx="4370070" cy="4382135"/>
            <wp:effectExtent l="0" t="0" r="0" b="0"/>
            <wp:docPr id="8" name="Bild 8" descr="02_neutag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neutagtab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70070" cy="4382135"/>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lang w:val="fr-FR"/>
        </w:rPr>
      </w:pPr>
      <w:r>
        <w:rPr>
          <w:lang w:val="fr-FR"/>
        </w:rPr>
        <w:br w:type="page"/>
      </w:r>
      <w:r>
        <w:rPr>
          <w:lang w:val="fr-FR"/>
        </w:rPr>
        <w:lastRenderedPageBreak/>
        <w:t>Renommer cette nouvelle table "tag table_sorting station (table des variables_installation de tri)". (</w:t>
      </w:r>
      <w:r>
        <w:sym w:font="Symbol" w:char="F0AE"/>
      </w:r>
      <w:r>
        <w:rPr>
          <w:lang w:val="fr-FR"/>
        </w:rPr>
        <w:t xml:space="preserve"> Clic droit sur "tag table_1" </w:t>
      </w:r>
      <w:r>
        <w:sym w:font="Symbol" w:char="F0AE"/>
      </w:r>
      <w:r>
        <w:rPr>
          <w:lang w:val="fr-FR"/>
        </w:rPr>
        <w:t xml:space="preserve"> "Rename (Renommer)" </w:t>
      </w:r>
      <w:r>
        <w:sym w:font="Symbol" w:char="F0AE"/>
      </w:r>
      <w:r>
        <w:rPr>
          <w:lang w:val="fr-FR"/>
        </w:rPr>
        <w:t xml:space="preserve"> tag table_sorting station (table des variables_installation de tri))</w:t>
      </w:r>
    </w:p>
    <w:p w:rsidR="00985C0B" w:rsidRDefault="00C41FA8">
      <w:pPr>
        <w:pStyle w:val="SiemensNummerierung2"/>
        <w:numPr>
          <w:ilvl w:val="0"/>
          <w:numId w:val="0"/>
        </w:numPr>
        <w:ind w:left="1409"/>
      </w:pPr>
      <w:r>
        <w:rPr>
          <w:noProof/>
          <w:lang w:val="en-US" w:bidi="ar-SA"/>
        </w:rPr>
        <w:drawing>
          <wp:inline distT="0" distB="0" distL="0" distR="0" wp14:anchorId="196748AF" wp14:editId="2A5C26BD">
            <wp:extent cx="4584065" cy="3918585"/>
            <wp:effectExtent l="0" t="0" r="6985" b="5715"/>
            <wp:docPr id="9" name="Bild 9" descr="03_re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3_renam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84065" cy="3918585"/>
                    </a:xfrm>
                    <a:prstGeom prst="rect">
                      <a:avLst/>
                    </a:prstGeom>
                    <a:noFill/>
                    <a:ln>
                      <a:noFill/>
                    </a:ln>
                  </pic:spPr>
                </pic:pic>
              </a:graphicData>
            </a:graphic>
          </wp:inline>
        </w:drawing>
      </w:r>
    </w:p>
    <w:p w:rsidR="00985C0B" w:rsidRDefault="00C41FA8">
      <w:pPr>
        <w:pStyle w:val="SiemensNummerierung2"/>
        <w:rPr>
          <w:lang w:val="fr-FR"/>
        </w:rPr>
      </w:pPr>
      <w:r>
        <w:rPr>
          <w:lang w:val="fr-FR"/>
        </w:rPr>
        <w:t>L'ouvrir ensuite par double clic. (</w:t>
      </w:r>
      <w:r>
        <w:sym w:font="Symbol" w:char="F0AE"/>
      </w:r>
      <w:r>
        <w:rPr>
          <w:lang w:val="fr-FR"/>
        </w:rPr>
        <w:t xml:space="preserve"> table des variables_installation de tri)</w:t>
      </w:r>
    </w:p>
    <w:p w:rsidR="00985C0B" w:rsidRDefault="00C41FA8">
      <w:pPr>
        <w:rPr>
          <w:rFonts w:cs="Arial"/>
          <w:b/>
        </w:rPr>
      </w:pPr>
      <w:r>
        <w:rPr>
          <w:noProof/>
          <w:lang w:val="en-US" w:bidi="ar-SA"/>
        </w:rPr>
        <w:drawing>
          <wp:inline distT="0" distB="0" distL="0" distR="0" wp14:anchorId="2C46DDE1" wp14:editId="35BAC393">
            <wp:extent cx="5676265" cy="3051810"/>
            <wp:effectExtent l="0" t="0" r="635" b="0"/>
            <wp:docPr id="10" name="Bild 10" descr="04_rename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4_rename_ope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76265" cy="3051810"/>
                    </a:xfrm>
                    <a:prstGeom prst="rect">
                      <a:avLst/>
                    </a:prstGeom>
                    <a:noFill/>
                    <a:ln>
                      <a:noFill/>
                    </a:ln>
                  </pic:spPr>
                </pic:pic>
              </a:graphicData>
            </a:graphic>
          </wp:inline>
        </w:drawing>
      </w:r>
    </w:p>
    <w:p w:rsidR="00985C0B" w:rsidRDefault="00C41FA8">
      <w:pPr>
        <w:pStyle w:val="berschrift2SchrittfrSchrittAnleitung"/>
      </w:pPr>
      <w:r>
        <w:rPr>
          <w:b w:val="0"/>
        </w:rPr>
        <w:br w:type="page"/>
      </w:r>
      <w:bookmarkStart w:id="32" w:name="_Toc486005854"/>
      <w:r>
        <w:rPr>
          <w:bCs/>
        </w:rPr>
        <w:lastRenderedPageBreak/>
        <w:t>Création de nouvelles variables dans une table des variables</w:t>
      </w:r>
      <w:bookmarkEnd w:id="32"/>
    </w:p>
    <w:p w:rsidR="00985C0B" w:rsidRDefault="00C41FA8">
      <w:pPr>
        <w:pStyle w:val="SiemensNummerierung2"/>
      </w:pPr>
      <w:r>
        <w:rPr>
          <w:lang w:val="fr-FR"/>
        </w:rPr>
        <w:t xml:space="preserve">Ajouter le nom Q1, puis confirmez votre saisie en appuyant sur la touche Entrée. Si vous n'avez pas encore créé d'autres variables, TIA Portal a attribué automatiquement le type de données "Bool" et l'adresse %E0.0 (I 0.0). </w:t>
      </w:r>
      <w:r>
        <w:t>(</w:t>
      </w:r>
      <w:r>
        <w:sym w:font="Symbol" w:char="F0AE"/>
      </w:r>
      <w:r>
        <w:t xml:space="preserve"> &lt;Add new&gt; (créer)</w:t>
      </w:r>
      <w:r>
        <w:sym w:font="Symbol" w:char="F0AE"/>
      </w:r>
      <w:r>
        <w:t xml:space="preserve"> Q1 </w:t>
      </w:r>
      <w:r>
        <w:sym w:font="Symbol" w:char="F0AE"/>
      </w:r>
      <w:r>
        <w:t xml:space="preserve"> Entrée)</w:t>
      </w:r>
    </w:p>
    <w:p w:rsidR="00985C0B" w:rsidRDefault="00C41FA8">
      <w:pPr>
        <w:pStyle w:val="SiemensNummerierung2"/>
        <w:numPr>
          <w:ilvl w:val="0"/>
          <w:numId w:val="0"/>
        </w:numPr>
        <w:ind w:left="1409"/>
        <w:rPr>
          <w:highlight w:val="yellow"/>
        </w:rPr>
      </w:pPr>
      <w:r>
        <w:rPr>
          <w:noProof/>
          <w:lang w:val="en-US" w:bidi="ar-SA"/>
        </w:rPr>
        <w:drawing>
          <wp:inline distT="0" distB="0" distL="0" distR="0" wp14:anchorId="58EDB924" wp14:editId="32E472A5">
            <wp:extent cx="5034915" cy="1199515"/>
            <wp:effectExtent l="0" t="0" r="0" b="635"/>
            <wp:docPr id="11" name="Bild 11"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2_Q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34915" cy="1199515"/>
                    </a:xfrm>
                    <a:prstGeom prst="rect">
                      <a:avLst/>
                    </a:prstGeom>
                    <a:noFill/>
                    <a:ln>
                      <a:noFill/>
                    </a:ln>
                  </pic:spPr>
                </pic:pic>
              </a:graphicData>
            </a:graphic>
          </wp:inline>
        </w:drawing>
      </w:r>
    </w:p>
    <w:p w:rsidR="00985C0B" w:rsidRDefault="00C41FA8">
      <w:pPr>
        <w:pStyle w:val="SiemensNummerierung2"/>
      </w:pPr>
      <w:r>
        <w:rPr>
          <w:lang w:val="fr-FR"/>
        </w:rPr>
        <w:t xml:space="preserve">Modifier l'adresse en %A0.0 (Q0.0), soit par saisie directe, soit en cliquant sur la flèche de la liste déroulante pour ouvrir le menu d'adressage ; changer l'identifiant d'opérande en Q et confirmer avec Entrée ou en cliquant sur la coche. </w:t>
      </w:r>
      <w:r>
        <w:t>(</w:t>
      </w:r>
      <w:r>
        <w:sym w:font="Symbol" w:char="F0AE"/>
      </w:r>
      <w:r>
        <w:t xml:space="preserve"> %E0.0 </w:t>
      </w:r>
      <w:r>
        <w:sym w:font="Symbol" w:char="F0AE"/>
      </w:r>
      <w:r>
        <w:t xml:space="preserve"> Operand identifier (identifiant d'opérande) </w:t>
      </w:r>
      <w:r>
        <w:sym w:font="Symbol" w:char="F0AE"/>
      </w:r>
      <w:r>
        <w:t xml:space="preserve"> Q </w:t>
      </w:r>
      <w:r>
        <w:sym w:font="Symbol" w:char="F0AE"/>
      </w:r>
      <w:r>
        <w:t xml:space="preserve"> </w:t>
      </w:r>
      <w:r>
        <w:rPr>
          <w:noProof/>
          <w:lang w:val="en-US" w:bidi="ar-SA"/>
        </w:rPr>
        <w:drawing>
          <wp:inline distT="0" distB="0" distL="0" distR="0" wp14:anchorId="010EF23F" wp14:editId="3570073F">
            <wp:extent cx="142240" cy="130810"/>
            <wp:effectExtent l="0" t="0" r="0" b="2540"/>
            <wp:docPr id="12"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0" cstate="print">
                      <a:extLst>
                        <a:ext uri="{28A0092B-C50C-407E-A947-70E740481C1C}">
                          <a14:useLocalDpi xmlns:a14="http://schemas.microsoft.com/office/drawing/2010/main" val="0"/>
                        </a:ext>
                      </a:extLst>
                    </a:blip>
                    <a:srcRect l="86264" t="84558" r="8504" b="4221"/>
                    <a:stretch>
                      <a:fillRect/>
                    </a:stretch>
                  </pic:blipFill>
                  <pic:spPr bwMode="auto">
                    <a:xfrm>
                      <a:off x="0" y="0"/>
                      <a:ext cx="142240" cy="130810"/>
                    </a:xfrm>
                    <a:prstGeom prst="rect">
                      <a:avLst/>
                    </a:prstGeom>
                    <a:noFill/>
                    <a:ln>
                      <a:noFill/>
                    </a:ln>
                  </pic:spPr>
                </pic:pic>
              </a:graphicData>
            </a:graphic>
          </wp:inline>
        </w:drawing>
      </w:r>
      <w:r>
        <w:t>)</w:t>
      </w:r>
    </w:p>
    <w:p w:rsidR="00985C0B" w:rsidRDefault="00C41FA8">
      <w:pPr>
        <w:pStyle w:val="SiemensNummerierung2"/>
        <w:numPr>
          <w:ilvl w:val="0"/>
          <w:numId w:val="0"/>
        </w:numPr>
        <w:ind w:left="1409"/>
      </w:pPr>
      <w:r>
        <w:rPr>
          <w:noProof/>
          <w:lang w:val="en-US" w:bidi="ar-SA"/>
        </w:rPr>
        <w:drawing>
          <wp:inline distT="0" distB="0" distL="0" distR="0" wp14:anchorId="25D2C3BF" wp14:editId="21AC3CBF">
            <wp:extent cx="5034915" cy="2078355"/>
            <wp:effectExtent l="0" t="0" r="0" b="0"/>
            <wp:docPr id="13" name="Bild 13"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2_QQ"/>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34915" cy="2078355"/>
                    </a:xfrm>
                    <a:prstGeom prst="rect">
                      <a:avLst/>
                    </a:prstGeom>
                    <a:noFill/>
                    <a:ln>
                      <a:noFill/>
                    </a:ln>
                  </pic:spPr>
                </pic:pic>
              </a:graphicData>
            </a:graphic>
          </wp:inline>
        </w:drawing>
      </w:r>
    </w:p>
    <w:p w:rsidR="00985C0B" w:rsidRDefault="00C41FA8">
      <w:pPr>
        <w:pStyle w:val="SiemensNummerierung2"/>
        <w:rPr>
          <w:lang w:val="fr-FR"/>
        </w:rPr>
      </w:pPr>
      <w:r>
        <w:rPr>
          <w:lang w:val="fr-FR"/>
        </w:rPr>
        <w:t>Inscrire le commentaire suivant "conveyor motor -M1 forwards fixed speed (moteur du convoyeur -M1 avant vitesse de rotation fixe".</w:t>
      </w:r>
    </w:p>
    <w:p w:rsidR="00985C0B" w:rsidRDefault="00C41FA8">
      <w:pPr>
        <w:pStyle w:val="SiemensNummerierung2"/>
        <w:numPr>
          <w:ilvl w:val="0"/>
          <w:numId w:val="0"/>
        </w:numPr>
        <w:ind w:left="1409"/>
      </w:pPr>
      <w:r>
        <w:rPr>
          <w:noProof/>
          <w:lang w:val="en-US" w:bidi="ar-SA"/>
        </w:rPr>
        <w:drawing>
          <wp:inline distT="0" distB="0" distL="0" distR="0" wp14:anchorId="67A3345D" wp14:editId="7B1CD0D6">
            <wp:extent cx="5070475" cy="1187450"/>
            <wp:effectExtent l="0" t="0" r="0" b="0"/>
            <wp:docPr id="14" name="Bild 14"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_Q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0475" cy="1187450"/>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lang w:val="fr-FR"/>
        </w:rPr>
      </w:pPr>
      <w:r>
        <w:rPr>
          <w:lang w:val="fr-FR"/>
        </w:rPr>
        <w:br w:type="page"/>
      </w:r>
      <w:r>
        <w:rPr>
          <w:lang w:val="fr-FR"/>
        </w:rPr>
        <w:lastRenderedPageBreak/>
        <w:t xml:space="preserve">Ajouter une nouvelle variable Q2 dans la ligne 2. TIA Portal a automatiquement attribué le même type de données qu'à la ligne 1 et incrémenté l'adresse de 1 : %A0.1 (Q0.1). Saisir le commentaire "conveyor motor -M1 backwards fixed speed (moteur du convoyeur -M1 arrière vitesse de rotation fixe)". </w:t>
      </w:r>
    </w:p>
    <w:p w:rsidR="00985C0B" w:rsidRDefault="00C41FA8">
      <w:pPr>
        <w:pStyle w:val="SiemensNummerierung2"/>
        <w:numPr>
          <w:ilvl w:val="0"/>
          <w:numId w:val="0"/>
        </w:numPr>
        <w:ind w:left="1409"/>
        <w:rPr>
          <w:lang w:val="fr-FR"/>
        </w:rPr>
      </w:pPr>
      <w:r>
        <w:rPr>
          <w:lang w:val="fr-FR"/>
        </w:rPr>
        <w:t>(</w:t>
      </w:r>
      <w:r>
        <w:sym w:font="Symbol" w:char="F0AE"/>
      </w:r>
      <w:r>
        <w:rPr>
          <w:lang w:val="fr-FR"/>
        </w:rPr>
        <w:t xml:space="preserve"> &lt;Add new (créer&gt; </w:t>
      </w:r>
      <w:r>
        <w:sym w:font="Symbol" w:char="F0AE"/>
      </w:r>
      <w:r>
        <w:rPr>
          <w:lang w:val="fr-FR"/>
        </w:rPr>
        <w:t xml:space="preserve"> Q2 </w:t>
      </w:r>
      <w:r>
        <w:sym w:font="Symbol" w:char="F0AE"/>
      </w:r>
      <w:r>
        <w:rPr>
          <w:lang w:val="fr-FR"/>
        </w:rPr>
        <w:t xml:space="preserve"> Entrée </w:t>
      </w:r>
      <w:r>
        <w:sym w:font="Symbol" w:char="F0AE"/>
      </w:r>
      <w:r>
        <w:rPr>
          <w:lang w:val="fr-FR"/>
        </w:rPr>
        <w:t xml:space="preserve"> Comment (commentaire) </w:t>
      </w:r>
      <w:r>
        <w:sym w:font="Symbol" w:char="F0AE"/>
      </w:r>
      <w:r>
        <w:rPr>
          <w:lang w:val="fr-FR"/>
        </w:rPr>
        <w:t xml:space="preserve"> conveyor motor -M1 backwards fixed speed (moteur du convoyeur -M1 arrière vitesse de rotation fixe))</w:t>
      </w:r>
    </w:p>
    <w:p w:rsidR="00985C0B" w:rsidRDefault="00C41FA8">
      <w:pPr>
        <w:pStyle w:val="SiemensNummerierung2"/>
        <w:numPr>
          <w:ilvl w:val="0"/>
          <w:numId w:val="0"/>
        </w:numPr>
        <w:ind w:left="1409"/>
      </w:pPr>
      <w:r>
        <w:rPr>
          <w:noProof/>
          <w:lang w:val="en-US" w:bidi="ar-SA"/>
        </w:rPr>
        <w:drawing>
          <wp:inline distT="0" distB="0" distL="0" distR="0" wp14:anchorId="1B84A804" wp14:editId="4B2E681C">
            <wp:extent cx="5023485" cy="1341755"/>
            <wp:effectExtent l="0" t="0" r="5715" b="0"/>
            <wp:docPr id="15" name="Bild 15"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_Q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3485" cy="1341755"/>
                    </a:xfrm>
                    <a:prstGeom prst="rect">
                      <a:avLst/>
                    </a:prstGeom>
                    <a:noFill/>
                    <a:ln>
                      <a:noFill/>
                    </a:ln>
                  </pic:spPr>
                </pic:pic>
              </a:graphicData>
            </a:graphic>
          </wp:inline>
        </w:drawing>
      </w:r>
    </w:p>
    <w:p w:rsidR="00985C0B" w:rsidRDefault="00C41FA8">
      <w:pPr>
        <w:pStyle w:val="berschrift2SchrittfrSchrittAnleitung"/>
      </w:pPr>
      <w:bookmarkStart w:id="33" w:name="_Toc486005855"/>
      <w:r>
        <w:rPr>
          <w:bCs/>
        </w:rPr>
        <w:t>Importation de la "table des variables_installation de tri"</w:t>
      </w:r>
      <w:bookmarkEnd w:id="33"/>
    </w:p>
    <w:p w:rsidR="00985C0B" w:rsidRDefault="00C41FA8">
      <w:pPr>
        <w:pStyle w:val="SiemensNummerierung2"/>
      </w:pPr>
      <w:r>
        <w:rPr>
          <w:lang w:val="fr-FR"/>
        </w:rPr>
        <w:t xml:space="preserve">Pour ajouter une table des mnémoniques existante, cliquer avec le bouton droit de la souris sur un emplacement vide de la </w:t>
      </w:r>
      <w:r>
        <w:rPr>
          <w:b/>
          <w:bCs/>
          <w:lang w:val="fr-FR"/>
        </w:rPr>
        <w:t>"</w:t>
      </w:r>
      <w:r>
        <w:rPr>
          <w:lang w:val="fr-FR"/>
        </w:rPr>
        <w:t xml:space="preserve">table des variables_installation de tri". </w:t>
      </w:r>
      <w:r>
        <w:t>Dans le menu contextuel, choisissez "Import file (Importer fichier)".</w:t>
      </w:r>
    </w:p>
    <w:p w:rsidR="00985C0B" w:rsidRDefault="00C41FA8">
      <w:pPr>
        <w:pStyle w:val="SiemensNummerierung2"/>
        <w:numPr>
          <w:ilvl w:val="0"/>
          <w:numId w:val="0"/>
        </w:numPr>
        <w:ind w:left="1409"/>
        <w:rPr>
          <w:lang w:val="fr-FR"/>
        </w:rPr>
      </w:pPr>
      <w:r>
        <w:rPr>
          <w:lang w:val="fr-FR"/>
        </w:rPr>
        <w:t>(</w:t>
      </w:r>
      <w:r>
        <w:sym w:font="Symbol" w:char="F0AE"/>
      </w:r>
      <w:r>
        <w:rPr>
          <w:lang w:val="fr-FR"/>
        </w:rPr>
        <w:t xml:space="preserve"> clic droit sur un emplacement vide de la table des variables </w:t>
      </w:r>
      <w:r>
        <w:sym w:font="Symbol" w:char="F0AE"/>
      </w:r>
      <w:r>
        <w:rPr>
          <w:lang w:val="fr-FR"/>
        </w:rPr>
        <w:t xml:space="preserve"> Import file (Importer fichier))</w:t>
      </w:r>
    </w:p>
    <w:p w:rsidR="00985C0B" w:rsidRDefault="00C41FA8">
      <w:pPr>
        <w:pStyle w:val="SiemensNummerierung2"/>
        <w:numPr>
          <w:ilvl w:val="0"/>
          <w:numId w:val="0"/>
        </w:numPr>
        <w:ind w:left="1409"/>
      </w:pPr>
      <w:r>
        <w:rPr>
          <w:noProof/>
          <w:lang w:val="en-US" w:bidi="ar-SA"/>
        </w:rPr>
        <w:drawing>
          <wp:inline distT="0" distB="0" distL="0" distR="0" wp14:anchorId="4E5CDF06" wp14:editId="5BE4D5C0">
            <wp:extent cx="5415280" cy="2909570"/>
            <wp:effectExtent l="0" t="0" r="0" b="5080"/>
            <wp:docPr id="16" name="Bild 16" descr="01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_QQ"/>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15280" cy="2909570"/>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lang w:val="fr-FR"/>
        </w:rPr>
      </w:pPr>
      <w:r>
        <w:rPr>
          <w:lang w:val="fr-FR"/>
        </w:rPr>
        <w:br w:type="page"/>
      </w:r>
      <w:r>
        <w:rPr>
          <w:lang w:val="fr-FR"/>
        </w:rPr>
        <w:lastRenderedPageBreak/>
        <w:t>Choisissez la table des mnémoniques voulue (p.ex. au format .xlsx) et confirmer la sélection avec "Open (ouvrir)".</w:t>
      </w:r>
    </w:p>
    <w:p w:rsidR="00985C0B" w:rsidRDefault="00C41FA8">
      <w:pPr>
        <w:pStyle w:val="SiemensNummerierung2"/>
        <w:numPr>
          <w:ilvl w:val="0"/>
          <w:numId w:val="0"/>
        </w:numPr>
        <w:ind w:left="1409"/>
      </w:pPr>
      <w:r>
        <w:rPr>
          <w:lang w:val="fr-FR"/>
        </w:rPr>
        <w:t>(</w:t>
      </w:r>
      <w:r>
        <w:sym w:font="Symbol" w:char="F0AE"/>
      </w:r>
      <w:r>
        <w:rPr>
          <w:lang w:val="fr-FR"/>
        </w:rPr>
        <w:t xml:space="preserve"> SCE_FR_020-100_table des variables_installation de tri… </w:t>
      </w:r>
      <w:r>
        <w:sym w:font="Symbol" w:char="F0AE"/>
      </w:r>
      <w:r>
        <w:rPr>
          <w:lang w:val="fr-FR"/>
        </w:rPr>
        <w:t xml:space="preserve"> </w:t>
      </w:r>
      <w:r>
        <w:t>Open (ouvrir))</w:t>
      </w:r>
    </w:p>
    <w:p w:rsidR="00985C0B" w:rsidRDefault="00985C0B">
      <w:pPr>
        <w:pStyle w:val="SiemensNummerierung2"/>
        <w:numPr>
          <w:ilvl w:val="0"/>
          <w:numId w:val="0"/>
        </w:numPr>
        <w:ind w:left="1409"/>
      </w:pPr>
    </w:p>
    <w:p w:rsidR="00985C0B" w:rsidRDefault="00C41FA8">
      <w:pPr>
        <w:pStyle w:val="SiemensNummerierung2"/>
      </w:pPr>
      <w:r>
        <w:rPr>
          <w:lang w:val="fr-FR"/>
        </w:rPr>
        <w:t xml:space="preserve">Une fois l'importation terminée, une fenêtre de confirmation s'affiche et vous pouvez consulter le fichier journal de l'importation. </w:t>
      </w:r>
      <w:r>
        <w:t xml:space="preserve">Cliquer sur </w:t>
      </w:r>
      <w:r>
        <w:sym w:font="Symbol" w:char="F0AE"/>
      </w:r>
      <w:r>
        <w:t xml:space="preserve"> OK.</w:t>
      </w:r>
    </w:p>
    <w:p w:rsidR="00985C0B" w:rsidRDefault="00C41FA8">
      <w:pPr>
        <w:pStyle w:val="SiemensNummerierung2"/>
        <w:numPr>
          <w:ilvl w:val="0"/>
          <w:numId w:val="0"/>
        </w:numPr>
        <w:ind w:left="1409"/>
      </w:pPr>
      <w:r>
        <w:rPr>
          <w:noProof/>
          <w:lang w:val="en-US" w:bidi="ar-SA"/>
        </w:rPr>
        <w:drawing>
          <wp:inline distT="0" distB="0" distL="0" distR="0" wp14:anchorId="74E90827" wp14:editId="2AEAC578">
            <wp:extent cx="3111500" cy="1745615"/>
            <wp:effectExtent l="0" t="0" r="0" b="6985"/>
            <wp:docPr id="17" name="Bild 17" descr="11_import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_import_messa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11500" cy="1745615"/>
                    </a:xfrm>
                    <a:prstGeom prst="rect">
                      <a:avLst/>
                    </a:prstGeom>
                    <a:noFill/>
                    <a:ln>
                      <a:noFill/>
                    </a:ln>
                  </pic:spPr>
                </pic:pic>
              </a:graphicData>
            </a:graphic>
          </wp:inline>
        </w:drawing>
      </w:r>
    </w:p>
    <w:p w:rsidR="00985C0B" w:rsidRDefault="00985C0B">
      <w:pPr>
        <w:pStyle w:val="SiemensNummerierung2"/>
        <w:numPr>
          <w:ilvl w:val="0"/>
          <w:numId w:val="0"/>
        </w:numPr>
        <w:ind w:left="1409"/>
        <w:rPr>
          <w:noProof/>
        </w:rPr>
      </w:pPr>
    </w:p>
    <w:p w:rsidR="00985C0B" w:rsidRDefault="00C41FA8">
      <w:pPr>
        <w:pStyle w:val="SiemensNummerierung2"/>
        <w:rPr>
          <w:lang w:val="fr-FR"/>
        </w:rPr>
      </w:pPr>
      <w:r>
        <w:rPr>
          <w:noProof/>
          <w:lang w:val="fr-FR"/>
        </w:rPr>
        <w:br w:type="page"/>
      </w:r>
      <w:r>
        <w:rPr>
          <w:noProof/>
          <w:lang w:val="fr-FR"/>
        </w:rPr>
        <w:lastRenderedPageBreak/>
        <w:t>Certaines adresse sont surlignées en orange. Il s'agit d'adresses en double et les noms des variables ont été numérotées automatiquement pour éviter toute équivoque.</w:t>
      </w:r>
    </w:p>
    <w:p w:rsidR="00985C0B" w:rsidRDefault="00C41FA8">
      <w:pPr>
        <w:pStyle w:val="SiemensNummerierung2"/>
        <w:rPr>
          <w:lang w:val="fr-FR"/>
        </w:rPr>
      </w:pPr>
      <w:r>
        <w:rPr>
          <w:noProof/>
          <w:lang w:val="fr-FR"/>
        </w:rPr>
        <w:t>Supprimer les variables en double en sélectionnant la ligne et en appuyant sur la touche Suppr. du clavier ou dans le menu contextuel en choisissant la commande Delete (Supprimer).</w:t>
      </w:r>
    </w:p>
    <w:p w:rsidR="00985C0B" w:rsidRDefault="00C41FA8">
      <w:pPr>
        <w:pStyle w:val="SiemensNummerierung2"/>
        <w:numPr>
          <w:ilvl w:val="0"/>
          <w:numId w:val="0"/>
        </w:numPr>
        <w:ind w:left="1409"/>
        <w:rPr>
          <w:lang w:val="fr-FR"/>
        </w:rPr>
      </w:pPr>
      <w:r>
        <w:rPr>
          <w:noProof/>
          <w:lang w:val="fr-FR"/>
        </w:rPr>
        <w:t>(</w:t>
      </w:r>
      <w:r>
        <w:sym w:font="Symbol" w:char="F0AE"/>
      </w:r>
      <w:r>
        <w:rPr>
          <w:lang w:val="fr-FR"/>
        </w:rPr>
        <w:t xml:space="preserve"> clic droit sur la variable sélectionnée </w:t>
      </w:r>
      <w:r>
        <w:sym w:font="Symbol" w:char="F0AE"/>
      </w:r>
      <w:r>
        <w:rPr>
          <w:lang w:val="fr-FR"/>
        </w:rPr>
        <w:t xml:space="preserve"> Delete (Supprimer))</w:t>
      </w:r>
    </w:p>
    <w:p w:rsidR="00985C0B" w:rsidRDefault="00C41FA8">
      <w:pPr>
        <w:pStyle w:val="SiemensNummerierung2"/>
        <w:numPr>
          <w:ilvl w:val="0"/>
          <w:numId w:val="0"/>
        </w:numPr>
        <w:ind w:left="1409"/>
      </w:pPr>
      <w:r>
        <w:rPr>
          <w:noProof/>
          <w:lang w:val="en-US" w:bidi="ar-SA"/>
        </w:rPr>
        <w:drawing>
          <wp:inline distT="0" distB="0" distL="0" distR="0" wp14:anchorId="0BA64578" wp14:editId="04C3BAE7">
            <wp:extent cx="5628640" cy="3040380"/>
            <wp:effectExtent l="0" t="0" r="0" b="7620"/>
            <wp:docPr id="18" name="Bild 18" descr="02_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2_Q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8640" cy="3040380"/>
                    </a:xfrm>
                    <a:prstGeom prst="rect">
                      <a:avLst/>
                    </a:prstGeom>
                    <a:noFill/>
                    <a:ln>
                      <a:noFill/>
                    </a:ln>
                  </pic:spPr>
                </pic:pic>
              </a:graphicData>
            </a:graphic>
          </wp:inline>
        </w:drawing>
      </w:r>
    </w:p>
    <w:p w:rsidR="00985C0B" w:rsidRDefault="00985C0B">
      <w:pPr>
        <w:spacing w:before="0" w:after="0" w:line="240" w:lineRule="auto"/>
        <w:ind w:left="0"/>
        <w:rPr>
          <w:noProof/>
        </w:rPr>
      </w:pPr>
    </w:p>
    <w:p w:rsidR="00985C0B" w:rsidRDefault="00C41FA8">
      <w:pPr>
        <w:pStyle w:val="SiemensNummerierung2"/>
      </w:pPr>
      <w:r>
        <w:rPr>
          <w:noProof/>
          <w:lang w:val="fr-FR"/>
        </w:rPr>
        <w:br w:type="page"/>
      </w:r>
      <w:r>
        <w:rPr>
          <w:noProof/>
          <w:lang w:val="fr-FR"/>
        </w:rPr>
        <w:lastRenderedPageBreak/>
        <w:t xml:space="preserve">Vous avez devant vous une table des mnémoniques complète des entrées et sorties TOR. </w:t>
      </w:r>
      <w:r>
        <w:rPr>
          <w:noProof/>
        </w:rPr>
        <w:t>Enregistrer le projet sous le nom 032-100_Programmation de FC.</w:t>
      </w:r>
    </w:p>
    <w:p w:rsidR="00985C0B" w:rsidRDefault="00C41FA8">
      <w:pPr>
        <w:pStyle w:val="SiemensNummerierung2"/>
        <w:numPr>
          <w:ilvl w:val="0"/>
          <w:numId w:val="0"/>
        </w:numPr>
        <w:ind w:left="1409"/>
        <w:rPr>
          <w:lang w:val="fr-FR"/>
        </w:rPr>
      </w:pPr>
      <w:r>
        <w:rPr>
          <w:noProof/>
          <w:lang w:val="fr-FR"/>
        </w:rPr>
        <w:t>(</w:t>
      </w:r>
      <w:r>
        <w:sym w:font="Symbol" w:char="F0AE"/>
      </w:r>
      <w:r>
        <w:rPr>
          <w:lang w:val="fr-FR"/>
        </w:rPr>
        <w:t xml:space="preserve"> Project (Projet) </w:t>
      </w:r>
      <w:r>
        <w:sym w:font="Symbol" w:char="F0AE"/>
      </w:r>
      <w:r>
        <w:rPr>
          <w:lang w:val="fr-FR"/>
        </w:rPr>
        <w:t xml:space="preserve"> Save as (Enregistrer sous)) … </w:t>
      </w:r>
      <w:r>
        <w:sym w:font="Symbol" w:char="F0AE"/>
      </w:r>
      <w:r>
        <w:rPr>
          <w:lang w:val="fr-FR"/>
        </w:rPr>
        <w:t xml:space="preserve"> </w:t>
      </w:r>
      <w:r>
        <w:rPr>
          <w:noProof/>
          <w:lang w:val="fr-FR"/>
        </w:rPr>
        <w:t>032-100_Programmation de FC</w:t>
      </w:r>
      <w:r>
        <w:rPr>
          <w:lang w:val="fr-FR"/>
        </w:rPr>
        <w:t xml:space="preserve"> </w:t>
      </w:r>
      <w:r>
        <w:sym w:font="Symbol" w:char="F0AE"/>
      </w:r>
      <w:r>
        <w:rPr>
          <w:lang w:val="fr-FR"/>
        </w:rPr>
        <w:t xml:space="preserve"> Save (Enregistrer))</w:t>
      </w:r>
    </w:p>
    <w:p w:rsidR="00985C0B" w:rsidRDefault="00C41FA8">
      <w:r>
        <w:rPr>
          <w:noProof/>
          <w:lang w:val="en-US" w:bidi="ar-SA"/>
        </w:rPr>
        <w:drawing>
          <wp:inline distT="0" distB="0" distL="0" distR="0" wp14:anchorId="63E5ED22" wp14:editId="06C71A8E">
            <wp:extent cx="5688330" cy="3051810"/>
            <wp:effectExtent l="0" t="0" r="7620" b="0"/>
            <wp:docPr id="19" name="Bild 19" descr="12_sav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2_savea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88330" cy="3051810"/>
                    </a:xfrm>
                    <a:prstGeom prst="rect">
                      <a:avLst/>
                    </a:prstGeom>
                    <a:noFill/>
                    <a:ln>
                      <a:noFill/>
                    </a:ln>
                  </pic:spPr>
                </pic:pic>
              </a:graphicData>
            </a:graphic>
          </wp:inline>
        </w:drawing>
      </w:r>
    </w:p>
    <w:p w:rsidR="00985C0B" w:rsidRDefault="00985C0B">
      <w:pPr>
        <w:pStyle w:val="SiemensNummerierung2"/>
        <w:numPr>
          <w:ilvl w:val="0"/>
          <w:numId w:val="0"/>
        </w:numPr>
        <w:ind w:left="1049"/>
      </w:pPr>
    </w:p>
    <w:p w:rsidR="00985C0B" w:rsidRDefault="00985C0B">
      <w:pPr>
        <w:spacing w:before="0" w:after="0" w:line="240" w:lineRule="auto"/>
        <w:ind w:left="0"/>
        <w:rPr>
          <w:rFonts w:cs="Arial"/>
          <w:b/>
        </w:rPr>
      </w:pPr>
    </w:p>
    <w:p w:rsidR="00985C0B" w:rsidRDefault="00C41FA8">
      <w:pPr>
        <w:pStyle w:val="berschrift2SchrittfrSchrittAnleitung"/>
      </w:pPr>
      <w:r>
        <w:rPr>
          <w:b w:val="0"/>
        </w:rPr>
        <w:br w:type="page"/>
      </w:r>
      <w:bookmarkStart w:id="34" w:name="_Toc486005856"/>
      <w:r>
        <w:rPr>
          <w:bCs/>
        </w:rPr>
        <w:lastRenderedPageBreak/>
        <w:t>Création de la fonction FC1 "MOTOR_MANUAL" pour le moteur du convoyeur en marche par à-coups</w:t>
      </w:r>
      <w:bookmarkEnd w:id="34"/>
    </w:p>
    <w:p w:rsidR="00985C0B" w:rsidRDefault="00C41FA8">
      <w:pPr>
        <w:pStyle w:val="SiemensNummerierung2"/>
        <w:rPr>
          <w:lang w:val="fr-FR"/>
        </w:rPr>
      </w:pPr>
      <w:r>
        <w:rPr>
          <w:lang w:val="fr-FR"/>
        </w:rPr>
        <w:t>Dans la vue du portail, sous PLC programming (Programmation de l'API), cliquer sur "Add new block (Créer un bloc)" pour créer une nouvelle fonction.</w:t>
      </w:r>
    </w:p>
    <w:p w:rsidR="00985C0B" w:rsidRDefault="00C41FA8">
      <w:pPr>
        <w:pStyle w:val="SiemensNummerierung2"/>
        <w:numPr>
          <w:ilvl w:val="0"/>
          <w:numId w:val="0"/>
        </w:numPr>
        <w:ind w:left="1409"/>
        <w:rPr>
          <w:spacing w:val="-2"/>
          <w:lang w:val="fr-FR"/>
        </w:rPr>
      </w:pPr>
      <w:r>
        <w:rPr>
          <w:lang w:val="fr-FR"/>
        </w:rPr>
        <w:t>(</w:t>
      </w:r>
      <w:r>
        <w:sym w:font="Symbol" w:char="F0AE"/>
      </w:r>
      <w:r>
        <w:rPr>
          <w:lang w:val="fr-FR"/>
        </w:rPr>
        <w:t xml:space="preserve"> PLC programming (Programmation de l'API) </w:t>
      </w:r>
      <w:r>
        <w:sym w:font="Symbol" w:char="F0AE"/>
      </w:r>
      <w:r>
        <w:rPr>
          <w:lang w:val="fr-FR"/>
        </w:rPr>
        <w:t xml:space="preserve"> Add new block (Créer un bloc)</w:t>
      </w:r>
      <w:r>
        <w:sym w:font="Symbol" w:char="F0AE"/>
      </w:r>
      <w:r>
        <w:rPr>
          <w:lang w:val="fr-FR"/>
        </w:rPr>
        <w:t xml:space="preserve"> </w:t>
      </w:r>
      <w:r>
        <w:rPr>
          <w:noProof/>
          <w:lang w:val="en-US" w:bidi="ar-SA"/>
        </w:rPr>
        <w:drawing>
          <wp:inline distT="0" distB="0" distL="0" distR="0" wp14:anchorId="1F526DF7" wp14:editId="38514EEF">
            <wp:extent cx="273050" cy="213995"/>
            <wp:effectExtent l="0" t="0" r="0" b="0"/>
            <wp:docPr id="20"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050" cy="213995"/>
                    </a:xfrm>
                    <a:prstGeom prst="rect">
                      <a:avLst/>
                    </a:prstGeom>
                    <a:noFill/>
                    <a:ln>
                      <a:noFill/>
                    </a:ln>
                  </pic:spPr>
                </pic:pic>
              </a:graphicData>
            </a:graphic>
          </wp:inline>
        </w:drawing>
      </w:r>
      <w:r>
        <w:rPr>
          <w:lang w:val="fr-FR"/>
        </w:rPr>
        <w:t>)</w:t>
      </w:r>
    </w:p>
    <w:p w:rsidR="00985C0B" w:rsidRDefault="00C41FA8">
      <w:r>
        <w:rPr>
          <w:noProof/>
          <w:lang w:val="en-US" w:bidi="ar-SA"/>
        </w:rPr>
        <w:drawing>
          <wp:inline distT="0" distB="0" distL="0" distR="0" wp14:anchorId="224DF520" wp14:editId="23C19F59">
            <wp:extent cx="5617210" cy="3004185"/>
            <wp:effectExtent l="0" t="0" r="2540" b="5715"/>
            <wp:docPr id="21" name="Bild 21" descr="13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3_newblock"/>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17210" cy="3004185"/>
                    </a:xfrm>
                    <a:prstGeom prst="rect">
                      <a:avLst/>
                    </a:prstGeom>
                    <a:noFill/>
                    <a:ln>
                      <a:noFill/>
                    </a:ln>
                  </pic:spPr>
                </pic:pic>
              </a:graphicData>
            </a:graphic>
          </wp:inline>
        </w:drawing>
      </w:r>
    </w:p>
    <w:p w:rsidR="00985C0B" w:rsidRDefault="00985C0B">
      <w:pPr>
        <w:spacing w:before="0" w:after="0" w:line="240" w:lineRule="auto"/>
        <w:ind w:left="0"/>
        <w:rPr>
          <w:noProof/>
        </w:rPr>
      </w:pPr>
    </w:p>
    <w:p w:rsidR="00985C0B" w:rsidRDefault="00C41FA8">
      <w:pPr>
        <w:pStyle w:val="SiemensNummerierung2"/>
        <w:rPr>
          <w:lang w:val="fr-FR"/>
        </w:rPr>
      </w:pPr>
      <w:r>
        <w:rPr>
          <w:noProof/>
          <w:lang w:val="fr-FR"/>
        </w:rPr>
        <w:br w:type="page"/>
      </w:r>
      <w:r>
        <w:rPr>
          <w:noProof/>
          <w:lang w:val="fr-FR"/>
        </w:rPr>
        <w:lastRenderedPageBreak/>
        <w:t>Nommer ce bloc : "MOTOR_MANUAL",</w:t>
      </w:r>
      <w:r>
        <w:rPr>
          <w:lang w:val="fr-FR"/>
        </w:rPr>
        <w:t xml:space="preserve"> </w:t>
      </w:r>
      <w:r>
        <w:rPr>
          <w:noProof/>
          <w:lang w:val="fr-FR"/>
        </w:rPr>
        <w:t xml:space="preserve">indiquer comme langage FBD (LOG) et accepter l'attribution automatique des numéros. </w:t>
      </w:r>
      <w:r>
        <w:rPr>
          <w:lang w:val="fr-FR"/>
        </w:rPr>
        <w:t>Activer la case à cocher "Add new and open (créer et ouvrir)" pour atteindre automatiquement la vue du projet du bloc fonctionnel que vous venez de créer.</w:t>
      </w:r>
      <w:r>
        <w:rPr>
          <w:noProof/>
          <w:lang w:val="fr-FR"/>
        </w:rPr>
        <w:t>Cliquer sur "Add (Ajouter)".</w:t>
      </w:r>
    </w:p>
    <w:p w:rsidR="00985C0B" w:rsidRDefault="00C41FA8">
      <w:pPr>
        <w:pStyle w:val="SiemensNummerierung2"/>
        <w:numPr>
          <w:ilvl w:val="0"/>
          <w:numId w:val="0"/>
        </w:numPr>
        <w:ind w:left="1409"/>
        <w:rPr>
          <w:lang w:val="fr-FR"/>
        </w:rPr>
      </w:pPr>
      <w:r>
        <w:rPr>
          <w:noProof/>
          <w:lang w:val="fr-FR"/>
        </w:rPr>
        <w:t>(</w:t>
      </w:r>
      <w:r>
        <w:sym w:font="Symbol" w:char="F0AE"/>
      </w:r>
      <w:r>
        <w:rPr>
          <w:lang w:val="fr-FR"/>
        </w:rPr>
        <w:t xml:space="preserve"> Name (nom) : </w:t>
      </w:r>
      <w:r>
        <w:rPr>
          <w:noProof/>
          <w:lang w:val="fr-FR"/>
        </w:rPr>
        <w:t>MOTOR_MANUAL</w:t>
      </w:r>
      <w:r>
        <w:sym w:font="Symbol" w:char="F0AE"/>
      </w:r>
      <w:r>
        <w:rPr>
          <w:lang w:val="fr-FR"/>
        </w:rPr>
        <w:t xml:space="preserve"> Language (langage) : FBD (LOG) </w:t>
      </w:r>
      <w:r>
        <w:sym w:font="Symbol" w:char="F0AE"/>
      </w:r>
      <w:r>
        <w:rPr>
          <w:lang w:val="fr-FR"/>
        </w:rPr>
        <w:t xml:space="preserve"> Number (numéro) : Automatic (automatique) </w:t>
      </w:r>
      <w:r>
        <w:sym w:font="Symbol" w:char="F0AE"/>
      </w:r>
      <w:r>
        <w:rPr>
          <w:lang w:val="fr-FR"/>
        </w:rPr>
        <w:t xml:space="preserve"> </w:t>
      </w:r>
      <w:r>
        <w:rPr>
          <w:noProof/>
          <w:lang w:val="en-US" w:bidi="ar-SA"/>
        </w:rPr>
        <w:drawing>
          <wp:inline distT="0" distB="0" distL="0" distR="0" wp14:anchorId="560AE130" wp14:editId="7A6DCFB1">
            <wp:extent cx="118745" cy="130810"/>
            <wp:effectExtent l="0" t="0" r="0" b="2540"/>
            <wp:docPr id="22"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8745" cy="130810"/>
                    </a:xfrm>
                    <a:prstGeom prst="rect">
                      <a:avLst/>
                    </a:prstGeom>
                    <a:noFill/>
                    <a:ln>
                      <a:noFill/>
                    </a:ln>
                  </pic:spPr>
                </pic:pic>
              </a:graphicData>
            </a:graphic>
          </wp:inline>
        </w:drawing>
      </w:r>
      <w:r>
        <w:rPr>
          <w:lang w:val="fr-FR"/>
        </w:rPr>
        <w:t xml:space="preserve"> Add next and open (créer et ouvrir) </w:t>
      </w:r>
      <w:r>
        <w:sym w:font="Symbol" w:char="F0AE"/>
      </w:r>
      <w:r>
        <w:rPr>
          <w:lang w:val="fr-FR"/>
        </w:rPr>
        <w:t xml:space="preserve"> Add (ajouter))</w:t>
      </w:r>
    </w:p>
    <w:p w:rsidR="00985C0B" w:rsidRDefault="00C41FA8">
      <w:pPr>
        <w:pStyle w:val="SiemensNummerierung2"/>
        <w:numPr>
          <w:ilvl w:val="0"/>
          <w:numId w:val="0"/>
        </w:numPr>
        <w:ind w:left="1409"/>
      </w:pPr>
      <w:r>
        <w:rPr>
          <w:noProof/>
          <w:lang w:val="en-US" w:bidi="ar-SA"/>
        </w:rPr>
        <w:drawing>
          <wp:inline distT="0" distB="0" distL="0" distR="0" wp14:anchorId="61C5B0A9" wp14:editId="78172ADE">
            <wp:extent cx="4429760" cy="3978275"/>
            <wp:effectExtent l="0" t="0" r="8890" b="3175"/>
            <wp:docPr id="23" name="Bild 23" descr="14_new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_newblock"/>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29760" cy="3978275"/>
                    </a:xfrm>
                    <a:prstGeom prst="rect">
                      <a:avLst/>
                    </a:prstGeom>
                    <a:noFill/>
                    <a:ln>
                      <a:noFill/>
                    </a:ln>
                  </pic:spPr>
                </pic:pic>
              </a:graphicData>
            </a:graphic>
          </wp:inline>
        </w:drawing>
      </w:r>
    </w:p>
    <w:p w:rsidR="00985C0B" w:rsidRDefault="00985C0B">
      <w:pPr>
        <w:spacing w:before="0" w:after="0" w:line="240" w:lineRule="auto"/>
        <w:ind w:left="0"/>
        <w:rPr>
          <w:rFonts w:cs="Arial"/>
          <w:b/>
          <w:noProof/>
        </w:rPr>
      </w:pPr>
    </w:p>
    <w:p w:rsidR="00985C0B" w:rsidRDefault="00C41FA8">
      <w:pPr>
        <w:pStyle w:val="berschrift2SchrittfrSchrittAnleitung"/>
        <w:rPr>
          <w:noProof/>
        </w:rPr>
      </w:pPr>
      <w:r>
        <w:rPr>
          <w:b w:val="0"/>
          <w:noProof/>
        </w:rPr>
        <w:br w:type="page"/>
      </w:r>
      <w:bookmarkStart w:id="35" w:name="_Toc486005857"/>
      <w:r>
        <w:rPr>
          <w:bCs/>
          <w:noProof/>
        </w:rPr>
        <w:lastRenderedPageBreak/>
        <w:t>Définir l'interface de la fonction FC1 "MOTOR_MANUAL"</w:t>
      </w:r>
      <w:bookmarkEnd w:id="35"/>
    </w:p>
    <w:p w:rsidR="00985C0B" w:rsidRDefault="00C41FA8">
      <w:pPr>
        <w:pStyle w:val="SiemensNummerierung2"/>
        <w:rPr>
          <w:lang w:val="fr-FR"/>
        </w:rPr>
      </w:pPr>
      <w:r>
        <w:rPr>
          <w:lang w:val="fr-FR"/>
        </w:rPr>
        <w:t>Si vous avez cliqué sur "Add new and open (créer et ouvrir), la vue du projet s'affiche avec une fenêtre de création du bloc qui vient d'être généré.</w:t>
      </w:r>
    </w:p>
    <w:p w:rsidR="00985C0B" w:rsidRDefault="00C41FA8">
      <w:pPr>
        <w:pStyle w:val="SiemensNummerierung2"/>
        <w:rPr>
          <w:lang w:val="fr-FR"/>
        </w:rPr>
      </w:pPr>
      <w:r>
        <w:rPr>
          <w:lang w:val="fr-FR"/>
        </w:rPr>
        <w:t>Dans la partie supérieure de la vue de programmation, vous trouvez la description de l'interface de la fonction.</w:t>
      </w:r>
    </w:p>
    <w:p w:rsidR="00985C0B" w:rsidRDefault="00C41FA8">
      <w:pPr>
        <w:pStyle w:val="SiemensNummerierung2"/>
        <w:numPr>
          <w:ilvl w:val="0"/>
          <w:numId w:val="0"/>
        </w:numPr>
        <w:ind w:left="1409"/>
      </w:pPr>
      <w:r>
        <w:rPr>
          <w:noProof/>
          <w:lang w:val="en-US" w:bidi="ar-SA"/>
        </w:rPr>
        <w:drawing>
          <wp:inline distT="0" distB="0" distL="0" distR="0" wp14:anchorId="2BD480EF" wp14:editId="12631516">
            <wp:extent cx="4476750" cy="4156075"/>
            <wp:effectExtent l="0" t="0" r="0" b="0"/>
            <wp:docPr id="24" name="Bild 24" descr="15_newblock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5_newblock_op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lang w:val="fr-FR"/>
        </w:rPr>
      </w:pPr>
      <w:r>
        <w:rPr>
          <w:lang w:val="fr-FR"/>
        </w:rPr>
        <w:t>Un signal de sortie binaire est nécessaire pour piloter le moteur du convoyeur. Nous allons donc créer en premier la variable de sortie locale #Conveyor_motor_manual_mode de type "Bool". Ajouter en commentaire "control of the conveyor motor in manual mode (commande du moteur du convoyeur en mode manuel)".</w:t>
      </w:r>
    </w:p>
    <w:p w:rsidR="00985C0B" w:rsidRDefault="00C41FA8">
      <w:pPr>
        <w:pStyle w:val="SiemensNummerierung2"/>
        <w:numPr>
          <w:ilvl w:val="0"/>
          <w:numId w:val="0"/>
        </w:numPr>
        <w:ind w:left="1409"/>
        <w:rPr>
          <w:lang w:val="fr-FR"/>
        </w:rPr>
      </w:pPr>
      <w:r>
        <w:rPr>
          <w:lang w:val="fr-FR"/>
        </w:rPr>
        <w:t>(</w:t>
      </w:r>
      <w:r>
        <w:sym w:font="Symbol" w:char="F0AE"/>
      </w:r>
      <w:r>
        <w:rPr>
          <w:lang w:val="fr-FR"/>
        </w:rPr>
        <w:t xml:space="preserve"> Output : Conveyor_motor_manual_mode </w:t>
      </w:r>
      <w:r>
        <w:sym w:font="Symbol" w:char="F0AE"/>
      </w:r>
      <w:r>
        <w:rPr>
          <w:lang w:val="fr-FR"/>
        </w:rPr>
        <w:t xml:space="preserve"> Bool </w:t>
      </w:r>
      <w:r>
        <w:sym w:font="Symbol" w:char="F0AE"/>
      </w:r>
      <w:r>
        <w:rPr>
          <w:lang w:val="fr-FR"/>
        </w:rPr>
        <w:t xml:space="preserve"> control of the conveyor motor in manual mode (commande du moteur du convoyeur en mode manuel))</w:t>
      </w:r>
    </w:p>
    <w:p w:rsidR="00985C0B" w:rsidRDefault="00C41FA8">
      <w:pPr>
        <w:pStyle w:val="SiemensNummerierung2"/>
        <w:numPr>
          <w:ilvl w:val="0"/>
          <w:numId w:val="0"/>
        </w:numPr>
        <w:ind w:left="1409"/>
      </w:pPr>
      <w:r>
        <w:rPr>
          <w:noProof/>
          <w:lang w:val="en-US" w:bidi="ar-SA"/>
        </w:rPr>
        <w:lastRenderedPageBreak/>
        <w:drawing>
          <wp:inline distT="0" distB="0" distL="0" distR="0" wp14:anchorId="7E2CB2AC" wp14:editId="13CF6DD8">
            <wp:extent cx="4464000" cy="2243936"/>
            <wp:effectExtent l="0" t="0" r="0" b="4445"/>
            <wp:docPr id="25" name="Bild 25" descr="16_newblock_schnittst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6_newblock_schnittstell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64000" cy="2243936"/>
                    </a:xfrm>
                    <a:prstGeom prst="rect">
                      <a:avLst/>
                    </a:prstGeom>
                    <a:noFill/>
                    <a:ln>
                      <a:noFill/>
                    </a:ln>
                  </pic:spPr>
                </pic:pic>
              </a:graphicData>
            </a:graphic>
          </wp:inline>
        </w:drawing>
      </w:r>
    </w:p>
    <w:p w:rsidR="00985C0B" w:rsidRDefault="00C41FA8">
      <w:pPr>
        <w:pStyle w:val="SiemensNummerierung2"/>
        <w:rPr>
          <w:lang w:val="fr-FR"/>
        </w:rPr>
      </w:pPr>
      <w:r>
        <w:rPr>
          <w:lang w:val="fr-FR"/>
        </w:rPr>
        <w:t xml:space="preserve">Sous Input, ajouter comme interface d'entrée le paramètre #manual_mode_active (mode_manuel_actif), puis confirmez votre saisie en appuyant sur la touche Entrée ou en quittant la zone de texte. Le type de données "BOOL" est attribué automatiquement. Il est conservé. Saisir ensuite le commentaire "manual mode activated (mode manuel activé)". </w:t>
      </w:r>
    </w:p>
    <w:p w:rsidR="00985C0B" w:rsidRPr="00B72B73" w:rsidRDefault="00C41FA8">
      <w:pPr>
        <w:pStyle w:val="SiemensNummerierung2"/>
        <w:numPr>
          <w:ilvl w:val="0"/>
          <w:numId w:val="0"/>
        </w:numPr>
        <w:ind w:left="1409"/>
        <w:rPr>
          <w:lang w:val="en-US"/>
        </w:rPr>
      </w:pPr>
      <w:r w:rsidRPr="00B72B73">
        <w:rPr>
          <w:lang w:val="en-US"/>
        </w:rPr>
        <w:t>(</w:t>
      </w:r>
      <w:r>
        <w:sym w:font="Symbol" w:char="F0AE"/>
      </w:r>
      <w:r w:rsidRPr="00B72B73">
        <w:rPr>
          <w:lang w:val="en-US"/>
        </w:rPr>
        <w:t xml:space="preserve"> manual_mode_active </w:t>
      </w:r>
      <w:r>
        <w:sym w:font="Symbol" w:char="F0AE"/>
      </w:r>
      <w:r w:rsidRPr="00B72B73">
        <w:rPr>
          <w:lang w:val="en-US"/>
        </w:rPr>
        <w:t xml:space="preserve"> Entrée </w:t>
      </w:r>
      <w:r>
        <w:sym w:font="Symbol" w:char="F0AE"/>
      </w:r>
      <w:r w:rsidRPr="00B72B73">
        <w:rPr>
          <w:lang w:val="en-US"/>
        </w:rPr>
        <w:t xml:space="preserve"> Bool </w:t>
      </w:r>
      <w:r>
        <w:sym w:font="Symbol" w:char="F0AE"/>
      </w:r>
      <w:r w:rsidRPr="00B72B73">
        <w:rPr>
          <w:lang w:val="en-US"/>
        </w:rPr>
        <w:t xml:space="preserve"> manual mode activated (mode manuel activé)) </w:t>
      </w:r>
    </w:p>
    <w:p w:rsidR="00985C0B" w:rsidRDefault="00C41FA8">
      <w:pPr>
        <w:pStyle w:val="SiemensNummerierung2"/>
        <w:rPr>
          <w:spacing w:val="-4"/>
        </w:rPr>
      </w:pPr>
      <w:r>
        <w:rPr>
          <w:lang w:val="fr-FR"/>
        </w:rPr>
        <w:t xml:space="preserve">Sous Input, ajouter d'autres paramètres d'entrée binaires #Pushbutton_manual_mode (bouton_mode_manuel), #Enable_OK (validation_ok) et #Safety_shutoff_active (disjoncteur_actif) et vérifier les types de données. </w:t>
      </w:r>
      <w:r>
        <w:t xml:space="preserve">Compléter par des commentaires parlants. </w:t>
      </w:r>
    </w:p>
    <w:p w:rsidR="00985C0B" w:rsidRDefault="00C41FA8">
      <w:pPr>
        <w:pStyle w:val="SiemensNummerierung2"/>
        <w:numPr>
          <w:ilvl w:val="0"/>
          <w:numId w:val="0"/>
        </w:numPr>
        <w:ind w:left="1409"/>
      </w:pPr>
      <w:r>
        <w:rPr>
          <w:noProof/>
          <w:lang w:val="en-US" w:bidi="ar-SA"/>
        </w:rPr>
        <w:drawing>
          <wp:inline distT="0" distB="0" distL="0" distR="0" wp14:anchorId="17B5A69A" wp14:editId="2EC51F17">
            <wp:extent cx="4466967" cy="2633286"/>
            <wp:effectExtent l="0" t="0" r="0" b="0"/>
            <wp:docPr id="26" name="Bild 26" descr="17_newblock_inte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7_newblock_interfa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462928" cy="2630905"/>
                    </a:xfrm>
                    <a:prstGeom prst="rect">
                      <a:avLst/>
                    </a:prstGeom>
                    <a:noFill/>
                    <a:ln>
                      <a:noFill/>
                    </a:ln>
                  </pic:spPr>
                </pic:pic>
              </a:graphicData>
            </a:graphic>
          </wp:inline>
        </w:drawing>
      </w:r>
    </w:p>
    <w:p w:rsidR="00985C0B" w:rsidRDefault="00C41FA8">
      <w:pPr>
        <w:pStyle w:val="SiemensNummerierung2"/>
        <w:rPr>
          <w:lang w:val="fr-FR"/>
        </w:rPr>
      </w:pPr>
      <w:r>
        <w:rPr>
          <w:lang w:val="fr-FR"/>
        </w:rPr>
        <w:br w:type="page"/>
      </w:r>
      <w:r>
        <w:rPr>
          <w:lang w:val="fr-FR"/>
        </w:rPr>
        <w:lastRenderedPageBreak/>
        <w:t>Pour documenter la programmation du bloc, saisir un commentaire de bloc et donner au réseau 1 un titre parlant.</w:t>
      </w:r>
    </w:p>
    <w:p w:rsidR="00985C0B" w:rsidRDefault="00C41FA8">
      <w:pPr>
        <w:pStyle w:val="SiemensNummerierung2"/>
        <w:numPr>
          <w:ilvl w:val="0"/>
          <w:numId w:val="0"/>
        </w:numPr>
        <w:ind w:left="1409"/>
        <w:rPr>
          <w:lang w:val="fr-FR"/>
        </w:rPr>
      </w:pPr>
      <w:r>
        <w:rPr>
          <w:lang w:val="fr-FR"/>
        </w:rPr>
        <w:t>(</w:t>
      </w:r>
      <w:r>
        <w:sym w:font="Symbol" w:char="F0AE"/>
      </w:r>
      <w:r>
        <w:rPr>
          <w:lang w:val="fr-FR"/>
        </w:rPr>
        <w:t xml:space="preserve"> Bloc title (titre du bloc : Conveyor motor in manual mode (moteur du convoyeur en mode manuel) </w:t>
      </w:r>
      <w:r>
        <w:sym w:font="Symbol" w:char="F0AE"/>
      </w:r>
      <w:r>
        <w:rPr>
          <w:lang w:val="fr-FR"/>
        </w:rPr>
        <w:t xml:space="preserve"> Network (réseau) 1 : Control of the conveyor motor in manual mode (Piloter le moteur du convoyeur par à-coups)</w:t>
      </w:r>
    </w:p>
    <w:p w:rsidR="00985C0B" w:rsidRDefault="00C41FA8">
      <w:pPr>
        <w:pStyle w:val="SiemensNummerierung2"/>
        <w:numPr>
          <w:ilvl w:val="0"/>
          <w:numId w:val="0"/>
        </w:numPr>
        <w:ind w:left="1409"/>
      </w:pPr>
      <w:r>
        <w:rPr>
          <w:noProof/>
          <w:lang w:val="en-US" w:bidi="ar-SA"/>
        </w:rPr>
        <w:drawing>
          <wp:inline distT="0" distB="0" distL="0" distR="0" wp14:anchorId="5B467139" wp14:editId="38727691">
            <wp:extent cx="5023485" cy="3230245"/>
            <wp:effectExtent l="0" t="0" r="5715" b="8255"/>
            <wp:docPr id="27" name="Bild 27" descr="18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8_tit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3485" cy="3230245"/>
                    </a:xfrm>
                    <a:prstGeom prst="rect">
                      <a:avLst/>
                    </a:prstGeom>
                    <a:noFill/>
                    <a:ln>
                      <a:noFill/>
                    </a:ln>
                  </pic:spPr>
                </pic:pic>
              </a:graphicData>
            </a:graphic>
          </wp:inline>
        </w:drawing>
      </w:r>
    </w:p>
    <w:p w:rsidR="00985C0B" w:rsidRDefault="00985C0B">
      <w:pPr>
        <w:spacing w:before="0" w:after="0" w:line="240" w:lineRule="auto"/>
        <w:ind w:left="0"/>
        <w:rPr>
          <w:rFonts w:cs="Arial"/>
          <w:b/>
        </w:rPr>
      </w:pPr>
    </w:p>
    <w:p w:rsidR="00985C0B" w:rsidRDefault="00C41FA8">
      <w:pPr>
        <w:pStyle w:val="berschrift2SchrittfrSchrittAnleitung"/>
      </w:pPr>
      <w:r>
        <w:rPr>
          <w:b w:val="0"/>
        </w:rPr>
        <w:br w:type="page"/>
      </w:r>
      <w:bookmarkStart w:id="36" w:name="_Toc486005858"/>
      <w:r>
        <w:rPr>
          <w:bCs/>
        </w:rPr>
        <w:lastRenderedPageBreak/>
        <w:t>Programmation du FC1 :</w:t>
      </w:r>
      <w:r>
        <w:rPr>
          <w:b w:val="0"/>
        </w:rPr>
        <w:t xml:space="preserve"> </w:t>
      </w:r>
      <w:r>
        <w:rPr>
          <w:bCs/>
        </w:rPr>
        <w:t>MOTOR_MANUAL</w:t>
      </w:r>
      <w:bookmarkEnd w:id="36"/>
    </w:p>
    <w:p w:rsidR="00985C0B" w:rsidRDefault="00C41FA8">
      <w:pPr>
        <w:pStyle w:val="SiemensNummerierung2"/>
      </w:pPr>
      <w:r>
        <w:rPr>
          <w:lang w:val="fr-FR"/>
        </w:rPr>
        <w:t>Sous la description de l'interface, vous voyez dans la fenêtre de programmation une barre d'outils avec différentes fonctions logiques</w:t>
      </w:r>
      <w:r>
        <w:rPr>
          <w:noProof/>
          <w:lang w:val="fr-FR"/>
        </w:rPr>
        <w:t xml:space="preserve"> et en dessous une zone avec des réseaux. Nous avons déjà défini le titre du bloc et le titre du </w:t>
      </w:r>
      <w:r>
        <w:rPr>
          <w:lang w:val="fr-FR"/>
        </w:rPr>
        <w:t xml:space="preserve">premier réseau. La programmation s'effectue dans le réseau en utilisant des blocs logiques. La répartition sur plusieurs réseaux sert à maintenir la lisibilité. </w:t>
      </w:r>
      <w:r>
        <w:t>Les paragraphes suivants expliquent comme ajouter des blocs logiques.</w:t>
      </w:r>
    </w:p>
    <w:p w:rsidR="00985C0B" w:rsidRDefault="00C41FA8">
      <w:pPr>
        <w:pStyle w:val="SiemensNummerierung2"/>
        <w:numPr>
          <w:ilvl w:val="0"/>
          <w:numId w:val="0"/>
        </w:numPr>
        <w:ind w:left="1409"/>
      </w:pPr>
      <w:r>
        <w:rPr>
          <w:noProof/>
          <w:lang w:val="en-US" w:bidi="ar-SA"/>
        </w:rPr>
        <w:drawing>
          <wp:inline distT="0" distB="0" distL="0" distR="0" wp14:anchorId="1A3B70DE" wp14:editId="7565C678">
            <wp:extent cx="2291715" cy="344170"/>
            <wp:effectExtent l="0" t="0" r="0" b="0"/>
            <wp:docPr id="28"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91715" cy="344170"/>
                    </a:xfrm>
                    <a:prstGeom prst="rect">
                      <a:avLst/>
                    </a:prstGeom>
                    <a:noFill/>
                    <a:ln>
                      <a:noFill/>
                    </a:ln>
                  </pic:spPr>
                </pic:pic>
              </a:graphicData>
            </a:graphic>
          </wp:inline>
        </w:drawing>
      </w:r>
    </w:p>
    <w:p w:rsidR="00985C0B" w:rsidRDefault="00C41FA8">
      <w:pPr>
        <w:pStyle w:val="SiemensNummerierung2"/>
        <w:rPr>
          <w:lang w:val="fr-FR"/>
        </w:rPr>
      </w:pPr>
      <w:r>
        <w:rPr>
          <w:lang w:val="fr-FR"/>
        </w:rPr>
        <w:t xml:space="preserve">Dans la partie droite de la fenêtre de programmation se trouve la liste des instructions qui peuvent être utilisées dans le programme. Sous </w:t>
      </w:r>
      <w:r>
        <w:sym w:font="Symbol" w:char="F0AE"/>
      </w:r>
      <w:r>
        <w:rPr>
          <w:lang w:val="fr-FR"/>
        </w:rPr>
        <w:t xml:space="preserve"> Basic instructions (instructions de base) </w:t>
      </w:r>
      <w:r>
        <w:sym w:font="Symbol" w:char="F0AE"/>
      </w:r>
      <w:r>
        <w:rPr>
          <w:lang w:val="fr-FR"/>
        </w:rPr>
        <w:t xml:space="preserve"> Bit logic operations (opérations logiques sur bits), rechercher la fonction –[=] (affectation) et la faire glisser sur le réseau 1 (une ligne verte apparait, pointeur avec symbole +).</w:t>
      </w:r>
    </w:p>
    <w:p w:rsidR="00985C0B" w:rsidRDefault="00C41FA8">
      <w:pPr>
        <w:pStyle w:val="SiemensNummerierung2"/>
        <w:numPr>
          <w:ilvl w:val="0"/>
          <w:numId w:val="0"/>
        </w:numPr>
        <w:ind w:left="1409"/>
        <w:rPr>
          <w:lang w:val="fr-FR"/>
        </w:rPr>
      </w:pPr>
      <w:r>
        <w:rPr>
          <w:lang w:val="fr-FR"/>
        </w:rPr>
        <w:t>(</w:t>
      </w:r>
      <w:r>
        <w:sym w:font="Symbol" w:char="F0AE"/>
      </w:r>
      <w:r>
        <w:rPr>
          <w:lang w:val="fr-FR"/>
        </w:rPr>
        <w:t xml:space="preserve"> Instructions </w:t>
      </w:r>
      <w:r>
        <w:sym w:font="Symbol" w:char="F0AE"/>
      </w:r>
      <w:r>
        <w:rPr>
          <w:lang w:val="fr-FR"/>
        </w:rPr>
        <w:t xml:space="preserve"> Basic instructions (Instructions de base) </w:t>
      </w:r>
      <w:r>
        <w:sym w:font="Symbol" w:char="F0AE"/>
      </w:r>
      <w:r>
        <w:rPr>
          <w:lang w:val="fr-FR"/>
        </w:rPr>
        <w:t xml:space="preserve"> Bit logic operations (opérations logiques sur bits) </w:t>
      </w:r>
      <w:r>
        <w:sym w:font="Symbol" w:char="F0AE"/>
      </w:r>
      <w:r>
        <w:rPr>
          <w:lang w:val="fr-FR"/>
        </w:rPr>
        <w:t xml:space="preserve"> –[=])</w:t>
      </w:r>
    </w:p>
    <w:p w:rsidR="00985C0B" w:rsidRDefault="00C41FA8">
      <w:pPr>
        <w:pStyle w:val="SiemensNummerierung2"/>
        <w:numPr>
          <w:ilvl w:val="0"/>
          <w:numId w:val="0"/>
        </w:numPr>
        <w:ind w:left="1409"/>
      </w:pPr>
      <w:r>
        <w:rPr>
          <w:noProof/>
          <w:lang w:val="en-US" w:bidi="ar-SA"/>
        </w:rPr>
        <w:drawing>
          <wp:inline distT="0" distB="0" distL="0" distR="0" wp14:anchorId="5C7BD0EB" wp14:editId="150AB3CC">
            <wp:extent cx="5034915" cy="3075940"/>
            <wp:effectExtent l="0" t="0" r="0" b="0"/>
            <wp:docPr id="29" name="Bild 29" descr="19_assig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_assignemen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34915" cy="3075940"/>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lang w:val="fr-FR"/>
        </w:rPr>
      </w:pPr>
      <w:r>
        <w:rPr>
          <w:lang w:val="fr-FR"/>
        </w:rPr>
        <w:br w:type="page"/>
      </w:r>
      <w:r>
        <w:rPr>
          <w:lang w:val="fr-FR"/>
        </w:rPr>
        <w:lastRenderedPageBreak/>
        <w:t xml:space="preserve">Faire glisser le paramètre de sortie #Conveyor_motor_manual_mode sur </w:t>
      </w:r>
      <w:r>
        <w:rPr>
          <w:color w:val="FF0000"/>
          <w:lang w:val="fr-FR"/>
        </w:rPr>
        <w:t>&lt;??.?&gt;</w:t>
      </w:r>
      <w:r>
        <w:rPr>
          <w:lang w:val="fr-FR"/>
        </w:rPr>
        <w:t xml:space="preserve"> au-dessus du bloc qui vient d'être ajouté. Pour sélectionner plus facilement un paramètre dans la description de l'interface, le saisir sur le symbole bleu</w:t>
      </w:r>
      <w:r>
        <w:rPr>
          <w:noProof/>
          <w:lang w:val="en-US" w:bidi="ar-SA"/>
        </w:rPr>
        <w:drawing>
          <wp:inline distT="0" distB="0" distL="0" distR="0" wp14:anchorId="56A04637" wp14:editId="5DB29328">
            <wp:extent cx="178435" cy="154305"/>
            <wp:effectExtent l="0" t="0" r="0" b="0"/>
            <wp:docPr id="30"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noProof/>
          <w:lang w:val="fr-FR"/>
        </w:rPr>
        <w:t>.</w:t>
      </w:r>
    </w:p>
    <w:p w:rsidR="00985C0B" w:rsidRDefault="00C41FA8">
      <w:pPr>
        <w:pStyle w:val="SiemensNummerierung2"/>
        <w:numPr>
          <w:ilvl w:val="0"/>
          <w:numId w:val="0"/>
        </w:numPr>
        <w:ind w:left="1409"/>
        <w:rPr>
          <w:lang w:val="fr-FR"/>
        </w:rPr>
      </w:pPr>
      <w:r>
        <w:rPr>
          <w:noProof/>
          <w:lang w:val="fr-FR"/>
        </w:rPr>
        <w:t>(</w:t>
      </w:r>
      <w:r>
        <w:sym w:font="Symbol" w:char="F0AE"/>
      </w:r>
      <w:r>
        <w:rPr>
          <w:lang w:val="fr-FR"/>
        </w:rPr>
        <w:t xml:space="preserve"> </w:t>
      </w:r>
      <w:r>
        <w:rPr>
          <w:noProof/>
          <w:lang w:val="en-US" w:bidi="ar-SA"/>
        </w:rPr>
        <w:drawing>
          <wp:inline distT="0" distB="0" distL="0" distR="0" wp14:anchorId="26C443F1" wp14:editId="526F494B">
            <wp:extent cx="178435" cy="154305"/>
            <wp:effectExtent l="0" t="0" r="0" b="0"/>
            <wp:docPr id="31"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rPr>
          <w:lang w:val="fr-FR"/>
        </w:rPr>
        <w:t xml:space="preserve"> Conveyor_motor_manual_mode (Moteur_convoyeur_marche_par_à-coup)</w:t>
      </w:r>
    </w:p>
    <w:p w:rsidR="00985C0B" w:rsidRDefault="00C41FA8">
      <w:pPr>
        <w:pStyle w:val="SiemensNummerierung2"/>
        <w:numPr>
          <w:ilvl w:val="0"/>
          <w:numId w:val="0"/>
        </w:numPr>
        <w:ind w:left="1409"/>
      </w:pPr>
      <w:r>
        <w:rPr>
          <w:noProof/>
          <w:lang w:val="en-US" w:bidi="ar-SA"/>
        </w:rPr>
        <w:drawing>
          <wp:inline distT="0" distB="0" distL="0" distR="0" wp14:anchorId="125BACCC" wp14:editId="6200CCD3">
            <wp:extent cx="5034915" cy="3586480"/>
            <wp:effectExtent l="0" t="0" r="0" b="0"/>
            <wp:docPr id="32" name="Bild 32" descr="20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_assignement_tag_add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034915" cy="3586480"/>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lang w:val="fr-FR"/>
        </w:rPr>
      </w:pPr>
      <w:r>
        <w:rPr>
          <w:lang w:val="fr-FR"/>
        </w:rPr>
        <w:br w:type="page"/>
      </w:r>
      <w:r>
        <w:rPr>
          <w:lang w:val="fr-FR"/>
        </w:rPr>
        <w:lastRenderedPageBreak/>
        <w:t xml:space="preserve">Ceci définit que le paramètre #Conveyor_motor_manual_mode est écrit par ce bloc. Il manque encore les conditions d'entrée pour que cette opération soit effectivement possible. Faire glisser le paramètre d'entrée #Manual_mode_active sur "…" sur la page gauche du bloc d'affectation. </w:t>
      </w:r>
    </w:p>
    <w:p w:rsidR="00985C0B" w:rsidRDefault="00C41FA8">
      <w:pPr>
        <w:pStyle w:val="SiemensNummerierung2"/>
        <w:numPr>
          <w:ilvl w:val="0"/>
          <w:numId w:val="0"/>
        </w:numPr>
        <w:ind w:left="1409"/>
      </w:pPr>
      <w:r>
        <w:rPr>
          <w:noProof/>
        </w:rPr>
        <w:t>(</w:t>
      </w:r>
      <w:r>
        <w:sym w:font="Symbol" w:char="F0AE"/>
      </w:r>
      <w:r>
        <w:t xml:space="preserve"> </w:t>
      </w:r>
      <w:r>
        <w:rPr>
          <w:noProof/>
          <w:lang w:val="en-US" w:bidi="ar-SA"/>
        </w:rPr>
        <w:drawing>
          <wp:inline distT="0" distB="0" distL="0" distR="0" wp14:anchorId="53BE95C4" wp14:editId="5184553F">
            <wp:extent cx="178435" cy="154305"/>
            <wp:effectExtent l="0" t="0" r="0" b="0"/>
            <wp:docPr id="33"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435" cy="154305"/>
                    </a:xfrm>
                    <a:prstGeom prst="rect">
                      <a:avLst/>
                    </a:prstGeom>
                    <a:noFill/>
                    <a:ln>
                      <a:noFill/>
                    </a:ln>
                  </pic:spPr>
                </pic:pic>
              </a:graphicData>
            </a:graphic>
          </wp:inline>
        </w:drawing>
      </w:r>
      <w:r>
        <w:t xml:space="preserve"> Manual_mode_active)</w:t>
      </w:r>
    </w:p>
    <w:p w:rsidR="00985C0B" w:rsidRDefault="00C41FA8">
      <w:pPr>
        <w:pStyle w:val="SiemensNummerierung2"/>
        <w:numPr>
          <w:ilvl w:val="0"/>
          <w:numId w:val="0"/>
        </w:numPr>
        <w:ind w:left="1409"/>
      </w:pPr>
      <w:r>
        <w:rPr>
          <w:noProof/>
          <w:lang w:val="en-US" w:bidi="ar-SA"/>
        </w:rPr>
        <w:drawing>
          <wp:inline distT="0" distB="0" distL="0" distR="0" wp14:anchorId="5CC731F1" wp14:editId="60D3E582">
            <wp:extent cx="5046980" cy="3836035"/>
            <wp:effectExtent l="0" t="0" r="1270" b="0"/>
            <wp:docPr id="34" name="Bild 34" descr="21_assignement_tag_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1_assignement_tag_add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046980" cy="3836035"/>
                    </a:xfrm>
                    <a:prstGeom prst="rect">
                      <a:avLst/>
                    </a:prstGeom>
                    <a:noFill/>
                    <a:ln>
                      <a:noFill/>
                    </a:ln>
                  </pic:spPr>
                </pic:pic>
              </a:graphicData>
            </a:graphic>
          </wp:inline>
        </w:drawing>
      </w:r>
    </w:p>
    <w:p w:rsidR="00985C0B" w:rsidRDefault="00C41FA8">
      <w:pPr>
        <w:pStyle w:val="SiemensNummerierung2"/>
        <w:rPr>
          <w:lang w:val="fr-FR"/>
        </w:rPr>
      </w:pPr>
      <w:r>
        <w:rPr>
          <w:lang w:val="fr-FR"/>
        </w:rPr>
        <w:t>L'entrée du bloc d'affectation doit aussi être connectée à d'autres paramètre ET.  Cliquer pour cela sur l'entrée du bloc sur lequel #Manual_mode_active est connecté, afin que le trait d'entrée s'affiche sur fond bleu.</w:t>
      </w:r>
    </w:p>
    <w:p w:rsidR="00985C0B" w:rsidRDefault="00C41FA8">
      <w:pPr>
        <w:pStyle w:val="SiemensNummerierung2"/>
        <w:numPr>
          <w:ilvl w:val="0"/>
          <w:numId w:val="0"/>
        </w:numPr>
        <w:ind w:left="1409"/>
      </w:pPr>
      <w:r>
        <w:rPr>
          <w:noProof/>
          <w:lang w:val="en-US" w:bidi="ar-SA"/>
        </w:rPr>
        <w:drawing>
          <wp:inline distT="0" distB="0" distL="0" distR="0" wp14:anchorId="3C1888D7" wp14:editId="14466711">
            <wp:extent cx="2493645" cy="1247140"/>
            <wp:effectExtent l="0" t="0" r="1905" b="0"/>
            <wp:docPr id="35" name="Bild 35" descr="22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2_assignemet_an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93645" cy="1247140"/>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lang w:val="fr-FR"/>
        </w:rPr>
      </w:pPr>
      <w:r>
        <w:rPr>
          <w:lang w:val="fr-FR"/>
        </w:rPr>
        <w:br w:type="page"/>
      </w:r>
      <w:r>
        <w:rPr>
          <w:lang w:val="fr-FR"/>
        </w:rPr>
        <w:lastRenderedPageBreak/>
        <w:t xml:space="preserve">Cliquer sur </w:t>
      </w:r>
      <w:r>
        <w:rPr>
          <w:noProof/>
          <w:lang w:val="en-US" w:bidi="ar-SA"/>
        </w:rPr>
        <w:drawing>
          <wp:inline distT="0" distB="0" distL="0" distR="0" wp14:anchorId="6BECAB2C" wp14:editId="716FB96F">
            <wp:extent cx="178435" cy="154305"/>
            <wp:effectExtent l="0" t="0" r="0" b="0"/>
            <wp:docPr id="3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noProof/>
          <w:lang w:val="fr-FR"/>
        </w:rPr>
        <w:t xml:space="preserve"> dans la barre d'outils logique pour ajouter une liaison ET entre la variable </w:t>
      </w:r>
      <w:r>
        <w:rPr>
          <w:lang w:val="fr-FR"/>
        </w:rPr>
        <w:t xml:space="preserve">#Manual_mode_active </w:t>
      </w:r>
      <w:r>
        <w:rPr>
          <w:noProof/>
          <w:lang w:val="fr-FR"/>
        </w:rPr>
        <w:t>et son bloc d'affectation.</w:t>
      </w:r>
    </w:p>
    <w:p w:rsidR="00985C0B" w:rsidRDefault="00C41FA8">
      <w:pPr>
        <w:pStyle w:val="SiemensNummerierung2"/>
        <w:numPr>
          <w:ilvl w:val="0"/>
          <w:numId w:val="0"/>
        </w:numPr>
        <w:ind w:left="1409"/>
        <w:rPr>
          <w:noProof/>
        </w:rPr>
      </w:pPr>
      <w:r>
        <w:rPr>
          <w:noProof/>
          <w:lang w:val="en-US" w:bidi="ar-SA"/>
        </w:rPr>
        <w:drawing>
          <wp:inline distT="0" distB="0" distL="0" distR="0" wp14:anchorId="6629BA4D" wp14:editId="69DD1A39">
            <wp:extent cx="3348990" cy="1876425"/>
            <wp:effectExtent l="0" t="0" r="3810" b="9525"/>
            <wp:docPr id="37" name="Bild 37" descr="23_assignemet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3_assignemet_an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48990" cy="1876425"/>
                    </a:xfrm>
                    <a:prstGeom prst="rect">
                      <a:avLst/>
                    </a:prstGeom>
                    <a:noFill/>
                    <a:ln>
                      <a:noFill/>
                    </a:ln>
                  </pic:spPr>
                </pic:pic>
              </a:graphicData>
            </a:graphic>
          </wp:inline>
        </w:drawing>
      </w:r>
    </w:p>
    <w:p w:rsidR="00985C0B" w:rsidRDefault="00C41FA8">
      <w:pPr>
        <w:pStyle w:val="SiemensNummerierung2"/>
        <w:rPr>
          <w:lang w:val="fr-FR"/>
        </w:rPr>
      </w:pPr>
      <w:r>
        <w:rPr>
          <w:lang w:val="fr-FR"/>
        </w:rPr>
        <w:t xml:space="preserve">Double cliquer sur la deuxième entrée de la liaison &amp; </w:t>
      </w:r>
      <w:r>
        <w:rPr>
          <w:color w:val="FF0000"/>
          <w:lang w:val="fr-FR"/>
        </w:rPr>
        <w:t>&lt;??.?&gt;</w:t>
      </w:r>
      <w:r>
        <w:rPr>
          <w:lang w:val="fr-FR"/>
        </w:rPr>
        <w:t xml:space="preserve"> et dans la zone de texte qui s'affiche, saisir la lettre "P" pour voir la liste des variables commençant par P (si vous faites la recherche en anglais).</w:t>
      </w:r>
      <w:r>
        <w:rPr>
          <w:noProof/>
          <w:lang w:val="fr-FR"/>
        </w:rPr>
        <w:t xml:space="preserve"> Cliquer sur la variable </w:t>
      </w:r>
      <w:r>
        <w:rPr>
          <w:lang w:val="fr-FR"/>
        </w:rPr>
        <w:t xml:space="preserve">#Pushbutton_manual_mode (bouton_mode_manuel) et valider par </w:t>
      </w:r>
      <w:r>
        <w:sym w:font="Symbol" w:char="F0AE"/>
      </w:r>
      <w:r>
        <w:rPr>
          <w:lang w:val="fr-FR"/>
        </w:rPr>
        <w:t xml:space="preserve"> Entrée.</w:t>
      </w:r>
    </w:p>
    <w:p w:rsidR="00985C0B" w:rsidRDefault="00C41FA8">
      <w:pPr>
        <w:pStyle w:val="SiemensNummerierung2"/>
        <w:numPr>
          <w:ilvl w:val="0"/>
          <w:numId w:val="0"/>
        </w:numPr>
        <w:ind w:left="1408"/>
        <w:rPr>
          <w:lang w:val="fr-FR"/>
        </w:rPr>
      </w:pPr>
      <w:r>
        <w:rPr>
          <w:noProof/>
          <w:lang w:val="fr-FR"/>
        </w:rPr>
        <w:t>(</w:t>
      </w:r>
      <w:r>
        <w:sym w:font="Symbol" w:char="F0AE"/>
      </w:r>
      <w:r>
        <w:rPr>
          <w:lang w:val="fr-FR"/>
        </w:rPr>
        <w:t xml:space="preserve"> &amp;-Block </w:t>
      </w:r>
      <w:r>
        <w:sym w:font="Symbol" w:char="F0AE"/>
      </w:r>
      <w:r>
        <w:rPr>
          <w:lang w:val="fr-FR"/>
        </w:rPr>
        <w:t xml:space="preserve"> </w:t>
      </w:r>
      <w:r>
        <w:rPr>
          <w:color w:val="FF0000"/>
          <w:lang w:val="fr-FR"/>
        </w:rPr>
        <w:t xml:space="preserve">&lt;??.?&gt; </w:t>
      </w:r>
      <w:r>
        <w:sym w:font="Symbol" w:char="F0AE"/>
      </w:r>
      <w:r>
        <w:rPr>
          <w:lang w:val="fr-FR"/>
        </w:rPr>
        <w:t xml:space="preserve"> P </w:t>
      </w:r>
      <w:r>
        <w:sym w:font="Symbol" w:char="F0AE"/>
      </w:r>
      <w:r>
        <w:rPr>
          <w:lang w:val="fr-FR"/>
        </w:rPr>
        <w:t xml:space="preserve"> #Pushbutton_manual_mode (bouton_mode_manuel) </w:t>
      </w:r>
      <w:r>
        <w:sym w:font="Symbol" w:char="F0AE"/>
      </w:r>
      <w:r>
        <w:rPr>
          <w:lang w:val="fr-FR"/>
        </w:rPr>
        <w:t xml:space="preserve"> Entrée)</w:t>
      </w:r>
    </w:p>
    <w:p w:rsidR="00985C0B" w:rsidRDefault="00C41FA8">
      <w:pPr>
        <w:pStyle w:val="SiemensNummerierung2"/>
        <w:numPr>
          <w:ilvl w:val="0"/>
          <w:numId w:val="0"/>
        </w:numPr>
        <w:ind w:left="1409"/>
      </w:pPr>
      <w:r>
        <w:rPr>
          <w:noProof/>
          <w:lang w:val="en-US" w:bidi="ar-SA"/>
        </w:rPr>
        <w:drawing>
          <wp:inline distT="0" distB="0" distL="0" distR="0" wp14:anchorId="6243FF61" wp14:editId="65A9240C">
            <wp:extent cx="4999355" cy="4013835"/>
            <wp:effectExtent l="0" t="0" r="0" b="5715"/>
            <wp:docPr id="38" name="Bild 38" descr="23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23_assignemet_and_newta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99355" cy="4013835"/>
                    </a:xfrm>
                    <a:prstGeom prst="rect">
                      <a:avLst/>
                    </a:prstGeom>
                    <a:noFill/>
                    <a:ln>
                      <a:noFill/>
                    </a:ln>
                  </pic:spPr>
                </pic:pic>
              </a:graphicData>
            </a:graphic>
          </wp:inline>
        </w:drawing>
      </w:r>
    </w:p>
    <w:p w:rsidR="00985C0B" w:rsidRDefault="00C41FA8">
      <w:pPr>
        <w:pStyle w:val="Hinweise"/>
      </w:pPr>
      <w:r>
        <w:rPr>
          <w:b/>
          <w:bCs/>
          <w:iCs/>
        </w:rPr>
        <w:t>Remarque :</w:t>
      </w:r>
      <w:r>
        <w:rPr>
          <w:iCs/>
        </w:rPr>
        <w:t xml:space="preserve"> il existe un risque de confusion entre cette variante de l'affectation de variables et les variables globales de la table des variables. C'est pourquoi il faut privilégier l'option consistant à faire glisser la variable de la description de l'interface comme montré auparavant.</w:t>
      </w:r>
    </w:p>
    <w:p w:rsidR="00985C0B" w:rsidRDefault="00C41FA8">
      <w:pPr>
        <w:pStyle w:val="SiemensNummerierung2"/>
        <w:rPr>
          <w:noProof/>
          <w:lang w:val="fr-FR"/>
        </w:rPr>
      </w:pPr>
      <w:r>
        <w:rPr>
          <w:noProof/>
          <w:lang w:val="fr-FR"/>
        </w:rPr>
        <w:br w:type="page"/>
      </w:r>
      <w:r>
        <w:rPr>
          <w:noProof/>
          <w:lang w:val="fr-FR"/>
        </w:rPr>
        <w:lastRenderedPageBreak/>
        <w:t xml:space="preserve">Afin que la sortie ne soit pilotable qu'après validation et que si le disjoncteur n'est pas actif, les variables d'entrée #Enable_OK (validation_ok) et #Safety_shutoff_active (disjoncteur_actif) doivent être reliées par ET. Cliquer deux fois sur l'étoile jaune </w:t>
      </w:r>
      <w:r>
        <w:rPr>
          <w:noProof/>
          <w:lang w:val="en-US" w:bidi="ar-SA"/>
        </w:rPr>
        <w:drawing>
          <wp:inline distT="0" distB="0" distL="0" distR="0" wp14:anchorId="24D8CB36" wp14:editId="2BF88AD8">
            <wp:extent cx="154305" cy="154305"/>
            <wp:effectExtent l="0" t="0" r="0" b="0"/>
            <wp:docPr id="3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val="fr-FR"/>
        </w:rPr>
        <w:t xml:space="preserve"> du circuit ET pour ajouter deux nouvelles entrées.</w:t>
      </w:r>
    </w:p>
    <w:p w:rsidR="00985C0B" w:rsidRDefault="00C41FA8">
      <w:pPr>
        <w:pStyle w:val="SiemensNummerierung2"/>
        <w:numPr>
          <w:ilvl w:val="0"/>
          <w:numId w:val="0"/>
        </w:numPr>
        <w:ind w:left="1409"/>
      </w:pPr>
      <w:r>
        <w:rPr>
          <w:noProof/>
          <w:lang w:val="en-US" w:bidi="ar-SA"/>
        </w:rPr>
        <w:drawing>
          <wp:inline distT="0" distB="0" distL="0" distR="0" wp14:anchorId="78F34B18" wp14:editId="2894D4A0">
            <wp:extent cx="3788410" cy="1449070"/>
            <wp:effectExtent l="0" t="0" r="2540" b="0"/>
            <wp:docPr id="40" name="Bild 40" descr="24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24_assignemet_and_newta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88410" cy="1449070"/>
                    </a:xfrm>
                    <a:prstGeom prst="rect">
                      <a:avLst/>
                    </a:prstGeom>
                    <a:noFill/>
                    <a:ln>
                      <a:noFill/>
                    </a:ln>
                  </pic:spPr>
                </pic:pic>
              </a:graphicData>
            </a:graphic>
          </wp:inline>
        </w:drawing>
      </w:r>
    </w:p>
    <w:p w:rsidR="00985C0B" w:rsidRDefault="00C41FA8">
      <w:pPr>
        <w:pStyle w:val="SiemensNummerierung2"/>
        <w:rPr>
          <w:noProof/>
          <w:lang w:val="fr-FR"/>
        </w:rPr>
      </w:pPr>
      <w:r>
        <w:rPr>
          <w:noProof/>
          <w:lang w:val="fr-FR"/>
        </w:rPr>
        <w:t>Sur les deux nouvelles entrées ainsi créées, ajouter les variables d'entrée #Enable_OK (validation_ok) et #Safety_shutoff_active (disjoncteur_actif).</w:t>
      </w:r>
    </w:p>
    <w:p w:rsidR="00985C0B" w:rsidRDefault="00C41FA8">
      <w:pPr>
        <w:pStyle w:val="SiemensNummerierung2"/>
        <w:numPr>
          <w:ilvl w:val="0"/>
          <w:numId w:val="0"/>
        </w:numPr>
        <w:ind w:left="1409"/>
      </w:pPr>
      <w:r>
        <w:rPr>
          <w:noProof/>
          <w:lang w:val="en-US" w:bidi="ar-SA"/>
        </w:rPr>
        <w:drawing>
          <wp:inline distT="0" distB="0" distL="0" distR="0" wp14:anchorId="70ADD02B" wp14:editId="5717FDDA">
            <wp:extent cx="3788410" cy="1757680"/>
            <wp:effectExtent l="0" t="0" r="2540" b="0"/>
            <wp:docPr id="41" name="Bild 41" descr="25_assignemet_and_new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25_assignemet_and_newta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788410" cy="1757680"/>
                    </a:xfrm>
                    <a:prstGeom prst="rect">
                      <a:avLst/>
                    </a:prstGeom>
                    <a:noFill/>
                    <a:ln>
                      <a:noFill/>
                    </a:ln>
                  </pic:spPr>
                </pic:pic>
              </a:graphicData>
            </a:graphic>
          </wp:inline>
        </w:drawing>
      </w:r>
    </w:p>
    <w:p w:rsidR="00985C0B" w:rsidRDefault="00C41FA8">
      <w:pPr>
        <w:pStyle w:val="SiemensNummerierung2"/>
        <w:rPr>
          <w:noProof/>
          <w:lang w:val="fr-FR"/>
        </w:rPr>
      </w:pPr>
      <w:r>
        <w:rPr>
          <w:noProof/>
          <w:lang w:val="fr-FR"/>
        </w:rPr>
        <w:t xml:space="preserve">Ajouter une négation (Invert RLO) à l'entrée connectée au paramètre #Safety_shutoff_active (disjoncteur_actif) en le sélectionnant, puis en cliquant sur </w:t>
      </w:r>
      <w:r>
        <w:rPr>
          <w:noProof/>
          <w:lang w:val="en-US" w:bidi="ar-SA"/>
        </w:rPr>
        <w:drawing>
          <wp:inline distT="0" distB="0" distL="0" distR="0" wp14:anchorId="4E72742E" wp14:editId="17DFD657">
            <wp:extent cx="225425" cy="225425"/>
            <wp:effectExtent l="0" t="0" r="3175" b="3175"/>
            <wp:docPr id="42"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25425" cy="225425"/>
                    </a:xfrm>
                    <a:prstGeom prst="rect">
                      <a:avLst/>
                    </a:prstGeom>
                    <a:noFill/>
                    <a:ln>
                      <a:noFill/>
                    </a:ln>
                  </pic:spPr>
                </pic:pic>
              </a:graphicData>
            </a:graphic>
          </wp:inline>
        </w:drawing>
      </w:r>
      <w:r>
        <w:rPr>
          <w:noProof/>
          <w:lang w:val="fr-FR"/>
        </w:rPr>
        <w:t xml:space="preserve">. </w:t>
      </w:r>
    </w:p>
    <w:p w:rsidR="00985C0B" w:rsidRDefault="00C41FA8">
      <w:pPr>
        <w:pStyle w:val="SiemensNummerierung2"/>
        <w:numPr>
          <w:ilvl w:val="0"/>
          <w:numId w:val="0"/>
        </w:numPr>
        <w:ind w:left="1409"/>
      </w:pPr>
      <w:r>
        <w:rPr>
          <w:noProof/>
          <w:lang w:val="en-US" w:bidi="ar-SA"/>
        </w:rPr>
        <w:drawing>
          <wp:inline distT="0" distB="0" distL="0" distR="0" wp14:anchorId="012E81FB" wp14:editId="703D1A66">
            <wp:extent cx="4322445" cy="2731135"/>
            <wp:effectExtent l="0" t="0" r="1905" b="0"/>
            <wp:docPr id="43" name="Bild 43" descr="26_assignemet_n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26_assignemet_ne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2445" cy="2731135"/>
                    </a:xfrm>
                    <a:prstGeom prst="rect">
                      <a:avLst/>
                    </a:prstGeom>
                    <a:noFill/>
                    <a:ln>
                      <a:noFill/>
                    </a:ln>
                  </pic:spPr>
                </pic:pic>
              </a:graphicData>
            </a:graphic>
          </wp:inline>
        </w:drawing>
      </w:r>
    </w:p>
    <w:p w:rsidR="00985C0B" w:rsidRDefault="00985C0B">
      <w:pPr>
        <w:spacing w:before="0" w:after="0" w:line="240" w:lineRule="auto"/>
        <w:ind w:left="0"/>
        <w:rPr>
          <w:noProof/>
        </w:rPr>
      </w:pPr>
    </w:p>
    <w:p w:rsidR="00985C0B" w:rsidRDefault="00C41FA8">
      <w:pPr>
        <w:pStyle w:val="SiemensNummerierung2"/>
        <w:rPr>
          <w:lang w:val="fr-FR"/>
        </w:rPr>
      </w:pPr>
      <w:r>
        <w:rPr>
          <w:noProof/>
          <w:lang w:val="fr-FR"/>
        </w:rPr>
        <w:br w:type="page"/>
      </w:r>
      <w:r>
        <w:rPr>
          <w:noProof/>
          <w:lang w:val="fr-FR"/>
        </w:rPr>
        <w:lastRenderedPageBreak/>
        <w:t xml:space="preserve">Ne pas oublier de cliquer sur </w:t>
      </w:r>
      <w:r>
        <w:rPr>
          <w:noProof/>
          <w:lang w:val="en-US" w:bidi="ar-SA"/>
        </w:rPr>
        <w:drawing>
          <wp:inline distT="0" distB="0" distL="0" distR="0" wp14:anchorId="732ABF4D" wp14:editId="49F9E921">
            <wp:extent cx="807720" cy="178435"/>
            <wp:effectExtent l="0" t="0" r="0" b="0"/>
            <wp:docPr id="44" name="Bild 44"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noProof/>
          <w:lang w:val="fr-FR"/>
        </w:rPr>
        <w:t>. La fonction "MOTOR_MANUAL [FC1] finie en langage FBD (LOG) est affichée ci-après.</w:t>
      </w:r>
    </w:p>
    <w:p w:rsidR="00985C0B" w:rsidRDefault="00C41FA8">
      <w:pPr>
        <w:pStyle w:val="SiemensNummerierung2"/>
        <w:numPr>
          <w:ilvl w:val="0"/>
          <w:numId w:val="0"/>
        </w:numPr>
        <w:ind w:left="1409"/>
      </w:pPr>
      <w:r>
        <w:rPr>
          <w:noProof/>
          <w:lang w:val="en-US" w:bidi="ar-SA"/>
        </w:rPr>
        <w:drawing>
          <wp:inline distT="0" distB="0" distL="0" distR="0" wp14:anchorId="13717015" wp14:editId="01E587FC">
            <wp:extent cx="4916170" cy="3930650"/>
            <wp:effectExtent l="0" t="0" r="0" b="0"/>
            <wp:docPr id="45" name="Bild 45" descr="28_fc_d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8_fc_don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16170" cy="3930650"/>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noProof/>
        </w:rPr>
      </w:pPr>
      <w:r>
        <w:rPr>
          <w:noProof/>
          <w:lang w:val="fr-FR"/>
        </w:rPr>
        <w:br w:type="page"/>
      </w:r>
      <w:r>
        <w:rPr>
          <w:noProof/>
          <w:lang w:val="fr-FR"/>
        </w:rPr>
        <w:lastRenderedPageBreak/>
        <w:t xml:space="preserve">Dans les propriétés du bloc, sous "General (Général)", "Language", vous pouvez choisir LAD (CONT - schéma à contacts). </w:t>
      </w:r>
      <w:r>
        <w:rPr>
          <w:noProof/>
        </w:rPr>
        <w:t>(</w:t>
      </w:r>
      <w:r>
        <w:sym w:font="Symbol" w:char="F0AE"/>
      </w:r>
      <w:r>
        <w:t xml:space="preserve"> Properties (Propriétés) </w:t>
      </w:r>
      <w:r>
        <w:sym w:font="Symbol" w:char="F0AE"/>
      </w:r>
      <w:r>
        <w:t xml:space="preserve"> General (Général) </w:t>
      </w:r>
      <w:r>
        <w:sym w:font="Symbol" w:char="F0AE"/>
      </w:r>
      <w:r>
        <w:t xml:space="preserve"> Language (langage) : LAD (CONT))</w:t>
      </w:r>
    </w:p>
    <w:p w:rsidR="00985C0B" w:rsidRDefault="00C41FA8">
      <w:pPr>
        <w:pStyle w:val="SiemensNummerierung2"/>
        <w:numPr>
          <w:ilvl w:val="0"/>
          <w:numId w:val="0"/>
        </w:numPr>
        <w:ind w:left="1409"/>
      </w:pPr>
      <w:r>
        <w:rPr>
          <w:noProof/>
          <w:lang w:val="en-US" w:bidi="ar-SA"/>
        </w:rPr>
        <w:drawing>
          <wp:inline distT="0" distB="0" distL="0" distR="0" wp14:anchorId="5D9E846B" wp14:editId="254AEDB8">
            <wp:extent cx="5034915" cy="2101850"/>
            <wp:effectExtent l="0" t="0" r="0" b="0"/>
            <wp:docPr id="46" name="Bild 46" descr="29_fc_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9_fc_properties"/>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4915" cy="2101850"/>
                    </a:xfrm>
                    <a:prstGeom prst="rect">
                      <a:avLst/>
                    </a:prstGeom>
                    <a:noFill/>
                    <a:ln>
                      <a:noFill/>
                    </a:ln>
                  </pic:spPr>
                </pic:pic>
              </a:graphicData>
            </a:graphic>
          </wp:inline>
        </w:drawing>
      </w:r>
    </w:p>
    <w:p w:rsidR="00985C0B" w:rsidRDefault="00C41FA8">
      <w:pPr>
        <w:pStyle w:val="SiemensNummerierung2"/>
        <w:rPr>
          <w:noProof/>
          <w:lang w:val="fr-FR"/>
        </w:rPr>
      </w:pPr>
      <w:r>
        <w:rPr>
          <w:noProof/>
          <w:lang w:val="fr-FR"/>
        </w:rPr>
        <w:t>En LAD (CONT), le programme se présente comme suit :</w:t>
      </w:r>
    </w:p>
    <w:p w:rsidR="00985C0B" w:rsidRDefault="00C41FA8">
      <w:pPr>
        <w:pStyle w:val="SiemensNummerierung2"/>
        <w:numPr>
          <w:ilvl w:val="0"/>
          <w:numId w:val="0"/>
        </w:numPr>
        <w:ind w:left="1409"/>
      </w:pPr>
      <w:r>
        <w:rPr>
          <w:noProof/>
          <w:lang w:val="en-US" w:bidi="ar-SA"/>
        </w:rPr>
        <w:drawing>
          <wp:inline distT="0" distB="0" distL="0" distR="0" wp14:anchorId="468E6517" wp14:editId="5FC8F480">
            <wp:extent cx="5034915" cy="3693160"/>
            <wp:effectExtent l="0" t="0" r="0" b="2540"/>
            <wp:docPr id="47" name="Bild 47" descr="30_fc_l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30_fc_la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034915" cy="3693160"/>
                    </a:xfrm>
                    <a:prstGeom prst="rect">
                      <a:avLst/>
                    </a:prstGeom>
                    <a:noFill/>
                    <a:ln>
                      <a:noFill/>
                    </a:ln>
                  </pic:spPr>
                </pic:pic>
              </a:graphicData>
            </a:graphic>
          </wp:inline>
        </w:drawing>
      </w:r>
    </w:p>
    <w:p w:rsidR="00985C0B" w:rsidRDefault="00985C0B">
      <w:pPr>
        <w:spacing w:before="0" w:after="0" w:line="240" w:lineRule="auto"/>
        <w:ind w:left="0"/>
        <w:rPr>
          <w:b/>
          <w:szCs w:val="28"/>
        </w:rPr>
      </w:pPr>
      <w:bookmarkStart w:id="37" w:name="_Ref401572038"/>
    </w:p>
    <w:p w:rsidR="00985C0B" w:rsidRDefault="00C41FA8">
      <w:pPr>
        <w:pStyle w:val="berschrift2SchrittfrSchrittAnleitung"/>
      </w:pPr>
      <w:r>
        <w:rPr>
          <w:b w:val="0"/>
        </w:rPr>
        <w:br w:type="page"/>
      </w:r>
      <w:bookmarkStart w:id="38" w:name="_Toc486005859"/>
      <w:r>
        <w:rPr>
          <w:bCs/>
        </w:rPr>
        <w:lastRenderedPageBreak/>
        <w:t>Programmation du bloc d'organisation OB1 – Commande du convoyeur vers l'avant en mode manuel</w:t>
      </w:r>
      <w:bookmarkEnd w:id="37"/>
      <w:bookmarkEnd w:id="38"/>
    </w:p>
    <w:p w:rsidR="00985C0B" w:rsidRDefault="00C41FA8">
      <w:pPr>
        <w:pStyle w:val="SiemensNummerierung2"/>
        <w:rPr>
          <w:lang w:val="fr-FR"/>
        </w:rPr>
      </w:pPr>
      <w:r>
        <w:rPr>
          <w:lang w:val="fr-FR"/>
        </w:rPr>
        <w:t xml:space="preserve">Avant de programmer le bloc d'organisation "Main[OB1]", nous allons changer le langage de programmation et choisir LOG (logigramme). Faire un clic gauche dans le dossier "Program blocks (Blocs de programme)" sur "Main[OB1]". </w:t>
      </w:r>
    </w:p>
    <w:p w:rsidR="00985C0B" w:rsidRDefault="00C41FA8">
      <w:pPr>
        <w:pStyle w:val="SiemensNummerierung2"/>
        <w:numPr>
          <w:ilvl w:val="0"/>
          <w:numId w:val="0"/>
        </w:numPr>
        <w:ind w:left="1409"/>
        <w:rPr>
          <w:lang w:val="fr-FR"/>
        </w:rPr>
      </w:pPr>
      <w:r>
        <w:rPr>
          <w:lang w:val="fr-FR"/>
        </w:rPr>
        <w:t>(</w:t>
      </w:r>
      <w:r>
        <w:sym w:font="Symbol" w:char="F0AE"/>
      </w:r>
      <w:r>
        <w:rPr>
          <w:lang w:val="fr-FR"/>
        </w:rPr>
        <w:t xml:space="preserve"> CPU_1516F[CPU 1516F-3 PN/DP </w:t>
      </w:r>
      <w:r>
        <w:sym w:font="Symbol" w:char="F0AE"/>
      </w:r>
      <w:r>
        <w:rPr>
          <w:lang w:val="fr-FR"/>
        </w:rPr>
        <w:t xml:space="preserve"> Program blocks (Blocs de programme) </w:t>
      </w:r>
      <w:r>
        <w:sym w:font="Symbol" w:char="F0AE"/>
      </w:r>
      <w:r>
        <w:rPr>
          <w:lang w:val="fr-FR"/>
        </w:rPr>
        <w:t xml:space="preserve"> Main [OB1] </w:t>
      </w:r>
      <w:r>
        <w:sym w:font="Symbol" w:char="F0AE"/>
      </w:r>
      <w:r>
        <w:rPr>
          <w:lang w:val="fr-FR"/>
        </w:rPr>
        <w:t xml:space="preserve"> changer le langage de programmation </w:t>
      </w:r>
      <w:r>
        <w:sym w:font="Symbol" w:char="F0AE"/>
      </w:r>
      <w:r>
        <w:rPr>
          <w:lang w:val="fr-FR"/>
        </w:rPr>
        <w:t xml:space="preserve"> FBD (LOG))</w:t>
      </w:r>
    </w:p>
    <w:p w:rsidR="00985C0B" w:rsidRDefault="00C41FA8">
      <w:r>
        <w:rPr>
          <w:noProof/>
          <w:lang w:val="en-US" w:bidi="ar-SA"/>
        </w:rPr>
        <w:drawing>
          <wp:inline distT="0" distB="0" distL="0" distR="0" wp14:anchorId="3B58C7D7" wp14:editId="57F747D0">
            <wp:extent cx="5676265" cy="3040380"/>
            <wp:effectExtent l="0" t="0" r="635" b="7620"/>
            <wp:docPr id="48" name="Bild 48" descr="31_ob1_switch_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31_ob1_switch_languag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rsidR="00985C0B" w:rsidRDefault="00C41FA8">
      <w:pPr>
        <w:pStyle w:val="SiemensNummerierung2"/>
        <w:rPr>
          <w:lang w:val="fr-FR"/>
        </w:rPr>
      </w:pPr>
      <w:r>
        <w:rPr>
          <w:lang w:val="fr-FR"/>
        </w:rPr>
        <w:t>Ouvrir le bloc d'organisation "Main [OB1]" par double clic.</w:t>
      </w:r>
    </w:p>
    <w:p w:rsidR="00985C0B" w:rsidRDefault="00C41FA8">
      <w:pPr>
        <w:pStyle w:val="SiemensNummerierung2"/>
        <w:numPr>
          <w:ilvl w:val="0"/>
          <w:numId w:val="0"/>
        </w:numPr>
        <w:ind w:left="1409"/>
      </w:pPr>
      <w:r>
        <w:rPr>
          <w:noProof/>
          <w:lang w:val="en-US" w:bidi="ar-SA"/>
        </w:rPr>
        <w:drawing>
          <wp:inline distT="0" distB="0" distL="0" distR="0" wp14:anchorId="448AE60E" wp14:editId="1FA88BB8">
            <wp:extent cx="2968625" cy="2957195"/>
            <wp:effectExtent l="0" t="0" r="3175" b="0"/>
            <wp:docPr id="49" name="Bild 49" descr="31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31_ob1_open"/>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968625" cy="2957195"/>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lang w:val="fr-FR"/>
        </w:rPr>
      </w:pPr>
      <w:r>
        <w:rPr>
          <w:lang w:val="fr-FR"/>
        </w:rPr>
        <w:br w:type="page"/>
      </w:r>
      <w:r>
        <w:rPr>
          <w:lang w:val="fr-FR"/>
        </w:rPr>
        <w:lastRenderedPageBreak/>
        <w:t xml:space="preserve">Attribuer au réseau 1 le nom "Commande du convoyeur vers l'avant en mode manuel/marche par à-coups" </w:t>
      </w:r>
    </w:p>
    <w:p w:rsidR="00985C0B" w:rsidRDefault="00C41FA8">
      <w:pPr>
        <w:pStyle w:val="SiemensNummerierung2"/>
        <w:numPr>
          <w:ilvl w:val="0"/>
          <w:numId w:val="0"/>
        </w:numPr>
        <w:ind w:left="1409"/>
        <w:rPr>
          <w:lang w:val="fr-FR"/>
        </w:rPr>
      </w:pPr>
      <w:r>
        <w:rPr>
          <w:lang w:val="fr-FR"/>
        </w:rPr>
        <w:t>(</w:t>
      </w:r>
      <w:r>
        <w:sym w:font="Symbol" w:char="F0AE"/>
      </w:r>
      <w:r>
        <w:rPr>
          <w:lang w:val="fr-FR"/>
        </w:rPr>
        <w:t xml:space="preserve">Network 1 : ... </w:t>
      </w:r>
      <w:r>
        <w:sym w:font="Symbol" w:char="F0AE"/>
      </w:r>
      <w:r>
        <w:rPr>
          <w:lang w:val="fr-FR"/>
        </w:rPr>
        <w:t xml:space="preserve"> Control conveyor motor forwards in manual mode (Commande du convoyeur vers l'avant en mode manuel/marche par à-coups)) </w:t>
      </w:r>
    </w:p>
    <w:p w:rsidR="00985C0B" w:rsidRDefault="00C41FA8">
      <w:pPr>
        <w:pStyle w:val="SiemensNummerierung2"/>
        <w:numPr>
          <w:ilvl w:val="0"/>
          <w:numId w:val="0"/>
        </w:numPr>
        <w:ind w:left="1409"/>
      </w:pPr>
      <w:r>
        <w:rPr>
          <w:noProof/>
          <w:lang w:val="en-US" w:bidi="ar-SA"/>
        </w:rPr>
        <w:drawing>
          <wp:inline distT="0" distB="0" distL="0" distR="0" wp14:anchorId="2004C326" wp14:editId="71BF5035">
            <wp:extent cx="5011420" cy="3111500"/>
            <wp:effectExtent l="0" t="0" r="0" b="0"/>
            <wp:docPr id="50" name="Bild 50" descr="32_network1_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32_network1_headl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11420" cy="3111500"/>
                    </a:xfrm>
                    <a:prstGeom prst="rect">
                      <a:avLst/>
                    </a:prstGeom>
                    <a:noFill/>
                    <a:ln>
                      <a:noFill/>
                    </a:ln>
                  </pic:spPr>
                </pic:pic>
              </a:graphicData>
            </a:graphic>
          </wp:inline>
        </w:drawing>
      </w:r>
    </w:p>
    <w:p w:rsidR="00985C0B" w:rsidRDefault="00C41FA8">
      <w:pPr>
        <w:pStyle w:val="SiemensNummerierung2"/>
        <w:rPr>
          <w:lang w:val="fr-FR"/>
        </w:rPr>
      </w:pPr>
      <w:r>
        <w:rPr>
          <w:lang w:val="fr-FR"/>
        </w:rPr>
        <w:t>Faire glisser la fonction "MOTOR_MANUAL [FC1]" dans le réseau 1 sur la ligne verte.</w:t>
      </w:r>
    </w:p>
    <w:p w:rsidR="00985C0B" w:rsidRDefault="00C41FA8">
      <w:pPr>
        <w:pStyle w:val="SiemensNummerierung2"/>
        <w:numPr>
          <w:ilvl w:val="0"/>
          <w:numId w:val="0"/>
        </w:numPr>
        <w:ind w:left="1048"/>
      </w:pPr>
      <w:r>
        <w:rPr>
          <w:noProof/>
          <w:lang w:val="en-US" w:bidi="ar-SA"/>
        </w:rPr>
        <w:drawing>
          <wp:inline distT="0" distB="0" distL="0" distR="0" wp14:anchorId="5375056D" wp14:editId="4B5E1052">
            <wp:extent cx="5617210" cy="3966210"/>
            <wp:effectExtent l="0" t="0" r="2540" b="0"/>
            <wp:docPr id="51" name="Bild 51" descr="33_network1_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33_network1_fc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7210" cy="3966210"/>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lang w:val="fr-FR"/>
        </w:rPr>
      </w:pPr>
      <w:r>
        <w:rPr>
          <w:lang w:val="fr-FR"/>
        </w:rPr>
        <w:br w:type="page"/>
      </w:r>
      <w:r>
        <w:rPr>
          <w:lang w:val="fr-FR"/>
        </w:rPr>
        <w:lastRenderedPageBreak/>
        <w:t>Un bloc est ajouté au réseau 1. Il contient l'interface que vous avez définie, ainsi que les connecteurs EN et ENO.</w:t>
      </w:r>
    </w:p>
    <w:p w:rsidR="00985C0B" w:rsidRDefault="00C41FA8">
      <w:pPr>
        <w:pStyle w:val="SiemensNummerierung2"/>
        <w:numPr>
          <w:ilvl w:val="0"/>
          <w:numId w:val="0"/>
        </w:numPr>
        <w:ind w:left="1409"/>
      </w:pPr>
      <w:r>
        <w:rPr>
          <w:noProof/>
          <w:lang w:val="en-US" w:bidi="ar-SA"/>
        </w:rPr>
        <w:drawing>
          <wp:inline distT="0" distB="0" distL="0" distR="0" wp14:anchorId="72A4FEF1" wp14:editId="3ED545A2">
            <wp:extent cx="3159125" cy="2161540"/>
            <wp:effectExtent l="0" t="0" r="3175" b="0"/>
            <wp:docPr id="52" name="Bild 52" descr="34_network1_fc1_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34_network1_fc1_raw"/>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159125" cy="2161540"/>
                    </a:xfrm>
                    <a:prstGeom prst="rect">
                      <a:avLst/>
                    </a:prstGeom>
                    <a:noFill/>
                    <a:ln>
                      <a:noFill/>
                    </a:ln>
                  </pic:spPr>
                </pic:pic>
              </a:graphicData>
            </a:graphic>
          </wp:inline>
        </w:drawing>
      </w:r>
    </w:p>
    <w:p w:rsidR="00985C0B" w:rsidRDefault="00C41FA8">
      <w:pPr>
        <w:pStyle w:val="SiemensNummerierung2"/>
      </w:pPr>
      <w:r>
        <w:rPr>
          <w:noProof/>
          <w:lang w:val="fr-FR"/>
        </w:rPr>
        <w:t xml:space="preserve">Pour ajouter une liaison ET devant le </w:t>
      </w:r>
      <w:r>
        <w:rPr>
          <w:lang w:val="fr-FR"/>
        </w:rPr>
        <w:t>paramètre d'entrée "Enable_OK (validation_ok)“</w:t>
      </w:r>
      <w:r>
        <w:rPr>
          <w:noProof/>
          <w:lang w:val="fr-FR"/>
        </w:rPr>
        <w:t xml:space="preserve">, </w:t>
      </w:r>
      <w:r>
        <w:rPr>
          <w:lang w:val="fr-FR"/>
        </w:rPr>
        <w:t xml:space="preserve">sélectionner l'entrée et ajouter le ET en cliquant sur </w:t>
      </w:r>
      <w:r>
        <w:rPr>
          <w:noProof/>
          <w:lang w:val="en-US" w:bidi="ar-SA"/>
        </w:rPr>
        <w:drawing>
          <wp:inline distT="0" distB="0" distL="0" distR="0" wp14:anchorId="16DD28DA" wp14:editId="3D74F43C">
            <wp:extent cx="178435" cy="154305"/>
            <wp:effectExtent l="0" t="0" r="0" b="0"/>
            <wp:docPr id="53"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rPr>
          <w:noProof/>
          <w:lang w:val="fr-FR"/>
        </w:rPr>
        <w:t xml:space="preserve"> dans la barre d'outils logique. </w:t>
      </w:r>
      <w:r>
        <w:rPr>
          <w:noProof/>
          <w:lang w:val="fr-FR"/>
        </w:rPr>
        <w:br/>
      </w:r>
      <w:r>
        <w:t>(</w:t>
      </w:r>
      <w:r>
        <w:sym w:font="Symbol" w:char="F0AE"/>
      </w:r>
      <w:r>
        <w:rPr>
          <w:noProof/>
          <w:lang w:val="en-US" w:bidi="ar-SA"/>
        </w:rPr>
        <w:drawing>
          <wp:inline distT="0" distB="0" distL="0" distR="0" wp14:anchorId="4ACA6EBF" wp14:editId="53078421">
            <wp:extent cx="178435" cy="154305"/>
            <wp:effectExtent l="0" t="0" r="0" b="0"/>
            <wp:docPr id="54"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2" cstate="print">
                      <a:extLst>
                        <a:ext uri="{28A0092B-C50C-407E-A947-70E740481C1C}">
                          <a14:useLocalDpi xmlns:a14="http://schemas.microsoft.com/office/drawing/2010/main" val="0"/>
                        </a:ext>
                      </a:extLst>
                    </a:blip>
                    <a:srcRect l="23810" t="35556" r="28571" b="23810"/>
                    <a:stretch>
                      <a:fillRect/>
                    </a:stretch>
                  </pic:blipFill>
                  <pic:spPr bwMode="auto">
                    <a:xfrm>
                      <a:off x="0" y="0"/>
                      <a:ext cx="178435" cy="154305"/>
                    </a:xfrm>
                    <a:prstGeom prst="rect">
                      <a:avLst/>
                    </a:prstGeom>
                    <a:noFill/>
                    <a:ln>
                      <a:noFill/>
                    </a:ln>
                  </pic:spPr>
                </pic:pic>
              </a:graphicData>
            </a:graphic>
          </wp:inline>
        </w:drawing>
      </w:r>
      <w:r>
        <w:t>)</w:t>
      </w:r>
    </w:p>
    <w:p w:rsidR="00985C0B" w:rsidRDefault="00C41FA8">
      <w:pPr>
        <w:pStyle w:val="SiemensNummerierung2"/>
        <w:numPr>
          <w:ilvl w:val="0"/>
          <w:numId w:val="0"/>
        </w:numPr>
        <w:ind w:left="1049"/>
      </w:pPr>
      <w:r>
        <w:rPr>
          <w:noProof/>
          <w:lang w:val="en-US" w:bidi="ar-SA"/>
        </w:rPr>
        <w:drawing>
          <wp:inline distT="0" distB="0" distL="0" distR="0" wp14:anchorId="6264D1A9" wp14:editId="50CC1AE8">
            <wp:extent cx="4097020" cy="3515360"/>
            <wp:effectExtent l="0" t="0" r="0" b="8890"/>
            <wp:docPr id="55" name="Bild 55" descr="35_network1_fc1_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35_network1_fc1_and"/>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97020" cy="3515360"/>
                    </a:xfrm>
                    <a:prstGeom prst="rect">
                      <a:avLst/>
                    </a:prstGeom>
                    <a:noFill/>
                    <a:ln>
                      <a:noFill/>
                    </a:ln>
                  </pic:spPr>
                </pic:pic>
              </a:graphicData>
            </a:graphic>
          </wp:inline>
        </w:drawing>
      </w:r>
    </w:p>
    <w:p w:rsidR="00985C0B" w:rsidRDefault="00985C0B">
      <w:pPr>
        <w:spacing w:before="0" w:after="0" w:line="240" w:lineRule="auto"/>
        <w:ind w:left="0"/>
      </w:pPr>
    </w:p>
    <w:p w:rsidR="00985C0B" w:rsidRDefault="00C41FA8">
      <w:pPr>
        <w:pStyle w:val="SiemensNummerierung2"/>
        <w:rPr>
          <w:noProof/>
        </w:rPr>
      </w:pPr>
      <w:r>
        <w:rPr>
          <w:noProof/>
          <w:lang w:val="fr-FR"/>
        </w:rPr>
        <w:br w:type="page"/>
      </w:r>
      <w:r>
        <w:rPr>
          <w:noProof/>
          <w:lang w:val="fr-FR"/>
        </w:rPr>
        <w:lastRenderedPageBreak/>
        <w:t xml:space="preserve">Cliquer sur l'étoile jaune </w:t>
      </w:r>
      <w:r>
        <w:rPr>
          <w:noProof/>
          <w:lang w:val="en-US" w:bidi="ar-SA"/>
        </w:rPr>
        <w:drawing>
          <wp:inline distT="0" distB="0" distL="0" distR="0" wp14:anchorId="4131204E" wp14:editId="14B12B01">
            <wp:extent cx="154305" cy="154305"/>
            <wp:effectExtent l="0" t="0" r="0" b="0"/>
            <wp:docPr id="56"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noProof/>
          <w:lang w:val="fr-FR"/>
        </w:rPr>
        <w:t xml:space="preserve"> du circuit ET pour ajouter une nouvelle entrée. </w:t>
      </w:r>
      <w:r>
        <w:t>(</w:t>
      </w:r>
      <w:r>
        <w:sym w:font="Symbol" w:char="F0AE"/>
      </w:r>
      <w:r>
        <w:rPr>
          <w:noProof/>
          <w:lang w:val="en-US" w:bidi="ar-SA"/>
        </w:rPr>
        <w:drawing>
          <wp:inline distT="0" distB="0" distL="0" distR="0" wp14:anchorId="6BCB7098" wp14:editId="76AB7000">
            <wp:extent cx="154305" cy="154305"/>
            <wp:effectExtent l="0" t="0" r="0" b="0"/>
            <wp:docPr id="57"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t>
      </w:r>
    </w:p>
    <w:p w:rsidR="00985C0B" w:rsidRDefault="00C41FA8">
      <w:pPr>
        <w:pStyle w:val="SiemensNummerierung2"/>
        <w:numPr>
          <w:ilvl w:val="0"/>
          <w:numId w:val="0"/>
        </w:numPr>
        <w:ind w:left="1409"/>
      </w:pPr>
      <w:r>
        <w:rPr>
          <w:noProof/>
          <w:lang w:val="en-US" w:bidi="ar-SA"/>
        </w:rPr>
        <w:drawing>
          <wp:inline distT="0" distB="0" distL="0" distR="0" wp14:anchorId="29F4A8B6" wp14:editId="29F91992">
            <wp:extent cx="3717290" cy="2042795"/>
            <wp:effectExtent l="0" t="0" r="0" b="0"/>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17290" cy="2042795"/>
                    </a:xfrm>
                    <a:prstGeom prst="rect">
                      <a:avLst/>
                    </a:prstGeom>
                    <a:noFill/>
                    <a:ln>
                      <a:noFill/>
                    </a:ln>
                  </pic:spPr>
                </pic:pic>
              </a:graphicData>
            </a:graphic>
          </wp:inline>
        </w:drawing>
      </w:r>
    </w:p>
    <w:p w:rsidR="00985C0B" w:rsidRDefault="00C41FA8">
      <w:pPr>
        <w:pStyle w:val="SiemensNummerierung2"/>
        <w:rPr>
          <w:lang w:val="fr-FR"/>
        </w:rPr>
      </w:pPr>
      <w:r>
        <w:rPr>
          <w:lang w:val="fr-FR"/>
        </w:rPr>
        <w:t>Pour connecter le bloc avec les variables globales de la table des variables de l'installation de tri "Tag table_sorting station", deux options sont offertes :</w:t>
      </w:r>
    </w:p>
    <w:p w:rsidR="00985C0B" w:rsidRDefault="00C41FA8">
      <w:pPr>
        <w:pStyle w:val="SiemensNummerierung2"/>
        <w:rPr>
          <w:lang w:val="fr-FR"/>
        </w:rPr>
      </w:pPr>
      <w:r>
        <w:rPr>
          <w:lang w:val="fr-FR"/>
        </w:rPr>
        <w:t>Soit sélectionner dans le navigateur du projet "Tag table_sorting station (table des variables Installation de tri)" et faire glisser la variable globale voulue de la vue de détail sur l'interface du FC1 (</w:t>
      </w:r>
      <w:r>
        <w:sym w:font="Symbol" w:char="F0AE"/>
      </w:r>
      <w:r>
        <w:rPr>
          <w:lang w:val="fr-FR"/>
        </w:rPr>
        <w:t xml:space="preserve"> Tag table_sorting station (table des variables Installation de tri </w:t>
      </w:r>
      <w:r>
        <w:sym w:font="Symbol" w:char="F0AE"/>
      </w:r>
      <w:r>
        <w:rPr>
          <w:lang w:val="fr-FR"/>
        </w:rPr>
        <w:t xml:space="preserve"> Details view (vue de détail) </w:t>
      </w:r>
      <w:r>
        <w:sym w:font="Symbol" w:char="F0AE"/>
      </w:r>
      <w:r>
        <w:rPr>
          <w:lang w:val="fr-FR"/>
        </w:rPr>
        <w:t xml:space="preserve"> -S0 </w:t>
      </w:r>
      <w:r>
        <w:sym w:font="Symbol" w:char="F0AE"/>
      </w:r>
      <w:r>
        <w:rPr>
          <w:lang w:val="fr-FR"/>
        </w:rPr>
        <w:t xml:space="preserve"> manual_mode_active)</w:t>
      </w:r>
      <w:r>
        <w:rPr>
          <w:color w:val="FF0000"/>
          <w:lang w:val="fr-FR"/>
        </w:rPr>
        <w:t xml:space="preserve"> </w:t>
      </w:r>
    </w:p>
    <w:p w:rsidR="00985C0B" w:rsidRDefault="00C41FA8">
      <w:pPr>
        <w:pStyle w:val="SiemensNummerierung2"/>
        <w:numPr>
          <w:ilvl w:val="0"/>
          <w:numId w:val="0"/>
        </w:numPr>
        <w:ind w:left="1409"/>
      </w:pPr>
      <w:r>
        <w:rPr>
          <w:noProof/>
          <w:lang w:val="en-US" w:bidi="ar-SA"/>
        </w:rPr>
        <w:drawing>
          <wp:inline distT="0" distB="0" distL="0" distR="0" wp14:anchorId="5456CC81" wp14:editId="20F0623B">
            <wp:extent cx="5034915" cy="1306195"/>
            <wp:effectExtent l="0" t="0" r="0" b="8255"/>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34915" cy="1306195"/>
                    </a:xfrm>
                    <a:prstGeom prst="rect">
                      <a:avLst/>
                    </a:prstGeom>
                    <a:noFill/>
                    <a:ln>
                      <a:noFill/>
                    </a:ln>
                  </pic:spPr>
                </pic:pic>
              </a:graphicData>
            </a:graphic>
          </wp:inline>
        </w:drawing>
      </w:r>
    </w:p>
    <w:p w:rsidR="00985C0B" w:rsidRDefault="00C41FA8">
      <w:pPr>
        <w:pStyle w:val="SiemensNummerierung2"/>
      </w:pPr>
      <w:r>
        <w:rPr>
          <w:lang w:val="fr-FR"/>
        </w:rPr>
        <w:t xml:space="preserve">Soit saisir sous </w:t>
      </w:r>
      <w:r>
        <w:rPr>
          <w:color w:val="FF0000"/>
          <w:lang w:val="fr-FR"/>
        </w:rPr>
        <w:t xml:space="preserve">&lt;??.?&gt; </w:t>
      </w:r>
      <w:r>
        <w:rPr>
          <w:lang w:val="fr-FR"/>
        </w:rPr>
        <w:t xml:space="preserve">la première lettre de la variable globale voulue et sélectionner sur la liste la variable d'entrée globale "-S0" (%E0.2). </w:t>
      </w:r>
      <w:r>
        <w:t>(</w:t>
      </w:r>
      <w:r>
        <w:sym w:font="Symbol" w:char="F0AE"/>
      </w:r>
      <w:r>
        <w:t xml:space="preserve"> Manual_mode_active </w:t>
      </w:r>
      <w:r>
        <w:sym w:font="Symbol" w:char="F0AE"/>
      </w:r>
      <w:r>
        <w:t xml:space="preserve"> -S </w:t>
      </w:r>
      <w:r>
        <w:sym w:font="Symbol" w:char="F0AE"/>
      </w:r>
      <w:r>
        <w:t xml:space="preserve"> -S0)</w:t>
      </w:r>
    </w:p>
    <w:p w:rsidR="00985C0B" w:rsidRDefault="00C41FA8">
      <w:pPr>
        <w:pStyle w:val="SiemensNummerierung2"/>
        <w:numPr>
          <w:ilvl w:val="0"/>
          <w:numId w:val="0"/>
        </w:numPr>
        <w:ind w:left="1409"/>
      </w:pPr>
      <w:r>
        <w:rPr>
          <w:noProof/>
          <w:lang w:val="en-US" w:bidi="ar-SA"/>
        </w:rPr>
        <w:drawing>
          <wp:inline distT="0" distB="0" distL="0" distR="0" wp14:anchorId="40F54474" wp14:editId="1C4FF9DF">
            <wp:extent cx="4488815" cy="1983105"/>
            <wp:effectExtent l="0" t="0" r="6985"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488815" cy="1983105"/>
                    </a:xfrm>
                    <a:prstGeom prst="rect">
                      <a:avLst/>
                    </a:prstGeom>
                    <a:noFill/>
                    <a:ln>
                      <a:noFill/>
                    </a:ln>
                  </pic:spPr>
                </pic:pic>
              </a:graphicData>
            </a:graphic>
          </wp:inline>
        </w:drawing>
      </w:r>
    </w:p>
    <w:p w:rsidR="00985C0B" w:rsidRDefault="00C41FA8">
      <w:pPr>
        <w:pStyle w:val="SiemensNummerierung2"/>
        <w:rPr>
          <w:lang w:val="fr-FR"/>
        </w:rPr>
      </w:pPr>
      <w:r>
        <w:rPr>
          <w:lang w:val="fr-FR"/>
        </w:rPr>
        <w:br w:type="page"/>
      </w:r>
      <w:r>
        <w:rPr>
          <w:lang w:val="fr-FR"/>
        </w:rPr>
        <w:lastRenderedPageBreak/>
        <w:t>Ajouter les autres variables d'entrée "-S3", "-K0", "-B1", "-S4" et "-A1" et sur la sortie "Conveyor_motor_manual_mode" la variable de sortie "-Q1" (%A0.0).</w:t>
      </w:r>
    </w:p>
    <w:p w:rsidR="00985C0B" w:rsidRDefault="00C41FA8">
      <w:pPr>
        <w:pStyle w:val="SiemensNummerierung2"/>
        <w:numPr>
          <w:ilvl w:val="0"/>
          <w:numId w:val="0"/>
        </w:numPr>
        <w:ind w:left="1409"/>
      </w:pPr>
      <w:r>
        <w:rPr>
          <w:noProof/>
          <w:lang w:val="en-US" w:bidi="ar-SA"/>
        </w:rPr>
        <w:drawing>
          <wp:inline distT="0" distB="0" distL="0" distR="0" wp14:anchorId="4331B0C9" wp14:editId="6457E184">
            <wp:extent cx="4916170" cy="1816735"/>
            <wp:effectExtent l="0" t="0" r="0" b="0"/>
            <wp:docPr id="61" name="Bild 61" descr="38_network1_fc1_fin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38_network1_fc1_finish"/>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916170" cy="1816735"/>
                    </a:xfrm>
                    <a:prstGeom prst="rect">
                      <a:avLst/>
                    </a:prstGeom>
                    <a:noFill/>
                    <a:ln>
                      <a:noFill/>
                    </a:ln>
                  </pic:spPr>
                </pic:pic>
              </a:graphicData>
            </a:graphic>
          </wp:inline>
        </w:drawing>
      </w:r>
    </w:p>
    <w:p w:rsidR="00985C0B" w:rsidRDefault="00C41FA8">
      <w:pPr>
        <w:pStyle w:val="SiemensNummerierung2"/>
        <w:rPr>
          <w:noProof/>
        </w:rPr>
      </w:pPr>
      <w:r>
        <w:rPr>
          <w:noProof/>
          <w:lang w:val="fr-FR"/>
        </w:rPr>
        <w:t xml:space="preserve">Ajouter une négation aux requêtes des variables d'entrée "-S0", "-S4" et "-A1" en les sélectionnant, puis en cliquant sur </w:t>
      </w:r>
      <w:r>
        <w:rPr>
          <w:noProof/>
          <w:lang w:val="en-US" w:bidi="ar-SA"/>
        </w:rPr>
        <w:drawing>
          <wp:inline distT="0" distB="0" distL="0" distR="0" wp14:anchorId="1A735E45" wp14:editId="56F44452">
            <wp:extent cx="320675" cy="320675"/>
            <wp:effectExtent l="0" t="0" r="3175" b="3175"/>
            <wp:docPr id="62"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rPr>
          <w:noProof/>
          <w:lang w:val="fr-FR"/>
        </w:rPr>
        <w:t xml:space="preserve">. </w:t>
      </w:r>
      <w:r>
        <w:rPr>
          <w:noProof/>
          <w:lang w:val="fr-FR"/>
        </w:rPr>
        <w:br/>
      </w:r>
      <w:r>
        <w:t xml:space="preserve">( </w:t>
      </w:r>
      <w:r>
        <w:sym w:font="Symbol" w:char="F0AE"/>
      </w:r>
      <w:r>
        <w:t xml:space="preserve"> -S0 </w:t>
      </w:r>
      <w:r>
        <w:sym w:font="Symbol" w:char="F0AE"/>
      </w:r>
      <w:r>
        <w:t xml:space="preserve"> </w:t>
      </w:r>
      <w:r>
        <w:rPr>
          <w:noProof/>
          <w:lang w:val="en-US" w:bidi="ar-SA"/>
        </w:rPr>
        <w:drawing>
          <wp:inline distT="0" distB="0" distL="0" distR="0" wp14:anchorId="73EDF406" wp14:editId="0AB77C26">
            <wp:extent cx="323215" cy="323215"/>
            <wp:effectExtent l="0" t="0" r="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pic:spPr>
                </pic:pic>
              </a:graphicData>
            </a:graphic>
          </wp:inline>
        </w:drawing>
      </w:r>
      <w:r>
        <w:t xml:space="preserve"> </w:t>
      </w:r>
      <w:r>
        <w:sym w:font="Symbol" w:char="F0AE"/>
      </w:r>
      <w:r>
        <w:t xml:space="preserve"> -S4 </w:t>
      </w:r>
      <w:r>
        <w:sym w:font="Symbol" w:char="F0AE"/>
      </w:r>
      <w:r>
        <w:t xml:space="preserve"> </w:t>
      </w:r>
      <w:r>
        <w:rPr>
          <w:noProof/>
          <w:lang w:val="en-US" w:bidi="ar-SA"/>
        </w:rPr>
        <w:drawing>
          <wp:inline distT="0" distB="0" distL="0" distR="0" wp14:anchorId="3C227BEC" wp14:editId="11F8D678">
            <wp:extent cx="320675" cy="320675"/>
            <wp:effectExtent l="0" t="0" r="3175" b="3175"/>
            <wp:docPr id="63"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14:anchorId="124862E2" wp14:editId="7E062ECC">
            <wp:extent cx="320675" cy="320675"/>
            <wp:effectExtent l="0" t="0" r="3175" b="3175"/>
            <wp:docPr id="64"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20675" cy="320675"/>
                    </a:xfrm>
                    <a:prstGeom prst="rect">
                      <a:avLst/>
                    </a:prstGeom>
                    <a:noFill/>
                    <a:ln>
                      <a:noFill/>
                    </a:ln>
                  </pic:spPr>
                </pic:pic>
              </a:graphicData>
            </a:graphic>
          </wp:inline>
        </w:drawing>
      </w:r>
      <w:r>
        <w:t>)</w:t>
      </w:r>
    </w:p>
    <w:p w:rsidR="00985C0B" w:rsidRDefault="00C41FA8">
      <w:pPr>
        <w:pStyle w:val="SiemensNummerierung2"/>
        <w:numPr>
          <w:ilvl w:val="0"/>
          <w:numId w:val="0"/>
        </w:numPr>
        <w:ind w:left="1409"/>
      </w:pPr>
      <w:r>
        <w:rPr>
          <w:noProof/>
          <w:lang w:val="en-US" w:bidi="ar-SA"/>
        </w:rPr>
        <w:drawing>
          <wp:inline distT="0" distB="0" distL="0" distR="0" wp14:anchorId="4E3E38E0" wp14:editId="4418D173">
            <wp:extent cx="4846320" cy="1980512"/>
            <wp:effectExtent l="0" t="0" r="0" b="127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864859" cy="1988088"/>
                    </a:xfrm>
                    <a:prstGeom prst="rect">
                      <a:avLst/>
                    </a:prstGeom>
                    <a:noFill/>
                    <a:ln>
                      <a:noFill/>
                    </a:ln>
                  </pic:spPr>
                </pic:pic>
              </a:graphicData>
            </a:graphic>
          </wp:inline>
        </w:drawing>
      </w:r>
    </w:p>
    <w:p w:rsidR="00985C0B" w:rsidRDefault="00985C0B">
      <w:pPr>
        <w:spacing w:before="0" w:after="0" w:line="240" w:lineRule="auto"/>
        <w:ind w:left="0"/>
        <w:rPr>
          <w:b/>
          <w:szCs w:val="28"/>
        </w:rPr>
      </w:pPr>
    </w:p>
    <w:p w:rsidR="00985C0B" w:rsidRDefault="00C41FA8">
      <w:pPr>
        <w:pStyle w:val="berschrift2SchrittfrSchrittAnleitung"/>
      </w:pPr>
      <w:r>
        <w:rPr>
          <w:b w:val="0"/>
        </w:rPr>
        <w:br w:type="page"/>
      </w:r>
      <w:bookmarkStart w:id="39" w:name="_Toc486005860"/>
      <w:r>
        <w:rPr>
          <w:bCs/>
        </w:rPr>
        <w:lastRenderedPageBreak/>
        <w:t>Programmation du bloc d'organisation OB1 – Commande du convoyeur vers l'arrière en mode manuel</w:t>
      </w:r>
      <w:bookmarkEnd w:id="39"/>
    </w:p>
    <w:p w:rsidR="00985C0B" w:rsidRDefault="00C41FA8">
      <w:pPr>
        <w:pStyle w:val="SiemensNummerierung2"/>
        <w:rPr>
          <w:lang w:val="fr-FR"/>
        </w:rPr>
      </w:pPr>
      <w:r>
        <w:rPr>
          <w:lang w:val="fr-FR"/>
        </w:rPr>
        <w:t>Attribuer au réseau 2 le nom "Commande du convoyeur vers l'arrière en mode manuel/marche par à-coups" et faire glisser comme précédemment la fonction "MOTOR_MANUAL [FC1]" pour l'ajouter.</w:t>
      </w:r>
    </w:p>
    <w:p w:rsidR="00985C0B" w:rsidRDefault="00C41FA8">
      <w:pPr>
        <w:pStyle w:val="SiemensNummerierung2"/>
      </w:pPr>
      <w:r>
        <w:rPr>
          <w:noProof/>
          <w:lang w:val="en-US" w:bidi="ar-SA"/>
        </w:rPr>
        <w:drawing>
          <wp:inline distT="0" distB="0" distL="0" distR="0" wp14:anchorId="07280E16" wp14:editId="26B10549">
            <wp:extent cx="4488815" cy="2541270"/>
            <wp:effectExtent l="0" t="0" r="6985" b="0"/>
            <wp:docPr id="66" name="Bild 66" descr="40_networ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40_network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488815" cy="2541270"/>
                    </a:xfrm>
                    <a:prstGeom prst="rect">
                      <a:avLst/>
                    </a:prstGeom>
                    <a:noFill/>
                    <a:ln>
                      <a:noFill/>
                    </a:ln>
                  </pic:spPr>
                </pic:pic>
              </a:graphicData>
            </a:graphic>
          </wp:inline>
        </w:drawing>
      </w:r>
    </w:p>
    <w:p w:rsidR="00985C0B" w:rsidRDefault="00C41FA8">
      <w:pPr>
        <w:pStyle w:val="SiemensNummerierung2"/>
        <w:rPr>
          <w:lang w:val="fr-FR"/>
        </w:rPr>
      </w:pPr>
      <w:r>
        <w:rPr>
          <w:lang w:val="fr-FR"/>
        </w:rPr>
        <w:t>Connecter la fonction comme indiqué. En langage de programmation FBD (LOG), le résultat est le suivant.</w:t>
      </w:r>
    </w:p>
    <w:p w:rsidR="00985C0B" w:rsidRDefault="00C41FA8">
      <w:pPr>
        <w:pStyle w:val="SiemensNummerierung2"/>
        <w:numPr>
          <w:ilvl w:val="0"/>
          <w:numId w:val="0"/>
        </w:numPr>
        <w:ind w:left="1409"/>
      </w:pPr>
      <w:r>
        <w:rPr>
          <w:noProof/>
          <w:lang w:val="en-US" w:bidi="ar-SA"/>
        </w:rPr>
        <w:drawing>
          <wp:inline distT="0" distB="0" distL="0" distR="0" wp14:anchorId="70248A33" wp14:editId="44D6A7B6">
            <wp:extent cx="4809191" cy="4254284"/>
            <wp:effectExtent l="0" t="0" r="0" b="0"/>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813082" cy="4257726"/>
                    </a:xfrm>
                    <a:prstGeom prst="rect">
                      <a:avLst/>
                    </a:prstGeom>
                    <a:noFill/>
                    <a:ln>
                      <a:noFill/>
                    </a:ln>
                  </pic:spPr>
                </pic:pic>
              </a:graphicData>
            </a:graphic>
          </wp:inline>
        </w:drawing>
      </w:r>
    </w:p>
    <w:p w:rsidR="00985C0B" w:rsidRDefault="00C41FA8">
      <w:pPr>
        <w:pStyle w:val="SiemensNummerierung2"/>
        <w:rPr>
          <w:lang w:val="fr-FR"/>
        </w:rPr>
      </w:pPr>
      <w:r>
        <w:rPr>
          <w:lang w:val="fr-FR"/>
        </w:rPr>
        <w:br w:type="page"/>
      </w:r>
      <w:r>
        <w:rPr>
          <w:lang w:val="fr-FR"/>
        </w:rPr>
        <w:lastRenderedPageBreak/>
        <w:t>En langage de programmation LAD (CONT) (schéma à contacts), le résultat est le suivant.</w:t>
      </w:r>
    </w:p>
    <w:p w:rsidR="00985C0B" w:rsidRDefault="00C41FA8">
      <w:pPr>
        <w:pStyle w:val="SiemensNummerierung2"/>
        <w:numPr>
          <w:ilvl w:val="0"/>
          <w:numId w:val="0"/>
        </w:numPr>
        <w:ind w:left="1409"/>
      </w:pPr>
      <w:r>
        <w:rPr>
          <w:noProof/>
          <w:lang w:val="en-US" w:bidi="ar-SA"/>
        </w:rPr>
        <w:drawing>
          <wp:inline distT="0" distB="0" distL="0" distR="0" wp14:anchorId="79ECBB38" wp14:editId="09D745D6">
            <wp:extent cx="4820652" cy="3578992"/>
            <wp:effectExtent l="0" t="0" r="0" b="254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43398" cy="3595879"/>
                    </a:xfrm>
                    <a:prstGeom prst="rect">
                      <a:avLst/>
                    </a:prstGeom>
                    <a:noFill/>
                    <a:ln>
                      <a:noFill/>
                    </a:ln>
                  </pic:spPr>
                </pic:pic>
              </a:graphicData>
            </a:graphic>
          </wp:inline>
        </w:drawing>
      </w:r>
    </w:p>
    <w:p w:rsidR="00985C0B" w:rsidRDefault="00C41FA8">
      <w:pPr>
        <w:pStyle w:val="SiemensNummerierung2"/>
        <w:numPr>
          <w:ilvl w:val="0"/>
          <w:numId w:val="0"/>
        </w:numPr>
        <w:ind w:left="1409"/>
      </w:pPr>
      <w:r>
        <w:rPr>
          <w:noProof/>
          <w:lang w:val="en-US" w:bidi="ar-SA"/>
        </w:rPr>
        <w:drawing>
          <wp:inline distT="0" distB="0" distL="0" distR="0" wp14:anchorId="229EEB33" wp14:editId="45B1CFCE">
            <wp:extent cx="4820285" cy="2477162"/>
            <wp:effectExtent l="0" t="0" r="0" b="0"/>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66337" cy="2500828"/>
                    </a:xfrm>
                    <a:prstGeom prst="rect">
                      <a:avLst/>
                    </a:prstGeom>
                    <a:noFill/>
                    <a:ln>
                      <a:noFill/>
                    </a:ln>
                  </pic:spPr>
                </pic:pic>
              </a:graphicData>
            </a:graphic>
          </wp:inline>
        </w:drawing>
      </w:r>
    </w:p>
    <w:p w:rsidR="00985C0B" w:rsidRDefault="00985C0B">
      <w:pPr>
        <w:spacing w:before="0" w:after="0" w:line="240" w:lineRule="auto"/>
        <w:ind w:left="0"/>
        <w:rPr>
          <w:b/>
          <w:szCs w:val="28"/>
        </w:rPr>
      </w:pPr>
    </w:p>
    <w:p w:rsidR="00985C0B" w:rsidRDefault="00C41FA8">
      <w:pPr>
        <w:pStyle w:val="berschrift2SchrittfrSchrittAnleitung"/>
      </w:pPr>
      <w:r>
        <w:rPr>
          <w:b w:val="0"/>
        </w:rPr>
        <w:br w:type="page"/>
      </w:r>
      <w:r>
        <w:rPr>
          <w:bCs/>
        </w:rPr>
        <w:lastRenderedPageBreak/>
        <w:t xml:space="preserve"> </w:t>
      </w:r>
      <w:bookmarkStart w:id="40" w:name="_Toc486005861"/>
      <w:r>
        <w:rPr>
          <w:bCs/>
        </w:rPr>
        <w:t>Enregistrer et compiler le projet</w:t>
      </w:r>
      <w:bookmarkEnd w:id="40"/>
    </w:p>
    <w:p w:rsidR="00985C0B" w:rsidRDefault="00C41FA8">
      <w:pPr>
        <w:pStyle w:val="SiemensNummerierung2"/>
        <w:rPr>
          <w:spacing w:val="-2"/>
        </w:rPr>
      </w:pPr>
      <w:r>
        <w:rPr>
          <w:lang w:val="fr-FR"/>
        </w:rPr>
        <w:t>Pour enregistrer le projet, sélectionner "</w:t>
      </w:r>
      <w:r>
        <w:rPr>
          <w:noProof/>
          <w:lang w:val="en-US" w:bidi="ar-SA"/>
        </w:rPr>
        <w:drawing>
          <wp:inline distT="0" distB="0" distL="0" distR="0" wp14:anchorId="517DE83A" wp14:editId="6642E377">
            <wp:extent cx="807720" cy="178435"/>
            <wp:effectExtent l="0" t="0" r="0" b="0"/>
            <wp:docPr id="70" name="Bild 70"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rPr>
          <w:lang w:val="fr-FR"/>
        </w:rPr>
        <w:t xml:space="preserve">" dans le menu. Pour compiler tous les blocs, cliquer sur le dossier "Programm blocks (Blocs de programme)" et dans le menu sur </w:t>
      </w:r>
      <w:r>
        <w:rPr>
          <w:noProof/>
          <w:lang w:val="en-US" w:bidi="ar-SA"/>
        </w:rPr>
        <w:drawing>
          <wp:inline distT="0" distB="0" distL="0" distR="0" wp14:anchorId="2F1D49BD" wp14:editId="11A294A8">
            <wp:extent cx="201930" cy="189865"/>
            <wp:effectExtent l="0" t="0" r="7620" b="635"/>
            <wp:docPr id="7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rPr>
          <w:lang w:val="fr-FR"/>
        </w:rPr>
        <w:t xml:space="preserve"> Compile. </w:t>
      </w:r>
      <w:r>
        <w:t>(</w:t>
      </w:r>
      <w:r>
        <w:sym w:font="Symbol" w:char="F0AE"/>
      </w:r>
      <w:r>
        <w:t xml:space="preserve"> </w:t>
      </w:r>
      <w:r>
        <w:rPr>
          <w:noProof/>
          <w:lang w:val="en-US" w:bidi="ar-SA"/>
        </w:rPr>
        <w:drawing>
          <wp:inline distT="0" distB="0" distL="0" distR="0" wp14:anchorId="252D9EF7" wp14:editId="62382A77">
            <wp:extent cx="807720" cy="178435"/>
            <wp:effectExtent l="0" t="0" r="0" b="0"/>
            <wp:docPr id="72" name="Bild 72"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27_save"/>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07720" cy="178435"/>
                    </a:xfrm>
                    <a:prstGeom prst="rect">
                      <a:avLst/>
                    </a:prstGeom>
                    <a:noFill/>
                    <a:ln>
                      <a:noFill/>
                    </a:ln>
                  </pic:spPr>
                </pic:pic>
              </a:graphicData>
            </a:graphic>
          </wp:inline>
        </w:drawing>
      </w:r>
      <w:r>
        <w:t xml:space="preserve"> </w:t>
      </w:r>
      <w:r>
        <w:sym w:font="Symbol" w:char="F0AE"/>
      </w:r>
      <w:r>
        <w:t xml:space="preserve"> Programm blocks (Blocs de programme) </w:t>
      </w:r>
      <w:r>
        <w:sym w:font="Symbol" w:char="F0AE"/>
      </w:r>
      <w:r>
        <w:t xml:space="preserve"> </w:t>
      </w:r>
      <w:r>
        <w:rPr>
          <w:noProof/>
          <w:lang w:val="en-US" w:bidi="ar-SA"/>
        </w:rPr>
        <w:drawing>
          <wp:inline distT="0" distB="0" distL="0" distR="0" wp14:anchorId="1FC2150A" wp14:editId="73ADD322">
            <wp:extent cx="201930" cy="189865"/>
            <wp:effectExtent l="0" t="0" r="7620" b="635"/>
            <wp:docPr id="7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01930" cy="189865"/>
                    </a:xfrm>
                    <a:prstGeom prst="rect">
                      <a:avLst/>
                    </a:prstGeom>
                    <a:noFill/>
                    <a:ln>
                      <a:noFill/>
                    </a:ln>
                  </pic:spPr>
                </pic:pic>
              </a:graphicData>
            </a:graphic>
          </wp:inline>
        </w:drawing>
      </w:r>
      <w:r>
        <w:t>)</w:t>
      </w:r>
    </w:p>
    <w:p w:rsidR="00985C0B" w:rsidRDefault="00C41FA8">
      <w:pPr>
        <w:pStyle w:val="SiemensNummerierung2"/>
        <w:numPr>
          <w:ilvl w:val="0"/>
          <w:numId w:val="0"/>
        </w:numPr>
        <w:ind w:left="1409"/>
        <w:rPr>
          <w:noProof/>
        </w:rPr>
      </w:pPr>
      <w:r>
        <w:rPr>
          <w:noProof/>
          <w:lang w:val="en-US" w:bidi="ar-SA"/>
        </w:rPr>
        <w:drawing>
          <wp:inline distT="0" distB="0" distL="0" distR="0" wp14:anchorId="6E89A986" wp14:editId="3239625B">
            <wp:extent cx="3788410" cy="3170555"/>
            <wp:effectExtent l="0" t="0" r="2540" b="0"/>
            <wp:docPr id="74" name="Bild 74" descr="44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44_compile"/>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788410" cy="3170555"/>
                    </a:xfrm>
                    <a:prstGeom prst="rect">
                      <a:avLst/>
                    </a:prstGeom>
                    <a:noFill/>
                    <a:ln>
                      <a:noFill/>
                    </a:ln>
                  </pic:spPr>
                </pic:pic>
              </a:graphicData>
            </a:graphic>
          </wp:inline>
        </w:drawing>
      </w:r>
    </w:p>
    <w:p w:rsidR="00985C0B" w:rsidRDefault="00C41FA8">
      <w:pPr>
        <w:pStyle w:val="SiemensNummerierung2"/>
        <w:rPr>
          <w:lang w:val="fr-FR"/>
        </w:rPr>
      </w:pPr>
      <w:r>
        <w:rPr>
          <w:lang w:val="fr-FR"/>
        </w:rPr>
        <w:t>Dans la zone "Info" "Compile" les blocs compilés avec succès sont affichés.</w:t>
      </w:r>
    </w:p>
    <w:p w:rsidR="00985C0B" w:rsidRDefault="00C41FA8">
      <w:pPr>
        <w:pStyle w:val="SiemensNummerierung2"/>
        <w:numPr>
          <w:ilvl w:val="0"/>
          <w:numId w:val="0"/>
        </w:numPr>
        <w:ind w:left="1409"/>
      </w:pPr>
      <w:r>
        <w:rPr>
          <w:noProof/>
          <w:lang w:val="en-US" w:bidi="ar-SA"/>
        </w:rPr>
        <w:drawing>
          <wp:inline distT="0" distB="0" distL="0" distR="0" wp14:anchorId="5E7F0D75" wp14:editId="4B341785">
            <wp:extent cx="5034915" cy="1567815"/>
            <wp:effectExtent l="0" t="0" r="0" b="0"/>
            <wp:docPr id="75" name="Bild 75" descr="46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46_messag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034915" cy="1567815"/>
                    </a:xfrm>
                    <a:prstGeom prst="rect">
                      <a:avLst/>
                    </a:prstGeom>
                    <a:noFill/>
                    <a:ln>
                      <a:noFill/>
                    </a:ln>
                  </pic:spPr>
                </pic:pic>
              </a:graphicData>
            </a:graphic>
          </wp:inline>
        </w:drawing>
      </w:r>
    </w:p>
    <w:p w:rsidR="00985C0B" w:rsidRDefault="00985C0B">
      <w:pPr>
        <w:spacing w:before="0" w:after="0" w:line="240" w:lineRule="auto"/>
        <w:ind w:left="0"/>
        <w:rPr>
          <w:b/>
          <w:szCs w:val="28"/>
        </w:rPr>
      </w:pPr>
    </w:p>
    <w:p w:rsidR="00985C0B" w:rsidRDefault="00C41FA8">
      <w:pPr>
        <w:pStyle w:val="berschrift2SchrittfrSchrittAnleitung"/>
      </w:pPr>
      <w:r>
        <w:rPr>
          <w:b w:val="0"/>
        </w:rPr>
        <w:br w:type="page"/>
      </w:r>
      <w:r>
        <w:rPr>
          <w:bCs/>
        </w:rPr>
        <w:lastRenderedPageBreak/>
        <w:t xml:space="preserve"> </w:t>
      </w:r>
      <w:bookmarkStart w:id="41" w:name="_Toc486005862"/>
      <w:r>
        <w:rPr>
          <w:bCs/>
        </w:rPr>
        <w:t>Charger le programme</w:t>
      </w:r>
      <w:bookmarkEnd w:id="41"/>
    </w:p>
    <w:p w:rsidR="00985C0B" w:rsidRDefault="00C41FA8">
      <w:pPr>
        <w:pStyle w:val="SiemensNummerierung2"/>
      </w:pPr>
      <w:r>
        <w:rPr>
          <w:lang w:val="fr-FR"/>
        </w:rPr>
        <w:t xml:space="preserve">Une fois la compilation terminée avec succès, le programme créé peut être chargé dans l'automate comme décrit auparavant dans les modules sur la configuration matérielle. </w:t>
      </w:r>
      <w:r>
        <w:rPr>
          <w:lang w:val="fr-FR"/>
        </w:rPr>
        <w:br/>
      </w:r>
      <w:r>
        <w:t>(</w:t>
      </w:r>
      <w:r>
        <w:sym w:font="Symbol" w:char="F0AE"/>
      </w:r>
      <w:r>
        <w:t xml:space="preserve"> </w:t>
      </w:r>
      <w:r>
        <w:rPr>
          <w:noProof/>
          <w:lang w:val="en-US" w:bidi="ar-SA"/>
        </w:rPr>
        <w:drawing>
          <wp:inline distT="0" distB="0" distL="0" distR="0" wp14:anchorId="2877373D" wp14:editId="008EE48C">
            <wp:extent cx="201930" cy="178435"/>
            <wp:effectExtent l="0" t="0" r="7620" b="0"/>
            <wp:docPr id="7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01930" cy="178435"/>
                    </a:xfrm>
                    <a:prstGeom prst="rect">
                      <a:avLst/>
                    </a:prstGeom>
                    <a:noFill/>
                    <a:ln>
                      <a:noFill/>
                    </a:ln>
                  </pic:spPr>
                </pic:pic>
              </a:graphicData>
            </a:graphic>
          </wp:inline>
        </w:drawing>
      </w:r>
      <w:r>
        <w:t>)</w:t>
      </w:r>
    </w:p>
    <w:p w:rsidR="00985C0B" w:rsidRDefault="00C41FA8">
      <w:r>
        <w:rPr>
          <w:noProof/>
          <w:lang w:val="en-US" w:bidi="ar-SA"/>
        </w:rPr>
        <w:drawing>
          <wp:inline distT="0" distB="0" distL="0" distR="0" wp14:anchorId="04E289FB" wp14:editId="01D421BA">
            <wp:extent cx="5676265" cy="3040380"/>
            <wp:effectExtent l="0" t="0" r="635" b="7620"/>
            <wp:docPr id="77" name="Bild 77" descr="47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47_download"/>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76265" cy="3040380"/>
                    </a:xfrm>
                    <a:prstGeom prst="rect">
                      <a:avLst/>
                    </a:prstGeom>
                    <a:noFill/>
                    <a:ln>
                      <a:noFill/>
                    </a:ln>
                  </pic:spPr>
                </pic:pic>
              </a:graphicData>
            </a:graphic>
          </wp:inline>
        </w:drawing>
      </w:r>
    </w:p>
    <w:p w:rsidR="00985C0B" w:rsidRDefault="00985C0B">
      <w:pPr>
        <w:spacing w:before="0" w:after="0" w:line="240" w:lineRule="auto"/>
        <w:ind w:left="0"/>
        <w:rPr>
          <w:b/>
          <w:szCs w:val="28"/>
        </w:rPr>
      </w:pPr>
    </w:p>
    <w:p w:rsidR="00985C0B" w:rsidRDefault="00C41FA8">
      <w:pPr>
        <w:pStyle w:val="berschrift2SchrittfrSchrittAnleitung"/>
      </w:pPr>
      <w:r>
        <w:rPr>
          <w:b w:val="0"/>
        </w:rPr>
        <w:br w:type="page"/>
      </w:r>
      <w:bookmarkStart w:id="42" w:name="_Toc413765522"/>
      <w:bookmarkStart w:id="43" w:name="_Toc486005863"/>
      <w:r>
        <w:rPr>
          <w:bCs/>
        </w:rPr>
        <w:lastRenderedPageBreak/>
        <w:t>Visualiser les blocs de programme</w:t>
      </w:r>
      <w:bookmarkEnd w:id="42"/>
      <w:bookmarkEnd w:id="43"/>
    </w:p>
    <w:p w:rsidR="00985C0B" w:rsidRDefault="00C41FA8">
      <w:pPr>
        <w:pStyle w:val="SiemensNummerierung2"/>
      </w:pPr>
      <w:r>
        <w:rPr>
          <w:lang w:val="fr-FR"/>
        </w:rPr>
        <w:t xml:space="preserve">Pour visualiser le programme chargé, le bloc voulu doit être ouvert. Ensuite, un clic sur </w:t>
      </w:r>
      <w:r>
        <w:rPr>
          <w:noProof/>
          <w:lang w:val="en-US" w:bidi="ar-SA"/>
        </w:rPr>
        <w:drawing>
          <wp:inline distT="0" distB="0" distL="0" distR="0" wp14:anchorId="421E9CBF" wp14:editId="2B70281D">
            <wp:extent cx="225425" cy="201930"/>
            <wp:effectExtent l="0" t="0" r="3175" b="7620"/>
            <wp:docPr id="7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rPr>
          <w:noProof/>
          <w:lang w:val="fr-FR"/>
        </w:rPr>
        <w:t xml:space="preserve"> permet d'afficher ou de masquer la visualisation. </w:t>
      </w:r>
      <w:r>
        <w:t>(</w:t>
      </w:r>
      <w:r>
        <w:sym w:font="Symbol" w:char="F0AE"/>
      </w:r>
      <w:r>
        <w:t xml:space="preserve"> Main [OB1] </w:t>
      </w:r>
      <w:r>
        <w:sym w:font="Symbol" w:char="F0AE"/>
      </w:r>
      <w:r>
        <w:t xml:space="preserve"> </w:t>
      </w:r>
      <w:r>
        <w:rPr>
          <w:noProof/>
          <w:lang w:val="en-US" w:bidi="ar-SA"/>
        </w:rPr>
        <w:drawing>
          <wp:inline distT="0" distB="0" distL="0" distR="0" wp14:anchorId="08BFB5BB" wp14:editId="3DAB8E91">
            <wp:extent cx="225425" cy="201930"/>
            <wp:effectExtent l="0" t="0" r="3175" b="7620"/>
            <wp:docPr id="7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25425" cy="201930"/>
                    </a:xfrm>
                    <a:prstGeom prst="rect">
                      <a:avLst/>
                    </a:prstGeom>
                    <a:noFill/>
                    <a:ln>
                      <a:noFill/>
                    </a:ln>
                  </pic:spPr>
                </pic:pic>
              </a:graphicData>
            </a:graphic>
          </wp:inline>
        </w:drawing>
      </w:r>
      <w:r>
        <w:t>)</w:t>
      </w:r>
    </w:p>
    <w:p w:rsidR="00985C0B" w:rsidRDefault="00C41FA8">
      <w:pPr>
        <w:pStyle w:val="SiemensNummerierung2"/>
        <w:numPr>
          <w:ilvl w:val="0"/>
          <w:numId w:val="0"/>
        </w:numPr>
        <w:ind w:left="1409"/>
      </w:pPr>
      <w:r>
        <w:rPr>
          <w:noProof/>
          <w:lang w:val="en-US" w:bidi="ar-SA"/>
        </w:rPr>
        <w:drawing>
          <wp:inline distT="0" distB="0" distL="0" distR="0" wp14:anchorId="79891D06" wp14:editId="1C2B72E8">
            <wp:extent cx="4869180" cy="3230245"/>
            <wp:effectExtent l="0" t="0" r="7620" b="8255"/>
            <wp:docPr id="80" name="Bild 80" descr="48_ob1_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48_ob1_open"/>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869180" cy="3230245"/>
                    </a:xfrm>
                    <a:prstGeom prst="rect">
                      <a:avLst/>
                    </a:prstGeom>
                    <a:noFill/>
                    <a:ln>
                      <a:noFill/>
                    </a:ln>
                  </pic:spPr>
                </pic:pic>
              </a:graphicData>
            </a:graphic>
          </wp:inline>
        </w:drawing>
      </w:r>
    </w:p>
    <w:p w:rsidR="00985C0B" w:rsidRDefault="00C41FA8">
      <w:pPr>
        <w:pStyle w:val="SiemensNummerierung2"/>
        <w:numPr>
          <w:ilvl w:val="0"/>
          <w:numId w:val="0"/>
        </w:numPr>
        <w:ind w:left="1409"/>
      </w:pPr>
      <w:r>
        <w:rPr>
          <w:noProof/>
          <w:lang w:val="en-US" w:bidi="ar-SA"/>
        </w:rPr>
        <w:drawing>
          <wp:inline distT="0" distB="0" distL="0" distR="0" wp14:anchorId="49E3EE32" wp14:editId="4835CBAE">
            <wp:extent cx="4869180" cy="3455670"/>
            <wp:effectExtent l="0" t="0" r="7620" b="0"/>
            <wp:docPr id="81" name="Bild 81" descr="48_ob1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48_ob1_online"/>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69180" cy="3455670"/>
                    </a:xfrm>
                    <a:prstGeom prst="rect">
                      <a:avLst/>
                    </a:prstGeom>
                    <a:noFill/>
                    <a:ln>
                      <a:noFill/>
                    </a:ln>
                  </pic:spPr>
                </pic:pic>
              </a:graphicData>
            </a:graphic>
          </wp:inline>
        </w:drawing>
      </w:r>
    </w:p>
    <w:p w:rsidR="00985C0B" w:rsidRDefault="00C41FA8">
      <w:pPr>
        <w:spacing w:after="240"/>
        <w:jc w:val="both"/>
        <w:rPr>
          <w:b/>
          <w:bCs/>
          <w:i/>
          <w:lang w:val="fr-FR"/>
        </w:rPr>
      </w:pPr>
      <w:r>
        <w:rPr>
          <w:b/>
          <w:bCs/>
          <w:i/>
          <w:iCs/>
          <w:lang w:val="fr-FR"/>
        </w:rPr>
        <w:t xml:space="preserve">Remarque : </w:t>
      </w:r>
      <w:r>
        <w:rPr>
          <w:i/>
          <w:iCs/>
          <w:lang w:val="fr-FR"/>
        </w:rPr>
        <w:t>la visualisation s'effectue par signal et par automate. L'état des signaux sur la borne sont signalés par TRUE ou FALSE.</w:t>
      </w:r>
    </w:p>
    <w:p w:rsidR="00985C0B" w:rsidRDefault="00985C0B">
      <w:pPr>
        <w:spacing w:before="0" w:after="0" w:line="240" w:lineRule="auto"/>
        <w:ind w:left="0"/>
        <w:rPr>
          <w:lang w:val="fr-FR"/>
        </w:rPr>
      </w:pPr>
    </w:p>
    <w:p w:rsidR="00985C0B" w:rsidRDefault="00C41FA8">
      <w:pPr>
        <w:pStyle w:val="SiemensNummerierung2"/>
      </w:pPr>
      <w:r>
        <w:rPr>
          <w:lang w:val="fr-FR"/>
        </w:rPr>
        <w:br w:type="page"/>
      </w:r>
      <w:r>
        <w:rPr>
          <w:lang w:val="fr-FR"/>
        </w:rPr>
        <w:lastRenderedPageBreak/>
        <w:t xml:space="preserve">La fonction "MOTOR_MANUAL" [FC1] appelée dans le bloc d'organisation "Main [OB1]" peut être ouvert et visualisé par clic droit ("Open and monitor"). </w:t>
      </w:r>
      <w:r>
        <w:t>(</w:t>
      </w:r>
      <w:r>
        <w:sym w:font="Symbol" w:char="F0AE"/>
      </w:r>
      <w:r>
        <w:t xml:space="preserve"> "MOTOR_MANUAL" [FC1] </w:t>
      </w:r>
      <w:r>
        <w:sym w:font="Symbol" w:char="F0AE"/>
      </w:r>
      <w:r>
        <w:t xml:space="preserve"> Open and monitor (ouvrir et visualiser)</w:t>
      </w:r>
    </w:p>
    <w:p w:rsidR="00985C0B" w:rsidRDefault="00C41FA8">
      <w:pPr>
        <w:pStyle w:val="SiemensNummerierung2"/>
        <w:numPr>
          <w:ilvl w:val="0"/>
          <w:numId w:val="0"/>
        </w:numPr>
        <w:ind w:left="1409"/>
      </w:pPr>
      <w:r>
        <w:rPr>
          <w:noProof/>
          <w:lang w:val="en-US" w:bidi="ar-SA"/>
        </w:rPr>
        <w:drawing>
          <wp:inline distT="0" distB="0" distL="0" distR="0" wp14:anchorId="52D3B20B" wp14:editId="1E62360D">
            <wp:extent cx="4476750" cy="4156075"/>
            <wp:effectExtent l="0" t="0" r="0" b="0"/>
            <wp:docPr id="82" name="Bild 82" descr="49_ob1_open_and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49_ob1_open_and_monito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476750" cy="4156075"/>
                    </a:xfrm>
                    <a:prstGeom prst="rect">
                      <a:avLst/>
                    </a:prstGeom>
                    <a:noFill/>
                    <a:ln>
                      <a:noFill/>
                    </a:ln>
                  </pic:spPr>
                </pic:pic>
              </a:graphicData>
            </a:graphic>
          </wp:inline>
        </w:drawing>
      </w:r>
    </w:p>
    <w:p w:rsidR="00985C0B" w:rsidRDefault="00C41FA8">
      <w:pPr>
        <w:pStyle w:val="SiemensNummerierung2"/>
        <w:numPr>
          <w:ilvl w:val="0"/>
          <w:numId w:val="0"/>
        </w:numPr>
        <w:ind w:left="1409"/>
        <w:rPr>
          <w:noProof/>
        </w:rPr>
      </w:pPr>
      <w:r>
        <w:rPr>
          <w:noProof/>
          <w:lang w:val="en-US" w:bidi="ar-SA"/>
        </w:rPr>
        <w:drawing>
          <wp:inline distT="0" distB="0" distL="0" distR="0" wp14:anchorId="38C05356" wp14:editId="4549D013">
            <wp:extent cx="4476750" cy="3206115"/>
            <wp:effectExtent l="0" t="0" r="0" b="0"/>
            <wp:docPr id="83" name="Bild 83" descr="49_fc1_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49_fc1_monito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76750" cy="3206115"/>
                    </a:xfrm>
                    <a:prstGeom prst="rect">
                      <a:avLst/>
                    </a:prstGeom>
                    <a:noFill/>
                    <a:ln>
                      <a:noFill/>
                    </a:ln>
                  </pic:spPr>
                </pic:pic>
              </a:graphicData>
            </a:graphic>
          </wp:inline>
        </w:drawing>
      </w:r>
    </w:p>
    <w:p w:rsidR="00985C0B" w:rsidRDefault="00C41FA8">
      <w:pPr>
        <w:spacing w:after="240"/>
        <w:jc w:val="both"/>
        <w:rPr>
          <w:lang w:val="fr-FR"/>
        </w:rPr>
      </w:pPr>
      <w:r>
        <w:rPr>
          <w:b/>
          <w:bCs/>
          <w:i/>
          <w:iCs/>
          <w:lang w:val="fr-FR"/>
        </w:rPr>
        <w:t xml:space="preserve">Remarque : </w:t>
      </w:r>
      <w:r>
        <w:rPr>
          <w:i/>
          <w:iCs/>
          <w:lang w:val="fr-FR"/>
        </w:rPr>
        <w:t>la visualisation s'effectue par fonction et par automate. L'actionnement des capteurs et l'état de l'installation sont signalés par TRUE ou FALSE.</w:t>
      </w:r>
    </w:p>
    <w:p w:rsidR="00985C0B" w:rsidRDefault="00C41FA8">
      <w:pPr>
        <w:pStyle w:val="SiemensNummerierung2"/>
      </w:pPr>
      <w:r>
        <w:rPr>
          <w:lang w:val="fr-FR"/>
        </w:rPr>
        <w:br w:type="page"/>
      </w:r>
      <w:r>
        <w:rPr>
          <w:lang w:val="fr-FR"/>
        </w:rPr>
        <w:lastRenderedPageBreak/>
        <w:t xml:space="preserve">Si une occurrence donnée de la la fonction "MOTOR_MANUAL" [FC1] doit être visualisée, utiliser </w:t>
      </w:r>
      <w:r>
        <w:rPr>
          <w:noProof/>
          <w:lang w:val="en-US" w:bidi="ar-SA"/>
        </w:rPr>
        <w:drawing>
          <wp:inline distT="0" distB="0" distL="0" distR="0" wp14:anchorId="3BC04DD5" wp14:editId="5B76B18E">
            <wp:extent cx="178435" cy="166370"/>
            <wp:effectExtent l="0" t="0" r="0" b="5080"/>
            <wp:docPr id="84"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rPr>
          <w:lang w:val="fr-FR"/>
        </w:rPr>
        <w:t xml:space="preserve"> pour sélectionner l'environnement d'appel. </w:t>
      </w:r>
      <w:r>
        <w:t>(</w:t>
      </w:r>
      <w:r>
        <w:sym w:font="Symbol" w:char="F0AE"/>
      </w:r>
      <w:r>
        <w:t xml:space="preserve"> </w:t>
      </w:r>
      <w:r>
        <w:rPr>
          <w:noProof/>
          <w:lang w:val="en-US" w:bidi="ar-SA"/>
        </w:rPr>
        <w:drawing>
          <wp:inline distT="0" distB="0" distL="0" distR="0" wp14:anchorId="738671DE" wp14:editId="07CB5753">
            <wp:extent cx="178435" cy="166370"/>
            <wp:effectExtent l="0" t="0" r="0" b="5080"/>
            <wp:docPr id="85"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78435" cy="166370"/>
                    </a:xfrm>
                    <a:prstGeom prst="rect">
                      <a:avLst/>
                    </a:prstGeom>
                    <a:noFill/>
                    <a:ln>
                      <a:noFill/>
                    </a:ln>
                  </pic:spPr>
                </pic:pic>
              </a:graphicData>
            </a:graphic>
          </wp:inline>
        </w:drawing>
      </w:r>
      <w:r>
        <w:t xml:space="preserve"> </w:t>
      </w:r>
      <w:r>
        <w:sym w:font="Symbol" w:char="F0AE"/>
      </w:r>
      <w:r>
        <w:t xml:space="preserve"> Call environment (Environnement d'appel) </w:t>
      </w:r>
      <w:r>
        <w:sym w:font="Symbol" w:char="F0AE"/>
      </w:r>
      <w:r>
        <w:t xml:space="preserve"> OK)</w:t>
      </w:r>
    </w:p>
    <w:p w:rsidR="00985C0B" w:rsidRDefault="00C41FA8">
      <w:pPr>
        <w:pStyle w:val="SiemensNummerierung2"/>
        <w:numPr>
          <w:ilvl w:val="0"/>
          <w:numId w:val="0"/>
        </w:numPr>
        <w:ind w:left="1409"/>
        <w:rPr>
          <w:b/>
          <w:spacing w:val="5"/>
          <w:sz w:val="36"/>
          <w:szCs w:val="36"/>
        </w:rPr>
      </w:pPr>
      <w:r>
        <w:rPr>
          <w:noProof/>
          <w:lang w:val="en-US" w:bidi="ar-SA"/>
        </w:rPr>
        <w:drawing>
          <wp:inline distT="0" distB="0" distL="0" distR="0" wp14:anchorId="1EE1C06E" wp14:editId="559FF50E">
            <wp:extent cx="3728720" cy="2731135"/>
            <wp:effectExtent l="0" t="0" r="5080" b="0"/>
            <wp:docPr id="86" name="Bild 86" descr="50_callp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50_callpath"/>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728720" cy="2731135"/>
                    </a:xfrm>
                    <a:prstGeom prst="rect">
                      <a:avLst/>
                    </a:prstGeom>
                    <a:noFill/>
                    <a:ln>
                      <a:noFill/>
                    </a:ln>
                  </pic:spPr>
                </pic:pic>
              </a:graphicData>
            </a:graphic>
          </wp:inline>
        </w:drawing>
      </w:r>
    </w:p>
    <w:p w:rsidR="00985C0B" w:rsidRDefault="00C41FA8">
      <w:pPr>
        <w:pStyle w:val="berschrift2SchrittfrSchrittAnleitung"/>
      </w:pPr>
      <w:bookmarkStart w:id="44" w:name="_Toc412051847"/>
      <w:r>
        <w:rPr>
          <w:bCs/>
        </w:rPr>
        <w:t xml:space="preserve"> </w:t>
      </w:r>
      <w:bookmarkStart w:id="45" w:name="_Toc486005864"/>
      <w:r>
        <w:rPr>
          <w:bCs/>
        </w:rPr>
        <w:t>Archivage du projet</w:t>
      </w:r>
      <w:bookmarkEnd w:id="44"/>
      <w:bookmarkEnd w:id="45"/>
    </w:p>
    <w:p w:rsidR="00985C0B" w:rsidRDefault="00C41FA8">
      <w:pPr>
        <w:pStyle w:val="SiemensNummerierung2"/>
      </w:pPr>
      <w:r>
        <w:rPr>
          <w:lang w:val="fr-FR"/>
        </w:rPr>
        <w:t xml:space="preserve">Pour finir, nous voulons archiver le projet complet. Sous la commande de menu </w:t>
      </w:r>
      <w:r>
        <w:sym w:font="Symbol" w:char="F0AE"/>
      </w:r>
      <w:r>
        <w:rPr>
          <w:lang w:val="fr-FR"/>
        </w:rPr>
        <w:t xml:space="preserve"> "Project (Projet)" sélectionner </w:t>
      </w:r>
      <w:r>
        <w:sym w:font="Symbol" w:char="F0AE"/>
      </w:r>
      <w:r>
        <w:rPr>
          <w:lang w:val="fr-FR"/>
        </w:rPr>
        <w:t xml:space="preserve"> "Archive…". Choisir le dossier d'archivage du projet et l'enregistrer au format "Archive de projet TIA Portal". (</w:t>
      </w:r>
      <w:r>
        <w:sym w:font="Symbol" w:char="F0AE"/>
      </w:r>
      <w:r>
        <w:rPr>
          <w:lang w:val="fr-FR"/>
        </w:rPr>
        <w:t xml:space="preserve"> Project (Projet) </w:t>
      </w:r>
      <w:r>
        <w:sym w:font="Symbol" w:char="F0AE"/>
      </w:r>
      <w:r>
        <w:rPr>
          <w:lang w:val="fr-FR"/>
        </w:rPr>
        <w:t xml:space="preserve"> "Archive" </w:t>
      </w:r>
      <w:r>
        <w:sym w:font="Symbol" w:char="F0AE"/>
      </w:r>
      <w:r>
        <w:rPr>
          <w:lang w:val="fr-FR"/>
        </w:rPr>
        <w:t xml:space="preserve"> Archive de projet TIA Portal </w:t>
      </w:r>
      <w:r>
        <w:sym w:font="Symbol" w:char="F0AE"/>
      </w:r>
      <w:r>
        <w:rPr>
          <w:lang w:val="fr-FR"/>
        </w:rPr>
        <w:t xml:space="preserve"> 032-100_Programmation_FC…. </w:t>
      </w:r>
      <w:r>
        <w:sym w:font="Symbol" w:char="F0AE"/>
      </w:r>
      <w:r>
        <w:rPr>
          <w:lang w:val="fr-FR"/>
        </w:rPr>
        <w:t xml:space="preserve"> </w:t>
      </w:r>
      <w:r>
        <w:t>Save (Enregistrer))</w:t>
      </w:r>
    </w:p>
    <w:p w:rsidR="00985C0B" w:rsidRDefault="00C41FA8">
      <w:r>
        <w:rPr>
          <w:noProof/>
          <w:lang w:val="en-US" w:bidi="ar-SA"/>
        </w:rPr>
        <w:drawing>
          <wp:inline distT="0" distB="0" distL="0" distR="0" wp14:anchorId="748903A8" wp14:editId="475E419C">
            <wp:extent cx="5654842" cy="3117413"/>
            <wp:effectExtent l="0" t="0" r="3175" b="698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668570" cy="3124981"/>
                    </a:xfrm>
                    <a:prstGeom prst="rect">
                      <a:avLst/>
                    </a:prstGeom>
                    <a:noFill/>
                    <a:ln>
                      <a:noFill/>
                    </a:ln>
                  </pic:spPr>
                </pic:pic>
              </a:graphicData>
            </a:graphic>
          </wp:inline>
        </w:drawing>
      </w:r>
    </w:p>
    <w:p w:rsidR="00985C0B" w:rsidRDefault="00985C0B">
      <w:pPr>
        <w:pStyle w:val="SiemensNummerierung2"/>
        <w:numPr>
          <w:ilvl w:val="0"/>
          <w:numId w:val="0"/>
        </w:numPr>
        <w:ind w:left="1409"/>
        <w:rPr>
          <w:b/>
          <w:i/>
          <w:sz w:val="24"/>
        </w:rPr>
      </w:pPr>
    </w:p>
    <w:p w:rsidR="00985C0B" w:rsidRDefault="00C41FA8">
      <w:pPr>
        <w:pStyle w:val="berschrift1"/>
      </w:pPr>
      <w:r>
        <w:rPr>
          <w:b w:val="0"/>
        </w:rPr>
        <w:br w:type="page"/>
      </w:r>
      <w:bookmarkStart w:id="46" w:name="_Toc486005865"/>
      <w:r>
        <w:rPr>
          <w:bCs/>
        </w:rPr>
        <w:lastRenderedPageBreak/>
        <w:t>Liste de contrôle</w:t>
      </w:r>
      <w:bookmarkEnd w:id="46"/>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985C0B">
        <w:trPr>
          <w:trHeight w:hRule="exact" w:val="397"/>
        </w:trPr>
        <w:tc>
          <w:tcPr>
            <w:tcW w:w="1035" w:type="dxa"/>
            <w:shd w:val="clear" w:color="auto" w:fill="auto"/>
          </w:tcPr>
          <w:p w:rsidR="00985C0B" w:rsidRDefault="00C41FA8">
            <w:pPr>
              <w:ind w:left="0"/>
              <w:jc w:val="center"/>
              <w:rPr>
                <w:b/>
              </w:rPr>
            </w:pPr>
            <w:r>
              <w:rPr>
                <w:b/>
                <w:bCs/>
              </w:rPr>
              <w:t>Nº</w:t>
            </w:r>
          </w:p>
        </w:tc>
        <w:tc>
          <w:tcPr>
            <w:tcW w:w="5713" w:type="dxa"/>
            <w:shd w:val="clear" w:color="auto" w:fill="auto"/>
          </w:tcPr>
          <w:p w:rsidR="00985C0B" w:rsidRDefault="00C41FA8">
            <w:pPr>
              <w:ind w:left="0"/>
              <w:rPr>
                <w:b/>
              </w:rPr>
            </w:pPr>
            <w:r>
              <w:rPr>
                <w:b/>
                <w:bCs/>
              </w:rPr>
              <w:t>Description</w:t>
            </w:r>
          </w:p>
        </w:tc>
        <w:tc>
          <w:tcPr>
            <w:tcW w:w="1266" w:type="dxa"/>
            <w:shd w:val="clear" w:color="auto" w:fill="auto"/>
          </w:tcPr>
          <w:p w:rsidR="00985C0B" w:rsidRDefault="00C41FA8">
            <w:pPr>
              <w:ind w:left="0"/>
              <w:rPr>
                <w:b/>
              </w:rPr>
            </w:pPr>
            <w:r>
              <w:rPr>
                <w:b/>
                <w:bCs/>
              </w:rPr>
              <w:t>Vérifié</w:t>
            </w:r>
          </w:p>
        </w:tc>
      </w:tr>
      <w:tr w:rsidR="00985C0B">
        <w:trPr>
          <w:trHeight w:val="585"/>
        </w:trPr>
        <w:tc>
          <w:tcPr>
            <w:tcW w:w="1035" w:type="dxa"/>
            <w:shd w:val="clear" w:color="auto" w:fill="auto"/>
            <w:vAlign w:val="center"/>
          </w:tcPr>
          <w:p w:rsidR="00985C0B" w:rsidRDefault="00C41FA8">
            <w:pPr>
              <w:spacing w:before="0" w:after="0"/>
              <w:ind w:left="0"/>
              <w:jc w:val="center"/>
            </w:pPr>
            <w:r>
              <w:t>1</w:t>
            </w:r>
          </w:p>
        </w:tc>
        <w:tc>
          <w:tcPr>
            <w:tcW w:w="5713" w:type="dxa"/>
            <w:shd w:val="clear" w:color="auto" w:fill="auto"/>
            <w:vAlign w:val="center"/>
          </w:tcPr>
          <w:p w:rsidR="00985C0B" w:rsidRDefault="00C41FA8">
            <w:pPr>
              <w:spacing w:before="0" w:after="0"/>
              <w:ind w:left="0"/>
              <w:rPr>
                <w:lang w:val="fr-FR"/>
              </w:rPr>
            </w:pPr>
            <w:r>
              <w:rPr>
                <w:lang w:val="fr-FR"/>
              </w:rPr>
              <w:t>Compilation réussie et sans message d'erreur</w:t>
            </w:r>
          </w:p>
        </w:tc>
        <w:tc>
          <w:tcPr>
            <w:tcW w:w="1266" w:type="dxa"/>
            <w:shd w:val="clear" w:color="auto" w:fill="auto"/>
          </w:tcPr>
          <w:p w:rsidR="00985C0B" w:rsidRDefault="00985C0B">
            <w:pPr>
              <w:ind w:left="0"/>
              <w:rPr>
                <w:lang w:val="fr-FR"/>
              </w:rPr>
            </w:pPr>
          </w:p>
        </w:tc>
      </w:tr>
      <w:tr w:rsidR="00985C0B">
        <w:trPr>
          <w:trHeight w:val="585"/>
        </w:trPr>
        <w:tc>
          <w:tcPr>
            <w:tcW w:w="1035" w:type="dxa"/>
            <w:shd w:val="clear" w:color="auto" w:fill="auto"/>
            <w:vAlign w:val="center"/>
          </w:tcPr>
          <w:p w:rsidR="00985C0B" w:rsidRDefault="00C41FA8">
            <w:pPr>
              <w:spacing w:before="0" w:after="0"/>
              <w:ind w:left="0"/>
              <w:jc w:val="center"/>
            </w:pPr>
            <w:r>
              <w:t>2</w:t>
            </w:r>
          </w:p>
        </w:tc>
        <w:tc>
          <w:tcPr>
            <w:tcW w:w="5713" w:type="dxa"/>
            <w:shd w:val="clear" w:color="auto" w:fill="auto"/>
            <w:vAlign w:val="center"/>
          </w:tcPr>
          <w:p w:rsidR="00985C0B" w:rsidRDefault="00C41FA8">
            <w:pPr>
              <w:spacing w:before="0" w:after="0"/>
              <w:ind w:left="0"/>
              <w:rPr>
                <w:lang w:val="fr-FR"/>
              </w:rPr>
            </w:pPr>
            <w:r>
              <w:rPr>
                <w:lang w:val="fr-FR"/>
              </w:rPr>
              <w:t>Chargement réussi et sans message d'erreur</w:t>
            </w:r>
          </w:p>
        </w:tc>
        <w:tc>
          <w:tcPr>
            <w:tcW w:w="1266" w:type="dxa"/>
            <w:shd w:val="clear" w:color="auto" w:fill="auto"/>
          </w:tcPr>
          <w:p w:rsidR="00985C0B" w:rsidRDefault="00985C0B">
            <w:pPr>
              <w:ind w:left="0"/>
              <w:rPr>
                <w:lang w:val="fr-FR"/>
              </w:rPr>
            </w:pPr>
          </w:p>
        </w:tc>
      </w:tr>
      <w:tr w:rsidR="00985C0B" w:rsidRPr="00523879">
        <w:trPr>
          <w:trHeight w:val="585"/>
        </w:trPr>
        <w:tc>
          <w:tcPr>
            <w:tcW w:w="1035" w:type="dxa"/>
            <w:shd w:val="clear" w:color="auto" w:fill="auto"/>
            <w:vAlign w:val="center"/>
          </w:tcPr>
          <w:p w:rsidR="00985C0B" w:rsidRDefault="00C41FA8">
            <w:pPr>
              <w:spacing w:before="0" w:after="0"/>
              <w:ind w:left="0"/>
              <w:jc w:val="center"/>
            </w:pPr>
            <w:r>
              <w:t>3</w:t>
            </w:r>
          </w:p>
        </w:tc>
        <w:tc>
          <w:tcPr>
            <w:tcW w:w="5713" w:type="dxa"/>
            <w:shd w:val="clear" w:color="auto" w:fill="auto"/>
            <w:vAlign w:val="center"/>
          </w:tcPr>
          <w:p w:rsidR="00985C0B" w:rsidRDefault="00C41FA8">
            <w:pPr>
              <w:spacing w:before="0" w:after="0"/>
              <w:ind w:left="0"/>
              <w:rPr>
                <w:lang w:val="fr-FR"/>
              </w:rPr>
            </w:pPr>
            <w:r>
              <w:rPr>
                <w:lang w:val="fr-FR"/>
              </w:rPr>
              <w:t>Mettre en marche l'installation (-K0 = 1)</w:t>
            </w:r>
          </w:p>
          <w:p w:rsidR="00985C0B" w:rsidRDefault="00C41FA8">
            <w:pPr>
              <w:spacing w:before="0" w:after="0"/>
              <w:ind w:left="0"/>
              <w:rPr>
                <w:lang w:val="fr-FR"/>
              </w:rPr>
            </w:pPr>
            <w:r>
              <w:rPr>
                <w:lang w:val="fr-FR"/>
              </w:rPr>
              <w:t>Vérin rentré / Réponse activée (-B1 = 1)</w:t>
            </w:r>
          </w:p>
          <w:p w:rsidR="00985C0B" w:rsidRDefault="00C41FA8">
            <w:pPr>
              <w:spacing w:before="0" w:after="0"/>
              <w:ind w:left="0"/>
              <w:rPr>
                <w:lang w:val="fr-FR"/>
              </w:rPr>
            </w:pPr>
            <w:r>
              <w:rPr>
                <w:lang w:val="fr-FR"/>
              </w:rPr>
              <w:t>Arrêt d'urgence (-A1 = 1) non activé</w:t>
            </w:r>
          </w:p>
          <w:p w:rsidR="00985C0B" w:rsidRDefault="00C41FA8">
            <w:pPr>
              <w:spacing w:before="0" w:after="0"/>
              <w:ind w:left="0"/>
              <w:rPr>
                <w:lang w:val="fr-FR"/>
              </w:rPr>
            </w:pPr>
            <w:r>
              <w:rPr>
                <w:lang w:val="fr-FR"/>
              </w:rPr>
              <w:t>Mode manuel (-S0 = 0)</w:t>
            </w:r>
          </w:p>
          <w:p w:rsidR="00985C0B" w:rsidRDefault="00C41FA8">
            <w:pPr>
              <w:spacing w:before="0" w:after="0"/>
              <w:ind w:left="0"/>
              <w:rPr>
                <w:lang w:val="fr-FR"/>
              </w:rPr>
            </w:pPr>
            <w:r>
              <w:rPr>
                <w:lang w:val="fr-FR"/>
              </w:rPr>
              <w:t>Activer Marche par à-coups avant (-S3 = 1)</w:t>
            </w:r>
            <w:r>
              <w:rPr>
                <w:lang w:val="fr-FR"/>
              </w:rPr>
              <w:br/>
              <w:t>puis Moteur du convoyeur avant vitesse fixe (-Q1 = 1).</w:t>
            </w:r>
          </w:p>
        </w:tc>
        <w:tc>
          <w:tcPr>
            <w:tcW w:w="1266" w:type="dxa"/>
            <w:shd w:val="clear" w:color="auto" w:fill="auto"/>
            <w:vAlign w:val="center"/>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4</w:t>
            </w:r>
          </w:p>
        </w:tc>
        <w:tc>
          <w:tcPr>
            <w:tcW w:w="5713" w:type="dxa"/>
            <w:shd w:val="clear" w:color="auto" w:fill="auto"/>
            <w:vAlign w:val="center"/>
          </w:tcPr>
          <w:p w:rsidR="00985C0B" w:rsidRDefault="00C41FA8">
            <w:pPr>
              <w:spacing w:before="0" w:after="0"/>
              <w:ind w:left="0"/>
              <w:rPr>
                <w:lang w:val="fr-FR"/>
              </w:rPr>
            </w:pPr>
            <w:r>
              <w:rPr>
                <w:lang w:val="fr-FR"/>
              </w:rPr>
              <w:t xml:space="preserve">comme 3, mais activer l'arrêt d'urgence (-A1 = 0) </w:t>
            </w:r>
            <w:r>
              <w:sym w:font="Symbol" w:char="F0AE"/>
            </w:r>
            <w:r>
              <w:rPr>
                <w:lang w:val="fr-FR"/>
              </w:rPr>
              <w:t xml:space="preserve"> -Q1 = 0</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5</w:t>
            </w:r>
          </w:p>
        </w:tc>
        <w:tc>
          <w:tcPr>
            <w:tcW w:w="5713" w:type="dxa"/>
            <w:shd w:val="clear" w:color="auto" w:fill="auto"/>
            <w:vAlign w:val="center"/>
          </w:tcPr>
          <w:p w:rsidR="00985C0B" w:rsidRDefault="00C41FA8">
            <w:pPr>
              <w:spacing w:before="0" w:after="0"/>
              <w:ind w:left="0"/>
              <w:rPr>
                <w:lang w:val="fr-FR"/>
              </w:rPr>
            </w:pPr>
            <w:r>
              <w:rPr>
                <w:lang w:val="fr-FR"/>
              </w:rPr>
              <w:t xml:space="preserve">comme 3, mais mode AUTO (-S0 = 1) </w:t>
            </w:r>
            <w:r>
              <w:sym w:font="Symbol" w:char="F0AE"/>
            </w:r>
            <w:r>
              <w:rPr>
                <w:lang w:val="fr-FR"/>
              </w:rPr>
              <w:t xml:space="preserve"> -Q1 = 0</w:t>
            </w:r>
          </w:p>
        </w:tc>
        <w:tc>
          <w:tcPr>
            <w:tcW w:w="1266" w:type="dxa"/>
            <w:shd w:val="clear" w:color="auto" w:fill="auto"/>
          </w:tcPr>
          <w:p w:rsidR="00985C0B" w:rsidRDefault="00985C0B">
            <w:pPr>
              <w:ind w:left="0"/>
              <w:rPr>
                <w:lang w:val="fr-FR"/>
              </w:rPr>
            </w:pPr>
          </w:p>
        </w:tc>
      </w:tr>
      <w:tr w:rsidR="00985C0B">
        <w:trPr>
          <w:trHeight w:val="585"/>
        </w:trPr>
        <w:tc>
          <w:tcPr>
            <w:tcW w:w="1035" w:type="dxa"/>
            <w:shd w:val="clear" w:color="auto" w:fill="auto"/>
            <w:vAlign w:val="center"/>
          </w:tcPr>
          <w:p w:rsidR="00985C0B" w:rsidRDefault="00C41FA8">
            <w:pPr>
              <w:spacing w:before="0" w:after="0"/>
              <w:ind w:left="0"/>
              <w:jc w:val="center"/>
            </w:pPr>
            <w:r>
              <w:t>6</w:t>
            </w:r>
          </w:p>
        </w:tc>
        <w:tc>
          <w:tcPr>
            <w:tcW w:w="5713" w:type="dxa"/>
            <w:shd w:val="clear" w:color="auto" w:fill="auto"/>
            <w:vAlign w:val="center"/>
          </w:tcPr>
          <w:p w:rsidR="00985C0B" w:rsidRDefault="00C41FA8">
            <w:pPr>
              <w:spacing w:before="0" w:after="0"/>
              <w:ind w:left="0"/>
              <w:rPr>
                <w:lang w:val="fr-FR"/>
              </w:rPr>
            </w:pPr>
            <w:r>
              <w:rPr>
                <w:lang w:val="fr-FR"/>
              </w:rPr>
              <w:t xml:space="preserve">comme 3, mais éteindre l'installation (-K0 = 0) </w:t>
            </w:r>
            <w:r>
              <w:sym w:font="Symbol" w:char="F0AE"/>
            </w:r>
            <w:r>
              <w:rPr>
                <w:lang w:val="fr-FR"/>
              </w:rPr>
              <w:t xml:space="preserve"> -Q1 = 0</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7</w:t>
            </w:r>
          </w:p>
        </w:tc>
        <w:tc>
          <w:tcPr>
            <w:tcW w:w="5713" w:type="dxa"/>
            <w:shd w:val="clear" w:color="auto" w:fill="auto"/>
            <w:vAlign w:val="center"/>
          </w:tcPr>
          <w:p w:rsidR="00985C0B" w:rsidRDefault="00C41FA8">
            <w:pPr>
              <w:spacing w:before="0" w:after="0"/>
              <w:ind w:left="0"/>
              <w:rPr>
                <w:lang w:val="fr-FR"/>
              </w:rPr>
            </w:pPr>
            <w:r>
              <w:rPr>
                <w:lang w:val="fr-FR"/>
              </w:rPr>
              <w:t xml:space="preserve">comme 3, mais vérin non rentré (-B1 = 0) </w:t>
            </w:r>
            <w:r>
              <w:sym w:font="Symbol" w:char="F0AE"/>
            </w:r>
            <w:r>
              <w:rPr>
                <w:lang w:val="fr-FR"/>
              </w:rPr>
              <w:t xml:space="preserve"> -Q1 = 0</w:t>
            </w:r>
          </w:p>
        </w:tc>
        <w:tc>
          <w:tcPr>
            <w:tcW w:w="1266" w:type="dxa"/>
            <w:shd w:val="clear" w:color="auto" w:fill="auto"/>
          </w:tcPr>
          <w:p w:rsidR="00985C0B" w:rsidRDefault="00985C0B">
            <w:pPr>
              <w:ind w:left="0"/>
              <w:rPr>
                <w:lang w:val="fr-FR"/>
              </w:rPr>
            </w:pPr>
          </w:p>
        </w:tc>
      </w:tr>
      <w:tr w:rsidR="00985C0B" w:rsidRPr="00523879">
        <w:trPr>
          <w:trHeight w:val="585"/>
        </w:trPr>
        <w:tc>
          <w:tcPr>
            <w:tcW w:w="1035" w:type="dxa"/>
            <w:shd w:val="clear" w:color="auto" w:fill="auto"/>
            <w:vAlign w:val="center"/>
          </w:tcPr>
          <w:p w:rsidR="00985C0B" w:rsidRDefault="00C41FA8">
            <w:pPr>
              <w:spacing w:before="0" w:after="0"/>
              <w:ind w:left="0"/>
              <w:jc w:val="center"/>
            </w:pPr>
            <w:r>
              <w:t>8</w:t>
            </w:r>
          </w:p>
        </w:tc>
        <w:tc>
          <w:tcPr>
            <w:tcW w:w="5713" w:type="dxa"/>
            <w:shd w:val="clear" w:color="auto" w:fill="auto"/>
            <w:vAlign w:val="center"/>
          </w:tcPr>
          <w:p w:rsidR="00985C0B" w:rsidRDefault="00C41FA8">
            <w:pPr>
              <w:spacing w:before="0" w:after="0"/>
              <w:ind w:left="0"/>
              <w:rPr>
                <w:lang w:val="fr-FR"/>
              </w:rPr>
            </w:pPr>
            <w:r>
              <w:rPr>
                <w:lang w:val="fr-FR"/>
              </w:rPr>
              <w:t>Mettre en marche l'installation (-K0 = 1)</w:t>
            </w:r>
          </w:p>
          <w:p w:rsidR="00985C0B" w:rsidRDefault="00C41FA8">
            <w:pPr>
              <w:spacing w:before="0" w:after="0"/>
              <w:ind w:left="0"/>
              <w:rPr>
                <w:lang w:val="fr-FR"/>
              </w:rPr>
            </w:pPr>
            <w:r>
              <w:rPr>
                <w:lang w:val="fr-FR"/>
              </w:rPr>
              <w:t>Vérin rentré / Réponse activée (-B1 = 1)</w:t>
            </w:r>
          </w:p>
          <w:p w:rsidR="00985C0B" w:rsidRDefault="00C41FA8">
            <w:pPr>
              <w:spacing w:before="0" w:after="0"/>
              <w:ind w:left="0"/>
              <w:rPr>
                <w:lang w:val="fr-FR"/>
              </w:rPr>
            </w:pPr>
            <w:r>
              <w:rPr>
                <w:lang w:val="fr-FR"/>
              </w:rPr>
              <w:t>Arrêt d'urgence (-A1 = 1) non activé</w:t>
            </w:r>
          </w:p>
          <w:p w:rsidR="00985C0B" w:rsidRDefault="00C41FA8">
            <w:pPr>
              <w:spacing w:before="0" w:after="0"/>
              <w:ind w:left="0"/>
              <w:rPr>
                <w:lang w:val="fr-FR"/>
              </w:rPr>
            </w:pPr>
            <w:r>
              <w:rPr>
                <w:lang w:val="fr-FR"/>
              </w:rPr>
              <w:t>Mode manuel (-S0 = 0)</w:t>
            </w:r>
          </w:p>
          <w:p w:rsidR="00985C0B" w:rsidRDefault="00C41FA8">
            <w:pPr>
              <w:spacing w:before="0" w:after="0"/>
              <w:ind w:left="0"/>
              <w:rPr>
                <w:lang w:val="fr-FR"/>
              </w:rPr>
            </w:pPr>
            <w:r>
              <w:rPr>
                <w:lang w:val="fr-FR"/>
              </w:rPr>
              <w:t>Activer Marche par à-coups arrière (-S4 = 1)</w:t>
            </w:r>
            <w:r>
              <w:rPr>
                <w:lang w:val="fr-FR"/>
              </w:rPr>
              <w:br/>
              <w:t xml:space="preserve">puis Moteur du convoyeur arrière vitesse de rotation fixe </w:t>
            </w:r>
            <w:r>
              <w:rPr>
                <w:lang w:val="fr-FR"/>
              </w:rPr>
              <w:br/>
              <w:t>(-Q2 = 1).</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9</w:t>
            </w:r>
          </w:p>
        </w:tc>
        <w:tc>
          <w:tcPr>
            <w:tcW w:w="5713" w:type="dxa"/>
            <w:shd w:val="clear" w:color="auto" w:fill="auto"/>
            <w:vAlign w:val="center"/>
          </w:tcPr>
          <w:p w:rsidR="00985C0B" w:rsidRDefault="00C41FA8">
            <w:pPr>
              <w:spacing w:before="0" w:after="0"/>
              <w:ind w:left="0"/>
              <w:rPr>
                <w:lang w:val="fr-FR"/>
              </w:rPr>
            </w:pPr>
            <w:r>
              <w:rPr>
                <w:lang w:val="fr-FR"/>
              </w:rPr>
              <w:t xml:space="preserve">comme 8, mais activer l'arrêt d'urgence (-A1 = 0) </w:t>
            </w:r>
            <w:r>
              <w:sym w:font="Symbol" w:char="F0AE"/>
            </w:r>
            <w:r>
              <w:rPr>
                <w:lang w:val="fr-FR"/>
              </w:rPr>
              <w:t xml:space="preserve"> -Q2 = 0</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10</w:t>
            </w:r>
          </w:p>
        </w:tc>
        <w:tc>
          <w:tcPr>
            <w:tcW w:w="5713" w:type="dxa"/>
            <w:shd w:val="clear" w:color="auto" w:fill="auto"/>
            <w:vAlign w:val="center"/>
          </w:tcPr>
          <w:p w:rsidR="00985C0B" w:rsidRDefault="00C41FA8">
            <w:pPr>
              <w:spacing w:before="0" w:after="0"/>
              <w:ind w:left="0"/>
              <w:rPr>
                <w:lang w:val="fr-FR"/>
              </w:rPr>
            </w:pPr>
            <w:r>
              <w:rPr>
                <w:lang w:val="fr-FR"/>
              </w:rPr>
              <w:t xml:space="preserve">comme 8, mais mode AUTO (-S0 = 1) </w:t>
            </w:r>
            <w:r>
              <w:sym w:font="Symbol" w:char="F0AE"/>
            </w:r>
            <w:r>
              <w:rPr>
                <w:lang w:val="fr-FR"/>
              </w:rPr>
              <w:t xml:space="preserve"> -Q2 = 0</w:t>
            </w:r>
          </w:p>
        </w:tc>
        <w:tc>
          <w:tcPr>
            <w:tcW w:w="1266" w:type="dxa"/>
            <w:shd w:val="clear" w:color="auto" w:fill="auto"/>
          </w:tcPr>
          <w:p w:rsidR="00985C0B" w:rsidRDefault="00985C0B">
            <w:pPr>
              <w:ind w:left="0"/>
              <w:rPr>
                <w:lang w:val="fr-FR"/>
              </w:rPr>
            </w:pPr>
          </w:p>
        </w:tc>
      </w:tr>
      <w:tr w:rsidR="00985C0B">
        <w:trPr>
          <w:trHeight w:val="585"/>
        </w:trPr>
        <w:tc>
          <w:tcPr>
            <w:tcW w:w="1035" w:type="dxa"/>
            <w:shd w:val="clear" w:color="auto" w:fill="auto"/>
            <w:vAlign w:val="center"/>
          </w:tcPr>
          <w:p w:rsidR="00985C0B" w:rsidRDefault="00C41FA8">
            <w:pPr>
              <w:spacing w:before="0" w:after="0"/>
              <w:ind w:left="0"/>
              <w:jc w:val="center"/>
            </w:pPr>
            <w:r>
              <w:t>11</w:t>
            </w:r>
          </w:p>
        </w:tc>
        <w:tc>
          <w:tcPr>
            <w:tcW w:w="5713" w:type="dxa"/>
            <w:shd w:val="clear" w:color="auto" w:fill="auto"/>
            <w:vAlign w:val="center"/>
          </w:tcPr>
          <w:p w:rsidR="00985C0B" w:rsidRDefault="00C41FA8">
            <w:pPr>
              <w:spacing w:before="0" w:after="0"/>
              <w:ind w:left="0"/>
              <w:rPr>
                <w:lang w:val="fr-FR"/>
              </w:rPr>
            </w:pPr>
            <w:r>
              <w:rPr>
                <w:lang w:val="fr-FR"/>
              </w:rPr>
              <w:t xml:space="preserve">comme 8, mais éteindre l'installation (-K0 = 0) </w:t>
            </w:r>
            <w:r>
              <w:sym w:font="Symbol" w:char="F0AE"/>
            </w:r>
            <w:r>
              <w:rPr>
                <w:lang w:val="fr-FR"/>
              </w:rPr>
              <w:t xml:space="preserve"> -Q2 = 0</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12</w:t>
            </w:r>
          </w:p>
        </w:tc>
        <w:tc>
          <w:tcPr>
            <w:tcW w:w="5713" w:type="dxa"/>
            <w:shd w:val="clear" w:color="auto" w:fill="auto"/>
            <w:vAlign w:val="center"/>
          </w:tcPr>
          <w:p w:rsidR="00985C0B" w:rsidRDefault="00C41FA8">
            <w:pPr>
              <w:spacing w:before="0" w:after="0"/>
              <w:ind w:left="0"/>
              <w:rPr>
                <w:lang w:val="fr-FR"/>
              </w:rPr>
            </w:pPr>
            <w:r>
              <w:rPr>
                <w:lang w:val="fr-FR"/>
              </w:rPr>
              <w:t xml:space="preserve">comme 8, mais vérin non rentré (-B1 = 0) </w:t>
            </w:r>
            <w:r>
              <w:sym w:font="Symbol" w:char="F0AE"/>
            </w:r>
            <w:r>
              <w:rPr>
                <w:lang w:val="fr-FR"/>
              </w:rPr>
              <w:t xml:space="preserve"> -Q2 = 0</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0B" w:rsidRDefault="00C41FA8">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0B" w:rsidRDefault="00C41FA8">
            <w:pPr>
              <w:spacing w:before="0" w:after="0"/>
              <w:ind w:left="0"/>
              <w:rPr>
                <w:lang w:val="fr-FR"/>
              </w:rPr>
            </w:pPr>
            <w:r>
              <w:rPr>
                <w:lang w:val="fr-FR"/>
              </w:rPr>
              <w:t xml:space="preserve">comme 8, mais activer également Marche par à-coups convoyeur avant (-S3 = 1) </w:t>
            </w:r>
            <w:r>
              <w:sym w:font="Symbol" w:char="F0AE"/>
            </w:r>
            <w:r>
              <w:rPr>
                <w:lang w:val="fr-FR"/>
              </w:rPr>
              <w:t xml:space="preserve"> -Q1 = 0 et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985C0B" w:rsidRDefault="00985C0B">
            <w:pPr>
              <w:ind w:left="0"/>
              <w:rPr>
                <w:lang w:val="fr-FR"/>
              </w:rPr>
            </w:pPr>
          </w:p>
        </w:tc>
      </w:tr>
      <w:tr w:rsidR="00985C0B" w:rsidRPr="00B72B7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0B" w:rsidRDefault="00C41FA8">
            <w:pPr>
              <w:spacing w:before="0" w:after="0"/>
              <w:ind w:left="0"/>
              <w:jc w:val="center"/>
            </w:pPr>
            <w:r>
              <w:t>14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0B" w:rsidRDefault="00C41FA8">
            <w:pPr>
              <w:spacing w:before="0" w:after="0"/>
              <w:ind w:left="0"/>
              <w:rPr>
                <w:lang w:val="fr-FR"/>
              </w:rPr>
            </w:pPr>
            <w:r>
              <w:rPr>
                <w:lang w:val="fr-FR"/>
              </w:rPr>
              <w:t>Le projet a été archivé avec succès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985C0B" w:rsidRDefault="00985C0B">
            <w:pPr>
              <w:ind w:left="0"/>
              <w:rPr>
                <w:lang w:val="fr-FR"/>
              </w:rPr>
            </w:pPr>
          </w:p>
        </w:tc>
      </w:tr>
    </w:tbl>
    <w:p w:rsidR="00985C0B" w:rsidRDefault="00985C0B">
      <w:pPr>
        <w:rPr>
          <w:lang w:val="fr-FR"/>
        </w:rPr>
      </w:pPr>
    </w:p>
    <w:p w:rsidR="00985C0B" w:rsidRDefault="00C41FA8">
      <w:pPr>
        <w:pStyle w:val="berschrift1"/>
      </w:pPr>
      <w:r>
        <w:rPr>
          <w:b w:val="0"/>
          <w:lang w:val="fr-FR"/>
        </w:rPr>
        <w:br w:type="page"/>
      </w:r>
      <w:bookmarkStart w:id="47" w:name="_Toc486005866"/>
      <w:r>
        <w:rPr>
          <w:bCs/>
        </w:rPr>
        <w:lastRenderedPageBreak/>
        <w:t>Exercice</w:t>
      </w:r>
      <w:bookmarkEnd w:id="47"/>
    </w:p>
    <w:p w:rsidR="00985C0B" w:rsidRDefault="00C41FA8">
      <w:pPr>
        <w:pStyle w:val="berschrift2SchrittfrSchrittAnleitung"/>
      </w:pPr>
      <w:bookmarkStart w:id="48" w:name="_Toc486005867"/>
      <w:r>
        <w:rPr>
          <w:bCs/>
        </w:rPr>
        <w:t>Énoncé du problème - exercice</w:t>
      </w:r>
      <w:bookmarkEnd w:id="48"/>
      <w:r>
        <w:rPr>
          <w:b w:val="0"/>
        </w:rPr>
        <w:t xml:space="preserve"> </w:t>
      </w:r>
    </w:p>
    <w:p w:rsidR="00985C0B" w:rsidRDefault="00C41FA8">
      <w:pPr>
        <w:rPr>
          <w:lang w:val="fr-FR"/>
        </w:rPr>
      </w:pPr>
      <w:r>
        <w:rPr>
          <w:lang w:val="fr-FR"/>
        </w:rPr>
        <w:t>Cet exercice a pour but de planifier, programmer et tester les fonctions suivantes de la description du process Installations de tri.</w:t>
      </w:r>
    </w:p>
    <w:p w:rsidR="00985C0B" w:rsidRDefault="00C41FA8">
      <w:pPr>
        <w:pStyle w:val="SiemenseinfacheAufzhlung"/>
        <w:numPr>
          <w:ilvl w:val="0"/>
          <w:numId w:val="6"/>
        </w:numPr>
        <w:spacing w:before="0"/>
      </w:pPr>
      <w:r>
        <w:t>Mode manuel - Sortir vérin</w:t>
      </w:r>
    </w:p>
    <w:p w:rsidR="00985C0B" w:rsidRDefault="00C41FA8">
      <w:pPr>
        <w:pStyle w:val="SiemenseinfacheAufzhlung"/>
        <w:numPr>
          <w:ilvl w:val="0"/>
          <w:numId w:val="6"/>
        </w:numPr>
        <w:spacing w:before="0"/>
      </w:pPr>
      <w:r>
        <w:t>Mode manuel - Rentrer vérin</w:t>
      </w:r>
    </w:p>
    <w:p w:rsidR="00985C0B" w:rsidRDefault="00C41FA8">
      <w:pPr>
        <w:pStyle w:val="Hinweise"/>
      </w:pPr>
      <w:r>
        <w:rPr>
          <w:b/>
          <w:bCs/>
          <w:iCs/>
        </w:rPr>
        <w:t>Remarque :</w:t>
      </w:r>
      <w:r>
        <w:rPr>
          <w:iCs/>
        </w:rPr>
        <w:t xml:space="preserve"> Veillez dans ce cas à la réutilisation possible ou à l'encapsulation des fonctions.</w:t>
      </w:r>
    </w:p>
    <w:p w:rsidR="00985C0B" w:rsidRDefault="00C41FA8">
      <w:pPr>
        <w:pStyle w:val="berschrift2SchrittfrSchrittAnleitung"/>
      </w:pPr>
      <w:bookmarkStart w:id="49" w:name="_Toc486005868"/>
      <w:r>
        <w:rPr>
          <w:bCs/>
        </w:rPr>
        <w:t>Planification</w:t>
      </w:r>
      <w:bookmarkEnd w:id="49"/>
    </w:p>
    <w:p w:rsidR="00985C0B" w:rsidRDefault="00C41FA8">
      <w:pPr>
        <w:rPr>
          <w:lang w:val="fr-FR"/>
        </w:rPr>
      </w:pPr>
      <w:r>
        <w:rPr>
          <w:lang w:val="fr-FR"/>
        </w:rPr>
        <w:t>Planifiez seul la réalisation de l'énoncé.</w:t>
      </w:r>
    </w:p>
    <w:p w:rsidR="00985C0B" w:rsidRDefault="00C41FA8">
      <w:pPr>
        <w:pStyle w:val="berschrift2SchrittfrSchrittAnleitung"/>
      </w:pPr>
      <w:r>
        <w:rPr>
          <w:b w:val="0"/>
        </w:rPr>
        <w:br w:type="page"/>
      </w:r>
      <w:bookmarkStart w:id="50" w:name="_Toc486005869"/>
      <w:r>
        <w:rPr>
          <w:bCs/>
        </w:rPr>
        <w:lastRenderedPageBreak/>
        <w:t>Liste de contrôle - Exercice</w:t>
      </w:r>
      <w:bookmarkEnd w:id="50"/>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5713"/>
        <w:gridCol w:w="1266"/>
      </w:tblGrid>
      <w:tr w:rsidR="00985C0B">
        <w:trPr>
          <w:trHeight w:hRule="exact" w:val="397"/>
        </w:trPr>
        <w:tc>
          <w:tcPr>
            <w:tcW w:w="1035" w:type="dxa"/>
            <w:shd w:val="clear" w:color="auto" w:fill="auto"/>
          </w:tcPr>
          <w:p w:rsidR="00985C0B" w:rsidRDefault="00C41FA8">
            <w:pPr>
              <w:ind w:left="0"/>
              <w:jc w:val="center"/>
              <w:rPr>
                <w:b/>
              </w:rPr>
            </w:pPr>
            <w:r>
              <w:rPr>
                <w:b/>
                <w:bCs/>
              </w:rPr>
              <w:t>Nº</w:t>
            </w:r>
          </w:p>
        </w:tc>
        <w:tc>
          <w:tcPr>
            <w:tcW w:w="5713" w:type="dxa"/>
            <w:shd w:val="clear" w:color="auto" w:fill="auto"/>
          </w:tcPr>
          <w:p w:rsidR="00985C0B" w:rsidRDefault="00C41FA8">
            <w:pPr>
              <w:ind w:left="0"/>
              <w:rPr>
                <w:b/>
              </w:rPr>
            </w:pPr>
            <w:r>
              <w:rPr>
                <w:b/>
                <w:bCs/>
              </w:rPr>
              <w:t>Description</w:t>
            </w:r>
          </w:p>
        </w:tc>
        <w:tc>
          <w:tcPr>
            <w:tcW w:w="1266" w:type="dxa"/>
            <w:shd w:val="clear" w:color="auto" w:fill="auto"/>
          </w:tcPr>
          <w:p w:rsidR="00985C0B" w:rsidRDefault="00C41FA8">
            <w:pPr>
              <w:ind w:left="0"/>
              <w:rPr>
                <w:b/>
              </w:rPr>
            </w:pPr>
            <w:r>
              <w:rPr>
                <w:b/>
                <w:bCs/>
              </w:rPr>
              <w:t>Vérifié</w:t>
            </w:r>
          </w:p>
        </w:tc>
      </w:tr>
      <w:tr w:rsidR="00985C0B" w:rsidRPr="00B72B73">
        <w:trPr>
          <w:trHeight w:val="585"/>
        </w:trPr>
        <w:tc>
          <w:tcPr>
            <w:tcW w:w="1035" w:type="dxa"/>
            <w:shd w:val="clear" w:color="auto" w:fill="auto"/>
            <w:vAlign w:val="center"/>
          </w:tcPr>
          <w:p w:rsidR="00985C0B" w:rsidRDefault="00C41FA8">
            <w:pPr>
              <w:spacing w:before="0" w:after="0"/>
              <w:ind w:left="0"/>
              <w:jc w:val="center"/>
            </w:pPr>
            <w:r>
              <w:t>1</w:t>
            </w:r>
          </w:p>
        </w:tc>
        <w:tc>
          <w:tcPr>
            <w:tcW w:w="5713" w:type="dxa"/>
            <w:shd w:val="clear" w:color="auto" w:fill="auto"/>
            <w:vAlign w:val="center"/>
          </w:tcPr>
          <w:p w:rsidR="00985C0B" w:rsidRDefault="00C41FA8">
            <w:pPr>
              <w:spacing w:before="0" w:after="0"/>
              <w:ind w:left="0"/>
              <w:rPr>
                <w:lang w:val="fr-FR"/>
              </w:rPr>
            </w:pPr>
            <w:r>
              <w:rPr>
                <w:lang w:val="fr-FR"/>
              </w:rPr>
              <w:t>Fonction FC : VERIN_MANUEL créée</w:t>
            </w:r>
          </w:p>
        </w:tc>
        <w:tc>
          <w:tcPr>
            <w:tcW w:w="1266" w:type="dxa"/>
            <w:shd w:val="clear" w:color="auto" w:fill="auto"/>
          </w:tcPr>
          <w:p w:rsidR="00985C0B" w:rsidRDefault="00985C0B">
            <w:pPr>
              <w:ind w:left="0"/>
              <w:rPr>
                <w:lang w:val="fr-FR"/>
              </w:rPr>
            </w:pPr>
          </w:p>
        </w:tc>
      </w:tr>
      <w:tr w:rsidR="00985C0B">
        <w:trPr>
          <w:trHeight w:val="585"/>
        </w:trPr>
        <w:tc>
          <w:tcPr>
            <w:tcW w:w="1035" w:type="dxa"/>
            <w:shd w:val="clear" w:color="auto" w:fill="auto"/>
            <w:vAlign w:val="center"/>
          </w:tcPr>
          <w:p w:rsidR="00985C0B" w:rsidRDefault="00C41FA8">
            <w:pPr>
              <w:spacing w:before="0" w:after="0"/>
              <w:ind w:left="0"/>
              <w:jc w:val="center"/>
            </w:pPr>
            <w:r>
              <w:t>2</w:t>
            </w:r>
          </w:p>
        </w:tc>
        <w:tc>
          <w:tcPr>
            <w:tcW w:w="5713" w:type="dxa"/>
            <w:shd w:val="clear" w:color="auto" w:fill="auto"/>
            <w:vAlign w:val="center"/>
          </w:tcPr>
          <w:p w:rsidR="00985C0B" w:rsidRDefault="00C41FA8">
            <w:pPr>
              <w:spacing w:before="0" w:after="0"/>
              <w:ind w:left="0"/>
            </w:pPr>
            <w:r>
              <w:t>Interfaces définies</w:t>
            </w:r>
          </w:p>
        </w:tc>
        <w:tc>
          <w:tcPr>
            <w:tcW w:w="1266" w:type="dxa"/>
            <w:shd w:val="clear" w:color="auto" w:fill="auto"/>
          </w:tcPr>
          <w:p w:rsidR="00985C0B" w:rsidRDefault="00985C0B">
            <w:pPr>
              <w:ind w:left="0"/>
            </w:pPr>
          </w:p>
        </w:tc>
      </w:tr>
      <w:tr w:rsidR="00985C0B">
        <w:trPr>
          <w:trHeight w:val="585"/>
        </w:trPr>
        <w:tc>
          <w:tcPr>
            <w:tcW w:w="1035" w:type="dxa"/>
            <w:shd w:val="clear" w:color="auto" w:fill="auto"/>
            <w:vAlign w:val="center"/>
          </w:tcPr>
          <w:p w:rsidR="00985C0B" w:rsidRDefault="00C41FA8">
            <w:pPr>
              <w:spacing w:before="0" w:after="0"/>
              <w:ind w:left="0"/>
              <w:jc w:val="center"/>
            </w:pPr>
            <w:r>
              <w:t>3</w:t>
            </w:r>
          </w:p>
        </w:tc>
        <w:tc>
          <w:tcPr>
            <w:tcW w:w="5713" w:type="dxa"/>
            <w:shd w:val="clear" w:color="auto" w:fill="auto"/>
            <w:vAlign w:val="center"/>
          </w:tcPr>
          <w:p w:rsidR="00985C0B" w:rsidRDefault="00C41FA8">
            <w:pPr>
              <w:spacing w:before="0" w:after="0"/>
              <w:ind w:left="0"/>
            </w:pPr>
            <w:r>
              <w:t>Fonction programmée</w:t>
            </w:r>
          </w:p>
        </w:tc>
        <w:tc>
          <w:tcPr>
            <w:tcW w:w="1266" w:type="dxa"/>
            <w:shd w:val="clear" w:color="auto" w:fill="auto"/>
          </w:tcPr>
          <w:p w:rsidR="00985C0B" w:rsidRDefault="00985C0B">
            <w:pPr>
              <w:ind w:left="0"/>
            </w:pPr>
          </w:p>
        </w:tc>
      </w:tr>
      <w:tr w:rsidR="00985C0B">
        <w:trPr>
          <w:trHeight w:val="585"/>
        </w:trPr>
        <w:tc>
          <w:tcPr>
            <w:tcW w:w="1035" w:type="dxa"/>
            <w:shd w:val="clear" w:color="auto" w:fill="auto"/>
            <w:vAlign w:val="center"/>
          </w:tcPr>
          <w:p w:rsidR="00985C0B" w:rsidRDefault="00C41FA8">
            <w:pPr>
              <w:spacing w:before="0" w:after="0"/>
              <w:ind w:left="0"/>
              <w:jc w:val="center"/>
            </w:pPr>
            <w:r>
              <w:t>4</w:t>
            </w:r>
          </w:p>
        </w:tc>
        <w:tc>
          <w:tcPr>
            <w:tcW w:w="5713" w:type="dxa"/>
            <w:shd w:val="clear" w:color="auto" w:fill="auto"/>
            <w:vAlign w:val="center"/>
          </w:tcPr>
          <w:p w:rsidR="00985C0B" w:rsidRDefault="00C41FA8">
            <w:pPr>
              <w:spacing w:before="0" w:after="0"/>
              <w:ind w:left="0"/>
              <w:rPr>
                <w:lang w:val="fr-FR"/>
              </w:rPr>
            </w:pPr>
            <w:r>
              <w:rPr>
                <w:lang w:val="fr-FR"/>
              </w:rPr>
              <w:t>Fonction FC2 ajoutée au réseau 3 de OB1</w:t>
            </w:r>
          </w:p>
        </w:tc>
        <w:tc>
          <w:tcPr>
            <w:tcW w:w="1266" w:type="dxa"/>
            <w:shd w:val="clear" w:color="auto" w:fill="auto"/>
            <w:vAlign w:val="center"/>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5</w:t>
            </w:r>
          </w:p>
        </w:tc>
        <w:tc>
          <w:tcPr>
            <w:tcW w:w="5713" w:type="dxa"/>
            <w:shd w:val="clear" w:color="auto" w:fill="auto"/>
            <w:vAlign w:val="center"/>
          </w:tcPr>
          <w:p w:rsidR="00985C0B" w:rsidRDefault="00C41FA8">
            <w:pPr>
              <w:spacing w:before="0" w:after="0"/>
              <w:ind w:left="0"/>
              <w:rPr>
                <w:lang w:val="fr-FR"/>
              </w:rPr>
            </w:pPr>
            <w:r>
              <w:rPr>
                <w:lang w:val="fr-FR"/>
              </w:rPr>
              <w:t>Variables d'entrée pour Rentrer vérin connectées</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6</w:t>
            </w:r>
          </w:p>
        </w:tc>
        <w:tc>
          <w:tcPr>
            <w:tcW w:w="5713" w:type="dxa"/>
            <w:shd w:val="clear" w:color="auto" w:fill="auto"/>
            <w:vAlign w:val="center"/>
          </w:tcPr>
          <w:p w:rsidR="00985C0B" w:rsidRDefault="00C41FA8">
            <w:pPr>
              <w:spacing w:before="0" w:after="0"/>
              <w:ind w:left="0"/>
              <w:rPr>
                <w:lang w:val="fr-FR"/>
              </w:rPr>
            </w:pPr>
            <w:r>
              <w:rPr>
                <w:lang w:val="fr-FR"/>
              </w:rPr>
              <w:t>Variables de sortie pour Rentrer vérin connectées</w:t>
            </w:r>
          </w:p>
        </w:tc>
        <w:tc>
          <w:tcPr>
            <w:tcW w:w="1266" w:type="dxa"/>
            <w:shd w:val="clear" w:color="auto" w:fill="auto"/>
          </w:tcPr>
          <w:p w:rsidR="00985C0B" w:rsidRDefault="00985C0B">
            <w:pPr>
              <w:ind w:left="0"/>
              <w:rPr>
                <w:lang w:val="fr-FR"/>
              </w:rPr>
            </w:pPr>
          </w:p>
        </w:tc>
      </w:tr>
      <w:tr w:rsidR="00985C0B">
        <w:trPr>
          <w:trHeight w:val="585"/>
        </w:trPr>
        <w:tc>
          <w:tcPr>
            <w:tcW w:w="1035" w:type="dxa"/>
            <w:shd w:val="clear" w:color="auto" w:fill="auto"/>
            <w:vAlign w:val="center"/>
          </w:tcPr>
          <w:p w:rsidR="00985C0B" w:rsidRDefault="00C41FA8">
            <w:pPr>
              <w:spacing w:before="0" w:after="0"/>
              <w:ind w:left="0"/>
              <w:jc w:val="center"/>
            </w:pPr>
            <w:r>
              <w:t>7</w:t>
            </w:r>
          </w:p>
        </w:tc>
        <w:tc>
          <w:tcPr>
            <w:tcW w:w="5713" w:type="dxa"/>
            <w:shd w:val="clear" w:color="auto" w:fill="auto"/>
            <w:vAlign w:val="center"/>
          </w:tcPr>
          <w:p w:rsidR="00985C0B" w:rsidRDefault="00C41FA8">
            <w:pPr>
              <w:spacing w:before="0" w:after="0"/>
              <w:ind w:left="0"/>
              <w:rPr>
                <w:lang w:val="fr-FR"/>
              </w:rPr>
            </w:pPr>
            <w:r>
              <w:rPr>
                <w:lang w:val="fr-FR"/>
              </w:rPr>
              <w:t>Compilation réussie et sans message d'erreur</w:t>
            </w:r>
          </w:p>
        </w:tc>
        <w:tc>
          <w:tcPr>
            <w:tcW w:w="1266" w:type="dxa"/>
            <w:shd w:val="clear" w:color="auto" w:fill="auto"/>
          </w:tcPr>
          <w:p w:rsidR="00985C0B" w:rsidRDefault="00985C0B">
            <w:pPr>
              <w:ind w:left="0"/>
              <w:rPr>
                <w:lang w:val="fr-FR"/>
              </w:rPr>
            </w:pPr>
          </w:p>
        </w:tc>
      </w:tr>
      <w:tr w:rsidR="00985C0B">
        <w:trPr>
          <w:trHeight w:val="585"/>
        </w:trPr>
        <w:tc>
          <w:tcPr>
            <w:tcW w:w="1035" w:type="dxa"/>
            <w:shd w:val="clear" w:color="auto" w:fill="auto"/>
            <w:vAlign w:val="center"/>
          </w:tcPr>
          <w:p w:rsidR="00985C0B" w:rsidRDefault="00C41FA8">
            <w:pPr>
              <w:spacing w:before="0" w:after="0"/>
              <w:ind w:left="0"/>
              <w:jc w:val="center"/>
            </w:pPr>
            <w:r>
              <w:t>8</w:t>
            </w:r>
          </w:p>
        </w:tc>
        <w:tc>
          <w:tcPr>
            <w:tcW w:w="5713" w:type="dxa"/>
            <w:shd w:val="clear" w:color="auto" w:fill="auto"/>
            <w:vAlign w:val="center"/>
          </w:tcPr>
          <w:p w:rsidR="00985C0B" w:rsidRDefault="00C41FA8">
            <w:pPr>
              <w:spacing w:before="0" w:after="0"/>
              <w:ind w:left="0"/>
              <w:rPr>
                <w:lang w:val="fr-FR"/>
              </w:rPr>
            </w:pPr>
            <w:r>
              <w:rPr>
                <w:lang w:val="fr-FR"/>
              </w:rPr>
              <w:t>Fonction FC2 ajoutée au réseau 4 de OB1</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9</w:t>
            </w:r>
          </w:p>
        </w:tc>
        <w:tc>
          <w:tcPr>
            <w:tcW w:w="5713" w:type="dxa"/>
            <w:shd w:val="clear" w:color="auto" w:fill="auto"/>
            <w:vAlign w:val="center"/>
          </w:tcPr>
          <w:p w:rsidR="00985C0B" w:rsidRDefault="00C41FA8">
            <w:pPr>
              <w:spacing w:before="0" w:after="0"/>
              <w:ind w:left="0"/>
              <w:rPr>
                <w:lang w:val="fr-FR"/>
              </w:rPr>
            </w:pPr>
            <w:r>
              <w:rPr>
                <w:lang w:val="fr-FR"/>
              </w:rPr>
              <w:t>Variables d'entrée pour Sortir vérin connectées</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10</w:t>
            </w:r>
          </w:p>
        </w:tc>
        <w:tc>
          <w:tcPr>
            <w:tcW w:w="5713" w:type="dxa"/>
            <w:shd w:val="clear" w:color="auto" w:fill="auto"/>
            <w:vAlign w:val="center"/>
          </w:tcPr>
          <w:p w:rsidR="00985C0B" w:rsidRDefault="00C41FA8">
            <w:pPr>
              <w:spacing w:before="0" w:after="0"/>
              <w:ind w:left="0"/>
              <w:rPr>
                <w:lang w:val="fr-FR"/>
              </w:rPr>
            </w:pPr>
            <w:r>
              <w:rPr>
                <w:lang w:val="fr-FR"/>
              </w:rPr>
              <w:t>Variables de sortie pour Sortir vérin connectées</w:t>
            </w:r>
          </w:p>
        </w:tc>
        <w:tc>
          <w:tcPr>
            <w:tcW w:w="1266" w:type="dxa"/>
            <w:shd w:val="clear" w:color="auto" w:fill="auto"/>
          </w:tcPr>
          <w:p w:rsidR="00985C0B" w:rsidRDefault="00985C0B">
            <w:pPr>
              <w:ind w:left="0"/>
              <w:rPr>
                <w:lang w:val="fr-FR"/>
              </w:rPr>
            </w:pPr>
          </w:p>
        </w:tc>
      </w:tr>
      <w:tr w:rsidR="00985C0B">
        <w:trPr>
          <w:trHeight w:val="585"/>
        </w:trPr>
        <w:tc>
          <w:tcPr>
            <w:tcW w:w="1035" w:type="dxa"/>
            <w:shd w:val="clear" w:color="auto" w:fill="auto"/>
            <w:vAlign w:val="center"/>
          </w:tcPr>
          <w:p w:rsidR="00985C0B" w:rsidRDefault="00C41FA8">
            <w:pPr>
              <w:spacing w:before="0" w:after="0"/>
              <w:ind w:left="0"/>
              <w:jc w:val="center"/>
            </w:pPr>
            <w:r>
              <w:t>11</w:t>
            </w:r>
          </w:p>
        </w:tc>
        <w:tc>
          <w:tcPr>
            <w:tcW w:w="5713" w:type="dxa"/>
            <w:shd w:val="clear" w:color="auto" w:fill="auto"/>
            <w:vAlign w:val="center"/>
          </w:tcPr>
          <w:p w:rsidR="00985C0B" w:rsidRDefault="00C41FA8">
            <w:pPr>
              <w:spacing w:before="0" w:after="0"/>
              <w:ind w:left="0"/>
              <w:rPr>
                <w:lang w:val="fr-FR"/>
              </w:rPr>
            </w:pPr>
            <w:r>
              <w:rPr>
                <w:lang w:val="fr-FR"/>
              </w:rPr>
              <w:t>Compilation réussie et sans message d'erreur</w:t>
            </w:r>
          </w:p>
        </w:tc>
        <w:tc>
          <w:tcPr>
            <w:tcW w:w="1266" w:type="dxa"/>
            <w:shd w:val="clear" w:color="auto" w:fill="auto"/>
          </w:tcPr>
          <w:p w:rsidR="00985C0B" w:rsidRDefault="00985C0B">
            <w:pPr>
              <w:ind w:left="0"/>
              <w:rPr>
                <w:lang w:val="fr-FR"/>
              </w:rPr>
            </w:pPr>
          </w:p>
        </w:tc>
      </w:tr>
      <w:tr w:rsidR="00985C0B">
        <w:trPr>
          <w:trHeight w:val="585"/>
        </w:trPr>
        <w:tc>
          <w:tcPr>
            <w:tcW w:w="1035" w:type="dxa"/>
            <w:shd w:val="clear" w:color="auto" w:fill="auto"/>
            <w:vAlign w:val="center"/>
          </w:tcPr>
          <w:p w:rsidR="00985C0B" w:rsidRDefault="00C41FA8">
            <w:pPr>
              <w:spacing w:before="0" w:after="0"/>
              <w:ind w:left="0"/>
              <w:jc w:val="center"/>
            </w:pPr>
            <w:r>
              <w:t>12</w:t>
            </w:r>
          </w:p>
        </w:tc>
        <w:tc>
          <w:tcPr>
            <w:tcW w:w="5713" w:type="dxa"/>
            <w:shd w:val="clear" w:color="auto" w:fill="auto"/>
            <w:vAlign w:val="center"/>
          </w:tcPr>
          <w:p w:rsidR="00985C0B" w:rsidRDefault="00C41FA8">
            <w:pPr>
              <w:spacing w:before="0" w:after="0"/>
              <w:ind w:left="0"/>
              <w:rPr>
                <w:lang w:val="fr-FR"/>
              </w:rPr>
            </w:pPr>
            <w:r>
              <w:rPr>
                <w:lang w:val="fr-FR"/>
              </w:rPr>
              <w:t>Chargement réussi et sans message d'erreur</w:t>
            </w:r>
          </w:p>
        </w:tc>
        <w:tc>
          <w:tcPr>
            <w:tcW w:w="1266" w:type="dxa"/>
            <w:shd w:val="clear" w:color="auto" w:fill="auto"/>
          </w:tcPr>
          <w:p w:rsidR="00985C0B" w:rsidRDefault="00985C0B">
            <w:pPr>
              <w:ind w:left="0"/>
              <w:rPr>
                <w:lang w:val="fr-FR"/>
              </w:rPr>
            </w:pPr>
          </w:p>
        </w:tc>
      </w:tr>
      <w:tr w:rsidR="00985C0B">
        <w:trPr>
          <w:trHeight w:val="585"/>
        </w:trPr>
        <w:tc>
          <w:tcPr>
            <w:tcW w:w="1035" w:type="dxa"/>
            <w:shd w:val="clear" w:color="auto" w:fill="auto"/>
            <w:vAlign w:val="center"/>
          </w:tcPr>
          <w:p w:rsidR="00985C0B" w:rsidRDefault="00C41FA8">
            <w:pPr>
              <w:spacing w:before="0" w:after="0"/>
              <w:ind w:left="0"/>
              <w:jc w:val="center"/>
            </w:pPr>
            <w:r>
              <w:t>13</w:t>
            </w:r>
          </w:p>
        </w:tc>
        <w:tc>
          <w:tcPr>
            <w:tcW w:w="5713" w:type="dxa"/>
            <w:shd w:val="clear" w:color="auto" w:fill="auto"/>
            <w:vAlign w:val="center"/>
          </w:tcPr>
          <w:p w:rsidR="00985C0B" w:rsidRDefault="00C41FA8">
            <w:pPr>
              <w:spacing w:before="0" w:after="0"/>
              <w:ind w:left="0"/>
              <w:rPr>
                <w:lang w:val="fr-FR"/>
              </w:rPr>
            </w:pPr>
            <w:r>
              <w:rPr>
                <w:lang w:val="fr-FR"/>
              </w:rPr>
              <w:t>Mettre en marche l'installation (-K0 = 1)</w:t>
            </w:r>
          </w:p>
          <w:p w:rsidR="00985C0B" w:rsidRDefault="00C41FA8">
            <w:pPr>
              <w:spacing w:before="0" w:after="0"/>
              <w:ind w:left="0"/>
              <w:rPr>
                <w:lang w:val="fr-FR"/>
              </w:rPr>
            </w:pPr>
            <w:r>
              <w:rPr>
                <w:lang w:val="fr-FR"/>
              </w:rPr>
              <w:t>Vérin rentré / Réponse activée (-B1 = 1)</w:t>
            </w:r>
          </w:p>
          <w:p w:rsidR="00985C0B" w:rsidRDefault="00C41FA8">
            <w:pPr>
              <w:spacing w:before="0" w:after="0"/>
              <w:ind w:left="0"/>
              <w:rPr>
                <w:lang w:val="fr-FR"/>
              </w:rPr>
            </w:pPr>
            <w:r>
              <w:rPr>
                <w:lang w:val="fr-FR"/>
              </w:rPr>
              <w:t>Arrêt d'urgence (-A1 = 1) non activé</w:t>
            </w:r>
          </w:p>
          <w:p w:rsidR="00985C0B" w:rsidRDefault="00C41FA8">
            <w:pPr>
              <w:spacing w:before="0" w:after="0"/>
              <w:ind w:left="0"/>
              <w:rPr>
                <w:lang w:val="fr-FR"/>
              </w:rPr>
            </w:pPr>
            <w:r>
              <w:rPr>
                <w:lang w:val="fr-FR"/>
              </w:rPr>
              <w:t>Mode manuel (-S0 = 0)</w:t>
            </w:r>
          </w:p>
          <w:p w:rsidR="00985C0B" w:rsidRDefault="00C41FA8">
            <w:pPr>
              <w:spacing w:before="0" w:after="0"/>
              <w:ind w:left="0"/>
              <w:rPr>
                <w:lang w:val="fr-FR"/>
              </w:rPr>
            </w:pPr>
            <w:r>
              <w:rPr>
                <w:lang w:val="fr-FR"/>
              </w:rPr>
              <w:t>Ne pas activer Rentrer vérin (-S5 = 0)</w:t>
            </w:r>
          </w:p>
          <w:p w:rsidR="00985C0B" w:rsidRDefault="00C41FA8">
            <w:pPr>
              <w:spacing w:before="0" w:after="0"/>
              <w:ind w:left="0"/>
              <w:rPr>
                <w:lang w:val="fr-FR"/>
              </w:rPr>
            </w:pPr>
            <w:r>
              <w:rPr>
                <w:lang w:val="fr-FR"/>
              </w:rPr>
              <w:t>Activer Sortir vérin (-S6 = 1)</w:t>
            </w:r>
            <w:r>
              <w:rPr>
                <w:lang w:val="fr-FR"/>
              </w:rPr>
              <w:br/>
              <w:t>puis, Sortir vérin (-M3 = 1) réussi</w:t>
            </w:r>
          </w:p>
        </w:tc>
        <w:tc>
          <w:tcPr>
            <w:tcW w:w="1266" w:type="dxa"/>
            <w:shd w:val="clear" w:color="auto" w:fill="auto"/>
          </w:tcPr>
          <w:p w:rsidR="00985C0B" w:rsidRDefault="00985C0B">
            <w:pPr>
              <w:ind w:left="0"/>
              <w:rPr>
                <w:lang w:val="fr-FR"/>
              </w:rPr>
            </w:pPr>
          </w:p>
        </w:tc>
      </w:tr>
      <w:tr w:rsidR="00985C0B" w:rsidRPr="00523879">
        <w:trPr>
          <w:trHeight w:val="585"/>
        </w:trPr>
        <w:tc>
          <w:tcPr>
            <w:tcW w:w="1035" w:type="dxa"/>
            <w:shd w:val="clear" w:color="auto" w:fill="auto"/>
            <w:vAlign w:val="center"/>
          </w:tcPr>
          <w:p w:rsidR="00985C0B" w:rsidRDefault="00C41FA8">
            <w:pPr>
              <w:spacing w:before="0" w:after="0"/>
              <w:ind w:left="0"/>
              <w:jc w:val="center"/>
            </w:pPr>
            <w:r>
              <w:t>14</w:t>
            </w:r>
          </w:p>
        </w:tc>
        <w:tc>
          <w:tcPr>
            <w:tcW w:w="5713" w:type="dxa"/>
            <w:shd w:val="clear" w:color="auto" w:fill="auto"/>
            <w:vAlign w:val="center"/>
          </w:tcPr>
          <w:p w:rsidR="00985C0B" w:rsidRDefault="00C41FA8">
            <w:pPr>
              <w:spacing w:before="0" w:after="0"/>
              <w:ind w:left="0"/>
              <w:rPr>
                <w:lang w:val="fr-FR"/>
              </w:rPr>
            </w:pPr>
            <w:r>
              <w:rPr>
                <w:lang w:val="fr-FR"/>
              </w:rPr>
              <w:t>Mettre en marche l'installation (-K0 = 1)</w:t>
            </w:r>
          </w:p>
          <w:p w:rsidR="00985C0B" w:rsidRDefault="00C41FA8">
            <w:pPr>
              <w:spacing w:before="0" w:after="0"/>
              <w:ind w:left="0"/>
              <w:rPr>
                <w:lang w:val="fr-FR"/>
              </w:rPr>
            </w:pPr>
            <w:r>
              <w:rPr>
                <w:lang w:val="fr-FR"/>
              </w:rPr>
              <w:t>Vérin rentré / Réponse activée (-B2 = 0)</w:t>
            </w:r>
          </w:p>
          <w:p w:rsidR="00985C0B" w:rsidRDefault="00C41FA8">
            <w:pPr>
              <w:spacing w:before="0" w:after="0"/>
              <w:ind w:left="0"/>
              <w:rPr>
                <w:lang w:val="fr-FR"/>
              </w:rPr>
            </w:pPr>
            <w:r>
              <w:rPr>
                <w:lang w:val="fr-FR"/>
              </w:rPr>
              <w:t>Arrêt d'urgence (-A1 = 1) non activé</w:t>
            </w:r>
          </w:p>
          <w:p w:rsidR="00985C0B" w:rsidRDefault="00C41FA8">
            <w:pPr>
              <w:spacing w:before="0" w:after="0"/>
              <w:ind w:left="0"/>
              <w:rPr>
                <w:lang w:val="fr-FR"/>
              </w:rPr>
            </w:pPr>
            <w:r>
              <w:rPr>
                <w:lang w:val="fr-FR"/>
              </w:rPr>
              <w:t>Mode manuel (-S0 = 0)</w:t>
            </w:r>
          </w:p>
          <w:p w:rsidR="00985C0B" w:rsidRDefault="00C41FA8">
            <w:pPr>
              <w:spacing w:before="0" w:after="0"/>
              <w:ind w:left="0"/>
              <w:rPr>
                <w:lang w:val="fr-FR"/>
              </w:rPr>
            </w:pPr>
            <w:r>
              <w:rPr>
                <w:lang w:val="fr-FR"/>
              </w:rPr>
              <w:t>Sortir vérin non activé (-S6 = 0)</w:t>
            </w:r>
          </w:p>
          <w:p w:rsidR="00985C0B" w:rsidRDefault="00C41FA8">
            <w:pPr>
              <w:spacing w:before="0" w:after="0"/>
              <w:ind w:left="0"/>
              <w:rPr>
                <w:lang w:val="fr-FR"/>
              </w:rPr>
            </w:pPr>
            <w:r>
              <w:rPr>
                <w:lang w:val="fr-FR"/>
              </w:rPr>
              <w:t>Activer Rentrer vérin (-S5 = 1)</w:t>
            </w:r>
            <w:r>
              <w:rPr>
                <w:lang w:val="fr-FR"/>
              </w:rPr>
              <w:br/>
              <w:t>puis, Rentrer vérin (-M2 = 1) réussi</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shd w:val="clear" w:color="auto" w:fill="auto"/>
            <w:vAlign w:val="center"/>
          </w:tcPr>
          <w:p w:rsidR="00985C0B" w:rsidRDefault="00C41FA8">
            <w:pPr>
              <w:spacing w:before="0" w:after="0"/>
              <w:ind w:left="0"/>
              <w:jc w:val="center"/>
            </w:pPr>
            <w:r>
              <w:t>15</w:t>
            </w:r>
          </w:p>
        </w:tc>
        <w:tc>
          <w:tcPr>
            <w:tcW w:w="5713" w:type="dxa"/>
            <w:shd w:val="clear" w:color="auto" w:fill="auto"/>
            <w:vAlign w:val="center"/>
          </w:tcPr>
          <w:p w:rsidR="00985C0B" w:rsidRDefault="00C41FA8">
            <w:pPr>
              <w:spacing w:before="0" w:after="0"/>
              <w:ind w:left="0"/>
              <w:rPr>
                <w:lang w:val="fr-FR"/>
              </w:rPr>
            </w:pPr>
            <w:r>
              <w:rPr>
                <w:lang w:val="fr-FR"/>
              </w:rPr>
              <w:t>Ne pas activer simultanément Entrer et sortir le vérin</w:t>
            </w:r>
          </w:p>
        </w:tc>
        <w:tc>
          <w:tcPr>
            <w:tcW w:w="1266" w:type="dxa"/>
            <w:shd w:val="clear" w:color="auto" w:fill="auto"/>
          </w:tcPr>
          <w:p w:rsidR="00985C0B" w:rsidRDefault="00985C0B">
            <w:pPr>
              <w:ind w:left="0"/>
              <w:rPr>
                <w:lang w:val="fr-FR"/>
              </w:rPr>
            </w:pPr>
          </w:p>
        </w:tc>
      </w:tr>
      <w:tr w:rsidR="00985C0B" w:rsidRPr="00B72B73">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0B" w:rsidRDefault="00C41FA8">
            <w:pPr>
              <w:spacing w:before="0" w:after="0"/>
              <w:ind w:left="0"/>
              <w:jc w:val="center"/>
            </w:pPr>
            <w:r>
              <w:t>16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985C0B" w:rsidRDefault="00C41FA8">
            <w:pPr>
              <w:spacing w:before="0" w:after="0"/>
              <w:ind w:left="0"/>
              <w:rPr>
                <w:lang w:val="fr-FR"/>
              </w:rPr>
            </w:pPr>
            <w:r>
              <w:rPr>
                <w:lang w:val="fr-FR"/>
              </w:rPr>
              <w:t>Le projet a été archivé avec succès</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rsidR="00985C0B" w:rsidRDefault="00985C0B">
            <w:pPr>
              <w:ind w:left="0"/>
              <w:rPr>
                <w:lang w:val="fr-FR"/>
              </w:rPr>
            </w:pPr>
          </w:p>
        </w:tc>
      </w:tr>
    </w:tbl>
    <w:p w:rsidR="00985C0B" w:rsidRDefault="00985C0B">
      <w:pPr>
        <w:rPr>
          <w:lang w:val="fr-FR"/>
        </w:rPr>
      </w:pPr>
    </w:p>
    <w:p w:rsidR="00985C0B" w:rsidRDefault="00C41FA8">
      <w:pPr>
        <w:pStyle w:val="berschrift1"/>
      </w:pPr>
      <w:r>
        <w:rPr>
          <w:b w:val="0"/>
          <w:lang w:val="fr-FR"/>
        </w:rPr>
        <w:br w:type="page"/>
      </w:r>
      <w:bookmarkStart w:id="51" w:name="_Toc486005870"/>
      <w:r>
        <w:rPr>
          <w:bCs/>
        </w:rPr>
        <w:lastRenderedPageBreak/>
        <w:t>Informations complémentaires</w:t>
      </w:r>
      <w:bookmarkEnd w:id="51"/>
    </w:p>
    <w:p w:rsidR="00985C0B" w:rsidRDefault="00985C0B"/>
    <w:p w:rsidR="00985C0B" w:rsidRDefault="00C41FA8">
      <w:pPr>
        <w:pStyle w:val="SiemensNummerierung2"/>
        <w:numPr>
          <w:ilvl w:val="0"/>
          <w:numId w:val="0"/>
        </w:numPr>
        <w:ind w:left="708"/>
        <w:rPr>
          <w:rStyle w:val="Hyperlink"/>
          <w:color w:val="0000FF"/>
          <w:lang w:val="fr-FR"/>
        </w:rPr>
      </w:pPr>
      <w:r>
        <w:rPr>
          <w:lang w:val="fr-FR"/>
        </w:rPr>
        <w:t xml:space="preserve">Des informations complémentaires vous sont proposées afin de vous aider à vous exercer ou à titre d'approfondissement, par ex. : mises en route, vidéos, didacticiels, applis, manuels, guides de programmation et logiciel/firmware d'évaluation sous le lien suivant : </w:t>
      </w:r>
      <w:r>
        <w:rPr>
          <w:lang w:val="fr-FR"/>
        </w:rPr>
        <w:br/>
      </w:r>
      <w:r>
        <w:rPr>
          <w:lang w:val="fr-FR"/>
        </w:rPr>
        <w:br/>
      </w:r>
      <w:hyperlink r:id="rId93" w:history="1">
        <w:r>
          <w:rPr>
            <w:rStyle w:val="Hyperlink"/>
            <w:color w:val="0000FF"/>
            <w:lang w:val="fr-FR"/>
          </w:rPr>
          <w:t>www.siemens.com/sce/s7-1500</w:t>
        </w:r>
        <w:r>
          <w:rPr>
            <w:rStyle w:val="Hyperlink"/>
            <w:lang w:val="fr-FR"/>
          </w:rPr>
          <w:t xml:space="preserve"> </w:t>
        </w:r>
      </w:hyperlink>
    </w:p>
    <w:p w:rsidR="00985C0B" w:rsidRDefault="00985C0B">
      <w:pPr>
        <w:rPr>
          <w:lang w:val="fr-FR"/>
        </w:rPr>
      </w:pPr>
    </w:p>
    <w:sectPr w:rsidR="00985C0B" w:rsidSect="00B72B73">
      <w:headerReference w:type="default" r:id="rId94"/>
      <w:footerReference w:type="default" r:id="rId95"/>
      <w:footerReference w:type="first" r:id="rId96"/>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395" w:rsidRDefault="00701395">
      <w:pPr>
        <w:spacing w:line="240" w:lineRule="auto"/>
      </w:pPr>
      <w:r>
        <w:separator/>
      </w:r>
    </w:p>
  </w:endnote>
  <w:endnote w:type="continuationSeparator" w:id="0">
    <w:p w:rsidR="00701395" w:rsidRDefault="007013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C0B" w:rsidRDefault="00C41FA8">
    <w:pPr>
      <w:tabs>
        <w:tab w:val="right" w:pos="9923"/>
      </w:tabs>
      <w:spacing w:before="0" w:after="0" w:line="360" w:lineRule="auto"/>
      <w:ind w:left="0"/>
      <w:rPr>
        <w:rFonts w:cs="Arial"/>
        <w:color w:val="000000"/>
        <w:sz w:val="16"/>
        <w:szCs w:val="16"/>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523879">
      <w:rPr>
        <w:noProof/>
        <w:sz w:val="16"/>
        <w:szCs w:val="16"/>
        <w:lang w:val="fr-FR"/>
      </w:rPr>
      <w:t>16</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fldSimple w:instr=" FILENAME   \* MERGEFORMAT ">
      <w:r w:rsidR="00523879" w:rsidRPr="00523879">
        <w:rPr>
          <w:noProof/>
          <w:color w:val="000000"/>
          <w:sz w:val="14"/>
          <w:szCs w:val="14"/>
          <w:lang w:val="fr-FR"/>
        </w:rPr>
        <w:t>SCE_FR_032-100 FC-Programming_S7-1500_R1703.docx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C0B" w:rsidRDefault="00C41FA8">
    <w:pPr>
      <w:pStyle w:val="Fuzeile"/>
      <w:tabs>
        <w:tab w:val="clear" w:pos="4536"/>
        <w:tab w:val="clear" w:pos="9072"/>
        <w:tab w:val="right" w:pos="9923"/>
      </w:tabs>
      <w:spacing w:before="0" w:after="0" w:line="360" w:lineRule="auto"/>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395" w:rsidRDefault="00701395">
      <w:pPr>
        <w:spacing w:line="240" w:lineRule="auto"/>
      </w:pPr>
      <w:r>
        <w:separator/>
      </w:r>
    </w:p>
  </w:footnote>
  <w:footnote w:type="continuationSeparator" w:id="0">
    <w:p w:rsidR="00701395" w:rsidRDefault="0070139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C0B" w:rsidRDefault="00C41FA8">
    <w:pPr>
      <w:spacing w:before="0" w:after="0" w:line="0" w:lineRule="atLeast"/>
      <w:ind w:left="0"/>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032-100 TIA Portal, édition 05/2017 </w:t>
    </w:r>
    <w:r>
      <w:rPr>
        <w:rStyle w:val="Seitenzahl"/>
        <w:color w:val="374B5A"/>
        <w:sz w:val="18"/>
        <w:szCs w:val="18"/>
        <w:lang w:val="fr-FR"/>
      </w:rPr>
      <w:t>|</w:t>
    </w:r>
    <w:r>
      <w:rPr>
        <w:rStyle w:val="Seitenzahl"/>
        <w:b/>
        <w:bCs/>
        <w:color w:val="374B5A"/>
        <w:sz w:val="18"/>
        <w:szCs w:val="18"/>
        <w:lang w:val="fr-FR"/>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6">
    <w:nsid w:val="338060B9"/>
    <w:multiLevelType w:val="multilevel"/>
    <w:tmpl w:val="24287424"/>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8"/>
  </w:num>
  <w:num w:numId="4">
    <w:abstractNumId w:val="4"/>
  </w:num>
  <w:num w:numId="5">
    <w:abstractNumId w:val="9"/>
  </w:num>
  <w:num w:numId="6">
    <w:abstractNumId w:val="10"/>
  </w:num>
  <w:num w:numId="7">
    <w:abstractNumId w:val="6"/>
  </w:num>
  <w:num w:numId="8">
    <w:abstractNumId w:val="2"/>
  </w:num>
  <w:num w:numId="9">
    <w:abstractNumId w:val="7"/>
  </w:num>
  <w:num w:numId="10">
    <w:abstractNumId w:val="5"/>
  </w:num>
  <w:num w:numId="11">
    <w:abstractNumId w:val="2"/>
  </w:num>
  <w:num w:numId="12">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5C0B"/>
    <w:rsid w:val="00523879"/>
    <w:rsid w:val="00701395"/>
    <w:rsid w:val="00985C0B"/>
    <w:rsid w:val="00B72B73"/>
    <w:rsid w:val="00C41FA8"/>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4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val="x-none" w:eastAsia="x-none" w:bidi="ar-SA"/>
    </w:rPr>
  </w:style>
  <w:style w:type="paragraph" w:styleId="berschrift5">
    <w:name w:val="heading 5"/>
    <w:basedOn w:val="Standard"/>
    <w:next w:val="Standard"/>
    <w:link w:val="berschrift5Zchn"/>
    <w:qFormat/>
    <w:pPr>
      <w:spacing w:after="0" w:line="271" w:lineRule="auto"/>
      <w:outlineLvl w:val="4"/>
    </w:pPr>
    <w:rPr>
      <w:i/>
      <w:iCs/>
      <w:sz w:val="24"/>
      <w:szCs w:val="24"/>
      <w:lang w:val="x-none" w:eastAsia="x-none"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val="x-none" w:eastAsia="x-none" w:bidi="ar-SA"/>
    </w:rPr>
  </w:style>
  <w:style w:type="paragraph" w:styleId="berschrift7">
    <w:name w:val="heading 7"/>
    <w:basedOn w:val="Standard"/>
    <w:next w:val="Standard"/>
    <w:link w:val="berschrift7Zchn"/>
    <w:qFormat/>
    <w:pPr>
      <w:spacing w:after="0"/>
      <w:outlineLvl w:val="6"/>
    </w:pPr>
    <w:rPr>
      <w:b/>
      <w:bCs/>
      <w:i/>
      <w:iCs/>
      <w:color w:val="5A5A5A"/>
      <w:szCs w:val="20"/>
      <w:lang w:val="x-none" w:eastAsia="x-none" w:bidi="ar-SA"/>
    </w:rPr>
  </w:style>
  <w:style w:type="paragraph" w:styleId="berschrift8">
    <w:name w:val="heading 8"/>
    <w:basedOn w:val="Standard"/>
    <w:next w:val="Standard"/>
    <w:link w:val="berschrift8Zchn"/>
    <w:qFormat/>
    <w:pPr>
      <w:spacing w:after="0"/>
      <w:outlineLvl w:val="7"/>
    </w:pPr>
    <w:rPr>
      <w:b/>
      <w:bCs/>
      <w:color w:val="7F7F7F"/>
      <w:szCs w:val="20"/>
      <w:lang w:val="x-none" w:eastAsia="x-none"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val="x-none" w:eastAsia="x-none"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rPr>
      <w:lang w:val="x-none"/>
    </w:r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val="x-none" w:eastAsia="x-none"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val="x-none" w:eastAsia="x-none"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lang w:val="x-none"/>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rPr>
      <w:lang w:val="x-none"/>
    </w:rPr>
  </w:style>
  <w:style w:type="paragraph" w:customStyle="1" w:styleId="SiemensListe">
    <w:name w:val="Siemens Liste"/>
    <w:basedOn w:val="Standard"/>
    <w:link w:val="SiemensListeZchn"/>
    <w:qFormat/>
    <w:pPr>
      <w:numPr>
        <w:numId w:val="1"/>
      </w:numPr>
    </w:pPr>
    <w:rPr>
      <w:rFonts w:cs="Arial"/>
      <w:lang w:val="x-none"/>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rPr>
      <w:lang w:val="x-none"/>
    </w:rPr>
  </w:style>
  <w:style w:type="paragraph" w:styleId="Verzeichnis2">
    <w:name w:val="toc 2"/>
    <w:basedOn w:val="Standard"/>
    <w:next w:val="Standard"/>
    <w:autoRedefine/>
    <w:uiPriority w:val="39"/>
    <w:unhideWhenUsed/>
    <w:pPr>
      <w:tabs>
        <w:tab w:val="left" w:pos="880"/>
        <w:tab w:val="right" w:leader="dot" w:pos="9344"/>
      </w:tabs>
      <w:spacing w:after="100"/>
      <w:ind w:left="845" w:hanging="624"/>
    </w:pPr>
  </w:style>
  <w:style w:type="paragraph" w:styleId="Verzeichnis3">
    <w:name w:val="toc 3"/>
    <w:basedOn w:val="Standard"/>
    <w:next w:val="Standard"/>
    <w:autoRedefine/>
    <w:uiPriority w:val="39"/>
    <w:unhideWhenUsed/>
    <w:pPr>
      <w:spacing w:after="100"/>
      <w:ind w:left="708"/>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val="x-none" w:eastAsia="x-none"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lang w:val="x-none"/>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val="x-none"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lang w:val="x-none"/>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val="x-none"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0" w:after="60" w:line="240" w:lineRule="auto"/>
      <w:ind w:left="1032" w:hanging="578"/>
      <w:jc w:val="both"/>
    </w:pPr>
    <w:rPr>
      <w:smallCaps w:val="0"/>
      <w:lang w:val="x-none"/>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lang w:val="x-none"/>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75445603">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image" Target="media/image31.jpeg"/><Relationship Id="rId47" Type="http://schemas.openxmlformats.org/officeDocument/2006/relationships/image" Target="media/image36.jpeg"/><Relationship Id="rId63" Type="http://schemas.openxmlformats.org/officeDocument/2006/relationships/image" Target="media/image52.jpeg"/><Relationship Id="rId68" Type="http://schemas.openxmlformats.org/officeDocument/2006/relationships/image" Target="media/image57.jpeg"/><Relationship Id="rId84" Type="http://schemas.openxmlformats.org/officeDocument/2006/relationships/image" Target="media/image73.jpeg"/><Relationship Id="rId89" Type="http://schemas.openxmlformats.org/officeDocument/2006/relationships/image" Target="media/image78.jpeg"/><Relationship Id="rId16" Type="http://schemas.openxmlformats.org/officeDocument/2006/relationships/image" Target="media/image6.emf"/><Relationship Id="rId11" Type="http://schemas.openxmlformats.org/officeDocument/2006/relationships/image" Target="media/image3.wmf"/><Relationship Id="rId32" Type="http://schemas.openxmlformats.org/officeDocument/2006/relationships/image" Target="media/image21.jpeg"/><Relationship Id="rId37" Type="http://schemas.openxmlformats.org/officeDocument/2006/relationships/image" Target="media/image26.jpe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footer" Target="footer1.xml"/><Relationship Id="rId22" Type="http://schemas.openxmlformats.org/officeDocument/2006/relationships/image" Target="media/image11.jpeg"/><Relationship Id="rId27" Type="http://schemas.openxmlformats.org/officeDocument/2006/relationships/image" Target="media/image16.jpeg"/><Relationship Id="rId43" Type="http://schemas.openxmlformats.org/officeDocument/2006/relationships/image" Target="media/image32.jpeg"/><Relationship Id="rId48" Type="http://schemas.openxmlformats.org/officeDocument/2006/relationships/image" Target="media/image37.png"/><Relationship Id="rId64" Type="http://schemas.openxmlformats.org/officeDocument/2006/relationships/image" Target="media/image53.jpeg"/><Relationship Id="rId69" Type="http://schemas.openxmlformats.org/officeDocument/2006/relationships/image" Target="media/image58.jpeg"/><Relationship Id="rId80" Type="http://schemas.openxmlformats.org/officeDocument/2006/relationships/image" Target="media/image69.jpeg"/><Relationship Id="rId85" Type="http://schemas.openxmlformats.org/officeDocument/2006/relationships/image" Target="media/image74.jpeg"/><Relationship Id="rId12" Type="http://schemas.openxmlformats.org/officeDocument/2006/relationships/hyperlink" Target="http://www.siemens.com/tp" TargetMode="External"/><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jpeg"/><Relationship Id="rId91" Type="http://schemas.openxmlformats.org/officeDocument/2006/relationships/image" Target="media/image80.jpeg"/><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 Id="rId10" Type="http://schemas.openxmlformats.org/officeDocument/2006/relationships/image" Target="media/image2.pn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pn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png"/><Relationship Id="rId81" Type="http://schemas.openxmlformats.org/officeDocument/2006/relationships/image" Target="media/image70.jpeg"/><Relationship Id="rId86" Type="http://schemas.openxmlformats.org/officeDocument/2006/relationships/image" Target="media/image75.jpeg"/><Relationship Id="rId94" Type="http://schemas.openxmlformats.org/officeDocument/2006/relationships/header" Target="header1.xml"/><Relationship Id="rId99" Type="http://schemas.openxmlformats.org/officeDocument/2006/relationships/customXml" Target="../customXml/item2.xml"/><Relationship Id="rId10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8.emf"/><Relationship Id="rId39" Type="http://schemas.openxmlformats.org/officeDocument/2006/relationships/image" Target="media/image28.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image" Target="media/image44.png"/><Relationship Id="rId76" Type="http://schemas.openxmlformats.org/officeDocument/2006/relationships/image" Target="media/image65.jpe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jpe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oleObject" Target="embeddings/oleObject1.bin"/><Relationship Id="rId14" Type="http://schemas.openxmlformats.org/officeDocument/2006/relationships/image" Target="media/image4.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61.png"/><Relationship Id="rId93" Type="http://schemas.openxmlformats.org/officeDocument/2006/relationships/hyperlink" Target="http://www.siemens.com/sce/s7-1500%20" TargetMode="External"/><Relationship Id="rId98"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639790-CCC8-4338-8C34-3A8F8CCC3AFC}"/>
</file>

<file path=customXml/itemProps2.xml><?xml version="1.0" encoding="utf-8"?>
<ds:datastoreItem xmlns:ds="http://schemas.openxmlformats.org/officeDocument/2006/customXml" ds:itemID="{AFF5F943-9745-47FF-A584-CB77F841A5CA}"/>
</file>

<file path=customXml/itemProps3.xml><?xml version="1.0" encoding="utf-8"?>
<ds:datastoreItem xmlns:ds="http://schemas.openxmlformats.org/officeDocument/2006/customXml" ds:itemID="{645E31C9-1440-49E7-8D07-398CCF6BD4BE}"/>
</file>

<file path=customXml/itemProps4.xml><?xml version="1.0" encoding="utf-8"?>
<ds:datastoreItem xmlns:ds="http://schemas.openxmlformats.org/officeDocument/2006/customXml" ds:itemID="{75B3C09E-FAAC-4C0B-A7F2-0E6C4D3EEAEA}"/>
</file>

<file path=docProps/app.xml><?xml version="1.0" encoding="utf-8"?>
<Properties xmlns="http://schemas.openxmlformats.org/officeDocument/2006/extended-properties" xmlns:vt="http://schemas.openxmlformats.org/officeDocument/2006/docPropsVTypes">
  <Template>Normal.dotm</Template>
  <TotalTime>0</TotalTime>
  <Pages>1</Pages>
  <Words>6035</Words>
  <Characters>34405</Characters>
  <Application>Microsoft Office Word</Application>
  <DocSecurity>0</DocSecurity>
  <Lines>286</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FC-Programmierung</vt:lpstr>
      <vt:lpstr>FC-Programmierung</vt:lpstr>
    </vt:vector>
  </TitlesOfParts>
  <Company>Michael Dziallas Engineering</Company>
  <LinksUpToDate>false</LinksUpToDate>
  <CharactersWithSpaces>40360</CharactersWithSpaces>
  <SharedDoc>false</SharedDoc>
  <HLinks>
    <vt:vector size="234" baseType="variant">
      <vt:variant>
        <vt:i4>6815790</vt:i4>
      </vt:variant>
      <vt:variant>
        <vt:i4>246</vt:i4>
      </vt:variant>
      <vt:variant>
        <vt:i4>0</vt:i4>
      </vt:variant>
      <vt:variant>
        <vt:i4>5</vt:i4>
      </vt:variant>
      <vt:variant>
        <vt:lpwstr>http://www.siemens.com/sce/s7-1500</vt:lpwstr>
      </vt:variant>
      <vt:variant>
        <vt:lpwstr/>
      </vt:variant>
      <vt:variant>
        <vt:i4>1048631</vt:i4>
      </vt:variant>
      <vt:variant>
        <vt:i4>215</vt:i4>
      </vt:variant>
      <vt:variant>
        <vt:i4>0</vt:i4>
      </vt:variant>
      <vt:variant>
        <vt:i4>5</vt:i4>
      </vt:variant>
      <vt:variant>
        <vt:lpwstr/>
      </vt:variant>
      <vt:variant>
        <vt:lpwstr>_Toc420406374</vt:lpwstr>
      </vt:variant>
      <vt:variant>
        <vt:i4>1048631</vt:i4>
      </vt:variant>
      <vt:variant>
        <vt:i4>209</vt:i4>
      </vt:variant>
      <vt:variant>
        <vt:i4>0</vt:i4>
      </vt:variant>
      <vt:variant>
        <vt:i4>5</vt:i4>
      </vt:variant>
      <vt:variant>
        <vt:lpwstr/>
      </vt:variant>
      <vt:variant>
        <vt:lpwstr>_Toc420406373</vt:lpwstr>
      </vt:variant>
      <vt:variant>
        <vt:i4>1048631</vt:i4>
      </vt:variant>
      <vt:variant>
        <vt:i4>203</vt:i4>
      </vt:variant>
      <vt:variant>
        <vt:i4>0</vt:i4>
      </vt:variant>
      <vt:variant>
        <vt:i4>5</vt:i4>
      </vt:variant>
      <vt:variant>
        <vt:lpwstr/>
      </vt:variant>
      <vt:variant>
        <vt:lpwstr>_Toc420406372</vt:lpwstr>
      </vt:variant>
      <vt:variant>
        <vt:i4>1048631</vt:i4>
      </vt:variant>
      <vt:variant>
        <vt:i4>197</vt:i4>
      </vt:variant>
      <vt:variant>
        <vt:i4>0</vt:i4>
      </vt:variant>
      <vt:variant>
        <vt:i4>5</vt:i4>
      </vt:variant>
      <vt:variant>
        <vt:lpwstr/>
      </vt:variant>
      <vt:variant>
        <vt:lpwstr>_Toc420406371</vt:lpwstr>
      </vt:variant>
      <vt:variant>
        <vt:i4>1048631</vt:i4>
      </vt:variant>
      <vt:variant>
        <vt:i4>191</vt:i4>
      </vt:variant>
      <vt:variant>
        <vt:i4>0</vt:i4>
      </vt:variant>
      <vt:variant>
        <vt:i4>5</vt:i4>
      </vt:variant>
      <vt:variant>
        <vt:lpwstr/>
      </vt:variant>
      <vt:variant>
        <vt:lpwstr>_Toc420406370</vt:lpwstr>
      </vt:variant>
      <vt:variant>
        <vt:i4>1114167</vt:i4>
      </vt:variant>
      <vt:variant>
        <vt:i4>185</vt:i4>
      </vt:variant>
      <vt:variant>
        <vt:i4>0</vt:i4>
      </vt:variant>
      <vt:variant>
        <vt:i4>5</vt:i4>
      </vt:variant>
      <vt:variant>
        <vt:lpwstr/>
      </vt:variant>
      <vt:variant>
        <vt:lpwstr>_Toc420406369</vt:lpwstr>
      </vt:variant>
      <vt:variant>
        <vt:i4>1114167</vt:i4>
      </vt:variant>
      <vt:variant>
        <vt:i4>179</vt:i4>
      </vt:variant>
      <vt:variant>
        <vt:i4>0</vt:i4>
      </vt:variant>
      <vt:variant>
        <vt:i4>5</vt:i4>
      </vt:variant>
      <vt:variant>
        <vt:lpwstr/>
      </vt:variant>
      <vt:variant>
        <vt:lpwstr>_Toc420406368</vt:lpwstr>
      </vt:variant>
      <vt:variant>
        <vt:i4>1114167</vt:i4>
      </vt:variant>
      <vt:variant>
        <vt:i4>173</vt:i4>
      </vt:variant>
      <vt:variant>
        <vt:i4>0</vt:i4>
      </vt:variant>
      <vt:variant>
        <vt:i4>5</vt:i4>
      </vt:variant>
      <vt:variant>
        <vt:lpwstr/>
      </vt:variant>
      <vt:variant>
        <vt:lpwstr>_Toc420406367</vt:lpwstr>
      </vt:variant>
      <vt:variant>
        <vt:i4>1114167</vt:i4>
      </vt:variant>
      <vt:variant>
        <vt:i4>167</vt:i4>
      </vt:variant>
      <vt:variant>
        <vt:i4>0</vt:i4>
      </vt:variant>
      <vt:variant>
        <vt:i4>5</vt:i4>
      </vt:variant>
      <vt:variant>
        <vt:lpwstr/>
      </vt:variant>
      <vt:variant>
        <vt:lpwstr>_Toc420406366</vt:lpwstr>
      </vt:variant>
      <vt:variant>
        <vt:i4>1114167</vt:i4>
      </vt:variant>
      <vt:variant>
        <vt:i4>161</vt:i4>
      </vt:variant>
      <vt:variant>
        <vt:i4>0</vt:i4>
      </vt:variant>
      <vt:variant>
        <vt:i4>5</vt:i4>
      </vt:variant>
      <vt:variant>
        <vt:lpwstr/>
      </vt:variant>
      <vt:variant>
        <vt:lpwstr>_Toc420406365</vt:lpwstr>
      </vt:variant>
      <vt:variant>
        <vt:i4>1114167</vt:i4>
      </vt:variant>
      <vt:variant>
        <vt:i4>155</vt:i4>
      </vt:variant>
      <vt:variant>
        <vt:i4>0</vt:i4>
      </vt:variant>
      <vt:variant>
        <vt:i4>5</vt:i4>
      </vt:variant>
      <vt:variant>
        <vt:lpwstr/>
      </vt:variant>
      <vt:variant>
        <vt:lpwstr>_Toc420406364</vt:lpwstr>
      </vt:variant>
      <vt:variant>
        <vt:i4>1114167</vt:i4>
      </vt:variant>
      <vt:variant>
        <vt:i4>149</vt:i4>
      </vt:variant>
      <vt:variant>
        <vt:i4>0</vt:i4>
      </vt:variant>
      <vt:variant>
        <vt:i4>5</vt:i4>
      </vt:variant>
      <vt:variant>
        <vt:lpwstr/>
      </vt:variant>
      <vt:variant>
        <vt:lpwstr>_Toc420406363</vt:lpwstr>
      </vt:variant>
      <vt:variant>
        <vt:i4>1114167</vt:i4>
      </vt:variant>
      <vt:variant>
        <vt:i4>143</vt:i4>
      </vt:variant>
      <vt:variant>
        <vt:i4>0</vt:i4>
      </vt:variant>
      <vt:variant>
        <vt:i4>5</vt:i4>
      </vt:variant>
      <vt:variant>
        <vt:lpwstr/>
      </vt:variant>
      <vt:variant>
        <vt:lpwstr>_Toc420406362</vt:lpwstr>
      </vt:variant>
      <vt:variant>
        <vt:i4>1114167</vt:i4>
      </vt:variant>
      <vt:variant>
        <vt:i4>137</vt:i4>
      </vt:variant>
      <vt:variant>
        <vt:i4>0</vt:i4>
      </vt:variant>
      <vt:variant>
        <vt:i4>5</vt:i4>
      </vt:variant>
      <vt:variant>
        <vt:lpwstr/>
      </vt:variant>
      <vt:variant>
        <vt:lpwstr>_Toc420406361</vt:lpwstr>
      </vt:variant>
      <vt:variant>
        <vt:i4>1114167</vt:i4>
      </vt:variant>
      <vt:variant>
        <vt:i4>131</vt:i4>
      </vt:variant>
      <vt:variant>
        <vt:i4>0</vt:i4>
      </vt:variant>
      <vt:variant>
        <vt:i4>5</vt:i4>
      </vt:variant>
      <vt:variant>
        <vt:lpwstr/>
      </vt:variant>
      <vt:variant>
        <vt:lpwstr>_Toc420406360</vt:lpwstr>
      </vt:variant>
      <vt:variant>
        <vt:i4>1179703</vt:i4>
      </vt:variant>
      <vt:variant>
        <vt:i4>125</vt:i4>
      </vt:variant>
      <vt:variant>
        <vt:i4>0</vt:i4>
      </vt:variant>
      <vt:variant>
        <vt:i4>5</vt:i4>
      </vt:variant>
      <vt:variant>
        <vt:lpwstr/>
      </vt:variant>
      <vt:variant>
        <vt:lpwstr>_Toc420406359</vt:lpwstr>
      </vt:variant>
      <vt:variant>
        <vt:i4>1179703</vt:i4>
      </vt:variant>
      <vt:variant>
        <vt:i4>119</vt:i4>
      </vt:variant>
      <vt:variant>
        <vt:i4>0</vt:i4>
      </vt:variant>
      <vt:variant>
        <vt:i4>5</vt:i4>
      </vt:variant>
      <vt:variant>
        <vt:lpwstr/>
      </vt:variant>
      <vt:variant>
        <vt:lpwstr>_Toc420406358</vt:lpwstr>
      </vt:variant>
      <vt:variant>
        <vt:i4>1179703</vt:i4>
      </vt:variant>
      <vt:variant>
        <vt:i4>113</vt:i4>
      </vt:variant>
      <vt:variant>
        <vt:i4>0</vt:i4>
      </vt:variant>
      <vt:variant>
        <vt:i4>5</vt:i4>
      </vt:variant>
      <vt:variant>
        <vt:lpwstr/>
      </vt:variant>
      <vt:variant>
        <vt:lpwstr>_Toc420406357</vt:lpwstr>
      </vt:variant>
      <vt:variant>
        <vt:i4>1179703</vt:i4>
      </vt:variant>
      <vt:variant>
        <vt:i4>107</vt:i4>
      </vt:variant>
      <vt:variant>
        <vt:i4>0</vt:i4>
      </vt:variant>
      <vt:variant>
        <vt:i4>5</vt:i4>
      </vt:variant>
      <vt:variant>
        <vt:lpwstr/>
      </vt:variant>
      <vt:variant>
        <vt:lpwstr>_Toc420406356</vt:lpwstr>
      </vt:variant>
      <vt:variant>
        <vt:i4>1179703</vt:i4>
      </vt:variant>
      <vt:variant>
        <vt:i4>101</vt:i4>
      </vt:variant>
      <vt:variant>
        <vt:i4>0</vt:i4>
      </vt:variant>
      <vt:variant>
        <vt:i4>5</vt:i4>
      </vt:variant>
      <vt:variant>
        <vt:lpwstr/>
      </vt:variant>
      <vt:variant>
        <vt:lpwstr>_Toc420406355</vt:lpwstr>
      </vt:variant>
      <vt:variant>
        <vt:i4>1179703</vt:i4>
      </vt:variant>
      <vt:variant>
        <vt:i4>95</vt:i4>
      </vt:variant>
      <vt:variant>
        <vt:i4>0</vt:i4>
      </vt:variant>
      <vt:variant>
        <vt:i4>5</vt:i4>
      </vt:variant>
      <vt:variant>
        <vt:lpwstr/>
      </vt:variant>
      <vt:variant>
        <vt:lpwstr>_Toc420406354</vt:lpwstr>
      </vt:variant>
      <vt:variant>
        <vt:i4>1179703</vt:i4>
      </vt:variant>
      <vt:variant>
        <vt:i4>89</vt:i4>
      </vt:variant>
      <vt:variant>
        <vt:i4>0</vt:i4>
      </vt:variant>
      <vt:variant>
        <vt:i4>5</vt:i4>
      </vt:variant>
      <vt:variant>
        <vt:lpwstr/>
      </vt:variant>
      <vt:variant>
        <vt:lpwstr>_Toc420406353</vt:lpwstr>
      </vt:variant>
      <vt:variant>
        <vt:i4>1179703</vt:i4>
      </vt:variant>
      <vt:variant>
        <vt:i4>83</vt:i4>
      </vt:variant>
      <vt:variant>
        <vt:i4>0</vt:i4>
      </vt:variant>
      <vt:variant>
        <vt:i4>5</vt:i4>
      </vt:variant>
      <vt:variant>
        <vt:lpwstr/>
      </vt:variant>
      <vt:variant>
        <vt:lpwstr>_Toc420406352</vt:lpwstr>
      </vt:variant>
      <vt:variant>
        <vt:i4>1179703</vt:i4>
      </vt:variant>
      <vt:variant>
        <vt:i4>77</vt:i4>
      </vt:variant>
      <vt:variant>
        <vt:i4>0</vt:i4>
      </vt:variant>
      <vt:variant>
        <vt:i4>5</vt:i4>
      </vt:variant>
      <vt:variant>
        <vt:lpwstr/>
      </vt:variant>
      <vt:variant>
        <vt:lpwstr>_Toc420406351</vt:lpwstr>
      </vt:variant>
      <vt:variant>
        <vt:i4>1179703</vt:i4>
      </vt:variant>
      <vt:variant>
        <vt:i4>71</vt:i4>
      </vt:variant>
      <vt:variant>
        <vt:i4>0</vt:i4>
      </vt:variant>
      <vt:variant>
        <vt:i4>5</vt:i4>
      </vt:variant>
      <vt:variant>
        <vt:lpwstr/>
      </vt:variant>
      <vt:variant>
        <vt:lpwstr>_Toc420406350</vt:lpwstr>
      </vt:variant>
      <vt:variant>
        <vt:i4>1245239</vt:i4>
      </vt:variant>
      <vt:variant>
        <vt:i4>65</vt:i4>
      </vt:variant>
      <vt:variant>
        <vt:i4>0</vt:i4>
      </vt:variant>
      <vt:variant>
        <vt:i4>5</vt:i4>
      </vt:variant>
      <vt:variant>
        <vt:lpwstr/>
      </vt:variant>
      <vt:variant>
        <vt:lpwstr>_Toc420406349</vt:lpwstr>
      </vt:variant>
      <vt:variant>
        <vt:i4>1245239</vt:i4>
      </vt:variant>
      <vt:variant>
        <vt:i4>59</vt:i4>
      </vt:variant>
      <vt:variant>
        <vt:i4>0</vt:i4>
      </vt:variant>
      <vt:variant>
        <vt:i4>5</vt:i4>
      </vt:variant>
      <vt:variant>
        <vt:lpwstr/>
      </vt:variant>
      <vt:variant>
        <vt:lpwstr>_Toc420406348</vt:lpwstr>
      </vt:variant>
      <vt:variant>
        <vt:i4>1245239</vt:i4>
      </vt:variant>
      <vt:variant>
        <vt:i4>53</vt:i4>
      </vt:variant>
      <vt:variant>
        <vt:i4>0</vt:i4>
      </vt:variant>
      <vt:variant>
        <vt:i4>5</vt:i4>
      </vt:variant>
      <vt:variant>
        <vt:lpwstr/>
      </vt:variant>
      <vt:variant>
        <vt:lpwstr>_Toc420406347</vt:lpwstr>
      </vt:variant>
      <vt:variant>
        <vt:i4>1245239</vt:i4>
      </vt:variant>
      <vt:variant>
        <vt:i4>47</vt:i4>
      </vt:variant>
      <vt:variant>
        <vt:i4>0</vt:i4>
      </vt:variant>
      <vt:variant>
        <vt:i4>5</vt:i4>
      </vt:variant>
      <vt:variant>
        <vt:lpwstr/>
      </vt:variant>
      <vt:variant>
        <vt:lpwstr>_Toc420406346</vt:lpwstr>
      </vt:variant>
      <vt:variant>
        <vt:i4>1245239</vt:i4>
      </vt:variant>
      <vt:variant>
        <vt:i4>41</vt:i4>
      </vt:variant>
      <vt:variant>
        <vt:i4>0</vt:i4>
      </vt:variant>
      <vt:variant>
        <vt:i4>5</vt:i4>
      </vt:variant>
      <vt:variant>
        <vt:lpwstr/>
      </vt:variant>
      <vt:variant>
        <vt:lpwstr>_Toc420406345</vt:lpwstr>
      </vt:variant>
      <vt:variant>
        <vt:i4>1245239</vt:i4>
      </vt:variant>
      <vt:variant>
        <vt:i4>35</vt:i4>
      </vt:variant>
      <vt:variant>
        <vt:i4>0</vt:i4>
      </vt:variant>
      <vt:variant>
        <vt:i4>5</vt:i4>
      </vt:variant>
      <vt:variant>
        <vt:lpwstr/>
      </vt:variant>
      <vt:variant>
        <vt:lpwstr>_Toc420406344</vt:lpwstr>
      </vt:variant>
      <vt:variant>
        <vt:i4>1245239</vt:i4>
      </vt:variant>
      <vt:variant>
        <vt:i4>29</vt:i4>
      </vt:variant>
      <vt:variant>
        <vt:i4>0</vt:i4>
      </vt:variant>
      <vt:variant>
        <vt:i4>5</vt:i4>
      </vt:variant>
      <vt:variant>
        <vt:lpwstr/>
      </vt:variant>
      <vt:variant>
        <vt:lpwstr>_Toc420406343</vt:lpwstr>
      </vt:variant>
      <vt:variant>
        <vt:i4>1245239</vt:i4>
      </vt:variant>
      <vt:variant>
        <vt:i4>23</vt:i4>
      </vt:variant>
      <vt:variant>
        <vt:i4>0</vt:i4>
      </vt:variant>
      <vt:variant>
        <vt:i4>5</vt:i4>
      </vt:variant>
      <vt:variant>
        <vt:lpwstr/>
      </vt:variant>
      <vt:variant>
        <vt:lpwstr>_Toc420406342</vt:lpwstr>
      </vt:variant>
      <vt:variant>
        <vt:i4>1245239</vt:i4>
      </vt:variant>
      <vt:variant>
        <vt:i4>17</vt:i4>
      </vt:variant>
      <vt:variant>
        <vt:i4>0</vt:i4>
      </vt:variant>
      <vt:variant>
        <vt:i4>5</vt:i4>
      </vt:variant>
      <vt:variant>
        <vt:lpwstr/>
      </vt:variant>
      <vt:variant>
        <vt:lpwstr>_Toc420406341</vt:lpwstr>
      </vt:variant>
      <vt:variant>
        <vt:i4>1245239</vt:i4>
      </vt:variant>
      <vt:variant>
        <vt:i4>11</vt:i4>
      </vt:variant>
      <vt:variant>
        <vt:i4>0</vt:i4>
      </vt:variant>
      <vt:variant>
        <vt:i4>5</vt:i4>
      </vt:variant>
      <vt:variant>
        <vt:lpwstr/>
      </vt:variant>
      <vt:variant>
        <vt:lpwstr>_Toc420406340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12</cp:revision>
  <cp:lastPrinted>2017-06-24T10:17:00Z</cp:lastPrinted>
  <dcterms:created xsi:type="dcterms:W3CDTF">2017-05-04T07:27:00Z</dcterms:created>
  <dcterms:modified xsi:type="dcterms:W3CDTF">2017-06-24T10:17:00Z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