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left" w:pos="720"/>
        </w:tabs>
        <w:spacing w:before="0" w:after="0" w:line="264" w:lineRule="auto"/>
        <w:ind w:left="0" w:right="-527"/>
        <w:rPr>
          <w:b/>
          <w:sz w:val="24"/>
          <w:szCs w:val="24"/>
          <w:lang w:val="en-US"/>
        </w:rPr>
      </w:pPr>
      <w:bookmarkStart w:id="0" w:name="OLE_LINK1"/>
      <w:bookmarkStart w:id="1" w:name="OLE_LINK2"/>
      <w:r>
        <w:rPr>
          <w:noProof/>
          <w:color w:val="FF0000"/>
          <w:lang w:val="en-US" w:bidi="ar-SA"/>
        </w:rPr>
        <w:drawing>
          <wp:anchor distT="0" distB="0" distL="114300" distR="114300" simplePos="0" relativeHeight="251672576" behindDoc="0" locked="0" layoutInCell="1" allowOverlap="1">
            <wp:simplePos x="0" y="0"/>
            <wp:positionH relativeFrom="column">
              <wp:posOffset>-4401820</wp:posOffset>
            </wp:positionH>
            <wp:positionV relativeFrom="paragraph">
              <wp:posOffset>-918845</wp:posOffset>
            </wp:positionV>
            <wp:extent cx="12549505" cy="7199630"/>
            <wp:effectExtent l="0" t="0" r="4445" b="1270"/>
            <wp:wrapNone/>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FF0000"/>
          <w:lang w:val="en-US" w:bidi="ar-SA"/>
        </w:rPr>
        <w:drawing>
          <wp:anchor distT="0" distB="0" distL="114300" distR="114300" simplePos="0" relativeHeight="251671552" behindDoc="0" locked="0" layoutInCell="1" allowOverlap="1">
            <wp:simplePos x="0" y="0"/>
            <wp:positionH relativeFrom="column">
              <wp:posOffset>4584993</wp:posOffset>
            </wp:positionH>
            <wp:positionV relativeFrom="paragraph">
              <wp:posOffset>6819477</wp:posOffset>
            </wp:positionV>
            <wp:extent cx="1726508" cy="866579"/>
            <wp:effectExtent l="0" t="0" r="7620" b="0"/>
            <wp:wrapNone/>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1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noProof/>
          <w:color w:val="FF0000"/>
          <w:lang w:val="en-US" w:bidi="ar-SA"/>
        </w:rPr>
        <w:drawing>
          <wp:anchor distT="0" distB="0" distL="114300" distR="114300" simplePos="0" relativeHeight="251673600" behindDoc="0" locked="0" layoutInCell="1" allowOverlap="1">
            <wp:simplePos x="0" y="0"/>
            <wp:positionH relativeFrom="column">
              <wp:posOffset>12817</wp:posOffset>
            </wp:positionH>
            <wp:positionV relativeFrom="paragraph">
              <wp:posOffset>-345150</wp:posOffset>
            </wp:positionV>
            <wp:extent cx="2013122" cy="852932"/>
            <wp:effectExtent l="0" t="0" r="6350" b="4445"/>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noProof/>
          <w:color w:val="FF0000"/>
          <w:lang w:val="en-US" w:bidi="ar-SA"/>
        </w:rPr>
        <mc:AlternateContent>
          <mc:Choice Requires="wpg">
            <w:drawing>
              <wp:anchor distT="0" distB="0" distL="114300" distR="114300" simplePos="0" relativeHeight="251674624" behindDoc="0" locked="0" layoutInCell="1" allowOverlap="1">
                <wp:simplePos x="0" y="0"/>
                <wp:positionH relativeFrom="column">
                  <wp:posOffset>2025939</wp:posOffset>
                </wp:positionH>
                <wp:positionV relativeFrom="paragraph">
                  <wp:posOffset>3776216</wp:posOffset>
                </wp:positionV>
                <wp:extent cx="4250219" cy="2316970"/>
                <wp:effectExtent l="0" t="0" r="0" b="7620"/>
                <wp:wrapNone/>
                <wp:docPr id="116" name="Gruppieren 116"/>
                <wp:cNvGraphicFramePr/>
                <a:graphic xmlns:a="http://schemas.openxmlformats.org/drawingml/2006/main">
                  <a:graphicData uri="http://schemas.microsoft.com/office/word/2010/wordprocessingGroup">
                    <wpg:wgp>
                      <wpg:cNvGrpSpPr/>
                      <wpg:grpSpPr>
                        <a:xfrm>
                          <a:off x="0" y="0"/>
                          <a:ext cx="4250219" cy="2316970"/>
                          <a:chOff x="0" y="-337775"/>
                          <a:chExt cx="3456330" cy="2197529"/>
                        </a:xfrm>
                      </wpg:grpSpPr>
                      <wps:wsp>
                        <wps:cNvPr id="117"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From Version V14 SP1 </w:t>
                              </w:r>
                              <w:bookmarkStart w:id="2" w:name="_GoBack"/>
                              <w:bookmarkEnd w:id="2"/>
                            </w:p>
                          </w:txbxContent>
                        </wps:txbx>
                        <wps:bodyPr rot="0" vert="horz" wrap="square" lIns="144000" tIns="72000" rIns="216000" bIns="0" anchor="t" anchorCtr="0" upright="1">
                          <a:noAutofit/>
                        </wps:bodyPr>
                      </wps:wsp>
                      <wps:wsp>
                        <wps:cNvPr id="11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19"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031-600</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Global Data Blocks for the SIMATIC S7-1200</w:t>
                              </w:r>
                            </w:p>
                          </w:txbxContent>
                        </wps:txbx>
                        <wps:bodyPr rot="0" vert="horz" wrap="square" lIns="144000" tIns="72000" rIns="216000" bIns="0" anchor="t" anchorCtr="0" upright="1">
                          <a:noAutofit/>
                        </wps:bodyPr>
                      </wps:wsp>
                    </wpg:wgp>
                  </a:graphicData>
                </a:graphic>
              </wp:anchor>
            </w:drawing>
          </mc:Choice>
          <mc:Fallback>
            <w:pict>
              <v:group id="Gruppieren 116" o:spid="_x0000_s1026" style="position:absolute;left:0;text-align:left;margin-left:159.5pt;margin-top:297.35pt;width:334.65pt;height:182.45pt;z-index:251674624"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GLsMA&#10;AADcAAAADwAAAGRycy9kb3ducmV2LnhtbERPS4vCMBC+C/sfwix401RBXapRZPF1UMEXeJxtZtuy&#10;zaQ00dZ/bwRhb/PxPWcya0wh7lS53LKCXjcCQZxYnXOq4Hxadr5AOI+ssbBMCh7kYDb9aE0w1rbm&#10;A92PPhUhhF2MCjLvy1hKl2Rk0HVtSRy4X1sZ9AFWqdQV1iHcFLIfRUNpMOfQkGFJ3xklf8ebUXC9&#10;DIvDoNkN1svVpt6e9quf+cIo1f5s5mMQnhr/L367NzrM743g9Uy4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GLsMAAADcAAAADwAAAAAAAAAAAAAAAACYAgAAZHJzL2Rv&#10;d25yZXYueG1sUEsFBgAAAAAEAAQA9QAAAIgDA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From Version V14 SP1 </w:t>
                        </w:r>
                        <w:bookmarkStart w:id="3" w:name="_GoBack"/>
                        <w:bookmarkEnd w:id="3"/>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Lg8UA&#10;AADcAAAADwAAAGRycy9kb3ducmV2LnhtbESPQWvCQBCF74X+h2UKvdWNHtREV5GCEOipWkRvY3ZM&#10;YrOzIbvV6K93DkJvM7w3730zX/auURfqQu3ZwHCQgCIuvK25NPCzXX9MQYWIbLHxTAZuFGC5eH2Z&#10;Y2b9lb/psomlkhAOGRqoYmwzrUNRkcMw8C2xaCffOYyydqW2HV4l3DV6lCRj7bBmaaiwpc+Kit/N&#10;nzOAMde76XGfT1IaH0NK59Xh627M+1u/moGK1Md/8/M6t4I/FFp5Rib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EuDxQAAANwAAAAPAAAAAAAAAAAAAAAAAJgCAABkcnMv&#10;ZG93bnJldi54bWxQSwUGAAAAAAQABAD1AAAAigM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3x8MA&#10;AADcAAAADwAAAGRycy9kb3ducmV2LnhtbERPS4vCMBC+C/sfwix401RBcatRZPF1UMEXeJxtZtuy&#10;zaQ00dZ/bwRhb/PxPWcya0wh7lS53LKCXjcCQZxYnXOq4HxadkYgnEfWWFgmBQ9yMJt+tCYYa1vz&#10;ge5Hn4oQwi5GBZn3ZSylSzIy6Lq2JA7cr60M+gCrVOoK6xBuCtmPoqE0mHNoyLCk74ySv+PNKLhe&#10;hsVh0OwG6+VqU29P+9XPfGGUan828zEIT43/F7/dGx3m977g9Uy4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I3x8MAAADcAAAADwAAAAAAAAAAAAAAAACYAgAAZHJzL2Rv&#10;d25yZXYueG1sUEsFBgAAAAAEAAQA9QAAAIg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031-600</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Global Data Blocks for the SIMATIC S7-1200</w:t>
                        </w:r>
                      </w:p>
                    </w:txbxContent>
                  </v:textbox>
                </v:shape>
              </v:group>
            </w:pict>
          </mc:Fallback>
        </mc:AlternateContent>
      </w:r>
      <w:r>
        <w:rPr>
          <w:color w:val="FF0000"/>
          <w:lang w:val="en-US"/>
        </w:rPr>
        <w:br w:type="page"/>
      </w:r>
      <w:r>
        <w:rPr>
          <w:b/>
          <w:bCs/>
          <w:sz w:val="24"/>
          <w:szCs w:val="24"/>
          <w:lang w:val="en-US"/>
        </w:rPr>
        <w:lastRenderedPageBreak/>
        <w:t>Matching SCE Trainer Packages for these Learn-/Training Document</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AC/DC/RELAY (set of 6) "TIA Portal"</w:t>
      </w:r>
      <w:r>
        <w:rPr>
          <w:color w:val="000000"/>
          <w:lang w:val="en-US"/>
        </w:rPr>
        <w:br/>
        <w:t>Order no.: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DC/DC/DC (set of 6) "TIA Portal"</w:t>
      </w:r>
      <w:r>
        <w:rPr>
          <w:color w:val="000000"/>
          <w:lang w:val="en-US"/>
        </w:rPr>
        <w:br/>
        <w:t>Order no.: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n-US"/>
        </w:rPr>
      </w:pPr>
      <w:r>
        <w:rPr>
          <w:b/>
          <w:bCs/>
          <w:color w:val="000000"/>
          <w:lang w:val="en-US"/>
        </w:rPr>
        <w:t>Upgrade SIMATIC STEP 7 BASIC V14 SP1 (for S7-1200) (set of 6) "TIA Portal"</w:t>
      </w:r>
      <w:r>
        <w:rPr>
          <w:color w:val="000000"/>
          <w:lang w:val="en-US"/>
        </w:rPr>
        <w:br/>
        <w:t>Order no.: 6ES7822-0AA04-4YE5</w:t>
      </w:r>
    </w:p>
    <w:p>
      <w:pPr>
        <w:pStyle w:val="Kopfzeile"/>
        <w:tabs>
          <w:tab w:val="clear" w:pos="4536"/>
          <w:tab w:val="clear" w:pos="9072"/>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27"/>
        <w:rPr>
          <w:szCs w:val="20"/>
          <w:lang w:val="en-US"/>
        </w:rPr>
      </w:pPr>
    </w:p>
    <w:p>
      <w:pPr>
        <w:pStyle w:val="Kopfzeile"/>
        <w:tabs>
          <w:tab w:val="clear" w:pos="4536"/>
          <w:tab w:val="clear" w:pos="9072"/>
        </w:tabs>
        <w:spacing w:before="0" w:after="0" w:line="264" w:lineRule="auto"/>
        <w:ind w:left="0" w:right="-527"/>
        <w:rPr>
          <w:szCs w:val="20"/>
          <w:lang w:val="en-US"/>
        </w:rPr>
      </w:pPr>
      <w:r>
        <w:rPr>
          <w:szCs w:val="20"/>
          <w:lang w:val="en-US"/>
        </w:rPr>
        <w:t>Please note that these trainer packages are replaced with successor packages when necessary.</w:t>
      </w:r>
    </w:p>
    <w:p>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hyperlink r:id="rId11" w:history="1">
        <w:r>
          <w:rPr>
            <w:rStyle w:val="Hyperlink"/>
            <w:color w:val="0000FF"/>
            <w:szCs w:val="20"/>
            <w:lang w:val="en-US"/>
          </w:rPr>
          <w:t>siemens.com/sce/</w:t>
        </w:r>
        <w:proofErr w:type="spellStart"/>
        <w:r>
          <w:rPr>
            <w:rStyle w:val="Hyperlink"/>
            <w:color w:val="0000FF"/>
            <w:szCs w:val="20"/>
            <w:lang w:val="en-US"/>
          </w:rPr>
          <w:t>tp</w:t>
        </w:r>
        <w:proofErr w:type="spellEnd"/>
        <w:r>
          <w:rPr>
            <w:rStyle w:val="Hyperlink"/>
            <w:color w:val="0000FF"/>
            <w:szCs w:val="20"/>
            <w:lang w:val="en-US"/>
          </w:rPr>
          <w:t xml:space="preserve"> </w:t>
        </w:r>
      </w:hyperlink>
    </w:p>
    <w:p>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sz w:val="24"/>
          <w:szCs w:val="24"/>
          <w:lang w:val="en-US"/>
        </w:rPr>
        <w:br/>
      </w:r>
      <w:r>
        <w:rPr>
          <w:b/>
          <w:bCs/>
          <w:sz w:val="24"/>
          <w:szCs w:val="24"/>
          <w:lang w:val="en-US"/>
        </w:rPr>
        <w:t>Continued training</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please contact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szCs w:val="20"/>
          <w:lang w:val="en-US"/>
        </w:rPr>
      </w:pPr>
      <w:r>
        <w:fldChar w:fldCharType="end"/>
      </w:r>
      <w:r>
        <w:rPr>
          <w:sz w:val="24"/>
          <w:szCs w:val="24"/>
          <w:lang w:val="en-US"/>
        </w:rPr>
        <w:br/>
      </w:r>
      <w:r>
        <w:rPr>
          <w:sz w:val="24"/>
          <w:szCs w:val="24"/>
          <w:lang w:val="en-US"/>
        </w:rPr>
        <w:br/>
      </w:r>
      <w:r>
        <w:rPr>
          <w:b/>
          <w:bCs/>
          <w:sz w:val="24"/>
          <w:szCs w:val="24"/>
          <w:lang w:val="en-US"/>
        </w:rPr>
        <w:t xml:space="preserve">Additional information regarding SCE </w:t>
      </w:r>
    </w:p>
    <w:p>
      <w:pPr>
        <w:pStyle w:val="Kopfzeile"/>
        <w:spacing w:before="0" w:after="0" w:line="264" w:lineRule="auto"/>
        <w:ind w:left="0" w:right="567"/>
        <w:rPr>
          <w:b/>
          <w:sz w:val="24"/>
          <w:szCs w:val="24"/>
          <w:lang w:val="en-US"/>
        </w:rPr>
      </w:pPr>
      <w:hyperlink r:id="rId12" w:history="1">
        <w:proofErr w:type="gramStart"/>
        <w:r>
          <w:rPr>
            <w:rStyle w:val="Hyperlink"/>
            <w:color w:val="0000FF"/>
            <w:szCs w:val="20"/>
            <w:lang w:val="en-US"/>
          </w:rPr>
          <w:t>siemens.com/sce</w:t>
        </w:r>
        <w:proofErr w:type="gramEnd"/>
      </w:hyperlink>
      <w:r>
        <w:rPr>
          <w:lang w:val="en-US"/>
        </w:rPr>
        <w:br/>
      </w:r>
      <w:r>
        <w:rPr>
          <w:sz w:val="24"/>
          <w:szCs w:val="24"/>
          <w:lang w:val="en-US"/>
        </w:rPr>
        <w:br/>
      </w:r>
      <w:r>
        <w:rPr>
          <w:sz w:val="24"/>
          <w:szCs w:val="24"/>
          <w:lang w:val="en-US"/>
        </w:rPr>
        <w:br/>
      </w:r>
      <w:bookmarkEnd w:id="0"/>
      <w:bookmarkEnd w:id="1"/>
      <w:r>
        <w:rPr>
          <w:b/>
          <w:bCs/>
          <w:sz w:val="24"/>
          <w:szCs w:val="24"/>
          <w:lang w:val="en-US"/>
        </w:rPr>
        <w:t>Information regarding use</w:t>
      </w:r>
    </w:p>
    <w:p>
      <w:pPr>
        <w:pStyle w:val="Kopfzeile"/>
        <w:spacing w:before="0" w:after="0" w:line="264" w:lineRule="auto"/>
        <w:ind w:left="0" w:right="567"/>
        <w:rPr>
          <w:szCs w:val="20"/>
          <w:lang w:val="en-US"/>
        </w:rPr>
      </w:pPr>
      <w:r>
        <w:rPr>
          <w:szCs w:val="20"/>
          <w:lang w:val="en-US"/>
        </w:rPr>
        <w:t xml:space="preserve">The SCE </w:t>
      </w:r>
      <w:r>
        <w:rPr>
          <w:rFonts w:cs="Arial"/>
          <w:szCs w:val="20"/>
          <w:lang w:val="en-US"/>
        </w:rPr>
        <w:t>Learn-/Training Document</w:t>
      </w:r>
      <w:r>
        <w:rPr>
          <w:szCs w:val="20"/>
          <w:lang w:val="en-US"/>
        </w:rPr>
        <w:t xml:space="preserve"> for the integrated automation solution Totally Integrated Automation (TIA) was prepared for the program "Siemens Automation Cooperates with Education (SCE)" specifically for training purposes for public educational facilities and R&amp;D institutions. Siemens AG does not guarantee the contents.</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This document is to be used only for initial training on Siemens products/systems, which means </w:t>
      </w:r>
      <w:proofErr w:type="gramStart"/>
      <w:r>
        <w:rPr>
          <w:szCs w:val="20"/>
          <w:lang w:val="en-US"/>
        </w:rPr>
        <w:t>it</w:t>
      </w:r>
      <w:proofErr w:type="gramEnd"/>
      <w:r>
        <w:rPr>
          <w:szCs w:val="20"/>
          <w:lang w:val="en-US"/>
        </w:rPr>
        <w:t xml:space="preserve"> can be copied in whole or part and given to those being trained for use within the scope of their training. Circulation or copying this </w:t>
      </w:r>
      <w:r>
        <w:rPr>
          <w:rFonts w:cs="Arial"/>
          <w:szCs w:val="20"/>
          <w:lang w:val="en-US"/>
        </w:rPr>
        <w:t>Learn-/Training Document</w:t>
      </w:r>
      <w:r>
        <w:rPr>
          <w:szCs w:val="20"/>
          <w:lang w:val="en-US"/>
        </w:rPr>
        <w:t xml:space="preserve"> and sharing its content is permitted within public training and advanced training facilities for training purposes. </w:t>
      </w:r>
    </w:p>
    <w:p>
      <w:pPr>
        <w:pStyle w:val="Kopfzeile"/>
        <w:spacing w:before="0" w:after="0" w:line="264" w:lineRule="auto"/>
        <w:ind w:right="567"/>
        <w:rPr>
          <w:lang w:val="en-US"/>
        </w:rPr>
      </w:pPr>
    </w:p>
    <w:p>
      <w:pPr>
        <w:pStyle w:val="Kopfzeile"/>
        <w:tabs>
          <w:tab w:val="left" w:pos="720"/>
        </w:tabs>
        <w:spacing w:before="0" w:after="0" w:line="264" w:lineRule="auto"/>
        <w:ind w:left="0" w:right="567"/>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Offenders will be held liable. All rights including translation are reserved, particularly if a patent is granted or a utility model or design is registered.</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Use for industrial customer courses is explicitly not permitted. We do not consent to commercial use of the </w:t>
      </w:r>
      <w:r>
        <w:rPr>
          <w:rFonts w:cs="Arial"/>
          <w:szCs w:val="20"/>
          <w:lang w:val="en-US"/>
        </w:rPr>
        <w:t>Learn-/Training Document</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rFonts w:cs="Arial"/>
          <w:szCs w:val="20"/>
          <w:lang w:val="en-US"/>
        </w:rPr>
      </w:pPr>
      <w:r>
        <w:rPr>
          <w:rFonts w:cs="Arial"/>
          <w:szCs w:val="20"/>
          <w:lang w:val="en-US"/>
        </w:rPr>
        <w:t>We wish to thank the TU Dresden, particularly Prof. Dr.-</w:t>
      </w:r>
      <w:proofErr w:type="spellStart"/>
      <w:r>
        <w:rPr>
          <w:rFonts w:cs="Arial"/>
          <w:szCs w:val="20"/>
          <w:lang w:val="en-US"/>
        </w:rPr>
        <w:t>Ing</w:t>
      </w:r>
      <w:proofErr w:type="spellEnd"/>
      <w:r>
        <w:rPr>
          <w:rFonts w:cs="Arial"/>
          <w:szCs w:val="20"/>
          <w:lang w:val="en-US"/>
        </w:rPr>
        <w:t xml:space="preserve">. Leon </w:t>
      </w:r>
      <w:proofErr w:type="spellStart"/>
      <w:r>
        <w:rPr>
          <w:rFonts w:cs="Arial"/>
          <w:szCs w:val="20"/>
          <w:lang w:val="en-US"/>
        </w:rPr>
        <w:t>Urbas</w:t>
      </w:r>
      <w:proofErr w:type="spellEnd"/>
      <w:r>
        <w:rPr>
          <w:rFonts w:cs="Arial"/>
          <w:szCs w:val="20"/>
          <w:lang w:val="en-US"/>
        </w:rPr>
        <w:t xml:space="preserve"> and the Michael </w:t>
      </w:r>
      <w:proofErr w:type="spellStart"/>
      <w:r>
        <w:rPr>
          <w:rFonts w:cs="Arial"/>
          <w:szCs w:val="20"/>
          <w:lang w:val="en-US"/>
        </w:rPr>
        <w:t>Dziallas</w:t>
      </w:r>
      <w:proofErr w:type="spellEnd"/>
      <w:r>
        <w:rPr>
          <w:rFonts w:cs="Arial"/>
          <w:szCs w:val="20"/>
          <w:lang w:val="en-US"/>
        </w:rPr>
        <w:t xml:space="preserve"> Engineering Corporation and all other involved persons for their support during the preparation of this Learn-/Training Document.</w:t>
      </w:r>
    </w:p>
    <w:p>
      <w:pPr>
        <w:pStyle w:val="Kopfzeile"/>
        <w:spacing w:before="0" w:after="0" w:line="264" w:lineRule="auto"/>
        <w:ind w:left="0" w:right="567"/>
        <w:rPr>
          <w:rStyle w:val="InhaltsverzeichnisZchn"/>
          <w:b w:val="0"/>
          <w:smallCaps w:val="0"/>
          <w:spacing w:val="0"/>
          <w:sz w:val="48"/>
          <w:szCs w:val="52"/>
        </w:rPr>
      </w:pPr>
      <w:r>
        <w:rPr>
          <w:rStyle w:val="InhaltsverzeichnisZchn"/>
          <w:b w:val="0"/>
          <w:sz w:val="48"/>
          <w:szCs w:val="48"/>
          <w:lang w:val="en-US"/>
        </w:rPr>
        <w:br w:type="page"/>
      </w:r>
      <w:r>
        <w:rPr>
          <w:rStyle w:val="InhaltsverzeichnisZchn"/>
          <w:b w:val="0"/>
          <w:smallCaps w:val="0"/>
          <w:spacing w:val="0"/>
          <w:sz w:val="48"/>
          <w:szCs w:val="52"/>
        </w:rPr>
        <w:lastRenderedPageBreak/>
        <w:t xml:space="preserve">Table </w:t>
      </w:r>
      <w:proofErr w:type="spellStart"/>
      <w:r>
        <w:rPr>
          <w:rStyle w:val="InhaltsverzeichnisZchn"/>
          <w:b w:val="0"/>
          <w:smallCaps w:val="0"/>
          <w:spacing w:val="0"/>
          <w:sz w:val="48"/>
          <w:szCs w:val="52"/>
        </w:rPr>
        <w:t>of</w:t>
      </w:r>
      <w:proofErr w:type="spellEnd"/>
      <w:r>
        <w:rPr>
          <w:rStyle w:val="InhaltsverzeichnisZchn"/>
          <w:b w:val="0"/>
          <w:smallCaps w:val="0"/>
          <w:spacing w:val="0"/>
          <w:sz w:val="48"/>
          <w:szCs w:val="52"/>
        </w:rPr>
        <w:t xml:space="preserve"> </w:t>
      </w:r>
      <w:proofErr w:type="spellStart"/>
      <w:r>
        <w:rPr>
          <w:rStyle w:val="InhaltsverzeichnisZchn"/>
          <w:b w:val="0"/>
          <w:smallCaps w:val="0"/>
          <w:spacing w:val="0"/>
          <w:sz w:val="48"/>
          <w:szCs w:val="52"/>
        </w:rPr>
        <w:t>contents</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2625581" w:history="1">
        <w:r>
          <w:rPr>
            <w:rStyle w:val="Hyperlink"/>
            <w:noProof/>
          </w:rPr>
          <w:t>1</w:t>
        </w:r>
        <w:r>
          <w:rPr>
            <w:rFonts w:asciiTheme="minorHAnsi" w:eastAsiaTheme="minorEastAsia" w:hAnsiTheme="minorHAnsi" w:cstheme="minorBidi"/>
            <w:noProof/>
            <w:sz w:val="22"/>
            <w:lang w:val="en-US" w:bidi="ar-SA"/>
          </w:rPr>
          <w:tab/>
        </w:r>
        <w:r>
          <w:rPr>
            <w:rStyle w:val="Hyperlink"/>
            <w:bCs/>
            <w:noProof/>
          </w:rPr>
          <w:t>Goal</w:t>
        </w:r>
        <w:r>
          <w:rPr>
            <w:noProof/>
            <w:webHidden/>
          </w:rPr>
          <w:tab/>
        </w:r>
        <w:r>
          <w:rPr>
            <w:noProof/>
            <w:webHidden/>
          </w:rPr>
          <w:fldChar w:fldCharType="begin"/>
        </w:r>
        <w:r>
          <w:rPr>
            <w:noProof/>
            <w:webHidden/>
          </w:rPr>
          <w:instrText xml:space="preserve"> PAGEREF _Toc492625581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2625582" w:history="1">
        <w:r>
          <w:rPr>
            <w:rStyle w:val="Hyperlink"/>
            <w:noProof/>
          </w:rPr>
          <w:t>2</w:t>
        </w:r>
        <w:r>
          <w:rPr>
            <w:rFonts w:asciiTheme="minorHAnsi" w:eastAsiaTheme="minorEastAsia" w:hAnsiTheme="minorHAnsi" w:cstheme="minorBidi"/>
            <w:noProof/>
            <w:sz w:val="22"/>
            <w:lang w:val="en-US" w:bidi="ar-SA"/>
          </w:rPr>
          <w:tab/>
        </w:r>
        <w:r>
          <w:rPr>
            <w:rStyle w:val="Hyperlink"/>
            <w:bCs/>
            <w:noProof/>
          </w:rPr>
          <w:t>Prerequisite</w:t>
        </w:r>
        <w:r>
          <w:rPr>
            <w:noProof/>
            <w:webHidden/>
          </w:rPr>
          <w:tab/>
        </w:r>
        <w:r>
          <w:rPr>
            <w:noProof/>
            <w:webHidden/>
          </w:rPr>
          <w:fldChar w:fldCharType="begin"/>
        </w:r>
        <w:r>
          <w:rPr>
            <w:noProof/>
            <w:webHidden/>
          </w:rPr>
          <w:instrText xml:space="preserve"> PAGEREF _Toc492625582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2625583"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en-US"/>
          </w:rPr>
          <w:t>Required hardware and software</w:t>
        </w:r>
        <w:r>
          <w:rPr>
            <w:noProof/>
            <w:webHidden/>
          </w:rPr>
          <w:tab/>
        </w:r>
        <w:r>
          <w:rPr>
            <w:noProof/>
            <w:webHidden/>
          </w:rPr>
          <w:fldChar w:fldCharType="begin"/>
        </w:r>
        <w:r>
          <w:rPr>
            <w:noProof/>
            <w:webHidden/>
          </w:rPr>
          <w:instrText xml:space="preserve"> PAGEREF _Toc492625583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2625584"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Theory</w:t>
        </w:r>
        <w:r>
          <w:rPr>
            <w:noProof/>
            <w:webHidden/>
          </w:rPr>
          <w:tab/>
        </w:r>
        <w:r>
          <w:rPr>
            <w:noProof/>
            <w:webHidden/>
          </w:rPr>
          <w:fldChar w:fldCharType="begin"/>
        </w:r>
        <w:r>
          <w:rPr>
            <w:noProof/>
            <w:webHidden/>
          </w:rPr>
          <w:instrText xml:space="preserve"> PAGEREF _Toc492625584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585" w:history="1">
        <w:r>
          <w:rPr>
            <w:rStyle w:val="Hyperlink"/>
            <w:bCs/>
            <w:noProof/>
          </w:rPr>
          <w:t>4.1</w:t>
        </w:r>
        <w:r>
          <w:rPr>
            <w:rFonts w:asciiTheme="minorHAnsi" w:eastAsiaTheme="minorEastAsia" w:hAnsiTheme="minorHAnsi" w:cstheme="minorBidi"/>
            <w:noProof/>
            <w:sz w:val="22"/>
            <w:lang w:val="en-US" w:bidi="ar-SA"/>
          </w:rPr>
          <w:tab/>
        </w:r>
        <w:r>
          <w:rPr>
            <w:rStyle w:val="Hyperlink"/>
            <w:bCs/>
            <w:noProof/>
          </w:rPr>
          <w:t>Data blocks</w:t>
        </w:r>
        <w:r>
          <w:rPr>
            <w:noProof/>
            <w:webHidden/>
          </w:rPr>
          <w:tab/>
        </w:r>
        <w:r>
          <w:rPr>
            <w:noProof/>
            <w:webHidden/>
          </w:rPr>
          <w:fldChar w:fldCharType="begin"/>
        </w:r>
        <w:r>
          <w:rPr>
            <w:noProof/>
            <w:webHidden/>
          </w:rPr>
          <w:instrText xml:space="preserve"> PAGEREF _Toc492625585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586" w:history="1">
        <w:r>
          <w:rPr>
            <w:rStyle w:val="Hyperlink"/>
            <w:bCs/>
            <w:noProof/>
            <w:lang w:val="en-US"/>
          </w:rPr>
          <w:t>4.2</w:t>
        </w:r>
        <w:r>
          <w:rPr>
            <w:rFonts w:asciiTheme="minorHAnsi" w:eastAsiaTheme="minorEastAsia" w:hAnsiTheme="minorHAnsi" w:cstheme="minorBidi"/>
            <w:noProof/>
            <w:sz w:val="22"/>
            <w:lang w:val="en-US" w:bidi="ar-SA"/>
          </w:rPr>
          <w:tab/>
        </w:r>
        <w:r>
          <w:rPr>
            <w:rStyle w:val="Hyperlink"/>
            <w:bCs/>
            <w:noProof/>
            <w:lang w:val="en-US"/>
          </w:rPr>
          <w:t>Data types of the SIMATIC S7-1200</w:t>
        </w:r>
        <w:r>
          <w:rPr>
            <w:noProof/>
            <w:webHidden/>
          </w:rPr>
          <w:tab/>
        </w:r>
        <w:r>
          <w:rPr>
            <w:noProof/>
            <w:webHidden/>
          </w:rPr>
          <w:fldChar w:fldCharType="begin"/>
        </w:r>
        <w:r>
          <w:rPr>
            <w:noProof/>
            <w:webHidden/>
          </w:rPr>
          <w:instrText xml:space="preserve"> PAGEREF _Toc492625586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587" w:history="1">
        <w:r>
          <w:rPr>
            <w:rStyle w:val="Hyperlink"/>
            <w:rFonts w:eastAsia="SimSun"/>
            <w:bCs/>
            <w:noProof/>
          </w:rPr>
          <w:t>4.3</w:t>
        </w:r>
        <w:r>
          <w:rPr>
            <w:rFonts w:asciiTheme="minorHAnsi" w:eastAsiaTheme="minorEastAsia" w:hAnsiTheme="minorHAnsi" w:cstheme="minorBidi"/>
            <w:noProof/>
            <w:sz w:val="22"/>
            <w:lang w:val="en-US" w:bidi="ar-SA"/>
          </w:rPr>
          <w:tab/>
        </w:r>
        <w:r>
          <w:rPr>
            <w:rStyle w:val="Hyperlink"/>
            <w:rFonts w:eastAsia="SimSun"/>
            <w:bCs/>
            <w:noProof/>
          </w:rPr>
          <w:t>Optimized blocks</w:t>
        </w:r>
        <w:r>
          <w:rPr>
            <w:noProof/>
            <w:webHidden/>
          </w:rPr>
          <w:tab/>
        </w:r>
        <w:r>
          <w:rPr>
            <w:noProof/>
            <w:webHidden/>
          </w:rPr>
          <w:fldChar w:fldCharType="begin"/>
        </w:r>
        <w:r>
          <w:rPr>
            <w:noProof/>
            <w:webHidden/>
          </w:rPr>
          <w:instrText xml:space="preserve"> PAGEREF _Toc492625587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588" w:history="1">
        <w:r>
          <w:rPr>
            <w:rStyle w:val="Hyperlink"/>
            <w:rFonts w:eastAsia="SimSun"/>
            <w:bCs/>
            <w:noProof/>
          </w:rPr>
          <w:t>4.4</w:t>
        </w:r>
        <w:r>
          <w:rPr>
            <w:rFonts w:asciiTheme="minorHAnsi" w:eastAsiaTheme="minorEastAsia" w:hAnsiTheme="minorHAnsi" w:cstheme="minorBidi"/>
            <w:noProof/>
            <w:sz w:val="22"/>
            <w:lang w:val="en-US" w:bidi="ar-SA"/>
          </w:rPr>
          <w:tab/>
        </w:r>
        <w:r>
          <w:rPr>
            <w:rStyle w:val="Hyperlink"/>
            <w:bCs/>
            <w:noProof/>
          </w:rPr>
          <w:t>Downloading without reinitialization</w:t>
        </w:r>
        <w:r>
          <w:rPr>
            <w:noProof/>
            <w:webHidden/>
          </w:rPr>
          <w:tab/>
        </w:r>
        <w:r>
          <w:rPr>
            <w:noProof/>
            <w:webHidden/>
          </w:rPr>
          <w:fldChar w:fldCharType="begin"/>
        </w:r>
        <w:r>
          <w:rPr>
            <w:noProof/>
            <w:webHidden/>
          </w:rPr>
          <w:instrText xml:space="preserve"> PAGEREF _Toc492625588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2625589" w:history="1">
        <w:r>
          <w:rPr>
            <w:rStyle w:val="Hyperlink"/>
            <w:noProof/>
          </w:rPr>
          <w:t>5</w:t>
        </w:r>
        <w:r>
          <w:rPr>
            <w:rFonts w:asciiTheme="minorHAnsi" w:eastAsiaTheme="minorEastAsia" w:hAnsiTheme="minorHAnsi" w:cstheme="minorBidi"/>
            <w:noProof/>
            <w:sz w:val="22"/>
            <w:lang w:val="en-US" w:bidi="ar-SA"/>
          </w:rPr>
          <w:tab/>
        </w:r>
        <w:r>
          <w:rPr>
            <w:rStyle w:val="Hyperlink"/>
            <w:bCs/>
            <w:noProof/>
          </w:rPr>
          <w:t>Task</w:t>
        </w:r>
        <w:r>
          <w:rPr>
            <w:noProof/>
            <w:webHidden/>
          </w:rPr>
          <w:tab/>
        </w:r>
        <w:r>
          <w:rPr>
            <w:noProof/>
            <w:webHidden/>
          </w:rPr>
          <w:fldChar w:fldCharType="begin"/>
        </w:r>
        <w:r>
          <w:rPr>
            <w:noProof/>
            <w:webHidden/>
          </w:rPr>
          <w:instrText xml:space="preserve"> PAGEREF _Toc492625589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2625590"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Planning</w:t>
        </w:r>
        <w:r>
          <w:rPr>
            <w:noProof/>
            <w:webHidden/>
          </w:rPr>
          <w:tab/>
        </w:r>
        <w:r>
          <w:rPr>
            <w:noProof/>
            <w:webHidden/>
          </w:rPr>
          <w:fldChar w:fldCharType="begin"/>
        </w:r>
        <w:r>
          <w:rPr>
            <w:noProof/>
            <w:webHidden/>
          </w:rPr>
          <w:instrText xml:space="preserve"> PAGEREF _Toc492625590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591" w:history="1">
        <w:r>
          <w:rPr>
            <w:rStyle w:val="Hyperlink"/>
            <w:bCs/>
            <w:noProof/>
            <w:lang w:val="en-US"/>
          </w:rPr>
          <w:t>6.1</w:t>
        </w:r>
        <w:r>
          <w:rPr>
            <w:rFonts w:asciiTheme="minorHAnsi" w:eastAsiaTheme="minorEastAsia" w:hAnsiTheme="minorHAnsi" w:cstheme="minorBidi"/>
            <w:noProof/>
            <w:sz w:val="22"/>
            <w:lang w:val="en-US" w:bidi="ar-SA"/>
          </w:rPr>
          <w:tab/>
        </w:r>
        <w:r>
          <w:rPr>
            <w:rStyle w:val="Hyperlink"/>
            <w:bCs/>
            <w:noProof/>
            <w:lang w:val="en-US"/>
          </w:rPr>
          <w:t>Global data block for speed control and speed monitoring of the motor</w:t>
        </w:r>
        <w:r>
          <w:rPr>
            <w:noProof/>
            <w:webHidden/>
          </w:rPr>
          <w:tab/>
        </w:r>
        <w:r>
          <w:rPr>
            <w:noProof/>
            <w:webHidden/>
          </w:rPr>
          <w:fldChar w:fldCharType="begin"/>
        </w:r>
        <w:r>
          <w:rPr>
            <w:noProof/>
            <w:webHidden/>
          </w:rPr>
          <w:instrText xml:space="preserve"> PAGEREF _Toc492625591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592" w:history="1">
        <w:r>
          <w:rPr>
            <w:rStyle w:val="Hyperlink"/>
            <w:bCs/>
            <w:noProof/>
          </w:rPr>
          <w:t>6.2</w:t>
        </w:r>
        <w:r>
          <w:rPr>
            <w:rFonts w:asciiTheme="minorHAnsi" w:eastAsiaTheme="minorEastAsia" w:hAnsiTheme="minorHAnsi" w:cstheme="minorBidi"/>
            <w:noProof/>
            <w:sz w:val="22"/>
            <w:lang w:val="en-US" w:bidi="ar-SA"/>
          </w:rPr>
          <w:tab/>
        </w:r>
        <w:r>
          <w:rPr>
            <w:rStyle w:val="Hyperlink"/>
            <w:bCs/>
            <w:noProof/>
          </w:rPr>
          <w:t>Technology diagram</w:t>
        </w:r>
        <w:r>
          <w:rPr>
            <w:noProof/>
            <w:webHidden/>
          </w:rPr>
          <w:tab/>
        </w:r>
        <w:r>
          <w:rPr>
            <w:noProof/>
            <w:webHidden/>
          </w:rPr>
          <w:fldChar w:fldCharType="begin"/>
        </w:r>
        <w:r>
          <w:rPr>
            <w:noProof/>
            <w:webHidden/>
          </w:rPr>
          <w:instrText xml:space="preserve"> PAGEREF _Toc492625592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593" w:history="1">
        <w:r>
          <w:rPr>
            <w:rStyle w:val="Hyperlink"/>
            <w:bCs/>
            <w:noProof/>
          </w:rPr>
          <w:t>6.3</w:t>
        </w:r>
        <w:r>
          <w:rPr>
            <w:rFonts w:asciiTheme="minorHAnsi" w:eastAsiaTheme="minorEastAsia" w:hAnsiTheme="minorHAnsi" w:cstheme="minorBidi"/>
            <w:noProof/>
            <w:sz w:val="22"/>
            <w:lang w:val="en-US" w:bidi="ar-SA"/>
          </w:rPr>
          <w:tab/>
        </w:r>
        <w:r>
          <w:rPr>
            <w:rStyle w:val="Hyperlink"/>
            <w:bCs/>
            <w:noProof/>
          </w:rPr>
          <w:t>Reference list</w:t>
        </w:r>
        <w:r>
          <w:rPr>
            <w:noProof/>
            <w:webHidden/>
          </w:rPr>
          <w:tab/>
        </w:r>
        <w:r>
          <w:rPr>
            <w:noProof/>
            <w:webHidden/>
          </w:rPr>
          <w:fldChar w:fldCharType="begin"/>
        </w:r>
        <w:r>
          <w:rPr>
            <w:noProof/>
            <w:webHidden/>
          </w:rPr>
          <w:instrText xml:space="preserve"> PAGEREF _Toc492625593 \h </w:instrText>
        </w:r>
        <w:r>
          <w:rPr>
            <w:noProof/>
            <w:webHidden/>
          </w:rPr>
        </w:r>
        <w:r>
          <w:rPr>
            <w:noProof/>
            <w:webHidden/>
          </w:rPr>
          <w:fldChar w:fldCharType="separate"/>
        </w:r>
        <w:r>
          <w:rPr>
            <w:noProof/>
            <w:webHidden/>
          </w:rPr>
          <w:t>11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2625594" w:history="1">
        <w:r>
          <w:rPr>
            <w:rStyle w:val="Hyperlink"/>
            <w:noProof/>
          </w:rPr>
          <w:t>7</w:t>
        </w:r>
        <w:r>
          <w:rPr>
            <w:rFonts w:asciiTheme="minorHAnsi" w:eastAsiaTheme="minorEastAsia" w:hAnsiTheme="minorHAnsi" w:cstheme="minorBidi"/>
            <w:noProof/>
            <w:sz w:val="22"/>
            <w:lang w:val="en-US" w:bidi="ar-SA"/>
          </w:rPr>
          <w:tab/>
        </w:r>
        <w:r>
          <w:rPr>
            <w:rStyle w:val="Hyperlink"/>
            <w:bCs/>
            <w:noProof/>
          </w:rPr>
          <w:t>Structured step-by-step instructions</w:t>
        </w:r>
        <w:r>
          <w:rPr>
            <w:noProof/>
            <w:webHidden/>
          </w:rPr>
          <w:tab/>
        </w:r>
        <w:r>
          <w:rPr>
            <w:noProof/>
            <w:webHidden/>
          </w:rPr>
          <w:fldChar w:fldCharType="begin"/>
        </w:r>
        <w:r>
          <w:rPr>
            <w:noProof/>
            <w:webHidden/>
          </w:rPr>
          <w:instrText xml:space="preserve"> PAGEREF _Toc492625594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595" w:history="1">
        <w:r>
          <w:rPr>
            <w:rStyle w:val="Hyperlink"/>
            <w:bCs/>
            <w:noProof/>
          </w:rPr>
          <w:t>7.1</w:t>
        </w:r>
        <w:r>
          <w:rPr>
            <w:rFonts w:asciiTheme="minorHAnsi" w:eastAsiaTheme="minorEastAsia" w:hAnsiTheme="minorHAnsi" w:cstheme="minorBidi"/>
            <w:noProof/>
            <w:sz w:val="22"/>
            <w:lang w:val="en-US" w:bidi="ar-SA"/>
          </w:rPr>
          <w:tab/>
        </w:r>
        <w:r>
          <w:rPr>
            <w:rStyle w:val="Hyperlink"/>
            <w:bCs/>
            <w:noProof/>
          </w:rPr>
          <w:t>Retrieve an existing project</w:t>
        </w:r>
        <w:r>
          <w:rPr>
            <w:noProof/>
            <w:webHidden/>
          </w:rPr>
          <w:tab/>
        </w:r>
        <w:r>
          <w:rPr>
            <w:noProof/>
            <w:webHidden/>
          </w:rPr>
          <w:fldChar w:fldCharType="begin"/>
        </w:r>
        <w:r>
          <w:rPr>
            <w:noProof/>
            <w:webHidden/>
          </w:rPr>
          <w:instrText xml:space="preserve"> PAGEREF _Toc492625595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596" w:history="1">
        <w:r>
          <w:rPr>
            <w:rStyle w:val="Hyperlink"/>
            <w:bCs/>
            <w:noProof/>
            <w:lang w:val="en-US"/>
          </w:rPr>
          <w:t>7.2</w:t>
        </w:r>
        <w:r>
          <w:rPr>
            <w:rFonts w:asciiTheme="minorHAnsi" w:eastAsiaTheme="minorEastAsia" w:hAnsiTheme="minorHAnsi" w:cstheme="minorBidi"/>
            <w:noProof/>
            <w:sz w:val="22"/>
            <w:lang w:val="en-US" w:bidi="ar-SA"/>
          </w:rPr>
          <w:tab/>
        </w:r>
        <w:r>
          <w:rPr>
            <w:rStyle w:val="Hyperlink"/>
            <w:bCs/>
            <w:noProof/>
            <w:lang w:val="en-US"/>
          </w:rPr>
          <w:t>Create the global data block "SPEED_MOTOR"</w:t>
        </w:r>
        <w:r>
          <w:rPr>
            <w:noProof/>
            <w:webHidden/>
          </w:rPr>
          <w:tab/>
        </w:r>
        <w:r>
          <w:rPr>
            <w:noProof/>
            <w:webHidden/>
          </w:rPr>
          <w:fldChar w:fldCharType="begin"/>
        </w:r>
        <w:r>
          <w:rPr>
            <w:noProof/>
            <w:webHidden/>
          </w:rPr>
          <w:instrText xml:space="preserve"> PAGEREF _Toc492625596 \h </w:instrText>
        </w:r>
        <w:r>
          <w:rPr>
            <w:noProof/>
            <w:webHidden/>
          </w:rPr>
        </w:r>
        <w:r>
          <w:rPr>
            <w:noProof/>
            <w:webHidden/>
          </w:rPr>
          <w:fldChar w:fldCharType="separate"/>
        </w:r>
        <w:r>
          <w:rPr>
            <w:noProof/>
            <w:webHidden/>
          </w:rPr>
          <w:t>14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597" w:history="1">
        <w:r>
          <w:rPr>
            <w:rStyle w:val="Hyperlink"/>
            <w:bCs/>
            <w:noProof/>
            <w:lang w:val="en-US"/>
          </w:rPr>
          <w:t>7.3</w:t>
        </w:r>
        <w:r>
          <w:rPr>
            <w:rFonts w:asciiTheme="minorHAnsi" w:eastAsiaTheme="minorEastAsia" w:hAnsiTheme="minorHAnsi" w:cstheme="minorBidi"/>
            <w:noProof/>
            <w:sz w:val="22"/>
            <w:lang w:val="en-US" w:bidi="ar-SA"/>
          </w:rPr>
          <w:tab/>
        </w:r>
        <w:r>
          <w:rPr>
            <w:rStyle w:val="Hyperlink"/>
            <w:bCs/>
            <w:noProof/>
            <w:lang w:val="en-US"/>
          </w:rPr>
          <w:t>Access to data of the data block in the organization block</w:t>
        </w:r>
        <w:r>
          <w:rPr>
            <w:noProof/>
            <w:webHidden/>
          </w:rPr>
          <w:tab/>
        </w:r>
        <w:r>
          <w:rPr>
            <w:noProof/>
            <w:webHidden/>
          </w:rPr>
          <w:fldChar w:fldCharType="begin"/>
        </w:r>
        <w:r>
          <w:rPr>
            <w:noProof/>
            <w:webHidden/>
          </w:rPr>
          <w:instrText xml:space="preserve"> PAGEREF _Toc492625597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598" w:history="1">
        <w:r>
          <w:rPr>
            <w:rStyle w:val="Hyperlink"/>
            <w:bCs/>
            <w:noProof/>
          </w:rPr>
          <w:t>7.4</w:t>
        </w:r>
        <w:r>
          <w:rPr>
            <w:rFonts w:asciiTheme="minorHAnsi" w:eastAsiaTheme="minorEastAsia" w:hAnsiTheme="minorHAnsi" w:cstheme="minorBidi"/>
            <w:noProof/>
            <w:sz w:val="22"/>
            <w:lang w:val="en-US" w:bidi="ar-SA"/>
          </w:rPr>
          <w:tab/>
        </w:r>
        <w:r>
          <w:rPr>
            <w:rStyle w:val="Hyperlink"/>
            <w:bCs/>
            <w:noProof/>
          </w:rPr>
          <w:t>Save and compile the program</w:t>
        </w:r>
        <w:r>
          <w:rPr>
            <w:noProof/>
            <w:webHidden/>
          </w:rPr>
          <w:tab/>
        </w:r>
        <w:r>
          <w:rPr>
            <w:noProof/>
            <w:webHidden/>
          </w:rPr>
          <w:fldChar w:fldCharType="begin"/>
        </w:r>
        <w:r>
          <w:rPr>
            <w:noProof/>
            <w:webHidden/>
          </w:rPr>
          <w:instrText xml:space="preserve"> PAGEREF _Toc492625598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599" w:history="1">
        <w:r>
          <w:rPr>
            <w:rStyle w:val="Hyperlink"/>
            <w:bCs/>
            <w:noProof/>
          </w:rPr>
          <w:t>7.5</w:t>
        </w:r>
        <w:r>
          <w:rPr>
            <w:rFonts w:asciiTheme="minorHAnsi" w:eastAsiaTheme="minorEastAsia" w:hAnsiTheme="minorHAnsi" w:cstheme="minorBidi"/>
            <w:noProof/>
            <w:sz w:val="22"/>
            <w:lang w:val="en-US" w:bidi="ar-SA"/>
          </w:rPr>
          <w:tab/>
        </w:r>
        <w:r>
          <w:rPr>
            <w:rStyle w:val="Hyperlink"/>
            <w:bCs/>
            <w:noProof/>
          </w:rPr>
          <w:t>Download the program</w:t>
        </w:r>
        <w:r>
          <w:rPr>
            <w:noProof/>
            <w:webHidden/>
          </w:rPr>
          <w:tab/>
        </w:r>
        <w:r>
          <w:rPr>
            <w:noProof/>
            <w:webHidden/>
          </w:rPr>
          <w:fldChar w:fldCharType="begin"/>
        </w:r>
        <w:r>
          <w:rPr>
            <w:noProof/>
            <w:webHidden/>
          </w:rPr>
          <w:instrText xml:space="preserve"> PAGEREF _Toc492625599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600" w:history="1">
        <w:r>
          <w:rPr>
            <w:rStyle w:val="Hyperlink"/>
            <w:bCs/>
            <w:noProof/>
            <w:lang w:val="en-US"/>
          </w:rPr>
          <w:t>7.6</w:t>
        </w:r>
        <w:r>
          <w:rPr>
            <w:rFonts w:asciiTheme="minorHAnsi" w:eastAsiaTheme="minorEastAsia" w:hAnsiTheme="minorHAnsi" w:cstheme="minorBidi"/>
            <w:noProof/>
            <w:sz w:val="22"/>
            <w:lang w:val="en-US" w:bidi="ar-SA"/>
          </w:rPr>
          <w:tab/>
        </w:r>
        <w:r>
          <w:rPr>
            <w:rStyle w:val="Hyperlink"/>
            <w:bCs/>
            <w:noProof/>
            <w:lang w:val="en-US"/>
          </w:rPr>
          <w:t>Monitor/modify values in data blocks</w:t>
        </w:r>
        <w:r>
          <w:rPr>
            <w:noProof/>
            <w:webHidden/>
          </w:rPr>
          <w:tab/>
        </w:r>
        <w:r>
          <w:rPr>
            <w:noProof/>
            <w:webHidden/>
          </w:rPr>
          <w:fldChar w:fldCharType="begin"/>
        </w:r>
        <w:r>
          <w:rPr>
            <w:noProof/>
            <w:webHidden/>
          </w:rPr>
          <w:instrText xml:space="preserve"> PAGEREF _Toc492625600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601" w:history="1">
        <w:r>
          <w:rPr>
            <w:rStyle w:val="Hyperlink"/>
            <w:bCs/>
            <w:noProof/>
            <w:lang w:val="en-US"/>
          </w:rPr>
          <w:t>7.7</w:t>
        </w:r>
        <w:r>
          <w:rPr>
            <w:rFonts w:asciiTheme="minorHAnsi" w:eastAsiaTheme="minorEastAsia" w:hAnsiTheme="minorHAnsi" w:cstheme="minorBidi"/>
            <w:noProof/>
            <w:sz w:val="22"/>
            <w:lang w:val="en-US" w:bidi="ar-SA"/>
          </w:rPr>
          <w:tab/>
        </w:r>
        <w:r>
          <w:rPr>
            <w:rStyle w:val="Hyperlink"/>
            <w:bCs/>
            <w:noProof/>
            <w:lang w:val="en-US"/>
          </w:rPr>
          <w:t>Initialize setpoints / reset start values</w:t>
        </w:r>
        <w:r>
          <w:rPr>
            <w:noProof/>
            <w:webHidden/>
          </w:rPr>
          <w:tab/>
        </w:r>
        <w:r>
          <w:rPr>
            <w:noProof/>
            <w:webHidden/>
          </w:rPr>
          <w:fldChar w:fldCharType="begin"/>
        </w:r>
        <w:r>
          <w:rPr>
            <w:noProof/>
            <w:webHidden/>
          </w:rPr>
          <w:instrText xml:space="preserve"> PAGEREF _Toc492625601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602" w:history="1">
        <w:r>
          <w:rPr>
            <w:rStyle w:val="Hyperlink"/>
            <w:bCs/>
            <w:noProof/>
          </w:rPr>
          <w:t>7.8</w:t>
        </w:r>
        <w:r>
          <w:rPr>
            <w:rFonts w:asciiTheme="minorHAnsi" w:eastAsiaTheme="minorEastAsia" w:hAnsiTheme="minorHAnsi" w:cstheme="minorBidi"/>
            <w:noProof/>
            <w:sz w:val="22"/>
            <w:lang w:val="en-US" w:bidi="ar-SA"/>
          </w:rPr>
          <w:tab/>
        </w:r>
        <w:r>
          <w:rPr>
            <w:rStyle w:val="Hyperlink"/>
            <w:bCs/>
            <w:noProof/>
          </w:rPr>
          <w:t>Snapshots in data blocks</w:t>
        </w:r>
        <w:r>
          <w:rPr>
            <w:noProof/>
            <w:webHidden/>
          </w:rPr>
          <w:tab/>
        </w:r>
        <w:r>
          <w:rPr>
            <w:noProof/>
            <w:webHidden/>
          </w:rPr>
          <w:fldChar w:fldCharType="begin"/>
        </w:r>
        <w:r>
          <w:rPr>
            <w:noProof/>
            <w:webHidden/>
          </w:rPr>
          <w:instrText xml:space="preserve"> PAGEREF _Toc492625602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603" w:history="1">
        <w:r>
          <w:rPr>
            <w:rStyle w:val="Hyperlink"/>
            <w:bCs/>
            <w:noProof/>
            <w:lang w:val="en-US"/>
          </w:rPr>
          <w:t>7.9</w:t>
        </w:r>
        <w:r>
          <w:rPr>
            <w:rFonts w:asciiTheme="minorHAnsi" w:eastAsiaTheme="minorEastAsia" w:hAnsiTheme="minorHAnsi" w:cstheme="minorBidi"/>
            <w:noProof/>
            <w:sz w:val="22"/>
            <w:lang w:val="en-US" w:bidi="ar-SA"/>
          </w:rPr>
          <w:tab/>
        </w:r>
        <w:r>
          <w:rPr>
            <w:rStyle w:val="Hyperlink"/>
            <w:bCs/>
            <w:noProof/>
            <w:lang w:val="en-US"/>
          </w:rPr>
          <w:t>Expand data block and download it without reinitialization</w:t>
        </w:r>
        <w:r>
          <w:rPr>
            <w:noProof/>
            <w:webHidden/>
          </w:rPr>
          <w:tab/>
        </w:r>
        <w:r>
          <w:rPr>
            <w:noProof/>
            <w:webHidden/>
          </w:rPr>
          <w:fldChar w:fldCharType="begin"/>
        </w:r>
        <w:r>
          <w:rPr>
            <w:noProof/>
            <w:webHidden/>
          </w:rPr>
          <w:instrText xml:space="preserve"> PAGEREF _Toc492625603 \h </w:instrText>
        </w:r>
        <w:r>
          <w:rPr>
            <w:noProof/>
            <w:webHidden/>
          </w:rPr>
        </w:r>
        <w:r>
          <w:rPr>
            <w:noProof/>
            <w:webHidden/>
          </w:rPr>
          <w:fldChar w:fldCharType="separate"/>
        </w:r>
        <w:r>
          <w:rPr>
            <w:noProof/>
            <w:webHidden/>
          </w:rPr>
          <w:t>31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604" w:history="1">
        <w:r>
          <w:rPr>
            <w:rStyle w:val="Hyperlink"/>
            <w:bCs/>
            <w:noProof/>
          </w:rPr>
          <w:t>7.10</w:t>
        </w:r>
        <w:r>
          <w:rPr>
            <w:rFonts w:asciiTheme="minorHAnsi" w:eastAsiaTheme="minorEastAsia" w:hAnsiTheme="minorHAnsi" w:cstheme="minorBidi"/>
            <w:noProof/>
            <w:sz w:val="22"/>
            <w:lang w:val="en-US" w:bidi="ar-SA"/>
          </w:rPr>
          <w:tab/>
        </w:r>
        <w:r>
          <w:rPr>
            <w:rStyle w:val="Hyperlink"/>
            <w:bCs/>
            <w:noProof/>
          </w:rPr>
          <w:t>Archive the project</w:t>
        </w:r>
        <w:r>
          <w:rPr>
            <w:noProof/>
            <w:webHidden/>
          </w:rPr>
          <w:tab/>
        </w:r>
        <w:r>
          <w:rPr>
            <w:noProof/>
            <w:webHidden/>
          </w:rPr>
          <w:fldChar w:fldCharType="begin"/>
        </w:r>
        <w:r>
          <w:rPr>
            <w:noProof/>
            <w:webHidden/>
          </w:rPr>
          <w:instrText xml:space="preserve"> PAGEREF _Toc492625604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2625605" w:history="1">
        <w:r>
          <w:rPr>
            <w:rStyle w:val="Hyperlink"/>
            <w:noProof/>
          </w:rPr>
          <w:t>8</w:t>
        </w:r>
        <w:r>
          <w:rPr>
            <w:rFonts w:asciiTheme="minorHAnsi" w:eastAsiaTheme="minorEastAsia" w:hAnsiTheme="minorHAnsi" w:cstheme="minorBidi"/>
            <w:noProof/>
            <w:sz w:val="22"/>
            <w:lang w:val="en-US" w:bidi="ar-SA"/>
          </w:rPr>
          <w:tab/>
        </w:r>
        <w:r>
          <w:rPr>
            <w:rStyle w:val="Hyperlink"/>
            <w:bCs/>
            <w:noProof/>
          </w:rPr>
          <w:t>Checklist</w:t>
        </w:r>
        <w:r>
          <w:rPr>
            <w:noProof/>
            <w:webHidden/>
          </w:rPr>
          <w:tab/>
        </w:r>
        <w:r>
          <w:rPr>
            <w:noProof/>
            <w:webHidden/>
          </w:rPr>
          <w:fldChar w:fldCharType="begin"/>
        </w:r>
        <w:r>
          <w:rPr>
            <w:noProof/>
            <w:webHidden/>
          </w:rPr>
          <w:instrText xml:space="preserve"> PAGEREF _Toc492625605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2625606" w:history="1">
        <w:r>
          <w:rPr>
            <w:rStyle w:val="Hyperlink"/>
            <w:noProof/>
          </w:rPr>
          <w:t>9</w:t>
        </w:r>
        <w:r>
          <w:rPr>
            <w:rFonts w:asciiTheme="minorHAnsi" w:eastAsiaTheme="minorEastAsia" w:hAnsiTheme="minorHAnsi" w:cstheme="minorBidi"/>
            <w:noProof/>
            <w:sz w:val="22"/>
            <w:lang w:val="en-US" w:bidi="ar-SA"/>
          </w:rPr>
          <w:tab/>
        </w:r>
        <w:r>
          <w:rPr>
            <w:rStyle w:val="Hyperlink"/>
            <w:bCs/>
            <w:noProof/>
          </w:rPr>
          <w:t>Exercise</w:t>
        </w:r>
        <w:r>
          <w:rPr>
            <w:noProof/>
            <w:webHidden/>
          </w:rPr>
          <w:tab/>
        </w:r>
        <w:r>
          <w:rPr>
            <w:noProof/>
            <w:webHidden/>
          </w:rPr>
          <w:fldChar w:fldCharType="begin"/>
        </w:r>
        <w:r>
          <w:rPr>
            <w:noProof/>
            <w:webHidden/>
          </w:rPr>
          <w:instrText xml:space="preserve"> PAGEREF _Toc492625606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607" w:history="1">
        <w:r>
          <w:rPr>
            <w:rStyle w:val="Hyperlink"/>
            <w:bCs/>
            <w:noProof/>
          </w:rPr>
          <w:t>9.1</w:t>
        </w:r>
        <w:r>
          <w:rPr>
            <w:rFonts w:asciiTheme="minorHAnsi" w:eastAsiaTheme="minorEastAsia" w:hAnsiTheme="minorHAnsi" w:cstheme="minorBidi"/>
            <w:noProof/>
            <w:sz w:val="22"/>
            <w:lang w:val="en-US" w:bidi="ar-SA"/>
          </w:rPr>
          <w:tab/>
        </w:r>
        <w:r>
          <w:rPr>
            <w:rStyle w:val="Hyperlink"/>
            <w:bCs/>
            <w:noProof/>
          </w:rPr>
          <w:t>Task – Exercise</w:t>
        </w:r>
        <w:r>
          <w:rPr>
            <w:noProof/>
            <w:webHidden/>
          </w:rPr>
          <w:tab/>
        </w:r>
        <w:r>
          <w:rPr>
            <w:noProof/>
            <w:webHidden/>
          </w:rPr>
          <w:fldChar w:fldCharType="begin"/>
        </w:r>
        <w:r>
          <w:rPr>
            <w:noProof/>
            <w:webHidden/>
          </w:rPr>
          <w:instrText xml:space="preserve"> PAGEREF _Toc492625607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608" w:history="1">
        <w:r>
          <w:rPr>
            <w:rStyle w:val="Hyperlink"/>
            <w:bCs/>
            <w:noProof/>
          </w:rPr>
          <w:t>9.2</w:t>
        </w:r>
        <w:r>
          <w:rPr>
            <w:rFonts w:asciiTheme="minorHAnsi" w:eastAsiaTheme="minorEastAsia" w:hAnsiTheme="minorHAnsi" w:cstheme="minorBidi"/>
            <w:noProof/>
            <w:sz w:val="22"/>
            <w:lang w:val="en-US" w:bidi="ar-SA"/>
          </w:rPr>
          <w:tab/>
        </w:r>
        <w:r>
          <w:rPr>
            <w:rStyle w:val="Hyperlink"/>
            <w:bCs/>
            <w:noProof/>
          </w:rPr>
          <w:t>Technology diagram</w:t>
        </w:r>
        <w:r>
          <w:rPr>
            <w:noProof/>
            <w:webHidden/>
          </w:rPr>
          <w:tab/>
        </w:r>
        <w:r>
          <w:rPr>
            <w:noProof/>
            <w:webHidden/>
          </w:rPr>
          <w:fldChar w:fldCharType="begin"/>
        </w:r>
        <w:r>
          <w:rPr>
            <w:noProof/>
            <w:webHidden/>
          </w:rPr>
          <w:instrText xml:space="preserve"> PAGEREF _Toc492625608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609" w:history="1">
        <w:r>
          <w:rPr>
            <w:rStyle w:val="Hyperlink"/>
            <w:bCs/>
            <w:noProof/>
          </w:rPr>
          <w:t>9.3</w:t>
        </w:r>
        <w:r>
          <w:rPr>
            <w:rFonts w:asciiTheme="minorHAnsi" w:eastAsiaTheme="minorEastAsia" w:hAnsiTheme="minorHAnsi" w:cstheme="minorBidi"/>
            <w:noProof/>
            <w:sz w:val="22"/>
            <w:lang w:val="en-US" w:bidi="ar-SA"/>
          </w:rPr>
          <w:tab/>
        </w:r>
        <w:r>
          <w:rPr>
            <w:rStyle w:val="Hyperlink"/>
            <w:bCs/>
            <w:noProof/>
          </w:rPr>
          <w:t>Reference list</w:t>
        </w:r>
        <w:r>
          <w:rPr>
            <w:noProof/>
            <w:webHidden/>
          </w:rPr>
          <w:tab/>
        </w:r>
        <w:r>
          <w:rPr>
            <w:noProof/>
            <w:webHidden/>
          </w:rPr>
          <w:fldChar w:fldCharType="begin"/>
        </w:r>
        <w:r>
          <w:rPr>
            <w:noProof/>
            <w:webHidden/>
          </w:rPr>
          <w:instrText xml:space="preserve"> PAGEREF _Toc492625609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610" w:history="1">
        <w:r>
          <w:rPr>
            <w:rStyle w:val="Hyperlink"/>
            <w:bCs/>
            <w:noProof/>
          </w:rPr>
          <w:t>9.4</w:t>
        </w:r>
        <w:r>
          <w:rPr>
            <w:rFonts w:asciiTheme="minorHAnsi" w:eastAsiaTheme="minorEastAsia" w:hAnsiTheme="minorHAnsi" w:cstheme="minorBidi"/>
            <w:noProof/>
            <w:sz w:val="22"/>
            <w:lang w:val="en-US" w:bidi="ar-SA"/>
          </w:rPr>
          <w:tab/>
        </w:r>
        <w:r>
          <w:rPr>
            <w:rStyle w:val="Hyperlink"/>
            <w:bCs/>
            <w:noProof/>
          </w:rPr>
          <w:t>Planning</w:t>
        </w:r>
        <w:r>
          <w:rPr>
            <w:noProof/>
            <w:webHidden/>
          </w:rPr>
          <w:tab/>
        </w:r>
        <w:r>
          <w:rPr>
            <w:noProof/>
            <w:webHidden/>
          </w:rPr>
          <w:fldChar w:fldCharType="begin"/>
        </w:r>
        <w:r>
          <w:rPr>
            <w:noProof/>
            <w:webHidden/>
          </w:rPr>
          <w:instrText xml:space="preserve"> PAGEREF _Toc492625610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625611" w:history="1">
        <w:r>
          <w:rPr>
            <w:rStyle w:val="Hyperlink"/>
            <w:bCs/>
            <w:noProof/>
          </w:rPr>
          <w:t>9.5</w:t>
        </w:r>
        <w:r>
          <w:rPr>
            <w:rFonts w:asciiTheme="minorHAnsi" w:eastAsiaTheme="minorEastAsia" w:hAnsiTheme="minorHAnsi" w:cstheme="minorBidi"/>
            <w:noProof/>
            <w:sz w:val="22"/>
            <w:lang w:val="en-US" w:bidi="ar-SA"/>
          </w:rPr>
          <w:tab/>
        </w:r>
        <w:r>
          <w:rPr>
            <w:rStyle w:val="Hyperlink"/>
            <w:bCs/>
            <w:noProof/>
          </w:rPr>
          <w:t>Checklist – Exercise</w:t>
        </w:r>
        <w:r>
          <w:rPr>
            <w:noProof/>
            <w:webHidden/>
          </w:rPr>
          <w:tab/>
        </w:r>
        <w:r>
          <w:rPr>
            <w:noProof/>
            <w:webHidden/>
          </w:rPr>
          <w:fldChar w:fldCharType="begin"/>
        </w:r>
        <w:r>
          <w:rPr>
            <w:noProof/>
            <w:webHidden/>
          </w:rPr>
          <w:instrText xml:space="preserve"> PAGEREF _Toc492625611 \h </w:instrText>
        </w:r>
        <w:r>
          <w:rPr>
            <w:noProof/>
            <w:webHidden/>
          </w:rPr>
        </w:r>
        <w:r>
          <w:rPr>
            <w:noProof/>
            <w:webHidden/>
          </w:rPr>
          <w:fldChar w:fldCharType="separate"/>
        </w:r>
        <w:r>
          <w:rPr>
            <w:noProof/>
            <w:webHidden/>
          </w:rPr>
          <w:t>39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2625612" w:history="1">
        <w:r>
          <w:rPr>
            <w:rStyle w:val="Hyperlink"/>
            <w:noProof/>
            <w:lang w:val="en-US"/>
          </w:rPr>
          <w:t>10</w:t>
        </w:r>
        <w:r>
          <w:rPr>
            <w:rFonts w:asciiTheme="minorHAnsi" w:eastAsiaTheme="minorEastAsia" w:hAnsiTheme="minorHAnsi" w:cstheme="minorBidi"/>
            <w:noProof/>
            <w:sz w:val="22"/>
            <w:lang w:val="en-US" w:bidi="ar-SA"/>
          </w:rPr>
          <w:tab/>
        </w:r>
        <w:r>
          <w:rPr>
            <w:rStyle w:val="Hyperlink"/>
            <w:noProof/>
          </w:rPr>
          <w:t>Additional</w:t>
        </w:r>
        <w:r>
          <w:rPr>
            <w:rStyle w:val="Hyperlink"/>
            <w:noProof/>
            <w:lang w:val="en-US"/>
          </w:rPr>
          <w:t xml:space="preserve"> information</w:t>
        </w:r>
        <w:r>
          <w:rPr>
            <w:noProof/>
            <w:webHidden/>
          </w:rPr>
          <w:tab/>
        </w:r>
        <w:r>
          <w:rPr>
            <w:noProof/>
            <w:webHidden/>
          </w:rPr>
          <w:fldChar w:fldCharType="begin"/>
        </w:r>
        <w:r>
          <w:rPr>
            <w:noProof/>
            <w:webHidden/>
          </w:rPr>
          <w:instrText xml:space="preserve"> PAGEREF _Toc492625612 \h </w:instrText>
        </w:r>
        <w:r>
          <w:rPr>
            <w:noProof/>
            <w:webHidden/>
          </w:rPr>
        </w:r>
        <w:r>
          <w:rPr>
            <w:noProof/>
            <w:webHidden/>
          </w:rPr>
          <w:fldChar w:fldCharType="separate"/>
        </w:r>
        <w:r>
          <w:rPr>
            <w:noProof/>
            <w:webHidden/>
          </w:rPr>
          <w:t>40</w:t>
        </w:r>
        <w:r>
          <w:rPr>
            <w:noProof/>
            <w:webHidden/>
          </w:rPr>
          <w:fldChar w:fldCharType="end"/>
        </w:r>
      </w:hyperlink>
    </w:p>
    <w:p>
      <w:pPr>
        <w:ind w:left="0"/>
        <w:rPr>
          <w:b/>
          <w:bCs/>
        </w:rPr>
      </w:pPr>
      <w:r>
        <w:rPr>
          <w:b/>
          <w:bCs/>
        </w:rPr>
        <w:fldChar w:fldCharType="end"/>
      </w:r>
    </w:p>
    <w:p>
      <w:pPr>
        <w:ind w:left="0"/>
      </w:pPr>
    </w:p>
    <w:p>
      <w:pPr>
        <w:rPr>
          <w:spacing w:val="5"/>
          <w:sz w:val="36"/>
          <w:szCs w:val="36"/>
        </w:rPr>
      </w:pPr>
      <w:r>
        <w:br w:type="page"/>
      </w:r>
    </w:p>
    <w:p>
      <w:pPr>
        <w:pStyle w:val="Titel"/>
        <w:rPr>
          <w:szCs w:val="48"/>
          <w:lang w:val="en-US"/>
        </w:rPr>
      </w:pPr>
      <w:r>
        <w:rPr>
          <w:bCs/>
          <w:szCs w:val="48"/>
          <w:lang w:val="en-US"/>
        </w:rPr>
        <w:lastRenderedPageBreak/>
        <w:t xml:space="preserve">Global Data Blocks for the </w:t>
      </w:r>
      <w:r>
        <w:rPr>
          <w:bCs/>
          <w:szCs w:val="48"/>
          <w:lang w:val="en-US"/>
        </w:rPr>
        <w:br/>
        <w:t>SIMATIC S7-1200</w:t>
      </w:r>
    </w:p>
    <w:p>
      <w:pPr>
        <w:pStyle w:val="berschrift1"/>
      </w:pPr>
      <w:bookmarkStart w:id="4" w:name="_Toc492625581"/>
      <w:r>
        <w:rPr>
          <w:bCs/>
        </w:rPr>
        <w:t>Goal</w:t>
      </w:r>
      <w:bookmarkEnd w:id="4"/>
    </w:p>
    <w:p>
      <w:pPr>
        <w:rPr>
          <w:rFonts w:cs="Arial"/>
          <w:lang w:val="en-US"/>
        </w:rPr>
      </w:pPr>
      <w:r>
        <w:rPr>
          <w:lang w:val="en-US"/>
        </w:rPr>
        <w:t xml:space="preserve">In this chapter, you will become acquainted with the use of global data blocks for the SIMATIC S7-1200 with the TIA Portal programming tool. </w:t>
      </w:r>
    </w:p>
    <w:p>
      <w:pPr>
        <w:rPr>
          <w:rFonts w:cs="Arial"/>
          <w:lang w:val="en-US"/>
        </w:rPr>
      </w:pPr>
      <w:r>
        <w:rPr>
          <w:rFonts w:cs="Arial"/>
          <w:lang w:val="en-US"/>
        </w:rPr>
        <w:t>The module explains the structure and creation of and access to global data blocks for the SIMATIC S7-1200. It also shows the steps for creating a global data block in the TIA Portal and for accessing this data in the program with read and write access.</w:t>
      </w:r>
    </w:p>
    <w:p>
      <w:pPr>
        <w:rPr>
          <w:lang w:val="en-US"/>
        </w:rPr>
      </w:pPr>
      <w:r>
        <w:rPr>
          <w:lang w:val="en-US"/>
        </w:rPr>
        <w:t>The SIMATIC S7 controllers listed in Chapter 3 can be used.</w:t>
      </w:r>
    </w:p>
    <w:p>
      <w:pPr>
        <w:pStyle w:val="berschrift1"/>
      </w:pPr>
      <w:bookmarkStart w:id="5" w:name="_Toc492625582"/>
      <w:proofErr w:type="spellStart"/>
      <w:r>
        <w:rPr>
          <w:bCs/>
        </w:rPr>
        <w:t>Prerequisite</w:t>
      </w:r>
      <w:bookmarkEnd w:id="5"/>
      <w:proofErr w:type="spellEnd"/>
    </w:p>
    <w:p>
      <w:pPr>
        <w:rPr>
          <w:lang w:val="en-US"/>
        </w:rPr>
      </w:pPr>
      <w:r>
        <w:rPr>
          <w:lang w:val="en-US"/>
        </w:rPr>
        <w:t>This chapter builds on the chapter Analog Values with the SIMATIC S7 CPU1214C DC/DC/DC. You can use the following project for this chapter, for example: "SCE_EN_031-500_Analog_Values_S7-1200.zap14“.</w:t>
      </w:r>
    </w:p>
    <w:p>
      <w:pPr>
        <w:spacing w:before="0" w:after="200" w:line="276" w:lineRule="auto"/>
        <w:ind w:left="0"/>
        <w:rPr>
          <w:lang w:val="en-US"/>
        </w:rPr>
      </w:pPr>
      <w:r>
        <w:rPr>
          <w:lang w:val="en-US"/>
        </w:rPr>
        <w:br w:type="page"/>
      </w:r>
    </w:p>
    <w:p>
      <w:pPr>
        <w:pStyle w:val="berschrift1"/>
      </w:pPr>
      <w:bookmarkStart w:id="6" w:name="_Toc476494511"/>
      <w:bookmarkStart w:id="7" w:name="_Toc476493888"/>
      <w:bookmarkStart w:id="8" w:name="_Toc476492800"/>
      <w:bookmarkStart w:id="9" w:name="_Toc476489496"/>
      <w:bookmarkStart w:id="10" w:name="_Toc492625583"/>
      <w:r>
        <w:rPr>
          <w:bCs/>
          <w:lang w:val="en-US"/>
        </w:rPr>
        <w:lastRenderedPageBreak/>
        <w:t>Required hardware and software</w:t>
      </w:r>
      <w:bookmarkEnd w:id="6"/>
      <w:bookmarkEnd w:id="7"/>
      <w:bookmarkEnd w:id="8"/>
      <w:bookmarkEnd w:id="9"/>
      <w:bookmarkEnd w:id="10"/>
    </w:p>
    <w:p>
      <w:pPr>
        <w:tabs>
          <w:tab w:val="left" w:pos="1134"/>
        </w:tabs>
        <w:rPr>
          <w:lang w:val="en-US"/>
        </w:rPr>
      </w:pPr>
      <w:r>
        <w:rPr>
          <w:b/>
          <w:bCs/>
          <w:lang w:val="en-US"/>
        </w:rPr>
        <w:t>1</w:t>
      </w:r>
      <w:r>
        <w:rPr>
          <w:lang w:val="en-US"/>
        </w:rPr>
        <w:tab/>
        <w:t xml:space="preserve">Engineering station: requirements include hardware and operating system </w:t>
      </w:r>
      <w:r>
        <w:rPr>
          <w:lang w:val="en-US"/>
        </w:rPr>
        <w:br/>
      </w:r>
      <w:r>
        <w:rPr>
          <w:lang w:val="en-US"/>
        </w:rPr>
        <w:tab/>
        <w:t>(for additional information, see Readme on the TIA Portal Installation DVDs)</w:t>
      </w:r>
    </w:p>
    <w:p>
      <w:pPr>
        <w:tabs>
          <w:tab w:val="left" w:pos="1134"/>
        </w:tabs>
        <w:rPr>
          <w:lang w:val="en-US"/>
        </w:rPr>
      </w:pPr>
      <w:r>
        <w:rPr>
          <w:b/>
          <w:bCs/>
          <w:lang w:val="en-US"/>
        </w:rPr>
        <w:t>2</w:t>
      </w:r>
      <w:r>
        <w:rPr>
          <w:lang w:val="en-US"/>
        </w:rPr>
        <w:tab/>
        <w:t>SIMATIC STEP 7 Basic software in TIA Portal – as of V14 SP1</w:t>
      </w:r>
    </w:p>
    <w:p>
      <w:pPr>
        <w:tabs>
          <w:tab w:val="left" w:pos="1134"/>
        </w:tabs>
        <w:rPr>
          <w:lang w:val="en-US"/>
        </w:rPr>
      </w:pPr>
      <w:r>
        <w:rPr>
          <w:b/>
          <w:bCs/>
          <w:lang w:val="en-US"/>
        </w:rPr>
        <w:t>3</w:t>
      </w:r>
      <w:r>
        <w:rPr>
          <w:lang w:val="en-US"/>
        </w:rPr>
        <w:tab/>
        <w:t xml:space="preserve">SIMATIC S7-1200 controller, e.g. CPU 1214C DC/DC/DC with ANALOG OUTPUT SB1232 </w:t>
      </w:r>
      <w:r>
        <w:rPr>
          <w:lang w:val="en-US"/>
        </w:rPr>
        <w:tab/>
        <w:t>signal board, 1 AO – Firmware as of V4.2.1</w:t>
      </w:r>
    </w:p>
    <w:p>
      <w:pPr>
        <w:tabs>
          <w:tab w:val="left" w:pos="1134"/>
        </w:tabs>
        <w:rPr>
          <w:lang w:val="en-US"/>
        </w:rPr>
      </w:pPr>
      <w:r>
        <w:rPr>
          <w:lang w:val="en-US"/>
        </w:rPr>
        <w:tab/>
        <w:t>Note: The digital inputs and analog inputs and outputs should be fed out to a control panel.</w:t>
      </w:r>
    </w:p>
    <w:p>
      <w:pPr>
        <w:tabs>
          <w:tab w:val="left" w:pos="1134"/>
        </w:tabs>
        <w:rPr>
          <w:lang w:val="en-US"/>
        </w:rPr>
      </w:pPr>
      <w:r>
        <w:rPr>
          <w:b/>
          <w:bCs/>
          <w:lang w:val="en-US"/>
        </w:rPr>
        <w:t>4</w:t>
      </w:r>
      <w:r>
        <w:rPr>
          <w:lang w:val="en-US"/>
        </w:rPr>
        <w:tab/>
        <w:t>Ethernet connection between engineering station and controller</w:t>
      </w:r>
    </w:p>
    <w:p>
      <w:pPr>
        <w:spacing w:line="360" w:lineRule="auto"/>
        <w:rPr>
          <w:lang w:val="en-US"/>
        </w:rPr>
      </w:pPr>
      <w:r>
        <w:rPr>
          <w:noProof/>
          <w:lang w:val="en-US"/>
        </w:rPr>
        <w:pict>
          <v:shape id="Textfeld 139" o:spid="_x0000_s1028" type="#_x0000_t202" style="position:absolute;left:0;text-align:left;margin-left:297.65pt;margin-top:6.75pt;width:121.6pt;height:1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Qe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CnPdB6HAgAAGw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06195" cy="868680"/>
                        <wp:effectExtent l="0" t="0" r="8255" b="7620"/>
                        <wp:docPr id="138" name="Grafik 13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as of V14 SP1</w:t>
                  </w:r>
                </w:p>
              </w:txbxContent>
            </v:textbox>
          </v:shape>
        </w:pict>
      </w:r>
      <w:r>
        <w:rPr>
          <w:noProof/>
          <w:lang w:val="en-US"/>
        </w:rPr>
        <w:pict>
          <v:shape id="Textfeld 137" o:spid="_x0000_s1029" type="#_x0000_t202" style="position:absolute;left:0;text-align:left;margin-left:69.4pt;margin-top:11.15pt;width:145.7pt;height:1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2liQIAABs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7LuNpYkCAAAb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38225" cy="1038225"/>
                        <wp:effectExtent l="0" t="0" r="9525" b="9525"/>
                        <wp:docPr id="136" name="Grafik 13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en-US"/>
                    </w:rPr>
                    <w:t xml:space="preserve">1 </w:t>
                  </w:r>
                  <w:r>
                    <w:rPr>
                      <w:rFonts w:cs="Arial"/>
                      <w:lang w:val="en-US"/>
                    </w:rPr>
                    <w:t>Engineering station</w:t>
                  </w:r>
                </w:p>
              </w:txbxContent>
            </v:textbox>
          </v:shape>
        </w:pict>
      </w:r>
    </w:p>
    <w:p>
      <w:pPr>
        <w:spacing w:line="360" w:lineRule="auto"/>
        <w:rPr>
          <w:lang w:val="en-US"/>
        </w:rPr>
      </w:pPr>
    </w:p>
    <w:p>
      <w:pPr>
        <w:spacing w:line="360" w:lineRule="auto"/>
        <w:rPr>
          <w:lang w:val="en-US"/>
        </w:rPr>
      </w:pPr>
    </w:p>
    <w:p>
      <w:pPr>
        <w:spacing w:line="360" w:lineRule="auto"/>
        <w:rPr>
          <w:lang w:val="en-US"/>
        </w:rPr>
      </w:pPr>
      <w:r>
        <w:rPr>
          <w:noProof/>
          <w:lang w:val="en-US"/>
        </w:rPr>
        <w:pict>
          <v:line id="Gerade Verbindung 135" o:spid="_x0000_s1057"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CarZDvOwIAAGYEAAAOAAAAAAAA&#10;AAAAAAAAAC4CAABkcnMvZTJvRG9jLnhtbFBLAQItABQABgAIAAAAIQB/Yt1p3QAAAAkBAAAPAAAA&#10;AAAAAAAAAAAAAJUEAABkcnMvZG93bnJldi54bWxQSwUGAAAAAAQABADzAAAAnwUAAAAA&#10;" strokeweight="3pt">
            <v:stroke endarrow="block"/>
          </v:line>
        </w:pict>
      </w:r>
    </w:p>
    <w:p>
      <w:pPr>
        <w:spacing w:line="360" w:lineRule="auto"/>
        <w:rPr>
          <w:lang w:val="en-US"/>
        </w:rPr>
      </w:pPr>
    </w:p>
    <w:p>
      <w:pPr>
        <w:spacing w:line="360" w:lineRule="auto"/>
        <w:rPr>
          <w:lang w:val="en-US"/>
        </w:rPr>
      </w:pPr>
      <w:r>
        <w:rPr>
          <w:noProof/>
          <w:lang w:val="en-US"/>
        </w:rPr>
        <w:pict>
          <v:group id="Gruppieren 132" o:spid="_x0000_s1054" style="position:absolute;left:0;text-align:left;margin-left:145.5pt;margin-top:10.2pt;width:18.1pt;height:139.3pt;z-index:25166745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">
            <v:line id="Line 8" o:spid="_x0000_s105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d28IAAADcAAAADwAAAGRycy9kb3ducmV2LnhtbERPS2vCQBC+F/wPywi91Y0GSkldpQii&#10;N6n2cR2zYzZpdjZmR03/fbdQ6G0+vufMl4Nv1ZX6WAc2MJ1koIjLYGuuDLwd1g9PoKIgW2wDk4Fv&#10;irBcjO7mWNhw41e67qVSKYRjgQacSFdoHUtHHuMkdMSJO4XeoyTYV9r2eEvhvtWzLHvUHmtODQ47&#10;Wjkqv/YXb2Aj727He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Pd28IAAADcAAAADwAAAAAAAAAAAAAA&#10;AAChAgAAZHJzL2Rvd25yZXYueG1sUEsFBgAAAAAEAAQA+QAAAJADAAAAAA==&#10;" strokecolor="#00963f" strokeweight="4.5pt"/>
            <v:line id="Line 9" o:spid="_x0000_s105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Fr8IAAADcAAAADwAAAGRycy9kb3ducmV2LnhtbERPTWvCQBC9C/0PyxR6q5vWUkp0lVIQ&#10;e5Oq1euYHbOJ2dmYHTX9991Cwds83udMZr1v1IW6WAU28DTMQBEXwVZcGtis549voKIgW2wCk4Ef&#10;ijCb3g0mmNtw5S+6rKRUKYRjjgacSJtrHQtHHuMwtMSJO4TOoyTYldp2eE3hvtHPWfaqPVacGhy2&#10;9OGoOK7O3sBCvt2SR9l+W4ddNa8Xp7XUJ2Me7vv3MSihXm7if/enTfNHL/D3TLpAT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pFr8IAAADcAAAADwAAAAAAAAAAAAAA&#10;AAChAgAAZHJzL2Rvd25yZXYueG1sUEsFBgAAAAAEAAQA+QAAAJADAAAAAA==&#10;" strokecolor="#00963f" strokeweight="4.5pt"/>
          </v:group>
        </w:pict>
      </w:r>
    </w:p>
    <w:p>
      <w:pPr>
        <w:spacing w:line="360" w:lineRule="auto"/>
        <w:rPr>
          <w:lang w:val="en-US"/>
        </w:rPr>
      </w:pPr>
    </w:p>
    <w:p>
      <w:pPr>
        <w:spacing w:line="360" w:lineRule="auto"/>
        <w:rPr>
          <w:lang w:val="en-US"/>
        </w:rPr>
      </w:pPr>
      <w:r>
        <w:rPr>
          <w:noProof/>
          <w:lang w:val="en-US"/>
        </w:rPr>
        <w:pict>
          <v:shape id="Textfeld 131" o:spid="_x0000_s1030" type="#_x0000_t202" style="position:absolute;left:0;text-align:left;margin-left:134.75pt;margin-top:3.4pt;width:136.6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ArYMTrHAgAAqQUAAA4AAAAAAAAAAAAAAAAALgIAAGRycy9lMm9Eb2MueG1sUEsBAi0A&#10;FAAGAAgAAAAhADpZkUzdAAAACAEAAA8AAAAAAAAAAAAAAAAAIQUAAGRycy9kb3ducmV2LnhtbFBL&#10;BQYAAAAABAAEAPMAAAArBgAAAAA=&#10;" strokecolor="white">
            <v:textbox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w:r>
    </w:p>
    <w:p>
      <w:pPr>
        <w:spacing w:line="360" w:lineRule="auto"/>
        <w:rPr>
          <w:lang w:val="en-US"/>
        </w:rPr>
      </w:pPr>
    </w:p>
    <w:p>
      <w:pPr>
        <w:spacing w:line="360" w:lineRule="auto"/>
        <w:rPr>
          <w:lang w:val="en-US"/>
        </w:rPr>
      </w:pPr>
      <w:r>
        <w:rPr>
          <w:noProof/>
          <w:lang w:val="en-US"/>
        </w:rPr>
        <w:pict>
          <v:shape id="Textfeld 130" o:spid="_x0000_s1031" type="#_x0000_t202" style="position:absolute;left:0;text-align:left;margin-left:51.2pt;margin-top:14pt;width:272.45pt;height:1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O5xKKzGAgAAqgUAAA4AAAAAAAAAAAAAAAAALgIAAGRycy9lMm9Eb2MueG1sUEsBAi0A&#10;FAAGAAgAAAAhAH0LWmLeAAAACgEAAA8AAAAAAAAAAAAAAAAAIAUAAGRycy9kb3ducmV2LnhtbFBL&#10;BQYAAAAABAAEAPMAAAArBgAAAAA=&#10;" strokecolor="white">
            <v:textbox inset=",,,.3mm">
              <w:txbxContent>
                <w:p>
                  <w:pPr>
                    <w:ind w:left="0"/>
                    <w:jc w:val="center"/>
                  </w:pPr>
                  <w:r>
                    <w:rPr>
                      <w:noProof/>
                      <w:lang w:val="en-US" w:bidi="ar-SA"/>
                    </w:rPr>
                    <w:drawing>
                      <wp:inline distT="0" distB="0" distL="0" distR="0">
                        <wp:extent cx="894715" cy="836295"/>
                        <wp:effectExtent l="0" t="0" r="635" b="1905"/>
                        <wp:docPr id="129" name="Grafik 129"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4715" cy="836295"/>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S7-1200 controller</w:t>
                  </w:r>
                </w:p>
              </w:txbxContent>
            </v:textbox>
          </v:shape>
        </w:pict>
      </w:r>
    </w:p>
    <w:p>
      <w:pPr>
        <w:spacing w:line="360" w:lineRule="auto"/>
        <w:rPr>
          <w:lang w:val="en-US"/>
        </w:rPr>
      </w:pPr>
      <w:r>
        <w:rPr>
          <w:noProof/>
          <w:lang w:val="en-US"/>
        </w:rPr>
        <w:pict>
          <v:shape id="Textfeld 128" o:spid="_x0000_s1032" type="#_x0000_t202" style="position:absolute;left:0;text-align:left;margin-left:274.85pt;margin-top:13.35pt;width:176.05pt;height:8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ZxxgIAAKo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DsSsZxxgIAAKoFAAAOAAAAAAAAAAAAAAAAAC4CAABkcnMvZTJvRG9jLnhtbFBLAQIt&#10;ABQABgAIAAAAIQAI5hLk3wAAAAoBAAAPAAAAAAAAAAAAAAAAACAFAABkcnMvZG93bnJldi54bWxQ&#10;SwUGAAAAAAQABADzAAAALAYAAAAA&#10;" strokecolor="white">
            <v:textbox inset=",,,.3mm">
              <w:txbxContent>
                <w:p>
                  <w:pPr>
                    <w:ind w:left="0"/>
                    <w:jc w:val="center"/>
                    <w:rPr>
                      <w:rFonts w:cs="Arial"/>
                    </w:rPr>
                  </w:pPr>
                  <w:r>
                    <w:rPr>
                      <w:rFonts w:cs="Arial"/>
                      <w:noProof/>
                      <w:lang w:val="en-US" w:bidi="ar-SA"/>
                    </w:rPr>
                    <w:drawing>
                      <wp:inline distT="0" distB="0" distL="0" distR="0">
                        <wp:extent cx="2044065" cy="489585"/>
                        <wp:effectExtent l="0" t="0" r="0" b="571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065" cy="489585"/>
                                </a:xfrm>
                                <a:prstGeom prst="rect">
                                  <a:avLst/>
                                </a:prstGeom>
                                <a:noFill/>
                                <a:ln>
                                  <a:noFill/>
                                </a:ln>
                              </pic:spPr>
                            </pic:pic>
                          </a:graphicData>
                        </a:graphic>
                      </wp:inline>
                    </w:drawing>
                  </w:r>
                </w:p>
                <w:p>
                  <w:pPr>
                    <w:ind w:left="0"/>
                    <w:jc w:val="center"/>
                    <w:rPr>
                      <w:rFonts w:cs="Arial"/>
                    </w:rPr>
                  </w:pPr>
                  <w:r>
                    <w:rPr>
                      <w:rFonts w:cs="Arial"/>
                      <w:lang w:val="en-US"/>
                    </w:rPr>
                    <w:t>Control panel</w:t>
                  </w:r>
                </w:p>
              </w:txbxContent>
            </v:textbox>
          </v:shape>
        </w:pict>
      </w:r>
    </w:p>
    <w:p>
      <w:pPr>
        <w:spacing w:line="360" w:lineRule="auto"/>
        <w:rPr>
          <w:lang w:val="en-US"/>
        </w:rPr>
      </w:pPr>
    </w:p>
    <w:p>
      <w:pPr>
        <w:spacing w:line="360" w:lineRule="auto"/>
        <w:rPr>
          <w:lang w:val="en-US"/>
        </w:rPr>
      </w:pPr>
      <w:r>
        <w:rPr>
          <w:noProof/>
          <w:lang w:val="en-US"/>
        </w:rPr>
        <w:pict>
          <v:shapetype id="_x0000_t32" coordsize="21600,21600" o:spt="32" o:oned="t" path="m,l21600,21600e" filled="f">
            <v:path arrowok="t" fillok="f" o:connecttype="none"/>
            <o:lock v:ext="edit" shapetype="t"/>
          </v:shapetype>
          <v:shape id="Gerade Verbindung mit Pfeil 126" o:spid="_x0000_s1053" type="#_x0000_t32" style="position:absolute;left:0;text-align:left;margin-left:202.45pt;margin-top:6.05pt;width:80.8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11" w:name="_Toc492625584"/>
      <w:proofErr w:type="spellStart"/>
      <w:r>
        <w:rPr>
          <w:bCs/>
        </w:rPr>
        <w:lastRenderedPageBreak/>
        <w:t>Theory</w:t>
      </w:r>
      <w:bookmarkEnd w:id="11"/>
      <w:proofErr w:type="spellEnd"/>
    </w:p>
    <w:p>
      <w:pPr>
        <w:pStyle w:val="berschrift2"/>
      </w:pPr>
      <w:bookmarkStart w:id="12" w:name="_Toc492625585"/>
      <w:r>
        <w:rPr>
          <w:bCs/>
        </w:rPr>
        <w:t xml:space="preserve">Data </w:t>
      </w:r>
      <w:proofErr w:type="spellStart"/>
      <w:r>
        <w:rPr>
          <w:bCs/>
        </w:rPr>
        <w:t>blocks</w:t>
      </w:r>
      <w:bookmarkEnd w:id="12"/>
      <w:proofErr w:type="spellEnd"/>
    </w:p>
    <w:p>
      <w:pPr>
        <w:rPr>
          <w:rFonts w:eastAsia="SimSun" w:cs="Arial"/>
          <w:lang w:val="en-US"/>
        </w:rPr>
      </w:pPr>
      <w:r>
        <w:rPr>
          <w:rFonts w:cs="Arial"/>
          <w:lang w:val="en-US"/>
        </w:rPr>
        <w:t>In contrast to logic blocks, data blocks contain no instructions. Rather, they serve as memory for user data.</w:t>
      </w:r>
    </w:p>
    <w:p>
      <w:pPr>
        <w:rPr>
          <w:lang w:val="en-US"/>
        </w:rPr>
      </w:pPr>
      <w:r>
        <w:rPr>
          <w:lang w:val="en-US"/>
        </w:rPr>
        <w:t xml:space="preserve">Data blocks thus contain variable data that is used by the user program. You can define the structure of global data blocks as required. </w:t>
      </w:r>
    </w:p>
    <w:p>
      <w:pPr>
        <w:rPr>
          <w:lang w:val="en-US"/>
        </w:rPr>
      </w:pPr>
      <w:r>
        <w:rPr>
          <w:lang w:val="en-US"/>
        </w:rPr>
        <w:t xml:space="preserve">Global data blocks store data that can be used </w:t>
      </w:r>
      <w:r>
        <w:rPr>
          <w:rStyle w:val="IntensiveHervorhebung"/>
          <w:lang w:val="en-US"/>
        </w:rPr>
        <w:t>by all other blocks</w:t>
      </w:r>
      <w:r>
        <w:rPr>
          <w:lang w:val="en-US"/>
        </w:rPr>
        <w:t xml:space="preserve"> (see Figure 1). Only the associated function block should access instance data blocks. The maximum size of data blocks varies depending on the utilized CPU. </w:t>
      </w:r>
    </w:p>
    <w:p>
      <w:pPr>
        <w:keepNext/>
      </w:pPr>
      <w:r>
        <w:rPr>
          <w:noProof/>
        </w:rPr>
      </w:r>
      <w:r>
        <w:rPr>
          <w:noProof/>
        </w:rPr>
        <w:pict>
          <v:group id="Gruppieren 3" o:spid="_x0000_s1033" style="width:392.05pt;height:151.8pt;mso-position-horizontal-relative:char;mso-position-vertical-relative:line" coordorigin="1701,2435" coordsize="8442,3354">
            <v:rect id="Rechteck 2" o:spid="_x0000_s1034" style="position:absolute;left:1701;top:2435;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Q5sUA&#10;AADaAAAADwAAAGRycy9kb3ducmV2LnhtbESPQWvCQBSE7wX/w/IEL6FuKig2dRURCq3YQlWwx2f2&#10;mQ1m36bZbYz/3hUKPQ4z8w0zW3S2Ei01vnSs4GmYgiDOnS65ULDfvT5OQfiArLFyTAqu5GEx7z3M&#10;MNPuwl/UbkMhIoR9hgpMCHUmpc8NWfRDVxNH7+QaiyHKppC6wUuE20qO0nQiLZYcFwzWtDKUn7e/&#10;VsHhU2+W+qfMzaRNvj+O6+Q9HSdKDfrd8gVEoC78h//ab1rBM9yvxBs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BDmxQAAANoAAAAPAAAAAAAAAAAAAAAAAJgCAABkcnMv&#10;ZG93bnJldi54bWxQSwUGAAAAAAQABAD1AAAAigMAAAAA&#10;" fillcolor="#006487" stroked="f">
              <v:shadow color="#eeece1" opacity="49150f" offset=".74833mm,.74833mm"/>
              <v:textbox inset="3mm,1.5mm,3mm,1.5mm">
                <w:txbxContent>
                  <w:p>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lang w:val="en-US"/>
                      </w:rPr>
                      <w:t>Function_10</w:t>
                    </w:r>
                  </w:p>
                </w:txbxContent>
              </v:textbox>
            </v:rect>
            <v:rect id="Rechteck 3" o:spid="_x0000_s1035" style="position:absolute;left:1701;top:3608;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nacUA&#10;AADbAAAADwAAAGRycy9kb3ducmV2LnhtbESPQWvCQBSE70L/w/IKvQTdtBCR6CpSKLTFClVBj8/s&#10;MxvMvk2z2xj/vVsQehxm5htmtuhtLTpqfeVYwfMoBUFcOF1xqWC3fRtOQPiArLF2TAqu5GExfxjM&#10;MNfuwt/UbUIpIoR9jgpMCE0upS8MWfQj1xBH7+RaiyHKtpS6xUuE21q+pOlYWqw4Lhhs6NVQcd78&#10;WgX7tV4t9U9VmHGXHL6On8lHmiVKPT32yymIQH34D9/b71pBlsHf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6dpxQAAANsAAAAPAAAAAAAAAAAAAAAAAJgCAABkcnMv&#10;ZG93bnJldi54bWxQSwUGAAAAAAQABAD1AAAAigMAAAAA&#10;" fillcolor="#006487" stroked="f">
              <v:shadow color="#eeece1" opacity="49150f" offset=".74833mm,.74833mm"/>
              <v:textbox inset="3mm,1.5mm,3mm,1.5mm">
                <w:txbxContent>
                  <w:p>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lang w:val="en-US"/>
                      </w:rPr>
                      <w:t>Function_11</w:t>
                    </w:r>
                  </w:p>
                </w:txbxContent>
              </v:textbox>
            </v:rect>
            <v:rect id="Rechteck 4" o:spid="_x0000_s1036" style="position:absolute;left:4998;top:4781;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9p8QA&#10;AADcAAAADwAAAGRycy9kb3ducmV2LnhtbERP32vCMBB+H/g/hBP2UjRRmIxqFBGEbczBnKCPZ3Nr&#10;yppLbbLa/feLMNjbfXw/b7HqXS06akPlWcNkrEAQF95UXGo4fGxHjyBCRDZYeyYNPxRgtRzcLTA3&#10;/srv1O1jKVIIhxw12BibXMpQWHIYxr4hTtynbx3GBNtSmhavKdzVcqrUTDqsODVYbGhjqfjafzsN&#10;xzfzujaXqrCzLjvtzi/Zs3rItL4f9us5iEh9/Bf/uZ9Mmq+mcHsmX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PafEAAAA3AAAAA8AAAAAAAAAAAAAAAAAmAIAAGRycy9k&#10;b3ducmV2LnhtbFBLBQYAAAAABAAEAPUAAACJAwAAAAA=&#10;" fillcolor="#006487" stroked="f">
              <v:shadow color="#eeece1" opacity="49150f" offset=".74833mm,.74833mm"/>
              <v:textbox inset="3mm,1.5mm,3mm,1.5mm">
                <w:txbxContent>
                  <w:p>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en-US"/>
                      </w:rPr>
                      <w:t xml:space="preserve">Instance </w:t>
                    </w:r>
                    <w:proofErr w:type="gramStart"/>
                    <w:r>
                      <w:rPr>
                        <w:rFonts w:ascii="Arial" w:eastAsia="MS PGothic" w:hAnsi="Arial"/>
                        <w:color w:val="FFFFFF"/>
                        <w:kern w:val="24"/>
                        <w:sz w:val="20"/>
                        <w:szCs w:val="20"/>
                        <w:lang w:val="en-US"/>
                      </w:rPr>
                      <w:t>DB</w:t>
                    </w:r>
                    <w:proofErr w:type="gramEnd"/>
                    <w:r>
                      <w:rPr>
                        <w:rFonts w:ascii="Arial" w:eastAsia="MS PGothic" w:hAnsi="Arial"/>
                        <w:color w:val="FFFFFF"/>
                        <w:kern w:val="24"/>
                        <w:sz w:val="20"/>
                        <w:szCs w:val="20"/>
                        <w:lang w:val="en-US"/>
                      </w:rPr>
                      <w:br/>
                      <w:t>(</w:t>
                    </w:r>
                    <w:proofErr w:type="spellStart"/>
                    <w:r>
                      <w:rPr>
                        <w:rFonts w:ascii="Arial" w:eastAsia="MS PGothic" w:hAnsi="Arial"/>
                        <w:color w:val="FFFFFF"/>
                        <w:kern w:val="24"/>
                        <w:sz w:val="20"/>
                        <w:szCs w:val="20"/>
                        <w:lang w:val="en-US"/>
                      </w:rPr>
                      <w:t>DB_Instance</w:t>
                    </w:r>
                    <w:proofErr w:type="spellEnd"/>
                    <w:r>
                      <w:rPr>
                        <w:rFonts w:ascii="Arial" w:eastAsia="MS PGothic" w:hAnsi="Arial"/>
                        <w:color w:val="FFFFFF"/>
                        <w:kern w:val="24"/>
                        <w:sz w:val="20"/>
                        <w:szCs w:val="20"/>
                        <w:lang w:val="en-US"/>
                      </w:rPr>
                      <w:t>)</w:t>
                    </w:r>
                  </w:p>
                </w:txbxContent>
              </v:textbox>
            </v:rect>
            <v:group id="Gruppieren 5" o:spid="_x0000_s1037" style="position:absolute;left:3716;top:2823;width:1282;height:232" coordorigin="14400,2768"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Gerade Verbindung mit Pfeil 19" o:spid="_x0000_s1038" type="#_x0000_t32" style="position:absolute;left:14400;top:2768;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HkKMAAAADcAAAADwAAAGRycy9kb3ducmV2LnhtbERP20rDQBB9L/gPywi+NZuG0mrabREh&#10;oBSEpn7AkB2T0OxsyI5J/Hu3IPRtDuc6++PsOjXSEFrPBlZJCoq48rbl2sDXpVg+gwqCbLHzTAZ+&#10;KcDx8LDYY279xGcaS6lVDOGQo4FGpM+1DlVDDkPie+LIffvBoUQ41NoOOMVw1+ksTTfaYcuxocGe&#10;3hqqruWPM7Bmu5YVfoYTF9mWQyfj9GGNeXqcX3eghGa5i//d7zbOT1/g9ky8Q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R5CjAAAAA3AAAAA8AAAAAAAAAAAAAAAAA&#10;oQIAAGRycy9kb3ducmV2LnhtbFBLBQYAAAAABAAEAPkAAACOAwAAAAA=&#10;" strokeweight="2.25pt">
                <v:stroke endarrow="block" endarrowwidth="wide" endarrowlength="long"/>
                <v:shadow color="#eeece1"/>
              </v:shape>
              <v:shape id="Gerade Verbindung mit Pfeil 20" o:spid="_x0000_s1039" type="#_x0000_t32" style="position:absolute;left:14400;top:4431;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FYsQAAADcAAAADwAAAGRycy9kb3ducmV2LnhtbESPQWvCQBCF70L/wzKF3nRjFW1TVymC&#10;UBQPUel5mh2T0OxsyK4x/nvnIHib4b1575vFqne16qgNlWcD41ECijj3tuLCwOm4GX6AChHZYu2Z&#10;DNwowGr5Mlhgav2VM+oOsVASwiFFA2WMTap1yEtyGEa+IRbt7FuHUda20LbFq4S7Wr8nyUw7rFga&#10;SmxoXVL+f7g4A7u9dsf1/MzTyeb3lvzp7HPb9ca8vfbfX6Ai9fFpflz/WMEfC748IxPo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UVixAAAANwAAAAPAAAAAAAAAAAA&#10;AAAAAKECAABkcnMvZG93bnJldi54bWxQSwUGAAAAAAQABAD5AAAAkgMAAAAA&#10;" strokeweight="2.25pt">
                <v:stroke startarrow="block" startarrowwidth="wide" startarrowlength="long"/>
                <v:shadow color="#eeece1"/>
              </v:shape>
            </v:group>
            <v:group id="Gruppieren 6" o:spid="_x0000_s1040" style="position:absolute;left:3716;top:3746;width:1282;height:233" coordorigin="14400,9368"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Gerade Verbindung mit Pfeil 17" o:spid="_x0000_s1041" type="#_x0000_t32" style="position:absolute;left:14400;top:9368;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zghL8AAADcAAAADwAAAGRycy9kb3ducmV2LnhtbERP22rCQBB9L/QflhF8azYJUkvqKlIQ&#10;LEJB2w8YsmMSzM6G7Jikf+8Kgm9zONdZbSbXqoH60Hg2kCUpKOLS24YrA3+/u7cPUEGQLbaeycA/&#10;BdisX19WWFg/8pGGk1QqhnAo0EAt0hVah7ImhyHxHXHkzr53KBH2lbY9jjHctTpP03ftsOHYUGNH&#10;XzWVl9PVGViwXUiGP+HAu3zJoZVh/LbGzGfT9hOU0CRP8cO9t3F+lsP9mXiBX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OzghL8AAADcAAAADwAAAAAAAAAAAAAAAACh&#10;AgAAZHJzL2Rvd25yZXYueG1sUEsFBgAAAAAEAAQA+QAAAI0DAAAAAA==&#10;" strokeweight="2.25pt">
                <v:stroke endarrow="block" endarrowwidth="wide" endarrowlength="long"/>
                <v:shadow color="#eeece1"/>
              </v:shape>
              <v:shape id="Gerade Verbindung mit Pfeil 18" o:spid="_x0000_s1042" type="#_x0000_t32" style="position:absolute;left:14400;top:11031;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PbFcIAAADcAAAADwAAAGRycy9kb3ducmV2LnhtbERPTWvCQBC9F/wPywje6sZaWo2uIoIg&#10;LT0kEc9jdkyC2dmQ3cbk33cFobd5vM9Zb3tTi45aV1lWMJtGIIhzqysuFJyyw+sChPPIGmvLpGAg&#10;B9vN6GWNsbZ3TqhLfSFCCLsYFZTeN7GULi/JoJvahjhwV9sa9AG2hdQt3kO4qeVbFH1IgxWHhhIb&#10;2peU39Jfo+D7R5ps/3nl9/nhPEQXmSy/ul6pybjfrUB46v2/+Ok+6jB/NofHM+EC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PbFcIAAADcAAAADwAAAAAAAAAAAAAA&#10;AAChAgAAZHJzL2Rvd25yZXYueG1sUEsFBgAAAAAEAAQA+QAAAJADAAAAAA==&#10;" strokeweight="2.25pt">
                <v:stroke startarrow="block" startarrowwidth="wide" startarrowlength="long"/>
                <v:shadow color="#eeece1"/>
              </v:shape>
            </v:group>
            <v:group id="Gruppieren 7" o:spid="_x0000_s1043" style="position:absolute;left:3716;top:5401;width:1282;height:233" coordorigin="14400,21194"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Gerade Verbindung mit Pfeil 15" o:spid="_x0000_s1044" type="#_x0000_t32" style="position:absolute;left:14400;top:21194;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V48MAAAADcAAAADwAAAGRycy9kb3ducmV2LnhtbERP22rCQBB9F/yHZQTf6iaitaRugghC&#10;i1Co+gFDdpqEZmdDdprEv+8WCr7N4VxnX0yuVQP1ofFsIF0loIhLbxuuDNyup6cXUEGQLbaeycCd&#10;AhT5fLbHzPqRP2m4SKViCIcMDdQiXaZ1KGtyGFa+I47cl+8dSoR9pW2PYwx3rV4nybN22HBsqLGj&#10;Y03l9+XHGdiw3UiKH+HMp/WOQyvD+G6NWS6mwysooUke4n/3m43z0y38PRMv0Pk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FePDAAAAA3AAAAA8AAAAAAAAAAAAAAAAA&#10;oQIAAGRycy9kb3ducmV2LnhtbFBLBQYAAAAABAAEAPkAAACOAwAAAAA=&#10;" strokeweight="2.25pt">
                <v:stroke endarrow="block" endarrowwidth="wide" endarrowlength="long"/>
                <v:shadow color="#eeece1"/>
              </v:shape>
              <v:shape id="Gerade Verbindung mit Pfeil 16" o:spid="_x0000_s1045" type="#_x0000_t32" style="position:absolute;left:14400;top:22857;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4jcMAAADcAAAADwAAAGRycy9kb3ducmV2LnhtbERPS2vCQBC+C/0Pywi96UZbbE2zkRII&#10;lBYPavE8zY5JMDsbsmse/75bEHqbj+85yW40jeipc7VlBatlBIK4sLrmUsH3KV+8gnAeWWNjmRRM&#10;5GCXPswSjLUd+ED90ZcihLCLUUHlfRtL6YqKDLqlbYkDd7GdQR9gV0rd4RDCTSPXUbSRBmsODRW2&#10;lFVUXI83o+BrL80pe7nw81N+nqIfedh+9qNSj/Px/Q2Ep9H/i+/uDx3mrzbw90y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keI3DAAAA3AAAAA8AAAAAAAAAAAAA&#10;AAAAoQIAAGRycy9kb3ducmV2LnhtbFBLBQYAAAAABAAEAPkAAACRAwAAAAA=&#10;" strokeweight="2.25pt">
                <v:stroke startarrow="block" startarrowwidth="wide" startarrowlength="long"/>
                <v:shadow color="#eeece1"/>
              </v:shape>
            </v:group>
            <v:group id="Gruppieren 8" o:spid="_x0000_s1046" style="position:absolute;left:3538;top:4563;width:1635;height:233;rotation:-30" coordorigin="13122,15206"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QowwAAANwAAAAP&#10;AAAAAAAAAAAAAAAAAKoCAABkcnMvZG93bnJldi54bWxQSwUGAAAAAAQABAD6AAAAmgMAAAAA&#10;">
              <v:shape id="Gerade Verbindung mit Pfeil 13" o:spid="_x0000_s1047" type="#_x0000_t32" style="position:absolute;left:13122;top:15206;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XbsIAAADcAAAADwAAAGRycy9kb3ducmV2LnhtbESP0WrCQBBF3wX/YRmhb7qJSFtSVxFB&#10;aCkUqv2AITtNgtnZkB2T9O87D4JvM9w7957Z7qfQmoH61ER2kK8yMMRl9A1XDn4up+UrmCTIHtvI&#10;5OCPEux389kWCx9H/qbhLJXREE4FOqhFusLaVNYUMK1iR6zab+wDiq59ZX2Po4aH1q6z7NkGbFgb&#10;auzoWFN5Pd+Cgw37jeT4lT75tH7h1MowfnjnnhbT4Q2M0CQP8/363St+rrT6jE5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TXbsIAAADcAAAADwAAAAAAAAAAAAAA&#10;AAChAgAAZHJzL2Rvd25yZXYueG1sUEsFBgAAAAAEAAQA+QAAAJADAAAAAA==&#10;" strokeweight="2.25pt">
                <v:stroke endarrow="block" endarrowwidth="wide" endarrowlength="long"/>
                <v:shadow color="#eeece1"/>
              </v:shape>
              <v:shape id="Gerade Verbindung mit Pfeil 14" o:spid="_x0000_s1048" type="#_x0000_t32" style="position:absolute;left:13122;top:16869;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s/8MAAADcAAAADwAAAGRycy9kb3ducmV2LnhtbERPyWrDMBC9B/oPYgq9JXLSkiauFRMM&#10;htKSQxZynljjhVojY6m28/dVodDbPN46STqZVgzUu8ayguUiAkFcWN1wpeByzucbEM4ja2wtk4I7&#10;OUh3D7MEY21HPtJw8pUIIexiVFB738VSuqImg25hO+LAlbY36APsK6l7HEO4aeUqitbSYMOhocaO&#10;spqKr9O3UfB5kOacvZb88pxf79FNHrcfw6TU0+O0fwPhafL/4j/3uw7zl1v4fSZ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77P/DAAAA3AAAAA8AAAAAAAAAAAAA&#10;AAAAoQIAAGRycy9kb3ducmV2LnhtbFBLBQYAAAAABAAEAPkAAACRAwAAAAA=&#10;" strokeweight="2.25pt">
                <v:stroke startarrow="block" startarrowwidth="wide" startarrowlength="long"/>
                <v:shadow color="#eeece1"/>
              </v:shape>
            </v:group>
            <v:rect id="Rechteck 9" o:spid="_x0000_s1049" style="position:absolute;left:1701;top:4781;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K8cA&#10;AADcAAAADwAAAGRycy9kb3ducmV2LnhtbESPQWvCQBCF74X+h2UKvQTdVKiU6CpSKKjYglbQ45id&#10;ZkOzs2l2G9N/3zkUepvhvXnvm/ly8I3qqYt1YAMP4xwUcRlszZWB4/vL6AlUTMgWm8Bk4IciLBe3&#10;N3MsbLjynvpDqpSEcCzQgEupLbSOpSOPcRxaYtE+QucxydpV2nZ4lXDf6EmeT7XHmqXBYUvPjsrP&#10;w7c3cHqzu5X9qks37bPz62WbbfLHzJj7u2E1A5VoSP/mv+u1FfyJ4Ms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wWivHAAAA3AAAAA8AAAAAAAAAAAAAAAAAmAIAAGRy&#10;cy9kb3ducmV2LnhtbFBLBQYAAAAABAAEAPUAAACMAwAAAAA=&#10;" fillcolor="#006487" stroked="f">
              <v:shadow color="#eeece1" opacity="49150f" offset=".74833mm,.74833mm"/>
              <v:textbox inset="3mm,1.5mm,3mm,1.5mm">
                <w:txbxContent>
                  <w:p>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en-US"/>
                      </w:rPr>
                      <w:t>Function_</w:t>
                    </w:r>
                    <w:r>
                      <w:rPr>
                        <w:rFonts w:ascii="Arial" w:eastAsia="MS PGothic" w:hAnsi="Arial"/>
                        <w:color w:val="FFFFFF"/>
                        <w:kern w:val="24"/>
                        <w:sz w:val="20"/>
                        <w:szCs w:val="20"/>
                        <w:lang w:val="en-US"/>
                      </w:rPr>
                      <w:br/>
                      <w:t>block_12</w:t>
                    </w:r>
                  </w:p>
                </w:txbxContent>
              </v:textbox>
            </v:rect>
            <v:rect id="Rechteck 10" o:spid="_x0000_s1050" style="position:absolute;left:4995;top:2435;width:2015;height:2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MQA&#10;AADcAAAADwAAAGRycy9kb3ducmV2LnhtbERP32vCMBB+H+x/CDfwpcxUYSJdo8hAUNGBbrA93ppb&#10;U9ZcahNr998bQfDtPr6fl897W4uOWl85VjAapiCIC6crLhV8fiyfpyB8QNZYOyYF/+RhPnt8yDHT&#10;7sx76g6hFDGEfYYKTAhNJqUvDFn0Q9cQR+7XtRZDhG0pdYvnGG5rOU7TibRYcWww2NCboeLvcLIK&#10;vt71dqGPVWEmXfK9+9kk6/QlUWrw1C9eQQTqw118c690nD8ewfWZeIG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7DEAAAA3AAAAA8AAAAAAAAAAAAAAAAAmAIAAGRycy9k&#10;b3ducmV2LnhtbFBLBQYAAAAABAAEAPUAAACJAwAAAAA=&#10;" fillcolor="#006487" stroked="f">
              <v:shadow color="#eeece1" opacity="49150f" offset=".74833mm,.74833mm"/>
              <v:textbox inset="3mm,1.5mm,3mm,1.5mm">
                <w:txbxContent>
                  <w:p>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en-US"/>
                      </w:rPr>
                      <w:t xml:space="preserve">Global </w:t>
                    </w:r>
                    <w:proofErr w:type="gramStart"/>
                    <w:r>
                      <w:rPr>
                        <w:rFonts w:ascii="Arial" w:eastAsia="MS PGothic" w:hAnsi="Arial"/>
                        <w:color w:val="FFFFFF"/>
                        <w:kern w:val="24"/>
                        <w:sz w:val="20"/>
                        <w:szCs w:val="20"/>
                        <w:lang w:val="en-US"/>
                      </w:rPr>
                      <w:t>DB</w:t>
                    </w:r>
                    <w:proofErr w:type="gramEnd"/>
                    <w:r>
                      <w:rPr>
                        <w:rFonts w:ascii="Arial" w:eastAsia="MS PGothic" w:hAnsi="Arial"/>
                        <w:color w:val="FFFFFF"/>
                        <w:kern w:val="24"/>
                        <w:sz w:val="20"/>
                        <w:szCs w:val="20"/>
                        <w:lang w:val="en-US"/>
                      </w:rPr>
                      <w:br/>
                      <w:t>(</w:t>
                    </w:r>
                    <w:proofErr w:type="spellStart"/>
                    <w:r>
                      <w:rPr>
                        <w:rFonts w:ascii="Arial" w:eastAsia="MS PGothic" w:hAnsi="Arial"/>
                        <w:color w:val="FFFFFF"/>
                        <w:kern w:val="24"/>
                        <w:sz w:val="20"/>
                        <w:szCs w:val="20"/>
                        <w:lang w:val="en-US"/>
                      </w:rPr>
                      <w:t>DB_Global</w:t>
                    </w:r>
                    <w:proofErr w:type="spellEnd"/>
                    <w:r>
                      <w:rPr>
                        <w:rFonts w:ascii="Arial" w:eastAsia="MS PGothic" w:hAnsi="Arial"/>
                        <w:color w:val="FFFFFF"/>
                        <w:kern w:val="24"/>
                        <w:sz w:val="20"/>
                        <w:szCs w:val="20"/>
                        <w:lang w:val="en-US"/>
                      </w:rPr>
                      <w:t>)</w:t>
                    </w:r>
                  </w:p>
                </w:txbxContent>
              </v:textbox>
            </v:rect>
            <v:shape id="Textfeld 28" o:spid="_x0000_s1051" type="#_x0000_t202" style="position:absolute;left:7160;top:3365;width:2633;height: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O8IA&#10;AADcAAAADwAAAGRycy9kb3ducmV2LnhtbERPzWrCQBC+C32HZQpeRDfmUCR1lRip9dJDYh9gyI5J&#10;MDsbstsk9undQsHbfHy/s91PphUD9a6xrGC9ikAQl1Y3XCn4vnwsNyCcR9bYWiYFd3Kw373Mtpho&#10;O3JOQ+ErEULYJaig9r5LpHRlTQbdynbEgbva3qAPsK+k7nEM4aaVcRS9SYMNh4YaO8pqKm/Fj1FA&#10;aW5/v27uZPLDMTtdG6aF/FRq/jql7yA8Tf4p/nefdZgfx/D3TLh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jA7wgAAANwAAAAPAAAAAAAAAAAAAAAAAJgCAABkcnMvZG93&#10;bnJldi54bWxQSwUGAAAAAAQABAD1AAAAhwMAAAAA&#10;" filled="f" stroked="f">
              <v:textbox inset="0,0,0,0">
                <w:txbxContent>
                  <w:p>
                    <w:pPr>
                      <w:pStyle w:val="StandardWeb"/>
                      <w:spacing w:before="0" w:beforeAutospacing="0" w:after="0" w:afterAutospacing="0" w:line="264" w:lineRule="auto"/>
                      <w:textAlignment w:val="baseline"/>
                      <w:rPr>
                        <w:sz w:val="20"/>
                        <w:szCs w:val="20"/>
                      </w:rPr>
                    </w:pPr>
                    <w:r>
                      <w:rPr>
                        <w:rFonts w:ascii="Arial" w:eastAsia="MS PGothic" w:hAnsi="Arial"/>
                        <w:color w:val="000000"/>
                        <w:kern w:val="24"/>
                        <w:sz w:val="20"/>
                        <w:szCs w:val="20"/>
                        <w:lang w:val="en-US"/>
                      </w:rPr>
                      <w:t xml:space="preserve">Access for all blocks </w:t>
                    </w:r>
                  </w:p>
                </w:txbxContent>
              </v:textbox>
            </v:shape>
            <v:shape id="Textfeld 29" o:spid="_x0000_s1052" type="#_x0000_t202" style="position:absolute;left:7160;top:4965;width:2983;height: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VoMMA&#10;AADcAAAADwAAAGRycy9kb3ducmV2LnhtbERPS2rDMBDdB3IHMYFuQi0nhVAcy8FxadpNFnZ7gMEa&#10;f4g1MpaSuD19VSh0N4/3nfQwm0HcaHK9ZQWbKAZBXFvdc6vg8+P18RmE88gaB8uk4IscHLLlIsVE&#10;2zuXdKt8K0IIuwQVdN6PiZSu7sigi+xIHLjGTgZ9gFMr9YT3EG4GuY3jnTTYc2jocKSio/pSXY0C&#10;ykv7fb64kymPL8Wp6ZnW8k2ph9Wc70F4mv2/+M/9rsP87RP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VoMMAAADcAAAADwAAAAAAAAAAAAAAAACYAgAAZHJzL2Rv&#10;d25yZXYueG1sUEsFBgAAAAAEAAQA9QAAAIgDAAAAAA==&#10;" filled="f" stroked="f">
              <v:textbox inset="0,0,0,0">
                <w:txbxContent>
                  <w:p>
                    <w:pPr>
                      <w:pStyle w:val="StandardWeb"/>
                      <w:spacing w:before="0" w:beforeAutospacing="0" w:after="0" w:afterAutospacing="0" w:line="264" w:lineRule="auto"/>
                      <w:jc w:val="left"/>
                      <w:textAlignment w:val="baseline"/>
                      <w:rPr>
                        <w:sz w:val="20"/>
                        <w:szCs w:val="20"/>
                        <w:lang w:val="en-US"/>
                      </w:rPr>
                    </w:pPr>
                    <w:r>
                      <w:rPr>
                        <w:rFonts w:ascii="Arial" w:eastAsia="MS PGothic" w:hAnsi="Arial"/>
                        <w:color w:val="000000"/>
                        <w:kern w:val="24"/>
                        <w:sz w:val="20"/>
                        <w:szCs w:val="20"/>
                        <w:lang w:val="en-US"/>
                      </w:rPr>
                      <w:t xml:space="preserve">Access only for </w:t>
                    </w:r>
                    <w:r>
                      <w:rPr>
                        <w:rFonts w:ascii="Arial" w:eastAsia="MS PGothic" w:hAnsi="Arial"/>
                        <w:color w:val="000000"/>
                        <w:kern w:val="24"/>
                        <w:sz w:val="20"/>
                        <w:szCs w:val="20"/>
                        <w:lang w:val="en-US"/>
                      </w:rPr>
                      <w:br/>
                      <w:t>Function_data_block_12</w:t>
                    </w:r>
                  </w:p>
                </w:txbxContent>
              </v:textbox>
            </v:shape>
            <w10:wrap type="none"/>
            <w10:anchorlock/>
          </v:group>
        </w:pict>
      </w:r>
    </w:p>
    <w:p>
      <w:pPr>
        <w:pStyle w:val="Beschriftung"/>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Pr>
          <w:bCs w:val="0"/>
          <w:noProof/>
          <w:lang w:val="en-US"/>
        </w:rPr>
        <w:t>1</w:t>
      </w:r>
      <w:r>
        <w:rPr>
          <w:bCs w:val="0"/>
          <w:noProof/>
        </w:rPr>
        <w:fldChar w:fldCharType="end"/>
      </w:r>
      <w:r>
        <w:rPr>
          <w:bCs w:val="0"/>
          <w:lang w:val="en-US"/>
        </w:rPr>
        <w:t>: Difference between global DB and instance DB.</w:t>
      </w:r>
    </w:p>
    <w:p>
      <w:pPr>
        <w:rPr>
          <w:rFonts w:eastAsia="SimSun" w:cs="Arial"/>
          <w:lang w:val="en-US"/>
        </w:rPr>
      </w:pPr>
      <w:r>
        <w:rPr>
          <w:rFonts w:eastAsia="SimSun" w:cs="Arial"/>
          <w:lang w:val="en-US"/>
        </w:rPr>
        <w:br w:type="page"/>
      </w:r>
      <w:r>
        <w:rPr>
          <w:rFonts w:eastAsia="SimSun" w:cs="Arial"/>
          <w:lang w:val="en-US"/>
        </w:rPr>
        <w:lastRenderedPageBreak/>
        <w:t xml:space="preserve">Application examples for </w:t>
      </w:r>
      <w:r>
        <w:rPr>
          <w:rFonts w:eastAsia="SimSun" w:cs="Arial"/>
          <w:b/>
          <w:bCs/>
          <w:lang w:val="en-US"/>
        </w:rPr>
        <w:t>global data blocks</w:t>
      </w:r>
      <w:r>
        <w:rPr>
          <w:rFonts w:eastAsia="SimSun" w:cs="Arial"/>
          <w:lang w:val="en-US"/>
        </w:rPr>
        <w:t xml:space="preserve"> are:</w:t>
      </w:r>
    </w:p>
    <w:p>
      <w:pPr>
        <w:pStyle w:val="SiemenseinfacheAufzhlung"/>
        <w:rPr>
          <w:rFonts w:eastAsia="SimSun"/>
          <w:lang w:val="en-US"/>
        </w:rPr>
      </w:pPr>
      <w:r>
        <w:rPr>
          <w:rFonts w:eastAsia="SimSun"/>
          <w:lang w:val="en-US"/>
        </w:rPr>
        <w:t>Saving of information about a storage system. "Which product is located where?"</w:t>
      </w:r>
    </w:p>
    <w:p>
      <w:pPr>
        <w:pStyle w:val="SiemenseinfacheAufzhlung"/>
        <w:rPr>
          <w:rFonts w:eastAsia="SimSun"/>
          <w:lang w:val="en-US"/>
        </w:rPr>
      </w:pPr>
      <w:r>
        <w:rPr>
          <w:rFonts w:eastAsia="SimSun"/>
          <w:lang w:val="en-US"/>
        </w:rPr>
        <w:t>Saving of recipes for particular products.</w:t>
      </w:r>
    </w:p>
    <w:p>
      <w:pPr>
        <w:rPr>
          <w:rFonts w:eastAsia="SimSun"/>
          <w:lang w:val="en-US"/>
        </w:rPr>
      </w:pPr>
      <w:r>
        <w:rPr>
          <w:rFonts w:eastAsia="SimSun"/>
          <w:lang w:val="en-US"/>
        </w:rPr>
        <w:t>The data in data blocks is stored retentively in most cases. This data is then retained in the event of a power failure or after a STOP/START of the CPU.</w:t>
      </w:r>
    </w:p>
    <w:p>
      <w:pPr>
        <w:pStyle w:val="berschrift2"/>
        <w:rPr>
          <w:lang w:val="en-US"/>
        </w:rPr>
      </w:pPr>
      <w:bookmarkStart w:id="13" w:name="_Toc492625586"/>
      <w:r>
        <w:rPr>
          <w:bCs/>
          <w:lang w:val="en-US"/>
        </w:rPr>
        <w:t>Data types of the SIMATIC S7-1200</w:t>
      </w:r>
      <w:bookmarkEnd w:id="13"/>
    </w:p>
    <w:p>
      <w:pPr>
        <w:rPr>
          <w:lang w:val="en-US"/>
        </w:rPr>
      </w:pPr>
      <w:r>
        <w:rPr>
          <w:lang w:val="en-US"/>
        </w:rPr>
        <w:t>The SIMATIC S7-1200 has many different data types for representing different numerical formats. A list of some of the elementary data types is given below.</w:t>
      </w:r>
    </w:p>
    <w:tbl>
      <w:tblPr>
        <w:tblW w:w="0" w:type="auto"/>
        <w:tblInd w:w="713" w:type="dxa"/>
        <w:tblLayout w:type="fixed"/>
        <w:tblCellMar>
          <w:left w:w="0" w:type="dxa"/>
          <w:right w:w="0" w:type="dxa"/>
        </w:tblCellMar>
        <w:tblLook w:val="0000" w:firstRow="0" w:lastRow="0" w:firstColumn="0" w:lastColumn="0" w:noHBand="0" w:noVBand="0"/>
      </w:tblPr>
      <w:tblGrid>
        <w:gridCol w:w="1071"/>
        <w:gridCol w:w="1121"/>
        <w:gridCol w:w="3337"/>
        <w:gridCol w:w="2730"/>
      </w:tblGrid>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b/>
                <w:snapToGrid w:val="0"/>
                <w:sz w:val="20"/>
                <w:szCs w:val="20"/>
              </w:rPr>
            </w:pPr>
            <w:r>
              <w:rPr>
                <w:rStyle w:val="CuerpodeltextoTrebuchetMS"/>
                <w:rFonts w:ascii="Arial" w:hAnsi="Arial"/>
                <w:b/>
                <w:bCs/>
                <w:snapToGrid w:val="0"/>
                <w:sz w:val="20"/>
                <w:szCs w:val="20"/>
              </w:rPr>
              <w:t>Data type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Size (bits)</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Range</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Example of constant entry</w:t>
            </w:r>
          </w:p>
        </w:tc>
      </w:tr>
      <w:tr>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Bool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0 to 1</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TRUE, FALSE, O, 1</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8</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16#00 to 16#FF</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16#12, 16#AB</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16#0000 to 16#FFFF</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16#ABCD, 16#0001</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DWord</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16#00000000 to 16#FFFFFFFF</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16#02468ACE</w:t>
            </w: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Char</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8</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16#00 to 16#FF</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'A', ‘r’, ‘@’</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8</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-128 to 127</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123,-123</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-32,768 to 32,767</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 -123</w:t>
            </w:r>
          </w:p>
        </w:tc>
      </w:tr>
      <w:tr>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-2,147,483,648 to 2,147,483,647</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 -123</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USInt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8</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0 to 255</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Ulnt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0 to 65,535</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w:t>
            </w:r>
          </w:p>
        </w:tc>
      </w:tr>
      <w:tr>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UDInt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0 to 4,294,967,295</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+/-1.18 x 10 </w:t>
            </w:r>
            <w:r>
              <w:rPr>
                <w:rStyle w:val="CuerpodeltextoTrebuchetMS"/>
                <w:rFonts w:ascii="Arial" w:hAnsi="Arial"/>
                <w:snapToGrid w:val="0"/>
                <w:sz w:val="20"/>
                <w:szCs w:val="20"/>
                <w:vertAlign w:val="superscript"/>
              </w:rPr>
              <w:t>-38</w:t>
            </w:r>
            <w:r>
              <w:rPr>
                <w:rStyle w:val="CuerpodeltextoTrebuchetMS"/>
                <w:rFonts w:ascii="Arial" w:hAnsi="Arial"/>
                <w:snapToGrid w:val="0"/>
                <w:sz w:val="20"/>
                <w:szCs w:val="20"/>
              </w:rPr>
              <w:t xml:space="preserve"> to +/-3.40 x 10 </w:t>
            </w:r>
            <w:r>
              <w:rPr>
                <w:rStyle w:val="CuerpodeltextoTrebuchetMS"/>
                <w:rFonts w:ascii="Arial" w:hAnsi="Arial"/>
                <w:snapToGrid w:val="0"/>
                <w:sz w:val="20"/>
                <w:szCs w:val="20"/>
                <w:vertAlign w:val="superscript"/>
              </w:rPr>
              <w:t>38</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rStyle w:val="CuerpodeltextoTrebuchetMS"/>
                <w:rFonts w:ascii="Arial" w:hAnsi="Arial" w:cs="Arial"/>
                <w:snapToGrid w:val="0"/>
                <w:sz w:val="20"/>
                <w:szCs w:val="20"/>
              </w:rPr>
            </w:pPr>
            <w:r>
              <w:rPr>
                <w:rStyle w:val="CuerpodeltextoTrebuchetMS"/>
                <w:rFonts w:ascii="Arial" w:hAnsi="Arial"/>
                <w:snapToGrid w:val="0"/>
                <w:sz w:val="20"/>
                <w:szCs w:val="20"/>
              </w:rPr>
              <w:t xml:space="preserve">123.456, -3.4, 1.2E+12 </w:t>
            </w:r>
          </w:p>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3.4E-3</w:t>
            </w:r>
          </w:p>
        </w:tc>
      </w:tr>
      <w:tr>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LReal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64</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+/-2.23 x 10 </w:t>
            </w:r>
            <w:r>
              <w:rPr>
                <w:rStyle w:val="CuerpodeltextoTrebuchetMS"/>
                <w:rFonts w:ascii="Arial" w:hAnsi="Arial"/>
                <w:snapToGrid w:val="0"/>
                <w:sz w:val="20"/>
                <w:szCs w:val="20"/>
                <w:vertAlign w:val="superscript"/>
              </w:rPr>
              <w:t>-308</w:t>
            </w:r>
            <w:r>
              <w:rPr>
                <w:rStyle w:val="CuerpodeltextoTrebuchetMS"/>
                <w:rFonts w:ascii="Arial" w:hAnsi="Arial"/>
                <w:snapToGrid w:val="0"/>
                <w:sz w:val="20"/>
                <w:szCs w:val="20"/>
              </w:rPr>
              <w:t xml:space="preserve"> to +/-1.79 x 10 </w:t>
            </w:r>
            <w:r>
              <w:rPr>
                <w:rStyle w:val="CuerpodeltextoTrebuchetMS"/>
                <w:rFonts w:ascii="Arial" w:hAnsi="Arial"/>
                <w:snapToGrid w:val="0"/>
                <w:sz w:val="20"/>
                <w:szCs w:val="20"/>
                <w:vertAlign w:val="superscript"/>
              </w:rPr>
              <w:t>308</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19" w:lineRule="exact"/>
              <w:ind w:left="80"/>
              <w:rPr>
                <w:rStyle w:val="CuerpodeltextoTrebuchetMS"/>
                <w:rFonts w:ascii="Arial" w:hAnsi="Arial" w:cs="Arial"/>
                <w:snapToGrid w:val="0"/>
                <w:sz w:val="20"/>
                <w:szCs w:val="20"/>
              </w:rPr>
            </w:pPr>
            <w:r>
              <w:rPr>
                <w:rStyle w:val="CuerpodeltextoTrebuchetMS"/>
                <w:rFonts w:ascii="Arial" w:hAnsi="Arial"/>
                <w:snapToGrid w:val="0"/>
                <w:sz w:val="20"/>
                <w:szCs w:val="20"/>
              </w:rPr>
              <w:t xml:space="preserve">12345.123456789 </w:t>
            </w:r>
          </w:p>
          <w:p>
            <w:pPr>
              <w:pStyle w:val="Cuerpodeltexto0"/>
              <w:shd w:val="clear" w:color="auto" w:fill="auto"/>
              <w:spacing w:line="219" w:lineRule="exact"/>
              <w:ind w:left="80"/>
              <w:rPr>
                <w:snapToGrid w:val="0"/>
                <w:sz w:val="20"/>
                <w:szCs w:val="20"/>
              </w:rPr>
            </w:pPr>
            <w:r>
              <w:rPr>
                <w:rStyle w:val="CuerpodeltextoTrebuchetMS"/>
                <w:rFonts w:ascii="Arial" w:hAnsi="Arial"/>
                <w:snapToGrid w:val="0"/>
                <w:sz w:val="20"/>
                <w:szCs w:val="20"/>
              </w:rPr>
              <w:t>-1.2E+40</w:t>
            </w:r>
          </w:p>
        </w:tc>
      </w:tr>
      <w:tr>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38" w:lineRule="exact"/>
              <w:ind w:left="80"/>
              <w:jc w:val="left"/>
              <w:rPr>
                <w:rStyle w:val="CuerpodeltextoTrebuchetMS"/>
                <w:rFonts w:ascii="Arial" w:hAnsi="Arial" w:cs="Arial"/>
                <w:snapToGrid w:val="0"/>
                <w:sz w:val="20"/>
                <w:szCs w:val="20"/>
              </w:rPr>
            </w:pPr>
            <w:r>
              <w:rPr>
                <w:rStyle w:val="CuerpodeltextoTrebuchetMS"/>
                <w:rFonts w:ascii="Arial" w:hAnsi="Arial"/>
                <w:snapToGrid w:val="0"/>
                <w:sz w:val="20"/>
                <w:szCs w:val="20"/>
              </w:rPr>
              <w:t xml:space="preserve">T#-24d_20h_31 m_23s_648ms </w:t>
            </w:r>
            <w:r>
              <w:rPr>
                <w:rStyle w:val="CuerpodeltextoTrebuchetMS"/>
                <w:rFonts w:ascii="Arial" w:hAnsi="Arial"/>
                <w:snapToGrid w:val="0"/>
                <w:sz w:val="20"/>
                <w:szCs w:val="20"/>
              </w:rPr>
              <w:br/>
              <w:t xml:space="preserve">to T#24d_20h_31 m_23s_647ms </w:t>
            </w:r>
          </w:p>
          <w:p>
            <w:pPr>
              <w:pStyle w:val="Cuerpodeltexto0"/>
              <w:shd w:val="clear" w:color="auto" w:fill="auto"/>
              <w:spacing w:line="238" w:lineRule="exact"/>
              <w:ind w:left="80"/>
              <w:jc w:val="left"/>
              <w:rPr>
                <w:snapToGrid w:val="0"/>
                <w:sz w:val="20"/>
                <w:szCs w:val="20"/>
              </w:rPr>
            </w:pPr>
            <w:r>
              <w:rPr>
                <w:rStyle w:val="CuerpodeltextoTrebuchetMS"/>
                <w:rFonts w:ascii="Arial" w:hAnsi="Arial"/>
                <w:snapToGrid w:val="0"/>
                <w:sz w:val="20"/>
                <w:szCs w:val="20"/>
              </w:rPr>
              <w:t xml:space="preserve">Saved as: -2,147,483,648 </w:t>
            </w:r>
            <w:proofErr w:type="spellStart"/>
            <w:r>
              <w:rPr>
                <w:rStyle w:val="CuerpodeltextoTrebuchetMS"/>
                <w:rFonts w:ascii="Arial" w:hAnsi="Arial"/>
                <w:snapToGrid w:val="0"/>
                <w:sz w:val="20"/>
                <w:szCs w:val="20"/>
              </w:rPr>
              <w:t>ms</w:t>
            </w:r>
            <w:proofErr w:type="spellEnd"/>
            <w:r>
              <w:rPr>
                <w:rStyle w:val="CuerpodeltextoTrebuchetMS"/>
                <w:rFonts w:ascii="Arial" w:hAnsi="Arial"/>
                <w:snapToGrid w:val="0"/>
                <w:sz w:val="20"/>
                <w:szCs w:val="20"/>
              </w:rPr>
              <w:t xml:space="preserve"> </w:t>
            </w:r>
            <w:r>
              <w:rPr>
                <w:rStyle w:val="CuerpodeltextoTrebuchetMS"/>
                <w:rFonts w:ascii="Arial" w:hAnsi="Arial"/>
                <w:snapToGrid w:val="0"/>
                <w:sz w:val="20"/>
                <w:szCs w:val="20"/>
              </w:rPr>
              <w:br/>
              <w:t xml:space="preserve">to +2,147,483,647 </w:t>
            </w:r>
            <w:proofErr w:type="spellStart"/>
            <w:r>
              <w:rPr>
                <w:rStyle w:val="CuerpodeltextoTrebuchetMS"/>
                <w:rFonts w:ascii="Arial" w:hAnsi="Arial"/>
                <w:snapToGrid w:val="0"/>
                <w:sz w:val="20"/>
                <w:szCs w:val="20"/>
              </w:rPr>
              <w:t>ms</w:t>
            </w:r>
            <w:proofErr w:type="spellEnd"/>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25" w:lineRule="exact"/>
              <w:ind w:left="80"/>
              <w:rPr>
                <w:rStyle w:val="CuerpodeltextoTrebuchetMS"/>
                <w:rFonts w:ascii="Arial" w:hAnsi="Arial" w:cs="Arial"/>
                <w:snapToGrid w:val="0"/>
                <w:sz w:val="20"/>
                <w:szCs w:val="20"/>
                <w:lang w:val="de-DE"/>
              </w:rPr>
            </w:pPr>
            <w:r>
              <w:rPr>
                <w:rStyle w:val="CuerpodeltextoTrebuchetMS"/>
                <w:rFonts w:ascii="Arial" w:hAnsi="Arial"/>
                <w:snapToGrid w:val="0"/>
                <w:sz w:val="20"/>
                <w:szCs w:val="20"/>
                <w:lang w:val="de-DE"/>
              </w:rPr>
              <w:t xml:space="preserve">T#5m_30s </w:t>
            </w:r>
          </w:p>
          <w:p>
            <w:pPr>
              <w:pStyle w:val="Cuerpodeltexto0"/>
              <w:shd w:val="clear" w:color="auto" w:fill="auto"/>
              <w:spacing w:line="225" w:lineRule="exact"/>
              <w:ind w:left="80"/>
              <w:rPr>
                <w:snapToGrid w:val="0"/>
                <w:sz w:val="20"/>
                <w:szCs w:val="20"/>
                <w:lang w:val="de-DE"/>
              </w:rPr>
            </w:pPr>
            <w:r>
              <w:rPr>
                <w:rStyle w:val="CuerpodeltextoTrebuchetMS"/>
                <w:rFonts w:ascii="Arial" w:hAnsi="Arial"/>
                <w:snapToGrid w:val="0"/>
                <w:sz w:val="20"/>
                <w:szCs w:val="20"/>
                <w:lang w:val="de-DE"/>
              </w:rPr>
              <w:t>5#-2d</w:t>
            </w:r>
          </w:p>
          <w:p>
            <w:pPr>
              <w:pStyle w:val="Cuerpodeltexto0"/>
              <w:shd w:val="clear" w:color="auto" w:fill="auto"/>
              <w:spacing w:line="225" w:lineRule="exact"/>
              <w:ind w:left="80"/>
              <w:rPr>
                <w:snapToGrid w:val="0"/>
                <w:sz w:val="20"/>
                <w:szCs w:val="20"/>
                <w:lang w:val="de-DE"/>
              </w:rPr>
            </w:pPr>
            <w:r>
              <w:rPr>
                <w:rStyle w:val="CuerpodeltextoTrebuchetMS"/>
                <w:rFonts w:ascii="Arial" w:hAnsi="Arial"/>
                <w:snapToGrid w:val="0"/>
                <w:sz w:val="20"/>
                <w:szCs w:val="20"/>
                <w:lang w:val="de-DE"/>
              </w:rPr>
              <w:t>T#1d_2h_15m_30x_45ms</w:t>
            </w: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String</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Variable</w:t>
            </w: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snapToGrid w:val="0"/>
                <w:sz w:val="20"/>
                <w:szCs w:val="20"/>
              </w:rPr>
              <w:t>0 to 254 characters in byte size</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'ABC'</w:t>
            </w: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Array</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rStyle w:val="CuerpodeltextoTrebuchetMS"/>
                <w:rFonts w:ascii="Arial" w:hAnsi="Arial"/>
                <w:sz w:val="20"/>
                <w:szCs w:val="20"/>
              </w:rPr>
            </w:pPr>
            <w:r>
              <w:rPr>
                <w:rStyle w:val="CuerpodeltextoTrebuchetMS"/>
                <w:rFonts w:ascii="Arial" w:hAnsi="Arial"/>
                <w:snapToGrid w:val="0"/>
                <w:sz w:val="20"/>
                <w:szCs w:val="20"/>
              </w:rPr>
              <w:t xml:space="preserve">With arrays, data of a uniform data type is arranged one after the other and addressed consecutively in the address area. The properties of each array element are identical </w:t>
            </w:r>
            <w:r>
              <w:rPr>
                <w:rStyle w:val="CuerpodeltextoTrebuchetMS"/>
                <w:rFonts w:ascii="Arial" w:hAnsi="Arial"/>
                <w:snapToGrid w:val="0"/>
                <w:sz w:val="20"/>
                <w:szCs w:val="20"/>
              </w:rPr>
              <w:br/>
              <w:t xml:space="preserve">and are configured in the array tag. </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Struct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rStyle w:val="CuerpodeltextoTrebuchetMS"/>
                <w:rFonts w:ascii="Arial" w:hAnsi="Arial"/>
                <w:sz w:val="20"/>
                <w:szCs w:val="20"/>
              </w:rPr>
            </w:pPr>
            <w:r>
              <w:rPr>
                <w:rStyle w:val="CuerpodeltextoTrebuchetMS"/>
                <w:rFonts w:ascii="Arial" w:hAnsi="Arial"/>
                <w:snapToGrid w:val="0"/>
                <w:sz w:val="20"/>
                <w:szCs w:val="20"/>
              </w:rPr>
              <w:t xml:space="preserve">The STRUCT data type represents a data structure that consists of a fixed number of components of different data types. Components </w:t>
            </w:r>
            <w:r>
              <w:rPr>
                <w:rStyle w:val="CuerpodeltextoTrebuchetMS"/>
                <w:rFonts w:ascii="Arial" w:hAnsi="Arial"/>
                <w:snapToGrid w:val="0"/>
                <w:sz w:val="20"/>
                <w:szCs w:val="20"/>
              </w:rPr>
              <w:br/>
              <w:t xml:space="preserve">of STRUCT or ARRAY data type can also be nested in a structure. </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rPr>
                <w:snapToGrid w:val="0"/>
                <w:sz w:val="20"/>
                <w:szCs w:val="20"/>
              </w:rPr>
            </w:pP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p>
        </w:tc>
        <w:tc>
          <w:tcPr>
            <w:tcW w:w="333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rStyle w:val="CuerpodeltextoTrebuchetMS"/>
                <w:rFonts w:ascii="Arial" w:hAnsi="Arial"/>
                <w:sz w:val="20"/>
                <w:szCs w:val="20"/>
              </w:rPr>
            </w:pPr>
            <w:r>
              <w:rPr>
                <w:rStyle w:val="CuerpodeltextoTrebuchetMS"/>
                <w:rFonts w:ascii="Arial" w:hAnsi="Arial"/>
                <w:snapToGrid w:val="0"/>
                <w:sz w:val="20"/>
                <w:szCs w:val="20"/>
              </w:rPr>
              <w:t>For other data types, refer to the online help.</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p>
        </w:tc>
      </w:tr>
    </w:tbl>
    <w:p>
      <w:pPr>
        <w:rPr>
          <w:rFonts w:eastAsia="SimSun"/>
          <w:lang w:val="en-US"/>
        </w:rPr>
      </w:pPr>
      <w:r>
        <w:rPr>
          <w:lang w:val="en-US"/>
        </w:rPr>
        <w:br w:type="page"/>
      </w:r>
    </w:p>
    <w:p>
      <w:pPr>
        <w:pStyle w:val="berschrift2"/>
        <w:rPr>
          <w:rFonts w:eastAsia="SimSun"/>
        </w:rPr>
      </w:pPr>
      <w:bookmarkStart w:id="14" w:name="_Toc492625587"/>
      <w:proofErr w:type="spellStart"/>
      <w:r>
        <w:rPr>
          <w:rFonts w:eastAsia="SimSun"/>
          <w:bCs/>
        </w:rPr>
        <w:lastRenderedPageBreak/>
        <w:t>Optimized</w:t>
      </w:r>
      <w:proofErr w:type="spellEnd"/>
      <w:r>
        <w:rPr>
          <w:rFonts w:eastAsia="SimSun"/>
          <w:bCs/>
        </w:rPr>
        <w:t xml:space="preserve"> </w:t>
      </w:r>
      <w:proofErr w:type="spellStart"/>
      <w:r>
        <w:rPr>
          <w:rFonts w:eastAsia="SimSun"/>
          <w:bCs/>
        </w:rPr>
        <w:t>blocks</w:t>
      </w:r>
      <w:bookmarkEnd w:id="14"/>
      <w:proofErr w:type="spellEnd"/>
    </w:p>
    <w:p>
      <w:pPr>
        <w:rPr>
          <w:rFonts w:eastAsia="SimSun"/>
          <w:lang w:val="en-US"/>
        </w:rPr>
      </w:pPr>
      <w:r>
        <w:rPr>
          <w:rFonts w:eastAsia="SimSun"/>
          <w:lang w:val="en-US"/>
        </w:rPr>
        <w:t>S7-1200 controllers have optimized data storage. In optimized blocks all tags are automatically sorted based on their data type. The sorting ensures that data gaps between the tags are minimized and the tags are stored in a manner that optimizes their access by the controller.</w:t>
      </w:r>
    </w:p>
    <w:p>
      <w:pPr>
        <w:pStyle w:val="SiemenseinfacheAufzhlung"/>
        <w:rPr>
          <w:rFonts w:eastAsia="SimSun"/>
          <w:lang w:val="en-US"/>
        </w:rPr>
      </w:pPr>
      <w:r>
        <w:rPr>
          <w:rFonts w:eastAsia="SimSun"/>
          <w:lang w:val="en-US"/>
        </w:rPr>
        <w:t>The tags are always accessed as fast as possible because the file storage by the system is optimized and is independent of the declaration.</w:t>
      </w:r>
    </w:p>
    <w:p>
      <w:pPr>
        <w:pStyle w:val="SiemenseinfacheAufzhlung"/>
        <w:rPr>
          <w:rFonts w:eastAsia="SimSun"/>
          <w:lang w:val="en-US"/>
        </w:rPr>
      </w:pPr>
      <w:r>
        <w:rPr>
          <w:rFonts w:eastAsia="SimSun"/>
          <w:lang w:val="en-US"/>
        </w:rPr>
        <w:t>There is no danger of inconsistencies due to incorrect, absolute accesses because symbolic access is generally used.</w:t>
      </w:r>
    </w:p>
    <w:p>
      <w:pPr>
        <w:pStyle w:val="SiemenseinfacheAufzhlung"/>
        <w:rPr>
          <w:rFonts w:eastAsia="SimSun"/>
          <w:lang w:val="en-US"/>
        </w:rPr>
      </w:pPr>
      <w:r>
        <w:rPr>
          <w:rFonts w:eastAsia="SimSun"/>
          <w:lang w:val="en-US"/>
        </w:rPr>
        <w:t>Declaration changes do not result in access errors because accesses by process visualization systems, for example, occur symbolically.</w:t>
      </w:r>
    </w:p>
    <w:p>
      <w:pPr>
        <w:pStyle w:val="SiemenseinfacheAufzhlung"/>
        <w:rPr>
          <w:rFonts w:eastAsia="SimSun"/>
          <w:lang w:val="en-US"/>
        </w:rPr>
      </w:pPr>
      <w:r>
        <w:rPr>
          <w:rFonts w:eastAsia="SimSun"/>
          <w:lang w:val="en-US"/>
        </w:rPr>
        <w:t>Individual tags can be selectively defined as retentive.</w:t>
      </w:r>
    </w:p>
    <w:p>
      <w:pPr>
        <w:pStyle w:val="SiemenseinfacheAufzhlung"/>
        <w:rPr>
          <w:rFonts w:eastAsia="SimSun"/>
          <w:lang w:val="en-US"/>
        </w:rPr>
      </w:pPr>
      <w:r>
        <w:rPr>
          <w:rFonts w:eastAsia="SimSun"/>
          <w:lang w:val="en-US"/>
        </w:rPr>
        <w:t xml:space="preserve">No settings are needed or possible in the instance data block. Everything will be set in the assigned FB (e.g., </w:t>
      </w:r>
      <w:proofErr w:type="spellStart"/>
      <w:r>
        <w:rPr>
          <w:rFonts w:eastAsia="SimSun"/>
          <w:lang w:val="en-US"/>
        </w:rPr>
        <w:t>retentivity</w:t>
      </w:r>
      <w:proofErr w:type="spellEnd"/>
      <w:r>
        <w:rPr>
          <w:rFonts w:eastAsia="SimSun"/>
          <w:lang w:val="en-US"/>
        </w:rPr>
        <w:t>).</w:t>
      </w:r>
    </w:p>
    <w:p>
      <w:pPr>
        <w:pStyle w:val="SiemenseinfacheAufzhlung"/>
        <w:rPr>
          <w:rFonts w:eastAsia="SimSun"/>
          <w:lang w:val="en-US"/>
        </w:rPr>
      </w:pPr>
      <w:r>
        <w:rPr>
          <w:rFonts w:eastAsia="SimSun"/>
          <w:lang w:val="en-US"/>
        </w:rPr>
        <w:t xml:space="preserve">Memory reserves in the data block enable changes to be made without loss of actual values (download without </w:t>
      </w:r>
      <w:proofErr w:type="spellStart"/>
      <w:r>
        <w:rPr>
          <w:rFonts w:eastAsia="SimSun"/>
          <w:lang w:val="en-US"/>
        </w:rPr>
        <w:t>reinitialization</w:t>
      </w:r>
      <w:proofErr w:type="spellEnd"/>
      <w:r>
        <w:rPr>
          <w:rFonts w:eastAsia="SimSun"/>
          <w:lang w:val="en-US"/>
        </w:rPr>
        <w:t>).</w:t>
      </w:r>
    </w:p>
    <w:p>
      <w:pPr>
        <w:pStyle w:val="berschrift2"/>
        <w:rPr>
          <w:rFonts w:eastAsia="SimSun"/>
        </w:rPr>
      </w:pPr>
      <w:bookmarkStart w:id="15" w:name="_Toc492625588"/>
      <w:proofErr w:type="spellStart"/>
      <w:r>
        <w:rPr>
          <w:bCs/>
        </w:rPr>
        <w:t>Downloading</w:t>
      </w:r>
      <w:proofErr w:type="spellEnd"/>
      <w:r>
        <w:rPr>
          <w:bCs/>
        </w:rPr>
        <w:t xml:space="preserve"> </w:t>
      </w:r>
      <w:proofErr w:type="spellStart"/>
      <w:r>
        <w:rPr>
          <w:bCs/>
        </w:rPr>
        <w:t>without</w:t>
      </w:r>
      <w:proofErr w:type="spellEnd"/>
      <w:r>
        <w:rPr>
          <w:bCs/>
        </w:rPr>
        <w:t xml:space="preserve"> </w:t>
      </w:r>
      <w:proofErr w:type="spellStart"/>
      <w:r>
        <w:rPr>
          <w:bCs/>
        </w:rPr>
        <w:t>reinitialization</w:t>
      </w:r>
      <w:bookmarkEnd w:id="15"/>
      <w:proofErr w:type="spellEnd"/>
    </w:p>
    <w:p>
      <w:pPr>
        <w:rPr>
          <w:rFonts w:eastAsia="SimSun"/>
          <w:lang w:val="en-US"/>
        </w:rPr>
      </w:pPr>
      <w:r>
        <w:rPr>
          <w:rFonts w:eastAsia="SimSun"/>
          <w:lang w:val="en-US"/>
        </w:rPr>
        <w:t>To enable the subsequent editing of user programs that are already running in a CPU, the S7-1200 controllers support the option of expanding the interfaces of optimized function or data blocks during operation. You can download the modified blocks without switching the controller to STOP mode and without affecting the actual values of previously downloaded tags.</w:t>
      </w:r>
    </w:p>
    <w:p>
      <w:pPr>
        <w:rPr>
          <w:rFonts w:eastAsia="SimSun"/>
        </w:rPr>
      </w:pPr>
      <w:r>
        <w:rPr>
          <w:rFonts w:eastAsia="SimSun"/>
          <w:noProof/>
          <w:lang w:val="en-US" w:bidi="ar-SA"/>
        </w:rPr>
        <w:drawing>
          <wp:inline distT="0" distB="0" distL="0" distR="0">
            <wp:extent cx="3829050" cy="1971675"/>
            <wp:effectExtent l="0" t="0" r="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9050" cy="1971675"/>
                    </a:xfrm>
                    <a:prstGeom prst="rect">
                      <a:avLst/>
                    </a:prstGeom>
                    <a:noFill/>
                    <a:ln>
                      <a:noFill/>
                    </a:ln>
                  </pic:spPr>
                </pic:pic>
              </a:graphicData>
            </a:graphic>
          </wp:inline>
        </w:drawing>
      </w:r>
    </w:p>
    <w:p>
      <w:pPr>
        <w:pStyle w:val="Beschriftung"/>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Pr>
          <w:bCs w:val="0"/>
          <w:noProof/>
          <w:lang w:val="en-US"/>
        </w:rPr>
        <w:t>2</w:t>
      </w:r>
      <w:r>
        <w:rPr>
          <w:bCs w:val="0"/>
          <w:noProof/>
        </w:rPr>
        <w:fldChar w:fldCharType="end"/>
      </w:r>
      <w:r>
        <w:rPr>
          <w:bCs w:val="0"/>
          <w:lang w:val="en-US"/>
        </w:rPr>
        <w:t xml:space="preserve">: Download without </w:t>
      </w:r>
      <w:proofErr w:type="spellStart"/>
      <w:r>
        <w:rPr>
          <w:bCs w:val="0"/>
          <w:lang w:val="en-US"/>
        </w:rPr>
        <w:t>reinitialization</w:t>
      </w:r>
      <w:proofErr w:type="spellEnd"/>
    </w:p>
    <w:p>
      <w:pPr>
        <w:rPr>
          <w:rFonts w:eastAsia="SimSun"/>
          <w:lang w:val="en-US"/>
        </w:rPr>
      </w:pPr>
      <w:r>
        <w:rPr>
          <w:rFonts w:eastAsia="SimSun"/>
          <w:lang w:val="en-US"/>
        </w:rPr>
        <w:t>The following steps can be performed while the controller is in RUN mode:</w:t>
      </w:r>
    </w:p>
    <w:p>
      <w:pPr>
        <w:rPr>
          <w:rFonts w:eastAsia="SimSun"/>
          <w:lang w:val="en-US"/>
        </w:rPr>
      </w:pPr>
      <w:r>
        <w:rPr>
          <w:rFonts w:eastAsia="SimSun"/>
          <w:lang w:val="en-US"/>
        </w:rPr>
        <w:t xml:space="preserve">1. Activate "Download without </w:t>
      </w:r>
      <w:proofErr w:type="spellStart"/>
      <w:r>
        <w:rPr>
          <w:rFonts w:eastAsia="SimSun"/>
          <w:lang w:val="en-US"/>
        </w:rPr>
        <w:t>reinitialization</w:t>
      </w:r>
      <w:proofErr w:type="spellEnd"/>
      <w:r>
        <w:rPr>
          <w:rFonts w:eastAsia="SimSun"/>
          <w:lang w:val="en-US"/>
        </w:rPr>
        <w:t>"</w:t>
      </w:r>
    </w:p>
    <w:p>
      <w:pPr>
        <w:rPr>
          <w:rFonts w:eastAsia="SimSun"/>
          <w:lang w:val="en-US"/>
        </w:rPr>
      </w:pPr>
      <w:r>
        <w:rPr>
          <w:rFonts w:eastAsia="SimSun"/>
          <w:lang w:val="en-US"/>
        </w:rPr>
        <w:t>2. Insert newly defined tags in an existing block</w:t>
      </w:r>
    </w:p>
    <w:p>
      <w:pPr>
        <w:rPr>
          <w:rFonts w:eastAsia="SimSun"/>
          <w:lang w:val="en-US"/>
        </w:rPr>
      </w:pPr>
      <w:r>
        <w:rPr>
          <w:rFonts w:eastAsia="SimSun"/>
          <w:lang w:val="en-US"/>
        </w:rPr>
        <w:t>3. Download expanded block to the controller</w:t>
      </w:r>
    </w:p>
    <w:p>
      <w:pPr>
        <w:rPr>
          <w:rFonts w:eastAsia="SimSun"/>
          <w:lang w:val="en-US"/>
        </w:rPr>
      </w:pPr>
      <w:r>
        <w:rPr>
          <w:rFonts w:eastAsia="SimSun"/>
          <w:lang w:val="en-US"/>
        </w:rPr>
        <w:t>The newly defined tags are initialized. The existing tags retain their current value.</w:t>
      </w:r>
    </w:p>
    <w:p>
      <w:pPr>
        <w:rPr>
          <w:rFonts w:eastAsia="SimSun"/>
          <w:lang w:val="en-US"/>
        </w:rPr>
      </w:pPr>
      <w:r>
        <w:rPr>
          <w:rFonts w:eastAsia="SimSun"/>
          <w:lang w:val="en-US"/>
        </w:rPr>
        <w:t>Prerequisite: a memory reserve must have been defined for the block beforehand and the block with this memory reserve must have downloaded to the CPU.</w:t>
      </w:r>
    </w:p>
    <w:p>
      <w:pPr>
        <w:pStyle w:val="berschrift1"/>
      </w:pPr>
      <w:r>
        <w:rPr>
          <w:b w:val="0"/>
          <w:lang w:val="en-US"/>
        </w:rPr>
        <w:br w:type="page"/>
      </w:r>
      <w:bookmarkStart w:id="16" w:name="_Toc492625589"/>
      <w:r>
        <w:rPr>
          <w:bCs/>
        </w:rPr>
        <w:lastRenderedPageBreak/>
        <w:t>Task</w:t>
      </w:r>
      <w:bookmarkEnd w:id="16"/>
    </w:p>
    <w:p>
      <w:pPr>
        <w:rPr>
          <w:lang w:val="en-US"/>
        </w:rPr>
      </w:pPr>
      <w:r>
        <w:rPr>
          <w:lang w:val="en-US"/>
        </w:rPr>
        <w:t>In this chapter, the program from chapter "SCE_EN_031-500 Analog Values_S7-1200“ will be expanded to include a data block that centrally provides the parameters for the two functions "</w:t>
      </w:r>
      <w:r>
        <w:rPr>
          <w:noProof/>
          <w:lang w:val="en-US"/>
        </w:rPr>
        <w:t>MOTOR_SPEEDCONTROL“</w:t>
      </w:r>
      <w:r>
        <w:rPr>
          <w:lang w:val="en-US"/>
        </w:rPr>
        <w:t xml:space="preserve"> [FC10] and "</w:t>
      </w:r>
      <w:r>
        <w:rPr>
          <w:noProof/>
          <w:lang w:val="en-US"/>
        </w:rPr>
        <w:t>MOTOR_ SPEEDMONITORING“</w:t>
      </w:r>
      <w:r>
        <w:rPr>
          <w:lang w:val="en-US"/>
        </w:rPr>
        <w:t xml:space="preserve"> [FC11].</w:t>
      </w:r>
    </w:p>
    <w:p>
      <w:pPr>
        <w:pStyle w:val="berschrift1"/>
      </w:pPr>
      <w:bookmarkStart w:id="17" w:name="_Toc492625590"/>
      <w:proofErr w:type="spellStart"/>
      <w:r>
        <w:rPr>
          <w:bCs/>
        </w:rPr>
        <w:t>Planning</w:t>
      </w:r>
      <w:bookmarkEnd w:id="17"/>
      <w:proofErr w:type="spellEnd"/>
    </w:p>
    <w:p>
      <w:pPr>
        <w:rPr>
          <w:lang w:val="en-US"/>
        </w:rPr>
      </w:pPr>
      <w:r>
        <w:rPr>
          <w:lang w:val="en-US"/>
        </w:rPr>
        <w:t xml:space="preserve">The data management and </w:t>
      </w:r>
      <w:proofErr w:type="spellStart"/>
      <w:r>
        <w:rPr>
          <w:lang w:val="en-US"/>
        </w:rPr>
        <w:t>setpoint</w:t>
      </w:r>
      <w:proofErr w:type="spellEnd"/>
      <w:r>
        <w:rPr>
          <w:lang w:val="en-US"/>
        </w:rPr>
        <w:t xml:space="preserve"> setting for the "</w:t>
      </w:r>
      <w:r>
        <w:rPr>
          <w:noProof/>
          <w:lang w:val="en-US"/>
        </w:rPr>
        <w:t>MOTOR_SPEEDCONTROL"</w:t>
      </w:r>
      <w:r>
        <w:rPr>
          <w:lang w:val="en-US"/>
        </w:rPr>
        <w:t xml:space="preserve"> [FC10] and "</w:t>
      </w:r>
      <w:r>
        <w:rPr>
          <w:noProof/>
          <w:lang w:val="en-US"/>
        </w:rPr>
        <w:t>MOTOR_SPEEDMONITORING"</w:t>
      </w:r>
      <w:r>
        <w:rPr>
          <w:lang w:val="en-US"/>
        </w:rPr>
        <w:t xml:space="preserve"> [FC11] functions will be carried out using the global data block "SPEED_MOTOR" [DB2].</w:t>
      </w:r>
    </w:p>
    <w:p>
      <w:pPr>
        <w:rPr>
          <w:lang w:val="en-US"/>
        </w:rPr>
      </w:pPr>
      <w:r>
        <w:rPr>
          <w:lang w:val="en-US"/>
        </w:rPr>
        <w:t>This will be added to the "031-500_Analog_Values_S7-1200" project. This project must be retrieved from the archive beforehand.</w:t>
      </w:r>
    </w:p>
    <w:p>
      <w:pPr>
        <w:rPr>
          <w:lang w:val="en-US"/>
        </w:rPr>
      </w:pPr>
      <w:r>
        <w:rPr>
          <w:lang w:val="en-US"/>
        </w:rPr>
        <w:t>In the "Main" [OB1] organization block, the two functions "</w:t>
      </w:r>
      <w:r>
        <w:rPr>
          <w:noProof/>
          <w:lang w:val="en-US"/>
        </w:rPr>
        <w:t>MOTOR_SPEEDCONTROL"</w:t>
      </w:r>
      <w:r>
        <w:rPr>
          <w:lang w:val="en-US"/>
        </w:rPr>
        <w:t xml:space="preserve"> [FC10] and "</w:t>
      </w:r>
      <w:r>
        <w:rPr>
          <w:noProof/>
          <w:lang w:val="en-US"/>
        </w:rPr>
        <w:t>MOTOR_SPEEDMONITORING"</w:t>
      </w:r>
      <w:r>
        <w:rPr>
          <w:lang w:val="en-US"/>
        </w:rPr>
        <w:t xml:space="preserve"> [FC11] must then be connected with the tags from global data block "SPEED_MOTOR" [DB2].</w:t>
      </w:r>
    </w:p>
    <w:p>
      <w:pPr>
        <w:rPr>
          <w:lang w:val="en-US"/>
        </w:rPr>
      </w:pPr>
    </w:p>
    <w:p>
      <w:pPr>
        <w:pStyle w:val="berschrift2"/>
        <w:rPr>
          <w:lang w:val="en-US"/>
        </w:rPr>
      </w:pPr>
      <w:bookmarkStart w:id="18" w:name="_Toc492625591"/>
      <w:r>
        <w:rPr>
          <w:bCs/>
          <w:lang w:val="en-US"/>
        </w:rPr>
        <w:t>Global data block for speed control and speed monitoring of the motor</w:t>
      </w:r>
      <w:bookmarkEnd w:id="18"/>
    </w:p>
    <w:p>
      <w:pPr>
        <w:rPr>
          <w:lang w:val="en-US"/>
        </w:rPr>
      </w:pPr>
      <w:r>
        <w:rPr>
          <w:lang w:val="en-US"/>
        </w:rPr>
        <w:t xml:space="preserve">Speed </w:t>
      </w:r>
      <w:proofErr w:type="spellStart"/>
      <w:r>
        <w:rPr>
          <w:lang w:val="en-US"/>
        </w:rPr>
        <w:t>setpoint</w:t>
      </w:r>
      <w:proofErr w:type="spellEnd"/>
      <w:r>
        <w:rPr>
          <w:lang w:val="en-US"/>
        </w:rPr>
        <w:t xml:space="preserve"> and actual speed value will be created in Real data format (32-bit floating-point number) as the first tags in the "SPEED_MOTOR" [DB2] data block. The speed </w:t>
      </w:r>
      <w:proofErr w:type="spellStart"/>
      <w:r>
        <w:rPr>
          <w:lang w:val="en-US"/>
        </w:rPr>
        <w:t>setpoint</w:t>
      </w:r>
      <w:proofErr w:type="spellEnd"/>
      <w:r>
        <w:rPr>
          <w:lang w:val="en-US"/>
        </w:rPr>
        <w:t xml:space="preserve"> is thereby given the start value + 10 rpm.</w:t>
      </w:r>
    </w:p>
    <w:p>
      <w:pPr>
        <w:rPr>
          <w:lang w:val="en-US"/>
        </w:rPr>
      </w:pPr>
      <w:r>
        <w:rPr>
          <w:lang w:val="en-US"/>
        </w:rPr>
        <w:t>A structure (</w:t>
      </w:r>
      <w:proofErr w:type="spellStart"/>
      <w:r>
        <w:rPr>
          <w:lang w:val="en-US"/>
        </w:rPr>
        <w:t>Struct</w:t>
      </w:r>
      <w:proofErr w:type="spellEnd"/>
      <w:r>
        <w:rPr>
          <w:lang w:val="en-US"/>
        </w:rPr>
        <w:t>) '</w:t>
      </w:r>
      <w:proofErr w:type="spellStart"/>
      <w:r>
        <w:rPr>
          <w:lang w:val="en-US"/>
        </w:rPr>
        <w:t>Positive_Speed</w:t>
      </w:r>
      <w:proofErr w:type="spellEnd"/>
      <w:r>
        <w:rPr>
          <w:lang w:val="en-US"/>
        </w:rPr>
        <w:t xml:space="preserve">' will then </w:t>
      </w:r>
      <w:proofErr w:type="gramStart"/>
      <w:r>
        <w:rPr>
          <w:lang w:val="en-US"/>
        </w:rPr>
        <w:t>be</w:t>
      </w:r>
      <w:proofErr w:type="gramEnd"/>
      <w:r>
        <w:rPr>
          <w:lang w:val="en-US"/>
        </w:rPr>
        <w:t xml:space="preserve"> created for monitoring the positive speed limits.</w:t>
      </w:r>
    </w:p>
    <w:p>
      <w:pPr>
        <w:rPr>
          <w:lang w:val="en-US"/>
        </w:rPr>
      </w:pPr>
      <w:r>
        <w:rPr>
          <w:lang w:val="en-US"/>
        </w:rPr>
        <w:t>This structure contains the 2 tags '</w:t>
      </w:r>
      <w:proofErr w:type="spellStart"/>
      <w:r>
        <w:rPr>
          <w:lang w:val="en-US"/>
        </w:rPr>
        <w:t>Threshold_Error</w:t>
      </w:r>
      <w:proofErr w:type="spellEnd"/>
      <w:r>
        <w:rPr>
          <w:lang w:val="en-US"/>
        </w:rPr>
        <w:t>' (start value + 15 rpm) and 'Threshold_ Warning' (start value + 10 rpm) in Real data format (32-bit floating-point number) and the 2 tags 'Error' and 'Warning' in Bool data format (binary number).</w:t>
      </w:r>
    </w:p>
    <w:p>
      <w:pPr>
        <w:rPr>
          <w:lang w:val="en-US"/>
        </w:rPr>
      </w:pPr>
      <w:r>
        <w:rPr>
          <w:lang w:val="en-US"/>
        </w:rPr>
        <w:t>The structure (</w:t>
      </w:r>
      <w:proofErr w:type="spellStart"/>
      <w:r>
        <w:rPr>
          <w:lang w:val="en-US"/>
        </w:rPr>
        <w:t>Struct</w:t>
      </w:r>
      <w:proofErr w:type="spellEnd"/>
      <w:r>
        <w:rPr>
          <w:lang w:val="en-US"/>
        </w:rPr>
        <w:t>) '</w:t>
      </w:r>
      <w:proofErr w:type="spellStart"/>
      <w:r>
        <w:rPr>
          <w:lang w:val="en-US"/>
        </w:rPr>
        <w:t>Positive_Speed</w:t>
      </w:r>
      <w:proofErr w:type="spellEnd"/>
      <w:r>
        <w:rPr>
          <w:lang w:val="en-US"/>
        </w:rPr>
        <w:t>' will then be inserted again as a copy and renamed to '</w:t>
      </w:r>
      <w:proofErr w:type="spellStart"/>
      <w:r>
        <w:rPr>
          <w:lang w:val="en-US"/>
        </w:rPr>
        <w:t>Negative_Speed</w:t>
      </w:r>
      <w:proofErr w:type="spellEnd"/>
      <w:r>
        <w:rPr>
          <w:lang w:val="en-US"/>
        </w:rPr>
        <w:t>' for monitoring the negative speed limits.</w:t>
      </w:r>
    </w:p>
    <w:p>
      <w:pPr>
        <w:rPr>
          <w:lang w:val="en-US"/>
        </w:rPr>
      </w:pPr>
      <w:r>
        <w:rPr>
          <w:lang w:val="en-US"/>
        </w:rPr>
        <w:t>The '</w:t>
      </w:r>
      <w:proofErr w:type="spellStart"/>
      <w:r>
        <w:rPr>
          <w:lang w:val="en-US"/>
        </w:rPr>
        <w:t>Threshold_Error</w:t>
      </w:r>
      <w:proofErr w:type="spellEnd"/>
      <w:r>
        <w:rPr>
          <w:lang w:val="en-US"/>
        </w:rPr>
        <w:t>' tag is given the start value - 16 rpm and the '</w:t>
      </w:r>
      <w:proofErr w:type="spellStart"/>
      <w:r>
        <w:rPr>
          <w:lang w:val="en-US"/>
        </w:rPr>
        <w:t>Threshold_Warning</w:t>
      </w:r>
      <w:proofErr w:type="spellEnd"/>
      <w:r>
        <w:rPr>
          <w:lang w:val="en-US"/>
        </w:rPr>
        <w:t>' tag the start value - 14 rpm.</w:t>
      </w:r>
    </w:p>
    <w:p>
      <w:pPr>
        <w:rPr>
          <w:lang w:val="en-US"/>
        </w:rPr>
      </w:pPr>
    </w:p>
    <w:p>
      <w:pPr>
        <w:pStyle w:val="berschrift2"/>
      </w:pPr>
      <w:bookmarkStart w:id="19" w:name="_Toc420571708"/>
      <w:r>
        <w:rPr>
          <w:b w:val="0"/>
          <w:lang w:val="en-US"/>
        </w:rPr>
        <w:br w:type="page"/>
      </w:r>
      <w:bookmarkStart w:id="20" w:name="_Toc492625592"/>
      <w:r>
        <w:rPr>
          <w:bCs/>
        </w:rPr>
        <w:lastRenderedPageBreak/>
        <w:t xml:space="preserve">Technology </w:t>
      </w:r>
      <w:proofErr w:type="spellStart"/>
      <w:r>
        <w:rPr>
          <w:bCs/>
        </w:rPr>
        <w:t>diagram</w:t>
      </w:r>
      <w:bookmarkEnd w:id="19"/>
      <w:bookmarkEnd w:id="20"/>
      <w:proofErr w:type="spellEnd"/>
    </w:p>
    <w:p>
      <w:pPr>
        <w:rPr>
          <w:noProof/>
          <w:lang w:val="en-US"/>
        </w:rPr>
      </w:pPr>
      <w:r>
        <w:rPr>
          <w:noProof/>
          <w:lang w:val="en-US"/>
        </w:rPr>
        <w:t>Here you see the technology diagram for the task.</w:t>
      </w:r>
    </w:p>
    <w:p>
      <w:pPr>
        <w:rPr>
          <w:noProof/>
          <w:lang w:val="en-US"/>
        </w:rPr>
      </w:pPr>
    </w:p>
    <w:p>
      <w:r>
        <w:rPr>
          <w:noProof/>
          <w:lang w:val="en-US" w:bidi="ar-SA"/>
        </w:rPr>
        <w:drawing>
          <wp:inline distT="0" distB="0" distL="0" distR="0">
            <wp:extent cx="5769610" cy="17900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9610" cy="1790065"/>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xml:space="preserve">: Technology </w:t>
      </w:r>
      <w:proofErr w:type="spellStart"/>
      <w:r>
        <w:rPr>
          <w:bCs w:val="0"/>
        </w:rPr>
        <w:t>diagram</w:t>
      </w:r>
      <w:proofErr w:type="spellEnd"/>
    </w:p>
    <w:p>
      <w:pPr>
        <w:keepNext/>
      </w:pPr>
      <w:r>
        <w:rPr>
          <w:noProof/>
          <w:lang w:val="en-US" w:bidi="ar-SA"/>
        </w:rPr>
        <w:drawing>
          <wp:inline distT="0" distB="0" distL="0" distR="0">
            <wp:extent cx="5762625" cy="1162050"/>
            <wp:effectExtent l="0" t="0" r="9525" b="0"/>
            <wp:docPr id="4"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1162050"/>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4</w:t>
      </w:r>
      <w:r>
        <w:rPr>
          <w:bCs w:val="0"/>
          <w:noProof/>
        </w:rPr>
        <w:fldChar w:fldCharType="end"/>
      </w:r>
      <w:r>
        <w:rPr>
          <w:bCs w:val="0"/>
        </w:rPr>
        <w:t xml:space="preserve">: </w:t>
      </w:r>
      <w:proofErr w:type="spellStart"/>
      <w:r>
        <w:rPr>
          <w:bCs w:val="0"/>
        </w:rPr>
        <w:t>Control</w:t>
      </w:r>
      <w:proofErr w:type="spellEnd"/>
      <w:r>
        <w:rPr>
          <w:bCs w:val="0"/>
        </w:rPr>
        <w:t xml:space="preserve"> </w:t>
      </w:r>
      <w:proofErr w:type="spellStart"/>
      <w:r>
        <w:rPr>
          <w:bCs w:val="0"/>
        </w:rPr>
        <w:t>panel</w:t>
      </w:r>
      <w:proofErr w:type="spellEnd"/>
    </w:p>
    <w:p/>
    <w:p>
      <w:pPr>
        <w:pStyle w:val="berschrift2"/>
      </w:pPr>
      <w:r>
        <w:rPr>
          <w:b w:val="0"/>
        </w:rPr>
        <w:br w:type="page"/>
      </w:r>
      <w:bookmarkStart w:id="21" w:name="_Toc420571709"/>
      <w:bookmarkStart w:id="22" w:name="_Toc418509624"/>
      <w:bookmarkStart w:id="23" w:name="_Toc418368570"/>
      <w:bookmarkStart w:id="24" w:name="_Toc492625593"/>
      <w:r>
        <w:rPr>
          <w:bCs/>
        </w:rPr>
        <w:lastRenderedPageBreak/>
        <w:t xml:space="preserve">Reference </w:t>
      </w:r>
      <w:proofErr w:type="spellStart"/>
      <w:r>
        <w:rPr>
          <w:bCs/>
        </w:rPr>
        <w:t>list</w:t>
      </w:r>
      <w:bookmarkEnd w:id="21"/>
      <w:bookmarkEnd w:id="22"/>
      <w:bookmarkEnd w:id="23"/>
      <w:bookmarkEnd w:id="24"/>
      <w:proofErr w:type="spellEnd"/>
    </w:p>
    <w:p>
      <w:pPr>
        <w:rPr>
          <w:lang w:val="en-US"/>
        </w:rPr>
      </w:pPr>
      <w:r>
        <w:rPr>
          <w:lang w:val="en-US"/>
        </w:rPr>
        <w:t>The following signals are required as global operands for this task.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349"/>
      </w:tblGrid>
      <w:tr>
        <w:trPr>
          <w:trHeight w:hRule="exact" w:val="397"/>
        </w:trPr>
        <w:tc>
          <w:tcPr>
            <w:tcW w:w="1101" w:type="dxa"/>
            <w:vAlign w:val="center"/>
          </w:tcPr>
          <w:p>
            <w:pPr>
              <w:ind w:left="0"/>
              <w:jc w:val="center"/>
              <w:rPr>
                <w:b/>
              </w:rPr>
            </w:pPr>
            <w:r>
              <w:rPr>
                <w:b/>
                <w:bCs/>
              </w:rPr>
              <w:t>DI</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rPr>
              <w:t>Identifier</w:t>
            </w:r>
          </w:p>
        </w:tc>
        <w:tc>
          <w:tcPr>
            <w:tcW w:w="4368" w:type="dxa"/>
            <w:vAlign w:val="center"/>
          </w:tcPr>
          <w:p>
            <w:pPr>
              <w:ind w:left="0"/>
              <w:rPr>
                <w:b/>
              </w:rPr>
            </w:pPr>
            <w:proofErr w:type="spellStart"/>
            <w:r>
              <w:rPr>
                <w:b/>
                <w:bCs/>
              </w:rPr>
              <w:t>Function</w:t>
            </w:r>
            <w:proofErr w:type="spellEnd"/>
          </w:p>
        </w:tc>
        <w:tc>
          <w:tcPr>
            <w:tcW w:w="1349" w:type="dxa"/>
            <w:vAlign w:val="center"/>
          </w:tcPr>
          <w:p>
            <w:pPr>
              <w:ind w:left="0"/>
              <w:jc w:val="center"/>
              <w:rPr>
                <w:b/>
              </w:rPr>
            </w:pPr>
            <w:r>
              <w:rPr>
                <w:b/>
                <w:bCs/>
              </w:rPr>
              <w:t>NC/NO</w:t>
            </w:r>
          </w:p>
        </w:tc>
      </w:tr>
      <w:tr>
        <w:trPr>
          <w:trHeight w:hRule="exact" w:val="397"/>
        </w:trPr>
        <w:tc>
          <w:tcPr>
            <w:tcW w:w="1101" w:type="dxa"/>
            <w:vAlign w:val="center"/>
          </w:tcPr>
          <w:p>
            <w:pPr>
              <w:ind w:left="0"/>
              <w:jc w:val="center"/>
            </w:pPr>
            <w:r>
              <w:t>I 0.0</w:t>
            </w:r>
          </w:p>
        </w:tc>
        <w:tc>
          <w:tcPr>
            <w:tcW w:w="980" w:type="dxa"/>
            <w:vAlign w:val="center"/>
          </w:tcPr>
          <w:p>
            <w:pPr>
              <w:ind w:left="0"/>
              <w:jc w:val="center"/>
            </w:pPr>
            <w:r>
              <w:t>BOOL</w:t>
            </w:r>
          </w:p>
        </w:tc>
        <w:tc>
          <w:tcPr>
            <w:tcW w:w="1416" w:type="dxa"/>
            <w:vAlign w:val="center"/>
          </w:tcPr>
          <w:p>
            <w:pPr>
              <w:ind w:left="0"/>
              <w:jc w:val="center"/>
            </w:pPr>
            <w:r>
              <w:t>-A1</w:t>
            </w:r>
          </w:p>
        </w:tc>
        <w:tc>
          <w:tcPr>
            <w:tcW w:w="4368" w:type="dxa"/>
            <w:vAlign w:val="center"/>
          </w:tcPr>
          <w:p>
            <w:pPr>
              <w:ind w:left="0"/>
              <w:rPr>
                <w:lang w:val="en-US"/>
              </w:rPr>
            </w:pPr>
            <w:r>
              <w:rPr>
                <w:lang w:val="en-US"/>
              </w:rPr>
              <w:t>Return signal emergency stop OK</w:t>
            </w:r>
          </w:p>
        </w:tc>
        <w:tc>
          <w:tcPr>
            <w:tcW w:w="1349" w:type="dxa"/>
            <w:vAlign w:val="center"/>
          </w:tcPr>
          <w:p>
            <w:pPr>
              <w:ind w:left="0"/>
              <w:jc w:val="center"/>
            </w:pPr>
            <w:r>
              <w:t>NC</w:t>
            </w:r>
          </w:p>
        </w:tc>
      </w:tr>
      <w:tr>
        <w:trPr>
          <w:trHeight w:hRule="exact" w:val="397"/>
        </w:trPr>
        <w:tc>
          <w:tcPr>
            <w:tcW w:w="1101" w:type="dxa"/>
            <w:vAlign w:val="center"/>
          </w:tcPr>
          <w:p>
            <w:pPr>
              <w:ind w:left="0"/>
              <w:jc w:val="center"/>
            </w:pPr>
            <w:r>
              <w:t>I 0.1</w:t>
            </w:r>
          </w:p>
        </w:tc>
        <w:tc>
          <w:tcPr>
            <w:tcW w:w="980" w:type="dxa"/>
            <w:vAlign w:val="center"/>
          </w:tcPr>
          <w:p>
            <w:pPr>
              <w:ind w:left="0"/>
              <w:jc w:val="center"/>
            </w:pPr>
            <w:r>
              <w:t>BOOL</w:t>
            </w:r>
          </w:p>
        </w:tc>
        <w:tc>
          <w:tcPr>
            <w:tcW w:w="1416" w:type="dxa"/>
            <w:vAlign w:val="center"/>
          </w:tcPr>
          <w:p>
            <w:pPr>
              <w:ind w:left="0"/>
              <w:jc w:val="center"/>
            </w:pPr>
            <w:r>
              <w:t>-K0</w:t>
            </w:r>
          </w:p>
        </w:tc>
        <w:tc>
          <w:tcPr>
            <w:tcW w:w="4368" w:type="dxa"/>
            <w:vAlign w:val="center"/>
          </w:tcPr>
          <w:p>
            <w:pPr>
              <w:ind w:left="0"/>
            </w:pPr>
            <w:r>
              <w:t xml:space="preserve">Main </w:t>
            </w:r>
            <w:proofErr w:type="spellStart"/>
            <w:r>
              <w:t>switch</w:t>
            </w:r>
            <w:proofErr w:type="spellEnd"/>
            <w:r>
              <w:t xml:space="preserve"> "ON"</w:t>
            </w:r>
          </w:p>
        </w:tc>
        <w:tc>
          <w:tcPr>
            <w:tcW w:w="1349" w:type="dxa"/>
            <w:vAlign w:val="center"/>
          </w:tcPr>
          <w:p>
            <w:pPr>
              <w:ind w:left="0"/>
              <w:jc w:val="center"/>
            </w:pPr>
            <w:r>
              <w:t>NO</w:t>
            </w:r>
          </w:p>
        </w:tc>
      </w:tr>
      <w:tr>
        <w:trPr>
          <w:trHeight w:hRule="exact" w:val="798"/>
        </w:trPr>
        <w:tc>
          <w:tcPr>
            <w:tcW w:w="1101" w:type="dxa"/>
            <w:vAlign w:val="center"/>
          </w:tcPr>
          <w:p>
            <w:pPr>
              <w:ind w:left="0"/>
              <w:jc w:val="center"/>
            </w:pPr>
            <w:r>
              <w:t>I 0.2</w:t>
            </w:r>
          </w:p>
        </w:tc>
        <w:tc>
          <w:tcPr>
            <w:tcW w:w="980" w:type="dxa"/>
            <w:vAlign w:val="center"/>
          </w:tcPr>
          <w:p>
            <w:pPr>
              <w:ind w:left="0"/>
              <w:jc w:val="center"/>
            </w:pPr>
            <w:r>
              <w:t>BOOL</w:t>
            </w:r>
          </w:p>
        </w:tc>
        <w:tc>
          <w:tcPr>
            <w:tcW w:w="1416" w:type="dxa"/>
            <w:vAlign w:val="center"/>
          </w:tcPr>
          <w:p>
            <w:pPr>
              <w:ind w:left="0"/>
              <w:jc w:val="center"/>
            </w:pPr>
            <w:r>
              <w:t>-S0</w:t>
            </w:r>
          </w:p>
        </w:tc>
        <w:tc>
          <w:tcPr>
            <w:tcW w:w="4368" w:type="dxa"/>
            <w:vAlign w:val="center"/>
          </w:tcPr>
          <w:p>
            <w:pPr>
              <w:ind w:left="0"/>
            </w:pPr>
            <w:r>
              <w:t xml:space="preserve">Mode </w:t>
            </w:r>
            <w:proofErr w:type="spellStart"/>
            <w:r>
              <w:t>selector</w:t>
            </w:r>
            <w:proofErr w:type="spellEnd"/>
            <w:r>
              <w:t xml:space="preserve"> </w:t>
            </w:r>
            <w:proofErr w:type="spellStart"/>
            <w:r>
              <w:t>manual</w:t>
            </w:r>
            <w:proofErr w:type="spellEnd"/>
            <w:r>
              <w:t xml:space="preserve"> (0)/ </w:t>
            </w:r>
            <w:proofErr w:type="spellStart"/>
            <w:r>
              <w:t>automatic</w:t>
            </w:r>
            <w:proofErr w:type="spellEnd"/>
            <w:r>
              <w:t xml:space="preserve"> (1)</w:t>
            </w:r>
          </w:p>
        </w:tc>
        <w:tc>
          <w:tcPr>
            <w:tcW w:w="1349" w:type="dxa"/>
            <w:vAlign w:val="center"/>
          </w:tcPr>
          <w:p>
            <w:pPr>
              <w:ind w:left="0"/>
              <w:jc w:val="center"/>
            </w:pPr>
            <w:r>
              <w:t>Manual = 0</w:t>
            </w:r>
          </w:p>
          <w:p>
            <w:pPr>
              <w:ind w:left="0"/>
              <w:jc w:val="center"/>
            </w:pPr>
            <w:r>
              <w:t>Auto =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Pushbutton</w:t>
            </w:r>
            <w:proofErr w:type="spellEnd"/>
            <w:r>
              <w:t xml:space="preserve"> </w:t>
            </w:r>
            <w:proofErr w:type="spellStart"/>
            <w:r>
              <w:t>automatic</w:t>
            </w:r>
            <w:proofErr w:type="spellEnd"/>
            <w:r>
              <w:t xml:space="preserve"> </w:t>
            </w:r>
            <w:proofErr w:type="spellStart"/>
            <w:r>
              <w:t>start</w:t>
            </w:r>
            <w:proofErr w:type="spellEnd"/>
          </w:p>
        </w:tc>
        <w:tc>
          <w:tcPr>
            <w:tcW w:w="1349"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Pushbutton</w:t>
            </w:r>
            <w:proofErr w:type="spellEnd"/>
            <w:r>
              <w:t xml:space="preserve"> </w:t>
            </w:r>
            <w:proofErr w:type="spellStart"/>
            <w:r>
              <w:t>automatic</w:t>
            </w:r>
            <w:proofErr w:type="spellEnd"/>
            <w:r>
              <w:t xml:space="preserve"> </w:t>
            </w:r>
            <w:proofErr w:type="spellStart"/>
            <w:r>
              <w:t>stop</w:t>
            </w:r>
            <w:proofErr w:type="spellEnd"/>
          </w:p>
        </w:tc>
        <w:tc>
          <w:tcPr>
            <w:tcW w:w="1349" w:type="dxa"/>
            <w:tcBorders>
              <w:top w:val="single" w:sz="4" w:space="0" w:color="000000"/>
              <w:left w:val="single" w:sz="4" w:space="0" w:color="000000"/>
              <w:bottom w:val="single" w:sz="4" w:space="0" w:color="000000"/>
              <w:right w:val="single" w:sz="4" w:space="0" w:color="000000"/>
            </w:tcBorders>
            <w:vAlign w:val="center"/>
          </w:tcPr>
          <w:p>
            <w:pPr>
              <w:ind w:left="0"/>
              <w:jc w:val="center"/>
            </w:pPr>
            <w:r>
              <w:t>NC</w:t>
            </w:r>
          </w:p>
        </w:tc>
      </w:tr>
      <w:tr>
        <w:trPr>
          <w:trHeight w:hRule="exact" w:val="397"/>
        </w:trPr>
        <w:tc>
          <w:tcPr>
            <w:tcW w:w="1101" w:type="dxa"/>
            <w:vAlign w:val="center"/>
          </w:tcPr>
          <w:p>
            <w:pPr>
              <w:ind w:left="0"/>
              <w:jc w:val="center"/>
            </w:pPr>
            <w:r>
              <w:t>I 0.5</w:t>
            </w:r>
          </w:p>
        </w:tc>
        <w:tc>
          <w:tcPr>
            <w:tcW w:w="980" w:type="dxa"/>
            <w:vAlign w:val="center"/>
          </w:tcPr>
          <w:p>
            <w:pPr>
              <w:ind w:left="0"/>
              <w:jc w:val="center"/>
            </w:pPr>
            <w:r>
              <w:t>BOOL</w:t>
            </w:r>
          </w:p>
        </w:tc>
        <w:tc>
          <w:tcPr>
            <w:tcW w:w="1416" w:type="dxa"/>
            <w:vAlign w:val="center"/>
          </w:tcPr>
          <w:p>
            <w:pPr>
              <w:ind w:left="0"/>
              <w:jc w:val="center"/>
            </w:pPr>
            <w:r>
              <w:t>-B1</w:t>
            </w:r>
          </w:p>
        </w:tc>
        <w:tc>
          <w:tcPr>
            <w:tcW w:w="4368" w:type="dxa"/>
            <w:vAlign w:val="center"/>
          </w:tcPr>
          <w:p>
            <w:pPr>
              <w:ind w:left="0"/>
            </w:pPr>
            <w:r>
              <w:t xml:space="preserve">Sensor </w:t>
            </w:r>
            <w:proofErr w:type="spellStart"/>
            <w:r>
              <w:t>cylinder</w:t>
            </w:r>
            <w:proofErr w:type="spellEnd"/>
            <w:r>
              <w:t xml:space="preserve"> -M4 </w:t>
            </w:r>
            <w:proofErr w:type="spellStart"/>
            <w:r>
              <w:t>retracted</w:t>
            </w:r>
            <w:proofErr w:type="spellEnd"/>
          </w:p>
        </w:tc>
        <w:tc>
          <w:tcPr>
            <w:tcW w:w="1349" w:type="dxa"/>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 xml:space="preserve">Sensor </w:t>
            </w:r>
            <w:proofErr w:type="spellStart"/>
            <w:r>
              <w:t>part</w:t>
            </w:r>
            <w:proofErr w:type="spellEnd"/>
            <w:r>
              <w:t xml:space="preserve"> </w:t>
            </w:r>
            <w:proofErr w:type="spellStart"/>
            <w:r>
              <w:t>at</w:t>
            </w:r>
            <w:proofErr w:type="spellEnd"/>
            <w:r>
              <w:t xml:space="preserve"> </w:t>
            </w:r>
            <w:proofErr w:type="spellStart"/>
            <w:r>
              <w:t>slide</w:t>
            </w:r>
            <w:proofErr w:type="spellEnd"/>
          </w:p>
        </w:tc>
        <w:tc>
          <w:tcPr>
            <w:tcW w:w="1349"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part at end of conveyor</w:t>
            </w:r>
          </w:p>
        </w:tc>
        <w:tc>
          <w:tcPr>
            <w:tcW w:w="1349"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IW64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actual value speed of the motor +/-10V corresponds to +/- 50 rpm</w:t>
            </w:r>
          </w:p>
        </w:tc>
        <w:tc>
          <w:tcPr>
            <w:tcW w:w="1349"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p>
        </w:tc>
      </w:tr>
    </w:tbl>
    <w:p>
      <w:pPr>
        <w:rPr>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349"/>
      </w:tblGrid>
      <w:tr>
        <w:trPr>
          <w:trHeight w:hRule="exact" w:val="397"/>
        </w:trPr>
        <w:tc>
          <w:tcPr>
            <w:tcW w:w="1101" w:type="dxa"/>
            <w:vAlign w:val="center"/>
          </w:tcPr>
          <w:p>
            <w:pPr>
              <w:ind w:left="0"/>
              <w:jc w:val="center"/>
              <w:rPr>
                <w:b/>
              </w:rPr>
            </w:pPr>
            <w:r>
              <w:rPr>
                <w:b/>
                <w:bCs/>
              </w:rPr>
              <w:t>DO</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rPr>
              <w:t>Identifier</w:t>
            </w:r>
          </w:p>
        </w:tc>
        <w:tc>
          <w:tcPr>
            <w:tcW w:w="4368" w:type="dxa"/>
            <w:vAlign w:val="center"/>
          </w:tcPr>
          <w:p>
            <w:pPr>
              <w:ind w:left="0"/>
              <w:rPr>
                <w:b/>
              </w:rPr>
            </w:pPr>
            <w:proofErr w:type="spellStart"/>
            <w:r>
              <w:rPr>
                <w:b/>
                <w:bCs/>
              </w:rPr>
              <w:t>Function</w:t>
            </w:r>
            <w:proofErr w:type="spellEnd"/>
          </w:p>
        </w:tc>
        <w:tc>
          <w:tcPr>
            <w:tcW w:w="1349" w:type="dxa"/>
            <w:vAlign w:val="center"/>
          </w:tcPr>
          <w:p>
            <w:pPr>
              <w:ind w:left="0"/>
              <w:jc w:val="center"/>
              <w:rPr>
                <w:b/>
              </w:rPr>
            </w:pPr>
          </w:p>
        </w:tc>
      </w:tr>
      <w:tr>
        <w:trPr>
          <w:trHeight w:hRule="exact" w:val="397"/>
        </w:trPr>
        <w:tc>
          <w:tcPr>
            <w:tcW w:w="1101" w:type="dxa"/>
            <w:vAlign w:val="center"/>
          </w:tcPr>
          <w:p>
            <w:pPr>
              <w:ind w:left="0"/>
              <w:jc w:val="center"/>
            </w:pPr>
            <w:r>
              <w:t>Q 0.2</w:t>
            </w:r>
          </w:p>
        </w:tc>
        <w:tc>
          <w:tcPr>
            <w:tcW w:w="980" w:type="dxa"/>
            <w:vAlign w:val="center"/>
          </w:tcPr>
          <w:p>
            <w:pPr>
              <w:ind w:left="0"/>
              <w:jc w:val="center"/>
            </w:pPr>
            <w:r>
              <w:t>BOOL</w:t>
            </w:r>
          </w:p>
        </w:tc>
        <w:tc>
          <w:tcPr>
            <w:tcW w:w="1416" w:type="dxa"/>
            <w:vAlign w:val="center"/>
          </w:tcPr>
          <w:p>
            <w:pPr>
              <w:ind w:left="0"/>
              <w:jc w:val="center"/>
            </w:pPr>
            <w:r>
              <w:t>-Q3</w:t>
            </w:r>
          </w:p>
        </w:tc>
        <w:tc>
          <w:tcPr>
            <w:tcW w:w="4368" w:type="dxa"/>
            <w:vAlign w:val="center"/>
          </w:tcPr>
          <w:p>
            <w:pPr>
              <w:ind w:left="0"/>
              <w:rPr>
                <w:lang w:val="en-US"/>
              </w:rPr>
            </w:pPr>
            <w:r>
              <w:rPr>
                <w:lang w:val="en-US"/>
              </w:rPr>
              <w:t>Conveyor motor -M1 variable speed</w:t>
            </w:r>
          </w:p>
        </w:tc>
        <w:tc>
          <w:tcPr>
            <w:tcW w:w="1349" w:type="dxa"/>
            <w:vAlign w:val="center"/>
          </w:tcPr>
          <w:p>
            <w:pPr>
              <w:ind w:left="0"/>
              <w:jc w:val="center"/>
              <w:rPr>
                <w:lang w:val="en-US"/>
              </w:rPr>
            </w:pPr>
          </w:p>
        </w:tc>
      </w:tr>
      <w:tr>
        <w:trPr>
          <w:trHeight w:hRule="exact" w:val="762"/>
        </w:trPr>
        <w:tc>
          <w:tcPr>
            <w:tcW w:w="1101" w:type="dxa"/>
            <w:vAlign w:val="center"/>
          </w:tcPr>
          <w:p>
            <w:pPr>
              <w:ind w:left="0"/>
              <w:jc w:val="center"/>
            </w:pPr>
            <w:r>
              <w:t>QW 64</w:t>
            </w:r>
          </w:p>
        </w:tc>
        <w:tc>
          <w:tcPr>
            <w:tcW w:w="980" w:type="dxa"/>
            <w:vAlign w:val="center"/>
          </w:tcPr>
          <w:p>
            <w:pPr>
              <w:ind w:left="0"/>
              <w:jc w:val="center"/>
            </w:pPr>
            <w:r>
              <w:t>BOOL</w:t>
            </w:r>
          </w:p>
        </w:tc>
        <w:tc>
          <w:tcPr>
            <w:tcW w:w="1416" w:type="dxa"/>
            <w:vAlign w:val="center"/>
          </w:tcPr>
          <w:p>
            <w:pPr>
              <w:ind w:left="0"/>
              <w:jc w:val="center"/>
            </w:pPr>
            <w:r>
              <w:t>-U1</w:t>
            </w:r>
          </w:p>
        </w:tc>
        <w:tc>
          <w:tcPr>
            <w:tcW w:w="4368" w:type="dxa"/>
            <w:vAlign w:val="center"/>
          </w:tcPr>
          <w:p>
            <w:pPr>
              <w:ind w:left="0"/>
              <w:rPr>
                <w:lang w:val="en-US"/>
              </w:rPr>
            </w:pPr>
            <w:r>
              <w:rPr>
                <w:lang w:val="en-US"/>
              </w:rPr>
              <w:t>Manipulated value speed of the motor in 2 directions +/- 10V corresponds to +/- 50 rpm</w:t>
            </w:r>
          </w:p>
        </w:tc>
        <w:tc>
          <w:tcPr>
            <w:tcW w:w="1349" w:type="dxa"/>
            <w:vAlign w:val="center"/>
          </w:tcPr>
          <w:p>
            <w:pPr>
              <w:ind w:left="0"/>
              <w:jc w:val="center"/>
              <w:rPr>
                <w:lang w:val="en-US"/>
              </w:rPr>
            </w:pPr>
          </w:p>
        </w:tc>
      </w:tr>
    </w:tbl>
    <w:p>
      <w:pPr>
        <w:rPr>
          <w:rStyle w:val="Hervorhebung"/>
          <w:lang w:val="en-US"/>
        </w:rPr>
      </w:pPr>
    </w:p>
    <w:p>
      <w:pPr>
        <w:rPr>
          <w:b/>
          <w:bCs/>
          <w:i/>
          <w:iCs/>
          <w:spacing w:val="10"/>
        </w:rPr>
      </w:pPr>
      <w:r>
        <w:rPr>
          <w:b/>
          <w:bCs/>
          <w:i/>
          <w:iCs/>
        </w:rPr>
        <w:t xml:space="preserve">Legend </w:t>
      </w:r>
      <w:proofErr w:type="spellStart"/>
      <w:r>
        <w:rPr>
          <w:b/>
          <w:bCs/>
          <w:i/>
          <w:iCs/>
        </w:rPr>
        <w:t>for</w:t>
      </w:r>
      <w:proofErr w:type="spellEnd"/>
      <w:r>
        <w:rPr>
          <w:b/>
          <w:bCs/>
          <w:i/>
          <w:iCs/>
        </w:rPr>
        <w:t xml:space="preserve"> </w:t>
      </w:r>
      <w:proofErr w:type="spellStart"/>
      <w:r>
        <w:rPr>
          <w:b/>
          <w:bCs/>
          <w:i/>
          <w:iCs/>
        </w:rPr>
        <w:t>reference</w:t>
      </w:r>
      <w:proofErr w:type="spellEnd"/>
      <w:r>
        <w:rPr>
          <w:b/>
          <w:bCs/>
          <w:i/>
          <w:iCs/>
        </w:rPr>
        <w:t xml:space="preserve"> </w:t>
      </w:r>
      <w:proofErr w:type="spellStart"/>
      <w:proofErr w:type="gramStart"/>
      <w:r>
        <w:rPr>
          <w:b/>
          <w:bCs/>
          <w:i/>
          <w:iCs/>
        </w:rPr>
        <w:t>list</w:t>
      </w:r>
      <w:proofErr w:type="spellEnd"/>
      <w:proofErr w:type="gram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Output</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Normally</w:t>
            </w:r>
            <w:proofErr w:type="spellEnd"/>
            <w:r>
              <w:t xml:space="preserve"> </w:t>
            </w:r>
            <w:proofErr w:type="spellStart"/>
            <w:r>
              <w:t>Closed</w:t>
            </w:r>
            <w:proofErr w:type="spellEnd"/>
            <w:r>
              <w:t xml:space="preserve"> </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Normally</w:t>
            </w:r>
            <w:proofErr w:type="spellEnd"/>
            <w:r>
              <w:t xml:space="preserve"> Open </w:t>
            </w:r>
          </w:p>
        </w:tc>
      </w:tr>
    </w:tbl>
    <w:p>
      <w:pPr>
        <w:rPr>
          <w:rStyle w:val="Hervorhebung"/>
        </w:rPr>
      </w:pPr>
    </w:p>
    <w:p>
      <w:pPr>
        <w:rPr>
          <w:rStyle w:val="Hervorhebung"/>
        </w:rPr>
      </w:pPr>
    </w:p>
    <w:p>
      <w:pPr>
        <w:rPr>
          <w:rStyle w:val="Hervorhebung"/>
        </w:rPr>
      </w:pPr>
    </w:p>
    <w:p/>
    <w:p/>
    <w:p>
      <w:pPr>
        <w:pStyle w:val="berschrift1"/>
      </w:pPr>
      <w:r>
        <w:rPr>
          <w:b w:val="0"/>
        </w:rPr>
        <w:br w:type="page"/>
      </w:r>
      <w:bookmarkStart w:id="25" w:name="_Toc492625594"/>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25"/>
      <w:proofErr w:type="spellEnd"/>
    </w:p>
    <w:p>
      <w:r>
        <w:rPr>
          <w:lang w:val="en-US"/>
        </w:rPr>
        <w:t xml:space="preserve">You can find instructions on how to carry out planning below. If you already have a good understanding of everything, it will be sufficient to focus on the numbered steps. </w:t>
      </w:r>
      <w:proofErr w:type="spellStart"/>
      <w:r>
        <w:t>Otherwise</w:t>
      </w:r>
      <w:proofErr w:type="spellEnd"/>
      <w:r>
        <w:t xml:space="preserve">, </w:t>
      </w:r>
      <w:proofErr w:type="spellStart"/>
      <w:r>
        <w:t>simply</w:t>
      </w:r>
      <w:proofErr w:type="spellEnd"/>
      <w:r>
        <w:t xml:space="preserve"> </w:t>
      </w:r>
      <w:proofErr w:type="spellStart"/>
      <w:r>
        <w:t>follow</w:t>
      </w:r>
      <w:proofErr w:type="spellEnd"/>
      <w:r>
        <w:t xml:space="preserve"> </w:t>
      </w:r>
      <w:proofErr w:type="spellStart"/>
      <w:r>
        <w:t>the</w:t>
      </w:r>
      <w:proofErr w:type="spellEnd"/>
      <w:r>
        <w:t xml:space="preserve"> </w:t>
      </w:r>
      <w:proofErr w:type="spellStart"/>
      <w:r>
        <w:t>detailed</w:t>
      </w:r>
      <w:proofErr w:type="spellEnd"/>
      <w:r>
        <w:t xml:space="preserve"> </w:t>
      </w:r>
      <w:proofErr w:type="spellStart"/>
      <w:r>
        <w:t>steps</w:t>
      </w:r>
      <w:proofErr w:type="spellEnd"/>
      <w:r>
        <w:t xml:space="preserve"> in </w:t>
      </w:r>
      <w:proofErr w:type="spellStart"/>
      <w:r>
        <w:t>the</w:t>
      </w:r>
      <w:proofErr w:type="spellEnd"/>
      <w:r>
        <w:t xml:space="preserve"> </w:t>
      </w:r>
      <w:proofErr w:type="spellStart"/>
      <w:r>
        <w:t>instructions</w:t>
      </w:r>
      <w:proofErr w:type="spellEnd"/>
      <w:r>
        <w:t>.</w:t>
      </w:r>
    </w:p>
    <w:p>
      <w:pPr>
        <w:pStyle w:val="berschrift2"/>
      </w:pPr>
      <w:bookmarkStart w:id="26" w:name="_Toc492625595"/>
      <w:proofErr w:type="spellStart"/>
      <w:r>
        <w:rPr>
          <w:bCs/>
        </w:rPr>
        <w:t>Retrieve</w:t>
      </w:r>
      <w:proofErr w:type="spellEnd"/>
      <w:r>
        <w:rPr>
          <w:bCs/>
        </w:rPr>
        <w:t xml:space="preserve"> an </w:t>
      </w:r>
      <w:proofErr w:type="spellStart"/>
      <w:r>
        <w:rPr>
          <w:bCs/>
        </w:rPr>
        <w:t>existing</w:t>
      </w:r>
      <w:proofErr w:type="spellEnd"/>
      <w:r>
        <w:rPr>
          <w:bCs/>
        </w:rPr>
        <w:t xml:space="preserve"> </w:t>
      </w:r>
      <w:proofErr w:type="spellStart"/>
      <w:r>
        <w:rPr>
          <w:bCs/>
        </w:rPr>
        <w:t>project</w:t>
      </w:r>
      <w:bookmarkEnd w:id="26"/>
      <w:proofErr w:type="spellEnd"/>
    </w:p>
    <w:p>
      <w:pPr>
        <w:pStyle w:val="SiemensNummerierung2"/>
        <w:rPr>
          <w:lang w:val="en-US"/>
        </w:rPr>
      </w:pPr>
      <w:r>
        <w:rPr>
          <w:lang w:val="en-US"/>
        </w:rPr>
        <w:t xml:space="preserve">Before we can expand the "SCE_EN_031-500_Analog_Values_S7-1200.zap14" project from chapter "SCE_EN_031-500_Analog_Values_S7-1200", we must retrieve this project from the archive. To retrieve an existing project that has been archived, you must select the relevant archive with </w:t>
      </w:r>
      <w:r>
        <w:sym w:font="Symbol" w:char="F0AE"/>
      </w:r>
      <w:r>
        <w:rPr>
          <w:lang w:val="en-US"/>
        </w:rPr>
        <w:t xml:space="preserve"> Project </w:t>
      </w:r>
      <w:r>
        <w:sym w:font="Symbol" w:char="F0AE"/>
      </w:r>
      <w:r>
        <w:rPr>
          <w:lang w:val="en-US"/>
        </w:rPr>
        <w:t xml:space="preserve"> Retrieve in the project view. Confirm your selection with Open. </w:t>
      </w:r>
      <w:r>
        <w:rPr>
          <w:lang w:val="en-US"/>
        </w:rPr>
        <w:br/>
        <w:t>(</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 a .zap archive </w:t>
      </w:r>
      <w:r>
        <w:sym w:font="Symbol" w:char="F0AE"/>
      </w:r>
      <w:r>
        <w:rPr>
          <w:lang w:val="en-US"/>
        </w:rPr>
        <w:t xml:space="preserve"> Open)</w:t>
      </w:r>
    </w:p>
    <w:p>
      <w:r>
        <w:rPr>
          <w:noProof/>
          <w:lang w:val="en-US" w:bidi="ar-SA"/>
        </w:rPr>
        <w:drawing>
          <wp:inline distT="0" distB="0" distL="0" distR="0">
            <wp:extent cx="2684008" cy="2890982"/>
            <wp:effectExtent l="0" t="0" r="254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1.jpg"/>
                    <pic:cNvPicPr/>
                  </pic:nvPicPr>
                  <pic:blipFill>
                    <a:blip r:embed="rId20">
                      <a:extLst>
                        <a:ext uri="{28A0092B-C50C-407E-A947-70E740481C1C}">
                          <a14:useLocalDpi xmlns:a14="http://schemas.microsoft.com/office/drawing/2010/main" val="0"/>
                        </a:ext>
                      </a:extLst>
                    </a:blip>
                    <a:stretch>
                      <a:fillRect/>
                    </a:stretch>
                  </pic:blipFill>
                  <pic:spPr>
                    <a:xfrm>
                      <a:off x="0" y="0"/>
                      <a:ext cx="2712680" cy="2921865"/>
                    </a:xfrm>
                    <a:prstGeom prst="rect">
                      <a:avLst/>
                    </a:prstGeom>
                  </pic:spPr>
                </pic:pic>
              </a:graphicData>
            </a:graphic>
          </wp:inline>
        </w:drawing>
      </w:r>
    </w:p>
    <w:p>
      <w:pPr>
        <w:pStyle w:val="SiemensNummerierung2"/>
        <w:numPr>
          <w:ilvl w:val="0"/>
          <w:numId w:val="0"/>
        </w:numPr>
        <w:ind w:left="1409"/>
      </w:pPr>
    </w:p>
    <w:p>
      <w:pPr>
        <w:pStyle w:val="SiemensNummerierung2"/>
      </w:pPr>
      <w:r>
        <w:rPr>
          <w:lang w:val="en-US"/>
        </w:rPr>
        <w:t xml:space="preserve">The next step is to select the target directory where the retrieved project will be stored. </w:t>
      </w:r>
      <w:proofErr w:type="spellStart"/>
      <w:r>
        <w:t>Confirm</w:t>
      </w:r>
      <w:proofErr w:type="spellEnd"/>
      <w:r>
        <w:t xml:space="preserve"> </w:t>
      </w:r>
      <w:proofErr w:type="spellStart"/>
      <w:r>
        <w:t>your</w:t>
      </w:r>
      <w:proofErr w:type="spellEnd"/>
      <w:r>
        <w:t xml:space="preserve"> </w:t>
      </w:r>
      <w:proofErr w:type="spellStart"/>
      <w:r>
        <w:t>selection</w:t>
      </w:r>
      <w:proofErr w:type="spellEnd"/>
      <w:r>
        <w:t xml:space="preserve"> </w:t>
      </w:r>
      <w:proofErr w:type="spellStart"/>
      <w:r>
        <w:t>with</w:t>
      </w:r>
      <w:proofErr w:type="spellEnd"/>
      <w:r>
        <w:t xml:space="preserve"> "OK". </w:t>
      </w:r>
    </w:p>
    <w:p>
      <w:pPr>
        <w:pStyle w:val="SiemensNummerierung2"/>
        <w:numPr>
          <w:ilvl w:val="0"/>
          <w:numId w:val="0"/>
        </w:numPr>
        <w:ind w:left="1077"/>
      </w:pPr>
      <w:r>
        <w:t>(</w:t>
      </w:r>
      <w:r>
        <w:sym w:font="Symbol" w:char="F0AE"/>
      </w:r>
      <w:r>
        <w:t xml:space="preserve"> Target </w:t>
      </w:r>
      <w:proofErr w:type="spellStart"/>
      <w:r>
        <w:t>directory</w:t>
      </w:r>
      <w:proofErr w:type="spellEnd"/>
      <w:r>
        <w:t xml:space="preserve"> </w:t>
      </w:r>
      <w:r>
        <w:sym w:font="Symbol" w:char="F0AE"/>
      </w:r>
      <w:r>
        <w:t xml:space="preserve"> OK)</w:t>
      </w:r>
    </w:p>
    <w:p>
      <w:pPr>
        <w:pStyle w:val="SiemensNummerierung2"/>
        <w:numPr>
          <w:ilvl w:val="0"/>
          <w:numId w:val="0"/>
        </w:numPr>
        <w:ind w:left="1409"/>
        <w:rPr>
          <w:noProof/>
        </w:rPr>
      </w:pPr>
    </w:p>
    <w:p>
      <w:pPr>
        <w:pStyle w:val="SiemensNummerierung2"/>
      </w:pPr>
      <w:r>
        <w:rPr>
          <w:lang w:val="en-US"/>
        </w:rPr>
        <w:br w:type="page"/>
      </w:r>
      <w:r>
        <w:rPr>
          <w:lang w:val="en-US"/>
        </w:rPr>
        <w:lastRenderedPageBreak/>
        <w:t xml:space="preserve">Save the opened project under the name 031-600_Global_Data_Blocks_S7-1200. </w:t>
      </w:r>
      <w:r>
        <w:rPr>
          <w:lang w:val="en-US"/>
        </w:rPr>
        <w:br/>
      </w:r>
      <w:r>
        <w:t>(</w:t>
      </w:r>
      <w:r>
        <w:sym w:font="Symbol" w:char="F0AE"/>
      </w:r>
      <w:r>
        <w:t xml:space="preserve"> Project </w:t>
      </w:r>
      <w:r>
        <w:sym w:font="Symbol" w:char="F0AE"/>
      </w:r>
      <w:r>
        <w:t xml:space="preserve"> Save </w:t>
      </w:r>
      <w:proofErr w:type="spellStart"/>
      <w:r>
        <w:t>as</w:t>
      </w:r>
      <w:proofErr w:type="spellEnd"/>
      <w:r>
        <w:t xml:space="preserve"> … </w:t>
      </w:r>
      <w:r>
        <w:sym w:font="Symbol" w:char="F0AE"/>
      </w:r>
      <w:r>
        <w:t xml:space="preserve"> 031-600_Global_Data_Blocks_S7-1200 </w:t>
      </w:r>
      <w:r>
        <w:sym w:font="Symbol" w:char="F0AE"/>
      </w:r>
      <w:r>
        <w:t xml:space="preserve"> Save)</w:t>
      </w:r>
    </w:p>
    <w:p>
      <w:r>
        <w:rPr>
          <w:noProof/>
          <w:lang w:val="en-US" w:bidi="ar-SA"/>
        </w:rPr>
        <w:drawing>
          <wp:inline distT="0" distB="0" distL="0" distR="0">
            <wp:extent cx="5939790" cy="3977640"/>
            <wp:effectExtent l="0" t="0" r="381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spacing w:before="0" w:after="0" w:line="240" w:lineRule="auto"/>
        <w:ind w:left="0"/>
        <w:rPr>
          <w:rFonts w:cs="Arial"/>
          <w:b/>
        </w:rPr>
      </w:pPr>
    </w:p>
    <w:p>
      <w:pPr>
        <w:pStyle w:val="berschrift2"/>
        <w:rPr>
          <w:lang w:val="en-US"/>
        </w:rPr>
      </w:pPr>
      <w:r>
        <w:rPr>
          <w:b w:val="0"/>
          <w:lang w:val="en-US"/>
        </w:rPr>
        <w:br w:type="page"/>
      </w:r>
      <w:bookmarkStart w:id="27" w:name="_Toc492625596"/>
      <w:r>
        <w:rPr>
          <w:bCs/>
          <w:lang w:val="en-US"/>
        </w:rPr>
        <w:lastRenderedPageBreak/>
        <w:t>Create the global data block "SPEED_MOTOR"</w:t>
      </w:r>
      <w:bookmarkEnd w:id="27"/>
    </w:p>
    <w:p>
      <w:pPr>
        <w:pStyle w:val="SiemensNummerierung2"/>
        <w:rPr>
          <w:lang w:val="en-US"/>
        </w:rPr>
      </w:pPr>
      <w:r>
        <w:rPr>
          <w:lang w:val="en-US"/>
        </w:rPr>
        <w:t>Select the 'Program blocks' folder of your CPU 1214C DC/DC/DC and then click "Add new block" to create a new global data block there.</w:t>
      </w:r>
    </w:p>
    <w:p>
      <w:pPr>
        <w:pStyle w:val="SiemensNummerierung2"/>
        <w:numPr>
          <w:ilvl w:val="0"/>
          <w:numId w:val="0"/>
        </w:numPr>
        <w:ind w:left="1077"/>
        <w:rPr>
          <w:lang w:val="en-US"/>
        </w:rPr>
      </w:pPr>
      <w:r>
        <w:rPr>
          <w:lang w:val="en-US"/>
        </w:rPr>
        <w:t>(</w:t>
      </w:r>
      <w:r>
        <w:sym w:font="Symbol" w:char="F0AE"/>
      </w:r>
      <w:r>
        <w:rPr>
          <w:lang w:val="en-US"/>
        </w:rPr>
        <w:t xml:space="preserve"> CPU_1214C [CPU 1214C DC/DC/DC] </w:t>
      </w:r>
      <w:r>
        <w:sym w:font="Symbol" w:char="F0AE"/>
      </w:r>
      <w:r>
        <w:rPr>
          <w:lang w:val="en-US"/>
        </w:rPr>
        <w:t xml:space="preserve"> Add new block) </w:t>
      </w:r>
    </w:p>
    <w:p>
      <w:r>
        <w:rPr>
          <w:noProof/>
          <w:lang w:val="en-US" w:bidi="ar-SA"/>
        </w:rPr>
        <w:drawing>
          <wp:inline distT="0" distB="0" distL="0" distR="0">
            <wp:extent cx="2327910" cy="2528592"/>
            <wp:effectExtent l="0" t="0" r="0" b="508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02.JPG"/>
                    <pic:cNvPicPr/>
                  </pic:nvPicPr>
                  <pic:blipFill>
                    <a:blip r:embed="rId22">
                      <a:extLst>
                        <a:ext uri="{28A0092B-C50C-407E-A947-70E740481C1C}">
                          <a14:useLocalDpi xmlns:a14="http://schemas.microsoft.com/office/drawing/2010/main" val="0"/>
                        </a:ext>
                      </a:extLst>
                    </a:blip>
                    <a:stretch>
                      <a:fillRect/>
                    </a:stretch>
                  </pic:blipFill>
                  <pic:spPr>
                    <a:xfrm>
                      <a:off x="0" y="0"/>
                      <a:ext cx="2345249" cy="2547426"/>
                    </a:xfrm>
                    <a:prstGeom prst="rect">
                      <a:avLst/>
                    </a:prstGeom>
                  </pic:spPr>
                </pic:pic>
              </a:graphicData>
            </a:graphic>
          </wp:inline>
        </w:drawing>
      </w:r>
    </w:p>
    <w:p>
      <w:pPr>
        <w:pStyle w:val="SiemensNummerierung2"/>
        <w:rPr>
          <w:lang w:val="en-US"/>
        </w:rPr>
      </w:pPr>
      <w:r>
        <w:rPr>
          <w:lang w:val="en-US"/>
        </w:rPr>
        <w:t xml:space="preserve">Select </w:t>
      </w:r>
      <w:r>
        <w:rPr>
          <w:noProof/>
          <w:lang w:val="en-US" w:bidi="ar-SA"/>
        </w:rPr>
        <w:drawing>
          <wp:inline distT="0" distB="0" distL="0" distR="0">
            <wp:extent cx="238125" cy="257175"/>
            <wp:effectExtent l="0" t="0" r="9525" b="9525"/>
            <wp:docPr id="1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lang w:val="en-US"/>
        </w:rPr>
        <w:t xml:space="preserve"> in the next dialog and rename your new block to: "SPEED_MOTOR". Select 'Global DB' as the type. The number '2' will be automatically assigned. Select the "Add new and open" check box. Click "OK". </w:t>
      </w:r>
    </w:p>
    <w:p>
      <w:pPr>
        <w:pStyle w:val="SiemensNummerierung2"/>
        <w:numPr>
          <w:ilvl w:val="0"/>
          <w:numId w:val="0"/>
        </w:numPr>
        <w:ind w:left="1077"/>
        <w:rPr>
          <w:lang w:val="en-US"/>
        </w:rPr>
      </w:pPr>
      <w:r>
        <w:rPr>
          <w:lang w:val="en-US"/>
        </w:rPr>
        <w:t>(</w:t>
      </w:r>
      <w:r>
        <w:sym w:font="Symbol" w:char="F0AE"/>
      </w:r>
      <w:r>
        <w:rPr>
          <w:noProof/>
          <w:lang w:val="en-US" w:bidi="ar-SA"/>
        </w:rPr>
        <w:drawing>
          <wp:inline distT="0" distB="0" distL="0" distR="0">
            <wp:extent cx="238125" cy="257175"/>
            <wp:effectExtent l="0" t="0" r="9525" b="9525"/>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sym w:font="Symbol" w:char="F0AE"/>
      </w:r>
      <w:r>
        <w:rPr>
          <w:lang w:val="en-US"/>
        </w:rPr>
        <w:t xml:space="preserve"> Name: SPEED_MOTOR </w:t>
      </w:r>
      <w:r>
        <w:sym w:font="Symbol" w:char="F0AE"/>
      </w:r>
      <w:r>
        <w:rPr>
          <w:lang w:val="en-US"/>
        </w:rPr>
        <w:t xml:space="preserve"> Type: Global DB </w:t>
      </w:r>
      <w:r>
        <w:sym w:font="Symbol" w:char="F0AE"/>
      </w:r>
      <w:r>
        <w:rPr>
          <w:lang w:val="en-US"/>
        </w:rPr>
        <w:t xml:space="preserve"> </w:t>
      </w:r>
      <w:r>
        <w:rPr>
          <w:noProof/>
          <w:lang w:val="en-US" w:bidi="ar-SA"/>
        </w:rPr>
        <w:drawing>
          <wp:inline distT="0" distB="0" distL="0" distR="0">
            <wp:extent cx="114300" cy="123825"/>
            <wp:effectExtent l="0" t="0" r="0" b="9525"/>
            <wp:docPr id="1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lang w:val="en-US"/>
        </w:rPr>
        <w:t xml:space="preserve"> Add new and open </w:t>
      </w:r>
      <w:r>
        <w:sym w:font="Symbol" w:char="F0AE"/>
      </w:r>
      <w:r>
        <w:rPr>
          <w:lang w:val="en-US"/>
        </w:rPr>
        <w:t xml:space="preserve"> OK)</w:t>
      </w:r>
    </w:p>
    <w:p>
      <w:r>
        <w:rPr>
          <w:noProof/>
          <w:lang w:val="en-US" w:bidi="ar-SA"/>
        </w:rPr>
        <w:drawing>
          <wp:inline distT="0" distB="0" distL="0" distR="0">
            <wp:extent cx="4322618" cy="3757451"/>
            <wp:effectExtent l="0" t="0" r="1905"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03.JPG"/>
                    <pic:cNvPicPr/>
                  </pic:nvPicPr>
                  <pic:blipFill>
                    <a:blip r:embed="rId25">
                      <a:extLst>
                        <a:ext uri="{28A0092B-C50C-407E-A947-70E740481C1C}">
                          <a14:useLocalDpi xmlns:a14="http://schemas.microsoft.com/office/drawing/2010/main" val="0"/>
                        </a:ext>
                      </a:extLst>
                    </a:blip>
                    <a:stretch>
                      <a:fillRect/>
                    </a:stretch>
                  </pic:blipFill>
                  <pic:spPr>
                    <a:xfrm>
                      <a:off x="0" y="0"/>
                      <a:ext cx="4342392" cy="3774640"/>
                    </a:xfrm>
                    <a:prstGeom prst="rect">
                      <a:avLst/>
                    </a:prstGeom>
                  </pic:spPr>
                </pic:pic>
              </a:graphicData>
            </a:graphic>
          </wp:inline>
        </w:drawing>
      </w:r>
    </w:p>
    <w:p>
      <w:pPr>
        <w:pStyle w:val="SiemensNummerierung2"/>
      </w:pPr>
      <w:r>
        <w:rPr>
          <w:lang w:val="en-US"/>
        </w:rPr>
        <w:br w:type="page"/>
      </w:r>
      <w:r>
        <w:rPr>
          <w:lang w:val="en-US"/>
        </w:rPr>
        <w:lastRenderedPageBreak/>
        <w:t>The "SPEED_MOTOR" data block is automatically displayed. Start by creating the '</w:t>
      </w:r>
      <w:proofErr w:type="spellStart"/>
      <w:r>
        <w:rPr>
          <w:lang w:val="en-US"/>
        </w:rPr>
        <w:t>Speed_Setpoint</w:t>
      </w:r>
      <w:proofErr w:type="spellEnd"/>
      <w:r>
        <w:rPr>
          <w:lang w:val="en-US"/>
        </w:rPr>
        <w:t>' and '</w:t>
      </w:r>
      <w:proofErr w:type="spellStart"/>
      <w:r>
        <w:rPr>
          <w:lang w:val="en-US"/>
        </w:rPr>
        <w:t>Speed_Actual_Value</w:t>
      </w:r>
      <w:proofErr w:type="spellEnd"/>
      <w:r>
        <w:rPr>
          <w:lang w:val="en-US"/>
        </w:rPr>
        <w:t>' tags shown here with their associated comments. Select 'Real' as the data type. Also set a start value of 10.0 rpm for the '</w:t>
      </w:r>
      <w:proofErr w:type="spellStart"/>
      <w:r>
        <w:rPr>
          <w:lang w:val="en-US"/>
        </w:rPr>
        <w:t>Speed_Setpoint</w:t>
      </w:r>
      <w:proofErr w:type="spellEnd"/>
      <w:r>
        <w:rPr>
          <w:lang w:val="en-US"/>
        </w:rPr>
        <w:t xml:space="preserve">'. </w:t>
      </w:r>
      <w:r>
        <w:rPr>
          <w:lang w:val="en-US"/>
        </w:rPr>
        <w:br/>
      </w:r>
      <w:r>
        <w:t>(</w:t>
      </w:r>
      <w:r>
        <w:sym w:font="Symbol" w:char="F0AE"/>
      </w:r>
      <w:r>
        <w:t xml:space="preserve"> </w:t>
      </w:r>
      <w:proofErr w:type="spellStart"/>
      <w:r>
        <w:t>Speed_Setpoint</w:t>
      </w:r>
      <w:proofErr w:type="spellEnd"/>
      <w:r>
        <w:t xml:space="preserve"> </w:t>
      </w:r>
      <w:r>
        <w:sym w:font="Symbol" w:char="F0AE"/>
      </w:r>
      <w:r>
        <w:t xml:space="preserve"> Real </w:t>
      </w:r>
      <w:r>
        <w:sym w:font="Symbol" w:char="F0AE"/>
      </w:r>
      <w:r>
        <w:t xml:space="preserve"> 10.0 </w:t>
      </w:r>
      <w:r>
        <w:sym w:font="Symbol" w:char="F0AE"/>
      </w:r>
      <w:r>
        <w:t xml:space="preserve"> </w:t>
      </w:r>
      <w:proofErr w:type="spellStart"/>
      <w:r>
        <w:t>Speed_Actual_Value</w:t>
      </w:r>
      <w:proofErr w:type="spellEnd"/>
      <w:r>
        <w:t xml:space="preserve"> </w:t>
      </w:r>
      <w:r>
        <w:sym w:font="Symbol" w:char="F0AE"/>
      </w:r>
      <w:r>
        <w:t xml:space="preserve"> Real)</w:t>
      </w:r>
    </w:p>
    <w:p>
      <w:r>
        <w:rPr>
          <w:noProof/>
          <w:lang w:val="en-US" w:bidi="ar-SA"/>
        </w:rPr>
        <w:drawing>
          <wp:inline distT="0" distB="0" distL="0" distR="0">
            <wp:extent cx="5939790" cy="1089025"/>
            <wp:effectExtent l="0" t="0" r="381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1089025"/>
                    </a:xfrm>
                    <a:prstGeom prst="rect">
                      <a:avLst/>
                    </a:prstGeom>
                  </pic:spPr>
                </pic:pic>
              </a:graphicData>
            </a:graphic>
          </wp:inline>
        </w:drawing>
      </w:r>
    </w:p>
    <w:p>
      <w:pPr>
        <w:pStyle w:val="Hinweise"/>
        <w:rPr>
          <w:lang w:val="en-US"/>
        </w:rPr>
      </w:pPr>
      <w:r>
        <w:rPr>
          <w:b/>
          <w:bCs/>
          <w:iCs/>
          <w:lang w:val="en-US"/>
        </w:rPr>
        <w:t>Note:</w:t>
      </w:r>
      <w:r>
        <w:rPr>
          <w:iCs/>
          <w:lang w:val="en-US"/>
        </w:rPr>
        <w:t xml:space="preserve"> Be sure to use the correct data types.</w:t>
      </w:r>
    </w:p>
    <w:p>
      <w:pPr>
        <w:pStyle w:val="SiemensNummerierung2"/>
        <w:numPr>
          <w:ilvl w:val="0"/>
          <w:numId w:val="0"/>
        </w:numPr>
        <w:ind w:left="1409"/>
        <w:rPr>
          <w:lang w:val="en-US"/>
        </w:rPr>
      </w:pPr>
    </w:p>
    <w:p>
      <w:pPr>
        <w:pStyle w:val="SiemensNummerierung2"/>
      </w:pPr>
      <w:r>
        <w:rPr>
          <w:lang w:val="en-US"/>
        </w:rPr>
        <w:t>Next we create a tag structure '</w:t>
      </w:r>
      <w:proofErr w:type="spellStart"/>
      <w:r>
        <w:rPr>
          <w:lang w:val="en-US"/>
        </w:rPr>
        <w:t>Struct</w:t>
      </w:r>
      <w:proofErr w:type="spellEnd"/>
      <w:r>
        <w:rPr>
          <w:lang w:val="en-US"/>
        </w:rPr>
        <w:t xml:space="preserve">' so it can be duplicated later. </w:t>
      </w:r>
      <w:r>
        <w:t>(</w:t>
      </w:r>
      <w:r>
        <w:sym w:font="Symbol" w:char="F0AE"/>
      </w:r>
      <w:r>
        <w:t xml:space="preserve"> </w:t>
      </w:r>
      <w:proofErr w:type="spellStart"/>
      <w:r>
        <w:t>Struct</w:t>
      </w:r>
      <w:proofErr w:type="spellEnd"/>
      <w:r>
        <w:t>)</w:t>
      </w:r>
    </w:p>
    <w:p>
      <w:r>
        <w:rPr>
          <w:noProof/>
          <w:lang w:val="en-US" w:bidi="ar-SA"/>
        </w:rPr>
        <w:drawing>
          <wp:inline distT="0" distB="0" distL="0" distR="0">
            <wp:extent cx="5939790" cy="1859915"/>
            <wp:effectExtent l="0" t="0" r="3810" b="698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9790" cy="1859915"/>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br w:type="page"/>
      </w:r>
      <w:r>
        <w:rPr>
          <w:lang w:val="en-US"/>
        </w:rPr>
        <w:lastRenderedPageBreak/>
        <w:t>Name the structure '</w:t>
      </w:r>
      <w:proofErr w:type="spellStart"/>
      <w:r>
        <w:rPr>
          <w:lang w:val="en-US"/>
        </w:rPr>
        <w:t>Positive_Speed</w:t>
      </w:r>
      <w:proofErr w:type="spellEnd"/>
      <w:r>
        <w:rPr>
          <w:lang w:val="en-US"/>
        </w:rPr>
        <w:t xml:space="preserve">' and enter a comment. </w:t>
      </w:r>
    </w:p>
    <w:p>
      <w:pPr>
        <w:pStyle w:val="SiemensNummerierung2"/>
        <w:numPr>
          <w:ilvl w:val="0"/>
          <w:numId w:val="0"/>
        </w:numPr>
        <w:ind w:left="1077"/>
      </w:pPr>
      <w:r>
        <w:t>(</w:t>
      </w:r>
      <w:r>
        <w:sym w:font="Symbol" w:char="F0AE"/>
      </w:r>
      <w:r>
        <w:t xml:space="preserve"> </w:t>
      </w:r>
      <w:proofErr w:type="spellStart"/>
      <w:r>
        <w:t>Positive_Speed</w:t>
      </w:r>
      <w:proofErr w:type="spellEnd"/>
      <w:r>
        <w:t>)</w:t>
      </w:r>
    </w:p>
    <w:p>
      <w:r>
        <w:rPr>
          <w:noProof/>
          <w:lang w:val="en-US" w:bidi="ar-SA"/>
        </w:rPr>
        <w:drawing>
          <wp:inline distT="0" distB="0" distL="0" distR="0">
            <wp:extent cx="5939790" cy="1453515"/>
            <wp:effectExtent l="0" t="0" r="381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1453515"/>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Create the tags for the speed monitoring with the corresponding start values below the structure as shown here.</w:t>
      </w:r>
    </w:p>
    <w:p>
      <w:r>
        <w:rPr>
          <w:noProof/>
          <w:lang w:val="en-US" w:bidi="ar-SA"/>
        </w:rPr>
        <w:drawing>
          <wp:inline distT="0" distB="0" distL="0" distR="0">
            <wp:extent cx="5939790" cy="1576705"/>
            <wp:effectExtent l="0" t="0" r="3810" b="444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0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1576705"/>
                    </a:xfrm>
                    <a:prstGeom prst="rect">
                      <a:avLst/>
                    </a:prstGeom>
                  </pic:spPr>
                </pic:pic>
              </a:graphicData>
            </a:graphic>
          </wp:inline>
        </w:drawing>
      </w:r>
    </w:p>
    <w:p>
      <w:pPr>
        <w:pStyle w:val="Hinweise"/>
        <w:rPr>
          <w:lang w:val="en-US"/>
        </w:rPr>
      </w:pPr>
      <w:r>
        <w:rPr>
          <w:b/>
          <w:bCs/>
          <w:iCs/>
          <w:lang w:val="en-US"/>
        </w:rPr>
        <w:t>Note:</w:t>
      </w:r>
      <w:r>
        <w:rPr>
          <w:iCs/>
          <w:lang w:val="en-US"/>
        </w:rPr>
        <w:t xml:space="preserve"> Be sure to use the correct data types.</w:t>
      </w:r>
    </w:p>
    <w:p>
      <w:pPr>
        <w:pStyle w:val="SiemensNummerierung2"/>
        <w:numPr>
          <w:ilvl w:val="0"/>
          <w:numId w:val="0"/>
        </w:numPr>
        <w:ind w:left="1409"/>
        <w:rPr>
          <w:lang w:val="en-US"/>
        </w:rPr>
      </w:pPr>
    </w:p>
    <w:p>
      <w:pPr>
        <w:pStyle w:val="SiemensNummerierung2"/>
        <w:rPr>
          <w:lang w:val="en-US"/>
        </w:rPr>
      </w:pPr>
      <w:r>
        <w:rPr>
          <w:lang w:val="en-US"/>
        </w:rPr>
        <w:br w:type="page"/>
      </w:r>
      <w:r>
        <w:rPr>
          <w:lang w:val="en-US"/>
        </w:rPr>
        <w:lastRenderedPageBreak/>
        <w:t xml:space="preserve">Then select the structure and copy it. </w:t>
      </w:r>
    </w:p>
    <w:p>
      <w:pPr>
        <w:pStyle w:val="SiemensNummerierung2"/>
        <w:numPr>
          <w:ilvl w:val="0"/>
          <w:numId w:val="0"/>
        </w:numPr>
        <w:ind w:left="1077"/>
      </w:pPr>
      <w:r>
        <w:t>(</w:t>
      </w:r>
      <w:r>
        <w:sym w:font="Symbol" w:char="F0AE"/>
      </w:r>
      <w:r>
        <w:t xml:space="preserve"> Copy)</w:t>
      </w:r>
    </w:p>
    <w:p>
      <w:r>
        <w:rPr>
          <w:noProof/>
          <w:lang w:val="en-US" w:bidi="ar-SA"/>
        </w:rPr>
        <w:drawing>
          <wp:inline distT="0" distB="0" distL="0" distR="0">
            <wp:extent cx="5939790" cy="2245360"/>
            <wp:effectExtent l="0" t="0" r="3810" b="254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790" cy="2245360"/>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Paste the copied structure below the '</w:t>
      </w:r>
      <w:proofErr w:type="spellStart"/>
      <w:r>
        <w:rPr>
          <w:lang w:val="en-US"/>
        </w:rPr>
        <w:t>Positive_Speed</w:t>
      </w:r>
      <w:proofErr w:type="spellEnd"/>
      <w:r>
        <w:rPr>
          <w:lang w:val="en-US"/>
        </w:rPr>
        <w:t xml:space="preserve">' structure again. </w:t>
      </w:r>
    </w:p>
    <w:p>
      <w:pPr>
        <w:pStyle w:val="SiemensNummerierung2"/>
        <w:numPr>
          <w:ilvl w:val="0"/>
          <w:numId w:val="0"/>
        </w:numPr>
        <w:ind w:left="1077"/>
      </w:pPr>
      <w:r>
        <w:t>(</w:t>
      </w:r>
      <w:r>
        <w:sym w:font="Symbol" w:char="F0AE"/>
      </w:r>
      <w:r>
        <w:rPr>
          <w:noProof/>
        </w:rPr>
        <w:t xml:space="preserve"> Paste)</w:t>
      </w:r>
    </w:p>
    <w:p>
      <w:r>
        <w:rPr>
          <w:noProof/>
          <w:lang w:val="en-US" w:bidi="ar-SA"/>
        </w:rPr>
        <w:drawing>
          <wp:inline distT="0" distB="0" distL="0" distR="0">
            <wp:extent cx="5939790" cy="2414905"/>
            <wp:effectExtent l="0" t="0" r="3810" b="444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9790" cy="2414905"/>
                    </a:xfrm>
                    <a:prstGeom prst="rect">
                      <a:avLst/>
                    </a:prstGeom>
                  </pic:spPr>
                </pic:pic>
              </a:graphicData>
            </a:graphic>
          </wp:inline>
        </w:drawing>
      </w:r>
    </w:p>
    <w:p>
      <w:pPr>
        <w:pStyle w:val="SiemensNummerierung2"/>
        <w:rPr>
          <w:lang w:val="en-US"/>
        </w:rPr>
      </w:pPr>
      <w:r>
        <w:rPr>
          <w:lang w:val="en-US"/>
        </w:rPr>
        <w:br w:type="page"/>
      </w:r>
      <w:r>
        <w:rPr>
          <w:lang w:val="en-US"/>
        </w:rPr>
        <w:lastRenderedPageBreak/>
        <w:t>Rename the new structure to '</w:t>
      </w:r>
      <w:proofErr w:type="spellStart"/>
      <w:r>
        <w:rPr>
          <w:lang w:val="en-US"/>
        </w:rPr>
        <w:t>Negative_Speed</w:t>
      </w:r>
      <w:proofErr w:type="spellEnd"/>
      <w:r>
        <w:rPr>
          <w:lang w:val="en-US"/>
        </w:rPr>
        <w:t xml:space="preserve">' and enter a comment. </w:t>
      </w:r>
    </w:p>
    <w:p>
      <w:pPr>
        <w:pStyle w:val="SiemensNummerierung2"/>
        <w:numPr>
          <w:ilvl w:val="0"/>
          <w:numId w:val="0"/>
        </w:numPr>
        <w:ind w:left="1077"/>
      </w:pPr>
      <w:r>
        <w:t>(</w:t>
      </w:r>
      <w:r>
        <w:sym w:font="Symbol" w:char="F0AE"/>
      </w:r>
      <w:r>
        <w:t xml:space="preserve"> </w:t>
      </w:r>
      <w:proofErr w:type="spellStart"/>
      <w:r>
        <w:t>Negative_Speed</w:t>
      </w:r>
      <w:proofErr w:type="spellEnd"/>
      <w:r>
        <w:t>)</w:t>
      </w:r>
    </w:p>
    <w:p>
      <w:r>
        <w:rPr>
          <w:noProof/>
          <w:lang w:val="en-US" w:bidi="ar-SA"/>
        </w:rPr>
        <w:drawing>
          <wp:inline distT="0" distB="0" distL="0" distR="0">
            <wp:extent cx="5939790" cy="2091690"/>
            <wp:effectExtent l="0" t="0" r="3810" b="381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9790" cy="2091690"/>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noProof/>
          <w:lang w:val="en-US"/>
        </w:rPr>
        <w:t xml:space="preserve">Do not forget to click </w:t>
      </w:r>
      <w:r>
        <w:rPr>
          <w:noProof/>
          <w:lang w:val="en-US" w:bidi="ar-SA"/>
        </w:rPr>
        <w:drawing>
          <wp:inline distT="0" distB="0" distL="0" distR="0">
            <wp:extent cx="704850" cy="180975"/>
            <wp:effectExtent l="0" t="0" r="0" b="952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Pr>
          <w:noProof/>
          <w:lang w:val="en-US"/>
        </w:rPr>
        <w:t>. The finished global data block "SPEED_MOTOR" [DB2] is shown below.</w:t>
      </w:r>
      <w:r>
        <w:rPr>
          <w:lang w:val="en-US"/>
        </w:rPr>
        <w:t xml:space="preserve"> Check to verify that Retain is selected </w:t>
      </w:r>
      <w:r>
        <w:rPr>
          <w:noProof/>
          <w:lang w:val="en-US" w:bidi="ar-SA"/>
        </w:rPr>
        <w:drawing>
          <wp:inline distT="0" distB="0" distL="0" distR="0">
            <wp:extent cx="114300" cy="123825"/>
            <wp:effectExtent l="0" t="0" r="0" b="9525"/>
            <wp:docPr id="2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noProof/>
          <w:lang w:val="en-US"/>
        </w:rPr>
        <w:t xml:space="preserve"> and the corresponding start value is entered for all tags. The data will thus be retained in the data block even after a power failure or a STOP/START of the CPU. The check boxes for 'Accessible from HMI' </w:t>
      </w:r>
      <w:r>
        <w:rPr>
          <w:noProof/>
          <w:lang w:val="en-US" w:bidi="ar-SA"/>
        </w:rPr>
        <w:drawing>
          <wp:inline distT="0" distB="0" distL="0" distR="0">
            <wp:extent cx="114300" cy="123825"/>
            <wp:effectExtent l="0" t="0" r="0" b="9525"/>
            <wp:docPr id="2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noProof/>
          <w:lang w:val="en-US"/>
        </w:rPr>
        <w:t xml:space="preserve"> and 'Visible in HMI' </w:t>
      </w:r>
      <w:r>
        <w:rPr>
          <w:noProof/>
          <w:lang w:val="en-US" w:bidi="ar-SA"/>
        </w:rPr>
        <w:drawing>
          <wp:inline distT="0" distB="0" distL="0" distR="0">
            <wp:extent cx="114300" cy="123825"/>
            <wp:effectExtent l="0" t="0" r="0" b="9525"/>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noProof/>
          <w:lang w:val="en-US"/>
        </w:rPr>
        <w:t xml:space="preserve"> should also all have a check mark so that all tags in future expansions of this project will be accessible by the visualization systems (HMI). </w:t>
      </w:r>
      <w:r>
        <w:rPr>
          <w:lang w:val="en-US"/>
        </w:rPr>
        <w:t>We will select the '</w:t>
      </w:r>
      <w:proofErr w:type="spellStart"/>
      <w:r>
        <w:rPr>
          <w:lang w:val="en-US"/>
        </w:rPr>
        <w:t>Setpoint</w:t>
      </w:r>
      <w:proofErr w:type="spellEnd"/>
      <w:r>
        <w:rPr>
          <w:lang w:val="en-US"/>
        </w:rPr>
        <w:t xml:space="preserve">' check box </w:t>
      </w:r>
      <w:r>
        <w:rPr>
          <w:noProof/>
          <w:lang w:val="en-US" w:bidi="ar-SA"/>
        </w:rPr>
        <w:drawing>
          <wp:inline distT="0" distB="0" distL="0" distR="0">
            <wp:extent cx="114300" cy="123825"/>
            <wp:effectExtent l="0" t="0" r="0" b="9525"/>
            <wp:docPr id="2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noProof/>
          <w:lang w:val="en-US"/>
        </w:rPr>
        <w:t xml:space="preserve"> </w:t>
      </w:r>
      <w:r>
        <w:rPr>
          <w:lang w:val="en-US"/>
        </w:rPr>
        <w:t xml:space="preserve">only for the default values in our data block. </w:t>
      </w:r>
    </w:p>
    <w:p>
      <w:pPr>
        <w:pStyle w:val="SiemensNummerierung2"/>
        <w:numPr>
          <w:ilvl w:val="0"/>
          <w:numId w:val="0"/>
        </w:numPr>
        <w:ind w:left="1077"/>
      </w:pPr>
      <w:r>
        <w:t>(</w:t>
      </w:r>
      <w:r>
        <w:sym w:font="Symbol" w:char="F0AE"/>
      </w:r>
      <w:r>
        <w:t xml:space="preserve"> </w:t>
      </w:r>
      <w:r>
        <w:rPr>
          <w:noProof/>
          <w:lang w:val="en-US" w:bidi="ar-SA"/>
        </w:rPr>
        <w:drawing>
          <wp:inline distT="0" distB="0" distL="0" distR="0">
            <wp:extent cx="114300" cy="123825"/>
            <wp:effectExtent l="0" t="0" r="0" b="9525"/>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noProof/>
        </w:rPr>
        <w:t xml:space="preserve"> </w:t>
      </w:r>
      <w:r>
        <w:rPr>
          <w:noProof/>
          <w:lang w:val="en-US" w:bidi="ar-SA"/>
        </w:rPr>
        <w:drawing>
          <wp:inline distT="0" distB="0" distL="0" distR="0">
            <wp:extent cx="114300" cy="123825"/>
            <wp:effectExtent l="0" t="0" r="0" b="9525"/>
            <wp:docPr id="25"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noProof/>
        </w:rPr>
        <w:t xml:space="preserve"> </w:t>
      </w:r>
      <w:r>
        <w:rPr>
          <w:noProof/>
          <w:lang w:val="en-US" w:bidi="ar-SA"/>
        </w:rPr>
        <w:drawing>
          <wp:inline distT="0" distB="0" distL="0" distR="0">
            <wp:extent cx="114300" cy="123825"/>
            <wp:effectExtent l="0" t="0" r="0" b="9525"/>
            <wp:docPr id="26"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noProof/>
        </w:rPr>
        <w:t xml:space="preserve"> </w:t>
      </w:r>
      <w:r>
        <w:rPr>
          <w:noProof/>
          <w:lang w:val="en-US" w:bidi="ar-SA"/>
        </w:rPr>
        <w:drawing>
          <wp:inline distT="0" distB="0" distL="0" distR="0">
            <wp:extent cx="114300" cy="123825"/>
            <wp:effectExtent l="0" t="0" r="0" b="9525"/>
            <wp:docPr id="27"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w:t>
      </w:r>
    </w:p>
    <w:p>
      <w:r>
        <w:rPr>
          <w:noProof/>
          <w:lang w:val="en-US" w:bidi="ar-SA"/>
        </w:rPr>
        <w:drawing>
          <wp:inline distT="0" distB="0" distL="0" distR="0">
            <wp:extent cx="5939790" cy="2091690"/>
            <wp:effectExtent l="0" t="0" r="3810" b="381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9790" cy="2091690"/>
                    </a:xfrm>
                    <a:prstGeom prst="rect">
                      <a:avLst/>
                    </a:prstGeom>
                  </pic:spPr>
                </pic:pic>
              </a:graphicData>
            </a:graphic>
          </wp:inline>
        </w:drawing>
      </w:r>
    </w:p>
    <w:p>
      <w:pPr>
        <w:pStyle w:val="Hinweise"/>
        <w:rPr>
          <w:lang w:val="en-US"/>
        </w:rPr>
      </w:pPr>
      <w:r>
        <w:rPr>
          <w:b/>
          <w:bCs/>
          <w:iCs/>
          <w:lang w:val="en-US"/>
        </w:rPr>
        <w:t>Note:</w:t>
      </w:r>
      <w:r>
        <w:rPr>
          <w:iCs/>
          <w:lang w:val="en-US"/>
        </w:rPr>
        <w:t xml:space="preserve"> The use of </w:t>
      </w:r>
      <w:proofErr w:type="spellStart"/>
      <w:r>
        <w:rPr>
          <w:iCs/>
          <w:lang w:val="en-US"/>
        </w:rPr>
        <w:t>setpoints</w:t>
      </w:r>
      <w:proofErr w:type="spellEnd"/>
      <w:r>
        <w:rPr>
          <w:iCs/>
          <w:lang w:val="en-US"/>
        </w:rPr>
        <w:t xml:space="preserve"> is described further below in the step-by-step instructions.</w:t>
      </w:r>
    </w:p>
    <w:p>
      <w:pPr>
        <w:pStyle w:val="berschrift2"/>
        <w:rPr>
          <w:lang w:val="en-US"/>
        </w:rPr>
      </w:pPr>
      <w:bookmarkStart w:id="28" w:name="_Ref401572038"/>
      <w:r>
        <w:rPr>
          <w:b w:val="0"/>
          <w:lang w:val="en-US"/>
        </w:rPr>
        <w:br w:type="page"/>
      </w:r>
      <w:bookmarkStart w:id="29" w:name="_Toc492625597"/>
      <w:bookmarkEnd w:id="28"/>
      <w:r>
        <w:rPr>
          <w:bCs/>
          <w:lang w:val="en-US"/>
        </w:rPr>
        <w:lastRenderedPageBreak/>
        <w:t>Access to data of the data block in the organization block</w:t>
      </w:r>
      <w:bookmarkEnd w:id="29"/>
    </w:p>
    <w:p>
      <w:pPr>
        <w:pStyle w:val="SiemensNummerierung2"/>
        <w:rPr>
          <w:lang w:val="en-US"/>
        </w:rPr>
      </w:pPr>
      <w:r>
        <w:rPr>
          <w:lang w:val="en-US"/>
        </w:rPr>
        <w:t xml:space="preserve">Open the “Main” [OB1] organization block with </w:t>
      </w:r>
      <w:proofErr w:type="gramStart"/>
      <w:r>
        <w:rPr>
          <w:lang w:val="en-US"/>
        </w:rPr>
        <w:t>a double-click</w:t>
      </w:r>
      <w:proofErr w:type="gramEnd"/>
      <w:r>
        <w:rPr>
          <w:lang w:val="en-US"/>
        </w:rPr>
        <w:t>.</w:t>
      </w:r>
    </w:p>
    <w:p>
      <w:r>
        <w:rPr>
          <w:noProof/>
          <w:lang w:val="en-US" w:bidi="ar-SA"/>
        </w:rPr>
        <w:drawing>
          <wp:inline distT="0" distB="0" distL="0" distR="0">
            <wp:extent cx="2341418" cy="2422156"/>
            <wp:effectExtent l="0" t="0" r="1905"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11.JPG"/>
                    <pic:cNvPicPr/>
                  </pic:nvPicPr>
                  <pic:blipFill>
                    <a:blip r:embed="rId35">
                      <a:extLst>
                        <a:ext uri="{28A0092B-C50C-407E-A947-70E740481C1C}">
                          <a14:useLocalDpi xmlns:a14="http://schemas.microsoft.com/office/drawing/2010/main" val="0"/>
                        </a:ext>
                      </a:extLst>
                    </a:blip>
                    <a:stretch>
                      <a:fillRect/>
                    </a:stretch>
                  </pic:blipFill>
                  <pic:spPr>
                    <a:xfrm>
                      <a:off x="0" y="0"/>
                      <a:ext cx="2365116" cy="2446671"/>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Delete the temporary tags in “Main” [OB1] that are no longer needed. Only the Boolean tag '</w:t>
      </w:r>
      <w:proofErr w:type="spellStart"/>
      <w:r>
        <w:rPr>
          <w:lang w:val="en-US"/>
        </w:rPr>
        <w:t>Motor_Speed_Control_Ret_Val</w:t>
      </w:r>
      <w:proofErr w:type="spellEnd"/>
      <w:r>
        <w:rPr>
          <w:lang w:val="en-US"/>
        </w:rPr>
        <w:t xml:space="preserve">' is still needed. </w:t>
      </w:r>
    </w:p>
    <w:p>
      <w:pPr>
        <w:pStyle w:val="SiemensNummerierung2"/>
        <w:numPr>
          <w:ilvl w:val="0"/>
          <w:numId w:val="0"/>
        </w:numPr>
        <w:ind w:left="1077"/>
      </w:pPr>
      <w:r>
        <w:t>(</w:t>
      </w:r>
      <w:r>
        <w:sym w:font="Symbol" w:char="F0AE"/>
      </w:r>
      <w:r>
        <w:t xml:space="preserve"> Delete)</w:t>
      </w:r>
    </w:p>
    <w:p>
      <w:pPr>
        <w:rPr>
          <w:noProof/>
        </w:rPr>
      </w:pPr>
      <w:r>
        <w:rPr>
          <w:noProof/>
          <w:lang w:val="en-US" w:bidi="ar-SA"/>
        </w:rPr>
        <w:drawing>
          <wp:inline distT="0" distB="0" distL="0" distR="0">
            <wp:extent cx="5039120" cy="2766291"/>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012.jpg"/>
                    <pic:cNvPicPr/>
                  </pic:nvPicPr>
                  <pic:blipFill>
                    <a:blip r:embed="rId36">
                      <a:extLst>
                        <a:ext uri="{28A0092B-C50C-407E-A947-70E740481C1C}">
                          <a14:useLocalDpi xmlns:a14="http://schemas.microsoft.com/office/drawing/2010/main" val="0"/>
                        </a:ext>
                      </a:extLst>
                    </a:blip>
                    <a:stretch>
                      <a:fillRect/>
                    </a:stretch>
                  </pic:blipFill>
                  <pic:spPr>
                    <a:xfrm>
                      <a:off x="0" y="0"/>
                      <a:ext cx="5055966" cy="2775539"/>
                    </a:xfrm>
                    <a:prstGeom prst="rect">
                      <a:avLst/>
                    </a:prstGeom>
                  </pic:spPr>
                </pic:pic>
              </a:graphicData>
            </a:graphic>
          </wp:inline>
        </w:drawing>
      </w:r>
    </w:p>
    <w:p>
      <w:pPr>
        <w:pStyle w:val="SiemensNummerierung2"/>
        <w:numPr>
          <w:ilvl w:val="0"/>
          <w:numId w:val="0"/>
        </w:numPr>
        <w:ind w:left="1409"/>
      </w:pPr>
    </w:p>
    <w:p>
      <w:pPr>
        <w:pStyle w:val="SiemensNummerierung2"/>
      </w:pPr>
      <w:r>
        <w:rPr>
          <w:lang w:val="en-US"/>
        </w:rPr>
        <w:br w:type="page"/>
      </w:r>
      <w:r>
        <w:rPr>
          <w:lang w:val="en-US"/>
        </w:rPr>
        <w:lastRenderedPageBreak/>
        <w:t>Have the "SPEED_MOTOR" [DB2] data block and the "Main" [OB1] organization block displayed side by side by clicking the '</w:t>
      </w:r>
      <w:r>
        <w:rPr>
          <w:noProof/>
          <w:lang w:val="en-US" w:bidi="ar-SA"/>
        </w:rPr>
        <w:drawing>
          <wp:inline distT="0" distB="0" distL="0" distR="0">
            <wp:extent cx="171450" cy="152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lang w:val="en-US"/>
        </w:rPr>
        <w:t xml:space="preserve">' icon to vertically split the editor area. </w:t>
      </w:r>
      <w:r>
        <w:rPr>
          <w:lang w:val="en-US"/>
        </w:rPr>
        <w:br/>
      </w:r>
      <w:r>
        <w:t>(</w:t>
      </w:r>
      <w:r>
        <w:sym w:font="Symbol" w:char="F0AE"/>
      </w:r>
      <w:r>
        <w:t xml:space="preserve"> </w:t>
      </w:r>
      <w:r>
        <w:rPr>
          <w:noProof/>
          <w:lang w:val="en-US" w:bidi="ar-SA"/>
        </w:rPr>
        <w:drawing>
          <wp:inline distT="0" distB="0" distL="0" distR="0">
            <wp:extent cx="171450" cy="1524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w:t>
      </w:r>
    </w:p>
    <w:p>
      <w:r>
        <w:rPr>
          <w:noProof/>
          <w:lang w:val="en-US" w:bidi="ar-SA"/>
        </w:rPr>
        <w:drawing>
          <wp:inline distT="0" distB="0" distL="0" distR="0">
            <wp:extent cx="5939790" cy="2320925"/>
            <wp:effectExtent l="0" t="0" r="3810" b="317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01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9790" cy="2320925"/>
                    </a:xfrm>
                    <a:prstGeom prst="rect">
                      <a:avLst/>
                    </a:prstGeom>
                  </pic:spPr>
                </pic:pic>
              </a:graphicData>
            </a:graphic>
          </wp:inline>
        </w:drawing>
      </w:r>
    </w:p>
    <w:p>
      <w:pPr>
        <w:pStyle w:val="SiemensNummerierung2"/>
        <w:numPr>
          <w:ilvl w:val="0"/>
          <w:numId w:val="0"/>
        </w:numPr>
        <w:ind w:left="567"/>
      </w:pPr>
    </w:p>
    <w:p>
      <w:pPr>
        <w:pStyle w:val="SiemensNummerierung2"/>
        <w:rPr>
          <w:lang w:val="en-US"/>
        </w:rPr>
      </w:pPr>
      <w:r>
        <w:rPr>
          <w:lang w:val="en-US"/>
        </w:rPr>
        <w:t>Use drag &amp; drop to move the tags needed for the interconnection from the "SPEED_MOTOR" [DB2] data block onto the connections of the called functions and function blocks in the "Main" [OB1] organization block. First we move the '</w:t>
      </w:r>
      <w:proofErr w:type="spellStart"/>
      <w:r>
        <w:rPr>
          <w:lang w:val="en-US"/>
        </w:rPr>
        <w:t>Speed_Actual_Value</w:t>
      </w:r>
      <w:proofErr w:type="spellEnd"/>
      <w:r>
        <w:rPr>
          <w:lang w:val="en-US"/>
        </w:rPr>
        <w:t>' tag onto the '</w:t>
      </w:r>
      <w:proofErr w:type="spellStart"/>
      <w:r>
        <w:rPr>
          <w:lang w:val="en-US"/>
        </w:rPr>
        <w:t>Actual_speed</w:t>
      </w:r>
      <w:proofErr w:type="spellEnd"/>
      <w:r>
        <w:rPr>
          <w:lang w:val="en-US"/>
        </w:rPr>
        <w:t>' output of the "MOTOR_SPEEDMONITORING" [FC11] block.</w:t>
      </w:r>
    </w:p>
    <w:p>
      <w:pPr>
        <w:pStyle w:val="SiemensNummerierung2"/>
        <w:numPr>
          <w:ilvl w:val="0"/>
          <w:numId w:val="0"/>
        </w:numPr>
        <w:ind w:left="1077"/>
      </w:pPr>
      <w:r>
        <w:t>(</w:t>
      </w:r>
      <w:r>
        <w:sym w:font="Symbol" w:char="F0AE"/>
      </w:r>
      <w:r>
        <w:t xml:space="preserve"> </w:t>
      </w:r>
      <w:proofErr w:type="spellStart"/>
      <w:r>
        <w:t>Speed_Actual_Value</w:t>
      </w:r>
      <w:proofErr w:type="spellEnd"/>
      <w:r>
        <w:t>)</w:t>
      </w:r>
    </w:p>
    <w:p>
      <w:r>
        <w:rPr>
          <w:noProof/>
          <w:lang w:val="en-US" w:bidi="ar-SA"/>
        </w:rPr>
        <w:drawing>
          <wp:inline distT="0" distB="0" distL="0" distR="0">
            <wp:extent cx="5939790" cy="3973830"/>
            <wp:effectExtent l="0" t="0" r="3810" b="762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9790" cy="3973830"/>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Also connect the other contacts in Network 1 with tags from the "SPEED_MOTOR" [DB2] data block as shown here. </w:t>
      </w:r>
    </w:p>
    <w:p>
      <w:r>
        <w:rPr>
          <w:noProof/>
          <w:lang w:val="en-US" w:bidi="ar-SA"/>
        </w:rPr>
        <w:drawing>
          <wp:inline distT="0" distB="0" distL="0" distR="0">
            <wp:extent cx="4524375" cy="3467100"/>
            <wp:effectExtent l="0" t="0" r="952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24375" cy="346710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n-US"/>
        </w:rPr>
      </w:pPr>
      <w:r>
        <w:rPr>
          <w:lang w:val="en-US"/>
        </w:rPr>
        <w:t xml:space="preserve">Connect the contacts in Network 2 with tags from the "SPEED_MOTOR" [DB2] data block as shown here. </w:t>
      </w:r>
    </w:p>
    <w:p>
      <w:r>
        <w:rPr>
          <w:noProof/>
          <w:lang w:val="en-US" w:bidi="ar-SA"/>
        </w:rPr>
        <w:drawing>
          <wp:inline distT="0" distB="0" distL="0" distR="0">
            <wp:extent cx="4514850" cy="18288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14850" cy="1828800"/>
                    </a:xfrm>
                    <a:prstGeom prst="rect">
                      <a:avLst/>
                    </a:prstGeom>
                    <a:noFill/>
                    <a:ln>
                      <a:noFill/>
                    </a:ln>
                  </pic:spPr>
                </pic:pic>
              </a:graphicData>
            </a:graphic>
          </wp:inline>
        </w:drawing>
      </w:r>
    </w:p>
    <w:p>
      <w:pPr>
        <w:pStyle w:val="SiemensNummerierung2"/>
        <w:rPr>
          <w:lang w:val="en-US"/>
        </w:rPr>
      </w:pPr>
      <w:r>
        <w:rPr>
          <w:lang w:val="en-US"/>
        </w:rPr>
        <w:br w:type="page"/>
      </w:r>
      <w:r>
        <w:rPr>
          <w:lang w:val="en-US"/>
        </w:rPr>
        <w:lastRenderedPageBreak/>
        <w:t xml:space="preserve">Connect the contacts in Network 3 with tags from the "SPEED_MOTOR" [DB2] data block as shown here. </w:t>
      </w:r>
    </w:p>
    <w:p>
      <w:r>
        <w:rPr>
          <w:noProof/>
          <w:lang w:val="en-US" w:bidi="ar-SA"/>
        </w:rPr>
        <w:drawing>
          <wp:inline distT="0" distB="0" distL="0" distR="0">
            <wp:extent cx="5048250" cy="405765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8250" cy="4057650"/>
                    </a:xfrm>
                    <a:prstGeom prst="rect">
                      <a:avLst/>
                    </a:prstGeom>
                    <a:noFill/>
                    <a:ln>
                      <a:noFill/>
                    </a:ln>
                  </pic:spPr>
                </pic:pic>
              </a:graphicData>
            </a:graphic>
          </wp:inline>
        </w:drawing>
      </w:r>
    </w:p>
    <w:p>
      <w:pPr>
        <w:pStyle w:val="SiemensNummerierung2"/>
        <w:numPr>
          <w:ilvl w:val="0"/>
          <w:numId w:val="0"/>
        </w:numPr>
        <w:ind w:left="1409"/>
      </w:pPr>
    </w:p>
    <w:p>
      <w:pPr>
        <w:pStyle w:val="berschrift2"/>
      </w:pPr>
      <w:r>
        <w:rPr>
          <w:b w:val="0"/>
        </w:rPr>
        <w:br w:type="page"/>
      </w:r>
      <w:bookmarkStart w:id="30" w:name="_Toc492625598"/>
      <w:r>
        <w:rPr>
          <w:bCs/>
        </w:rPr>
        <w:lastRenderedPageBreak/>
        <w:t xml:space="preserve">Save </w:t>
      </w:r>
      <w:proofErr w:type="spellStart"/>
      <w:r>
        <w:rPr>
          <w:bCs/>
        </w:rPr>
        <w:t>and</w:t>
      </w:r>
      <w:proofErr w:type="spellEnd"/>
      <w:r>
        <w:rPr>
          <w:bCs/>
        </w:rPr>
        <w:t xml:space="preserve"> </w:t>
      </w:r>
      <w:proofErr w:type="spellStart"/>
      <w:r>
        <w:rPr>
          <w:bCs/>
        </w:rPr>
        <w:t>compile</w:t>
      </w:r>
      <w:proofErr w:type="spellEnd"/>
      <w:r>
        <w:rPr>
          <w:bCs/>
        </w:rPr>
        <w:t xml:space="preserve"> </w:t>
      </w:r>
      <w:proofErr w:type="spellStart"/>
      <w:r>
        <w:rPr>
          <w:bCs/>
        </w:rPr>
        <w:t>the</w:t>
      </w:r>
      <w:proofErr w:type="spellEnd"/>
      <w:r>
        <w:rPr>
          <w:bCs/>
        </w:rPr>
        <w:t xml:space="preserve"> </w:t>
      </w:r>
      <w:proofErr w:type="spellStart"/>
      <w:r>
        <w:rPr>
          <w:bCs/>
        </w:rPr>
        <w:t>program</w:t>
      </w:r>
      <w:bookmarkEnd w:id="30"/>
      <w:proofErr w:type="spellEnd"/>
    </w:p>
    <w:p>
      <w:pPr>
        <w:pStyle w:val="SiemensNummerierung2"/>
      </w:pPr>
      <w:r>
        <w:rPr>
          <w:lang w:val="en-US"/>
        </w:rPr>
        <w:t xml:space="preserve">To save your project, click the </w:t>
      </w:r>
      <w:r>
        <w:rPr>
          <w:noProof/>
          <w:lang w:val="en-US" w:bidi="ar-SA"/>
        </w:rPr>
        <w:drawing>
          <wp:inline distT="0" distB="0" distL="0" distR="0">
            <wp:extent cx="704850" cy="180975"/>
            <wp:effectExtent l="0" t="0" r="0"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Pr>
          <w:lang w:val="en-US"/>
        </w:rPr>
        <w:t xml:space="preserve"> button in the menu. To compile all blocks, click the "Program blocks" folder and select the </w:t>
      </w:r>
      <w:r>
        <w:rPr>
          <w:noProof/>
          <w:lang w:val="en-US" w:bidi="ar-SA"/>
        </w:rPr>
        <w:drawing>
          <wp:inline distT="0" distB="0" distL="0" distR="0">
            <wp:extent cx="200025" cy="190500"/>
            <wp:effectExtent l="0" t="0" r="9525" b="0"/>
            <wp:docPr id="3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lang w:val="en-US"/>
        </w:rPr>
        <w:t xml:space="preserve"> icon for compiling in the menu. </w:t>
      </w:r>
      <w:r>
        <w:rPr>
          <w:lang w:val="en-US"/>
        </w:rPr>
        <w:br/>
      </w:r>
      <w:r>
        <w:t>(</w:t>
      </w:r>
      <w:r>
        <w:sym w:font="Symbol" w:char="F0AE"/>
      </w:r>
      <w:r>
        <w:rPr>
          <w:noProof/>
          <w:lang w:val="en-US" w:bidi="ar-SA"/>
        </w:rPr>
        <w:drawing>
          <wp:inline distT="0" distB="0" distL="0" distR="0">
            <wp:extent cx="704850" cy="180975"/>
            <wp:effectExtent l="0" t="0" r="0" b="952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r>
        <w:sym w:font="Symbol" w:char="F0AE"/>
      </w:r>
      <w:r>
        <w:t xml:space="preserve"> </w:t>
      </w:r>
      <w:r>
        <w:rPr>
          <w:noProof/>
          <w:lang w:val="en-US" w:bidi="ar-SA"/>
        </w:rPr>
        <w:drawing>
          <wp:inline distT="0" distB="0" distL="0" distR="0">
            <wp:extent cx="200025" cy="190500"/>
            <wp:effectExtent l="0" t="0" r="9525" b="0"/>
            <wp:docPr id="4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p>
    <w:p>
      <w:pPr>
        <w:rPr>
          <w:noProof/>
        </w:rPr>
      </w:pPr>
      <w:r>
        <w:rPr>
          <w:noProof/>
          <w:lang w:val="en-US" w:bidi="ar-SA"/>
        </w:rPr>
        <w:drawing>
          <wp:inline distT="0" distB="0" distL="0" distR="0">
            <wp:extent cx="5939790" cy="3977640"/>
            <wp:effectExtent l="0" t="0" r="3810" b="381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01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pStyle w:val="SiemensNummerierung2"/>
        <w:rPr>
          <w:lang w:val="en-US"/>
        </w:rPr>
      </w:pPr>
      <w:r>
        <w:rPr>
          <w:lang w:val="en-US"/>
        </w:rPr>
        <w:t>The "Info", "Compile" area shows which blocks were successfully compiled.</w:t>
      </w:r>
    </w:p>
    <w:p>
      <w:r>
        <w:rPr>
          <w:noProof/>
          <w:lang w:val="en-US" w:bidi="ar-SA"/>
        </w:rPr>
        <w:drawing>
          <wp:inline distT="0" distB="0" distL="0" distR="0">
            <wp:extent cx="5037724" cy="1477818"/>
            <wp:effectExtent l="0" t="0" r="0" b="825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16.JPG"/>
                    <pic:cNvPicPr/>
                  </pic:nvPicPr>
                  <pic:blipFill>
                    <a:blip r:embed="rId45">
                      <a:extLst>
                        <a:ext uri="{28A0092B-C50C-407E-A947-70E740481C1C}">
                          <a14:useLocalDpi xmlns:a14="http://schemas.microsoft.com/office/drawing/2010/main" val="0"/>
                        </a:ext>
                      </a:extLst>
                    </a:blip>
                    <a:stretch>
                      <a:fillRect/>
                    </a:stretch>
                  </pic:blipFill>
                  <pic:spPr>
                    <a:xfrm>
                      <a:off x="0" y="0"/>
                      <a:ext cx="5083224" cy="1491166"/>
                    </a:xfrm>
                    <a:prstGeom prst="rect">
                      <a:avLst/>
                    </a:prstGeom>
                  </pic:spPr>
                </pic:pic>
              </a:graphicData>
            </a:graphic>
          </wp:inline>
        </w:drawing>
      </w:r>
    </w:p>
    <w:p>
      <w:pPr>
        <w:spacing w:before="0" w:after="0" w:line="240" w:lineRule="auto"/>
        <w:ind w:left="0"/>
        <w:rPr>
          <w:b/>
          <w:szCs w:val="28"/>
        </w:rPr>
      </w:pPr>
    </w:p>
    <w:p>
      <w:pPr>
        <w:pStyle w:val="berschrift2"/>
      </w:pPr>
      <w:r>
        <w:rPr>
          <w:b w:val="0"/>
        </w:rPr>
        <w:br w:type="page"/>
      </w:r>
      <w:bookmarkStart w:id="31" w:name="_Toc492625599"/>
      <w:r>
        <w:rPr>
          <w:bCs/>
        </w:rPr>
        <w:lastRenderedPageBreak/>
        <w:t xml:space="preserve">Download </w:t>
      </w:r>
      <w:proofErr w:type="spellStart"/>
      <w:r>
        <w:rPr>
          <w:bCs/>
        </w:rPr>
        <w:t>the</w:t>
      </w:r>
      <w:proofErr w:type="spellEnd"/>
      <w:r>
        <w:rPr>
          <w:bCs/>
        </w:rPr>
        <w:t xml:space="preserve"> </w:t>
      </w:r>
      <w:proofErr w:type="spellStart"/>
      <w:r>
        <w:rPr>
          <w:bCs/>
        </w:rPr>
        <w:t>program</w:t>
      </w:r>
      <w:bookmarkEnd w:id="31"/>
      <w:proofErr w:type="spellEnd"/>
    </w:p>
    <w:p>
      <w:pPr>
        <w:pStyle w:val="SiemensNummerierung2"/>
      </w:pPr>
      <w:r>
        <w:rPr>
          <w:lang w:val="en-US"/>
        </w:rPr>
        <w:t xml:space="preserve">After successful compilation, the complete controller with the created program including the hardware configuration can, as described in the previous modules, be downloaded. </w:t>
      </w:r>
      <w:r>
        <w:t>(</w:t>
      </w:r>
      <w:r>
        <w:sym w:font="Symbol" w:char="F0AE"/>
      </w:r>
      <w:r>
        <w:t xml:space="preserve"> </w:t>
      </w:r>
      <w:r>
        <w:rPr>
          <w:noProof/>
          <w:lang w:val="en-US" w:bidi="ar-SA"/>
        </w:rPr>
        <w:drawing>
          <wp:inline distT="0" distB="0" distL="0" distR="0">
            <wp:extent cx="200025" cy="171450"/>
            <wp:effectExtent l="0" t="0" r="9525" b="0"/>
            <wp:docPr id="4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t>)</w:t>
      </w:r>
    </w:p>
    <w:p>
      <w:r>
        <w:rPr>
          <w:noProof/>
          <w:lang w:val="en-US" w:bidi="ar-SA"/>
        </w:rPr>
        <w:drawing>
          <wp:inline distT="0" distB="0" distL="0" distR="0">
            <wp:extent cx="5939790" cy="3977640"/>
            <wp:effectExtent l="0" t="0" r="381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1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spacing w:before="0" w:after="0" w:line="240" w:lineRule="auto"/>
        <w:ind w:left="0"/>
        <w:rPr>
          <w:b/>
          <w:szCs w:val="28"/>
        </w:rPr>
      </w:pPr>
    </w:p>
    <w:p>
      <w:pPr>
        <w:pStyle w:val="berschrift2"/>
        <w:rPr>
          <w:lang w:val="en-US"/>
        </w:rPr>
      </w:pPr>
      <w:r>
        <w:rPr>
          <w:b w:val="0"/>
          <w:lang w:val="en-US"/>
        </w:rPr>
        <w:br w:type="page"/>
      </w:r>
      <w:bookmarkStart w:id="32" w:name="_Toc492625600"/>
      <w:r>
        <w:rPr>
          <w:bCs/>
          <w:lang w:val="en-US"/>
        </w:rPr>
        <w:lastRenderedPageBreak/>
        <w:t>Monitor/modify values in data blocks</w:t>
      </w:r>
      <w:bookmarkEnd w:id="32"/>
      <w:r>
        <w:rPr>
          <w:b w:val="0"/>
          <w:lang w:val="en-US"/>
        </w:rPr>
        <w:t xml:space="preserve"> </w:t>
      </w:r>
    </w:p>
    <w:p>
      <w:pPr>
        <w:pStyle w:val="SiemensNummerierung2"/>
      </w:pPr>
      <w:r>
        <w:rPr>
          <w:lang w:val="en-US"/>
        </w:rPr>
        <w:t xml:space="preserve">The desired block must be open for monitoring the tags of a downloaded data block. The monitoring can then be </w:t>
      </w:r>
      <w:proofErr w:type="gramStart"/>
      <w:r>
        <w:rPr>
          <w:lang w:val="en-US"/>
        </w:rPr>
        <w:t>activated/deactivated</w:t>
      </w:r>
      <w:proofErr w:type="gramEnd"/>
      <w:r>
        <w:rPr>
          <w:lang w:val="en-US"/>
        </w:rPr>
        <w:t xml:space="preserve"> by clicking the</w:t>
      </w:r>
      <w:r>
        <w:rPr>
          <w:noProof/>
          <w:lang w:val="en-US"/>
        </w:rPr>
        <w:t xml:space="preserve"> </w:t>
      </w:r>
      <w:r>
        <w:rPr>
          <w:noProof/>
          <w:lang w:val="en-US" w:bidi="ar-SA"/>
        </w:rPr>
        <w:drawing>
          <wp:inline distT="0" distB="0" distL="0" distR="0">
            <wp:extent cx="219075" cy="200025"/>
            <wp:effectExtent l="0" t="0" r="9525" b="9525"/>
            <wp:docPr id="4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noProof/>
          <w:lang w:val="en-US"/>
        </w:rPr>
        <w:t xml:space="preserve"> icon. </w:t>
      </w:r>
      <w:r>
        <w:rPr>
          <w:noProof/>
          <w:lang w:val="en-US"/>
        </w:rPr>
        <w:br/>
      </w:r>
      <w:r>
        <w:t>(</w:t>
      </w:r>
      <w:r>
        <w:sym w:font="Symbol" w:char="F0AE"/>
      </w:r>
      <w:r>
        <w:t xml:space="preserve"> SPEED_MOTOR [DB2] </w:t>
      </w:r>
      <w:r>
        <w:sym w:font="Symbol" w:char="F0AE"/>
      </w:r>
      <w:r>
        <w:t xml:space="preserve"> </w:t>
      </w:r>
      <w:r>
        <w:rPr>
          <w:noProof/>
          <w:lang w:val="en-US" w:bidi="ar-SA"/>
        </w:rPr>
        <w:drawing>
          <wp:inline distT="0" distB="0" distL="0" distR="0">
            <wp:extent cx="219075" cy="200025"/>
            <wp:effectExtent l="0" t="0" r="9525" b="9525"/>
            <wp:docPr id="4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w:t>
      </w:r>
    </w:p>
    <w:p>
      <w:r>
        <w:rPr>
          <w:noProof/>
          <w:lang w:val="en-US" w:bidi="ar-SA"/>
        </w:rPr>
        <w:drawing>
          <wp:inline distT="0" distB="0" distL="0" distR="0">
            <wp:extent cx="5939790" cy="3977640"/>
            <wp:effectExtent l="0" t="0" r="3810" b="381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1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en-US"/>
        </w:rPr>
      </w:pPr>
      <w:r>
        <w:rPr>
          <w:lang w:val="en-US"/>
        </w:rPr>
        <w:t xml:space="preserve">In the 'Monitor value' column, the values currently available in the CPU can be monitored. </w:t>
      </w:r>
    </w:p>
    <w:p>
      <w:pPr>
        <w:rPr>
          <w:noProof/>
        </w:rPr>
      </w:pPr>
      <w:r>
        <w:rPr>
          <w:noProof/>
          <w:lang w:val="en-US" w:bidi="ar-SA"/>
        </w:rPr>
        <w:drawing>
          <wp:inline distT="0" distB="0" distL="0" distR="0">
            <wp:extent cx="5033818" cy="2263442"/>
            <wp:effectExtent l="0" t="0" r="0" b="381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19.JPG"/>
                    <pic:cNvPicPr/>
                  </pic:nvPicPr>
                  <pic:blipFill>
                    <a:blip r:embed="rId50">
                      <a:extLst>
                        <a:ext uri="{28A0092B-C50C-407E-A947-70E740481C1C}">
                          <a14:useLocalDpi xmlns:a14="http://schemas.microsoft.com/office/drawing/2010/main" val="0"/>
                        </a:ext>
                      </a:extLst>
                    </a:blip>
                    <a:stretch>
                      <a:fillRect/>
                    </a:stretch>
                  </pic:blipFill>
                  <pic:spPr>
                    <a:xfrm>
                      <a:off x="0" y="0"/>
                      <a:ext cx="5095039" cy="2290970"/>
                    </a:xfrm>
                    <a:prstGeom prst="rect">
                      <a:avLst/>
                    </a:prstGeom>
                  </pic:spPr>
                </pic:pic>
              </a:graphicData>
            </a:graphic>
          </wp:inline>
        </w:drawing>
      </w:r>
    </w:p>
    <w:p>
      <w:pPr>
        <w:pStyle w:val="SiemensNummerierung2"/>
        <w:rPr>
          <w:lang w:val="en-US"/>
        </w:rPr>
      </w:pPr>
      <w:r>
        <w:rPr>
          <w:lang w:val="en-US"/>
        </w:rPr>
        <w:br w:type="page"/>
      </w:r>
      <w:r>
        <w:rPr>
          <w:lang w:val="en-US"/>
        </w:rPr>
        <w:lastRenderedPageBreak/>
        <w:t>If you right-click on one of the values, the 'Modify' dialog for modifying this value opens (</w:t>
      </w:r>
      <w:r>
        <w:sym w:font="Symbol" w:char="F0AE"/>
      </w:r>
      <w:r>
        <w:rPr>
          <w:lang w:val="en-US"/>
        </w:rPr>
        <w:t xml:space="preserve"> Modify </w:t>
      </w:r>
      <w:r>
        <w:sym w:font="Symbol" w:char="F0AE"/>
      </w:r>
      <w:r>
        <w:rPr>
          <w:lang w:val="en-US"/>
        </w:rPr>
        <w:t xml:space="preserve"> </w:t>
      </w:r>
      <w:proofErr w:type="spellStart"/>
      <w:r>
        <w:rPr>
          <w:lang w:val="en-US"/>
        </w:rPr>
        <w:t>Modify</w:t>
      </w:r>
      <w:proofErr w:type="spellEnd"/>
      <w:r>
        <w:rPr>
          <w:lang w:val="en-US"/>
        </w:rPr>
        <w:t xml:space="preserve"> value: 15.0 </w:t>
      </w:r>
      <w:r>
        <w:sym w:font="Symbol" w:char="F0AE"/>
      </w:r>
      <w:r>
        <w:rPr>
          <w:lang w:val="en-US"/>
        </w:rPr>
        <w:t xml:space="preserve"> OK)</w:t>
      </w:r>
    </w:p>
    <w:p>
      <w:r>
        <w:rPr>
          <w:noProof/>
          <w:lang w:val="en-US" w:bidi="ar-SA"/>
        </w:rPr>
        <w:drawing>
          <wp:inline distT="0" distB="0" distL="0" distR="0">
            <wp:extent cx="4857750" cy="2291254"/>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20.JPG"/>
                    <pic:cNvPicPr/>
                  </pic:nvPicPr>
                  <pic:blipFill>
                    <a:blip r:embed="rId51">
                      <a:extLst>
                        <a:ext uri="{28A0092B-C50C-407E-A947-70E740481C1C}">
                          <a14:useLocalDpi xmlns:a14="http://schemas.microsoft.com/office/drawing/2010/main" val="0"/>
                        </a:ext>
                      </a:extLst>
                    </a:blip>
                    <a:stretch>
                      <a:fillRect/>
                    </a:stretch>
                  </pic:blipFill>
                  <pic:spPr>
                    <a:xfrm>
                      <a:off x="0" y="0"/>
                      <a:ext cx="4882180" cy="2302777"/>
                    </a:xfrm>
                    <a:prstGeom prst="rect">
                      <a:avLst/>
                    </a:prstGeom>
                  </pic:spPr>
                </pic:pic>
              </a:graphicData>
            </a:graphic>
          </wp:inline>
        </w:drawing>
      </w:r>
    </w:p>
    <w:p>
      <w:pPr>
        <w:pStyle w:val="berschrift2"/>
        <w:rPr>
          <w:lang w:val="en-US"/>
        </w:rPr>
      </w:pPr>
      <w:bookmarkStart w:id="33" w:name="_Toc492625601"/>
      <w:r>
        <w:rPr>
          <w:bCs/>
          <w:lang w:val="en-US"/>
        </w:rPr>
        <w:t xml:space="preserve">Initialize </w:t>
      </w:r>
      <w:proofErr w:type="spellStart"/>
      <w:r>
        <w:rPr>
          <w:bCs/>
          <w:lang w:val="en-US"/>
        </w:rPr>
        <w:t>setpoints</w:t>
      </w:r>
      <w:proofErr w:type="spellEnd"/>
      <w:r>
        <w:rPr>
          <w:bCs/>
          <w:lang w:val="en-US"/>
        </w:rPr>
        <w:t xml:space="preserve"> / reset start values</w:t>
      </w:r>
      <w:bookmarkEnd w:id="33"/>
    </w:p>
    <w:p>
      <w:pPr>
        <w:pStyle w:val="SiemensNummerierung2"/>
        <w:rPr>
          <w:lang w:val="en-US"/>
        </w:rPr>
      </w:pPr>
      <w:r>
        <w:rPr>
          <w:lang w:val="en-US"/>
        </w:rPr>
        <w:t xml:space="preserve">The </w:t>
      </w:r>
      <w:proofErr w:type="spellStart"/>
      <w:r>
        <w:rPr>
          <w:lang w:val="en-US"/>
        </w:rPr>
        <w:t>setpoints</w:t>
      </w:r>
      <w:proofErr w:type="spellEnd"/>
      <w:r>
        <w:rPr>
          <w:lang w:val="en-US"/>
        </w:rPr>
        <w:t xml:space="preserve"> can be initialized by clicking the '</w:t>
      </w:r>
      <w:r>
        <w:rPr>
          <w:noProof/>
          <w:lang w:val="en-US" w:bidi="ar-SA"/>
        </w:rPr>
        <w:drawing>
          <wp:inline distT="0" distB="0" distL="0" distR="0">
            <wp:extent cx="191401" cy="185420"/>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32.jpg"/>
                    <pic:cNvPicPr/>
                  </pic:nvPicPr>
                  <pic:blipFill>
                    <a:blip r:embed="rId52">
                      <a:extLst>
                        <a:ext uri="{28A0092B-C50C-407E-A947-70E740481C1C}">
                          <a14:useLocalDpi xmlns:a14="http://schemas.microsoft.com/office/drawing/2010/main" val="0"/>
                        </a:ext>
                      </a:extLst>
                    </a:blip>
                    <a:stretch>
                      <a:fillRect/>
                    </a:stretch>
                  </pic:blipFill>
                  <pic:spPr>
                    <a:xfrm>
                      <a:off x="0" y="0"/>
                      <a:ext cx="195195" cy="189096"/>
                    </a:xfrm>
                    <a:prstGeom prst="rect">
                      <a:avLst/>
                    </a:prstGeom>
                  </pic:spPr>
                </pic:pic>
              </a:graphicData>
            </a:graphic>
          </wp:inline>
        </w:drawing>
      </w:r>
      <w:r>
        <w:rPr>
          <w:lang w:val="en-US"/>
        </w:rPr>
        <w:t>' icon. For the tags whose '</w:t>
      </w:r>
      <w:proofErr w:type="spellStart"/>
      <w:r>
        <w:rPr>
          <w:lang w:val="en-US"/>
        </w:rPr>
        <w:t>Setpoint</w:t>
      </w:r>
      <w:proofErr w:type="spellEnd"/>
      <w:r>
        <w:rPr>
          <w:lang w:val="en-US"/>
        </w:rPr>
        <w:t xml:space="preserve">' check box is </w:t>
      </w:r>
      <w:proofErr w:type="gramStart"/>
      <w:r>
        <w:rPr>
          <w:lang w:val="en-US"/>
        </w:rPr>
        <w:t xml:space="preserve">selected </w:t>
      </w:r>
      <w:proofErr w:type="gramEnd"/>
      <w:r>
        <w:rPr>
          <w:noProof/>
          <w:lang w:val="en-US" w:bidi="ar-SA"/>
        </w:rPr>
        <w:drawing>
          <wp:inline distT="0" distB="0" distL="0" distR="0">
            <wp:extent cx="114300" cy="123825"/>
            <wp:effectExtent l="0" t="0" r="0" b="9525"/>
            <wp:docPr id="5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lang w:val="en-US"/>
        </w:rPr>
        <w:t xml:space="preserve">, the start value will then be applied as the current value. </w:t>
      </w:r>
      <w:r>
        <w:rPr>
          <w:lang w:val="en-US"/>
        </w:rPr>
        <w:br/>
        <w:t>(</w:t>
      </w:r>
      <w:r>
        <w:sym w:font="Symbol" w:char="F0AE"/>
      </w:r>
      <w:r>
        <w:rPr>
          <w:noProof/>
          <w:lang w:val="en-US" w:bidi="ar-SA"/>
        </w:rPr>
        <w:drawing>
          <wp:inline distT="0" distB="0" distL="0" distR="0">
            <wp:extent cx="191401" cy="185420"/>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32.jpg"/>
                    <pic:cNvPicPr/>
                  </pic:nvPicPr>
                  <pic:blipFill>
                    <a:blip r:embed="rId52">
                      <a:extLst>
                        <a:ext uri="{28A0092B-C50C-407E-A947-70E740481C1C}">
                          <a14:useLocalDpi xmlns:a14="http://schemas.microsoft.com/office/drawing/2010/main" val="0"/>
                        </a:ext>
                      </a:extLst>
                    </a:blip>
                    <a:stretch>
                      <a:fillRect/>
                    </a:stretch>
                  </pic:blipFill>
                  <pic:spPr>
                    <a:xfrm>
                      <a:off x="0" y="0"/>
                      <a:ext cx="195195" cy="189096"/>
                    </a:xfrm>
                    <a:prstGeom prst="rect">
                      <a:avLst/>
                    </a:prstGeom>
                  </pic:spPr>
                </pic:pic>
              </a:graphicData>
            </a:graphic>
          </wp:inline>
        </w:drawing>
      </w:r>
      <w:r>
        <w:rPr>
          <w:lang w:val="en-US"/>
        </w:rPr>
        <w:t>)</w:t>
      </w:r>
    </w:p>
    <w:p>
      <w:r>
        <w:rPr>
          <w:noProof/>
          <w:lang w:val="en-US" w:bidi="ar-SA"/>
        </w:rPr>
        <w:drawing>
          <wp:inline distT="0" distB="0" distL="0" distR="0">
            <wp:extent cx="4857750" cy="1974987"/>
            <wp:effectExtent l="0" t="0" r="0" b="635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2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01318" cy="1992700"/>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en-US"/>
        </w:rPr>
      </w:pPr>
      <w:r>
        <w:rPr>
          <w:lang w:val="en-US"/>
        </w:rPr>
        <w:br w:type="page"/>
      </w:r>
      <w:r>
        <w:rPr>
          <w:lang w:val="en-US"/>
        </w:rPr>
        <w:lastRenderedPageBreak/>
        <w:t xml:space="preserve">All start values can be reset by clicking the </w:t>
      </w:r>
      <w:r>
        <w:rPr>
          <w:noProof/>
          <w:lang w:val="en-US" w:bidi="ar-SA"/>
        </w:rPr>
        <w:drawing>
          <wp:inline distT="0" distB="0" distL="0" distR="0">
            <wp:extent cx="181866" cy="176183"/>
            <wp:effectExtent l="0" t="0" r="889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23.jpg"/>
                    <pic:cNvPicPr/>
                  </pic:nvPicPr>
                  <pic:blipFill>
                    <a:blip r:embed="rId54">
                      <a:extLst>
                        <a:ext uri="{28A0092B-C50C-407E-A947-70E740481C1C}">
                          <a14:useLocalDpi xmlns:a14="http://schemas.microsoft.com/office/drawing/2010/main" val="0"/>
                        </a:ext>
                      </a:extLst>
                    </a:blip>
                    <a:stretch>
                      <a:fillRect/>
                    </a:stretch>
                  </pic:blipFill>
                  <pic:spPr>
                    <a:xfrm>
                      <a:off x="0" y="0"/>
                      <a:ext cx="184443" cy="178679"/>
                    </a:xfrm>
                    <a:prstGeom prst="rect">
                      <a:avLst/>
                    </a:prstGeom>
                  </pic:spPr>
                </pic:pic>
              </a:graphicData>
            </a:graphic>
          </wp:inline>
        </w:drawing>
      </w:r>
      <w:r>
        <w:rPr>
          <w:lang w:val="en-US"/>
        </w:rPr>
        <w:t xml:space="preserve"> icon.</w:t>
      </w:r>
    </w:p>
    <w:p>
      <w:pPr>
        <w:pStyle w:val="SiemensNummerierung2"/>
        <w:numPr>
          <w:ilvl w:val="0"/>
          <w:numId w:val="0"/>
        </w:numPr>
        <w:ind w:left="1077"/>
      </w:pPr>
      <w:r>
        <w:t>(</w:t>
      </w:r>
      <w:r>
        <w:sym w:font="Symbol" w:char="F0AE"/>
      </w:r>
      <w:r>
        <w:t xml:space="preserve"> </w:t>
      </w:r>
      <w:r>
        <w:rPr>
          <w:noProof/>
          <w:lang w:val="en-US" w:bidi="ar-SA"/>
        </w:rPr>
        <w:drawing>
          <wp:inline distT="0" distB="0" distL="0" distR="0">
            <wp:extent cx="189345" cy="183428"/>
            <wp:effectExtent l="0" t="0" r="1270" b="762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23.jpg"/>
                    <pic:cNvPicPr/>
                  </pic:nvPicPr>
                  <pic:blipFill>
                    <a:blip r:embed="rId54">
                      <a:extLst>
                        <a:ext uri="{28A0092B-C50C-407E-A947-70E740481C1C}">
                          <a14:useLocalDpi xmlns:a14="http://schemas.microsoft.com/office/drawing/2010/main" val="0"/>
                        </a:ext>
                      </a:extLst>
                    </a:blip>
                    <a:stretch>
                      <a:fillRect/>
                    </a:stretch>
                  </pic:blipFill>
                  <pic:spPr>
                    <a:xfrm>
                      <a:off x="0" y="0"/>
                      <a:ext cx="192805" cy="186780"/>
                    </a:xfrm>
                    <a:prstGeom prst="rect">
                      <a:avLst/>
                    </a:prstGeom>
                  </pic:spPr>
                </pic:pic>
              </a:graphicData>
            </a:graphic>
          </wp:inline>
        </w:drawing>
      </w:r>
      <w:r>
        <w:t>)</w:t>
      </w:r>
    </w:p>
    <w:p>
      <w:pPr>
        <w:rPr>
          <w:noProof/>
        </w:rPr>
      </w:pPr>
      <w:r>
        <w:rPr>
          <w:noProof/>
          <w:lang w:val="en-US" w:bidi="ar-SA"/>
        </w:rPr>
        <w:drawing>
          <wp:inline distT="0" distB="0" distL="0" distR="0">
            <wp:extent cx="5020772" cy="2038045"/>
            <wp:effectExtent l="0" t="0" r="8890" b="63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022.JPG"/>
                    <pic:cNvPicPr/>
                  </pic:nvPicPr>
                  <pic:blipFill>
                    <a:blip r:embed="rId55">
                      <a:extLst>
                        <a:ext uri="{28A0092B-C50C-407E-A947-70E740481C1C}">
                          <a14:useLocalDpi xmlns:a14="http://schemas.microsoft.com/office/drawing/2010/main" val="0"/>
                        </a:ext>
                      </a:extLst>
                    </a:blip>
                    <a:stretch>
                      <a:fillRect/>
                    </a:stretch>
                  </pic:blipFill>
                  <pic:spPr>
                    <a:xfrm>
                      <a:off x="0" y="0"/>
                      <a:ext cx="5038414" cy="2045206"/>
                    </a:xfrm>
                    <a:prstGeom prst="rect">
                      <a:avLst/>
                    </a:prstGeom>
                  </pic:spPr>
                </pic:pic>
              </a:graphicData>
            </a:graphic>
          </wp:inline>
        </w:drawing>
      </w:r>
    </w:p>
    <w:p>
      <w:pPr>
        <w:rPr>
          <w:noProof/>
        </w:rPr>
      </w:pPr>
      <w:r>
        <w:rPr>
          <w:noProof/>
          <w:lang w:val="en-US" w:bidi="ar-SA"/>
        </w:rPr>
        <w:drawing>
          <wp:inline distT="0" distB="0" distL="0" distR="0">
            <wp:extent cx="5020772" cy="2042339"/>
            <wp:effectExtent l="0" t="0" r="889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24.JPG"/>
                    <pic:cNvPicPr/>
                  </pic:nvPicPr>
                  <pic:blipFill>
                    <a:blip r:embed="rId56">
                      <a:extLst>
                        <a:ext uri="{28A0092B-C50C-407E-A947-70E740481C1C}">
                          <a14:useLocalDpi xmlns:a14="http://schemas.microsoft.com/office/drawing/2010/main" val="0"/>
                        </a:ext>
                      </a:extLst>
                    </a:blip>
                    <a:stretch>
                      <a:fillRect/>
                    </a:stretch>
                  </pic:blipFill>
                  <pic:spPr>
                    <a:xfrm>
                      <a:off x="0" y="0"/>
                      <a:ext cx="5038015" cy="2049353"/>
                    </a:xfrm>
                    <a:prstGeom prst="rect">
                      <a:avLst/>
                    </a:prstGeom>
                  </pic:spPr>
                </pic:pic>
              </a:graphicData>
            </a:graphic>
          </wp:inline>
        </w:drawing>
      </w:r>
    </w:p>
    <w:p>
      <w:pPr>
        <w:pStyle w:val="SiemensNummerierung2"/>
        <w:numPr>
          <w:ilvl w:val="0"/>
          <w:numId w:val="0"/>
        </w:numPr>
        <w:ind w:left="1409"/>
        <w:rPr>
          <w:noProof/>
        </w:rPr>
      </w:pPr>
    </w:p>
    <w:p>
      <w:pPr>
        <w:pStyle w:val="SiemensNummerierung2"/>
        <w:numPr>
          <w:ilvl w:val="0"/>
          <w:numId w:val="0"/>
        </w:numPr>
        <w:ind w:left="1409"/>
        <w:rPr>
          <w:noProof/>
        </w:rPr>
      </w:pPr>
    </w:p>
    <w:p>
      <w:pPr>
        <w:pStyle w:val="berschrift2"/>
      </w:pPr>
      <w:r>
        <w:rPr>
          <w:b w:val="0"/>
        </w:rPr>
        <w:br w:type="page"/>
      </w:r>
      <w:bookmarkStart w:id="34" w:name="_Toc492625602"/>
      <w:r>
        <w:rPr>
          <w:bCs/>
        </w:rPr>
        <w:lastRenderedPageBreak/>
        <w:t xml:space="preserve">Snapshots in </w:t>
      </w:r>
      <w:proofErr w:type="spellStart"/>
      <w:r>
        <w:rPr>
          <w:bCs/>
        </w:rPr>
        <w:t>data</w:t>
      </w:r>
      <w:proofErr w:type="spellEnd"/>
      <w:r>
        <w:rPr>
          <w:bCs/>
        </w:rPr>
        <w:t xml:space="preserve"> </w:t>
      </w:r>
      <w:proofErr w:type="spellStart"/>
      <w:r>
        <w:rPr>
          <w:bCs/>
        </w:rPr>
        <w:t>blocks</w:t>
      </w:r>
      <w:bookmarkEnd w:id="34"/>
      <w:proofErr w:type="spellEnd"/>
    </w:p>
    <w:p>
      <w:pPr>
        <w:pStyle w:val="SiemensNummerierung2"/>
        <w:rPr>
          <w:lang w:val="en-US"/>
        </w:rPr>
      </w:pPr>
      <w:r>
        <w:rPr>
          <w:lang w:val="en-US"/>
        </w:rPr>
        <w:t>If you click the '</w:t>
      </w:r>
      <w:r>
        <w:rPr>
          <w:noProof/>
          <w:lang w:val="en-US" w:bidi="ar-SA"/>
        </w:rPr>
        <w:drawing>
          <wp:inline distT="0" distB="0" distL="0" distR="0">
            <wp:extent cx="171565" cy="171565"/>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26.jpg"/>
                    <pic:cNvPicPr/>
                  </pic:nvPicPr>
                  <pic:blipFill>
                    <a:blip r:embed="rId57">
                      <a:extLst>
                        <a:ext uri="{28A0092B-C50C-407E-A947-70E740481C1C}">
                          <a14:useLocalDpi xmlns:a14="http://schemas.microsoft.com/office/drawing/2010/main" val="0"/>
                        </a:ext>
                      </a:extLst>
                    </a:blip>
                    <a:stretch>
                      <a:fillRect/>
                    </a:stretch>
                  </pic:blipFill>
                  <pic:spPr>
                    <a:xfrm>
                      <a:off x="0" y="0"/>
                      <a:ext cx="173724" cy="173724"/>
                    </a:xfrm>
                    <a:prstGeom prst="rect">
                      <a:avLst/>
                    </a:prstGeom>
                  </pic:spPr>
                </pic:pic>
              </a:graphicData>
            </a:graphic>
          </wp:inline>
        </w:drawing>
      </w:r>
      <w:r>
        <w:rPr>
          <w:lang w:val="en-US"/>
        </w:rPr>
        <w:t>' icon, a snapshot of the actual values can be taken in order to apply these values as start values or to transfer them back to the CPU later by clicking the icon ‘</w:t>
      </w:r>
      <w:r>
        <w:rPr>
          <w:noProof/>
          <w:lang w:val="en-US" w:bidi="ar-SA"/>
        </w:rPr>
        <w:drawing>
          <wp:inline distT="0" distB="0" distL="0" distR="0">
            <wp:extent cx="190831" cy="19083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327" cy="191327"/>
                    </a:xfrm>
                    <a:prstGeom prst="rect">
                      <a:avLst/>
                    </a:prstGeom>
                    <a:noFill/>
                    <a:ln>
                      <a:noFill/>
                    </a:ln>
                  </pic:spPr>
                </pic:pic>
              </a:graphicData>
            </a:graphic>
          </wp:inline>
        </w:drawing>
      </w:r>
      <w:r>
        <w:rPr>
          <w:lang w:val="en-US"/>
        </w:rPr>
        <w:t xml:space="preserve">’ </w:t>
      </w:r>
      <w:r>
        <w:rPr>
          <w:lang w:val="en-US"/>
        </w:rPr>
        <w:br/>
        <w:t>(</w:t>
      </w:r>
      <w:r>
        <w:sym w:font="Symbol" w:char="F0AE"/>
      </w:r>
      <w:r>
        <w:rPr>
          <w:lang w:val="en-US"/>
        </w:rPr>
        <w:t xml:space="preserve"> </w:t>
      </w:r>
      <w:r>
        <w:rPr>
          <w:noProof/>
          <w:lang w:val="en-US" w:bidi="ar-SA"/>
        </w:rPr>
        <w:drawing>
          <wp:inline distT="0" distB="0" distL="0" distR="0">
            <wp:extent cx="176184" cy="176184"/>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26.jpg"/>
                    <pic:cNvPicPr/>
                  </pic:nvPicPr>
                  <pic:blipFill>
                    <a:blip r:embed="rId57">
                      <a:extLst>
                        <a:ext uri="{28A0092B-C50C-407E-A947-70E740481C1C}">
                          <a14:useLocalDpi xmlns:a14="http://schemas.microsoft.com/office/drawing/2010/main" val="0"/>
                        </a:ext>
                      </a:extLst>
                    </a:blip>
                    <a:stretch>
                      <a:fillRect/>
                    </a:stretch>
                  </pic:blipFill>
                  <pic:spPr>
                    <a:xfrm>
                      <a:off x="0" y="0"/>
                      <a:ext cx="178085" cy="178085"/>
                    </a:xfrm>
                    <a:prstGeom prst="rect">
                      <a:avLst/>
                    </a:prstGeom>
                  </pic:spPr>
                </pic:pic>
              </a:graphicData>
            </a:graphic>
          </wp:inline>
        </w:drawing>
      </w:r>
      <w:r>
        <w:rPr>
          <w:lang w:val="en-US"/>
        </w:rPr>
        <w:t xml:space="preserve"> </w:t>
      </w:r>
      <w:r>
        <w:sym w:font="Symbol" w:char="F0AE"/>
      </w:r>
      <w:r>
        <w:rPr>
          <w:lang w:val="en-US"/>
        </w:rPr>
        <w:t xml:space="preserve"> </w:t>
      </w:r>
      <w:r>
        <w:rPr>
          <w:noProof/>
          <w:lang w:val="en-US" w:bidi="ar-SA"/>
        </w:rPr>
        <w:drawing>
          <wp:inline distT="0" distB="0" distL="0" distR="0">
            <wp:extent cx="163773" cy="163773"/>
            <wp:effectExtent l="0" t="0" r="825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5803" cy="165803"/>
                    </a:xfrm>
                    <a:prstGeom prst="rect">
                      <a:avLst/>
                    </a:prstGeom>
                    <a:noFill/>
                    <a:ln>
                      <a:noFill/>
                    </a:ln>
                  </pic:spPr>
                </pic:pic>
              </a:graphicData>
            </a:graphic>
          </wp:inline>
        </w:drawing>
      </w:r>
      <w:r>
        <w:rPr>
          <w:lang w:val="en-US"/>
        </w:rPr>
        <w:t xml:space="preserve">). </w:t>
      </w:r>
    </w:p>
    <w:p>
      <w:pPr>
        <w:rPr>
          <w:lang w:val="en-US"/>
        </w:rPr>
      </w:pPr>
      <w:r>
        <w:rPr>
          <w:noProof/>
          <w:lang w:val="en-US" w:bidi="ar-SA"/>
        </w:rPr>
        <w:drawing>
          <wp:inline distT="0" distB="0" distL="0" distR="0">
            <wp:extent cx="5039245" cy="2045543"/>
            <wp:effectExtent l="0" t="0" r="9525"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25.jpg"/>
                    <pic:cNvPicPr/>
                  </pic:nvPicPr>
                  <pic:blipFill>
                    <a:blip r:embed="rId59">
                      <a:extLst>
                        <a:ext uri="{28A0092B-C50C-407E-A947-70E740481C1C}">
                          <a14:useLocalDpi xmlns:a14="http://schemas.microsoft.com/office/drawing/2010/main" val="0"/>
                        </a:ext>
                      </a:extLst>
                    </a:blip>
                    <a:stretch>
                      <a:fillRect/>
                    </a:stretch>
                  </pic:blipFill>
                  <pic:spPr>
                    <a:xfrm>
                      <a:off x="0" y="0"/>
                      <a:ext cx="5063640" cy="2055445"/>
                    </a:xfrm>
                    <a:prstGeom prst="rect">
                      <a:avLst/>
                    </a:prstGeom>
                  </pic:spPr>
                </pic:pic>
              </a:graphicData>
            </a:graphic>
          </wp:inline>
        </w:drawing>
      </w:r>
    </w:p>
    <w:p>
      <w:pPr>
        <w:rPr>
          <w:lang w:val="en-US"/>
        </w:rPr>
      </w:pPr>
      <w:r>
        <w:rPr>
          <w:noProof/>
          <w:lang w:val="en-US" w:bidi="ar-SA"/>
        </w:rPr>
        <w:drawing>
          <wp:inline distT="0" distB="0" distL="0" distR="0">
            <wp:extent cx="5038725" cy="2052394"/>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9842" cy="2056922"/>
                    </a:xfrm>
                    <a:prstGeom prst="rect">
                      <a:avLst/>
                    </a:prstGeom>
                    <a:noFill/>
                    <a:ln>
                      <a:noFill/>
                    </a:ln>
                  </pic:spPr>
                </pic:pic>
              </a:graphicData>
            </a:graphic>
          </wp:inline>
        </w:drawing>
      </w:r>
    </w:p>
    <w:p>
      <w:pPr>
        <w:pStyle w:val="SiemensNummerierung2"/>
        <w:numPr>
          <w:ilvl w:val="0"/>
          <w:numId w:val="0"/>
        </w:numPr>
        <w:ind w:left="567"/>
        <w:rPr>
          <w:lang w:val="en-US"/>
        </w:rPr>
      </w:pPr>
    </w:p>
    <w:p>
      <w:pPr>
        <w:pStyle w:val="SiemensNummerierung2"/>
        <w:numPr>
          <w:ilvl w:val="0"/>
          <w:numId w:val="0"/>
        </w:numPr>
        <w:ind w:left="1409"/>
        <w:rPr>
          <w:noProof/>
          <w:lang w:val="en-US"/>
        </w:rPr>
      </w:pPr>
    </w:p>
    <w:p>
      <w:pPr>
        <w:pStyle w:val="SiemensNummerierung2"/>
        <w:rPr>
          <w:lang w:val="en-US"/>
        </w:rPr>
      </w:pPr>
      <w:r>
        <w:rPr>
          <w:lang w:val="en-US"/>
        </w:rPr>
        <w:br w:type="page"/>
      </w:r>
      <w:r>
        <w:rPr>
          <w:lang w:val="en-US"/>
        </w:rPr>
        <w:lastRenderedPageBreak/>
        <w:t>Alternatively, values from the snapshot can be copied to the start values by clicking the '</w:t>
      </w:r>
      <w:r>
        <w:rPr>
          <w:noProof/>
          <w:lang w:val="en-US" w:bidi="ar-SA"/>
        </w:rPr>
        <w:drawing>
          <wp:inline distT="0" distB="0" distL="0" distR="0">
            <wp:extent cx="171450" cy="171450"/>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lang w:val="en-US"/>
        </w:rPr>
        <w:t>' icon for all values or by clicking the '</w:t>
      </w:r>
      <w:r>
        <w:rPr>
          <w:noProof/>
          <w:lang w:val="en-US" w:bidi="ar-SA"/>
        </w:rPr>
        <w:drawing>
          <wp:inline distT="0" distB="0" distL="0" distR="0">
            <wp:extent cx="171450" cy="171450"/>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lang w:val="en-US"/>
        </w:rPr>
        <w:t xml:space="preserve">' icon for the </w:t>
      </w:r>
      <w:proofErr w:type="spellStart"/>
      <w:r>
        <w:rPr>
          <w:lang w:val="en-US"/>
        </w:rPr>
        <w:t>setpoints</w:t>
      </w:r>
      <w:proofErr w:type="spellEnd"/>
      <w:r>
        <w:rPr>
          <w:lang w:val="en-US"/>
        </w:rPr>
        <w:t xml:space="preserve"> only. Only the </w:t>
      </w:r>
      <w:proofErr w:type="spellStart"/>
      <w:r>
        <w:rPr>
          <w:lang w:val="en-US"/>
        </w:rPr>
        <w:t>setpoints</w:t>
      </w:r>
      <w:proofErr w:type="spellEnd"/>
      <w:r>
        <w:rPr>
          <w:lang w:val="en-US"/>
        </w:rPr>
        <w:t xml:space="preserve"> are needed here in most cases. </w:t>
      </w:r>
    </w:p>
    <w:p>
      <w:pPr>
        <w:pStyle w:val="SiemensNummerierung2"/>
        <w:numPr>
          <w:ilvl w:val="0"/>
          <w:numId w:val="0"/>
        </w:numPr>
        <w:ind w:left="1077"/>
        <w:rPr>
          <w:lang w:val="en-US"/>
        </w:rPr>
      </w:pPr>
      <w:r>
        <w:rPr>
          <w:lang w:val="en-US"/>
        </w:rPr>
        <w:t>(</w:t>
      </w:r>
      <w:r>
        <w:sym w:font="Symbol" w:char="F0AE"/>
      </w:r>
      <w:r>
        <w:rPr>
          <w:lang w:val="en-US"/>
        </w:rPr>
        <w:t xml:space="preserve"> </w:t>
      </w:r>
      <w:r>
        <w:rPr>
          <w:noProof/>
          <w:lang w:val="en-US" w:bidi="ar-SA"/>
        </w:rPr>
        <w:drawing>
          <wp:inline distT="0" distB="0" distL="0" distR="0">
            <wp:extent cx="171450" cy="171450"/>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lang w:val="en-US"/>
        </w:rPr>
        <w:t>)</w:t>
      </w:r>
    </w:p>
    <w:p>
      <w:r>
        <w:rPr>
          <w:noProof/>
          <w:lang w:val="en-US" w:bidi="ar-SA"/>
        </w:rPr>
        <w:drawing>
          <wp:inline distT="0" distB="0" distL="0" distR="0">
            <wp:extent cx="5043863" cy="2046879"/>
            <wp:effectExtent l="0" t="0" r="4445"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028.jpg"/>
                    <pic:cNvPicPr/>
                  </pic:nvPicPr>
                  <pic:blipFill>
                    <a:blip r:embed="rId63">
                      <a:extLst>
                        <a:ext uri="{28A0092B-C50C-407E-A947-70E740481C1C}">
                          <a14:useLocalDpi xmlns:a14="http://schemas.microsoft.com/office/drawing/2010/main" val="0"/>
                        </a:ext>
                      </a:extLst>
                    </a:blip>
                    <a:stretch>
                      <a:fillRect/>
                    </a:stretch>
                  </pic:blipFill>
                  <pic:spPr>
                    <a:xfrm>
                      <a:off x="0" y="0"/>
                      <a:ext cx="5054470" cy="2051184"/>
                    </a:xfrm>
                    <a:prstGeom prst="rect">
                      <a:avLst/>
                    </a:prstGeom>
                  </pic:spPr>
                </pic:pic>
              </a:graphicData>
            </a:graphic>
          </wp:inline>
        </w:drawing>
      </w:r>
    </w:p>
    <w:p>
      <w:pPr>
        <w:rPr>
          <w:noProof/>
        </w:rPr>
      </w:pPr>
      <w:r>
        <w:rPr>
          <w:noProof/>
          <w:lang w:val="en-US" w:bidi="ar-SA"/>
        </w:rPr>
        <w:drawing>
          <wp:inline distT="0" distB="0" distL="0" distR="0">
            <wp:extent cx="5039245" cy="2047698"/>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29.jpg"/>
                    <pic:cNvPicPr/>
                  </pic:nvPicPr>
                  <pic:blipFill>
                    <a:blip r:embed="rId64">
                      <a:extLst>
                        <a:ext uri="{28A0092B-C50C-407E-A947-70E740481C1C}">
                          <a14:useLocalDpi xmlns:a14="http://schemas.microsoft.com/office/drawing/2010/main" val="0"/>
                        </a:ext>
                      </a:extLst>
                    </a:blip>
                    <a:stretch>
                      <a:fillRect/>
                    </a:stretch>
                  </pic:blipFill>
                  <pic:spPr>
                    <a:xfrm>
                      <a:off x="0" y="0"/>
                      <a:ext cx="5065765" cy="2058474"/>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en-US"/>
        </w:rPr>
      </w:pPr>
      <w:r>
        <w:rPr>
          <w:lang w:val="en-US"/>
        </w:rPr>
        <w:br w:type="page"/>
      </w:r>
      <w:r>
        <w:rPr>
          <w:lang w:val="en-US"/>
        </w:rPr>
        <w:lastRenderedPageBreak/>
        <w:t>If you want to load the start values back into the actual values there are two possibilities. Alternatively all start values can be copied to the actual values by clicking the '</w:t>
      </w:r>
      <w:r>
        <w:rPr>
          <w:noProof/>
          <w:lang w:val="en-US" w:bidi="ar-SA"/>
        </w:rPr>
        <w:drawing>
          <wp:inline distT="0" distB="0" distL="0" distR="0">
            <wp:extent cx="184245" cy="184245"/>
            <wp:effectExtent l="0" t="0" r="635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8548" cy="188548"/>
                    </a:xfrm>
                    <a:prstGeom prst="rect">
                      <a:avLst/>
                    </a:prstGeom>
                    <a:noFill/>
                    <a:ln>
                      <a:noFill/>
                    </a:ln>
                  </pic:spPr>
                </pic:pic>
              </a:graphicData>
            </a:graphic>
          </wp:inline>
        </w:drawing>
      </w:r>
      <w:r>
        <w:rPr>
          <w:lang w:val="en-US"/>
        </w:rPr>
        <w:t xml:space="preserve">' icon or only the </w:t>
      </w:r>
      <w:proofErr w:type="spellStart"/>
      <w:r>
        <w:rPr>
          <w:lang w:val="en-US"/>
        </w:rPr>
        <w:t>setpoints</w:t>
      </w:r>
      <w:proofErr w:type="spellEnd"/>
      <w:r>
        <w:rPr>
          <w:lang w:val="en-US"/>
        </w:rPr>
        <w:t xml:space="preserve"> by clicking the '</w:t>
      </w:r>
      <w:r>
        <w:rPr>
          <w:noProof/>
          <w:lang w:val="en-US" w:bidi="ar-SA"/>
        </w:rPr>
        <w:drawing>
          <wp:inline distT="0" distB="0" distL="0" distR="0">
            <wp:extent cx="191401" cy="185420"/>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32.jpg"/>
                    <pic:cNvPicPr/>
                  </pic:nvPicPr>
                  <pic:blipFill>
                    <a:blip r:embed="rId52">
                      <a:extLst>
                        <a:ext uri="{28A0092B-C50C-407E-A947-70E740481C1C}">
                          <a14:useLocalDpi xmlns:a14="http://schemas.microsoft.com/office/drawing/2010/main" val="0"/>
                        </a:ext>
                      </a:extLst>
                    </a:blip>
                    <a:stretch>
                      <a:fillRect/>
                    </a:stretch>
                  </pic:blipFill>
                  <pic:spPr>
                    <a:xfrm>
                      <a:off x="0" y="0"/>
                      <a:ext cx="195195" cy="189096"/>
                    </a:xfrm>
                    <a:prstGeom prst="rect">
                      <a:avLst/>
                    </a:prstGeom>
                  </pic:spPr>
                </pic:pic>
              </a:graphicData>
            </a:graphic>
          </wp:inline>
        </w:drawing>
      </w:r>
      <w:r>
        <w:rPr>
          <w:lang w:val="en-US"/>
        </w:rPr>
        <w:t xml:space="preserve">' icon. </w:t>
      </w:r>
    </w:p>
    <w:p>
      <w:pPr>
        <w:pStyle w:val="SiemensNummerierung2"/>
        <w:numPr>
          <w:ilvl w:val="0"/>
          <w:numId w:val="0"/>
        </w:numPr>
        <w:ind w:left="1077"/>
        <w:rPr>
          <w:lang w:val="en-US"/>
        </w:rPr>
      </w:pPr>
      <w:r>
        <w:rPr>
          <w:lang w:val="en-US"/>
        </w:rPr>
        <w:t>(</w:t>
      </w:r>
      <w:r>
        <w:t xml:space="preserve"> </w:t>
      </w:r>
      <w:r>
        <w:sym w:font="Symbol" w:char="F0AE"/>
      </w:r>
      <w:r>
        <w:t xml:space="preserve"> </w:t>
      </w:r>
      <w:r>
        <w:rPr>
          <w:noProof/>
          <w:lang w:val="en-US" w:bidi="ar-SA"/>
        </w:rPr>
        <w:drawing>
          <wp:inline distT="0" distB="0" distL="0" distR="0">
            <wp:extent cx="186634" cy="180802"/>
            <wp:effectExtent l="0" t="0" r="4445"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32.jpg"/>
                    <pic:cNvPicPr/>
                  </pic:nvPicPr>
                  <pic:blipFill>
                    <a:blip r:embed="rId52">
                      <a:extLst>
                        <a:ext uri="{28A0092B-C50C-407E-A947-70E740481C1C}">
                          <a14:useLocalDpi xmlns:a14="http://schemas.microsoft.com/office/drawing/2010/main" val="0"/>
                        </a:ext>
                      </a:extLst>
                    </a:blip>
                    <a:stretch>
                      <a:fillRect/>
                    </a:stretch>
                  </pic:blipFill>
                  <pic:spPr>
                    <a:xfrm>
                      <a:off x="0" y="0"/>
                      <a:ext cx="190107" cy="184166"/>
                    </a:xfrm>
                    <a:prstGeom prst="rect">
                      <a:avLst/>
                    </a:prstGeom>
                  </pic:spPr>
                </pic:pic>
              </a:graphicData>
            </a:graphic>
          </wp:inline>
        </w:drawing>
      </w:r>
      <w:r>
        <w:rPr>
          <w:lang w:val="en-US"/>
        </w:rPr>
        <w:t>)</w:t>
      </w:r>
    </w:p>
    <w:p>
      <w:r>
        <w:rPr>
          <w:noProof/>
          <w:lang w:val="en-US" w:bidi="ar-SA"/>
        </w:rPr>
        <w:drawing>
          <wp:inline distT="0" distB="0" distL="0" distR="0">
            <wp:extent cx="5029200" cy="1964044"/>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3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56418" cy="1974673"/>
                    </a:xfrm>
                    <a:prstGeom prst="rect">
                      <a:avLst/>
                    </a:prstGeom>
                  </pic:spPr>
                </pic:pic>
              </a:graphicData>
            </a:graphic>
          </wp:inline>
        </w:drawing>
      </w:r>
    </w:p>
    <w:p>
      <w:pPr>
        <w:rPr>
          <w:noProof/>
        </w:rPr>
      </w:pPr>
      <w:r>
        <w:rPr>
          <w:noProof/>
          <w:lang w:val="en-US" w:bidi="ar-SA"/>
        </w:rPr>
        <w:drawing>
          <wp:inline distT="0" distB="0" distL="0" distR="0">
            <wp:extent cx="5029200" cy="1973185"/>
            <wp:effectExtent l="0" t="0" r="0" b="825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03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74903" cy="1991116"/>
                    </a:xfrm>
                    <a:prstGeom prst="rect">
                      <a:avLst/>
                    </a:prstGeom>
                  </pic:spPr>
                </pic:pic>
              </a:graphicData>
            </a:graphic>
          </wp:inline>
        </w:drawing>
      </w:r>
    </w:p>
    <w:p>
      <w:pPr>
        <w:pStyle w:val="berschrift2"/>
        <w:rPr>
          <w:lang w:val="en-US"/>
        </w:rPr>
      </w:pPr>
      <w:r>
        <w:rPr>
          <w:b w:val="0"/>
          <w:lang w:val="en-US"/>
        </w:rPr>
        <w:br w:type="page"/>
      </w:r>
      <w:bookmarkStart w:id="35" w:name="_Toc492625603"/>
      <w:r>
        <w:rPr>
          <w:bCs/>
          <w:lang w:val="en-US"/>
        </w:rPr>
        <w:lastRenderedPageBreak/>
        <w:t xml:space="preserve">Expand data block and download it without </w:t>
      </w:r>
      <w:proofErr w:type="spellStart"/>
      <w:r>
        <w:rPr>
          <w:bCs/>
          <w:lang w:val="en-US"/>
        </w:rPr>
        <w:t>reinitialization</w:t>
      </w:r>
      <w:bookmarkEnd w:id="35"/>
      <w:proofErr w:type="spellEnd"/>
    </w:p>
    <w:p>
      <w:pPr>
        <w:pStyle w:val="SiemensNummerierung2"/>
      </w:pPr>
      <w:r>
        <w:rPr>
          <w:lang w:val="en-US"/>
        </w:rPr>
        <w:t xml:space="preserve">To enable 'Download without </w:t>
      </w:r>
      <w:proofErr w:type="spellStart"/>
      <w:r>
        <w:rPr>
          <w:lang w:val="en-US"/>
        </w:rPr>
        <w:t>reinitialization</w:t>
      </w:r>
      <w:proofErr w:type="spellEnd"/>
      <w:r>
        <w:rPr>
          <w:lang w:val="en-US"/>
        </w:rPr>
        <w:t>' for the "SPEED_MOTOR" [DB2] data block, you must go offline '</w:t>
      </w:r>
      <w:r>
        <w:rPr>
          <w:noProof/>
          <w:lang w:val="en-US" w:bidi="ar-SA"/>
        </w:rPr>
        <w:drawing>
          <wp:inline distT="0" distB="0" distL="0" distR="0">
            <wp:extent cx="590550" cy="161925"/>
            <wp:effectExtent l="0" t="0" r="0" b="9525"/>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r>
        <w:rPr>
          <w:lang w:val="en-US"/>
        </w:rPr>
        <w:t xml:space="preserve">' and then open the properties of the data block. </w:t>
      </w:r>
      <w:r>
        <w:rPr>
          <w:lang w:val="en-US"/>
        </w:rPr>
        <w:br/>
      </w:r>
      <w:r>
        <w:t>(</w:t>
      </w:r>
      <w:r>
        <w:sym w:font="Symbol" w:char="F0AE"/>
      </w:r>
      <w:r>
        <w:t xml:space="preserve"> </w:t>
      </w:r>
      <w:r>
        <w:rPr>
          <w:noProof/>
          <w:lang w:val="en-US" w:bidi="ar-SA"/>
        </w:rPr>
        <w:drawing>
          <wp:inline distT="0" distB="0" distL="0" distR="0">
            <wp:extent cx="590550" cy="161925"/>
            <wp:effectExtent l="0" t="0" r="0" b="952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r>
        <w:t xml:space="preserve"> </w:t>
      </w:r>
      <w:r>
        <w:sym w:font="Symbol" w:char="F0AE"/>
      </w:r>
      <w:r>
        <w:t xml:space="preserve"> SPEED_MOTOR [DB2] </w:t>
      </w:r>
      <w:r>
        <w:sym w:font="Symbol" w:char="F0AE"/>
      </w:r>
      <w:r>
        <w:t xml:space="preserve"> Properties)</w:t>
      </w:r>
    </w:p>
    <w:p>
      <w:r>
        <w:rPr>
          <w:noProof/>
          <w:lang w:val="en-US" w:bidi="ar-SA"/>
        </w:rPr>
        <w:drawing>
          <wp:inline distT="0" distB="0" distL="0" distR="0">
            <wp:extent cx="5939790" cy="3977640"/>
            <wp:effectExtent l="0" t="0" r="3810" b="381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3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pStyle w:val="SiemensNummerierung2"/>
        <w:numPr>
          <w:ilvl w:val="0"/>
          <w:numId w:val="0"/>
        </w:numPr>
        <w:ind w:left="1409"/>
        <w:rPr>
          <w:noProof/>
        </w:rPr>
      </w:pPr>
    </w:p>
    <w:p>
      <w:pPr>
        <w:pStyle w:val="SiemensNummerierung2"/>
      </w:pPr>
      <w:r>
        <w:rPr>
          <w:lang w:val="en-US"/>
        </w:rPr>
        <w:t xml:space="preserve">Select the 'Optimized block access' check box </w:t>
      </w:r>
      <w:r>
        <w:rPr>
          <w:noProof/>
          <w:lang w:val="en-US" w:bidi="ar-SA"/>
        </w:rPr>
        <w:drawing>
          <wp:inline distT="0" distB="0" distL="0" distR="0">
            <wp:extent cx="114300" cy="123825"/>
            <wp:effectExtent l="0" t="0" r="0" b="9525"/>
            <wp:docPr id="8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noProof/>
          <w:lang w:val="en-US"/>
        </w:rPr>
        <w:t xml:space="preserve"> </w:t>
      </w:r>
      <w:r>
        <w:rPr>
          <w:lang w:val="en-US"/>
        </w:rPr>
        <w:t xml:space="preserve">in the properties under 'General', 'Attributes'. </w:t>
      </w:r>
      <w:r>
        <w:rPr>
          <w:lang w:val="en-US"/>
        </w:rPr>
        <w:br/>
      </w:r>
      <w:r>
        <w:t>(</w:t>
      </w:r>
      <w:r>
        <w:sym w:font="Symbol" w:char="F0AE"/>
      </w:r>
      <w:r>
        <w:t xml:space="preserve"> General </w:t>
      </w:r>
      <w:r>
        <w:sym w:font="Symbol" w:char="F0AE"/>
      </w:r>
      <w:r>
        <w:t xml:space="preserve"> Attributes </w:t>
      </w:r>
      <w:r>
        <w:sym w:font="Symbol" w:char="F0AE"/>
      </w:r>
      <w:r>
        <w:t xml:space="preserve"> </w:t>
      </w:r>
      <w:r>
        <w:rPr>
          <w:noProof/>
          <w:lang w:val="en-US" w:bidi="ar-SA"/>
        </w:rPr>
        <w:drawing>
          <wp:inline distT="0" distB="0" distL="0" distR="0">
            <wp:extent cx="114300" cy="123825"/>
            <wp:effectExtent l="0" t="0" r="0" b="9525"/>
            <wp:docPr id="8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noProof/>
        </w:rPr>
        <w:t xml:space="preserve"> </w:t>
      </w:r>
      <w:proofErr w:type="spellStart"/>
      <w:r>
        <w:t>Optimized</w:t>
      </w:r>
      <w:proofErr w:type="spellEnd"/>
      <w:r>
        <w:t xml:space="preserve"> block </w:t>
      </w:r>
      <w:proofErr w:type="spellStart"/>
      <w:r>
        <w:t>access</w:t>
      </w:r>
      <w:proofErr w:type="spellEnd"/>
      <w:r>
        <w:t>)</w:t>
      </w:r>
    </w:p>
    <w:p>
      <w:r>
        <w:rPr>
          <w:noProof/>
          <w:lang w:val="en-US" w:bidi="ar-SA"/>
        </w:rPr>
        <w:drawing>
          <wp:inline distT="0" distB="0" distL="0" distR="0">
            <wp:extent cx="4149649" cy="2364510"/>
            <wp:effectExtent l="0" t="0" r="381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35.JPG"/>
                    <pic:cNvPicPr/>
                  </pic:nvPicPr>
                  <pic:blipFill>
                    <a:blip r:embed="rId70">
                      <a:extLst>
                        <a:ext uri="{28A0092B-C50C-407E-A947-70E740481C1C}">
                          <a14:useLocalDpi xmlns:a14="http://schemas.microsoft.com/office/drawing/2010/main" val="0"/>
                        </a:ext>
                      </a:extLst>
                    </a:blip>
                    <a:stretch>
                      <a:fillRect/>
                    </a:stretch>
                  </pic:blipFill>
                  <pic:spPr>
                    <a:xfrm>
                      <a:off x="0" y="0"/>
                      <a:ext cx="4165568" cy="2373581"/>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Assign a 'Retentive memory reserve' to the data block for 'Download without </w:t>
      </w:r>
      <w:proofErr w:type="spellStart"/>
      <w:r>
        <w:rPr>
          <w:lang w:val="en-US"/>
        </w:rPr>
        <w:t>reinitialization</w:t>
      </w:r>
      <w:proofErr w:type="spellEnd"/>
      <w:r>
        <w:rPr>
          <w:lang w:val="en-US"/>
        </w:rPr>
        <w:t>'.</w:t>
      </w:r>
      <w:r>
        <w:rPr>
          <w:lang w:val="en-US"/>
        </w:rPr>
        <w:br/>
        <w:t>(</w:t>
      </w:r>
      <w:r>
        <w:sym w:font="Symbol" w:char="F0AE"/>
      </w:r>
      <w:r>
        <w:rPr>
          <w:lang w:val="en-US"/>
        </w:rPr>
        <w:t xml:space="preserve">Download without </w:t>
      </w:r>
      <w:proofErr w:type="spellStart"/>
      <w:r>
        <w:rPr>
          <w:lang w:val="en-US"/>
        </w:rPr>
        <w:t>reinitialization</w:t>
      </w:r>
      <w:proofErr w:type="spellEnd"/>
      <w:r>
        <w:rPr>
          <w:lang w:val="en-US"/>
        </w:rPr>
        <w:t xml:space="preserve"> </w:t>
      </w:r>
      <w:r>
        <w:sym w:font="Symbol" w:char="F0AE"/>
      </w:r>
      <w:r>
        <w:rPr>
          <w:lang w:val="en-US"/>
        </w:rPr>
        <w:t xml:space="preserve"> Retentive memory reserve </w:t>
      </w:r>
      <w:r>
        <w:sym w:font="Symbol" w:char="F0AE"/>
      </w:r>
      <w:r>
        <w:rPr>
          <w:lang w:val="en-US"/>
        </w:rPr>
        <w:t xml:space="preserve"> 10 bytes </w:t>
      </w:r>
      <w:r>
        <w:sym w:font="Symbol" w:char="F0AE"/>
      </w:r>
      <w:r>
        <w:rPr>
          <w:lang w:val="en-US"/>
        </w:rPr>
        <w:t xml:space="preserve"> OK)</w:t>
      </w:r>
    </w:p>
    <w:p>
      <w:r>
        <w:rPr>
          <w:noProof/>
          <w:lang w:val="en-US" w:bidi="ar-SA"/>
        </w:rPr>
        <w:drawing>
          <wp:inline distT="0" distB="0" distL="0" distR="0">
            <wp:extent cx="4854518" cy="2766151"/>
            <wp:effectExtent l="0" t="0" r="381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36.JPG"/>
                    <pic:cNvPicPr/>
                  </pic:nvPicPr>
                  <pic:blipFill>
                    <a:blip r:embed="rId71">
                      <a:extLst>
                        <a:ext uri="{28A0092B-C50C-407E-A947-70E740481C1C}">
                          <a14:useLocalDpi xmlns:a14="http://schemas.microsoft.com/office/drawing/2010/main" val="0"/>
                        </a:ext>
                      </a:extLst>
                    </a:blip>
                    <a:stretch>
                      <a:fillRect/>
                    </a:stretch>
                  </pic:blipFill>
                  <pic:spPr>
                    <a:xfrm>
                      <a:off x="0" y="0"/>
                      <a:ext cx="4870074" cy="2775015"/>
                    </a:xfrm>
                    <a:prstGeom prst="rect">
                      <a:avLst/>
                    </a:prstGeom>
                  </pic:spPr>
                </pic:pic>
              </a:graphicData>
            </a:graphic>
          </wp:inline>
        </w:drawing>
      </w:r>
    </w:p>
    <w:p>
      <w:pPr>
        <w:pStyle w:val="SiemensNummerierung2"/>
        <w:rPr>
          <w:lang w:val="en-US"/>
        </w:rPr>
      </w:pPr>
      <w:r>
        <w:rPr>
          <w:lang w:val="en-US"/>
        </w:rPr>
        <w:t xml:space="preserve">Download your "SPEED_MOTOR" [DB] data block to the controller again and select </w:t>
      </w:r>
      <w:r>
        <w:rPr>
          <w:lang w:val="en-US"/>
        </w:rPr>
        <w:br/>
        <w:t>'</w:t>
      </w:r>
      <w:r>
        <w:rPr>
          <w:noProof/>
          <w:lang w:val="en-US" w:bidi="ar-SA"/>
        </w:rPr>
        <w:drawing>
          <wp:inline distT="0" distB="0" distL="0" distR="0">
            <wp:extent cx="600075" cy="171450"/>
            <wp:effectExtent l="0" t="0" r="9525"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Pr>
          <w:lang w:val="en-US"/>
        </w:rPr>
        <w:t xml:space="preserve">'. </w:t>
      </w:r>
      <w:r>
        <w:rPr>
          <w:lang w:val="en-US"/>
        </w:rPr>
        <w:br/>
        <w:t>(</w:t>
      </w:r>
      <w:r>
        <w:sym w:font="Symbol" w:char="F0AE"/>
      </w:r>
      <w:r>
        <w:rPr>
          <w:lang w:val="en-US"/>
        </w:rPr>
        <w:t xml:space="preserve">SPEED_MOTOR [DB] </w:t>
      </w:r>
      <w:r>
        <w:sym w:font="Symbol" w:char="F0AE"/>
      </w:r>
      <w:r>
        <w:rPr>
          <w:lang w:val="en-US"/>
        </w:rPr>
        <w:t xml:space="preserve"> </w:t>
      </w:r>
      <w:r>
        <w:rPr>
          <w:noProof/>
          <w:lang w:val="en-US" w:bidi="ar-SA"/>
        </w:rPr>
        <w:drawing>
          <wp:inline distT="0" distB="0" distL="0" distR="0">
            <wp:extent cx="200025" cy="171450"/>
            <wp:effectExtent l="0" t="0" r="9525" b="0"/>
            <wp:docPr id="8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noProof/>
          <w:lang w:val="en-US"/>
        </w:rPr>
        <w:t xml:space="preserve"> </w:t>
      </w:r>
      <w:r>
        <w:sym w:font="Symbol" w:char="F0AE"/>
      </w:r>
      <w:r>
        <w:rPr>
          <w:lang w:val="en-US"/>
        </w:rPr>
        <w:t xml:space="preserve"> </w:t>
      </w:r>
      <w:r>
        <w:rPr>
          <w:noProof/>
          <w:lang w:val="en-US" w:bidi="ar-SA"/>
        </w:rPr>
        <w:drawing>
          <wp:inline distT="0" distB="0" distL="0" distR="0">
            <wp:extent cx="600075" cy="171450"/>
            <wp:effectExtent l="0" t="0" r="9525"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Pr>
          <w:lang w:val="en-US"/>
        </w:rPr>
        <w:t>)</w:t>
      </w:r>
    </w:p>
    <w:p>
      <w:pPr>
        <w:rPr>
          <w:lang w:val="en-US"/>
        </w:rPr>
      </w:pPr>
      <w:r>
        <w:rPr>
          <w:noProof/>
          <w:lang w:val="en-US" w:bidi="ar-SA"/>
        </w:rPr>
        <w:drawing>
          <wp:inline distT="0" distB="0" distL="0" distR="0">
            <wp:extent cx="5939790" cy="3977640"/>
            <wp:effectExtent l="0" t="0" r="3810" b="381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3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pStyle w:val="SiemensNummerierung2"/>
        <w:rPr>
          <w:lang w:val="en-US"/>
        </w:rPr>
      </w:pPr>
      <w:r>
        <w:rPr>
          <w:lang w:val="en-US"/>
        </w:rPr>
        <w:br w:type="page"/>
      </w:r>
      <w:r>
        <w:rPr>
          <w:lang w:val="en-US"/>
        </w:rPr>
        <w:lastRenderedPageBreak/>
        <w:t>Then click the '</w:t>
      </w:r>
      <w:r>
        <w:rPr>
          <w:noProof/>
          <w:lang w:val="en-US" w:bidi="ar-SA"/>
        </w:rPr>
        <w:drawing>
          <wp:inline distT="0" distB="0" distL="0" distR="0">
            <wp:extent cx="196168" cy="190038"/>
            <wp:effectExtent l="0" t="0" r="0" b="63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40.jpg"/>
                    <pic:cNvPicPr/>
                  </pic:nvPicPr>
                  <pic:blipFill>
                    <a:blip r:embed="rId74">
                      <a:extLst>
                        <a:ext uri="{28A0092B-C50C-407E-A947-70E740481C1C}">
                          <a14:useLocalDpi xmlns:a14="http://schemas.microsoft.com/office/drawing/2010/main" val="0"/>
                        </a:ext>
                      </a:extLst>
                    </a:blip>
                    <a:stretch>
                      <a:fillRect/>
                    </a:stretch>
                  </pic:blipFill>
                  <pic:spPr>
                    <a:xfrm>
                      <a:off x="0" y="0"/>
                      <a:ext cx="199972" cy="193724"/>
                    </a:xfrm>
                    <a:prstGeom prst="rect">
                      <a:avLst/>
                    </a:prstGeom>
                  </pic:spPr>
                </pic:pic>
              </a:graphicData>
            </a:graphic>
          </wp:inline>
        </w:drawing>
      </w:r>
      <w:r>
        <w:rPr>
          <w:lang w:val="en-US"/>
        </w:rPr>
        <w:t xml:space="preserve">' icon to activate memory reserve and thus activate downloading without </w:t>
      </w:r>
      <w:proofErr w:type="spellStart"/>
      <w:r>
        <w:rPr>
          <w:lang w:val="en-US"/>
        </w:rPr>
        <w:t>reinitialization</w:t>
      </w:r>
      <w:proofErr w:type="spellEnd"/>
      <w:r>
        <w:rPr>
          <w:lang w:val="en-US"/>
        </w:rPr>
        <w:t xml:space="preserve"> for keeping actual values. Confirm the safety prompt with 'OK'. </w:t>
      </w:r>
      <w:r>
        <w:rPr>
          <w:lang w:val="en-US"/>
        </w:rPr>
        <w:br/>
        <w:t>(</w:t>
      </w:r>
      <w:r>
        <w:sym w:font="Symbol" w:char="F0AE"/>
      </w:r>
      <w:r>
        <w:rPr>
          <w:lang w:val="en-US"/>
        </w:rPr>
        <w:t xml:space="preserve"> </w:t>
      </w:r>
      <w:r>
        <w:rPr>
          <w:noProof/>
          <w:lang w:val="en-US" w:bidi="ar-SA"/>
        </w:rPr>
        <w:drawing>
          <wp:inline distT="0" distB="0" distL="0" distR="0">
            <wp:extent cx="191401" cy="185420"/>
            <wp:effectExtent l="0" t="0" r="0" b="508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40.jpg"/>
                    <pic:cNvPicPr/>
                  </pic:nvPicPr>
                  <pic:blipFill>
                    <a:blip r:embed="rId74">
                      <a:extLst>
                        <a:ext uri="{28A0092B-C50C-407E-A947-70E740481C1C}">
                          <a14:useLocalDpi xmlns:a14="http://schemas.microsoft.com/office/drawing/2010/main" val="0"/>
                        </a:ext>
                      </a:extLst>
                    </a:blip>
                    <a:stretch>
                      <a:fillRect/>
                    </a:stretch>
                  </pic:blipFill>
                  <pic:spPr>
                    <a:xfrm>
                      <a:off x="0" y="0"/>
                      <a:ext cx="193954" cy="187893"/>
                    </a:xfrm>
                    <a:prstGeom prst="rect">
                      <a:avLst/>
                    </a:prstGeom>
                  </pic:spPr>
                </pic:pic>
              </a:graphicData>
            </a:graphic>
          </wp:inline>
        </w:drawing>
      </w:r>
      <w:r>
        <w:rPr>
          <w:lang w:val="en-US"/>
        </w:rPr>
        <w:t xml:space="preserve"> </w:t>
      </w:r>
      <w:r>
        <w:sym w:font="Symbol" w:char="F0AE"/>
      </w:r>
      <w:r>
        <w:rPr>
          <w:lang w:val="en-US"/>
        </w:rPr>
        <w:t xml:space="preserve"> OK)</w:t>
      </w:r>
    </w:p>
    <w:p>
      <w:pPr>
        <w:rPr>
          <w:lang w:val="en-US"/>
        </w:rPr>
      </w:pPr>
      <w:r>
        <w:rPr>
          <w:noProof/>
          <w:lang w:val="en-US" w:bidi="ar-SA"/>
        </w:rPr>
        <w:drawing>
          <wp:inline distT="0" distB="0" distL="0" distR="0">
            <wp:extent cx="5179788" cy="2306471"/>
            <wp:effectExtent l="0" t="0" r="190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79788" cy="2306471"/>
                    </a:xfrm>
                    <a:prstGeom prst="rect">
                      <a:avLst/>
                    </a:prstGeom>
                    <a:noFill/>
                    <a:ln>
                      <a:noFill/>
                    </a:ln>
                  </pic:spPr>
                </pic:pic>
              </a:graphicData>
            </a:graphic>
          </wp:inline>
        </w:drawing>
      </w:r>
    </w:p>
    <w:p/>
    <w:p>
      <w:pPr>
        <w:rPr>
          <w:noProof/>
        </w:rPr>
      </w:pPr>
      <w:r>
        <w:rPr>
          <w:noProof/>
          <w:lang w:val="en-US" w:bidi="ar-SA"/>
        </w:rPr>
        <w:drawing>
          <wp:inline distT="0" distB="0" distL="0" distR="0">
            <wp:extent cx="3801688" cy="1864522"/>
            <wp:effectExtent l="0" t="0" r="8890" b="254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39.JPG"/>
                    <pic:cNvPicPr/>
                  </pic:nvPicPr>
                  <pic:blipFill>
                    <a:blip r:embed="rId76">
                      <a:extLst>
                        <a:ext uri="{28A0092B-C50C-407E-A947-70E740481C1C}">
                          <a14:useLocalDpi xmlns:a14="http://schemas.microsoft.com/office/drawing/2010/main" val="0"/>
                        </a:ext>
                      </a:extLst>
                    </a:blip>
                    <a:stretch>
                      <a:fillRect/>
                    </a:stretch>
                  </pic:blipFill>
                  <pic:spPr>
                    <a:xfrm>
                      <a:off x="0" y="0"/>
                      <a:ext cx="3825209" cy="1876058"/>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Next add any tag in your data block 99.0 </w:t>
      </w:r>
    </w:p>
    <w:p>
      <w:pPr>
        <w:pStyle w:val="SiemensNummerierung2"/>
        <w:numPr>
          <w:ilvl w:val="0"/>
          <w:numId w:val="0"/>
        </w:numPr>
        <w:ind w:left="1077"/>
        <w:rPr>
          <w:lang w:val="en-US"/>
        </w:rPr>
      </w:pPr>
      <w:r>
        <w:rPr>
          <w:lang w:val="en-US"/>
        </w:rPr>
        <w:t>(</w:t>
      </w:r>
      <w:r>
        <w:sym w:font="Symbol" w:char="F0AE"/>
      </w:r>
      <w:r>
        <w:rPr>
          <w:lang w:val="en-US"/>
        </w:rPr>
        <w:t xml:space="preserve"> Name: </w:t>
      </w:r>
      <w:proofErr w:type="spellStart"/>
      <w:r>
        <w:rPr>
          <w:lang w:val="en-US"/>
        </w:rPr>
        <w:t>Value_test</w:t>
      </w:r>
      <w:proofErr w:type="spellEnd"/>
      <w:r>
        <w:rPr>
          <w:lang w:val="en-US"/>
        </w:rPr>
        <w:t xml:space="preserve"> </w:t>
      </w:r>
      <w:r>
        <w:sym w:font="Symbol" w:char="F0AE"/>
      </w:r>
      <w:r>
        <w:rPr>
          <w:lang w:val="en-US"/>
        </w:rPr>
        <w:t xml:space="preserve"> Data type: Real </w:t>
      </w:r>
      <w:r>
        <w:sym w:font="Symbol" w:char="F0AE"/>
      </w:r>
      <w:r>
        <w:rPr>
          <w:lang w:val="en-US"/>
        </w:rPr>
        <w:t xml:space="preserve"> Start value: 99.0)</w:t>
      </w:r>
    </w:p>
    <w:p>
      <w:r>
        <w:rPr>
          <w:noProof/>
          <w:lang w:val="en-US" w:bidi="ar-SA"/>
        </w:rPr>
        <w:drawing>
          <wp:inline distT="0" distB="0" distL="0" distR="0">
            <wp:extent cx="5192973" cy="2216981"/>
            <wp:effectExtent l="0" t="0" r="825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09975" cy="2224239"/>
                    </a:xfrm>
                    <a:prstGeom prst="rect">
                      <a:avLst/>
                    </a:prstGeom>
                    <a:noFill/>
                    <a:ln>
                      <a:noFill/>
                    </a:ln>
                  </pic:spPr>
                </pic:pic>
              </a:graphicData>
            </a:graphic>
          </wp:inline>
        </w:drawing>
      </w:r>
    </w:p>
    <w:p>
      <w:pPr>
        <w:pStyle w:val="SiemensNummerierung2"/>
        <w:rPr>
          <w:lang w:val="en-US"/>
        </w:rPr>
      </w:pPr>
      <w:r>
        <w:rPr>
          <w:lang w:val="en-US"/>
        </w:rPr>
        <w:t xml:space="preserve">Download your "SPEED_MOTOR" [DB] data block to the controller again. </w:t>
      </w:r>
    </w:p>
    <w:p>
      <w:pPr>
        <w:pStyle w:val="SiemensNummerierung2"/>
        <w:numPr>
          <w:ilvl w:val="0"/>
          <w:numId w:val="0"/>
        </w:numPr>
        <w:ind w:left="1077"/>
      </w:pPr>
      <w:r>
        <w:sym w:font="Symbol" w:char="F0AE"/>
      </w:r>
      <w:r>
        <w:t xml:space="preserve">SPEED_MOTOR [DB] </w:t>
      </w:r>
      <w:r>
        <w:sym w:font="Symbol" w:char="F0AE"/>
      </w:r>
      <w:r>
        <w:t xml:space="preserve"> </w:t>
      </w:r>
      <w:r>
        <w:rPr>
          <w:noProof/>
          <w:lang w:val="en-US" w:bidi="ar-SA"/>
        </w:rPr>
        <w:drawing>
          <wp:inline distT="0" distB="0" distL="0" distR="0">
            <wp:extent cx="200025" cy="171450"/>
            <wp:effectExtent l="0" t="0" r="9525" b="0"/>
            <wp:docPr id="9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noProof/>
        </w:rPr>
        <w:t xml:space="preserve"> </w:t>
      </w:r>
      <w:r>
        <w:sym w:font="Symbol" w:char="F0AE"/>
      </w:r>
      <w:r>
        <w:t xml:space="preserve"> Download)</w:t>
      </w:r>
    </w:p>
    <w:p>
      <w:r>
        <w:rPr>
          <w:noProof/>
          <w:lang w:val="en-US" w:bidi="ar-SA"/>
        </w:rPr>
        <w:drawing>
          <wp:inline distT="0" distB="0" distL="0" distR="0">
            <wp:extent cx="5936615" cy="2211070"/>
            <wp:effectExtent l="0" t="0" r="698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6615" cy="2211070"/>
                    </a:xfrm>
                    <a:prstGeom prst="rect">
                      <a:avLst/>
                    </a:prstGeom>
                    <a:noFill/>
                    <a:ln>
                      <a:noFill/>
                    </a:ln>
                  </pic:spPr>
                </pic:pic>
              </a:graphicData>
            </a:graphic>
          </wp:inline>
        </w:drawing>
      </w:r>
    </w:p>
    <w:p>
      <w:pPr>
        <w:rPr>
          <w:noProof/>
        </w:rPr>
      </w:pPr>
      <w:r>
        <w:rPr>
          <w:noProof/>
          <w:lang w:val="en-US" w:bidi="ar-SA"/>
        </w:rPr>
        <w:drawing>
          <wp:inline distT="0" distB="0" distL="0" distR="0">
            <wp:extent cx="4162567" cy="2473764"/>
            <wp:effectExtent l="0" t="0" r="0" b="317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08339" cy="2500966"/>
                    </a:xfrm>
                    <a:prstGeom prst="rect">
                      <a:avLst/>
                    </a:prstGeom>
                    <a:noFill/>
                    <a:ln>
                      <a:noFill/>
                    </a:ln>
                  </pic:spPr>
                </pic:pic>
              </a:graphicData>
            </a:graphic>
          </wp:inline>
        </w:drawing>
      </w:r>
    </w:p>
    <w:p>
      <w:pPr>
        <w:pStyle w:val="SiemensNummerierung2"/>
      </w:pPr>
      <w:r>
        <w:rPr>
          <w:lang w:val="en-US"/>
        </w:rPr>
        <w:br w:type="page"/>
      </w:r>
      <w:r>
        <w:rPr>
          <w:lang w:val="en-US"/>
        </w:rPr>
        <w:lastRenderedPageBreak/>
        <w:t>If you click '</w:t>
      </w:r>
      <w:r>
        <w:rPr>
          <w:noProof/>
          <w:lang w:val="en-US" w:bidi="ar-SA"/>
        </w:rPr>
        <w:drawing>
          <wp:inline distT="0" distB="0" distL="0" distR="0">
            <wp:extent cx="219075" cy="200025"/>
            <wp:effectExtent l="0" t="0" r="9525" b="9525"/>
            <wp:docPr id="9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noProof/>
          <w:lang w:val="en-US"/>
        </w:rPr>
        <w:t xml:space="preserve">' to monitor the block again, you will see that the monitored values for the previously existing tags have not been overwritten with the start values. </w:t>
      </w:r>
      <w:r>
        <w:rPr>
          <w:noProof/>
          <w:lang w:val="en-US"/>
        </w:rPr>
        <w:br/>
      </w:r>
      <w:r>
        <w:t>(</w:t>
      </w:r>
      <w:r>
        <w:sym w:font="Symbol" w:char="F0AE"/>
      </w:r>
      <w:r>
        <w:t xml:space="preserve"> </w:t>
      </w:r>
      <w:r>
        <w:rPr>
          <w:noProof/>
          <w:lang w:val="en-US" w:bidi="ar-SA"/>
        </w:rPr>
        <w:drawing>
          <wp:inline distT="0" distB="0" distL="0" distR="0">
            <wp:extent cx="219075" cy="200025"/>
            <wp:effectExtent l="0" t="0" r="9525" b="9525"/>
            <wp:docPr id="9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w:t>
      </w:r>
    </w:p>
    <w:p>
      <w:r>
        <w:rPr>
          <w:noProof/>
          <w:lang w:val="en-US" w:bidi="ar-SA"/>
        </w:rPr>
        <w:drawing>
          <wp:inline distT="0" distB="0" distL="0" distR="0">
            <wp:extent cx="5227702" cy="2313296"/>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42906" cy="2320024"/>
                    </a:xfrm>
                    <a:prstGeom prst="rect">
                      <a:avLst/>
                    </a:prstGeom>
                    <a:noFill/>
                    <a:ln>
                      <a:noFill/>
                    </a:ln>
                  </pic:spPr>
                </pic:pic>
              </a:graphicData>
            </a:graphic>
          </wp:inline>
        </w:drawing>
      </w:r>
    </w:p>
    <w:p>
      <w:pPr>
        <w:pStyle w:val="SiemensNummerierung2"/>
        <w:numPr>
          <w:ilvl w:val="0"/>
          <w:numId w:val="0"/>
        </w:numPr>
        <w:ind w:left="1409"/>
      </w:pPr>
    </w:p>
    <w:p>
      <w:pPr>
        <w:pStyle w:val="berschrift2"/>
      </w:pPr>
      <w:bookmarkStart w:id="36" w:name="_Toc412051847"/>
      <w:bookmarkStart w:id="37" w:name="_Toc492625604"/>
      <w:r>
        <w:rPr>
          <w:bCs/>
        </w:rPr>
        <w:t xml:space="preserve">Archive </w:t>
      </w:r>
      <w:proofErr w:type="spellStart"/>
      <w:r>
        <w:rPr>
          <w:bCs/>
        </w:rPr>
        <w:t>the</w:t>
      </w:r>
      <w:proofErr w:type="spellEnd"/>
      <w:r>
        <w:rPr>
          <w:bCs/>
        </w:rPr>
        <w:t xml:space="preserve"> </w:t>
      </w:r>
      <w:proofErr w:type="spellStart"/>
      <w:r>
        <w:rPr>
          <w:bCs/>
        </w:rPr>
        <w:t>project</w:t>
      </w:r>
      <w:bookmarkEnd w:id="36"/>
      <w:bookmarkEnd w:id="37"/>
      <w:proofErr w:type="spellEnd"/>
    </w:p>
    <w:p>
      <w:pPr>
        <w:pStyle w:val="SiemensNummerierung2"/>
        <w:rPr>
          <w:lang w:val="en-US"/>
        </w:rPr>
      </w:pPr>
      <w:r>
        <w:rPr>
          <w:lang w:val="en-US"/>
        </w:rPr>
        <w:t xml:space="preserve">As the final step, we want to archive the complete project. Select the </w:t>
      </w:r>
      <w:r>
        <w:sym w:font="Symbol" w:char="F0AE"/>
      </w:r>
      <w:r>
        <w:rPr>
          <w:lang w:val="en-US"/>
        </w:rPr>
        <w:t xml:space="preserve"> 'Archive ...' command in the </w:t>
      </w:r>
      <w:r>
        <w:sym w:font="Symbol" w:char="F0AE"/>
      </w:r>
      <w:r>
        <w:rPr>
          <w:lang w:val="en-US"/>
        </w:rPr>
        <w:t xml:space="preserve"> 'Project' menu. Select a folder where you want to archive your project and save it with the file type "TIA Portal project archive". </w:t>
      </w:r>
    </w:p>
    <w:p>
      <w:pPr>
        <w:pStyle w:val="SiemensNummerierung2"/>
        <w:numPr>
          <w:ilvl w:val="0"/>
          <w:numId w:val="0"/>
        </w:numPr>
        <w:ind w:left="1077"/>
        <w:rPr>
          <w:lang w:val="en-US"/>
        </w:rPr>
      </w:pPr>
      <w:r>
        <w:rPr>
          <w:lang w:val="en-US"/>
        </w:rPr>
        <w:t>(</w:t>
      </w:r>
      <w:r>
        <w:sym w:font="Symbol" w:char="F0AE"/>
      </w:r>
      <w:r>
        <w:rPr>
          <w:lang w:val="en-US"/>
        </w:rPr>
        <w:t xml:space="preserve"> Project </w:t>
      </w:r>
      <w:r>
        <w:sym w:font="Symbol" w:char="F0AE"/>
      </w:r>
      <w:r>
        <w:rPr>
          <w:lang w:val="en-US"/>
        </w:rPr>
        <w:t xml:space="preserve"> Archive </w:t>
      </w:r>
      <w:r>
        <w:sym w:font="Symbol" w:char="F0AE"/>
      </w:r>
      <w:r>
        <w:rPr>
          <w:lang w:val="en-US"/>
        </w:rPr>
        <w:t xml:space="preserve"> TIA Portal project archive </w:t>
      </w:r>
      <w:r>
        <w:sym w:font="Symbol" w:char="F0AE"/>
      </w:r>
      <w:r>
        <w:rPr>
          <w:lang w:val="en-US"/>
        </w:rPr>
        <w:t xml:space="preserve"> 031-600_Global_Data_Blocks_S7-1200…. </w:t>
      </w:r>
      <w:r>
        <w:sym w:font="Symbol" w:char="F0AE"/>
      </w:r>
      <w:r>
        <w:rPr>
          <w:lang w:val="en-US"/>
        </w:rPr>
        <w:t xml:space="preserve"> Save)</w:t>
      </w:r>
    </w:p>
    <w:p>
      <w:r>
        <w:rPr>
          <w:noProof/>
          <w:lang w:val="en-US" w:bidi="ar-SA"/>
        </w:rPr>
        <w:drawing>
          <wp:inline distT="0" distB="0" distL="0" distR="0">
            <wp:extent cx="5227401" cy="3500582"/>
            <wp:effectExtent l="0" t="0" r="0" b="508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04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42759" cy="3510866"/>
                    </a:xfrm>
                    <a:prstGeom prst="rect">
                      <a:avLst/>
                    </a:prstGeom>
                  </pic:spPr>
                </pic:pic>
              </a:graphicData>
            </a:graphic>
          </wp:inline>
        </w:drawing>
      </w:r>
    </w:p>
    <w:p>
      <w:pPr>
        <w:pStyle w:val="berschrift1"/>
      </w:pPr>
      <w:r>
        <w:rPr>
          <w:b w:val="0"/>
        </w:rPr>
        <w:br w:type="page"/>
      </w:r>
      <w:bookmarkStart w:id="38" w:name="_Toc492625605"/>
      <w:r>
        <w:rPr>
          <w:bCs/>
        </w:rPr>
        <w:lastRenderedPageBreak/>
        <w:t>Checklist</w:t>
      </w:r>
      <w:bookmarkEnd w:id="38"/>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20"/>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proofErr w:type="spellStart"/>
            <w:r>
              <w:t>No</w:t>
            </w:r>
            <w:proofErr w:type="spellEnd"/>
            <w:r>
              <w:t>.</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roofErr w:type="spellStart"/>
            <w:r>
              <w:t>Completed</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Data block SPEED_MOTOR [DB2] successfully created.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2</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Program changes made in Main [OB1].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Compiling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Download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5</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Switch on station (-K0 = 1)</w:t>
            </w:r>
          </w:p>
          <w:p>
            <w:pPr>
              <w:spacing w:before="0" w:after="0"/>
              <w:ind w:left="0"/>
              <w:rPr>
                <w:lang w:val="en-US"/>
              </w:rPr>
            </w:pPr>
            <w:r>
              <w:rPr>
                <w:lang w:val="en-US"/>
              </w:rPr>
              <w:t>Cylinder retracted / Feedback activated (-B1 = 1)</w:t>
            </w:r>
          </w:p>
          <w:p>
            <w:pPr>
              <w:spacing w:before="0" w:after="0"/>
              <w:ind w:left="0"/>
              <w:rPr>
                <w:lang w:val="en-US"/>
              </w:rPr>
            </w:pPr>
            <w:r>
              <w:rPr>
                <w:lang w:val="en-US"/>
              </w:rPr>
              <w:t>EMERGENCY OFF (-A1 = 1) not activated</w:t>
            </w:r>
          </w:p>
          <w:p>
            <w:pPr>
              <w:spacing w:before="0" w:after="0"/>
              <w:ind w:left="0"/>
              <w:rPr>
                <w:lang w:val="en-US"/>
              </w:rPr>
            </w:pPr>
            <w:r>
              <w:rPr>
                <w:lang w:val="en-US"/>
              </w:rPr>
              <w:t>AUTOMATIC mode (-S0 = 1)</w:t>
            </w:r>
          </w:p>
          <w:p>
            <w:pPr>
              <w:spacing w:before="0" w:after="0"/>
              <w:ind w:left="0"/>
              <w:rPr>
                <w:lang w:val="en-US"/>
              </w:rPr>
            </w:pPr>
            <w:r>
              <w:rPr>
                <w:lang w:val="en-US"/>
              </w:rPr>
              <w:t>Pushbutton automatic stop not actuated (-S2 = 1)</w:t>
            </w:r>
          </w:p>
          <w:p>
            <w:pPr>
              <w:spacing w:before="0" w:after="0"/>
              <w:ind w:left="0"/>
              <w:rPr>
                <w:lang w:val="en-US"/>
              </w:rPr>
            </w:pPr>
            <w:r>
              <w:rPr>
                <w:lang w:val="en-US"/>
              </w:rPr>
              <w:t>Briefly press the automatic start pushbutton (-S1 = 1)</w:t>
            </w:r>
          </w:p>
          <w:p>
            <w:pPr>
              <w:spacing w:before="0" w:after="0"/>
              <w:ind w:left="0"/>
              <w:rPr>
                <w:lang w:val="en-US"/>
              </w:rPr>
            </w:pPr>
            <w:r>
              <w:rPr>
                <w:lang w:val="en-US"/>
              </w:rPr>
              <w:t>Sensor part at slide activated (-B4 = 1)</w:t>
            </w:r>
          </w:p>
          <w:p>
            <w:pPr>
              <w:spacing w:before="0" w:after="0"/>
              <w:ind w:left="0"/>
              <w:rPr>
                <w:lang w:val="en-US"/>
              </w:rPr>
            </w:pPr>
            <w:r>
              <w:rPr>
                <w:lang w:val="en-US"/>
              </w:rPr>
              <w:t>then Conveyor motor M1 variable speed (-Q3 = 1)</w:t>
            </w:r>
          </w:p>
          <w:p>
            <w:pPr>
              <w:spacing w:before="0" w:after="0"/>
              <w:ind w:left="0"/>
              <w:rPr>
                <w:lang w:val="en-US"/>
              </w:rPr>
            </w:pPr>
            <w:proofErr w:type="gramStart"/>
            <w:r>
              <w:rPr>
                <w:lang w:val="en-US"/>
              </w:rPr>
              <w:t>switches</w:t>
            </w:r>
            <w:proofErr w:type="gramEnd"/>
            <w:r>
              <w:rPr>
                <w:lang w:val="en-US"/>
              </w:rPr>
              <w:t xml:space="preserve"> on and stays on.</w:t>
            </w:r>
          </w:p>
          <w:p>
            <w:pPr>
              <w:spacing w:before="0" w:after="0"/>
              <w:ind w:left="0"/>
              <w:rPr>
                <w:lang w:val="en-US"/>
              </w:rPr>
            </w:pPr>
            <w:r>
              <w:rPr>
                <w:lang w:val="en-US"/>
              </w:rPr>
              <w:t xml:space="preserve">The speed corresponds to the speed </w:t>
            </w:r>
            <w:proofErr w:type="spellStart"/>
            <w:r>
              <w:rPr>
                <w:lang w:val="en-US"/>
              </w:rPr>
              <w:t>setpoint</w:t>
            </w:r>
            <w:proofErr w:type="spellEnd"/>
            <w:r>
              <w:rPr>
                <w:lang w:val="en-US"/>
              </w:rPr>
              <w:t xml:space="preserve"> in the range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6</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Sensor part at end of conveyor activated (-B7 = 1) </w:t>
            </w:r>
            <w:r>
              <w:sym w:font="Symbol" w:char="F0AE"/>
            </w:r>
            <w:r>
              <w:rPr>
                <w:lang w:val="en-US"/>
              </w:rPr>
              <w:t xml:space="preserve"> -Q3 = 0 (after 2 seconds)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7</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Briefly press the automatic stop pushbutton (-S2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Activate EMERGENCY OFF (-A1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Manual </w:t>
            </w:r>
            <w:proofErr w:type="spellStart"/>
            <w:r>
              <w:t>mode</w:t>
            </w:r>
            <w:proofErr w:type="spellEnd"/>
            <w:r>
              <w:t xml:space="preserve">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10</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Switch off station (-K0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11</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Cylinder not retracted (-B1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12</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Speed &gt; </w:t>
            </w:r>
            <w:proofErr w:type="spellStart"/>
            <w:r>
              <w:rPr>
                <w:lang w:val="en-US"/>
              </w:rPr>
              <w:t>Motor_speed_monitoring_error_max</w:t>
            </w:r>
            <w:proofErr w:type="spellEnd"/>
            <w:r>
              <w:rPr>
                <w:lang w:val="en-US"/>
              </w:rPr>
              <w:t xml:space="preserve">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Speed &lt; </w:t>
            </w:r>
            <w:proofErr w:type="spellStart"/>
            <w:r>
              <w:rPr>
                <w:lang w:val="en-US"/>
              </w:rPr>
              <w:t>Motor_speed_monitoring_error_min</w:t>
            </w:r>
            <w:proofErr w:type="spellEnd"/>
            <w:r>
              <w:rPr>
                <w:lang w:val="en-US"/>
              </w:rPr>
              <w:t xml:space="preserve">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SiemensNummerierung2"/>
        <w:numPr>
          <w:ilvl w:val="0"/>
          <w:numId w:val="0"/>
        </w:numPr>
        <w:ind w:left="1049"/>
      </w:pPr>
    </w:p>
    <w:p>
      <w:pPr>
        <w:pStyle w:val="berschrift1"/>
      </w:pPr>
      <w:r>
        <w:rPr>
          <w:b w:val="0"/>
        </w:rPr>
        <w:br w:type="page"/>
      </w:r>
      <w:bookmarkStart w:id="39" w:name="_Toc424900123"/>
      <w:bookmarkStart w:id="40" w:name="_Toc492625606"/>
      <w:proofErr w:type="spellStart"/>
      <w:r>
        <w:rPr>
          <w:bCs/>
        </w:rPr>
        <w:lastRenderedPageBreak/>
        <w:t>Exercise</w:t>
      </w:r>
      <w:bookmarkEnd w:id="39"/>
      <w:bookmarkEnd w:id="40"/>
      <w:proofErr w:type="spellEnd"/>
    </w:p>
    <w:p>
      <w:pPr>
        <w:pStyle w:val="berschrift2"/>
      </w:pPr>
      <w:bookmarkStart w:id="41" w:name="_Toc424900124"/>
      <w:bookmarkStart w:id="42" w:name="_Toc492625607"/>
      <w:r>
        <w:rPr>
          <w:bCs/>
        </w:rPr>
        <w:t xml:space="preserve">Task – </w:t>
      </w:r>
      <w:proofErr w:type="spellStart"/>
      <w:r>
        <w:rPr>
          <w:bCs/>
        </w:rPr>
        <w:t>Exercise</w:t>
      </w:r>
      <w:bookmarkEnd w:id="41"/>
      <w:bookmarkEnd w:id="42"/>
      <w:proofErr w:type="spellEnd"/>
      <w:r>
        <w:rPr>
          <w:b w:val="0"/>
        </w:rPr>
        <w:t xml:space="preserve"> </w:t>
      </w:r>
    </w:p>
    <w:p>
      <w:pPr>
        <w:rPr>
          <w:lang w:val="en-US"/>
        </w:rPr>
      </w:pPr>
      <w:r>
        <w:rPr>
          <w:lang w:val="en-US"/>
        </w:rPr>
        <w:t>In this exercise a global data block "MAGAZINE_PLASTIC" [DB3] will be created additionally.</w:t>
      </w:r>
    </w:p>
    <w:p>
      <w:pPr>
        <w:rPr>
          <w:lang w:val="en-US"/>
        </w:rPr>
      </w:pPr>
      <w:r>
        <w:rPr>
          <w:lang w:val="en-US"/>
        </w:rPr>
        <w:t xml:space="preserve">The </w:t>
      </w:r>
      <w:proofErr w:type="spellStart"/>
      <w:r>
        <w:rPr>
          <w:lang w:val="en-US"/>
        </w:rPr>
        <w:t>setpoint</w:t>
      </w:r>
      <w:proofErr w:type="spellEnd"/>
      <w:r>
        <w:rPr>
          <w:lang w:val="en-US"/>
        </w:rPr>
        <w:t xml:space="preserve"> and actual value of the counter for the plastic parts will be specified and displayed in this data block.</w:t>
      </w:r>
    </w:p>
    <w:p>
      <w:pPr>
        <w:rPr>
          <w:lang w:val="en-US"/>
        </w:rPr>
      </w:pPr>
      <w:r>
        <w:rPr>
          <w:lang w:val="en-US"/>
        </w:rPr>
        <w:t xml:space="preserve">A connectable input for the </w:t>
      </w:r>
      <w:proofErr w:type="spellStart"/>
      <w:r>
        <w:rPr>
          <w:lang w:val="en-US"/>
        </w:rPr>
        <w:t>setpoint</w:t>
      </w:r>
      <w:proofErr w:type="spellEnd"/>
      <w:r>
        <w:rPr>
          <w:lang w:val="en-US"/>
        </w:rPr>
        <w:t xml:space="preserve"> setting and an output for displaying the actual value will also be added to the "MOTOR_AUTO" [FB1] function block.</w:t>
      </w:r>
    </w:p>
    <w:p>
      <w:pPr>
        <w:rPr>
          <w:lang w:val="en-US"/>
        </w:rPr>
      </w:pPr>
    </w:p>
    <w:p>
      <w:pPr>
        <w:pStyle w:val="berschrift2"/>
      </w:pPr>
      <w:bookmarkStart w:id="43" w:name="_Toc424900125"/>
      <w:bookmarkStart w:id="44" w:name="_Toc492625608"/>
      <w:r>
        <w:rPr>
          <w:bCs/>
        </w:rPr>
        <w:t xml:space="preserve">Technology </w:t>
      </w:r>
      <w:proofErr w:type="spellStart"/>
      <w:r>
        <w:rPr>
          <w:bCs/>
        </w:rPr>
        <w:t>diagram</w:t>
      </w:r>
      <w:bookmarkEnd w:id="43"/>
      <w:bookmarkEnd w:id="44"/>
      <w:proofErr w:type="spellEnd"/>
    </w:p>
    <w:p>
      <w:pPr>
        <w:rPr>
          <w:noProof/>
          <w:lang w:val="en-US"/>
        </w:rPr>
      </w:pPr>
      <w:r>
        <w:rPr>
          <w:noProof/>
          <w:lang w:val="en-US"/>
        </w:rPr>
        <w:t>Here you see the technology diagram for the task.</w:t>
      </w:r>
    </w:p>
    <w:p>
      <w:pPr>
        <w:rPr>
          <w:noProof/>
          <w:lang w:val="en-US"/>
        </w:rPr>
      </w:pPr>
    </w:p>
    <w:p>
      <w:r>
        <w:rPr>
          <w:noProof/>
          <w:lang w:val="en-US" w:bidi="ar-SA"/>
        </w:rPr>
        <w:drawing>
          <wp:inline distT="0" distB="0" distL="0" distR="0">
            <wp:extent cx="5769610" cy="179006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9610" cy="1790065"/>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5</w:t>
      </w:r>
      <w:r>
        <w:rPr>
          <w:bCs w:val="0"/>
          <w:noProof/>
        </w:rPr>
        <w:fldChar w:fldCharType="end"/>
      </w:r>
      <w:r>
        <w:rPr>
          <w:bCs w:val="0"/>
        </w:rPr>
        <w:t xml:space="preserve">: Technology </w:t>
      </w:r>
      <w:proofErr w:type="spellStart"/>
      <w:r>
        <w:rPr>
          <w:bCs w:val="0"/>
        </w:rPr>
        <w:t>diagram</w:t>
      </w:r>
      <w:proofErr w:type="spellEnd"/>
    </w:p>
    <w:p>
      <w:r>
        <w:rPr>
          <w:noProof/>
          <w:lang w:val="en-US" w:bidi="ar-SA"/>
        </w:rPr>
        <w:drawing>
          <wp:inline distT="0" distB="0" distL="0" distR="0">
            <wp:extent cx="5762625" cy="1162050"/>
            <wp:effectExtent l="0" t="0" r="9525" b="0"/>
            <wp:docPr id="103"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1162050"/>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6</w:t>
      </w:r>
      <w:r>
        <w:rPr>
          <w:bCs w:val="0"/>
          <w:noProof/>
        </w:rPr>
        <w:fldChar w:fldCharType="end"/>
      </w:r>
      <w:r>
        <w:rPr>
          <w:bCs w:val="0"/>
        </w:rPr>
        <w:t xml:space="preserve">: </w:t>
      </w:r>
      <w:proofErr w:type="spellStart"/>
      <w:r>
        <w:rPr>
          <w:bCs w:val="0"/>
        </w:rPr>
        <w:t>Control</w:t>
      </w:r>
      <w:proofErr w:type="spellEnd"/>
      <w:r>
        <w:rPr>
          <w:bCs w:val="0"/>
        </w:rPr>
        <w:t xml:space="preserve"> </w:t>
      </w:r>
      <w:proofErr w:type="spellStart"/>
      <w:r>
        <w:rPr>
          <w:bCs w:val="0"/>
        </w:rPr>
        <w:t>panel</w:t>
      </w:r>
      <w:proofErr w:type="spellEnd"/>
    </w:p>
    <w:p/>
    <w:p>
      <w:pPr>
        <w:pStyle w:val="berschrift2"/>
      </w:pPr>
      <w:r>
        <w:rPr>
          <w:b w:val="0"/>
        </w:rPr>
        <w:br w:type="page"/>
      </w:r>
      <w:bookmarkStart w:id="45" w:name="_Toc424900126"/>
      <w:bookmarkStart w:id="46" w:name="_Toc492625609"/>
      <w:r>
        <w:rPr>
          <w:bCs/>
        </w:rPr>
        <w:lastRenderedPageBreak/>
        <w:t xml:space="preserve">Reference </w:t>
      </w:r>
      <w:proofErr w:type="spellStart"/>
      <w:r>
        <w:rPr>
          <w:bCs/>
        </w:rPr>
        <w:t>list</w:t>
      </w:r>
      <w:bookmarkEnd w:id="45"/>
      <w:bookmarkEnd w:id="46"/>
      <w:proofErr w:type="spellEnd"/>
    </w:p>
    <w:p>
      <w:pPr>
        <w:rPr>
          <w:lang w:val="en-US"/>
        </w:rPr>
      </w:pPr>
      <w:r>
        <w:rPr>
          <w:lang w:val="en-US"/>
        </w:rPr>
        <w:t>The following signals are required as global operands for this task.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491"/>
      </w:tblGrid>
      <w:tr>
        <w:trPr>
          <w:trHeight w:hRule="exact" w:val="397"/>
        </w:trPr>
        <w:tc>
          <w:tcPr>
            <w:tcW w:w="1101" w:type="dxa"/>
            <w:vAlign w:val="center"/>
          </w:tcPr>
          <w:p>
            <w:pPr>
              <w:ind w:left="0"/>
              <w:jc w:val="center"/>
              <w:rPr>
                <w:b/>
              </w:rPr>
            </w:pPr>
            <w:r>
              <w:rPr>
                <w:b/>
                <w:bCs/>
              </w:rPr>
              <w:t>DI</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rPr>
              <w:t>Identifier</w:t>
            </w:r>
          </w:p>
        </w:tc>
        <w:tc>
          <w:tcPr>
            <w:tcW w:w="4368" w:type="dxa"/>
            <w:vAlign w:val="center"/>
          </w:tcPr>
          <w:p>
            <w:pPr>
              <w:ind w:left="0"/>
              <w:rPr>
                <w:b/>
              </w:rPr>
            </w:pPr>
            <w:proofErr w:type="spellStart"/>
            <w:r>
              <w:rPr>
                <w:b/>
                <w:bCs/>
              </w:rPr>
              <w:t>Function</w:t>
            </w:r>
            <w:proofErr w:type="spellEnd"/>
          </w:p>
        </w:tc>
        <w:tc>
          <w:tcPr>
            <w:tcW w:w="1491" w:type="dxa"/>
            <w:vAlign w:val="center"/>
          </w:tcPr>
          <w:p>
            <w:pPr>
              <w:ind w:left="0"/>
              <w:jc w:val="center"/>
              <w:rPr>
                <w:b/>
              </w:rPr>
            </w:pPr>
            <w:r>
              <w:rPr>
                <w:b/>
                <w:bCs/>
              </w:rPr>
              <w:t>NC/NO</w:t>
            </w:r>
          </w:p>
        </w:tc>
      </w:tr>
      <w:tr>
        <w:trPr>
          <w:trHeight w:hRule="exact" w:val="397"/>
        </w:trPr>
        <w:tc>
          <w:tcPr>
            <w:tcW w:w="1101" w:type="dxa"/>
            <w:vAlign w:val="center"/>
          </w:tcPr>
          <w:p>
            <w:pPr>
              <w:ind w:left="0"/>
              <w:jc w:val="center"/>
            </w:pPr>
            <w:r>
              <w:t>I 0.0</w:t>
            </w:r>
          </w:p>
        </w:tc>
        <w:tc>
          <w:tcPr>
            <w:tcW w:w="980" w:type="dxa"/>
            <w:vAlign w:val="center"/>
          </w:tcPr>
          <w:p>
            <w:pPr>
              <w:ind w:left="0"/>
              <w:jc w:val="center"/>
            </w:pPr>
            <w:r>
              <w:t>BOOL</w:t>
            </w:r>
          </w:p>
        </w:tc>
        <w:tc>
          <w:tcPr>
            <w:tcW w:w="1416" w:type="dxa"/>
            <w:vAlign w:val="center"/>
          </w:tcPr>
          <w:p>
            <w:pPr>
              <w:ind w:left="0"/>
              <w:jc w:val="center"/>
            </w:pPr>
            <w:r>
              <w:t>-A1</w:t>
            </w:r>
          </w:p>
        </w:tc>
        <w:tc>
          <w:tcPr>
            <w:tcW w:w="4368" w:type="dxa"/>
            <w:vAlign w:val="center"/>
          </w:tcPr>
          <w:p>
            <w:pPr>
              <w:ind w:left="0"/>
              <w:rPr>
                <w:lang w:val="en-US"/>
              </w:rPr>
            </w:pPr>
            <w:r>
              <w:rPr>
                <w:lang w:val="en-US"/>
              </w:rPr>
              <w:t>Return signal emergency stop OK</w:t>
            </w:r>
          </w:p>
        </w:tc>
        <w:tc>
          <w:tcPr>
            <w:tcW w:w="1491" w:type="dxa"/>
            <w:vAlign w:val="center"/>
          </w:tcPr>
          <w:p>
            <w:pPr>
              <w:ind w:left="0"/>
              <w:jc w:val="center"/>
            </w:pPr>
            <w:r>
              <w:t>NC</w:t>
            </w:r>
          </w:p>
        </w:tc>
      </w:tr>
      <w:tr>
        <w:trPr>
          <w:trHeight w:hRule="exact" w:val="397"/>
        </w:trPr>
        <w:tc>
          <w:tcPr>
            <w:tcW w:w="1101" w:type="dxa"/>
            <w:vAlign w:val="center"/>
          </w:tcPr>
          <w:p>
            <w:pPr>
              <w:ind w:left="0"/>
              <w:jc w:val="center"/>
            </w:pPr>
            <w:r>
              <w:t>I 0.1</w:t>
            </w:r>
          </w:p>
        </w:tc>
        <w:tc>
          <w:tcPr>
            <w:tcW w:w="980" w:type="dxa"/>
            <w:vAlign w:val="center"/>
          </w:tcPr>
          <w:p>
            <w:pPr>
              <w:ind w:left="0"/>
              <w:jc w:val="center"/>
            </w:pPr>
            <w:r>
              <w:t>BOOL</w:t>
            </w:r>
          </w:p>
        </w:tc>
        <w:tc>
          <w:tcPr>
            <w:tcW w:w="1416" w:type="dxa"/>
            <w:vAlign w:val="center"/>
          </w:tcPr>
          <w:p>
            <w:pPr>
              <w:ind w:left="0"/>
              <w:jc w:val="center"/>
            </w:pPr>
            <w:r>
              <w:t>-K0</w:t>
            </w:r>
          </w:p>
        </w:tc>
        <w:tc>
          <w:tcPr>
            <w:tcW w:w="4368" w:type="dxa"/>
            <w:vAlign w:val="center"/>
          </w:tcPr>
          <w:p>
            <w:pPr>
              <w:ind w:left="0"/>
            </w:pPr>
            <w:r>
              <w:t xml:space="preserve">Main </w:t>
            </w:r>
            <w:proofErr w:type="spellStart"/>
            <w:r>
              <w:t>switch</w:t>
            </w:r>
            <w:proofErr w:type="spellEnd"/>
            <w:r>
              <w:t xml:space="preserve"> "ON"</w:t>
            </w:r>
          </w:p>
        </w:tc>
        <w:tc>
          <w:tcPr>
            <w:tcW w:w="1491" w:type="dxa"/>
            <w:vAlign w:val="center"/>
          </w:tcPr>
          <w:p>
            <w:pPr>
              <w:ind w:left="0"/>
              <w:jc w:val="center"/>
            </w:pPr>
            <w:r>
              <w:t>NO</w:t>
            </w:r>
          </w:p>
        </w:tc>
      </w:tr>
      <w:tr>
        <w:trPr>
          <w:trHeight w:hRule="exact" w:val="798"/>
        </w:trPr>
        <w:tc>
          <w:tcPr>
            <w:tcW w:w="1101" w:type="dxa"/>
            <w:vAlign w:val="center"/>
          </w:tcPr>
          <w:p>
            <w:pPr>
              <w:ind w:left="0"/>
              <w:jc w:val="center"/>
            </w:pPr>
            <w:r>
              <w:t>I 0.2</w:t>
            </w:r>
          </w:p>
        </w:tc>
        <w:tc>
          <w:tcPr>
            <w:tcW w:w="980" w:type="dxa"/>
            <w:vAlign w:val="center"/>
          </w:tcPr>
          <w:p>
            <w:pPr>
              <w:ind w:left="0"/>
              <w:jc w:val="center"/>
            </w:pPr>
            <w:r>
              <w:t>BOOL</w:t>
            </w:r>
          </w:p>
        </w:tc>
        <w:tc>
          <w:tcPr>
            <w:tcW w:w="1416" w:type="dxa"/>
            <w:vAlign w:val="center"/>
          </w:tcPr>
          <w:p>
            <w:pPr>
              <w:ind w:left="0"/>
              <w:jc w:val="center"/>
            </w:pPr>
            <w:r>
              <w:t>-S0</w:t>
            </w:r>
          </w:p>
        </w:tc>
        <w:tc>
          <w:tcPr>
            <w:tcW w:w="4368" w:type="dxa"/>
            <w:vAlign w:val="center"/>
          </w:tcPr>
          <w:p>
            <w:pPr>
              <w:ind w:left="0"/>
            </w:pPr>
            <w:r>
              <w:t xml:space="preserve">Mode </w:t>
            </w:r>
            <w:proofErr w:type="spellStart"/>
            <w:r>
              <w:t>selector</w:t>
            </w:r>
            <w:proofErr w:type="spellEnd"/>
            <w:r>
              <w:t xml:space="preserve"> </w:t>
            </w:r>
            <w:proofErr w:type="spellStart"/>
            <w:r>
              <w:t>manual</w:t>
            </w:r>
            <w:proofErr w:type="spellEnd"/>
            <w:r>
              <w:t xml:space="preserve"> (0)/ </w:t>
            </w:r>
            <w:proofErr w:type="spellStart"/>
            <w:r>
              <w:t>automatic</w:t>
            </w:r>
            <w:proofErr w:type="spellEnd"/>
            <w:r>
              <w:t xml:space="preserve"> (1)</w:t>
            </w:r>
          </w:p>
        </w:tc>
        <w:tc>
          <w:tcPr>
            <w:tcW w:w="1491" w:type="dxa"/>
            <w:vAlign w:val="center"/>
          </w:tcPr>
          <w:p>
            <w:pPr>
              <w:ind w:left="0"/>
              <w:jc w:val="center"/>
            </w:pPr>
            <w:r>
              <w:t>Manual = 0</w:t>
            </w:r>
          </w:p>
          <w:p>
            <w:pPr>
              <w:ind w:left="0"/>
              <w:jc w:val="center"/>
            </w:pPr>
            <w:r>
              <w:t>Auto =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Pushbutton</w:t>
            </w:r>
            <w:proofErr w:type="spellEnd"/>
            <w:r>
              <w:t xml:space="preserve"> </w:t>
            </w:r>
            <w:proofErr w:type="spellStart"/>
            <w:r>
              <w:t>automatic</w:t>
            </w:r>
            <w:proofErr w:type="spellEnd"/>
            <w:r>
              <w:t xml:space="preserve"> </w:t>
            </w:r>
            <w:proofErr w:type="spellStart"/>
            <w:r>
              <w:t>start</w:t>
            </w:r>
            <w:proofErr w:type="spellEnd"/>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Pushbutton</w:t>
            </w:r>
            <w:proofErr w:type="spellEnd"/>
            <w:r>
              <w:t xml:space="preserve"> </w:t>
            </w:r>
            <w:proofErr w:type="spellStart"/>
            <w:r>
              <w:t>automatic</w:t>
            </w:r>
            <w:proofErr w:type="spellEnd"/>
            <w:r>
              <w:t xml:space="preserve"> </w:t>
            </w:r>
            <w:proofErr w:type="spellStart"/>
            <w:r>
              <w:t>stop</w:t>
            </w:r>
            <w:proofErr w:type="spellEnd"/>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pPr>
            <w:r>
              <w:t>NC</w:t>
            </w:r>
          </w:p>
        </w:tc>
      </w:tr>
      <w:tr>
        <w:trPr>
          <w:trHeight w:hRule="exact" w:val="397"/>
        </w:trPr>
        <w:tc>
          <w:tcPr>
            <w:tcW w:w="1101" w:type="dxa"/>
            <w:vAlign w:val="center"/>
          </w:tcPr>
          <w:p>
            <w:pPr>
              <w:ind w:left="0"/>
              <w:jc w:val="center"/>
            </w:pPr>
            <w:r>
              <w:t>I 0.5</w:t>
            </w:r>
          </w:p>
        </w:tc>
        <w:tc>
          <w:tcPr>
            <w:tcW w:w="980" w:type="dxa"/>
            <w:vAlign w:val="center"/>
          </w:tcPr>
          <w:p>
            <w:pPr>
              <w:ind w:left="0"/>
              <w:jc w:val="center"/>
            </w:pPr>
            <w:r>
              <w:t>BOOL</w:t>
            </w:r>
          </w:p>
        </w:tc>
        <w:tc>
          <w:tcPr>
            <w:tcW w:w="1416" w:type="dxa"/>
            <w:vAlign w:val="center"/>
          </w:tcPr>
          <w:p>
            <w:pPr>
              <w:ind w:left="0"/>
              <w:jc w:val="center"/>
            </w:pPr>
            <w:r>
              <w:t>-B1</w:t>
            </w:r>
          </w:p>
        </w:tc>
        <w:tc>
          <w:tcPr>
            <w:tcW w:w="4368" w:type="dxa"/>
            <w:vAlign w:val="center"/>
          </w:tcPr>
          <w:p>
            <w:pPr>
              <w:ind w:left="0"/>
            </w:pPr>
            <w:r>
              <w:t xml:space="preserve">Sensor </w:t>
            </w:r>
            <w:proofErr w:type="spellStart"/>
            <w:r>
              <w:t>cylinder</w:t>
            </w:r>
            <w:proofErr w:type="spellEnd"/>
            <w:r>
              <w:t xml:space="preserve"> -M4 </w:t>
            </w:r>
            <w:proofErr w:type="spellStart"/>
            <w:r>
              <w:t>retracted</w:t>
            </w:r>
            <w:proofErr w:type="spellEnd"/>
          </w:p>
        </w:tc>
        <w:tc>
          <w:tcPr>
            <w:tcW w:w="1491" w:type="dxa"/>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 xml:space="preserve">Sensor </w:t>
            </w:r>
            <w:proofErr w:type="spellStart"/>
            <w:r>
              <w:t>part</w:t>
            </w:r>
            <w:proofErr w:type="spellEnd"/>
            <w:r>
              <w:t xml:space="preserve"> </w:t>
            </w:r>
            <w:proofErr w:type="spellStart"/>
            <w:r>
              <w:t>at</w:t>
            </w:r>
            <w:proofErr w:type="spellEnd"/>
            <w:r>
              <w:t xml:space="preserve"> </w:t>
            </w:r>
            <w:proofErr w:type="spellStart"/>
            <w:r>
              <w:t>slide</w:t>
            </w:r>
            <w:proofErr w:type="spellEnd"/>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part at end of conveyor</w:t>
            </w:r>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IW64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actual value speed of the motor +/-10V corresponds to +/- 50 rpm</w:t>
            </w:r>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p>
        </w:tc>
      </w:tr>
    </w:tbl>
    <w:p>
      <w:pPr>
        <w:rPr>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491"/>
      </w:tblGrid>
      <w:tr>
        <w:trPr>
          <w:trHeight w:hRule="exact" w:val="397"/>
        </w:trPr>
        <w:tc>
          <w:tcPr>
            <w:tcW w:w="1101" w:type="dxa"/>
            <w:vAlign w:val="center"/>
          </w:tcPr>
          <w:p>
            <w:pPr>
              <w:ind w:left="0"/>
              <w:jc w:val="center"/>
              <w:rPr>
                <w:b/>
              </w:rPr>
            </w:pPr>
            <w:r>
              <w:rPr>
                <w:b/>
                <w:bCs/>
              </w:rPr>
              <w:t>DO</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rPr>
              <w:t>Identifier</w:t>
            </w:r>
          </w:p>
        </w:tc>
        <w:tc>
          <w:tcPr>
            <w:tcW w:w="4368" w:type="dxa"/>
            <w:vAlign w:val="center"/>
          </w:tcPr>
          <w:p>
            <w:pPr>
              <w:ind w:left="0"/>
              <w:rPr>
                <w:b/>
              </w:rPr>
            </w:pPr>
            <w:proofErr w:type="spellStart"/>
            <w:r>
              <w:rPr>
                <w:b/>
                <w:bCs/>
              </w:rPr>
              <w:t>Function</w:t>
            </w:r>
            <w:proofErr w:type="spellEnd"/>
          </w:p>
        </w:tc>
        <w:tc>
          <w:tcPr>
            <w:tcW w:w="1491" w:type="dxa"/>
            <w:vAlign w:val="center"/>
          </w:tcPr>
          <w:p>
            <w:pPr>
              <w:ind w:left="0"/>
              <w:jc w:val="center"/>
              <w:rPr>
                <w:b/>
              </w:rPr>
            </w:pPr>
          </w:p>
        </w:tc>
      </w:tr>
      <w:tr>
        <w:trPr>
          <w:trHeight w:hRule="exact" w:val="397"/>
        </w:trPr>
        <w:tc>
          <w:tcPr>
            <w:tcW w:w="1101" w:type="dxa"/>
            <w:vAlign w:val="center"/>
          </w:tcPr>
          <w:p>
            <w:pPr>
              <w:ind w:left="0"/>
              <w:jc w:val="center"/>
            </w:pPr>
            <w:r>
              <w:t>Q 0.2</w:t>
            </w:r>
          </w:p>
        </w:tc>
        <w:tc>
          <w:tcPr>
            <w:tcW w:w="980" w:type="dxa"/>
            <w:vAlign w:val="center"/>
          </w:tcPr>
          <w:p>
            <w:pPr>
              <w:ind w:left="0"/>
              <w:jc w:val="center"/>
            </w:pPr>
            <w:r>
              <w:t>BOOL</w:t>
            </w:r>
          </w:p>
        </w:tc>
        <w:tc>
          <w:tcPr>
            <w:tcW w:w="1416" w:type="dxa"/>
            <w:vAlign w:val="center"/>
          </w:tcPr>
          <w:p>
            <w:pPr>
              <w:ind w:left="0"/>
              <w:jc w:val="center"/>
            </w:pPr>
            <w:r>
              <w:t>-Q3</w:t>
            </w:r>
          </w:p>
        </w:tc>
        <w:tc>
          <w:tcPr>
            <w:tcW w:w="4368" w:type="dxa"/>
            <w:vAlign w:val="center"/>
          </w:tcPr>
          <w:p>
            <w:pPr>
              <w:ind w:left="0"/>
              <w:rPr>
                <w:lang w:val="en-US"/>
              </w:rPr>
            </w:pPr>
            <w:r>
              <w:rPr>
                <w:lang w:val="en-US"/>
              </w:rPr>
              <w:t>Conveyor motor -M1 variable speed</w:t>
            </w:r>
          </w:p>
        </w:tc>
        <w:tc>
          <w:tcPr>
            <w:tcW w:w="1491" w:type="dxa"/>
            <w:vAlign w:val="center"/>
          </w:tcPr>
          <w:p>
            <w:pPr>
              <w:ind w:left="0"/>
              <w:jc w:val="center"/>
              <w:rPr>
                <w:lang w:val="en-US"/>
              </w:rPr>
            </w:pPr>
          </w:p>
        </w:tc>
      </w:tr>
      <w:tr>
        <w:trPr>
          <w:trHeight w:hRule="exact" w:val="796"/>
        </w:trPr>
        <w:tc>
          <w:tcPr>
            <w:tcW w:w="1101" w:type="dxa"/>
            <w:vAlign w:val="center"/>
          </w:tcPr>
          <w:p>
            <w:pPr>
              <w:ind w:left="0"/>
              <w:jc w:val="center"/>
            </w:pPr>
            <w:r>
              <w:t>QW 64</w:t>
            </w:r>
          </w:p>
        </w:tc>
        <w:tc>
          <w:tcPr>
            <w:tcW w:w="980" w:type="dxa"/>
            <w:vAlign w:val="center"/>
          </w:tcPr>
          <w:p>
            <w:pPr>
              <w:ind w:left="0"/>
              <w:jc w:val="center"/>
            </w:pPr>
            <w:r>
              <w:t>BOOL</w:t>
            </w:r>
          </w:p>
        </w:tc>
        <w:tc>
          <w:tcPr>
            <w:tcW w:w="1416" w:type="dxa"/>
            <w:vAlign w:val="center"/>
          </w:tcPr>
          <w:p>
            <w:pPr>
              <w:ind w:left="0"/>
              <w:jc w:val="center"/>
            </w:pPr>
            <w:r>
              <w:t>-U1</w:t>
            </w:r>
          </w:p>
        </w:tc>
        <w:tc>
          <w:tcPr>
            <w:tcW w:w="4368" w:type="dxa"/>
            <w:vAlign w:val="center"/>
          </w:tcPr>
          <w:p>
            <w:pPr>
              <w:ind w:left="0"/>
              <w:rPr>
                <w:lang w:val="en-US"/>
              </w:rPr>
            </w:pPr>
            <w:r>
              <w:rPr>
                <w:lang w:val="en-US"/>
              </w:rPr>
              <w:t>Manipulated value speed of the motor in 2 directions +/- 10V corresponds to +/- 50 rpm</w:t>
            </w:r>
          </w:p>
        </w:tc>
        <w:tc>
          <w:tcPr>
            <w:tcW w:w="1491" w:type="dxa"/>
            <w:vAlign w:val="center"/>
          </w:tcPr>
          <w:p>
            <w:pPr>
              <w:ind w:left="0"/>
              <w:jc w:val="center"/>
              <w:rPr>
                <w:lang w:val="en-US"/>
              </w:rPr>
            </w:pPr>
          </w:p>
        </w:tc>
      </w:tr>
    </w:tbl>
    <w:p>
      <w:pPr>
        <w:rPr>
          <w:rStyle w:val="Hervorhebung"/>
          <w:lang w:val="en-US"/>
        </w:rPr>
      </w:pPr>
    </w:p>
    <w:p>
      <w:pPr>
        <w:rPr>
          <w:b/>
          <w:bCs/>
          <w:i/>
          <w:iCs/>
          <w:spacing w:val="10"/>
        </w:rPr>
      </w:pPr>
      <w:r>
        <w:rPr>
          <w:b/>
          <w:bCs/>
          <w:i/>
          <w:iCs/>
        </w:rPr>
        <w:t xml:space="preserve">Legend </w:t>
      </w:r>
      <w:proofErr w:type="spellStart"/>
      <w:r>
        <w:rPr>
          <w:b/>
          <w:bCs/>
          <w:i/>
          <w:iCs/>
        </w:rPr>
        <w:t>for</w:t>
      </w:r>
      <w:proofErr w:type="spellEnd"/>
      <w:r>
        <w:rPr>
          <w:b/>
          <w:bCs/>
          <w:i/>
          <w:iCs/>
        </w:rPr>
        <w:t xml:space="preserve"> </w:t>
      </w:r>
      <w:proofErr w:type="spellStart"/>
      <w:r>
        <w:rPr>
          <w:b/>
          <w:bCs/>
          <w:i/>
          <w:iCs/>
        </w:rPr>
        <w:t>reference</w:t>
      </w:r>
      <w:proofErr w:type="spellEnd"/>
      <w:r>
        <w:rPr>
          <w:b/>
          <w:bCs/>
          <w:i/>
          <w:iCs/>
        </w:rPr>
        <w:t xml:space="preserve"> </w:t>
      </w:r>
      <w:proofErr w:type="spellStart"/>
      <w:proofErr w:type="gramStart"/>
      <w:r>
        <w:rPr>
          <w:b/>
          <w:bCs/>
          <w:i/>
          <w:iCs/>
        </w:rPr>
        <w:t>list</w:t>
      </w:r>
      <w:proofErr w:type="spellEnd"/>
      <w:proofErr w:type="gram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Output</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Normally</w:t>
            </w:r>
            <w:proofErr w:type="spellEnd"/>
            <w:r>
              <w:t xml:space="preserve"> </w:t>
            </w:r>
            <w:proofErr w:type="spellStart"/>
            <w:r>
              <w:t>Closed</w:t>
            </w:r>
            <w:proofErr w:type="spellEnd"/>
            <w:r>
              <w:t xml:space="preserve"> </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Normally</w:t>
            </w:r>
            <w:proofErr w:type="spellEnd"/>
            <w:r>
              <w:t xml:space="preserve"> Open </w:t>
            </w:r>
          </w:p>
        </w:tc>
      </w:tr>
    </w:tbl>
    <w:p/>
    <w:p/>
    <w:p/>
    <w:p/>
    <w:p>
      <w:pPr>
        <w:rPr>
          <w:rStyle w:val="Hervorhebung"/>
        </w:rPr>
      </w:pPr>
    </w:p>
    <w:p>
      <w:pPr>
        <w:ind w:left="0"/>
        <w:rPr>
          <w:rStyle w:val="Hervorhebung"/>
        </w:rPr>
      </w:pPr>
    </w:p>
    <w:p/>
    <w:p>
      <w:pPr>
        <w:pStyle w:val="berschrift2"/>
      </w:pPr>
      <w:bookmarkStart w:id="47" w:name="_Toc424900127"/>
      <w:bookmarkStart w:id="48" w:name="_Toc492625610"/>
      <w:proofErr w:type="spellStart"/>
      <w:r>
        <w:rPr>
          <w:bCs/>
        </w:rPr>
        <w:t>Planning</w:t>
      </w:r>
      <w:bookmarkEnd w:id="47"/>
      <w:bookmarkEnd w:id="48"/>
      <w:proofErr w:type="spellEnd"/>
    </w:p>
    <w:p>
      <w:pPr>
        <w:rPr>
          <w:lang w:val="en-US"/>
        </w:rPr>
      </w:pPr>
      <w:r>
        <w:rPr>
          <w:lang w:val="en-US"/>
        </w:rPr>
        <w:t>Plan the implementation of the task on your own.</w:t>
      </w:r>
    </w:p>
    <w:p>
      <w:pPr>
        <w:pStyle w:val="berschrift2"/>
      </w:pPr>
      <w:r>
        <w:rPr>
          <w:b w:val="0"/>
          <w:lang w:val="en-US"/>
        </w:rPr>
        <w:br w:type="page"/>
      </w:r>
      <w:bookmarkStart w:id="49" w:name="_Toc424900128"/>
      <w:bookmarkStart w:id="50" w:name="_Toc492625611"/>
      <w:r>
        <w:rPr>
          <w:bCs/>
        </w:rPr>
        <w:lastRenderedPageBreak/>
        <w:t xml:space="preserve">Checklist – </w:t>
      </w:r>
      <w:proofErr w:type="spellStart"/>
      <w:r>
        <w:rPr>
          <w:bCs/>
        </w:rPr>
        <w:t>Exercise</w:t>
      </w:r>
      <w:bookmarkEnd w:id="49"/>
      <w:bookmarkEnd w:id="50"/>
      <w:proofErr w:type="spellEnd"/>
    </w:p>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20"/>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proofErr w:type="spellStart"/>
            <w:r>
              <w:t>No</w:t>
            </w:r>
            <w:proofErr w:type="spellEnd"/>
            <w:r>
              <w:t>.</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roofErr w:type="spellStart"/>
            <w:r>
              <w:t>Completed</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Data block MAGAZINE_PLASTIC [DB3] successfully created.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2</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Program changes made in MOTOR_AUTO [FB1].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Program changes made in Main [OB1].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Compiling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5</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Download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6</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Switch on station (-K0 = 1)</w:t>
            </w:r>
          </w:p>
          <w:p>
            <w:pPr>
              <w:spacing w:before="0" w:after="0"/>
              <w:ind w:left="0"/>
              <w:rPr>
                <w:lang w:val="en-US"/>
              </w:rPr>
            </w:pPr>
            <w:r>
              <w:rPr>
                <w:lang w:val="en-US"/>
              </w:rPr>
              <w:t>Cylinder retracted / Feedback activated (-B1 = 1)</w:t>
            </w:r>
          </w:p>
          <w:p>
            <w:pPr>
              <w:spacing w:before="0" w:after="0"/>
              <w:ind w:left="0"/>
              <w:rPr>
                <w:lang w:val="en-US"/>
              </w:rPr>
            </w:pPr>
            <w:r>
              <w:rPr>
                <w:lang w:val="en-US"/>
              </w:rPr>
              <w:t>EMERGENCY OFF (-A1 = 1) not activated</w:t>
            </w:r>
          </w:p>
          <w:p>
            <w:pPr>
              <w:spacing w:before="0" w:after="0"/>
              <w:ind w:left="0"/>
              <w:rPr>
                <w:lang w:val="en-US"/>
              </w:rPr>
            </w:pPr>
            <w:r>
              <w:rPr>
                <w:lang w:val="en-US"/>
              </w:rPr>
              <w:t>AUTOMATIC mode (-S0 = 1)</w:t>
            </w:r>
          </w:p>
          <w:p>
            <w:pPr>
              <w:spacing w:before="0" w:after="0"/>
              <w:ind w:left="0"/>
              <w:rPr>
                <w:lang w:val="en-US"/>
              </w:rPr>
            </w:pPr>
            <w:r>
              <w:rPr>
                <w:lang w:val="en-US"/>
              </w:rPr>
              <w:t>Pushbutton automatic stop not actuated (-S2 = 1)</w:t>
            </w:r>
          </w:p>
          <w:p>
            <w:pPr>
              <w:spacing w:before="0" w:after="0"/>
              <w:ind w:left="0"/>
              <w:rPr>
                <w:lang w:val="en-US"/>
              </w:rPr>
            </w:pPr>
            <w:r>
              <w:rPr>
                <w:lang w:val="en-US"/>
              </w:rPr>
              <w:t>Briefly press the automatic start pushbutton (-S1 = 1)</w:t>
            </w:r>
          </w:p>
          <w:p>
            <w:pPr>
              <w:spacing w:before="0" w:after="0"/>
              <w:ind w:left="0"/>
              <w:rPr>
                <w:lang w:val="en-US"/>
              </w:rPr>
            </w:pPr>
            <w:r>
              <w:rPr>
                <w:lang w:val="en-US"/>
              </w:rPr>
              <w:t>Sensor part at slide activated (-B4 = 1)</w:t>
            </w:r>
          </w:p>
          <w:p>
            <w:pPr>
              <w:spacing w:before="0" w:after="0"/>
              <w:ind w:left="0"/>
              <w:rPr>
                <w:lang w:val="en-US"/>
              </w:rPr>
            </w:pPr>
            <w:r>
              <w:rPr>
                <w:lang w:val="en-US"/>
              </w:rPr>
              <w:t>then Conveyor motor M1 variable speed (-Q3 = 1)</w:t>
            </w:r>
          </w:p>
          <w:p>
            <w:pPr>
              <w:spacing w:before="0" w:after="0"/>
              <w:ind w:left="0"/>
              <w:rPr>
                <w:lang w:val="en-US"/>
              </w:rPr>
            </w:pPr>
            <w:proofErr w:type="gramStart"/>
            <w:r>
              <w:rPr>
                <w:lang w:val="en-US"/>
              </w:rPr>
              <w:t>switches</w:t>
            </w:r>
            <w:proofErr w:type="gramEnd"/>
            <w:r>
              <w:rPr>
                <w:lang w:val="en-US"/>
              </w:rPr>
              <w:t xml:space="preserve"> on and stays on.</w:t>
            </w:r>
          </w:p>
          <w:p>
            <w:pPr>
              <w:spacing w:before="0" w:after="0"/>
              <w:ind w:left="0"/>
              <w:rPr>
                <w:lang w:val="en-US"/>
              </w:rPr>
            </w:pPr>
            <w:r>
              <w:rPr>
                <w:lang w:val="en-US"/>
              </w:rPr>
              <w:t xml:space="preserve">The speed corresponds to the speed </w:t>
            </w:r>
            <w:proofErr w:type="spellStart"/>
            <w:r>
              <w:rPr>
                <w:lang w:val="en-US"/>
              </w:rPr>
              <w:t>setpoint</w:t>
            </w:r>
            <w:proofErr w:type="spellEnd"/>
            <w:r>
              <w:rPr>
                <w:lang w:val="en-US"/>
              </w:rPr>
              <w:t xml:space="preserve"> in the range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7</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Sensor part at end of conveyor activated (-B7 = 1) </w:t>
            </w:r>
            <w:r>
              <w:sym w:font="Symbol" w:char="F0AE"/>
            </w:r>
            <w:r>
              <w:rPr>
                <w:lang w:val="en-US"/>
              </w:rPr>
              <w:t xml:space="preserve"> -Q3 = 0 (after 2 seconds)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Briefly press the automatic stop pushbutton (-S2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Activate EMERGENCY OFF (-A1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10</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Manual </w:t>
            </w:r>
            <w:proofErr w:type="spellStart"/>
            <w:r>
              <w:t>mode</w:t>
            </w:r>
            <w:proofErr w:type="spellEnd"/>
            <w:r>
              <w:t xml:space="preserve">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11</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Switch off station (-K0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12</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Cylinder not retracted (-B1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Speed &gt; </w:t>
            </w:r>
            <w:proofErr w:type="spellStart"/>
            <w:r>
              <w:rPr>
                <w:lang w:val="en-US"/>
              </w:rPr>
              <w:t>Motor_speed_monitoring_error_max</w:t>
            </w:r>
            <w:proofErr w:type="spellEnd"/>
            <w:r>
              <w:rPr>
                <w:lang w:val="en-US"/>
              </w:rPr>
              <w:t xml:space="preserve">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Speed &lt; </w:t>
            </w:r>
            <w:proofErr w:type="spellStart"/>
            <w:r>
              <w:rPr>
                <w:lang w:val="en-US"/>
              </w:rPr>
              <w:t>Motor_speed_monitoring_error_min</w:t>
            </w:r>
            <w:proofErr w:type="spellEnd"/>
            <w:r>
              <w:rPr>
                <w:lang w:val="en-US"/>
              </w:rPr>
              <w:t xml:space="preserve">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15</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berschrift1"/>
        <w:rPr>
          <w:lang w:val="en-US"/>
        </w:rPr>
      </w:pPr>
      <w:r>
        <w:rPr>
          <w:b w:val="0"/>
        </w:rPr>
        <w:br w:type="page"/>
      </w:r>
      <w:bookmarkStart w:id="51" w:name="_Toc492625612"/>
      <w:r>
        <w:lastRenderedPageBreak/>
        <w:t>Additional</w:t>
      </w:r>
      <w:r>
        <w:rPr>
          <w:lang w:val="en-US"/>
        </w:rPr>
        <w:t xml:space="preserve"> information</w:t>
      </w:r>
      <w:bookmarkEnd w:id="51"/>
    </w:p>
    <w:p>
      <w:pPr>
        <w:pStyle w:val="Siemensaufzhlung"/>
        <w:rPr>
          <w:lang w:val="en-US"/>
        </w:rPr>
      </w:pPr>
    </w:p>
    <w:p>
      <w:pPr>
        <w:pStyle w:val="SiemensNummerierung2"/>
        <w:numPr>
          <w:ilvl w:val="0"/>
          <w:numId w:val="0"/>
        </w:numPr>
        <w:ind w:left="708"/>
        <w:rPr>
          <w:lang w:val="en-US"/>
        </w:rPr>
      </w:pPr>
      <w:r>
        <w:rPr>
          <w:lang w:val="en-US"/>
        </w:rPr>
        <w:t>More information for further practice and consolidation is available as orientation, for example: Getting Started, videos, tutorials, apps, manuals, programming guidelines and trial software / firmware, under the following link:</w:t>
      </w:r>
      <w:r>
        <w:rPr>
          <w:lang w:val="en-US"/>
        </w:rPr>
        <w:tab/>
        <w:t xml:space="preserve"> </w:t>
      </w:r>
    </w:p>
    <w:p>
      <w:pPr>
        <w:pStyle w:val="Siemensaufzhlung"/>
        <w:ind w:left="708"/>
        <w:rPr>
          <w:b w:val="0"/>
          <w:color w:val="0000FF"/>
          <w:lang w:val="en-US"/>
        </w:rPr>
      </w:pPr>
      <w:r>
        <w:rPr>
          <w:lang w:val="en-US"/>
        </w:rPr>
        <w:br/>
      </w:r>
      <w:hyperlink r:id="rId82" w:history="1">
        <w:r>
          <w:rPr>
            <w:rStyle w:val="Hyperlink"/>
            <w:b w:val="0"/>
            <w:color w:val="0000FF"/>
            <w:lang w:val="en-US"/>
          </w:rPr>
          <w:t>www.siemens.com/sce/s7-1200</w:t>
        </w:r>
      </w:hyperlink>
    </w:p>
    <w:p>
      <w:pPr>
        <w:pStyle w:val="Siemensaufzhlung"/>
        <w:ind w:left="708"/>
        <w:rPr>
          <w:b w:val="0"/>
        </w:rPr>
      </w:pPr>
      <w:r>
        <w:rPr>
          <w:rStyle w:val="Hyperlink"/>
          <w:color w:val="0000FF"/>
          <w:lang w:val="en-US"/>
        </w:rPr>
        <w:br/>
      </w:r>
      <w:r>
        <w:rPr>
          <w:highlight w:val="yellow"/>
          <w:lang w:val="en-US"/>
        </w:rPr>
        <w:br/>
      </w:r>
      <w:r>
        <w:t>Preview „</w:t>
      </w:r>
      <w:r>
        <w:rPr>
          <w:bCs/>
        </w:rPr>
        <w:t>Additional</w:t>
      </w:r>
      <w:r>
        <w:rPr>
          <w:lang w:val="en-US"/>
        </w:rPr>
        <w:t xml:space="preserve"> information</w:t>
      </w:r>
      <w:r>
        <w:t xml:space="preserve">“ </w:t>
      </w:r>
    </w:p>
    <w:p>
      <w:pPr>
        <w:pStyle w:val="SiemensNummerierung2"/>
        <w:numPr>
          <w:ilvl w:val="0"/>
          <w:numId w:val="0"/>
        </w:numPr>
        <w:ind w:left="708"/>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29275" cy="2657475"/>
                    </a:xfrm>
                    <a:prstGeom prst="rect">
                      <a:avLst/>
                    </a:prstGeom>
                  </pic:spPr>
                </pic:pic>
              </a:graphicData>
            </a:graphic>
          </wp:inline>
        </w:drawing>
      </w:r>
    </w:p>
    <w:p/>
    <w:p/>
    <w:p/>
    <w:p/>
    <w:p/>
    <w:p/>
    <w:p>
      <w:pPr>
        <w:pStyle w:val="Siemensaufzhlung"/>
      </w:pPr>
    </w:p>
    <w:p/>
    <w:p>
      <w:pPr>
        <w:pStyle w:val="Subline13pt"/>
        <w:sectPr>
          <w:headerReference w:type="default" r:id="rId84"/>
          <w:footerReference w:type="default" r:id="rId85"/>
          <w:footerReference w:type="first" r:id="rId86"/>
          <w:pgSz w:w="11906" w:h="16838"/>
          <w:pgMar w:top="1418" w:right="1418" w:bottom="1134" w:left="1134" w:header="737" w:footer="170" w:gutter="0"/>
          <w:pgNumType w:start="1"/>
          <w:cols w:space="708"/>
          <w:titlePg/>
          <w:docGrid w:linePitch="360"/>
        </w:sectPr>
      </w:pPr>
    </w:p>
    <w:p>
      <w:pPr>
        <w:pStyle w:val="Subline13pt"/>
        <w:jc w:val="left"/>
        <w:rPr>
          <w:rFonts w:ascii="Arial" w:hAnsi="Arial" w:cs="Arial"/>
        </w:rPr>
      </w:pPr>
      <w:r>
        <w:rPr>
          <w:rFonts w:ascii="Arial" w:hAnsi="Arial" w:cs="Arial"/>
          <w:noProof/>
        </w:rPr>
        <w:lastRenderedPageBreak/>
        <w:drawing>
          <wp:anchor distT="0" distB="0" distL="114300" distR="114300" simplePos="0" relativeHeight="251676672" behindDoc="1" locked="1" layoutInCell="0" allowOverlap="1">
            <wp:simplePos x="0" y="0"/>
            <wp:positionH relativeFrom="page">
              <wp:posOffset>0</wp:posOffset>
            </wp:positionH>
            <wp:positionV relativeFrom="page">
              <wp:posOffset>0</wp:posOffset>
            </wp:positionV>
            <wp:extent cx="8381144" cy="7214400"/>
            <wp:effectExtent l="0" t="0" r="1270" b="5715"/>
            <wp:wrapNone/>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t>Further</w:t>
      </w:r>
      <w:r>
        <w:rPr>
          <w:rFonts w:ascii="Arial" w:hAnsi="Arial" w:cs="Arial"/>
        </w:rPr>
        <w:t xml:space="preserve"> Information</w:t>
      </w:r>
    </w:p>
    <w:p>
      <w:pPr>
        <w:pStyle w:val="Subline13pt"/>
        <w:jc w:val="left"/>
        <w:rPr>
          <w:rFonts w:ascii="Arial" w:hAnsi="Arial" w:cs="Arial"/>
        </w:rPr>
      </w:pPr>
    </w:p>
    <w:p>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sz w:val="18"/>
          <w:szCs w:val="22"/>
        </w:rPr>
        <w:br/>
        <w:t>siemens.com/sce</w:t>
      </w:r>
    </w:p>
    <w:p>
      <w:pPr>
        <w:pStyle w:val="Bodytext75pt"/>
        <w:spacing w:after="113" w:line="227" w:lineRule="atLeast"/>
        <w:jc w:val="left"/>
        <w:rPr>
          <w:rFonts w:ascii="Arial" w:hAnsi="Arial" w:cs="Arial"/>
          <w:sz w:val="18"/>
          <w:szCs w:val="22"/>
        </w:rPr>
      </w:pPr>
      <w:r>
        <w:rPr>
          <w:rFonts w:ascii="Arial" w:hAnsi="Arial" w:cs="Arial"/>
          <w:sz w:val="18"/>
          <w:szCs w:val="22"/>
        </w:rPr>
        <w:t>SCE Learn-/Training Documents</w:t>
      </w:r>
      <w:r>
        <w:rPr>
          <w:rFonts w:ascii="Arial" w:hAnsi="Arial" w:cs="Arial"/>
          <w:sz w:val="18"/>
          <w:szCs w:val="22"/>
        </w:rPr>
        <w:br/>
      </w:r>
      <w:r>
        <w:rPr>
          <w:rFonts w:ascii="Arial" w:hAnsi="Arial" w:cs="Arial"/>
          <w:b/>
          <w:sz w:val="18"/>
          <w:szCs w:val="22"/>
        </w:rPr>
        <w:t>siemens.com/sce/documents</w:t>
      </w:r>
    </w:p>
    <w:p>
      <w:pPr>
        <w:pStyle w:val="Bodytext75pt"/>
        <w:spacing w:after="113" w:line="227" w:lineRule="atLeast"/>
        <w:jc w:val="left"/>
        <w:rPr>
          <w:rFonts w:ascii="Arial" w:hAnsi="Arial" w:cs="Arial"/>
          <w:sz w:val="18"/>
          <w:szCs w:val="22"/>
        </w:rPr>
      </w:pPr>
      <w:r>
        <w:rPr>
          <w:rFonts w:ascii="Arial" w:hAnsi="Arial" w:cs="Arial"/>
          <w:sz w:val="18"/>
          <w:szCs w:val="22"/>
        </w:rPr>
        <w:t>SCE Trainer Packages</w:t>
      </w:r>
      <w:r>
        <w:rPr>
          <w:rFonts w:ascii="Arial" w:hAnsi="Arial" w:cs="Arial"/>
          <w:sz w:val="18"/>
          <w:szCs w:val="22"/>
        </w:rPr>
        <w:br/>
      </w:r>
      <w:r>
        <w:rPr>
          <w:rFonts w:ascii="Arial" w:hAnsi="Arial" w:cs="Arial"/>
          <w:b/>
          <w:sz w:val="18"/>
          <w:szCs w:val="22"/>
        </w:rPr>
        <w:t>siemens.com/sce/</w:t>
      </w:r>
      <w:proofErr w:type="spellStart"/>
      <w:r>
        <w:rPr>
          <w:rFonts w:ascii="Arial" w:hAnsi="Arial" w:cs="Arial"/>
          <w:b/>
          <w:sz w:val="18"/>
          <w:szCs w:val="22"/>
        </w:rPr>
        <w:t>tp</w:t>
      </w:r>
      <w:proofErr w:type="spellEnd"/>
    </w:p>
    <w:p>
      <w:pPr>
        <w:pStyle w:val="Bodytext75pt"/>
        <w:spacing w:after="113" w:line="227" w:lineRule="atLeast"/>
        <w:jc w:val="left"/>
        <w:rPr>
          <w:rFonts w:ascii="Arial" w:hAnsi="Arial" w:cs="Arial"/>
          <w:sz w:val="18"/>
          <w:szCs w:val="22"/>
        </w:rPr>
      </w:pPr>
      <w:r>
        <w:rPr>
          <w:rFonts w:ascii="Arial" w:hAnsi="Arial" w:cs="Arial"/>
          <w:sz w:val="18"/>
          <w:szCs w:val="22"/>
        </w:rPr>
        <w:t xml:space="preserve">SCE Contact Partners </w:t>
      </w:r>
      <w:r>
        <w:rPr>
          <w:rFonts w:ascii="Arial" w:hAnsi="Arial" w:cs="Arial"/>
          <w:sz w:val="18"/>
          <w:szCs w:val="22"/>
        </w:rPr>
        <w:br/>
      </w:r>
      <w:r>
        <w:rPr>
          <w:rFonts w:ascii="Arial" w:hAnsi="Arial" w:cs="Arial"/>
          <w:b/>
          <w:sz w:val="18"/>
          <w:szCs w:val="22"/>
        </w:rPr>
        <w:t>siemens.com/sce/contact</w:t>
      </w:r>
    </w:p>
    <w:p>
      <w:pPr>
        <w:pStyle w:val="Bodytext75pt"/>
        <w:spacing w:after="113" w:line="227" w:lineRule="atLeast"/>
        <w:jc w:val="left"/>
        <w:rPr>
          <w:rFonts w:ascii="Arial" w:hAnsi="Arial" w:cs="Arial"/>
          <w:b/>
          <w:sz w:val="18"/>
          <w:szCs w:val="22"/>
        </w:rPr>
      </w:pPr>
      <w:r>
        <w:rPr>
          <w:rFonts w:ascii="Arial" w:hAnsi="Arial" w:cs="Arial"/>
          <w:sz w:val="18"/>
          <w:szCs w:val="22"/>
        </w:rPr>
        <w:t>Digital Enterprise</w:t>
      </w:r>
      <w:r>
        <w:rPr>
          <w:rFonts w:ascii="Arial" w:hAnsi="Arial" w:cs="Arial"/>
          <w:sz w:val="18"/>
          <w:szCs w:val="22"/>
        </w:rPr>
        <w:br/>
      </w:r>
      <w:r>
        <w:rPr>
          <w:rFonts w:ascii="Arial" w:hAnsi="Arial" w:cs="Arial"/>
          <w:b/>
          <w:sz w:val="18"/>
          <w:szCs w:val="22"/>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proofErr w:type="gramStart"/>
      <w:r>
        <w:rPr>
          <w:rFonts w:ascii="Arial" w:hAnsi="Arial" w:cs="Arial"/>
          <w:sz w:val="18"/>
          <w:szCs w:val="22"/>
        </w:rPr>
        <w:t>)</w:t>
      </w:r>
      <w:proofErr w:type="gramEnd"/>
      <w:r>
        <w:rPr>
          <w:rFonts w:ascii="Arial" w:hAnsi="Arial" w:cs="Arial"/>
          <w:sz w:val="18"/>
          <w:szCs w:val="22"/>
        </w:rPr>
        <w:br/>
      </w:r>
      <w:r>
        <w:rPr>
          <w:rFonts w:ascii="Arial" w:hAnsi="Arial" w:cs="Arial"/>
          <w:b/>
          <w:sz w:val="18"/>
          <w:szCs w:val="22"/>
        </w:rPr>
        <w:t>siemens.com/</w:t>
      </w:r>
      <w:proofErr w:type="spellStart"/>
      <w:r>
        <w:rPr>
          <w:rFonts w:ascii="Arial" w:hAnsi="Arial" w:cs="Arial"/>
          <w:b/>
          <w:sz w:val="18"/>
          <w:szCs w:val="22"/>
        </w:rPr>
        <w:t>tia</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TIA Portal</w:t>
      </w:r>
      <w:r>
        <w:rPr>
          <w:rFonts w:ascii="Arial" w:hAnsi="Arial" w:cs="Arial"/>
          <w:sz w:val="18"/>
          <w:szCs w:val="22"/>
        </w:rPr>
        <w:br/>
      </w:r>
      <w:r>
        <w:rPr>
          <w:rFonts w:ascii="Arial" w:hAnsi="Arial" w:cs="Arial"/>
          <w:b/>
          <w:sz w:val="18"/>
          <w:szCs w:val="22"/>
        </w:rPr>
        <w:t>siemens.com/</w:t>
      </w:r>
      <w:proofErr w:type="spellStart"/>
      <w:r>
        <w:rPr>
          <w:rFonts w:ascii="Arial" w:hAnsi="Arial" w:cs="Arial"/>
          <w:b/>
          <w:sz w:val="18"/>
          <w:szCs w:val="22"/>
        </w:rPr>
        <w:t>tia</w:t>
      </w:r>
      <w:proofErr w:type="spellEnd"/>
      <w:r>
        <w:rPr>
          <w:rFonts w:ascii="Arial" w:hAnsi="Arial" w:cs="Arial"/>
          <w:b/>
          <w:sz w:val="18"/>
          <w:szCs w:val="22"/>
        </w:rPr>
        <w:t>-portal</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w:t>
      </w: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pPr>
        <w:pStyle w:val="Bodytext75pt"/>
        <w:spacing w:after="113" w:line="227" w:lineRule="atLeast"/>
        <w:jc w:val="left"/>
        <w:rPr>
          <w:rFonts w:ascii="Arial" w:hAnsi="Arial" w:cs="Arial"/>
        </w:rPr>
      </w:pPr>
      <w:r>
        <w:rPr>
          <w:rFonts w:ascii="Arial" w:hAnsi="Arial" w:cs="Arial"/>
          <w:sz w:val="18"/>
          <w:szCs w:val="22"/>
        </w:rPr>
        <w:t xml:space="preserve">Product catalogue and online ordering system Industry Mall </w:t>
      </w:r>
      <w:r>
        <w:rPr>
          <w:rFonts w:ascii="Arial" w:hAnsi="Arial" w:cs="Arial"/>
          <w:sz w:val="18"/>
          <w:szCs w:val="22"/>
        </w:rPr>
        <w:br/>
      </w:r>
      <w:r>
        <w:rPr>
          <w:rFonts w:ascii="Arial" w:hAnsi="Arial" w:cs="Arial"/>
          <w:b/>
          <w:sz w:val="18"/>
          <w:szCs w:val="22"/>
        </w:rPr>
        <w:t>mall.industry.siemens.com</w:t>
      </w:r>
    </w:p>
    <w:p>
      <w:pPr>
        <w:pStyle w:val="Bodytext75pt"/>
        <w:jc w:val="left"/>
        <w:rPr>
          <w:rFonts w:ascii="Arial" w:hAnsi="Arial" w:cs="Arial"/>
        </w:rPr>
      </w:pPr>
    </w:p>
    <w:p>
      <w:pPr>
        <w:pStyle w:val="Bodytext75pt"/>
        <w:jc w:val="left"/>
        <w:rPr>
          <w:rFonts w:ascii="Arial" w:hAnsi="Arial" w:cs="Arial"/>
        </w:rPr>
      </w:pPr>
    </w:p>
    <w:p>
      <w:pPr>
        <w:pStyle w:val="Bodytext75pt"/>
        <w:jc w:val="left"/>
        <w:rPr>
          <w:rFonts w:ascii="Arial" w:hAnsi="Arial" w:cs="Arial"/>
        </w:rPr>
      </w:pPr>
      <w:r>
        <w:rPr>
          <w:rFonts w:ascii="Arial" w:hAnsi="Arial" w:cs="Arial"/>
        </w:rP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pPr>
        <w:pStyle w:val="Bodytext75pt"/>
        <w:jc w:val="left"/>
        <w:rPr>
          <w:rFonts w:ascii="Arial" w:hAnsi="Arial" w:cs="Arial"/>
        </w:rPr>
      </w:pPr>
    </w:p>
    <w:p>
      <w:pPr>
        <w:pStyle w:val="Bodytext75pt"/>
        <w:jc w:val="left"/>
        <w:rPr>
          <w:rFonts w:ascii="Arial" w:hAnsi="Arial" w:cs="Arial"/>
        </w:rPr>
      </w:pPr>
      <w:r>
        <w:rPr>
          <w:rFonts w:ascii="Arial" w:hAnsi="Arial" w:cs="Arial"/>
        </w:rPr>
        <w:t>Subject to change and errors</w:t>
      </w:r>
      <w:r>
        <w:rPr>
          <w:rFonts w:ascii="Arial" w:hAnsi="Arial" w:cs="Arial"/>
        </w:rPr>
        <w:br/>
        <w:t>© Siemens AG 2018</w:t>
      </w:r>
    </w:p>
    <w:p>
      <w:pPr>
        <w:pStyle w:val="Bodytext75pt"/>
        <w:rPr>
          <w:rFonts w:ascii="Arial" w:hAnsi="Arial" w:cs="Arial"/>
          <w:b/>
          <w:noProof/>
          <w:sz w:val="18"/>
          <w:szCs w:val="22"/>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77696" behindDoc="0" locked="1" layoutInCell="1" allowOverlap="1">
                <wp:simplePos x="0" y="0"/>
                <wp:positionH relativeFrom="column">
                  <wp:posOffset>-720090</wp:posOffset>
                </wp:positionH>
                <wp:positionV relativeFrom="page">
                  <wp:posOffset>10160635</wp:posOffset>
                </wp:positionV>
                <wp:extent cx="7560000" cy="525600"/>
                <wp:effectExtent l="0" t="0" r="3175" b="8255"/>
                <wp:wrapNone/>
                <wp:docPr id="3" name="Rechteck 3"/>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B55636" id="Rechteck 3" o:spid="_x0000_s1026" style="position:absolute;margin-left:-56.7pt;margin-top:800.05pt;width:595.3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" fillcolor="white [3212]" stroked="f" strokeweight="2pt">
                <w10:wrap anchory="page"/>
                <w10:anchorlock/>
              </v:rect>
            </w:pict>
          </mc:Fallback>
        </mc:AlternateContent>
      </w:r>
      <w:r>
        <w:rPr>
          <w:rFonts w:ascii="Arial" w:hAnsi="Arial" w:cs="Arial"/>
          <w:b/>
          <w:sz w:val="18"/>
          <w:szCs w:val="22"/>
          <w:lang w:val="de-DE"/>
        </w:rPr>
        <w:t xml:space="preserve">siemens.com/sce </w:t>
      </w: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line="240" w:lineRule="auto"/>
      </w:pPr>
      <w:r>
        <w:separator/>
      </w:r>
    </w:p>
  </w:endnote>
  <w:endnote w:type="continuationSeparator" w:id="0">
    <w:p>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SCE_EN_031-600 Global Data Blocks S7-1200_R1709</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line="240" w:lineRule="auto"/>
      </w:pPr>
      <w:r>
        <w:separator/>
      </w:r>
    </w:p>
  </w:footnote>
  <w:footnote w:type="continuationSeparator" w:id="0">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color w:val="374B5A"/>
        <w:sz w:val="18"/>
        <w:szCs w:val="18"/>
        <w:lang w:val="en-US"/>
      </w:rPr>
      <w:t xml:space="preserve">Learn-/Training Document </w:t>
    </w:r>
    <w:r>
      <w:rPr>
        <w:rStyle w:val="Seitenzahl"/>
        <w:color w:val="374B5A"/>
        <w:sz w:val="18"/>
        <w:szCs w:val="18"/>
        <w:lang w:val="en-US"/>
      </w:rPr>
      <w:t>|</w:t>
    </w:r>
    <w:r>
      <w:rPr>
        <w:rStyle w:val="Seitenzahl"/>
        <w:b/>
        <w:color w:val="374B5A"/>
        <w:sz w:val="18"/>
        <w:szCs w:val="18"/>
        <w:lang w:val="en-US"/>
      </w:rPr>
      <w:t xml:space="preserve"> TIA Portal Module 031-600,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C8E8EC3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4"/>
  </w:num>
  <w:num w:numId="8">
    <w:abstractNumId w:val="1"/>
  </w:num>
  <w:num w:numId="9">
    <w:abstractNumId w:val="5"/>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0" type="connector" idref="#Gerade Verbindung mit Pfeil 126"/>
        <o:r id="V:Rule11" type="connector" idref="#Gerade Verbindung mit Pfeil 13"/>
        <o:r id="V:Rule12" type="connector" idref="#Gerade Verbindung mit Pfeil 14"/>
        <o:r id="V:Rule13" type="connector" idref="#Gerade Verbindung mit Pfeil 15"/>
        <o:r id="V:Rule14" type="connector" idref="#Gerade Verbindung mit Pfeil 17"/>
        <o:r id="V:Rule15" type="connector" idref="#Gerade Verbindung mit Pfeil 16"/>
        <o:r id="V:Rule16" type="connector" idref="#Gerade Verbindung mit Pfeil 19"/>
        <o:r id="V:Rule17" type="connector" idref="#Gerade Verbindung mit Pfeil 18"/>
        <o:r id="V:Rule18" type="connector" idref="#Gerade Verbindung mit Pfeil 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rFonts w:eastAsia="Times New Roman" w:cs="Times New Roman"/>
      <w:sz w:val="20"/>
      <w:lang w:val="de-DE" w:bidi="en-US"/>
    </w:rPr>
  </w:style>
  <w:style w:type="paragraph" w:styleId="berschrift1">
    <w:name w:val="heading 1"/>
    <w:next w:val="Standard"/>
    <w:link w:val="berschrift1Zchn"/>
    <w:qFormat/>
    <w:pPr>
      <w:numPr>
        <w:numId w:val="7"/>
      </w:numPr>
      <w:spacing w:before="480"/>
      <w:ind w:left="737" w:hanging="737"/>
      <w:contextualSpacing/>
      <w:outlineLvl w:val="0"/>
    </w:pPr>
    <w:rPr>
      <w:rFonts w:eastAsia="Times New Roman" w:cs="Times New Roman"/>
      <w:b/>
      <w:spacing w:val="5"/>
      <w:sz w:val="36"/>
      <w:szCs w:val="36"/>
      <w:lang w:val="de-DE" w:bidi="en-US"/>
    </w:rPr>
  </w:style>
  <w:style w:type="paragraph" w:styleId="berschrift2">
    <w:name w:val="heading 2"/>
    <w:next w:val="Standard"/>
    <w:link w:val="berschrift2Zchn"/>
    <w:qFormat/>
    <w:pPr>
      <w:keepNext/>
      <w:numPr>
        <w:ilvl w:val="1"/>
        <w:numId w:val="7"/>
      </w:numPr>
      <w:spacing w:before="240" w:after="60" w:line="240" w:lineRule="auto"/>
      <w:ind w:left="737" w:hanging="737"/>
      <w:outlineLvl w:val="1"/>
    </w:pPr>
    <w:rPr>
      <w:rFonts w:eastAsia="Times New Roman" w:cs="Times New Roman"/>
      <w:b/>
      <w:sz w:val="28"/>
      <w:szCs w:val="28"/>
      <w:lang w:val="de-DE" w:bidi="en-US"/>
    </w:rPr>
  </w:style>
  <w:style w:type="paragraph" w:styleId="berschrift3">
    <w:name w:val="heading 3"/>
    <w:next w:val="Standard"/>
    <w:link w:val="berschrift3Zchn"/>
    <w:qFormat/>
    <w:pPr>
      <w:numPr>
        <w:ilvl w:val="2"/>
        <w:numId w:val="7"/>
      </w:numPr>
      <w:spacing w:before="200" w:line="271" w:lineRule="auto"/>
      <w:outlineLvl w:val="2"/>
    </w:pPr>
    <w:rPr>
      <w:rFonts w:eastAsia="Times New Roman" w:cs="Times New Roman"/>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imes New Roman" w:cs="Times New Roman"/>
      <w:b/>
      <w:spacing w:val="5"/>
      <w:sz w:val="36"/>
      <w:szCs w:val="36"/>
      <w:lang w:val="de-DE" w:bidi="en-US"/>
    </w:rPr>
  </w:style>
  <w:style w:type="character" w:customStyle="1" w:styleId="berschrift2Zchn">
    <w:name w:val="Überschrift 2 Zchn"/>
    <w:basedOn w:val="Absatz-Standardschriftart"/>
    <w:link w:val="berschrift2"/>
    <w:rPr>
      <w:rFonts w:eastAsia="Times New Roman" w:cs="Times New Roman"/>
      <w:b/>
      <w:sz w:val="28"/>
      <w:szCs w:val="28"/>
      <w:lang w:val="de-DE" w:bidi="en-US"/>
    </w:rPr>
  </w:style>
  <w:style w:type="character" w:customStyle="1" w:styleId="berschrift3Zchn">
    <w:name w:val="Überschrift 3 Zchn"/>
    <w:basedOn w:val="Absatz-Standardschriftart"/>
    <w:link w:val="berschrift3"/>
    <w:rPr>
      <w:rFonts w:eastAsia="Times New Roman" w:cs="Times New Roman"/>
      <w:b/>
      <w:i/>
      <w:iCs/>
      <w:spacing w:val="5"/>
      <w:sz w:val="24"/>
      <w:szCs w:val="24"/>
      <w:lang w:val="de-DE" w:bidi="en-US"/>
    </w:rPr>
  </w:style>
  <w:style w:type="character" w:customStyle="1" w:styleId="berschrift4Zchn">
    <w:name w:val="Überschrift 4 Zchn"/>
    <w:basedOn w:val="Absatz-Standardschriftart"/>
    <w:link w:val="berschrift4"/>
    <w:rPr>
      <w:rFonts w:eastAsia="Times New Roman" w:cs="Times New Roman"/>
      <w:b/>
      <w:bCs/>
      <w:spacing w:val="5"/>
      <w:sz w:val="24"/>
      <w:szCs w:val="24"/>
      <w:lang w:val="de-DE" w:bidi="en-US"/>
    </w:rPr>
  </w:style>
  <w:style w:type="character" w:customStyle="1" w:styleId="berschrift5Zchn">
    <w:name w:val="Überschrift 5 Zchn"/>
    <w:basedOn w:val="Absatz-Standardschriftart"/>
    <w:link w:val="berschrift5"/>
    <w:rPr>
      <w:rFonts w:eastAsia="Times New Roman" w:cs="Times New Roman"/>
      <w:i/>
      <w:iCs/>
      <w:sz w:val="24"/>
      <w:szCs w:val="24"/>
      <w:lang w:val="de-DE" w:bidi="en-US"/>
    </w:rPr>
  </w:style>
  <w:style w:type="character" w:customStyle="1" w:styleId="berschrift6Zchn">
    <w:name w:val="Überschrift 6 Zchn"/>
    <w:basedOn w:val="Absatz-Standardschriftart"/>
    <w:link w:val="berschrift6"/>
    <w:rPr>
      <w:rFonts w:eastAsia="Times New Roman" w:cs="Times New Roman"/>
      <w:b/>
      <w:bCs/>
      <w:color w:val="595959"/>
      <w:spacing w:val="5"/>
      <w:sz w:val="20"/>
      <w:shd w:val="clear" w:color="auto" w:fill="FFFFFF"/>
      <w:lang w:val="de-DE" w:bidi="en-US"/>
    </w:rPr>
  </w:style>
  <w:style w:type="character" w:customStyle="1" w:styleId="berschrift7Zchn">
    <w:name w:val="Überschrift 7 Zchn"/>
    <w:basedOn w:val="Absatz-Standardschriftart"/>
    <w:link w:val="berschrift7"/>
    <w:rPr>
      <w:rFonts w:eastAsia="Times New Roman" w:cs="Times New Roman"/>
      <w:b/>
      <w:bCs/>
      <w:i/>
      <w:iCs/>
      <w:color w:val="5A5A5A"/>
      <w:sz w:val="20"/>
      <w:szCs w:val="20"/>
      <w:lang w:val="de-DE" w:bidi="en-US"/>
    </w:rPr>
  </w:style>
  <w:style w:type="character" w:customStyle="1" w:styleId="berschrift8Zchn">
    <w:name w:val="Überschrift 8 Zchn"/>
    <w:basedOn w:val="Absatz-Standardschriftart"/>
    <w:link w:val="berschrift8"/>
    <w:rPr>
      <w:rFonts w:eastAsia="Times New Roman" w:cs="Times New Roman"/>
      <w:b/>
      <w:bCs/>
      <w:color w:val="7F7F7F"/>
      <w:sz w:val="20"/>
      <w:szCs w:val="20"/>
      <w:lang w:val="de-DE" w:bidi="en-US"/>
    </w:rPr>
  </w:style>
  <w:style w:type="character" w:customStyle="1" w:styleId="berschrift9Zchn">
    <w:name w:val="Überschrift 9 Zchn"/>
    <w:basedOn w:val="Absatz-Standardschriftart"/>
    <w:link w:val="berschrift9"/>
    <w:rPr>
      <w:rFonts w:eastAsia="Times New Roman" w:cs="Times New Roman"/>
      <w:b/>
      <w:bCs/>
      <w:i/>
      <w:iCs/>
      <w:color w:val="7F7F7F"/>
      <w:sz w:val="18"/>
      <w:szCs w:val="18"/>
      <w:lang w:val="de-DE" w:bidi="en-US"/>
    </w:rPr>
  </w:style>
  <w:style w:type="paragraph" w:styleId="Kopfzeile">
    <w:name w:val="header"/>
    <w:basedOn w:val="Standard"/>
    <w:link w:val="KopfzeileZchn"/>
    <w:unhideWhenUsed/>
    <w:pPr>
      <w:tabs>
        <w:tab w:val="center" w:pos="4536"/>
        <w:tab w:val="right" w:pos="9072"/>
      </w:tabs>
    </w:pPr>
  </w:style>
  <w:style w:type="character" w:customStyle="1" w:styleId="KopfzeileZchn">
    <w:name w:val="Kopfzeile Zchn"/>
    <w:basedOn w:val="Absatz-Standardschriftart"/>
    <w:link w:val="Kopfzeile"/>
    <w:rPr>
      <w:rFonts w:eastAsia="Times New Roman" w:cs="Times New Roman"/>
      <w:sz w:val="20"/>
      <w:lang w:val="de-DE" w:bidi="en-US"/>
    </w:rPr>
  </w:style>
  <w:style w:type="paragraph" w:styleId="Titel">
    <w:name w:val="Title"/>
    <w:next w:val="Standard"/>
    <w:link w:val="TitelZchn"/>
    <w:uiPriority w:val="10"/>
    <w:qFormat/>
    <w:pPr>
      <w:spacing w:after="300" w:line="240" w:lineRule="auto"/>
      <w:contextualSpacing/>
    </w:pPr>
    <w:rPr>
      <w:rFonts w:eastAsia="Times New Roman" w:cs="Times New Roman"/>
      <w:b/>
      <w:sz w:val="48"/>
      <w:szCs w:val="52"/>
      <w:lang w:val="de-DE" w:bidi="en-US"/>
    </w:rPr>
  </w:style>
  <w:style w:type="character" w:customStyle="1" w:styleId="TitelZchn">
    <w:name w:val="Titel Zchn"/>
    <w:basedOn w:val="Absatz-Standardschriftart"/>
    <w:link w:val="Titel"/>
    <w:uiPriority w:val="10"/>
    <w:rPr>
      <w:rFonts w:eastAsia="Times New Roman" w:cs="Times New Roman"/>
      <w:b/>
      <w:sz w:val="48"/>
      <w:szCs w:val="52"/>
      <w:lang w:val="de-DE" w:bidi="en-US"/>
    </w:rPr>
  </w:style>
  <w:style w:type="paragraph" w:styleId="Untertitel">
    <w:name w:val="Subtitle"/>
    <w:next w:val="Standard"/>
    <w:link w:val="UntertitelZchn"/>
    <w:uiPriority w:val="11"/>
    <w:qFormat/>
    <w:rPr>
      <w:rFonts w:eastAsia="Times New Roman" w:cs="Times New Roman"/>
      <w:b/>
      <w:i/>
      <w:iCs/>
      <w:smallCaps/>
      <w:spacing w:val="10"/>
      <w:sz w:val="40"/>
      <w:szCs w:val="28"/>
      <w:lang w:val="de-DE" w:bidi="en-US"/>
    </w:rPr>
  </w:style>
  <w:style w:type="character" w:customStyle="1" w:styleId="UntertitelZchn">
    <w:name w:val="Untertitel Zchn"/>
    <w:basedOn w:val="Absatz-Standardschriftart"/>
    <w:link w:val="Untertitel"/>
    <w:uiPriority w:val="11"/>
    <w:rPr>
      <w:rFonts w:eastAsia="Times New Roman" w:cs="Times New Roman"/>
      <w:b/>
      <w:i/>
      <w:iCs/>
      <w:smallCap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rFonts w:eastAsia="Times New Roman" w:cs="Times New Roman"/>
      <w:i/>
      <w:iCs/>
      <w:sz w:val="20"/>
      <w:lang w:val="de-DE" w:bidi="en-U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rFonts w:eastAsia="Times New Roman" w:cs="Times New Roman"/>
      <w:i/>
      <w:iCs/>
      <w:sz w:val="20"/>
      <w:lang w:val="de-DE" w:bidi="en-U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pPr>
      <w:spacing w:after="0" w:line="240" w:lineRule="auto"/>
    </w:pPr>
    <w:rPr>
      <w:rFonts w:eastAsia="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pPr>
      <w:spacing w:after="0" w:line="240" w:lineRule="auto"/>
    </w:pPr>
    <w:rPr>
      <w:rFonts w:eastAsia="Times New Roman" w:cs="Times New Roman"/>
      <w:sz w:val="20"/>
      <w:szCs w:val="20"/>
      <w:lang w:val="de-DE"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pPr>
      <w:spacing w:after="0" w:line="240" w:lineRule="auto"/>
    </w:pPr>
    <w:rPr>
      <w:rFonts w:eastAsia="Times New Roman" w:cs="Times New Roman"/>
      <w:sz w:val="20"/>
      <w:szCs w:val="20"/>
      <w:lang w:val="de-DE" w:eastAsia="de-D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rFonts w:eastAsia="Times New Roman" w:cs="Times New Roman"/>
      <w:sz w:val="20"/>
      <w:lang w:val="de-DE" w:bidi="en-US"/>
    </w:rPr>
  </w:style>
  <w:style w:type="character" w:customStyle="1" w:styleId="SiemensListeZchn">
    <w:name w:val="Siemens Liste Zchn"/>
    <w:link w:val="SiemensListe"/>
    <w:rPr>
      <w:rFonts w:eastAsia="Times New Roman" w:cs="Arial"/>
      <w:sz w:val="20"/>
      <w:lang w:val="de-DE" w:bidi="en-US"/>
    </w:rPr>
  </w:style>
  <w:style w:type="character" w:customStyle="1" w:styleId="SiemensNummerierungZchn">
    <w:name w:val="Siemens Nummerierung Zchn"/>
    <w:basedOn w:val="SiemensListeZchn"/>
    <w:link w:val="SiemensNummerierung"/>
    <w:rPr>
      <w:rFonts w:eastAsia="Times New Roman" w:cs="Times New Roman"/>
      <w:sz w:val="20"/>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eastAsia="Times New Roman" w:cs="Times New Roman"/>
      <w:sz w:val="20"/>
      <w:lang w:val="de-DE" w:bidi="en-US"/>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rPr>
      <w:rFonts w:ascii="Tahoma" w:eastAsia="Times New Roman" w:hAnsi="Tahoma" w:cs="Tahoma"/>
      <w:sz w:val="16"/>
      <w:szCs w:val="16"/>
      <w:lang w:val="de-DE" w:bidi="en-US"/>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eastAsia="Times New Roman" w:cs="Times New Roman"/>
      <w:sz w:val="20"/>
      <w:lang w:val="de-DE" w:bidi="en-US"/>
    </w:rPr>
  </w:style>
  <w:style w:type="paragraph" w:customStyle="1" w:styleId="scfstandard">
    <w:name w:val="scf_standard"/>
    <w:pPr>
      <w:spacing w:after="0" w:line="240" w:lineRule="auto"/>
    </w:pPr>
    <w:rPr>
      <w:rFonts w:eastAsia="Times New Roman" w:cs="Times New Roman"/>
      <w:szCs w:val="20"/>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basedOn w:val="Absatz-Standardschriftart"/>
    <w:link w:val="Kommentartext"/>
    <w:uiPriority w:val="99"/>
    <w:semiHidden/>
    <w:rPr>
      <w:rFonts w:eastAsia="Times New Roman" w:cs="Times New Roman"/>
      <w:sz w:val="20"/>
      <w:szCs w:val="20"/>
      <w:lang w:val="de-DE"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eastAsia="Times New Roman" w:cs="Times New Roman"/>
      <w:b/>
      <w:bCs/>
      <w:sz w:val="20"/>
      <w:szCs w:val="20"/>
      <w:lang w:val="de-DE"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basedOn w:val="Absatz-Standardschriftart"/>
    <w:link w:val="Textkrper2"/>
    <w:rPr>
      <w:rFonts w:ascii="Times New Roman" w:eastAsia="Times New Roman" w:hAnsi="Times New Roman" w:cs="Times New Roman"/>
      <w:b/>
      <w:sz w:val="52"/>
      <w:szCs w:val="20"/>
      <w:lang w:val="de-DE"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pPr>
      <w:spacing w:after="0" w:line="240" w:lineRule="auto"/>
    </w:pPr>
    <w:rPr>
      <w:rFonts w:eastAsia="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rFonts w:eastAsia="Times New Roman" w:cs="Times New Roman"/>
      <w:sz w:val="20"/>
      <w:lang w:val="de-DE"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rFonts w:eastAsia="Times New Roman" w:cs="Times New Roman"/>
      <w:b/>
      <w:sz w:val="24"/>
      <w:szCs w:val="24"/>
      <w:lang w:val="de-DE"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rFonts w:eastAsia="Times New Roman" w:cs="Times New Roman"/>
      <w:b/>
      <w:bCs/>
      <w:color w:val="000000"/>
      <w:sz w:val="20"/>
      <w:lang w:val="de-CH" w:bidi="en-US"/>
    </w:rPr>
  </w:style>
  <w:style w:type="character" w:customStyle="1" w:styleId="HyperlinkSCE-IntroZchn">
    <w:name w:val="Hyperlink SCE-Intro Zchn"/>
    <w:link w:val="HyperlinkSCE-Intro"/>
    <w:rPr>
      <w:rFonts w:eastAsia="Times New Roman" w:cs="Times New Roman"/>
      <w:sz w:val="20"/>
      <w:lang w:val="de-DE"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rFonts w:eastAsia="Times New Roman" w:cs="Times New Roman"/>
      <w:b/>
      <w:spacing w:val="5"/>
      <w:sz w:val="36"/>
      <w:szCs w:val="36"/>
      <w:lang w:val="de-DE" w:bidi="en-US"/>
    </w:rPr>
  </w:style>
  <w:style w:type="character" w:customStyle="1" w:styleId="InhaltsverzeichnisZchn">
    <w:name w:val="Inhaltsverzeichnis Zchn"/>
    <w:link w:val="Inhaltsverzeichnis"/>
    <w:rPr>
      <w:rFonts w:eastAsia="Times New Roman" w:cs="Times New Roman"/>
      <w:b/>
      <w:smallCaps/>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line="240" w:lineRule="auto"/>
      <w:ind w:left="1077"/>
    </w:pPr>
    <w:rPr>
      <w:rFonts w:eastAsia="Times New Roman" w:cs="Arial"/>
      <w:sz w:val="20"/>
      <w:lang w:val="de-DE" w:bidi="en-US"/>
    </w:rPr>
  </w:style>
  <w:style w:type="character" w:customStyle="1" w:styleId="SiemenseinfacheAufzhlungZchn">
    <w:name w:val="Siemens einfache Aufzählung Zchn"/>
    <w:link w:val="SiemenseinfacheAufzhlung"/>
    <w:rPr>
      <w:rFonts w:eastAsia="Times New Roman" w:cs="Arial"/>
      <w:sz w:val="20"/>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rFonts w:eastAsia="Times New Roman" w:cs="Times New Roman"/>
      <w:i/>
      <w:sz w:val="20"/>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Times New Roman" w:cs="Times New Roma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rFonts w:eastAsia="Times New Roman" w:cs="Times New Roman"/>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Pr>
      <w:rFonts w:ascii="Tahoma" w:eastAsia="Times New Roman" w:hAnsi="Tahoma" w:cs="Tahoma"/>
      <w:sz w:val="16"/>
      <w:szCs w:val="16"/>
      <w:lang w:val="de-DE"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eastAsiaTheme="minorHAnsi" w:cs="Arial"/>
      <w:sz w:val="17"/>
      <w:szCs w:val="17"/>
      <w:lang w:val="en-US"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rFonts w:eastAsia="Times New Roman" w:cs="Times New Roman"/>
      <w:sz w:val="20"/>
      <w:lang w:val="de-DE" w:bidi="en-US"/>
    </w:rPr>
  </w:style>
  <w:style w:type="paragraph" w:styleId="berschrift1">
    <w:name w:val="heading 1"/>
    <w:next w:val="Standard"/>
    <w:link w:val="berschrift1Zchn"/>
    <w:qFormat/>
    <w:pPr>
      <w:numPr>
        <w:numId w:val="7"/>
      </w:numPr>
      <w:spacing w:before="480"/>
      <w:ind w:left="737" w:hanging="737"/>
      <w:contextualSpacing/>
      <w:outlineLvl w:val="0"/>
    </w:pPr>
    <w:rPr>
      <w:rFonts w:eastAsia="Times New Roman" w:cs="Times New Roman"/>
      <w:b/>
      <w:spacing w:val="5"/>
      <w:sz w:val="36"/>
      <w:szCs w:val="36"/>
      <w:lang w:val="de-DE" w:bidi="en-US"/>
    </w:rPr>
  </w:style>
  <w:style w:type="paragraph" w:styleId="berschrift2">
    <w:name w:val="heading 2"/>
    <w:next w:val="Standard"/>
    <w:link w:val="berschrift2Zchn"/>
    <w:qFormat/>
    <w:pPr>
      <w:keepNext/>
      <w:numPr>
        <w:ilvl w:val="1"/>
        <w:numId w:val="7"/>
      </w:numPr>
      <w:spacing w:before="240" w:after="60" w:line="240" w:lineRule="auto"/>
      <w:ind w:left="737" w:hanging="737"/>
      <w:outlineLvl w:val="1"/>
    </w:pPr>
    <w:rPr>
      <w:rFonts w:eastAsia="Times New Roman" w:cs="Times New Roman"/>
      <w:b/>
      <w:sz w:val="28"/>
      <w:szCs w:val="28"/>
      <w:lang w:val="de-DE" w:bidi="en-US"/>
    </w:rPr>
  </w:style>
  <w:style w:type="paragraph" w:styleId="berschrift3">
    <w:name w:val="heading 3"/>
    <w:next w:val="Standard"/>
    <w:link w:val="berschrift3Zchn"/>
    <w:qFormat/>
    <w:pPr>
      <w:numPr>
        <w:ilvl w:val="2"/>
        <w:numId w:val="7"/>
      </w:numPr>
      <w:spacing w:before="200" w:line="271" w:lineRule="auto"/>
      <w:outlineLvl w:val="2"/>
    </w:pPr>
    <w:rPr>
      <w:rFonts w:eastAsia="Times New Roman" w:cs="Times New Roman"/>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imes New Roman" w:cs="Times New Roman"/>
      <w:b/>
      <w:spacing w:val="5"/>
      <w:sz w:val="36"/>
      <w:szCs w:val="36"/>
      <w:lang w:val="de-DE" w:bidi="en-US"/>
    </w:rPr>
  </w:style>
  <w:style w:type="character" w:customStyle="1" w:styleId="berschrift2Zchn">
    <w:name w:val="Überschrift 2 Zchn"/>
    <w:basedOn w:val="Absatz-Standardschriftart"/>
    <w:link w:val="berschrift2"/>
    <w:rPr>
      <w:rFonts w:eastAsia="Times New Roman" w:cs="Times New Roman"/>
      <w:b/>
      <w:sz w:val="28"/>
      <w:szCs w:val="28"/>
      <w:lang w:val="de-DE" w:bidi="en-US"/>
    </w:rPr>
  </w:style>
  <w:style w:type="character" w:customStyle="1" w:styleId="berschrift3Zchn">
    <w:name w:val="Überschrift 3 Zchn"/>
    <w:basedOn w:val="Absatz-Standardschriftart"/>
    <w:link w:val="berschrift3"/>
    <w:rPr>
      <w:rFonts w:eastAsia="Times New Roman" w:cs="Times New Roman"/>
      <w:b/>
      <w:i/>
      <w:iCs/>
      <w:spacing w:val="5"/>
      <w:sz w:val="24"/>
      <w:szCs w:val="24"/>
      <w:lang w:val="de-DE" w:bidi="en-US"/>
    </w:rPr>
  </w:style>
  <w:style w:type="character" w:customStyle="1" w:styleId="berschrift4Zchn">
    <w:name w:val="Überschrift 4 Zchn"/>
    <w:basedOn w:val="Absatz-Standardschriftart"/>
    <w:link w:val="berschrift4"/>
    <w:rPr>
      <w:rFonts w:eastAsia="Times New Roman" w:cs="Times New Roman"/>
      <w:b/>
      <w:bCs/>
      <w:spacing w:val="5"/>
      <w:sz w:val="24"/>
      <w:szCs w:val="24"/>
      <w:lang w:val="de-DE" w:bidi="en-US"/>
    </w:rPr>
  </w:style>
  <w:style w:type="character" w:customStyle="1" w:styleId="berschrift5Zchn">
    <w:name w:val="Überschrift 5 Zchn"/>
    <w:basedOn w:val="Absatz-Standardschriftart"/>
    <w:link w:val="berschrift5"/>
    <w:rPr>
      <w:rFonts w:eastAsia="Times New Roman" w:cs="Times New Roman"/>
      <w:i/>
      <w:iCs/>
      <w:sz w:val="24"/>
      <w:szCs w:val="24"/>
      <w:lang w:val="de-DE" w:bidi="en-US"/>
    </w:rPr>
  </w:style>
  <w:style w:type="character" w:customStyle="1" w:styleId="berschrift6Zchn">
    <w:name w:val="Überschrift 6 Zchn"/>
    <w:basedOn w:val="Absatz-Standardschriftart"/>
    <w:link w:val="berschrift6"/>
    <w:rPr>
      <w:rFonts w:eastAsia="Times New Roman" w:cs="Times New Roman"/>
      <w:b/>
      <w:bCs/>
      <w:color w:val="595959"/>
      <w:spacing w:val="5"/>
      <w:sz w:val="20"/>
      <w:shd w:val="clear" w:color="auto" w:fill="FFFFFF"/>
      <w:lang w:val="de-DE" w:bidi="en-US"/>
    </w:rPr>
  </w:style>
  <w:style w:type="character" w:customStyle="1" w:styleId="berschrift7Zchn">
    <w:name w:val="Überschrift 7 Zchn"/>
    <w:basedOn w:val="Absatz-Standardschriftart"/>
    <w:link w:val="berschrift7"/>
    <w:rPr>
      <w:rFonts w:eastAsia="Times New Roman" w:cs="Times New Roman"/>
      <w:b/>
      <w:bCs/>
      <w:i/>
      <w:iCs/>
      <w:color w:val="5A5A5A"/>
      <w:sz w:val="20"/>
      <w:szCs w:val="20"/>
      <w:lang w:val="de-DE" w:bidi="en-US"/>
    </w:rPr>
  </w:style>
  <w:style w:type="character" w:customStyle="1" w:styleId="berschrift8Zchn">
    <w:name w:val="Überschrift 8 Zchn"/>
    <w:basedOn w:val="Absatz-Standardschriftart"/>
    <w:link w:val="berschrift8"/>
    <w:rPr>
      <w:rFonts w:eastAsia="Times New Roman" w:cs="Times New Roman"/>
      <w:b/>
      <w:bCs/>
      <w:color w:val="7F7F7F"/>
      <w:sz w:val="20"/>
      <w:szCs w:val="20"/>
      <w:lang w:val="de-DE" w:bidi="en-US"/>
    </w:rPr>
  </w:style>
  <w:style w:type="character" w:customStyle="1" w:styleId="berschrift9Zchn">
    <w:name w:val="Überschrift 9 Zchn"/>
    <w:basedOn w:val="Absatz-Standardschriftart"/>
    <w:link w:val="berschrift9"/>
    <w:rPr>
      <w:rFonts w:eastAsia="Times New Roman" w:cs="Times New Roman"/>
      <w:b/>
      <w:bCs/>
      <w:i/>
      <w:iCs/>
      <w:color w:val="7F7F7F"/>
      <w:sz w:val="18"/>
      <w:szCs w:val="18"/>
      <w:lang w:val="de-DE" w:bidi="en-US"/>
    </w:rPr>
  </w:style>
  <w:style w:type="paragraph" w:styleId="Kopfzeile">
    <w:name w:val="header"/>
    <w:basedOn w:val="Standard"/>
    <w:link w:val="KopfzeileZchn"/>
    <w:unhideWhenUsed/>
    <w:pPr>
      <w:tabs>
        <w:tab w:val="center" w:pos="4536"/>
        <w:tab w:val="right" w:pos="9072"/>
      </w:tabs>
    </w:pPr>
  </w:style>
  <w:style w:type="character" w:customStyle="1" w:styleId="KopfzeileZchn">
    <w:name w:val="Kopfzeile Zchn"/>
    <w:basedOn w:val="Absatz-Standardschriftart"/>
    <w:link w:val="Kopfzeile"/>
    <w:rPr>
      <w:rFonts w:eastAsia="Times New Roman" w:cs="Times New Roman"/>
      <w:sz w:val="20"/>
      <w:lang w:val="de-DE" w:bidi="en-US"/>
    </w:rPr>
  </w:style>
  <w:style w:type="paragraph" w:styleId="Titel">
    <w:name w:val="Title"/>
    <w:next w:val="Standard"/>
    <w:link w:val="TitelZchn"/>
    <w:uiPriority w:val="10"/>
    <w:qFormat/>
    <w:pPr>
      <w:spacing w:after="300" w:line="240" w:lineRule="auto"/>
      <w:contextualSpacing/>
    </w:pPr>
    <w:rPr>
      <w:rFonts w:eastAsia="Times New Roman" w:cs="Times New Roman"/>
      <w:b/>
      <w:sz w:val="48"/>
      <w:szCs w:val="52"/>
      <w:lang w:val="de-DE" w:bidi="en-US"/>
    </w:rPr>
  </w:style>
  <w:style w:type="character" w:customStyle="1" w:styleId="TitelZchn">
    <w:name w:val="Titel Zchn"/>
    <w:basedOn w:val="Absatz-Standardschriftart"/>
    <w:link w:val="Titel"/>
    <w:uiPriority w:val="10"/>
    <w:rPr>
      <w:rFonts w:eastAsia="Times New Roman" w:cs="Times New Roman"/>
      <w:b/>
      <w:sz w:val="48"/>
      <w:szCs w:val="52"/>
      <w:lang w:val="de-DE" w:bidi="en-US"/>
    </w:rPr>
  </w:style>
  <w:style w:type="paragraph" w:styleId="Untertitel">
    <w:name w:val="Subtitle"/>
    <w:next w:val="Standard"/>
    <w:link w:val="UntertitelZchn"/>
    <w:uiPriority w:val="11"/>
    <w:qFormat/>
    <w:rPr>
      <w:rFonts w:eastAsia="Times New Roman" w:cs="Times New Roman"/>
      <w:b/>
      <w:i/>
      <w:iCs/>
      <w:smallCaps/>
      <w:spacing w:val="10"/>
      <w:sz w:val="40"/>
      <w:szCs w:val="28"/>
      <w:lang w:val="de-DE" w:bidi="en-US"/>
    </w:rPr>
  </w:style>
  <w:style w:type="character" w:customStyle="1" w:styleId="UntertitelZchn">
    <w:name w:val="Untertitel Zchn"/>
    <w:basedOn w:val="Absatz-Standardschriftart"/>
    <w:link w:val="Untertitel"/>
    <w:uiPriority w:val="11"/>
    <w:rPr>
      <w:rFonts w:eastAsia="Times New Roman" w:cs="Times New Roman"/>
      <w:b/>
      <w:i/>
      <w:iCs/>
      <w:smallCap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rFonts w:eastAsia="Times New Roman" w:cs="Times New Roman"/>
      <w:i/>
      <w:iCs/>
      <w:sz w:val="20"/>
      <w:lang w:val="de-DE" w:bidi="en-U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rFonts w:eastAsia="Times New Roman" w:cs="Times New Roman"/>
      <w:i/>
      <w:iCs/>
      <w:sz w:val="20"/>
      <w:lang w:val="de-DE" w:bidi="en-U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pPr>
      <w:spacing w:after="0" w:line="240" w:lineRule="auto"/>
    </w:pPr>
    <w:rPr>
      <w:rFonts w:eastAsia="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pPr>
      <w:spacing w:after="0" w:line="240" w:lineRule="auto"/>
    </w:pPr>
    <w:rPr>
      <w:rFonts w:eastAsia="Times New Roman" w:cs="Times New Roman"/>
      <w:sz w:val="20"/>
      <w:szCs w:val="20"/>
      <w:lang w:val="de-DE"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pPr>
      <w:spacing w:after="0" w:line="240" w:lineRule="auto"/>
    </w:pPr>
    <w:rPr>
      <w:rFonts w:eastAsia="Times New Roman" w:cs="Times New Roman"/>
      <w:sz w:val="20"/>
      <w:szCs w:val="20"/>
      <w:lang w:val="de-DE" w:eastAsia="de-D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rFonts w:eastAsia="Times New Roman" w:cs="Times New Roman"/>
      <w:sz w:val="20"/>
      <w:lang w:val="de-DE" w:bidi="en-US"/>
    </w:rPr>
  </w:style>
  <w:style w:type="character" w:customStyle="1" w:styleId="SiemensListeZchn">
    <w:name w:val="Siemens Liste Zchn"/>
    <w:link w:val="SiemensListe"/>
    <w:rPr>
      <w:rFonts w:eastAsia="Times New Roman" w:cs="Arial"/>
      <w:sz w:val="20"/>
      <w:lang w:val="de-DE" w:bidi="en-US"/>
    </w:rPr>
  </w:style>
  <w:style w:type="character" w:customStyle="1" w:styleId="SiemensNummerierungZchn">
    <w:name w:val="Siemens Nummerierung Zchn"/>
    <w:basedOn w:val="SiemensListeZchn"/>
    <w:link w:val="SiemensNummerierung"/>
    <w:rPr>
      <w:rFonts w:eastAsia="Times New Roman" w:cs="Times New Roman"/>
      <w:sz w:val="20"/>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eastAsia="Times New Roman" w:cs="Times New Roman"/>
      <w:sz w:val="20"/>
      <w:lang w:val="de-DE" w:bidi="en-US"/>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rPr>
      <w:rFonts w:ascii="Tahoma" w:eastAsia="Times New Roman" w:hAnsi="Tahoma" w:cs="Tahoma"/>
      <w:sz w:val="16"/>
      <w:szCs w:val="16"/>
      <w:lang w:val="de-DE" w:bidi="en-US"/>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eastAsia="Times New Roman" w:cs="Times New Roman"/>
      <w:sz w:val="20"/>
      <w:lang w:val="de-DE" w:bidi="en-US"/>
    </w:rPr>
  </w:style>
  <w:style w:type="paragraph" w:customStyle="1" w:styleId="scfstandard">
    <w:name w:val="scf_standard"/>
    <w:pPr>
      <w:spacing w:after="0" w:line="240" w:lineRule="auto"/>
    </w:pPr>
    <w:rPr>
      <w:rFonts w:eastAsia="Times New Roman" w:cs="Times New Roman"/>
      <w:szCs w:val="20"/>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basedOn w:val="Absatz-Standardschriftart"/>
    <w:link w:val="Kommentartext"/>
    <w:uiPriority w:val="99"/>
    <w:semiHidden/>
    <w:rPr>
      <w:rFonts w:eastAsia="Times New Roman" w:cs="Times New Roman"/>
      <w:sz w:val="20"/>
      <w:szCs w:val="20"/>
      <w:lang w:val="de-DE"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eastAsia="Times New Roman" w:cs="Times New Roman"/>
      <w:b/>
      <w:bCs/>
      <w:sz w:val="20"/>
      <w:szCs w:val="20"/>
      <w:lang w:val="de-DE"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basedOn w:val="Absatz-Standardschriftart"/>
    <w:link w:val="Textkrper2"/>
    <w:rPr>
      <w:rFonts w:ascii="Times New Roman" w:eastAsia="Times New Roman" w:hAnsi="Times New Roman" w:cs="Times New Roman"/>
      <w:b/>
      <w:sz w:val="52"/>
      <w:szCs w:val="20"/>
      <w:lang w:val="de-DE"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pPr>
      <w:spacing w:after="0" w:line="240" w:lineRule="auto"/>
    </w:pPr>
    <w:rPr>
      <w:rFonts w:eastAsia="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rFonts w:eastAsia="Times New Roman" w:cs="Times New Roman"/>
      <w:sz w:val="20"/>
      <w:lang w:val="de-DE"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rFonts w:eastAsia="Times New Roman" w:cs="Times New Roman"/>
      <w:b/>
      <w:sz w:val="24"/>
      <w:szCs w:val="24"/>
      <w:lang w:val="de-DE"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rFonts w:eastAsia="Times New Roman" w:cs="Times New Roman"/>
      <w:b/>
      <w:bCs/>
      <w:color w:val="000000"/>
      <w:sz w:val="20"/>
      <w:lang w:val="de-CH" w:bidi="en-US"/>
    </w:rPr>
  </w:style>
  <w:style w:type="character" w:customStyle="1" w:styleId="HyperlinkSCE-IntroZchn">
    <w:name w:val="Hyperlink SCE-Intro Zchn"/>
    <w:link w:val="HyperlinkSCE-Intro"/>
    <w:rPr>
      <w:rFonts w:eastAsia="Times New Roman" w:cs="Times New Roman"/>
      <w:sz w:val="20"/>
      <w:lang w:val="de-DE"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rFonts w:eastAsia="Times New Roman" w:cs="Times New Roman"/>
      <w:b/>
      <w:spacing w:val="5"/>
      <w:sz w:val="36"/>
      <w:szCs w:val="36"/>
      <w:lang w:val="de-DE" w:bidi="en-US"/>
    </w:rPr>
  </w:style>
  <w:style w:type="character" w:customStyle="1" w:styleId="InhaltsverzeichnisZchn">
    <w:name w:val="Inhaltsverzeichnis Zchn"/>
    <w:link w:val="Inhaltsverzeichnis"/>
    <w:rPr>
      <w:rFonts w:eastAsia="Times New Roman" w:cs="Times New Roman"/>
      <w:b/>
      <w:smallCaps/>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line="240" w:lineRule="auto"/>
      <w:ind w:left="1077"/>
    </w:pPr>
    <w:rPr>
      <w:rFonts w:eastAsia="Times New Roman" w:cs="Arial"/>
      <w:sz w:val="20"/>
      <w:lang w:val="de-DE" w:bidi="en-US"/>
    </w:rPr>
  </w:style>
  <w:style w:type="character" w:customStyle="1" w:styleId="SiemenseinfacheAufzhlungZchn">
    <w:name w:val="Siemens einfache Aufzählung Zchn"/>
    <w:link w:val="SiemenseinfacheAufzhlung"/>
    <w:rPr>
      <w:rFonts w:eastAsia="Times New Roman" w:cs="Arial"/>
      <w:sz w:val="20"/>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rFonts w:eastAsia="Times New Roman" w:cs="Times New Roman"/>
      <w:i/>
      <w:sz w:val="20"/>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Times New Roman" w:cs="Times New Roma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rFonts w:eastAsia="Times New Roman" w:cs="Times New Roman"/>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Pr>
      <w:rFonts w:ascii="Tahoma" w:eastAsia="Times New Roman" w:hAnsi="Tahoma" w:cs="Tahoma"/>
      <w:sz w:val="16"/>
      <w:szCs w:val="16"/>
      <w:lang w:val="de-DE"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eastAsiaTheme="minorHAnsi" w:cs="Arial"/>
      <w:sz w:val="17"/>
      <w:szCs w:val="17"/>
      <w:lang w:val="en-US"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540508">
      <w:bodyDiv w:val="1"/>
      <w:marLeft w:val="0"/>
      <w:marRight w:val="0"/>
      <w:marTop w:val="0"/>
      <w:marBottom w:val="0"/>
      <w:divBdr>
        <w:top w:val="none" w:sz="0" w:space="0" w:color="auto"/>
        <w:left w:val="none" w:sz="0" w:space="0" w:color="auto"/>
        <w:bottom w:val="none" w:sz="0" w:space="0" w:color="auto"/>
        <w:right w:val="none" w:sz="0" w:space="0" w:color="auto"/>
      </w:divBdr>
    </w:div>
    <w:div w:id="192263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3.pn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png"/><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image" Target="media/image7.emf"/><Relationship Id="rId11" Type="http://schemas.openxmlformats.org/officeDocument/2006/relationships/hyperlink" Target="http://www.siemens.com/sce/tp" TargetMode="External"/><Relationship Id="rId32" Type="http://schemas.openxmlformats.org/officeDocument/2006/relationships/image" Target="media/image23.JPG"/><Relationship Id="rId37" Type="http://schemas.openxmlformats.org/officeDocument/2006/relationships/image" Target="media/image28.png"/><Relationship Id="rId53" Type="http://schemas.openxmlformats.org/officeDocument/2006/relationships/image" Target="media/image44.jpg"/><Relationship Id="rId58" Type="http://schemas.openxmlformats.org/officeDocument/2006/relationships/image" Target="media/image49.png"/><Relationship Id="rId74" Type="http://schemas.openxmlformats.org/officeDocument/2006/relationships/image" Target="media/image65.jp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customXml" Target="../customXml/item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2.JP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www.siemens.com/sce" TargetMode="External"/><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1.jpg"/><Relationship Id="rId41" Type="http://schemas.openxmlformats.org/officeDocument/2006/relationships/image" Target="media/image32.png"/><Relationship Id="rId54" Type="http://schemas.openxmlformats.org/officeDocument/2006/relationships/image" Target="media/image45.jpg"/><Relationship Id="rId62" Type="http://schemas.openxmlformats.org/officeDocument/2006/relationships/image" Target="media/image53.png"/><Relationship Id="rId70" Type="http://schemas.openxmlformats.org/officeDocument/2006/relationships/image" Target="media/image61.JP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fontTable" Target="fontTable.xml"/><Relationship Id="rId9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3.wmf"/><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G"/><Relationship Id="rId78" Type="http://schemas.openxmlformats.org/officeDocument/2006/relationships/image" Target="media/image69.png"/><Relationship Id="rId81" Type="http://schemas.openxmlformats.org/officeDocument/2006/relationships/image" Target="media/image72.JP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pn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G"/><Relationship Id="rId7" Type="http://schemas.openxmlformats.org/officeDocument/2006/relationships/endnotes" Target="endnotes.xml"/><Relationship Id="rId71" Type="http://schemas.openxmlformats.org/officeDocument/2006/relationships/image" Target="media/image62.JPG"/><Relationship Id="rId92" Type="http://schemas.openxmlformats.org/officeDocument/2006/relationships/customXml" Target="../customXml/item3.xml"/><Relationship Id="rId2" Type="http://schemas.openxmlformats.org/officeDocument/2006/relationships/styles" Target="styles.xml"/><Relationship Id="rId29" Type="http://schemas.openxmlformats.org/officeDocument/2006/relationships/image" Target="media/image20.JP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JPG"/><Relationship Id="rId66" Type="http://schemas.openxmlformats.org/officeDocument/2006/relationships/image" Target="media/image57.jpeg"/><Relationship Id="rId87" Type="http://schemas.openxmlformats.org/officeDocument/2006/relationships/image" Target="media/image74.jpeg"/><Relationship Id="rId61" Type="http://schemas.openxmlformats.org/officeDocument/2006/relationships/image" Target="media/image52.png"/><Relationship Id="rId82" Type="http://schemas.openxmlformats.org/officeDocument/2006/relationships/hyperlink" Target="http://www.siemens.com/sce/s7-1200" TargetMode="External"/><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3F1D56-B914-4CF8-9B8B-264172A5BEAA}"/>
</file>

<file path=customXml/itemProps2.xml><?xml version="1.0" encoding="utf-8"?>
<ds:datastoreItem xmlns:ds="http://schemas.openxmlformats.org/officeDocument/2006/customXml" ds:itemID="{0D0CC3D0-8072-417E-B54E-653743C08D2C}"/>
</file>

<file path=customXml/itemProps3.xml><?xml version="1.0" encoding="utf-8"?>
<ds:datastoreItem xmlns:ds="http://schemas.openxmlformats.org/officeDocument/2006/customXml" ds:itemID="{6B3BDF11-FD55-4084-B507-37400C8B42EF}"/>
</file>

<file path=docProps/app.xml><?xml version="1.0" encoding="utf-8"?>
<Properties xmlns="http://schemas.openxmlformats.org/officeDocument/2006/extended-properties" xmlns:vt="http://schemas.openxmlformats.org/officeDocument/2006/docPropsVTypes">
  <Template>Normal.dotm</Template>
  <TotalTime>0</TotalTime>
  <Pages>41</Pages>
  <Words>3983</Words>
  <Characters>22708</Characters>
  <Application>Microsoft Office Word</Application>
  <DocSecurity>0</DocSecurity>
  <Lines>189</Lines>
  <Paragraphs>53</Paragraphs>
  <ScaleCrop>false</ScaleCrop>
  <HeadingPairs>
    <vt:vector size="2" baseType="variant">
      <vt:variant>
        <vt:lpstr>Titel</vt:lpstr>
      </vt:variant>
      <vt:variant>
        <vt:i4>1</vt:i4>
      </vt:variant>
    </vt:vector>
  </HeadingPairs>
  <TitlesOfParts>
    <vt:vector size="1" baseType="lpstr">
      <vt:lpstr/>
    </vt:vector>
  </TitlesOfParts>
  <Company>Siemens AG</Company>
  <LinksUpToDate>false</LinksUpToDate>
  <CharactersWithSpaces>26638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Lunardo, Clara</dc:creator>
  <cp:lastModifiedBy>Schmitt, Sabine (DF FA S EUR&amp;AFR SCE)</cp:lastModifiedBy>
  <cp:revision>49</cp:revision>
  <cp:lastPrinted>2017-07-06T16:07:00Z</cp:lastPrinted>
  <dcterms:created xsi:type="dcterms:W3CDTF">2017-05-03T13:54:00Z</dcterms:created>
  <dcterms:modified xsi:type="dcterms:W3CDTF">2017-12-18T08:39:00Z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