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3964FD" w14:textId="77777777" w:rsidR="00E652A4" w:rsidRPr="003C4A5B" w:rsidRDefault="00FA6974" w:rsidP="00FA63C1">
      <w:pPr>
        <w:pStyle w:val="Textkrper2"/>
        <w:spacing w:line="280" w:lineRule="atLeast"/>
        <w:jc w:val="left"/>
        <w:rPr>
          <w:rFonts w:ascii="Siemens Sans" w:hAnsi="Siemens Sans" w:cs="Arial"/>
          <w:b w:val="0"/>
          <w:bCs/>
          <w:sz w:val="40"/>
          <w:szCs w:val="40"/>
        </w:rPr>
      </w:pPr>
      <w:bookmarkStart w:id="0" w:name="OLE_LINK1"/>
      <w:bookmarkStart w:id="1" w:name="OLE_LINK2"/>
      <w:bookmarkStart w:id="2" w:name="_GoBack"/>
      <w:bookmarkEnd w:id="2"/>
      <w:r>
        <w:rPr>
          <w:noProof/>
        </w:rPr>
        <w:drawing>
          <wp:anchor distT="0" distB="0" distL="114300" distR="114300" simplePos="0" relativeHeight="251650048" behindDoc="1" locked="0" layoutInCell="1" allowOverlap="1" wp14:anchorId="1DFB4C13" wp14:editId="2382A268">
            <wp:simplePos x="0" y="0"/>
            <wp:positionH relativeFrom="column">
              <wp:posOffset>-718820</wp:posOffset>
            </wp:positionH>
            <wp:positionV relativeFrom="paragraph">
              <wp:posOffset>-2246630</wp:posOffset>
            </wp:positionV>
            <wp:extent cx="7560310" cy="8424545"/>
            <wp:effectExtent l="0" t="0" r="2540" b="0"/>
            <wp:wrapNone/>
            <wp:docPr id="41"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E40FA8" w14:textId="77777777" w:rsidR="003C4A5B" w:rsidRDefault="003C4A5B" w:rsidP="003C4A5B">
      <w:pPr>
        <w:pStyle w:val="Textkrper2"/>
        <w:spacing w:line="280" w:lineRule="atLeast"/>
        <w:jc w:val="left"/>
        <w:rPr>
          <w:rFonts w:ascii="Arial" w:hAnsi="Arial" w:cs="Arial"/>
          <w:b w:val="0"/>
          <w:color w:val="000080"/>
          <w:sz w:val="44"/>
          <w:szCs w:val="44"/>
        </w:rPr>
      </w:pPr>
    </w:p>
    <w:p w14:paraId="6F398063" w14:textId="77777777" w:rsidR="003C4A5B" w:rsidRDefault="003C4A5B" w:rsidP="003C4A5B">
      <w:pPr>
        <w:pStyle w:val="Textkrper2"/>
        <w:spacing w:line="280" w:lineRule="atLeast"/>
        <w:jc w:val="left"/>
        <w:rPr>
          <w:rFonts w:ascii="Arial" w:hAnsi="Arial" w:cs="Arial"/>
          <w:b w:val="0"/>
          <w:color w:val="000080"/>
          <w:sz w:val="44"/>
          <w:szCs w:val="44"/>
        </w:rPr>
      </w:pPr>
    </w:p>
    <w:p w14:paraId="0BFF4670" w14:textId="77777777" w:rsidR="003C4A5B" w:rsidRDefault="003C4A5B" w:rsidP="003C4A5B">
      <w:pPr>
        <w:pStyle w:val="Textkrper2"/>
        <w:spacing w:line="280" w:lineRule="atLeast"/>
        <w:jc w:val="left"/>
        <w:rPr>
          <w:rFonts w:ascii="Arial" w:hAnsi="Arial" w:cs="Arial"/>
          <w:b w:val="0"/>
          <w:color w:val="000080"/>
          <w:sz w:val="44"/>
          <w:szCs w:val="44"/>
        </w:rPr>
      </w:pPr>
    </w:p>
    <w:p w14:paraId="5B3DDC86" w14:textId="77777777" w:rsidR="003C4A5B" w:rsidRDefault="003C4A5B" w:rsidP="003C4A5B">
      <w:pPr>
        <w:pStyle w:val="Textkrper2"/>
        <w:spacing w:line="280" w:lineRule="atLeast"/>
        <w:jc w:val="left"/>
        <w:rPr>
          <w:rFonts w:ascii="Arial" w:hAnsi="Arial" w:cs="Arial"/>
          <w:b w:val="0"/>
          <w:color w:val="000080"/>
          <w:sz w:val="44"/>
          <w:szCs w:val="44"/>
        </w:rPr>
      </w:pPr>
    </w:p>
    <w:p w14:paraId="6F41F677" w14:textId="77777777" w:rsidR="003C4A5B" w:rsidRDefault="003C4A5B" w:rsidP="003C4A5B">
      <w:pPr>
        <w:pStyle w:val="Textkrper2"/>
        <w:spacing w:line="280" w:lineRule="atLeast"/>
        <w:jc w:val="left"/>
        <w:rPr>
          <w:rFonts w:ascii="Arial" w:hAnsi="Arial" w:cs="Arial"/>
          <w:b w:val="0"/>
          <w:color w:val="000080"/>
          <w:sz w:val="44"/>
          <w:szCs w:val="44"/>
        </w:rPr>
      </w:pPr>
    </w:p>
    <w:p w14:paraId="509921C0" w14:textId="77777777" w:rsidR="003C4A5B" w:rsidRDefault="003C4A5B" w:rsidP="003C4A5B">
      <w:pPr>
        <w:pStyle w:val="Textkrper2"/>
        <w:spacing w:line="280" w:lineRule="atLeast"/>
        <w:jc w:val="left"/>
        <w:rPr>
          <w:rFonts w:ascii="Arial" w:hAnsi="Arial" w:cs="Arial"/>
          <w:b w:val="0"/>
          <w:color w:val="000080"/>
          <w:sz w:val="44"/>
          <w:szCs w:val="44"/>
        </w:rPr>
      </w:pPr>
    </w:p>
    <w:p w14:paraId="1DB09998" w14:textId="77777777" w:rsidR="003C4A5B" w:rsidRPr="004E6336" w:rsidRDefault="009E52D4" w:rsidP="009E52D4">
      <w:pPr>
        <w:pStyle w:val="Textkrper2"/>
        <w:tabs>
          <w:tab w:val="left" w:pos="7176"/>
        </w:tabs>
        <w:spacing w:line="280" w:lineRule="atLeast"/>
        <w:jc w:val="left"/>
        <w:rPr>
          <w:rFonts w:ascii="Arial" w:hAnsi="Arial" w:cs="Arial"/>
          <w:b w:val="0"/>
          <w:color w:val="000080"/>
          <w:sz w:val="44"/>
          <w:szCs w:val="44"/>
          <w:lang w:val="en-US"/>
        </w:rPr>
      </w:pPr>
      <w:r w:rsidRPr="004E6336">
        <w:rPr>
          <w:rFonts w:ascii="Arial" w:hAnsi="Arial" w:cs="Arial"/>
          <w:b w:val="0"/>
          <w:color w:val="000080"/>
          <w:sz w:val="44"/>
          <w:szCs w:val="44"/>
          <w:lang w:val="en-US"/>
        </w:rPr>
        <w:tab/>
      </w:r>
    </w:p>
    <w:p w14:paraId="1B0123B4"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15C36ECF" w14:textId="77777777" w:rsidR="003C4A5B" w:rsidRDefault="003C4A5B" w:rsidP="003C4A5B">
      <w:pPr>
        <w:pStyle w:val="Textkrper2"/>
        <w:spacing w:line="280" w:lineRule="atLeast"/>
        <w:jc w:val="left"/>
        <w:rPr>
          <w:rFonts w:ascii="Arial" w:hAnsi="Arial" w:cs="Arial"/>
          <w:b w:val="0"/>
          <w:color w:val="000080"/>
          <w:sz w:val="44"/>
          <w:szCs w:val="44"/>
          <w:lang w:val="en-US"/>
        </w:rPr>
      </w:pPr>
    </w:p>
    <w:p w14:paraId="057EBA71" w14:textId="77777777" w:rsidR="00121D53" w:rsidRDefault="00121D53" w:rsidP="003C4A5B">
      <w:pPr>
        <w:pStyle w:val="Textkrper2"/>
        <w:spacing w:line="280" w:lineRule="atLeast"/>
        <w:jc w:val="left"/>
        <w:rPr>
          <w:rFonts w:ascii="Arial" w:hAnsi="Arial" w:cs="Arial"/>
          <w:b w:val="0"/>
          <w:color w:val="000080"/>
          <w:sz w:val="44"/>
          <w:szCs w:val="44"/>
          <w:lang w:val="en-US"/>
        </w:rPr>
      </w:pPr>
    </w:p>
    <w:p w14:paraId="69C34037" w14:textId="77777777" w:rsidR="00121D53" w:rsidRDefault="00121D53" w:rsidP="003C4A5B">
      <w:pPr>
        <w:pStyle w:val="Textkrper2"/>
        <w:spacing w:line="280" w:lineRule="atLeast"/>
        <w:jc w:val="left"/>
        <w:rPr>
          <w:rFonts w:ascii="Arial" w:hAnsi="Arial" w:cs="Arial"/>
          <w:b w:val="0"/>
          <w:color w:val="000080"/>
          <w:sz w:val="44"/>
          <w:szCs w:val="44"/>
          <w:lang w:val="en-US"/>
        </w:rPr>
      </w:pPr>
    </w:p>
    <w:p w14:paraId="02835C8B" w14:textId="77777777" w:rsidR="00121D53" w:rsidRDefault="00121D53" w:rsidP="003C4A5B">
      <w:pPr>
        <w:pStyle w:val="Textkrper2"/>
        <w:spacing w:line="280" w:lineRule="atLeast"/>
        <w:jc w:val="left"/>
        <w:rPr>
          <w:rFonts w:ascii="Arial" w:hAnsi="Arial" w:cs="Arial"/>
          <w:b w:val="0"/>
          <w:color w:val="000080"/>
          <w:sz w:val="44"/>
          <w:szCs w:val="44"/>
          <w:lang w:val="en-US"/>
        </w:rPr>
      </w:pPr>
    </w:p>
    <w:p w14:paraId="0481FCD1" w14:textId="77777777" w:rsidR="00121D53" w:rsidRPr="004E6336" w:rsidRDefault="00121D53" w:rsidP="003C4A5B">
      <w:pPr>
        <w:pStyle w:val="Textkrper2"/>
        <w:spacing w:line="280" w:lineRule="atLeast"/>
        <w:jc w:val="left"/>
        <w:rPr>
          <w:rFonts w:ascii="Arial" w:hAnsi="Arial" w:cs="Arial"/>
          <w:b w:val="0"/>
          <w:color w:val="000080"/>
          <w:sz w:val="44"/>
          <w:szCs w:val="44"/>
          <w:lang w:val="en-US"/>
        </w:rPr>
      </w:pPr>
      <w:r>
        <w:rPr>
          <w:rFonts w:ascii="Arial" w:hAnsi="Arial" w:cs="Arial"/>
          <w:b w:val="0"/>
          <w:color w:val="000080"/>
          <w:sz w:val="44"/>
          <w:szCs w:val="44"/>
          <w:lang w:val="en-US"/>
        </w:rPr>
        <w:br/>
      </w:r>
    </w:p>
    <w:p w14:paraId="09CC99E0"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0937D679" w14:textId="77777777" w:rsidR="003C4A5B" w:rsidRPr="004E6336" w:rsidRDefault="00FA6974" w:rsidP="003C4A5B">
      <w:pPr>
        <w:pStyle w:val="Textkrper2"/>
        <w:spacing w:line="280" w:lineRule="atLeast"/>
        <w:jc w:val="left"/>
        <w:rPr>
          <w:rFonts w:ascii="Arial" w:hAnsi="Arial" w:cs="Arial"/>
          <w:b w:val="0"/>
          <w:color w:val="000080"/>
          <w:sz w:val="44"/>
          <w:szCs w:val="44"/>
          <w:lang w:val="en-US"/>
        </w:rPr>
      </w:pPr>
      <w:r>
        <w:rPr>
          <w:b w:val="0"/>
          <w:noProof/>
          <w:color w:val="FF0000"/>
        </w:rPr>
        <mc:AlternateContent>
          <mc:Choice Requires="wps">
            <w:drawing>
              <wp:anchor distT="0" distB="0" distL="114300" distR="114300" simplePos="0" relativeHeight="251653120" behindDoc="0" locked="0" layoutInCell="1" allowOverlap="1" wp14:anchorId="08A56CDB" wp14:editId="659D2E0B">
                <wp:simplePos x="0" y="0"/>
                <wp:positionH relativeFrom="column">
                  <wp:posOffset>-288290</wp:posOffset>
                </wp:positionH>
                <wp:positionV relativeFrom="paragraph">
                  <wp:posOffset>160655</wp:posOffset>
                </wp:positionV>
                <wp:extent cx="7127875" cy="899795"/>
                <wp:effectExtent l="0" t="0" r="0" b="0"/>
                <wp:wrapNone/>
                <wp:docPr id="4"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14:paraId="18BEE4DC" w14:textId="77777777" w:rsidR="001B206E" w:rsidRPr="0088409C" w:rsidRDefault="001B206E" w:rsidP="0088409C">
                            <w:pPr>
                              <w:pStyle w:val="Textkrper2"/>
                              <w:jc w:val="left"/>
                              <w:rPr>
                                <w:rFonts w:ascii="Arial" w:hAnsi="Arial" w:cs="Arial"/>
                                <w:bCs/>
                                <w:color w:val="FFFFFF"/>
                                <w:sz w:val="72"/>
                                <w:szCs w:val="72"/>
                                <w:lang w:val="en-US"/>
                              </w:rPr>
                            </w:pPr>
                            <w:r w:rsidRPr="0088409C">
                              <w:rPr>
                                <w:rFonts w:ascii="Arial" w:hAnsi="Arial" w:cs="Arial"/>
                                <w:bCs/>
                                <w:color w:val="FFFFFF"/>
                                <w:sz w:val="72"/>
                                <w:szCs w:val="72"/>
                                <w:lang w:val="en-US"/>
                              </w:rPr>
                              <w:t>SCE Lehrunterlagen</w:t>
                            </w:r>
                          </w:p>
                        </w:txbxContent>
                      </wps:txbx>
                      <wps:bodyPr rot="0" vert="horz" wrap="square" lIns="288000" tIns="0" rIns="295261" bIns="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8A56CDB" id="Rectangle 53" o:spid="_x0000_s1026" style="position:absolute;margin-left:-22.7pt;margin-top:12.65pt;width:561.25pt;height:70.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" fillcolor="#0f1923" stroked="f" strokecolor="#d0d3da">
                <v:fill opacity="46003f"/>
                <v:shadow color="white"/>
                <v:textbox inset="8mm,0,8.20169mm,0">
                  <w:txbxContent>
                    <w:p w14:paraId="18BEE4DC" w14:textId="77777777" w:rsidR="001B206E" w:rsidRPr="0088409C" w:rsidRDefault="001B206E" w:rsidP="0088409C">
                      <w:pPr>
                        <w:pStyle w:val="Textkrper2"/>
                        <w:jc w:val="left"/>
                        <w:rPr>
                          <w:rFonts w:ascii="Arial" w:hAnsi="Arial" w:cs="Arial"/>
                          <w:bCs/>
                          <w:color w:val="FFFFFF"/>
                          <w:sz w:val="72"/>
                          <w:szCs w:val="72"/>
                          <w:lang w:val="en-US"/>
                        </w:rPr>
                      </w:pPr>
                      <w:r w:rsidRPr="0088409C">
                        <w:rPr>
                          <w:rFonts w:ascii="Arial" w:hAnsi="Arial" w:cs="Arial"/>
                          <w:bCs/>
                          <w:color w:val="FFFFFF"/>
                          <w:sz w:val="72"/>
                          <w:szCs w:val="72"/>
                          <w:lang w:val="en-US"/>
                        </w:rPr>
                        <w:t xml:space="preserve">SCE </w:t>
                      </w:r>
                      <w:proofErr w:type="spellStart"/>
                      <w:r w:rsidRPr="0088409C">
                        <w:rPr>
                          <w:rFonts w:ascii="Arial" w:hAnsi="Arial" w:cs="Arial"/>
                          <w:bCs/>
                          <w:color w:val="FFFFFF"/>
                          <w:sz w:val="72"/>
                          <w:szCs w:val="72"/>
                          <w:lang w:val="en-US"/>
                        </w:rPr>
                        <w:t>Lehrunterlagen</w:t>
                      </w:r>
                      <w:proofErr w:type="spellEnd"/>
                    </w:p>
                  </w:txbxContent>
                </v:textbox>
              </v:rect>
            </w:pict>
          </mc:Fallback>
        </mc:AlternateContent>
      </w:r>
    </w:p>
    <w:p w14:paraId="3E2B9BB4"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2A0120B9"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085129AF" w14:textId="77777777" w:rsidR="0050063A" w:rsidRPr="0071346B" w:rsidRDefault="00FA6974" w:rsidP="003C4A5B">
      <w:pPr>
        <w:pStyle w:val="Textkrper2"/>
        <w:spacing w:line="280" w:lineRule="atLeast"/>
        <w:jc w:val="left"/>
        <w:rPr>
          <w:rFonts w:ascii="Arial" w:hAnsi="Arial" w:cs="Arial"/>
          <w:b w:val="0"/>
          <w:color w:val="000080"/>
          <w:sz w:val="44"/>
          <w:szCs w:val="44"/>
          <w:lang w:val="en-US"/>
        </w:rPr>
      </w:pPr>
      <w:r>
        <w:rPr>
          <w:b w:val="0"/>
          <w:noProof/>
          <w:color w:val="FF0000"/>
        </w:rPr>
        <mc:AlternateContent>
          <mc:Choice Requires="wps">
            <w:drawing>
              <wp:anchor distT="0" distB="0" distL="114300" distR="114300" simplePos="0" relativeHeight="251654144" behindDoc="0" locked="0" layoutInCell="1" allowOverlap="1" wp14:anchorId="3B71C240" wp14:editId="59FC5A06">
                <wp:simplePos x="0" y="0"/>
                <wp:positionH relativeFrom="column">
                  <wp:posOffset>-288290</wp:posOffset>
                </wp:positionH>
                <wp:positionV relativeFrom="paragraph">
                  <wp:posOffset>89535</wp:posOffset>
                </wp:positionV>
                <wp:extent cx="7127875" cy="288290"/>
                <wp:effectExtent l="0" t="3810" r="0" b="3175"/>
                <wp:wrapNone/>
                <wp:docPr id="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8290"/>
                        </a:xfrm>
                        <a:prstGeom prst="rect">
                          <a:avLst/>
                        </a:prstGeom>
                        <a:solidFill>
                          <a:srgbClr val="879BAA"/>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BE54B3C" w14:textId="3CAFBEBE" w:rsidR="001B206E" w:rsidRPr="00C617DE" w:rsidRDefault="001B206E"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sidRPr="00C617DE">
                              <w:rPr>
                                <w:rFonts w:ascii="Arial" w:hAnsi="Arial" w:cs="Arial"/>
                                <w:color w:val="FFFFFF"/>
                                <w:sz w:val="26"/>
                                <w:szCs w:val="26"/>
                                <w:lang w:val="en-US"/>
                              </w:rPr>
                              <w:t>0</w:t>
                            </w:r>
                            <w:r>
                              <w:rPr>
                                <w:rFonts w:ascii="Arial" w:hAnsi="Arial" w:cs="Arial"/>
                                <w:color w:val="FFFFFF"/>
                                <w:sz w:val="26"/>
                                <w:szCs w:val="26"/>
                                <w:lang w:val="en-US"/>
                              </w:rPr>
                              <w:t>9</w:t>
                            </w:r>
                            <w:r w:rsidRPr="00C617DE">
                              <w:rPr>
                                <w:rFonts w:ascii="Arial" w:hAnsi="Arial" w:cs="Arial"/>
                                <w:color w:val="FFFFFF"/>
                                <w:sz w:val="26"/>
                                <w:szCs w:val="26"/>
                                <w:lang w:val="en-US"/>
                              </w:rPr>
                              <w:t>/2015</w:t>
                            </w:r>
                          </w:p>
                        </w:txbxContent>
                      </wps:txbx>
                      <wps:bodyPr rot="0" vert="horz" wrap="square" lIns="288000" tIns="46800" rIns="0" bIns="0" anchor="t" anchorCtr="0" upright="1">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type w14:anchorId="3B71C240"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" fillcolor="#879baa" stroked="f">
                <v:shadow color="#eeece1"/>
                <v:textbox inset="8mm,1.3mm,0,0">
                  <w:txbxContent>
                    <w:p w14:paraId="3BE54B3C" w14:textId="3CAFBEBE" w:rsidR="001B206E" w:rsidRPr="00C617DE" w:rsidRDefault="001B206E"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sidRPr="00C617DE">
                        <w:rPr>
                          <w:rFonts w:ascii="Arial" w:hAnsi="Arial" w:cs="Arial"/>
                          <w:color w:val="FFFFFF"/>
                          <w:sz w:val="26"/>
                          <w:szCs w:val="26"/>
                          <w:lang w:val="en-US"/>
                        </w:rPr>
                        <w:t>0</w:t>
                      </w:r>
                      <w:r>
                        <w:rPr>
                          <w:rFonts w:ascii="Arial" w:hAnsi="Arial" w:cs="Arial"/>
                          <w:color w:val="FFFFFF"/>
                          <w:sz w:val="26"/>
                          <w:szCs w:val="26"/>
                          <w:lang w:val="en-US"/>
                        </w:rPr>
                        <w:t>9</w:t>
                      </w:r>
                      <w:r w:rsidRPr="00C617DE">
                        <w:rPr>
                          <w:rFonts w:ascii="Arial" w:hAnsi="Arial" w:cs="Arial"/>
                          <w:color w:val="FFFFFF"/>
                          <w:sz w:val="26"/>
                          <w:szCs w:val="26"/>
                          <w:lang w:val="en-US"/>
                        </w:rPr>
                        <w:t>/2015</w:t>
                      </w:r>
                    </w:p>
                  </w:txbxContent>
                </v:textbox>
              </v:shape>
            </w:pict>
          </mc:Fallback>
        </mc:AlternateContent>
      </w:r>
    </w:p>
    <w:p w14:paraId="2CB8D533" w14:textId="77777777" w:rsidR="00B06303" w:rsidRPr="0071346B" w:rsidRDefault="00B06303" w:rsidP="003C4A5B">
      <w:pPr>
        <w:pStyle w:val="Textkrper2"/>
        <w:spacing w:line="280" w:lineRule="atLeast"/>
        <w:jc w:val="left"/>
        <w:rPr>
          <w:rFonts w:ascii="Arial" w:hAnsi="Arial" w:cs="Arial"/>
          <w:b w:val="0"/>
          <w:color w:val="1F497D"/>
          <w:sz w:val="44"/>
          <w:szCs w:val="44"/>
          <w:lang w:val="en-US"/>
        </w:rPr>
      </w:pPr>
    </w:p>
    <w:p w14:paraId="49D7C8F6" w14:textId="77777777" w:rsidR="003C4A5B" w:rsidRPr="0068323C" w:rsidRDefault="00FA6974" w:rsidP="00121D53">
      <w:pPr>
        <w:pStyle w:val="Textkrper2"/>
        <w:spacing w:before="120" w:line="280" w:lineRule="atLeast"/>
        <w:jc w:val="left"/>
        <w:rPr>
          <w:rFonts w:ascii="Arial" w:hAnsi="Arial" w:cs="Arial"/>
          <w:b w:val="0"/>
          <w:color w:val="1F497D"/>
          <w:sz w:val="44"/>
          <w:szCs w:val="44"/>
        </w:rPr>
      </w:pPr>
      <w:r>
        <w:rPr>
          <w:rFonts w:ascii="Arial" w:hAnsi="Arial" w:cs="Arial"/>
          <w:b w:val="0"/>
          <w:bCs/>
          <w:noProof/>
          <w:sz w:val="36"/>
          <w:szCs w:val="36"/>
        </w:rPr>
        <w:drawing>
          <wp:anchor distT="0" distB="0" distL="114300" distR="114300" simplePos="0" relativeHeight="251652096" behindDoc="1" locked="0" layoutInCell="1" allowOverlap="1" wp14:anchorId="2F09D1B3" wp14:editId="411685F3">
            <wp:simplePos x="0" y="0"/>
            <wp:positionH relativeFrom="column">
              <wp:posOffset>4603750</wp:posOffset>
            </wp:positionH>
            <wp:positionV relativeFrom="paragraph">
              <wp:posOffset>110490</wp:posOffset>
            </wp:positionV>
            <wp:extent cx="1753235" cy="864235"/>
            <wp:effectExtent l="0" t="0" r="0" b="0"/>
            <wp:wrapNone/>
            <wp:docPr id="51"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1072" behindDoc="0" locked="1" layoutInCell="0" allowOverlap="1" wp14:anchorId="76CBC638" wp14:editId="181D9917">
            <wp:simplePos x="0" y="0"/>
            <wp:positionH relativeFrom="page">
              <wp:posOffset>720090</wp:posOffset>
            </wp:positionH>
            <wp:positionV relativeFrom="page">
              <wp:posOffset>-28575</wp:posOffset>
            </wp:positionV>
            <wp:extent cx="2019300" cy="1133475"/>
            <wp:effectExtent l="0" t="0" r="0" b="9525"/>
            <wp:wrapNone/>
            <wp:docPr id="45"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3C4A5B" w:rsidRPr="0068323C">
        <w:rPr>
          <w:rFonts w:ascii="Arial" w:hAnsi="Arial" w:cs="Arial"/>
          <w:b w:val="0"/>
          <w:color w:val="1F497D"/>
          <w:sz w:val="44"/>
          <w:szCs w:val="44"/>
        </w:rPr>
        <w:t>PA Modul P0</w:t>
      </w:r>
      <w:r w:rsidR="00F40284" w:rsidRPr="0068323C">
        <w:rPr>
          <w:rFonts w:ascii="Arial" w:hAnsi="Arial" w:cs="Arial"/>
          <w:b w:val="0"/>
          <w:color w:val="1F497D"/>
          <w:sz w:val="44"/>
          <w:szCs w:val="44"/>
        </w:rPr>
        <w:t>2</w:t>
      </w:r>
      <w:r w:rsidR="003C4A5B" w:rsidRPr="0068323C">
        <w:rPr>
          <w:rFonts w:ascii="Arial" w:hAnsi="Arial" w:cs="Arial"/>
          <w:b w:val="0"/>
          <w:color w:val="1F497D"/>
          <w:sz w:val="44"/>
          <w:szCs w:val="44"/>
        </w:rPr>
        <w:t>-0</w:t>
      </w:r>
      <w:r w:rsidR="00D6343E" w:rsidRPr="0068323C">
        <w:rPr>
          <w:rFonts w:ascii="Arial" w:hAnsi="Arial" w:cs="Arial"/>
          <w:b w:val="0"/>
          <w:color w:val="1F497D"/>
          <w:sz w:val="44"/>
          <w:szCs w:val="44"/>
        </w:rPr>
        <w:t>3</w:t>
      </w:r>
    </w:p>
    <w:p w14:paraId="7645717C" w14:textId="77777777" w:rsidR="008951BF" w:rsidRPr="00D6343E" w:rsidRDefault="008951BF" w:rsidP="008951BF">
      <w:pPr>
        <w:pStyle w:val="Textkrper2"/>
        <w:spacing w:line="280" w:lineRule="atLeast"/>
        <w:jc w:val="left"/>
        <w:rPr>
          <w:rFonts w:ascii="Arial" w:hAnsi="Arial" w:cs="Arial"/>
          <w:b w:val="0"/>
          <w:bCs/>
          <w:sz w:val="36"/>
          <w:szCs w:val="36"/>
        </w:rPr>
      </w:pPr>
      <w:r w:rsidRPr="00D6343E">
        <w:rPr>
          <w:rFonts w:ascii="Arial" w:hAnsi="Arial" w:cs="Arial"/>
          <w:b w:val="0"/>
          <w:bCs/>
          <w:sz w:val="36"/>
          <w:szCs w:val="36"/>
        </w:rPr>
        <w:t xml:space="preserve">SIMATIC PCS 7 – </w:t>
      </w:r>
      <w:r w:rsidR="00D6343E" w:rsidRPr="00D6343E">
        <w:rPr>
          <w:rFonts w:ascii="Arial" w:hAnsi="Arial" w:cs="Arial"/>
          <w:b w:val="0"/>
          <w:bCs/>
          <w:sz w:val="36"/>
          <w:szCs w:val="36"/>
        </w:rPr>
        <w:br/>
      </w:r>
      <w:r w:rsidR="00D6343E" w:rsidRPr="00E0373F">
        <w:rPr>
          <w:rFonts w:ascii="Arial" w:hAnsi="Arial" w:cs="Arial"/>
          <w:b w:val="0"/>
          <w:bCs/>
          <w:sz w:val="36"/>
          <w:szCs w:val="36"/>
        </w:rPr>
        <w:t xml:space="preserve">Archivierung und </w:t>
      </w:r>
      <w:proofErr w:type="spellStart"/>
      <w:r w:rsidR="00D6343E" w:rsidRPr="00E0373F">
        <w:rPr>
          <w:rFonts w:ascii="Arial" w:hAnsi="Arial" w:cs="Arial"/>
          <w:b w:val="0"/>
          <w:bCs/>
          <w:sz w:val="36"/>
          <w:szCs w:val="36"/>
        </w:rPr>
        <w:t>Trendreporting</w:t>
      </w:r>
      <w:proofErr w:type="spellEnd"/>
    </w:p>
    <w:p w14:paraId="5C171973" w14:textId="77777777" w:rsidR="00393BAD" w:rsidRPr="00737E9C" w:rsidRDefault="00E652A4" w:rsidP="00393BAD">
      <w:pPr>
        <w:pStyle w:val="Kopfzeile"/>
        <w:tabs>
          <w:tab w:val="clear" w:pos="4536"/>
          <w:tab w:val="clear" w:pos="9072"/>
        </w:tabs>
        <w:spacing w:before="0" w:after="0" w:line="264" w:lineRule="auto"/>
        <w:ind w:left="0" w:right="-527"/>
        <w:rPr>
          <w:b/>
          <w:szCs w:val="20"/>
          <w:lang w:eastAsia="de-DE" w:bidi="ar-SA"/>
        </w:rPr>
      </w:pPr>
      <w:r w:rsidRPr="00D6343E">
        <w:rPr>
          <w:color w:val="FF0000"/>
        </w:rPr>
        <w:br w:type="page"/>
      </w:r>
      <w:r w:rsidR="00393BAD" w:rsidRPr="00272045">
        <w:rPr>
          <w:b/>
          <w:sz w:val="24"/>
          <w:szCs w:val="24"/>
          <w:lang w:eastAsia="de-DE" w:bidi="ar-SA"/>
        </w:rPr>
        <w:lastRenderedPageBreak/>
        <w:t>Passend</w:t>
      </w:r>
      <w:r w:rsidR="00393BAD">
        <w:rPr>
          <w:b/>
          <w:sz w:val="24"/>
          <w:szCs w:val="24"/>
          <w:lang w:eastAsia="de-DE" w:bidi="ar-SA"/>
        </w:rPr>
        <w:t>e SCE Trainer Pakete zu diesen Lehru</w:t>
      </w:r>
      <w:r w:rsidR="00393BAD" w:rsidRPr="00272045">
        <w:rPr>
          <w:b/>
          <w:sz w:val="24"/>
          <w:szCs w:val="24"/>
          <w:lang w:eastAsia="de-DE" w:bidi="ar-SA"/>
        </w:rPr>
        <w:t>nterlagen</w:t>
      </w:r>
    </w:p>
    <w:p w14:paraId="7D38328E" w14:textId="77777777" w:rsidR="00393BAD" w:rsidRPr="000E26BF" w:rsidRDefault="00393BAD" w:rsidP="00393BAD">
      <w:pPr>
        <w:pStyle w:val="Kopfzeile"/>
        <w:numPr>
          <w:ilvl w:val="0"/>
          <w:numId w:val="6"/>
        </w:numPr>
        <w:tabs>
          <w:tab w:val="clear" w:pos="360"/>
          <w:tab w:val="clear" w:pos="4536"/>
          <w:tab w:val="clear" w:pos="9072"/>
        </w:tabs>
        <w:spacing w:before="0" w:after="0" w:line="264" w:lineRule="auto"/>
        <w:ind w:left="142" w:right="567" w:hanging="142"/>
        <w:rPr>
          <w:bCs/>
          <w:color w:val="000000"/>
        </w:rPr>
      </w:pPr>
      <w:r w:rsidRPr="00E652A4">
        <w:rPr>
          <w:b/>
          <w:color w:val="000000"/>
          <w:szCs w:val="20"/>
          <w:lang w:eastAsia="de-DE" w:bidi="ar-SA"/>
        </w:rPr>
        <w:t>SIMATIC PCS 7 Software 3er Paket</w:t>
      </w:r>
      <w:r w:rsidRPr="000E26BF">
        <w:rPr>
          <w:b/>
          <w:color w:val="000000"/>
        </w:rPr>
        <w:t xml:space="preserve"> </w:t>
      </w:r>
      <w:r w:rsidRPr="000E26BF">
        <w:rPr>
          <w:b/>
          <w:color w:val="000000"/>
        </w:rPr>
        <w:br/>
      </w:r>
      <w:r w:rsidRPr="000E26BF">
        <w:rPr>
          <w:bCs/>
          <w:color w:val="000000"/>
        </w:rPr>
        <w:t>Bestellnr</w:t>
      </w:r>
      <w:r>
        <w:rPr>
          <w:bCs/>
          <w:color w:val="000000"/>
        </w:rPr>
        <w:t>.</w:t>
      </w:r>
      <w:r w:rsidRPr="000E26BF">
        <w:rPr>
          <w:bCs/>
          <w:color w:val="000000"/>
        </w:rPr>
        <w:t>: 6ES7650-0XX</w:t>
      </w:r>
      <w:r>
        <w:rPr>
          <w:bCs/>
          <w:color w:val="000000"/>
        </w:rPr>
        <w:t>1</w:t>
      </w:r>
      <w:r w:rsidRPr="000E26BF">
        <w:rPr>
          <w:bCs/>
          <w:color w:val="000000"/>
        </w:rPr>
        <w:t>8-0YS5</w:t>
      </w:r>
    </w:p>
    <w:p w14:paraId="6FF8735C" w14:textId="77777777" w:rsidR="00393BAD" w:rsidRPr="000E26BF" w:rsidRDefault="00393BAD" w:rsidP="00393BAD">
      <w:pPr>
        <w:pStyle w:val="Kopfzeile"/>
        <w:numPr>
          <w:ilvl w:val="0"/>
          <w:numId w:val="6"/>
        </w:numPr>
        <w:tabs>
          <w:tab w:val="clear" w:pos="360"/>
          <w:tab w:val="clear" w:pos="4536"/>
          <w:tab w:val="clear" w:pos="9072"/>
        </w:tabs>
        <w:spacing w:before="0" w:after="0" w:line="264" w:lineRule="auto"/>
        <w:ind w:left="142" w:right="567" w:hanging="142"/>
        <w:rPr>
          <w:bCs/>
          <w:color w:val="000000"/>
        </w:rPr>
      </w:pPr>
      <w:r w:rsidRPr="000E26BF">
        <w:rPr>
          <w:b/>
          <w:color w:val="000000"/>
        </w:rPr>
        <w:t xml:space="preserve">SIMATIC PCS 7 Software 6er Paket </w:t>
      </w:r>
      <w:r w:rsidRPr="000E26BF">
        <w:rPr>
          <w:b/>
          <w:color w:val="000000"/>
        </w:rPr>
        <w:br/>
      </w:r>
      <w:r>
        <w:rPr>
          <w:bCs/>
          <w:color w:val="000000"/>
        </w:rPr>
        <w:t>Bestellnr.: 6ES7650-0XX1</w:t>
      </w:r>
      <w:r w:rsidRPr="000E26BF">
        <w:rPr>
          <w:bCs/>
          <w:color w:val="000000"/>
        </w:rPr>
        <w:t>8-2YS5</w:t>
      </w:r>
    </w:p>
    <w:p w14:paraId="296E8157" w14:textId="77777777" w:rsidR="00393BAD" w:rsidRPr="0034058D" w:rsidRDefault="00393BAD" w:rsidP="00393BAD">
      <w:pPr>
        <w:pStyle w:val="Kopfzeile"/>
        <w:numPr>
          <w:ilvl w:val="0"/>
          <w:numId w:val="6"/>
        </w:numPr>
        <w:tabs>
          <w:tab w:val="clear" w:pos="360"/>
          <w:tab w:val="clear" w:pos="4536"/>
          <w:tab w:val="clear" w:pos="9072"/>
        </w:tabs>
        <w:spacing w:before="0" w:after="0" w:line="264" w:lineRule="auto"/>
        <w:ind w:left="142" w:right="567" w:hanging="142"/>
        <w:rPr>
          <w:b/>
          <w:color w:val="000000"/>
        </w:rPr>
      </w:pPr>
      <w:r w:rsidRPr="000E26BF">
        <w:rPr>
          <w:b/>
          <w:color w:val="000000"/>
        </w:rPr>
        <w:t>SIMATIC PCS 7 Software Upgrade Pakete 3er</w:t>
      </w:r>
      <w:r w:rsidRPr="000E26BF">
        <w:rPr>
          <w:b/>
          <w:color w:val="000000"/>
        </w:rPr>
        <w:br/>
      </w:r>
      <w:r w:rsidRPr="000E26BF">
        <w:rPr>
          <w:bCs/>
          <w:color w:val="000000"/>
        </w:rPr>
        <w:t>Bestellnr.</w:t>
      </w:r>
      <w:r>
        <w:rPr>
          <w:bCs/>
          <w:color w:val="000000"/>
        </w:rPr>
        <w:t>:</w:t>
      </w:r>
      <w:r w:rsidRPr="000E26BF">
        <w:rPr>
          <w:bCs/>
          <w:color w:val="000000"/>
        </w:rPr>
        <w:t xml:space="preserve"> </w:t>
      </w:r>
      <w:r w:rsidRPr="0034058D">
        <w:rPr>
          <w:bCs/>
          <w:color w:val="000000"/>
        </w:rPr>
        <w:t xml:space="preserve">6ES7650-0XX18-0YE5 (V8.0 </w:t>
      </w:r>
      <w:r>
        <w:rPr>
          <w:bCs/>
          <w:color w:val="000000"/>
          <w:lang w:val="es-ES"/>
        </w:rPr>
        <w:sym w:font="Wingdings" w:char="F0E0"/>
      </w:r>
      <w:r w:rsidRPr="0034058D">
        <w:rPr>
          <w:bCs/>
          <w:color w:val="000000"/>
        </w:rPr>
        <w:t xml:space="preserve"> V8.1) bzw. 6ES7650-0XX08-0YE5</w:t>
      </w:r>
      <w:r w:rsidRPr="0034058D">
        <w:rPr>
          <w:b/>
          <w:color w:val="000000"/>
        </w:rPr>
        <w:t xml:space="preserve"> </w:t>
      </w:r>
      <w:r w:rsidRPr="0034058D">
        <w:rPr>
          <w:bCs/>
          <w:color w:val="000000"/>
        </w:rPr>
        <w:t xml:space="preserve">(V7.1 </w:t>
      </w:r>
      <w:r>
        <w:rPr>
          <w:bCs/>
          <w:color w:val="000000"/>
          <w:lang w:val="es-ES"/>
        </w:rPr>
        <w:sym w:font="Wingdings" w:char="F0E0"/>
      </w:r>
      <w:r w:rsidRPr="0034058D">
        <w:rPr>
          <w:bCs/>
          <w:color w:val="000000"/>
        </w:rPr>
        <w:t xml:space="preserve"> V8.0)</w:t>
      </w:r>
    </w:p>
    <w:p w14:paraId="0F64B642" w14:textId="77777777" w:rsidR="00393BAD" w:rsidRPr="000E26BF" w:rsidRDefault="00393BAD" w:rsidP="00393BAD">
      <w:pPr>
        <w:pStyle w:val="Kopfzeile"/>
        <w:numPr>
          <w:ilvl w:val="0"/>
          <w:numId w:val="6"/>
        </w:numPr>
        <w:tabs>
          <w:tab w:val="clear" w:pos="360"/>
          <w:tab w:val="clear" w:pos="4536"/>
          <w:tab w:val="clear" w:pos="9072"/>
        </w:tabs>
        <w:spacing w:before="0" w:after="0" w:line="264" w:lineRule="auto"/>
        <w:ind w:left="142" w:right="567" w:hanging="142"/>
        <w:rPr>
          <w:b/>
          <w:color w:val="000000"/>
        </w:rPr>
      </w:pPr>
      <w:r w:rsidRPr="000E26BF">
        <w:rPr>
          <w:b/>
          <w:color w:val="000000"/>
        </w:rPr>
        <w:t xml:space="preserve">SIMATIC PCS 7 Hardware Set inkl. RTX-Box </w:t>
      </w:r>
      <w:r w:rsidRPr="000E26BF">
        <w:rPr>
          <w:b/>
          <w:color w:val="000000"/>
        </w:rPr>
        <w:tab/>
      </w:r>
      <w:r w:rsidRPr="000E26BF">
        <w:rPr>
          <w:b/>
          <w:color w:val="000000"/>
        </w:rPr>
        <w:br/>
      </w:r>
      <w:r w:rsidRPr="000E26BF">
        <w:rPr>
          <w:bCs/>
          <w:color w:val="000000"/>
        </w:rPr>
        <w:t>Bestellnr</w:t>
      </w:r>
      <w:r>
        <w:rPr>
          <w:bCs/>
          <w:color w:val="000000"/>
        </w:rPr>
        <w:t>.</w:t>
      </w:r>
      <w:r w:rsidRPr="000E26BF">
        <w:rPr>
          <w:bCs/>
          <w:color w:val="000000"/>
        </w:rPr>
        <w:t>: 6ES7654-0UE13-0XS0</w:t>
      </w:r>
    </w:p>
    <w:p w14:paraId="25B0B8AD" w14:textId="77777777" w:rsidR="00393BAD" w:rsidRPr="00E652A4" w:rsidRDefault="00393BAD" w:rsidP="00393BAD">
      <w:pPr>
        <w:pStyle w:val="Kopfzeile"/>
        <w:tabs>
          <w:tab w:val="clear" w:pos="4536"/>
          <w:tab w:val="clear" w:pos="9072"/>
        </w:tabs>
        <w:spacing w:before="0" w:after="0" w:line="264" w:lineRule="auto"/>
        <w:ind w:left="0" w:right="567"/>
        <w:rPr>
          <w:b/>
          <w:szCs w:val="20"/>
          <w:lang w:eastAsia="de-DE" w:bidi="ar-SA"/>
        </w:rPr>
      </w:pPr>
    </w:p>
    <w:p w14:paraId="07A98F41" w14:textId="77777777" w:rsidR="00393BAD" w:rsidRPr="00E652A4" w:rsidRDefault="00393BAD" w:rsidP="00393BAD">
      <w:pPr>
        <w:pStyle w:val="Kopfzeile"/>
        <w:spacing w:before="0" w:after="0" w:line="264" w:lineRule="auto"/>
        <w:ind w:left="0" w:right="567"/>
        <w:rPr>
          <w:szCs w:val="20"/>
          <w:lang w:eastAsia="de-DE" w:bidi="ar-SA"/>
        </w:rPr>
      </w:pPr>
      <w:r w:rsidRPr="00E652A4">
        <w:rPr>
          <w:szCs w:val="20"/>
          <w:lang w:eastAsia="de-DE" w:bidi="ar-SA"/>
        </w:rPr>
        <w:t>Bitte beachten Sie, dass diese Trainer Pakete ggf. durch Nachfolge-Pakete ersetzt werden.</w:t>
      </w:r>
    </w:p>
    <w:p w14:paraId="0EE97241" w14:textId="77777777" w:rsidR="00393BAD" w:rsidRPr="00CB4596" w:rsidRDefault="00393BAD" w:rsidP="00393BAD">
      <w:pPr>
        <w:pStyle w:val="Kopfzeile"/>
        <w:spacing w:before="0" w:after="0" w:line="264" w:lineRule="auto"/>
        <w:ind w:left="0" w:right="567"/>
        <w:rPr>
          <w:color w:val="0000FF"/>
          <w:szCs w:val="20"/>
          <w:u w:val="single"/>
          <w:lang w:eastAsia="de-DE" w:bidi="ar-SA"/>
        </w:rPr>
      </w:pPr>
      <w:r w:rsidRPr="00E652A4">
        <w:rPr>
          <w:szCs w:val="20"/>
          <w:lang w:eastAsia="de-DE" w:bidi="ar-SA"/>
        </w:rPr>
        <w:t>Eine Übersicht über die aktuell verfügbaren SCE Pakete finden Sie unter:</w:t>
      </w:r>
      <w:r>
        <w:rPr>
          <w:b/>
        </w:rPr>
        <w:t xml:space="preserve"> </w:t>
      </w:r>
      <w:hyperlink r:id="rId12" w:history="1">
        <w:r w:rsidRPr="00DF33A3">
          <w:rPr>
            <w:rStyle w:val="Hyperlink"/>
            <w:color w:val="0000FF"/>
            <w:szCs w:val="20"/>
            <w:lang w:eastAsia="de-DE" w:bidi="ar-SA"/>
          </w:rPr>
          <w:t>siemens.de/sce/tp</w:t>
        </w:r>
      </w:hyperlink>
    </w:p>
    <w:p w14:paraId="2CD0DF96" w14:textId="77777777" w:rsidR="00393BAD" w:rsidRPr="00494F58" w:rsidRDefault="00393BAD" w:rsidP="00393BAD">
      <w:pPr>
        <w:pStyle w:val="Kopfzeile"/>
        <w:tabs>
          <w:tab w:val="clear" w:pos="4536"/>
          <w:tab w:val="clear" w:pos="9072"/>
        </w:tabs>
        <w:spacing w:before="0" w:after="0" w:line="264" w:lineRule="auto"/>
        <w:ind w:left="0" w:right="567"/>
        <w:rPr>
          <w:b/>
          <w:sz w:val="24"/>
          <w:szCs w:val="24"/>
          <w:lang w:eastAsia="de-DE" w:bidi="ar-SA"/>
        </w:rPr>
      </w:pPr>
      <w:r>
        <w:rPr>
          <w:b/>
          <w:sz w:val="24"/>
          <w:szCs w:val="24"/>
          <w:lang w:eastAsia="de-DE" w:bidi="ar-SA"/>
        </w:rPr>
        <w:br/>
      </w:r>
      <w:r>
        <w:rPr>
          <w:b/>
          <w:sz w:val="24"/>
          <w:szCs w:val="24"/>
          <w:lang w:eastAsia="de-DE" w:bidi="ar-SA"/>
        </w:rPr>
        <w:br/>
        <w:t>Fortbildungen</w:t>
      </w:r>
    </w:p>
    <w:p w14:paraId="641E4B44" w14:textId="77777777" w:rsidR="00393BAD" w:rsidRPr="00E652A4" w:rsidRDefault="00393BAD" w:rsidP="00393BAD">
      <w:pPr>
        <w:pStyle w:val="Kopfzeile"/>
        <w:spacing w:before="0" w:after="0" w:line="264" w:lineRule="auto"/>
        <w:ind w:left="0" w:right="567"/>
        <w:rPr>
          <w:szCs w:val="20"/>
          <w:lang w:eastAsia="de-DE" w:bidi="ar-SA"/>
        </w:rPr>
      </w:pPr>
      <w:r w:rsidRPr="00E652A4">
        <w:rPr>
          <w:szCs w:val="20"/>
          <w:lang w:eastAsia="de-DE" w:bidi="ar-SA"/>
        </w:rPr>
        <w:t xml:space="preserve">Für regionale Siemens SCE </w:t>
      </w:r>
      <w:r>
        <w:rPr>
          <w:szCs w:val="20"/>
          <w:lang w:eastAsia="de-DE" w:bidi="ar-SA"/>
        </w:rPr>
        <w:t>Fortbildungen kontaktieren Sie I</w:t>
      </w:r>
      <w:r w:rsidRPr="00E652A4">
        <w:rPr>
          <w:szCs w:val="20"/>
          <w:lang w:eastAsia="de-DE" w:bidi="ar-SA"/>
        </w:rPr>
        <w:t>hren regionalen SCE Kontaktpartner</w:t>
      </w:r>
    </w:p>
    <w:p w14:paraId="793A5E5E" w14:textId="77777777" w:rsidR="00393BAD" w:rsidRPr="00DF33A3" w:rsidRDefault="00393BAD" w:rsidP="00393BAD">
      <w:pPr>
        <w:pStyle w:val="Kopfzeile"/>
        <w:spacing w:before="0" w:after="0" w:line="264" w:lineRule="auto"/>
        <w:ind w:left="0" w:right="567"/>
        <w:rPr>
          <w:rStyle w:val="Hyperlink"/>
          <w:color w:val="0000FF"/>
          <w:szCs w:val="20"/>
          <w:lang w:eastAsia="de-DE" w:bidi="ar-SA"/>
        </w:rPr>
      </w:pPr>
      <w:r w:rsidRPr="00494F58">
        <w:rPr>
          <w:b/>
        </w:rPr>
        <w:fldChar w:fldCharType="begin"/>
      </w:r>
      <w:r w:rsidRPr="00494F58">
        <w:rPr>
          <w:b/>
        </w:rPr>
        <w:instrText xml:space="preserve"> HYPERLINK "http://www.siemens.de/contact" </w:instrText>
      </w:r>
      <w:r w:rsidRPr="00494F58">
        <w:rPr>
          <w:b/>
        </w:rPr>
        <w:fldChar w:fldCharType="separate"/>
      </w:r>
      <w:r w:rsidRPr="00DF33A3">
        <w:rPr>
          <w:rStyle w:val="Hyperlink"/>
          <w:color w:val="0000FF"/>
          <w:szCs w:val="20"/>
          <w:lang w:eastAsia="de-DE" w:bidi="ar-SA"/>
        </w:rPr>
        <w:t>siemens.de/sce/contact</w:t>
      </w:r>
    </w:p>
    <w:p w14:paraId="4F434737" w14:textId="77777777" w:rsidR="00393BAD" w:rsidRDefault="00393BAD" w:rsidP="00393BAD">
      <w:pPr>
        <w:pStyle w:val="Kopfzeile"/>
        <w:tabs>
          <w:tab w:val="clear" w:pos="4536"/>
          <w:tab w:val="clear" w:pos="9072"/>
        </w:tabs>
        <w:spacing w:before="0" w:after="0" w:line="264" w:lineRule="auto"/>
        <w:ind w:left="0" w:right="567"/>
        <w:rPr>
          <w:b/>
        </w:rPr>
      </w:pPr>
      <w:r w:rsidRPr="00494F58">
        <w:rPr>
          <w:b/>
        </w:rPr>
        <w:fldChar w:fldCharType="end"/>
      </w:r>
    </w:p>
    <w:p w14:paraId="630FE79D" w14:textId="77777777" w:rsidR="00393BAD" w:rsidRDefault="00393BAD" w:rsidP="00393BAD">
      <w:pPr>
        <w:pStyle w:val="Kopfzeile"/>
        <w:tabs>
          <w:tab w:val="clear" w:pos="4536"/>
          <w:tab w:val="clear" w:pos="9072"/>
        </w:tabs>
        <w:spacing w:before="0" w:after="0" w:line="264" w:lineRule="auto"/>
        <w:ind w:left="0" w:right="567"/>
        <w:rPr>
          <w:b/>
          <w:sz w:val="24"/>
          <w:szCs w:val="24"/>
          <w:lang w:eastAsia="de-DE" w:bidi="ar-SA"/>
        </w:rPr>
      </w:pPr>
    </w:p>
    <w:p w14:paraId="74355BAE" w14:textId="77777777" w:rsidR="00393BAD" w:rsidRPr="005A375A" w:rsidRDefault="00393BAD" w:rsidP="00393BAD">
      <w:pPr>
        <w:pStyle w:val="Kopfzeile"/>
        <w:tabs>
          <w:tab w:val="clear" w:pos="4536"/>
          <w:tab w:val="clear" w:pos="9072"/>
        </w:tabs>
        <w:spacing w:before="0" w:after="0" w:line="264" w:lineRule="auto"/>
        <w:ind w:left="0" w:right="567"/>
        <w:rPr>
          <w:b/>
          <w:sz w:val="24"/>
          <w:szCs w:val="24"/>
          <w:lang w:eastAsia="de-DE" w:bidi="ar-SA"/>
        </w:rPr>
      </w:pPr>
      <w:r>
        <w:rPr>
          <w:b/>
          <w:sz w:val="24"/>
          <w:szCs w:val="24"/>
          <w:lang w:eastAsia="de-DE" w:bidi="ar-SA"/>
        </w:rPr>
        <w:t>Weiterführende Informationen</w:t>
      </w:r>
      <w:r w:rsidRPr="003A6C8B">
        <w:rPr>
          <w:b/>
          <w:sz w:val="24"/>
          <w:szCs w:val="24"/>
          <w:lang w:eastAsia="de-DE" w:bidi="ar-SA"/>
        </w:rPr>
        <w:t xml:space="preserve"> </w:t>
      </w:r>
      <w:r>
        <w:rPr>
          <w:b/>
          <w:sz w:val="24"/>
          <w:szCs w:val="24"/>
          <w:lang w:eastAsia="de-DE" w:bidi="ar-SA"/>
        </w:rPr>
        <w:t>zu SIMATIC PCS 7 und SIMIT</w:t>
      </w:r>
    </w:p>
    <w:p w14:paraId="3E0B26C2" w14:textId="77777777" w:rsidR="00393BAD" w:rsidRPr="005A375A" w:rsidRDefault="00393BAD" w:rsidP="00393BAD">
      <w:pPr>
        <w:pStyle w:val="Kopfzeile"/>
        <w:spacing w:before="0" w:after="0" w:line="264" w:lineRule="auto"/>
        <w:ind w:left="0" w:right="567"/>
        <w:rPr>
          <w:rStyle w:val="Hyperlink"/>
          <w:color w:val="0000FF"/>
          <w:szCs w:val="20"/>
          <w:lang w:eastAsia="de-DE" w:bidi="ar-SA"/>
        </w:rPr>
      </w:pPr>
      <w:r w:rsidRPr="005A375A">
        <w:rPr>
          <w:szCs w:val="20"/>
          <w:lang w:eastAsia="de-DE" w:bidi="ar-SA"/>
        </w:rPr>
        <w:t>Insbesondere</w:t>
      </w:r>
      <w:r>
        <w:t xml:space="preserve"> G</w:t>
      </w:r>
      <w:r w:rsidRPr="0099717F">
        <w:t xml:space="preserve">etting started, </w:t>
      </w:r>
      <w:r>
        <w:t>V</w:t>
      </w:r>
      <w:r w:rsidRPr="0099717F">
        <w:t xml:space="preserve">ideos, </w:t>
      </w:r>
      <w:r>
        <w:t>T</w:t>
      </w:r>
      <w:r w:rsidRPr="0099717F">
        <w:t>utorials, Handbücher und Programmierleitfaden.</w:t>
      </w:r>
      <w:r>
        <w:br/>
      </w:r>
      <w:r w:rsidRPr="005A375A">
        <w:rPr>
          <w:rStyle w:val="Hyperlink"/>
          <w:color w:val="0000FF"/>
          <w:szCs w:val="20"/>
          <w:lang w:eastAsia="de-DE" w:bidi="ar-SA"/>
        </w:rPr>
        <w:fldChar w:fldCharType="begin"/>
      </w:r>
      <w:r w:rsidRPr="005A375A">
        <w:rPr>
          <w:rStyle w:val="Hyperlink"/>
          <w:color w:val="0000FF"/>
          <w:szCs w:val="20"/>
          <w:lang w:eastAsia="de-DE" w:bidi="ar-SA"/>
        </w:rPr>
        <w:instrText>HYPERLINK "http://www.siemens.de/sce/S7-1500"</w:instrText>
      </w:r>
      <w:r w:rsidRPr="005A375A">
        <w:rPr>
          <w:rStyle w:val="Hyperlink"/>
          <w:color w:val="0000FF"/>
          <w:szCs w:val="20"/>
          <w:lang w:eastAsia="de-DE" w:bidi="ar-SA"/>
        </w:rPr>
        <w:fldChar w:fldCharType="separate"/>
      </w:r>
      <w:hyperlink r:id="rId13" w:history="1">
        <w:r>
          <w:rPr>
            <w:rStyle w:val="Hyperlink"/>
            <w:color w:val="0000FF"/>
            <w:szCs w:val="20"/>
            <w:lang w:eastAsia="de-DE" w:bidi="ar-SA"/>
          </w:rPr>
          <w:t>siemens.de/sce/pcs7</w:t>
        </w:r>
      </w:hyperlink>
    </w:p>
    <w:p w14:paraId="4CDAC6C1" w14:textId="77777777" w:rsidR="00393BAD" w:rsidRPr="00737E9C" w:rsidRDefault="00393BAD" w:rsidP="00393BAD">
      <w:pPr>
        <w:pStyle w:val="Kopfzeile"/>
        <w:spacing w:before="0" w:after="0" w:line="264" w:lineRule="auto"/>
        <w:ind w:left="0" w:right="567"/>
        <w:rPr>
          <w:b/>
          <w:szCs w:val="20"/>
          <w:lang w:eastAsia="de-DE" w:bidi="ar-SA"/>
        </w:rPr>
      </w:pPr>
      <w:r w:rsidRPr="005A375A">
        <w:rPr>
          <w:rStyle w:val="Hyperlink"/>
          <w:color w:val="0000FF"/>
          <w:szCs w:val="20"/>
          <w:lang w:eastAsia="de-DE" w:bidi="ar-SA"/>
        </w:rPr>
        <w:fldChar w:fldCharType="end"/>
      </w:r>
      <w:r w:rsidRPr="00D12464">
        <w:rPr>
          <w:b/>
          <w:sz w:val="24"/>
          <w:szCs w:val="24"/>
          <w:lang w:eastAsia="de-DE" w:bidi="ar-SA"/>
        </w:rPr>
        <w:br/>
      </w:r>
      <w:r w:rsidRPr="00D12464">
        <w:rPr>
          <w:b/>
          <w:sz w:val="24"/>
          <w:szCs w:val="24"/>
          <w:lang w:eastAsia="de-DE" w:bidi="ar-SA"/>
        </w:rPr>
        <w:br/>
      </w:r>
      <w:r w:rsidRPr="00494F58">
        <w:rPr>
          <w:b/>
          <w:sz w:val="24"/>
          <w:szCs w:val="24"/>
          <w:lang w:eastAsia="de-DE" w:bidi="ar-SA"/>
        </w:rPr>
        <w:t xml:space="preserve">Weitere Informationen rund um SCE </w:t>
      </w:r>
    </w:p>
    <w:p w14:paraId="0007B1A2" w14:textId="77777777" w:rsidR="00393BAD" w:rsidRPr="00D12464" w:rsidRDefault="00EF090D" w:rsidP="00393BAD">
      <w:pPr>
        <w:pStyle w:val="Kopfzeile"/>
        <w:spacing w:before="0" w:after="0" w:line="264" w:lineRule="auto"/>
        <w:ind w:left="0" w:right="567"/>
        <w:rPr>
          <w:color w:val="0000FF"/>
          <w:szCs w:val="20"/>
          <w:u w:val="single"/>
          <w:lang w:eastAsia="de-DE" w:bidi="ar-SA"/>
        </w:rPr>
      </w:pPr>
      <w:hyperlink r:id="rId14" w:history="1">
        <w:r w:rsidR="00393BAD" w:rsidRPr="00DF33A3">
          <w:rPr>
            <w:rStyle w:val="Hyperlink"/>
            <w:color w:val="0000FF"/>
            <w:szCs w:val="20"/>
            <w:lang w:eastAsia="de-DE" w:bidi="ar-SA"/>
          </w:rPr>
          <w:t>siemens.de/sce</w:t>
        </w:r>
      </w:hyperlink>
      <w:r w:rsidR="00393BAD">
        <w:rPr>
          <w:b/>
        </w:rPr>
        <w:br/>
      </w:r>
      <w:r w:rsidR="00393BAD" w:rsidRPr="00D12464">
        <w:rPr>
          <w:b/>
          <w:sz w:val="24"/>
          <w:szCs w:val="24"/>
        </w:rPr>
        <w:br/>
      </w:r>
      <w:r w:rsidR="00393BAD" w:rsidRPr="00D12464">
        <w:rPr>
          <w:b/>
          <w:sz w:val="24"/>
          <w:szCs w:val="24"/>
        </w:rPr>
        <w:br/>
      </w:r>
      <w:r w:rsidR="00393BAD">
        <w:rPr>
          <w:b/>
          <w:sz w:val="24"/>
          <w:szCs w:val="24"/>
          <w:lang w:eastAsia="de-DE" w:bidi="ar-SA"/>
        </w:rPr>
        <w:t>Verwendungshinweis</w:t>
      </w:r>
      <w:r w:rsidR="00393BAD">
        <w:rPr>
          <w:szCs w:val="20"/>
          <w:lang w:eastAsia="de-DE" w:bidi="ar-SA"/>
        </w:rPr>
        <w:br/>
        <w:t>Die SCE Lehrunterlage</w:t>
      </w:r>
      <w:r w:rsidR="00393BAD" w:rsidRPr="00E652A4">
        <w:rPr>
          <w:szCs w:val="20"/>
          <w:lang w:eastAsia="de-DE" w:bidi="ar-SA"/>
        </w:rPr>
        <w:t xml:space="preserve"> für die durchgängige Automatisierungslösung Totally Integrated Automation (TIA) wurde für das Programm „Siemens Automation Cooperates with Education (SCE)“ speziell zu Ausbildungszwecken für öffentliche Bildungs- und F&amp;E-Einrichtungen erstellt. Die Siemens AG übernimmt bezüglich des Inhalts keine Gewähr.</w:t>
      </w:r>
    </w:p>
    <w:p w14:paraId="42364D52" w14:textId="77777777" w:rsidR="00393BAD" w:rsidRPr="00E652A4" w:rsidRDefault="00393BAD" w:rsidP="00393BAD">
      <w:pPr>
        <w:pStyle w:val="Kopfzeile"/>
        <w:spacing w:before="0" w:after="0" w:line="264" w:lineRule="auto"/>
        <w:ind w:left="0" w:right="567"/>
        <w:jc w:val="both"/>
        <w:rPr>
          <w:szCs w:val="20"/>
          <w:lang w:eastAsia="de-DE" w:bidi="ar-SA"/>
        </w:rPr>
      </w:pPr>
    </w:p>
    <w:p w14:paraId="384128D8" w14:textId="77777777" w:rsidR="00393BAD" w:rsidRPr="00E652A4" w:rsidRDefault="00393BAD" w:rsidP="00393BAD">
      <w:pPr>
        <w:pStyle w:val="Kopfzeile"/>
        <w:spacing w:before="0" w:after="0" w:line="264" w:lineRule="auto"/>
        <w:ind w:left="0" w:right="567"/>
        <w:jc w:val="both"/>
        <w:rPr>
          <w:szCs w:val="20"/>
          <w:lang w:eastAsia="de-DE" w:bidi="ar-SA"/>
        </w:rPr>
      </w:pPr>
      <w:r w:rsidRPr="00E652A4">
        <w:rPr>
          <w:szCs w:val="20"/>
          <w:lang w:eastAsia="de-DE" w:bidi="ar-SA"/>
        </w:rPr>
        <w:t>Diese Unterlage darf nur für die Erstausbildung an Siemens Produkten/Systemen verwendet werden. D.h</w:t>
      </w:r>
      <w:r>
        <w:rPr>
          <w:szCs w:val="20"/>
          <w:lang w:eastAsia="de-DE" w:bidi="ar-SA"/>
        </w:rPr>
        <w:t xml:space="preserve">. sie kann ganz oder teilweise </w:t>
      </w:r>
      <w:r w:rsidRPr="00E652A4">
        <w:rPr>
          <w:szCs w:val="20"/>
          <w:lang w:eastAsia="de-DE" w:bidi="ar-SA"/>
        </w:rPr>
        <w:t>kopiert und an die Auszubildenden zur Nutzung im Rahmen deren Ausbildung aus</w:t>
      </w:r>
      <w:r>
        <w:rPr>
          <w:szCs w:val="20"/>
          <w:lang w:eastAsia="de-DE" w:bidi="ar-SA"/>
        </w:rPr>
        <w:t>ge</w:t>
      </w:r>
      <w:r w:rsidRPr="00E652A4">
        <w:rPr>
          <w:szCs w:val="20"/>
          <w:lang w:eastAsia="de-DE" w:bidi="ar-SA"/>
        </w:rPr>
        <w:t xml:space="preserve">händigt werden. Weitergabe sowie Vervielfältigung dieser Unterlage und Mitteilung ihres Inhalts ist innerhalb öffentlicher Aus- und Weiterbildungsstätten </w:t>
      </w:r>
      <w:r>
        <w:rPr>
          <w:szCs w:val="20"/>
          <w:lang w:eastAsia="de-DE" w:bidi="ar-SA"/>
        </w:rPr>
        <w:t>für</w:t>
      </w:r>
      <w:r w:rsidRPr="00E652A4">
        <w:rPr>
          <w:szCs w:val="20"/>
          <w:lang w:eastAsia="de-DE" w:bidi="ar-SA"/>
        </w:rPr>
        <w:t xml:space="preserve"> Zwecke der Ausbildung gestattet. </w:t>
      </w:r>
    </w:p>
    <w:p w14:paraId="36C8B6B8" w14:textId="77777777" w:rsidR="00393BAD" w:rsidRPr="00123A78" w:rsidRDefault="00393BAD" w:rsidP="00393BAD">
      <w:pPr>
        <w:pStyle w:val="Kopfzeile"/>
        <w:spacing w:before="0" w:after="0" w:line="264" w:lineRule="auto"/>
        <w:ind w:right="567"/>
        <w:jc w:val="both"/>
      </w:pPr>
    </w:p>
    <w:p w14:paraId="4D1678ED" w14:textId="77777777" w:rsidR="00393BAD" w:rsidRPr="00E652A4" w:rsidRDefault="00393BAD" w:rsidP="00393BAD">
      <w:pPr>
        <w:pStyle w:val="Kopfzeile"/>
        <w:tabs>
          <w:tab w:val="clear" w:pos="4536"/>
          <w:tab w:val="clear" w:pos="9072"/>
        </w:tabs>
        <w:spacing w:before="0" w:after="0" w:line="264" w:lineRule="auto"/>
        <w:ind w:left="0" w:right="567"/>
        <w:jc w:val="both"/>
        <w:rPr>
          <w:szCs w:val="20"/>
          <w:lang w:eastAsia="de-DE" w:bidi="ar-SA"/>
        </w:rPr>
      </w:pPr>
      <w:r w:rsidRPr="00E652A4">
        <w:rPr>
          <w:szCs w:val="20"/>
          <w:lang w:eastAsia="de-DE" w:bidi="ar-SA"/>
        </w:rPr>
        <w:t>Ausnahmen bedürfen der schriftlichen Genehmigung durch die Siemens AG</w:t>
      </w:r>
      <w:r>
        <w:rPr>
          <w:szCs w:val="20"/>
          <w:lang w:eastAsia="de-DE" w:bidi="ar-SA"/>
        </w:rPr>
        <w:t xml:space="preserve">. </w:t>
      </w:r>
      <w:r w:rsidRPr="00E652A4">
        <w:rPr>
          <w:szCs w:val="20"/>
          <w:lang w:eastAsia="de-DE" w:bidi="ar-SA"/>
        </w:rPr>
        <w:t xml:space="preserve">Ansprechpartner: Herr Roland Scheuerer </w:t>
      </w:r>
      <w:r w:rsidRPr="00CF5DE7">
        <w:rPr>
          <w:bCs/>
          <w:color w:val="0000FF"/>
          <w:szCs w:val="20"/>
          <w:u w:val="single"/>
          <w:lang w:eastAsia="de-DE" w:bidi="ar-SA"/>
        </w:rPr>
        <w:t>roland.scheuerer@siemens.com</w:t>
      </w:r>
      <w:r>
        <w:rPr>
          <w:szCs w:val="20"/>
          <w:lang w:eastAsia="de-DE" w:bidi="ar-SA"/>
        </w:rPr>
        <w:t>.</w:t>
      </w:r>
    </w:p>
    <w:p w14:paraId="7229EBE5" w14:textId="77777777" w:rsidR="00393BAD" w:rsidRPr="00E652A4" w:rsidRDefault="00393BAD" w:rsidP="00393BAD">
      <w:pPr>
        <w:pStyle w:val="Kopfzeile"/>
        <w:spacing w:before="0" w:after="0" w:line="264" w:lineRule="auto"/>
        <w:ind w:left="0" w:right="567"/>
        <w:jc w:val="both"/>
        <w:rPr>
          <w:szCs w:val="20"/>
          <w:lang w:eastAsia="de-DE" w:bidi="ar-SA"/>
        </w:rPr>
      </w:pPr>
    </w:p>
    <w:p w14:paraId="4D4B9B30" w14:textId="77777777" w:rsidR="00393BAD" w:rsidRPr="00E652A4" w:rsidRDefault="00393BAD" w:rsidP="00393BAD">
      <w:pPr>
        <w:pStyle w:val="Kopfzeile"/>
        <w:spacing w:before="0" w:after="0" w:line="264" w:lineRule="auto"/>
        <w:ind w:left="0" w:right="567"/>
        <w:jc w:val="both"/>
        <w:rPr>
          <w:szCs w:val="20"/>
          <w:lang w:eastAsia="de-DE" w:bidi="ar-SA"/>
        </w:rPr>
      </w:pPr>
      <w:r w:rsidRPr="00E652A4">
        <w:rPr>
          <w:szCs w:val="20"/>
          <w:lang w:eastAsia="de-DE" w:bidi="ar-SA"/>
        </w:rPr>
        <w:t>Zuwiderhandlungen verpflichten zu Schadensersatz. Alle Rechte auch der Übersetzung sind vorbehalten, insbesondere für den Fall der Patentierung oder GM-Eintragung.</w:t>
      </w:r>
    </w:p>
    <w:p w14:paraId="688D68F6" w14:textId="77777777" w:rsidR="00393BAD" w:rsidRPr="00E652A4" w:rsidRDefault="00393BAD" w:rsidP="00393BAD">
      <w:pPr>
        <w:pStyle w:val="Kopfzeile"/>
        <w:spacing w:before="0" w:after="0" w:line="264" w:lineRule="auto"/>
        <w:ind w:left="0" w:right="567"/>
        <w:jc w:val="both"/>
        <w:rPr>
          <w:szCs w:val="20"/>
          <w:lang w:eastAsia="de-DE" w:bidi="ar-SA"/>
        </w:rPr>
      </w:pPr>
    </w:p>
    <w:p w14:paraId="14008E1F" w14:textId="77777777" w:rsidR="00393BAD" w:rsidRPr="00E652A4" w:rsidRDefault="00393BAD" w:rsidP="00393BAD">
      <w:pPr>
        <w:pStyle w:val="Kopfzeile"/>
        <w:spacing w:before="0" w:after="0" w:line="264" w:lineRule="auto"/>
        <w:ind w:left="0" w:right="567"/>
        <w:jc w:val="both"/>
        <w:rPr>
          <w:szCs w:val="20"/>
          <w:lang w:eastAsia="de-DE" w:bidi="ar-SA"/>
        </w:rPr>
      </w:pPr>
      <w:r w:rsidRPr="00E652A4">
        <w:rPr>
          <w:szCs w:val="20"/>
          <w:lang w:eastAsia="de-DE" w:bidi="ar-SA"/>
        </w:rPr>
        <w:t xml:space="preserve">Der Einsatz für Industriekunden-Kurse ist explizit nicht erlaubt. Einer kommerziellen Nutzung der Unterlagen stimmen wir nicht zu.    </w:t>
      </w:r>
    </w:p>
    <w:p w14:paraId="7458EC30" w14:textId="77777777" w:rsidR="00393BAD" w:rsidRPr="00E652A4" w:rsidRDefault="00393BAD" w:rsidP="00393BAD">
      <w:pPr>
        <w:pStyle w:val="Kopfzeile"/>
        <w:spacing w:before="0" w:after="0" w:line="264" w:lineRule="auto"/>
        <w:ind w:left="0" w:right="567"/>
        <w:jc w:val="both"/>
        <w:rPr>
          <w:szCs w:val="20"/>
          <w:lang w:eastAsia="de-DE" w:bidi="ar-SA"/>
        </w:rPr>
      </w:pPr>
    </w:p>
    <w:p w14:paraId="2EE3BEC5" w14:textId="733B83B1" w:rsidR="00E652A4" w:rsidRDefault="00393BAD" w:rsidP="00393BAD">
      <w:pPr>
        <w:pStyle w:val="Kopfzeile"/>
        <w:tabs>
          <w:tab w:val="clear" w:pos="4536"/>
          <w:tab w:val="clear" w:pos="9072"/>
        </w:tabs>
        <w:spacing w:before="0" w:after="0" w:line="264" w:lineRule="auto"/>
        <w:ind w:left="0" w:right="567"/>
        <w:jc w:val="both"/>
        <w:rPr>
          <w:rFonts w:cs="Arial"/>
          <w:b/>
        </w:rPr>
      </w:pPr>
      <w:r w:rsidRPr="00E652A4">
        <w:rPr>
          <w:szCs w:val="20"/>
          <w:lang w:eastAsia="de-DE" w:bidi="ar-SA"/>
        </w:rPr>
        <w:t>Wir danken der TU Dresden, besonders Prof. Dr.</w:t>
      </w:r>
      <w:r>
        <w:rPr>
          <w:szCs w:val="20"/>
          <w:lang w:eastAsia="de-DE" w:bidi="ar-SA"/>
        </w:rPr>
        <w:t>-Ing.</w:t>
      </w:r>
      <w:r w:rsidRPr="00E652A4">
        <w:rPr>
          <w:szCs w:val="20"/>
          <w:lang w:eastAsia="de-DE" w:bidi="ar-SA"/>
        </w:rPr>
        <w:t xml:space="preserve"> Leon Urbas und D</w:t>
      </w:r>
      <w:r>
        <w:rPr>
          <w:szCs w:val="20"/>
          <w:lang w:eastAsia="de-DE" w:bidi="ar-SA"/>
        </w:rPr>
        <w:t>ipl.-Ing.</w:t>
      </w:r>
      <w:r w:rsidRPr="00E652A4">
        <w:rPr>
          <w:szCs w:val="20"/>
          <w:lang w:eastAsia="de-DE" w:bidi="ar-SA"/>
        </w:rPr>
        <w:t xml:space="preserve"> Annett Krause, der </w:t>
      </w:r>
      <w:r>
        <w:rPr>
          <w:szCs w:val="20"/>
          <w:lang w:eastAsia="de-DE" w:bidi="ar-SA"/>
        </w:rPr>
        <w:br/>
      </w:r>
      <w:r w:rsidRPr="00E652A4">
        <w:rPr>
          <w:szCs w:val="20"/>
          <w:lang w:eastAsia="de-DE" w:bidi="ar-SA"/>
        </w:rPr>
        <w:t>Fa. Michael Dziallas Engineering und allen weiteren Beteiligten für die Unterstützung bei der Erstellung diese</w:t>
      </w:r>
      <w:r>
        <w:rPr>
          <w:szCs w:val="20"/>
          <w:lang w:eastAsia="de-DE" w:bidi="ar-SA"/>
        </w:rPr>
        <w:t>r SCE Lehrunterlage</w:t>
      </w:r>
      <w:r w:rsidRPr="00E652A4">
        <w:rPr>
          <w:szCs w:val="20"/>
          <w:lang w:eastAsia="de-DE" w:bidi="ar-SA"/>
        </w:rPr>
        <w:t>.</w:t>
      </w:r>
    </w:p>
    <w:p w14:paraId="721A48C8" w14:textId="77777777" w:rsidR="00E652A4" w:rsidRDefault="00E652A4" w:rsidP="00737E9C">
      <w:pPr>
        <w:pStyle w:val="berschrift1"/>
        <w:spacing w:before="0" w:after="0" w:line="264" w:lineRule="auto"/>
        <w:ind w:right="-2"/>
        <w:sectPr w:rsidR="00E652A4" w:rsidSect="00EB281A">
          <w:headerReference w:type="default" r:id="rId15"/>
          <w:footerReference w:type="default" r:id="rId16"/>
          <w:footerReference w:type="first" r:id="rId17"/>
          <w:pgSz w:w="11906" w:h="16838"/>
          <w:pgMar w:top="1418" w:right="849" w:bottom="1616" w:left="1134" w:header="737" w:footer="170" w:gutter="0"/>
          <w:pgNumType w:start="1"/>
          <w:cols w:space="708"/>
          <w:titlePg/>
          <w:docGrid w:linePitch="360"/>
        </w:sectPr>
      </w:pPr>
    </w:p>
    <w:bookmarkEnd w:id="0"/>
    <w:bookmarkEnd w:id="1"/>
    <w:p w14:paraId="756709DA" w14:textId="77777777" w:rsidR="0068323C" w:rsidRPr="00725B8B" w:rsidRDefault="0068323C" w:rsidP="0068323C">
      <w:pPr>
        <w:pStyle w:val="berschrift1"/>
        <w:numPr>
          <w:ilvl w:val="0"/>
          <w:numId w:val="7"/>
        </w:numPr>
        <w:suppressAutoHyphens/>
        <w:contextualSpacing w:val="0"/>
      </w:pPr>
      <w:r w:rsidRPr="00725B8B">
        <w:lastRenderedPageBreak/>
        <w:t xml:space="preserve">Archivierung und </w:t>
      </w:r>
      <w:proofErr w:type="spellStart"/>
      <w:r w:rsidRPr="00725B8B">
        <w:t>Trendreporting</w:t>
      </w:r>
      <w:proofErr w:type="spellEnd"/>
    </w:p>
    <w:p w14:paraId="0CF1F14D" w14:textId="77777777" w:rsidR="0068323C" w:rsidRPr="00725B8B" w:rsidRDefault="0068323C" w:rsidP="0068323C">
      <w:pPr>
        <w:pStyle w:val="berschrift2"/>
      </w:pPr>
      <w:r w:rsidRPr="00725B8B">
        <w:t>Lernziel</w:t>
      </w:r>
    </w:p>
    <w:p w14:paraId="38C2C940" w14:textId="77777777" w:rsidR="0068323C" w:rsidRPr="00725B8B" w:rsidRDefault="0068323C" w:rsidP="0068323C">
      <w:r w:rsidRPr="00725B8B">
        <w:t>Die Studierenden kennen nach der Bearbeitung dieses Moduls die grundlegenden Anforderungen und Ziele der Archivierung. Sie sind in der Lage unterschiedliche Arten der Archivierung auf Prozessdaten und Meldungen anzuwenden. Die Studierenden wissen wie sich geeignete Zyklen zur zeitgesteuerten Archivierung ermitteln lassen und nach welchen Kriterien ereignisgesteuerte Datenarchivierung durchgeführt wird. Sie kennen die Optionen, die Ihnen durch PCS 7 geboten werden.</w:t>
      </w:r>
    </w:p>
    <w:p w14:paraId="23AF7185" w14:textId="77777777" w:rsidR="0068323C" w:rsidRPr="00725B8B" w:rsidRDefault="0068323C" w:rsidP="0068323C">
      <w:pPr>
        <w:pStyle w:val="berschrift2"/>
        <w:jc w:val="both"/>
      </w:pPr>
      <w:r w:rsidRPr="00725B8B">
        <w:t>Theorie in kürze</w:t>
      </w:r>
    </w:p>
    <w:p w14:paraId="1CA2C9EB" w14:textId="77777777" w:rsidR="0068323C" w:rsidRPr="00725B8B" w:rsidRDefault="0068323C" w:rsidP="0068323C">
      <w:r w:rsidRPr="00725B8B">
        <w:t>Die Archivierung von Prozesswerten ist ein wichtiges Mittel zur korrekten und optimierten Prozessführung.</w:t>
      </w:r>
    </w:p>
    <w:p w14:paraId="2C29049A" w14:textId="77777777" w:rsidR="0068323C" w:rsidRPr="00725B8B" w:rsidRDefault="0068323C" w:rsidP="0068323C">
      <w:r w:rsidRPr="00725B8B">
        <w:t>Die archivierten Daten erlauben eine Analyse historischer Daten zur, Optimierung des Prozesses, zur Nachverfolgung von Fehlzuständen und zur Qualitätssicherung.</w:t>
      </w:r>
    </w:p>
    <w:p w14:paraId="3CA265AE" w14:textId="29764A6B" w:rsidR="0068323C" w:rsidRPr="00725B8B" w:rsidRDefault="0068323C" w:rsidP="0068323C">
      <w:r w:rsidRPr="00725B8B">
        <w:t>Zur Archivierung eignen sich jedoch nicht nur Prozesswerte sondern auch Meldungen und Ereignisse. Besonders bei Fehlzuständen haben die Anlagenbediener eine hohe Anzahl von Meldungen zu bewältigen, so dass erst bei Rückkehr in den Normalbetrieb oder bei Stillstand der Anlage die genaue Ursache ermittelt werden kann. Hierfür können sowohl die Meldungen und Ereignisse des Archivs herangezogen werden so wie die archivierten Prozesswerte.</w:t>
      </w:r>
    </w:p>
    <w:p w14:paraId="3D23A6F8" w14:textId="77777777" w:rsidR="0068323C" w:rsidRPr="00725B8B" w:rsidRDefault="0068323C" w:rsidP="0068323C">
      <w:r w:rsidRPr="00725B8B">
        <w:t>Prozesswerte werden meist zyklisch, Meldungen und Ereignisse ereignisgesteuert archiviert. Der genaue Zyklus hängt bei Prozesswerten von der Dynamik des zu Grunde liegenden Prozesses ab. Die Wahl eines Zyklus unabhängig vom Prozess hat große Nachteile. Ein zu kurzer Zyklus führt zu großem Speicherverbrauch und zeichnet unter Umständen das Rauschen des Signales mit auf. Ein zu langer Zyklus führt zu unbrauchbaren Werten, da die Entwicklung des Prozesswertes nicht mehr rekonstruiert werden kann.</w:t>
      </w:r>
    </w:p>
    <w:p w14:paraId="1BC93B02" w14:textId="77777777" w:rsidR="0068323C" w:rsidRPr="00725B8B" w:rsidRDefault="0068323C" w:rsidP="0068323C">
      <w:r w:rsidRPr="00725B8B">
        <w:t>Da bei Signalen, die keinen oder kaum Schwankungen unterliegen, die Aufzeichnung fast identischer Werte nicht sinnvoll ist, gibt es Möglichkeiten Daten zu komprimieren, z. B. durch Einstellen eines Totbandes. Erst wenn der Prozesswert die eingestellte Schranke über- oder unterschreitet wird der Wert wieder im Archiv abgelegt.</w:t>
      </w:r>
    </w:p>
    <w:p w14:paraId="244766B2" w14:textId="77777777" w:rsidR="00A805B1" w:rsidRPr="00725B8B" w:rsidRDefault="00A805B1" w:rsidP="00A805B1">
      <w:r w:rsidRPr="00725B8B">
        <w:t xml:space="preserve">Das </w:t>
      </w:r>
      <w:proofErr w:type="spellStart"/>
      <w:r w:rsidRPr="00725B8B">
        <w:t>Trendreporting</w:t>
      </w:r>
      <w:proofErr w:type="spellEnd"/>
      <w:r w:rsidRPr="00725B8B">
        <w:t xml:space="preserve"> ermöglicht dem Bediener einen Überblick über die Prozessentwicklung bis zum aktuellen Zeitpunkt. Aus dem Verlauf des Prozesswertes kann erkannt werden, ob und eventuell wie schnell ein Fehlzustand </w:t>
      </w:r>
      <w:r>
        <w:t xml:space="preserve">droht. So kann man Gegenmaßnahmen einleiten </w:t>
      </w:r>
      <w:r w:rsidRPr="00725B8B">
        <w:t>bevor Schutzmechanismen ausgelöst werden müssen.</w:t>
      </w:r>
    </w:p>
    <w:p w14:paraId="4489C1FC" w14:textId="77777777" w:rsidR="0068323C" w:rsidRPr="00725B8B" w:rsidRDefault="0068323C" w:rsidP="0068323C">
      <w:pPr>
        <w:pStyle w:val="berschrift2"/>
      </w:pPr>
      <w:r w:rsidRPr="00725B8B">
        <w:br w:type="page"/>
      </w:r>
      <w:r w:rsidRPr="00725B8B">
        <w:lastRenderedPageBreak/>
        <w:t>Theorie</w:t>
      </w:r>
    </w:p>
    <w:p w14:paraId="73E3AF38" w14:textId="77777777" w:rsidR="0068323C" w:rsidRPr="00725B8B" w:rsidRDefault="0068323C" w:rsidP="0068323C">
      <w:pPr>
        <w:pStyle w:val="berschrift3"/>
      </w:pPr>
      <w:r w:rsidRPr="00725B8B">
        <w:t>Einführung</w:t>
      </w:r>
    </w:p>
    <w:p w14:paraId="00C5ECE9" w14:textId="77777777" w:rsidR="0068323C" w:rsidRPr="00725B8B" w:rsidRDefault="0068323C" w:rsidP="0068323C">
      <w:r w:rsidRPr="00725B8B">
        <w:t>Das Automatisieren, Sichern und Überwachen von Prozessen sind grundlegende Anforderungen an ein Prozessleitsystem. Das Archivieren der dabei anfallenden Daten bietet die Möglichkeit historische Daten abzulegen und für Analysen zur Verfügung zu stellen.</w:t>
      </w:r>
    </w:p>
    <w:p w14:paraId="441E59F8" w14:textId="3497F4C5" w:rsidR="0068323C" w:rsidRPr="00725B8B" w:rsidRDefault="0068323C" w:rsidP="0068323C">
      <w:r w:rsidRPr="00725B8B">
        <w:t xml:space="preserve">Die Gründe für die Notwendigkeit die Daten zu analysieren sind vielfältig. Zum </w:t>
      </w:r>
      <w:r w:rsidR="004E1571">
        <w:t>e</w:t>
      </w:r>
      <w:r w:rsidRPr="00725B8B">
        <w:t xml:space="preserve">inen gibt es rechtliche Vorschriften und zum </w:t>
      </w:r>
      <w:r w:rsidR="004E1571">
        <w:t>a</w:t>
      </w:r>
      <w:r w:rsidRPr="00725B8B">
        <w:t xml:space="preserve">nderen existieren prozessbezogene, </w:t>
      </w:r>
      <w:proofErr w:type="spellStart"/>
      <w:r w:rsidRPr="00725B8B">
        <w:t>sicherheits</w:t>
      </w:r>
      <w:r w:rsidRPr="00725B8B">
        <w:softHyphen/>
        <w:t>gerichtete</w:t>
      </w:r>
      <w:proofErr w:type="spellEnd"/>
      <w:r w:rsidRPr="00725B8B">
        <w:t xml:space="preserve"> und performancebezogene Ursachen.</w:t>
      </w:r>
    </w:p>
    <w:p w14:paraId="5B6E6931" w14:textId="77777777" w:rsidR="0068323C" w:rsidRPr="00725B8B" w:rsidRDefault="0068323C" w:rsidP="0068323C">
      <w:r w:rsidRPr="00725B8B">
        <w:t>Zu den rechtlichen Vorschriften gehört die Protokollierung von Störfällen, z. B. das Überschreiten von Grenzwerten oder das Eintreten eines Ereignisses. Ebenfalls rechtliche Gründe für die Archivierung sind der Nachweis für Zertifikate und für Auflagen, wie z. B. Emissionsgrenzen. Im Zusammenhang mit der Produkthaftung bzw. Produktsicherheit wird die Archivierung aller Prozessschritte und Einsatzmaterialien zur lückenlosen Nachverfolgung des Produktes gefordert [1].</w:t>
      </w:r>
    </w:p>
    <w:p w14:paraId="35C669E6" w14:textId="77777777" w:rsidR="0068323C" w:rsidRPr="00725B8B" w:rsidRDefault="0068323C" w:rsidP="0068323C">
      <w:r w:rsidRPr="00725B8B">
        <w:t>Prozessbezogene Gründe für die Archivierung von Daten sind die statistische Auswertung von Produktionsmengen, die statistische Langzeitanalyse zur Optimierung des Prozesses, zur Bestimmung der Performance und zur Reduzierung der Produktions- und Material</w:t>
      </w:r>
      <w:r w:rsidRPr="00725B8B">
        <w:softHyphen/>
        <w:t>kosten. Sehr hilfreich sind die Daten auch für die nachträgliche Analyse von Störfällen bezüglich Auswirkung und Ausbreitung sowie die Beurteilung und gegebenenfalls Über</w:t>
      </w:r>
      <w:r w:rsidRPr="00725B8B">
        <w:softHyphen/>
        <w:t>arbeitung der vorhandenen Gegenmaßnahmen. So können Stillstandzeiten der Anlage vermieden und gleichzeitig die Wirtschaftlichkeit der Anlage erhöht werden. Analog dazu können die Daten auch zur Analyse des Normalbetriebes dienen und hier Optimierungs</w:t>
      </w:r>
      <w:r w:rsidRPr="00725B8B">
        <w:softHyphen/>
        <w:t>potentiale aufzeigen bzw. Möglichkeiten zur Qualitätssteigerungen identifizieren. Interessant sind die Daten auch für eine Optimierung der Wartung von Produktionsmitteln auf Grundlage der vorhandenen Daten.</w:t>
      </w:r>
    </w:p>
    <w:p w14:paraId="17D96204" w14:textId="77777777" w:rsidR="0068323C" w:rsidRPr="00725B8B" w:rsidRDefault="0068323C" w:rsidP="0068323C">
      <w:proofErr w:type="spellStart"/>
      <w:r w:rsidRPr="00725B8B">
        <w:t>Sicherheitsgerichtete</w:t>
      </w:r>
      <w:proofErr w:type="spellEnd"/>
      <w:r w:rsidRPr="00725B8B">
        <w:t xml:space="preserve"> Gründe dienen in erster Linie der Anpassung der Betriebsparameter also Grenzwerte und Reaktionszeiten. Bei der Durchführung von Tests zur Überprüfung von Sicherheitsverriegelungen und NOTAUS-Funktionen, kann die Aufzeichnung zum Nachweis der vorgesehenen Funktionen dienen. Sollten aus den Daten Sicherheitsmängel ersichtlich werden, so ermöglichen die Daten eine Analyse der Ursache.</w:t>
      </w:r>
    </w:p>
    <w:p w14:paraId="0991F58B" w14:textId="77777777" w:rsidR="0068323C" w:rsidRPr="00725B8B" w:rsidRDefault="0068323C" w:rsidP="0068323C">
      <w:r w:rsidRPr="00725B8B">
        <w:t>Die Auslagerung von Daten in Archive soll zudem die Leistungsfähigkeit der Prozessdatenbank erhalten und der Datensicherung dienen. Mit Ablage der Daten in einer Archivdatenbank entfällt die Notwendigkeit alle Prozessverläufe auf Papier vorzuhalten.</w:t>
      </w:r>
    </w:p>
    <w:p w14:paraId="3F8590EA" w14:textId="77777777" w:rsidR="0068323C" w:rsidRPr="00725B8B" w:rsidRDefault="0068323C" w:rsidP="0068323C">
      <w:r w:rsidRPr="00725B8B">
        <w:t>Aus den genannten Gründen erweist sich die Archivierung als ein wichtiges Mittel zur korrekten und optimierten Prozessführung. Daraus ergeben sich verschiedene Anforderungen an die Archivierung. Dazu gehört zunächst, dass die Daten vollständig, einheitlich und strukturiert abgelegt werden. Ebenso muss der Zugriff auf die Daten strukturiert möglich sein und z. B. durch Filterung eine Auswahl der Kriterien zulassen. Damit verbunden ist aber auch die Anforderung Daten unterschiedlich lange bzw. mit unterschiedlichen Zyklen und an unterschiedlichen Orten zu archivieren.</w:t>
      </w:r>
    </w:p>
    <w:p w14:paraId="02153C6D" w14:textId="77777777" w:rsidR="0068323C" w:rsidRPr="00725B8B" w:rsidRDefault="0068323C" w:rsidP="0068323C">
      <w:r w:rsidRPr="00725B8B">
        <w:t>Prinzipiell kann man zwei Arten von Daten unterscheiden: die Prozessdaten, die zyklisch anfallen und die Meldungen und Ereignisse, die azyklisch anfallen. In den nächsten Abschnitten wird dieses Thema näher betrachtet.</w:t>
      </w:r>
    </w:p>
    <w:p w14:paraId="03BBC5CB" w14:textId="77777777" w:rsidR="0068323C" w:rsidRPr="00725B8B" w:rsidRDefault="0068323C" w:rsidP="0068323C">
      <w:pPr>
        <w:pStyle w:val="berschrift3"/>
      </w:pPr>
      <w:r w:rsidRPr="00725B8B">
        <w:t>Prozessdaten</w:t>
      </w:r>
    </w:p>
    <w:p w14:paraId="559FA5F5" w14:textId="77777777" w:rsidR="0068323C" w:rsidRPr="00725B8B" w:rsidRDefault="0068323C" w:rsidP="0068323C">
      <w:r w:rsidRPr="00725B8B">
        <w:t>Die Prozessdaten sind die analogen und digitalen Werte, die über Sensoren ermittelt und an das Prozessleitsystem übertragen werden. Sie dienen der Steuerung und Visualisierung des Prozesses.</w:t>
      </w:r>
    </w:p>
    <w:p w14:paraId="68AE9517" w14:textId="5D6051DB" w:rsidR="0068323C" w:rsidRPr="00725B8B" w:rsidRDefault="0068323C" w:rsidP="0068323C">
      <w:r w:rsidRPr="00725B8B">
        <w:br w:type="page"/>
      </w:r>
      <w:r w:rsidRPr="00725B8B">
        <w:lastRenderedPageBreak/>
        <w:t>Prozessdaten werden zyklisch an das Prozessleitsystem übertragen. Dabei sind die Änderungen analoger Prozesswerte, die in einem bestimmten Intervall erfolgen sehr unterschiedlich. Ursache dafür ist die unterschiedliche Prozessdynamik. Die Prozessdaten einer Durchflussmessung haben üblicherweise eine höhere Dynamik als die Temperaturmessung, d. h. die Prozessdaten der Durchflussmessung ändern sich innerhalb oder in Bruchteilen von Sekunden während die Prozessdaten der Temperaturmessung eher</w:t>
      </w:r>
      <w:r w:rsidR="004E1571">
        <w:t xml:space="preserve"> in einem</w:t>
      </w:r>
      <w:r w:rsidRPr="00725B8B">
        <w:t xml:space="preserve"> Zeitintervall von mehr als 10s liegen.</w:t>
      </w:r>
    </w:p>
    <w:p w14:paraId="0C9A6FE5" w14:textId="77777777" w:rsidR="0068323C" w:rsidRPr="00725B8B" w:rsidRDefault="0068323C" w:rsidP="0068323C">
      <w:r w:rsidRPr="00725B8B">
        <w:t xml:space="preserve">Die Archivierung analoger Werte sollte </w:t>
      </w:r>
      <w:r w:rsidRPr="00725B8B">
        <w:rPr>
          <w:rStyle w:val="Hervorhebung"/>
        </w:rPr>
        <w:t>zeitgesteuert</w:t>
      </w:r>
      <w:r w:rsidRPr="00725B8B">
        <w:t xml:space="preserve"> erfolgen. Dabei ist zu beachten, dass die Archivierung der Prozessdaten eines sehr dynamischen Prozesses mit einer wesentlich höheren Rate vorzunehmen ist als Prozessdaten von trägen Prozessen. Das hat zum </w:t>
      </w:r>
      <w:r>
        <w:t>e</w:t>
      </w:r>
      <w:r w:rsidRPr="00725B8B">
        <w:t xml:space="preserve">inen den Grund, dass die Größe der Archive nicht unnötig erhöht wird, zum </w:t>
      </w:r>
      <w:r>
        <w:t>a</w:t>
      </w:r>
      <w:r w:rsidRPr="00725B8B">
        <w:t>nderen ist die Darstellung eines trägen Prozesses in zu kleinen Intervallen nicht sinnvoll bzw. kann ein starkes Rauschsignal enthalten.</w:t>
      </w:r>
    </w:p>
    <w:p w14:paraId="1BC3642F" w14:textId="2115D385" w:rsidR="0068323C" w:rsidRPr="00725B8B" w:rsidRDefault="0068323C" w:rsidP="0068323C">
      <w:r w:rsidRPr="00725B8B">
        <w:t xml:space="preserve">Binäre Prozessdaten können nur zwischen </w:t>
      </w:r>
      <w:r w:rsidR="004E1571">
        <w:t>zwei Zuständen wechseln, so</w:t>
      </w:r>
      <w:r w:rsidRPr="00725B8B">
        <w:t>dass hier eine ereignisgesteuerte Archivierung erfolgen sollte.</w:t>
      </w:r>
    </w:p>
    <w:p w14:paraId="31E71732" w14:textId="77777777" w:rsidR="0068323C" w:rsidRPr="00725B8B" w:rsidRDefault="0068323C" w:rsidP="0068323C">
      <w:pPr>
        <w:pStyle w:val="berschrift3"/>
      </w:pPr>
      <w:r w:rsidRPr="00725B8B">
        <w:t>Meldungen und Ereignisse</w:t>
      </w:r>
    </w:p>
    <w:p w14:paraId="0971B4E1" w14:textId="33C506EA" w:rsidR="0068323C" w:rsidRPr="00725B8B" w:rsidRDefault="0068323C" w:rsidP="0068323C">
      <w:r w:rsidRPr="00725B8B">
        <w:rPr>
          <w:rStyle w:val="Hervorhebung"/>
        </w:rPr>
        <w:t>Meldungen</w:t>
      </w:r>
      <w:r w:rsidRPr="00725B8B">
        <w:t xml:space="preserve"> sind laut [3] Berichte vom Eintreten eines Ereignisses, das heißt vom Übergang aus einem diskreten Zustand in einen anderen. Ein </w:t>
      </w:r>
      <w:r w:rsidRPr="00725B8B">
        <w:rPr>
          <w:rStyle w:val="Hervorhebung"/>
        </w:rPr>
        <w:t>Ereignis</w:t>
      </w:r>
      <w:r w:rsidRPr="00725B8B">
        <w:t xml:space="preserve"> ist laut [3] das spontane Eintreten eines definierten Zustandes. Wichtige Informationen für eine eindeutige und vollständige Meldung sind der eingetretene Zustand, der Zeitpunkt und der Ort. Weitere Details zu Meldungen und Ereignissen können im Kapitel P02-02 nachgelesen werden.</w:t>
      </w:r>
    </w:p>
    <w:p w14:paraId="6A34DBCD" w14:textId="77777777" w:rsidR="0068323C" w:rsidRPr="00725B8B" w:rsidRDefault="0068323C" w:rsidP="0068323C">
      <w:r w:rsidRPr="00725B8B">
        <w:t>Meldungen und Ereignisse treten azyklisch auf und können demzufolge nicht in einem festen Intervall archiviert werden. Hier ist es nötig eine Auswahl der relevanten Meldungen und Ereignisse vorzunehmen um eine sinnvolle Archivierung zu gewährleisten. Eine Möglichkeit wäre es z. B. nur sicherheitskritische Meldungen zu archivieren oder Meldungen mit einer bestimmten Priorität.</w:t>
      </w:r>
    </w:p>
    <w:p w14:paraId="08E12CEE" w14:textId="77777777" w:rsidR="0068323C" w:rsidRPr="00725B8B" w:rsidRDefault="0068323C" w:rsidP="0068323C">
      <w:r w:rsidRPr="00725B8B">
        <w:t xml:space="preserve">Die Archivierung von Meldungen und Ereignissen kann nur </w:t>
      </w:r>
      <w:r w:rsidRPr="00725B8B">
        <w:rPr>
          <w:rStyle w:val="Hervorhebung"/>
        </w:rPr>
        <w:t>ereignisgesteuer</w:t>
      </w:r>
      <w:r w:rsidRPr="00725B8B">
        <w:t>t erfolgen.</w:t>
      </w:r>
    </w:p>
    <w:p w14:paraId="418557B0" w14:textId="77777777" w:rsidR="0068323C" w:rsidRPr="00725B8B" w:rsidRDefault="0068323C" w:rsidP="0068323C">
      <w:pPr>
        <w:pStyle w:val="berschrift3"/>
      </w:pPr>
      <w:r w:rsidRPr="00725B8B">
        <w:t>Datenkomprimierung</w:t>
      </w:r>
    </w:p>
    <w:p w14:paraId="3381E1BD" w14:textId="1245D556" w:rsidR="0068323C" w:rsidRPr="00725B8B" w:rsidRDefault="00662EB2" w:rsidP="0068323C">
      <w:r w:rsidRPr="00725B8B">
        <w:t>In einer Anlage</w:t>
      </w:r>
      <w:r>
        <w:t xml:space="preserve"> fallen sehr viele Daten an, so</w:t>
      </w:r>
      <w:r w:rsidRPr="00725B8B">
        <w:t>dass über ein bestimmtes Intervall meistens nur eine begrenzte Menge a</w:t>
      </w:r>
      <w:r>
        <w:t>n Daten archiviert werden kann</w:t>
      </w:r>
      <w:r w:rsidRPr="00725B8B">
        <w:t xml:space="preserve"> </w:t>
      </w:r>
      <w:r w:rsidR="0068323C" w:rsidRPr="00725B8B">
        <w:t xml:space="preserve">Die Menge der Daten hängt im Wesentlichen von den Kosten für das Speichermedium und von der </w:t>
      </w:r>
      <w:proofErr w:type="spellStart"/>
      <w:r w:rsidR="0068323C" w:rsidRPr="00725B8B">
        <w:t>Datenüber</w:t>
      </w:r>
      <w:r w:rsidR="0068323C" w:rsidRPr="00725B8B">
        <w:softHyphen/>
        <w:t>tragungs</w:t>
      </w:r>
      <w:proofErr w:type="spellEnd"/>
      <w:r>
        <w:t>-</w:t>
      </w:r>
      <w:r w:rsidR="0068323C" w:rsidRPr="00725B8B">
        <w:t>rate ab. Dagegen steht der hinnehmbare Datenverlust. Der Grad der Komprimierung ergibt sich aus der Abwägung zwischen diesen Kriterien.</w:t>
      </w:r>
    </w:p>
    <w:p w14:paraId="18BDF198" w14:textId="77777777" w:rsidR="0068323C" w:rsidRPr="00725B8B" w:rsidRDefault="0068323C" w:rsidP="0068323C">
      <w:r w:rsidRPr="00725B8B">
        <w:t>Bei der Komprimierung von Daten ändert sich nicht nur die Anzahl der gespeicherten Daten, sondern auch statistische Eigenschaften wie Mittelwert und Varianz. Deshalb sollten solche Werte aus Originaldaten berechnet und gegebenenfalls ebenfalls archiviert werden. Das sollte analog zu den archivierten Prozessdaten zeitgesteuert erfolgen.</w:t>
      </w:r>
    </w:p>
    <w:p w14:paraId="49EA1734" w14:textId="77777777" w:rsidR="0068323C" w:rsidRPr="00725B8B" w:rsidRDefault="0068323C" w:rsidP="0068323C">
      <w:r w:rsidRPr="00725B8B">
        <w:t>Zur Komprimierung der Daten können direkte und abbildende Methoden verwendet werden.</w:t>
      </w:r>
    </w:p>
    <w:p w14:paraId="34890E91" w14:textId="421F3514" w:rsidR="0068323C" w:rsidRPr="00725B8B" w:rsidRDefault="0068323C" w:rsidP="0068323C">
      <w:r w:rsidRPr="00725B8B">
        <w:t xml:space="preserve">Bei der direkten Methode werden die Daten in Echtzeit archiviert. Es gibt Regeln, die über die Archivierung einzelner Messwerte entscheiden. Die Rekonstruktion der Daten </w:t>
      </w:r>
      <w:r w:rsidR="004E1571">
        <w:t>erfolgt durch V</w:t>
      </w:r>
      <w:r w:rsidRPr="00725B8B">
        <w:t>erbinden der einzelnen Datenpunkte.</w:t>
      </w:r>
    </w:p>
    <w:p w14:paraId="0900A101" w14:textId="77777777" w:rsidR="0068323C" w:rsidRPr="00725B8B" w:rsidRDefault="0068323C" w:rsidP="0068323C">
      <w:r w:rsidRPr="00725B8B">
        <w:t>Bei abbildenden Methoden erfolgt die Archivierung nicht in Echtzeit, da in die Transformation der bisherige Verlauf mit einbezogen wird. Die Originaldaten werden in einem anderen Bereich abgebildet. Bei diesen Verfahren bietet sich die Möglichkeit die Komprimierung adaptiv zu gestalten, da die Algorithmen oftmals einen Parameter besitzen, der entscheidend ist für die Qualität der Komprimierung in Abhängigkeit vom Prozess.</w:t>
      </w:r>
    </w:p>
    <w:p w14:paraId="782D4C0C" w14:textId="77777777" w:rsidR="0068323C" w:rsidRPr="00725B8B" w:rsidRDefault="0068323C" w:rsidP="0068323C">
      <w:pPr>
        <w:pStyle w:val="berschrift3"/>
      </w:pPr>
      <w:r w:rsidRPr="00725B8B">
        <w:br w:type="page"/>
      </w:r>
      <w:bookmarkStart w:id="3" w:name="_Ref292448792"/>
      <w:proofErr w:type="spellStart"/>
      <w:r w:rsidRPr="00725B8B">
        <w:lastRenderedPageBreak/>
        <w:t>Trendreporting</w:t>
      </w:r>
      <w:bookmarkEnd w:id="3"/>
      <w:proofErr w:type="spellEnd"/>
    </w:p>
    <w:p w14:paraId="7CCB5A66" w14:textId="77777777" w:rsidR="0068323C" w:rsidRPr="00725B8B" w:rsidRDefault="0068323C" w:rsidP="0068323C">
      <w:r w:rsidRPr="00725B8B">
        <w:t xml:space="preserve">Unter dem Begriff </w:t>
      </w:r>
      <w:proofErr w:type="spellStart"/>
      <w:r w:rsidRPr="00725B8B">
        <w:rPr>
          <w:rStyle w:val="Hervorhebung"/>
        </w:rPr>
        <w:t>Trendreporting</w:t>
      </w:r>
      <w:proofErr w:type="spellEnd"/>
      <w:r w:rsidRPr="00725B8B">
        <w:t xml:space="preserve"> ist die Darstellung von Prozesswerten in Kurven, also in Abhängigkeit von der Zeit gemeint. Das Zeitintervall für das </w:t>
      </w:r>
      <w:proofErr w:type="spellStart"/>
      <w:r w:rsidRPr="00725B8B">
        <w:t>Trendreporting</w:t>
      </w:r>
      <w:proofErr w:type="spellEnd"/>
      <w:r w:rsidRPr="00725B8B">
        <w:t xml:space="preserve"> umfasst dabei die Gegenwart und die jüngere Vergangenheit. Wichtig ist, dass sich Trendkurven im Gegensatz zu reinen Historienkurven aktualisieren [2].</w:t>
      </w:r>
    </w:p>
    <w:p w14:paraId="2057E694" w14:textId="77777777" w:rsidR="0068323C" w:rsidRPr="00725B8B" w:rsidRDefault="0068323C" w:rsidP="0068323C">
      <w:r w:rsidRPr="00725B8B">
        <w:t>Über die Darstellung von Prozesswerten in Kurven können Prozesswerte überwacht, Veränderungen identifiziert, Ist-Werte mit Soll-Werten verglichen und Störanalysen durchgeführt werden. Im Unterschied zur reinen Anzeige der Prozessgröße als Wert können aus Kurvenbildern auch Amplitude, Steigung, Frequenz und Verlauf einer Prozessgröße abgelesen werden.</w:t>
      </w:r>
    </w:p>
    <w:p w14:paraId="6735886A" w14:textId="77777777" w:rsidR="0068323C" w:rsidRPr="00725B8B" w:rsidRDefault="0068323C" w:rsidP="0068323C">
      <w:pPr>
        <w:pStyle w:val="berschrift3"/>
      </w:pPr>
      <w:r w:rsidRPr="00725B8B">
        <w:t>Archivierung in PCS 7</w:t>
      </w:r>
    </w:p>
    <w:p w14:paraId="0BBF43BF" w14:textId="5CA4D65F" w:rsidR="0068323C" w:rsidRPr="00725B8B" w:rsidRDefault="0068323C" w:rsidP="0068323C">
      <w:r w:rsidRPr="00725B8B">
        <w:t xml:space="preserve">Im Prozessleitsystem PCS 7 können verschiedene Daten archiviert werden, die während des Prozessbetriebes entstanden sind. Zum </w:t>
      </w:r>
      <w:r>
        <w:t>e</w:t>
      </w:r>
      <w:r w:rsidRPr="00725B8B">
        <w:t xml:space="preserve">inen sind das Prozesswerte, die zyklisch in zwei unterschiedlichen Typen des Systemarchivs gespeichert werden und zum </w:t>
      </w:r>
      <w:r>
        <w:t>a</w:t>
      </w:r>
      <w:r w:rsidRPr="00725B8B">
        <w:t xml:space="preserve">nderen sind das Meldungen, die ereignisgesteuert in das Meldearchiv geschrieben werden. Diese Daten werden standardmäßig auf dem </w:t>
      </w:r>
      <w:r w:rsidRPr="00725B8B">
        <w:rPr>
          <w:rStyle w:val="Hervorhebung"/>
        </w:rPr>
        <w:t>OS-Server</w:t>
      </w:r>
      <w:r w:rsidRPr="00725B8B">
        <w:t xml:space="preserve"> archiviert und dienen der Kurzzeitarchivierung wie in </w:t>
      </w:r>
      <w:r w:rsidR="00AC15E7">
        <w:t xml:space="preserve">Abbildung 1 </w:t>
      </w:r>
      <w:r w:rsidRPr="00725B8B">
        <w:t xml:space="preserve">dargestellt. Wird zusätzlich ein </w:t>
      </w:r>
      <w:r w:rsidRPr="00725B8B">
        <w:rPr>
          <w:rStyle w:val="Hervorhebung"/>
        </w:rPr>
        <w:t>zentraler Archivserver</w:t>
      </w:r>
      <w:r w:rsidRPr="00725B8B">
        <w:t xml:space="preserve"> (engl. </w:t>
      </w:r>
      <w:r w:rsidRPr="00725B8B">
        <w:rPr>
          <w:rStyle w:val="Hervorhebung"/>
        </w:rPr>
        <w:t>Central Archive Server – CAS</w:t>
      </w:r>
      <w:r w:rsidRPr="00725B8B">
        <w:t xml:space="preserve">) projektiert, so können neben den oben genannten Daten auch OS-Protokolle und Chargenprotokolle archiviert werden. Die auf dem CAS archivierten Daten dienen der Langzeitarchivierung und können regelmäßig auf externe Medien übertragen werden. Ergänzend gibt es mit </w:t>
      </w:r>
      <w:r w:rsidRPr="00725B8B">
        <w:rPr>
          <w:rStyle w:val="Hervorhebung"/>
        </w:rPr>
        <w:t>Storage Plus</w:t>
      </w:r>
      <w:r w:rsidRPr="00725B8B">
        <w:t xml:space="preserve"> eine Möglichkeit Sichten auf die archivierten Daten zu erzeugen, die d</w:t>
      </w:r>
      <w:r w:rsidR="004E1571">
        <w:t>araufhin</w:t>
      </w:r>
      <w:r w:rsidRPr="00725B8B">
        <w:t xml:space="preserve"> über einen Web-Browser eingesehen werden können [4, 5, 6].</w:t>
      </w:r>
    </w:p>
    <w:p w14:paraId="4396A5D1" w14:textId="77777777" w:rsidR="0068323C" w:rsidRPr="00725B8B" w:rsidRDefault="0068323C" w:rsidP="0068323C">
      <w:pPr>
        <w:keepNext/>
        <w:jc w:val="center"/>
      </w:pPr>
      <w:r w:rsidRPr="00725B8B">
        <w:rPr>
          <w:noProof/>
          <w:lang w:eastAsia="de-DE" w:bidi="ar-SA"/>
        </w:rPr>
        <w:drawing>
          <wp:inline distT="0" distB="0" distL="0" distR="0" wp14:anchorId="0C1482D7" wp14:editId="4286CAB7">
            <wp:extent cx="2905125" cy="3905250"/>
            <wp:effectExtent l="0" t="0" r="9525" b="0"/>
            <wp:docPr id="473" name="Grafik 473" descr="G_PCS7_DE_0007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_PCS7_DE_00070p"/>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05125" cy="3905250"/>
                    </a:xfrm>
                    <a:prstGeom prst="rect">
                      <a:avLst/>
                    </a:prstGeom>
                    <a:noFill/>
                    <a:ln>
                      <a:noFill/>
                    </a:ln>
                  </pic:spPr>
                </pic:pic>
              </a:graphicData>
            </a:graphic>
          </wp:inline>
        </w:drawing>
      </w:r>
    </w:p>
    <w:p w14:paraId="05641BF2" w14:textId="16CCA243" w:rsidR="0068323C" w:rsidRPr="00725B8B" w:rsidRDefault="0068323C" w:rsidP="0068323C">
      <w:pPr>
        <w:pStyle w:val="Beschriftung"/>
      </w:pPr>
      <w:bookmarkStart w:id="4" w:name="_Ref291882400"/>
      <w:r w:rsidRPr="00725B8B">
        <w:t>Abbildung</w:t>
      </w:r>
      <w:bookmarkEnd w:id="4"/>
      <w:r w:rsidR="00AC15E7">
        <w:t xml:space="preserve"> 1</w:t>
      </w:r>
      <w:r w:rsidRPr="00725B8B">
        <w:t>: Überblick Kurz- und Langzeitarchivierung [Siemens]</w:t>
      </w:r>
    </w:p>
    <w:p w14:paraId="6C90BE4C" w14:textId="77777777" w:rsidR="0068323C" w:rsidRPr="00725B8B" w:rsidRDefault="0068323C" w:rsidP="0068323C">
      <w:pPr>
        <w:pStyle w:val="berschrift4"/>
      </w:pPr>
      <w:r w:rsidRPr="00725B8B">
        <w:br w:type="page"/>
      </w:r>
      <w:r w:rsidRPr="00725B8B">
        <w:lastRenderedPageBreak/>
        <w:t>Archivsystem auf dem OS-Server</w:t>
      </w:r>
    </w:p>
    <w:p w14:paraId="07E149F9" w14:textId="77777777" w:rsidR="0068323C" w:rsidRPr="00725B8B" w:rsidRDefault="0068323C" w:rsidP="0068323C">
      <w:r w:rsidRPr="00725B8B">
        <w:t>Auf dem OS-Server können Archive für Prozesswerte und Meldungen bzw. Ereignisse angelegt werden.</w:t>
      </w:r>
    </w:p>
    <w:p w14:paraId="68DF7958" w14:textId="5710A62F" w:rsidR="0068323C" w:rsidRPr="00725B8B" w:rsidRDefault="0068323C" w:rsidP="0068323C">
      <w:r w:rsidRPr="00725B8B">
        <w:t xml:space="preserve">Diese Archive sind, wie in </w:t>
      </w:r>
      <w:r w:rsidR="00AC15E7">
        <w:t xml:space="preserve">Abbildung 2 </w:t>
      </w:r>
      <w:r w:rsidRPr="00725B8B">
        <w:t xml:space="preserve">dargestellt, als </w:t>
      </w:r>
      <w:r w:rsidRPr="00725B8B">
        <w:rPr>
          <w:rStyle w:val="Hervorhebung"/>
        </w:rPr>
        <w:t>Umlaufarchive</w:t>
      </w:r>
      <w:r w:rsidRPr="00725B8B">
        <w:t xml:space="preserve"> organisiert. Sie bestehen aus einzelnen </w:t>
      </w:r>
      <w:r w:rsidRPr="00725B8B">
        <w:rPr>
          <w:rStyle w:val="Hervorhebung"/>
        </w:rPr>
        <w:t>Segmenten</w:t>
      </w:r>
      <w:r w:rsidRPr="00725B8B">
        <w:t xml:space="preserve">, die entweder durch ein zeitliches Intervall oder durch eine Angabe in physikalischer Speichergröße definiert werden. Bei Erfüllung eines der beiden Kriterien wird ein Segment abgeschlossen und ein neues begonnen. Ist der Speicherplatz des Servers ausgeschöpft wird nach dem FIFO-Prinzip (First In First Out) das zuerst angelegte Segment überschrieben. In </w:t>
      </w:r>
      <w:r w:rsidR="00AC15E7">
        <w:t xml:space="preserve">Abbildung 1 </w:t>
      </w:r>
      <w:r w:rsidRPr="00725B8B">
        <w:t>sind beispielhaft Zeiträume angegeben, die die unterschiedlichen Archive für einen Umlauf haben können. Die angegebenen Zeiten erlauben auch eine Vorstellung über die zeitlichen Relationen zwischen den einzelnen Archiven.</w:t>
      </w:r>
    </w:p>
    <w:p w14:paraId="603F2565" w14:textId="50370D52" w:rsidR="0068323C" w:rsidRPr="00725B8B" w:rsidRDefault="0068323C" w:rsidP="0068323C">
      <w:r w:rsidRPr="00725B8B">
        <w:t>Die Prozesswerte werden komprimiert in der Datenbank abgelegt. Die Komprimierung erfolgt über das Einstellen einer Hysterese. Je nach Signaländerung wird damit ein Komprimierungsfaktor zwischen 2 und 10 erreicht. Durch Auswahl zusätzlicher Berechnungsfunktionen können wichtige statistisch</w:t>
      </w:r>
      <w:r w:rsidR="004E1571">
        <w:t>e</w:t>
      </w:r>
      <w:r w:rsidRPr="00725B8B">
        <w:t xml:space="preserve"> Kennwerte trotz Komprimierung erhalten werden. </w:t>
      </w:r>
    </w:p>
    <w:p w14:paraId="135E6FF1" w14:textId="77777777" w:rsidR="00662EB2" w:rsidRPr="00725B8B" w:rsidRDefault="0068323C" w:rsidP="00662EB2">
      <w:r w:rsidRPr="00725B8B">
        <w:t xml:space="preserve">Zur Abschätzung des Speicherbedarfs für ein Archiv werden die mittlere Anzahl der Prozesswerte pro Sekunde bzw. die mittlere Anzahl der Meldungen pro Sekunde benötigt. Diese Mittelwerte werden mit typischen Speichergrößen für die Daten und mit dem gewünschten Archivierungsintervall multipliziert. Das Intervall muss einmal für ein Segment und einmal für alle Segmente zusammen festgelegt werden. Typische Speichergrößen liegen bei den Prozesswerten zwischen 6 und 16 Byte und bei den Meldungen bei 4000 Byte. Die Anzahl der Einzelsegmente sollte aus Performancegründen 200 nicht überschreiten </w:t>
      </w:r>
      <w:r w:rsidR="00662EB2" w:rsidRPr="00725B8B">
        <w:t>[4].</w:t>
      </w:r>
    </w:p>
    <w:p w14:paraId="7BFE6EA6" w14:textId="77777777" w:rsidR="00662EB2" w:rsidRPr="00725B8B" w:rsidRDefault="00662EB2" w:rsidP="00393BAD">
      <w:pPr>
        <w:ind w:left="0"/>
      </w:pPr>
      <w:r w:rsidRPr="00013E11">
        <w:rPr>
          <w:noProof/>
          <w:lang w:eastAsia="de-DE" w:bidi="ar-SA"/>
        </w:rPr>
        <mc:AlternateContent>
          <mc:Choice Requires="wpg">
            <w:drawing>
              <wp:anchor distT="0" distB="0" distL="114300" distR="114300" simplePos="0" relativeHeight="251668480" behindDoc="1" locked="0" layoutInCell="1" allowOverlap="1" wp14:anchorId="67249DBA" wp14:editId="02C3E0FC">
                <wp:simplePos x="0" y="0"/>
                <wp:positionH relativeFrom="column">
                  <wp:posOffset>43180</wp:posOffset>
                </wp:positionH>
                <wp:positionV relativeFrom="paragraph">
                  <wp:posOffset>214630</wp:posOffset>
                </wp:positionV>
                <wp:extent cx="5726488" cy="3648075"/>
                <wp:effectExtent l="0" t="0" r="7620" b="9525"/>
                <wp:wrapNone/>
                <wp:docPr id="1" name="Gruppieren 57"/>
                <wp:cNvGraphicFramePr/>
                <a:graphic xmlns:a="http://schemas.openxmlformats.org/drawingml/2006/main">
                  <a:graphicData uri="http://schemas.microsoft.com/office/word/2010/wordprocessingGroup">
                    <wpg:wgp>
                      <wpg:cNvGrpSpPr/>
                      <wpg:grpSpPr>
                        <a:xfrm>
                          <a:off x="0" y="0"/>
                          <a:ext cx="5726488" cy="3648075"/>
                          <a:chOff x="0" y="0"/>
                          <a:chExt cx="5726546" cy="3648364"/>
                        </a:xfrm>
                      </wpg:grpSpPr>
                      <wps:wsp>
                        <wps:cNvPr id="3" name="Rechteck 3"/>
                        <wps:cNvSpPr/>
                        <wps:spPr bwMode="auto">
                          <a:xfrm>
                            <a:off x="0" y="0"/>
                            <a:ext cx="5726546" cy="3648364"/>
                          </a:xfrm>
                          <a:prstGeom prst="rect">
                            <a:avLst/>
                          </a:prstGeom>
                          <a:solidFill>
                            <a:srgbClr val="CDD9E1"/>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640CB6B0" w14:textId="77777777" w:rsidR="001B206E" w:rsidRDefault="001B206E" w:rsidP="00662EB2">
                              <w:pPr>
                                <w:ind w:left="0"/>
                              </w:pPr>
                            </w:p>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7" name="Ellipse 7"/>
                        <wps:cNvSpPr/>
                        <wps:spPr bwMode="auto">
                          <a:xfrm>
                            <a:off x="909505" y="1632843"/>
                            <a:ext cx="684000" cy="1872000"/>
                          </a:xfrm>
                          <a:prstGeom prst="ellipse">
                            <a:avLst/>
                          </a:prstGeom>
                          <a:noFill/>
                          <a:ln w="38100">
                            <a:solidFill>
                              <a:srgbClr val="0F1923"/>
                            </a:solidFill>
                          </a:ln>
                          <a:effectLst/>
                          <a:extLst>
                            <a:ext uri="{909E8E84-426E-40DD-AFC4-6F175D3DCCD1}">
                              <a14:hiddenFill xmlns:a14="http://schemas.microsoft.com/office/drawing/2010/main">
                                <a:solidFill>
                                  <a:srgbClr val="BBE0E3"/>
                                </a:solidFill>
                              </a14:hiddenFill>
                            </a:ext>
                          </a:extLst>
                        </wps:spPr>
                        <wps:txbx>
                          <w:txbxContent>
                            <w:p w14:paraId="0797C3AE"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8" name="Gleichschenkliges Dreieck 8"/>
                        <wps:cNvSpPr/>
                        <wps:spPr bwMode="auto">
                          <a:xfrm flipV="1">
                            <a:off x="1510542" y="2552700"/>
                            <a:ext cx="165925" cy="143039"/>
                          </a:xfrm>
                          <a:prstGeom prst="triangle">
                            <a:avLst/>
                          </a:prstGeom>
                          <a:solidFill>
                            <a:srgbClr val="000000"/>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399A8545"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18" name="Rechteck 18"/>
                        <wps:cNvSpPr/>
                        <wps:spPr bwMode="auto">
                          <a:xfrm>
                            <a:off x="489429" y="1907685"/>
                            <a:ext cx="864000" cy="1339035"/>
                          </a:xfrm>
                          <a:prstGeom prst="rect">
                            <a:avLst/>
                          </a:prstGeom>
                          <a:noFill/>
                          <a:ln w="12700">
                            <a:solidFill>
                              <a:srgbClr val="505A64"/>
                            </a:solidFill>
                            <a:miter lim="800000"/>
                            <a:headEnd/>
                            <a:tailEnd/>
                          </a:ln>
                          <a:effectLst/>
                          <a:extLst/>
                        </wps:spPr>
                        <wps:txbx>
                          <w:txbxContent>
                            <w:p w14:paraId="6EC3817E"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19" name="Ellipse 19"/>
                        <wps:cNvSpPr/>
                        <wps:spPr bwMode="auto">
                          <a:xfrm>
                            <a:off x="489429" y="3094321"/>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3AF93073"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23" name="Ellipse 23"/>
                        <wps:cNvSpPr/>
                        <wps:spPr bwMode="auto">
                          <a:xfrm>
                            <a:off x="489429" y="2999235"/>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04159B41"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26" name="Ellipse 26"/>
                        <wps:cNvSpPr/>
                        <wps:spPr bwMode="auto">
                          <a:xfrm>
                            <a:off x="489429" y="2904148"/>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129FB856"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450" name="Ellipse 450"/>
                        <wps:cNvSpPr/>
                        <wps:spPr bwMode="auto">
                          <a:xfrm>
                            <a:off x="489429" y="2809061"/>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111FC438"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33" name="Ellipse 33"/>
                        <wps:cNvSpPr/>
                        <wps:spPr bwMode="auto">
                          <a:xfrm>
                            <a:off x="489429" y="2713974"/>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3526A5FD"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51" name="Ellipse 551"/>
                        <wps:cNvSpPr/>
                        <wps:spPr bwMode="auto">
                          <a:xfrm>
                            <a:off x="489429" y="2618887"/>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60EEFB5D"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54" name="Ellipse 554"/>
                        <wps:cNvSpPr/>
                        <wps:spPr bwMode="auto">
                          <a:xfrm>
                            <a:off x="489429" y="2523800"/>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40A76144"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55" name="Ellipse 555"/>
                        <wps:cNvSpPr/>
                        <wps:spPr bwMode="auto">
                          <a:xfrm>
                            <a:off x="489429" y="2428713"/>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14C7BCDE"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56" name="Ellipse 556"/>
                        <wps:cNvSpPr/>
                        <wps:spPr bwMode="auto">
                          <a:xfrm>
                            <a:off x="489429" y="2333626"/>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58EB4905"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57" name="Ellipse 557"/>
                        <wps:cNvSpPr/>
                        <wps:spPr bwMode="auto">
                          <a:xfrm>
                            <a:off x="489429" y="2238539"/>
                            <a:ext cx="863600" cy="304799"/>
                          </a:xfrm>
                          <a:prstGeom prst="ellipse">
                            <a:avLst/>
                          </a:prstGeom>
                          <a:solidFill>
                            <a:srgbClr val="55A0B9"/>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71149D33"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58" name="Ellipse 558"/>
                        <wps:cNvSpPr/>
                        <wps:spPr bwMode="auto">
                          <a:xfrm>
                            <a:off x="489429" y="2203370"/>
                            <a:ext cx="863600" cy="304799"/>
                          </a:xfrm>
                          <a:prstGeom prst="ellipse">
                            <a:avLst/>
                          </a:prstGeom>
                          <a:solidFill>
                            <a:srgbClr val="55A0B9"/>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24B440B8"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59" name="Ellipse 559"/>
                        <wps:cNvSpPr/>
                        <wps:spPr bwMode="auto">
                          <a:xfrm>
                            <a:off x="489429" y="1738356"/>
                            <a:ext cx="863600" cy="304799"/>
                          </a:xfrm>
                          <a:prstGeom prst="ellipse">
                            <a:avLst/>
                          </a:prstGeom>
                          <a:solidFill>
                            <a:srgbClr val="AAB414"/>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1AB64901"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60" name="Textfeld 21"/>
                        <wps:cNvSpPr txBox="1"/>
                        <wps:spPr>
                          <a:xfrm>
                            <a:off x="179730" y="751221"/>
                            <a:ext cx="1601463" cy="578485"/>
                          </a:xfrm>
                          <a:prstGeom prst="rect">
                            <a:avLst/>
                          </a:prstGeom>
                          <a:noFill/>
                        </wps:spPr>
                        <wps:txbx>
                          <w:txbxContent>
                            <w:p w14:paraId="5B378E18" w14:textId="77777777" w:rsidR="001B206E" w:rsidRDefault="001B206E" w:rsidP="00662EB2">
                              <w:pPr>
                                <w:pStyle w:val="StandardWeb"/>
                                <w:spacing w:before="0" w:beforeAutospacing="0" w:after="0" w:afterAutospacing="0" w:line="264" w:lineRule="auto"/>
                                <w:jc w:val="center"/>
                                <w:textAlignment w:val="baseline"/>
                              </w:pPr>
                              <w:r>
                                <w:rPr>
                                  <w:rFonts w:ascii="Arial" w:eastAsia="MS PGothic" w:hAnsi="Arial" w:cstheme="minorBidi"/>
                                  <w:color w:val="000000" w:themeColor="text1"/>
                                  <w:kern w:val="24"/>
                                </w:rPr>
                                <w:t>Archiv Slow</w:t>
                              </w:r>
                              <w:r>
                                <w:rPr>
                                  <w:rFonts w:ascii="Arial" w:eastAsia="MS PGothic" w:hAnsi="Arial" w:cstheme="minorBidi"/>
                                  <w:color w:val="000000" w:themeColor="text1"/>
                                  <w:kern w:val="24"/>
                                </w:rPr>
                                <w:br/>
                                <w:t>Erfassungszyklus</w:t>
                              </w:r>
                              <w:r>
                                <w:rPr>
                                  <w:rFonts w:ascii="Arial" w:eastAsia="MS PGothic" w:hAnsi="Arial" w:cstheme="minorBidi"/>
                                  <w:color w:val="000000" w:themeColor="text1"/>
                                  <w:kern w:val="24"/>
                                </w:rPr>
                                <w:br/>
                                <w:t>z.B. &gt; 1 min</w:t>
                              </w:r>
                            </w:p>
                          </w:txbxContent>
                        </wps:txbx>
                        <wps:bodyPr wrap="square" lIns="0" tIns="0" rIns="0" bIns="0" rtlCol="0">
                          <a:spAutoFit/>
                        </wps:bodyPr>
                      </wps:wsp>
                      <wps:wsp>
                        <wps:cNvPr id="561" name="Textfeld 22"/>
                        <wps:cNvSpPr txBox="1"/>
                        <wps:spPr>
                          <a:xfrm>
                            <a:off x="1857394" y="751221"/>
                            <a:ext cx="1677710" cy="578485"/>
                          </a:xfrm>
                          <a:prstGeom prst="rect">
                            <a:avLst/>
                          </a:prstGeom>
                          <a:noFill/>
                        </wps:spPr>
                        <wps:txbx>
                          <w:txbxContent>
                            <w:p w14:paraId="78E3206F" w14:textId="77777777" w:rsidR="001B206E" w:rsidRDefault="001B206E" w:rsidP="00662EB2">
                              <w:pPr>
                                <w:pStyle w:val="StandardWeb"/>
                                <w:spacing w:before="0" w:beforeAutospacing="0" w:after="0" w:afterAutospacing="0" w:line="264" w:lineRule="auto"/>
                                <w:jc w:val="center"/>
                                <w:textAlignment w:val="baseline"/>
                              </w:pPr>
                              <w:r>
                                <w:rPr>
                                  <w:rFonts w:ascii="Arial" w:eastAsia="MS PGothic" w:hAnsi="Arial" w:cstheme="minorBidi"/>
                                  <w:color w:val="000000" w:themeColor="text1"/>
                                  <w:kern w:val="24"/>
                                </w:rPr>
                                <w:t>Archiv Fast</w:t>
                              </w:r>
                              <w:r>
                                <w:rPr>
                                  <w:rFonts w:ascii="Arial" w:eastAsia="MS PGothic" w:hAnsi="Arial" w:cstheme="minorBidi"/>
                                  <w:color w:val="000000" w:themeColor="text1"/>
                                  <w:kern w:val="24"/>
                                </w:rPr>
                                <w:br/>
                                <w:t>Erfassungszyklus</w:t>
                              </w:r>
                              <w:r>
                                <w:rPr>
                                  <w:rFonts w:ascii="Arial" w:eastAsia="MS PGothic" w:hAnsi="Arial" w:cstheme="minorBidi"/>
                                  <w:color w:val="000000" w:themeColor="text1"/>
                                  <w:kern w:val="24"/>
                                </w:rPr>
                                <w:br/>
                                <w:t>z.B. ≤ 1 min</w:t>
                              </w:r>
                            </w:p>
                          </w:txbxContent>
                        </wps:txbx>
                        <wps:bodyPr wrap="square" lIns="0" tIns="0" rIns="0" bIns="0" rtlCol="0">
                          <a:spAutoFit/>
                        </wps:bodyPr>
                      </wps:wsp>
                      <wps:wsp>
                        <wps:cNvPr id="562" name="Textfeld 23"/>
                        <wps:cNvSpPr txBox="1"/>
                        <wps:spPr>
                          <a:xfrm>
                            <a:off x="4207256" y="751221"/>
                            <a:ext cx="821690" cy="193040"/>
                          </a:xfrm>
                          <a:prstGeom prst="rect">
                            <a:avLst/>
                          </a:prstGeom>
                          <a:noFill/>
                        </wps:spPr>
                        <wps:txbx>
                          <w:txbxContent>
                            <w:p w14:paraId="50AEEBC7" w14:textId="77777777" w:rsidR="001B206E" w:rsidRDefault="001B206E" w:rsidP="00662EB2">
                              <w:pPr>
                                <w:pStyle w:val="StandardWeb"/>
                                <w:spacing w:before="0" w:beforeAutospacing="0" w:after="0" w:afterAutospacing="0" w:line="264" w:lineRule="auto"/>
                                <w:jc w:val="center"/>
                                <w:textAlignment w:val="baseline"/>
                              </w:pPr>
                              <w:r>
                                <w:rPr>
                                  <w:rFonts w:ascii="Arial" w:eastAsia="MS PGothic" w:hAnsi="Arial" w:cstheme="minorBidi"/>
                                  <w:color w:val="000000" w:themeColor="text1"/>
                                  <w:kern w:val="24"/>
                                </w:rPr>
                                <w:t>Meldearchiv</w:t>
                              </w:r>
                            </w:p>
                          </w:txbxContent>
                        </wps:txbx>
                        <wps:bodyPr wrap="none" lIns="0" tIns="0" rIns="0" bIns="0" rtlCol="0">
                          <a:spAutoFit/>
                        </wps:bodyPr>
                      </wps:wsp>
                      <wps:wsp>
                        <wps:cNvPr id="563" name="Ellipse 563"/>
                        <wps:cNvSpPr/>
                        <wps:spPr bwMode="auto">
                          <a:xfrm>
                            <a:off x="2657132" y="1632843"/>
                            <a:ext cx="684000" cy="1872000"/>
                          </a:xfrm>
                          <a:prstGeom prst="ellipse">
                            <a:avLst/>
                          </a:prstGeom>
                          <a:noFill/>
                          <a:ln w="38100">
                            <a:solidFill>
                              <a:srgbClr val="0F1923"/>
                            </a:solidFill>
                          </a:ln>
                          <a:effectLst/>
                          <a:extLst>
                            <a:ext uri="{909E8E84-426E-40DD-AFC4-6F175D3DCCD1}">
                              <a14:hiddenFill xmlns:a14="http://schemas.microsoft.com/office/drawing/2010/main">
                                <a:solidFill>
                                  <a:srgbClr val="BBE0E3"/>
                                </a:solidFill>
                              </a14:hiddenFill>
                            </a:ext>
                          </a:extLst>
                        </wps:spPr>
                        <wps:txbx>
                          <w:txbxContent>
                            <w:p w14:paraId="2051D023"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64" name="Gleichschenkliges Dreieck 564"/>
                        <wps:cNvSpPr/>
                        <wps:spPr bwMode="auto">
                          <a:xfrm flipV="1">
                            <a:off x="3258169" y="2552700"/>
                            <a:ext cx="165925" cy="143039"/>
                          </a:xfrm>
                          <a:prstGeom prst="triangle">
                            <a:avLst/>
                          </a:prstGeom>
                          <a:solidFill>
                            <a:srgbClr val="000000"/>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1678C81D"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65" name="Rechteck 565"/>
                        <wps:cNvSpPr/>
                        <wps:spPr bwMode="auto">
                          <a:xfrm>
                            <a:off x="2237056" y="1907685"/>
                            <a:ext cx="864000" cy="1339035"/>
                          </a:xfrm>
                          <a:prstGeom prst="rect">
                            <a:avLst/>
                          </a:prstGeom>
                          <a:noFill/>
                          <a:ln w="12700">
                            <a:solidFill>
                              <a:srgbClr val="505A64"/>
                            </a:solidFill>
                            <a:miter lim="800000"/>
                            <a:headEnd/>
                            <a:tailEnd/>
                          </a:ln>
                          <a:effectLst/>
                          <a:extLst/>
                        </wps:spPr>
                        <wps:txbx>
                          <w:txbxContent>
                            <w:p w14:paraId="0471BB80"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66" name="Ellipse 566"/>
                        <wps:cNvSpPr/>
                        <wps:spPr bwMode="auto">
                          <a:xfrm>
                            <a:off x="2237056" y="3094321"/>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2CC6BEA1"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67" name="Ellipse 567"/>
                        <wps:cNvSpPr/>
                        <wps:spPr bwMode="auto">
                          <a:xfrm>
                            <a:off x="2237056" y="2999235"/>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161B490A"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68" name="Ellipse 568"/>
                        <wps:cNvSpPr/>
                        <wps:spPr bwMode="auto">
                          <a:xfrm>
                            <a:off x="2237056" y="2904148"/>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03AF49BE"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69" name="Ellipse 569"/>
                        <wps:cNvSpPr/>
                        <wps:spPr bwMode="auto">
                          <a:xfrm>
                            <a:off x="2237056" y="2809061"/>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59D79088"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70" name="Ellipse 570"/>
                        <wps:cNvSpPr/>
                        <wps:spPr bwMode="auto">
                          <a:xfrm>
                            <a:off x="2237056" y="2713974"/>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08F88DD5"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77" name="Ellipse 577"/>
                        <wps:cNvSpPr/>
                        <wps:spPr bwMode="auto">
                          <a:xfrm>
                            <a:off x="2237056" y="2618887"/>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58337CF0"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79" name="Ellipse 579"/>
                        <wps:cNvSpPr/>
                        <wps:spPr bwMode="auto">
                          <a:xfrm>
                            <a:off x="2237056" y="2523800"/>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0149ACE9"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80" name="Ellipse 580"/>
                        <wps:cNvSpPr/>
                        <wps:spPr bwMode="auto">
                          <a:xfrm>
                            <a:off x="2237056" y="2428713"/>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46023BD1"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81" name="Ellipse 581"/>
                        <wps:cNvSpPr/>
                        <wps:spPr bwMode="auto">
                          <a:xfrm>
                            <a:off x="2237056" y="2333626"/>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2ABD5DC9"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82" name="Ellipse 582"/>
                        <wps:cNvSpPr/>
                        <wps:spPr bwMode="auto">
                          <a:xfrm>
                            <a:off x="2237056" y="2238539"/>
                            <a:ext cx="863600" cy="304799"/>
                          </a:xfrm>
                          <a:prstGeom prst="ellipse">
                            <a:avLst/>
                          </a:prstGeom>
                          <a:solidFill>
                            <a:srgbClr val="55A0B9"/>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19360F01"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83" name="Ellipse 583"/>
                        <wps:cNvSpPr/>
                        <wps:spPr bwMode="auto">
                          <a:xfrm>
                            <a:off x="2237056" y="2203370"/>
                            <a:ext cx="863600" cy="304799"/>
                          </a:xfrm>
                          <a:prstGeom prst="ellipse">
                            <a:avLst/>
                          </a:prstGeom>
                          <a:solidFill>
                            <a:srgbClr val="55A0B9"/>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3C6787B8"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84" name="Ellipse 584"/>
                        <wps:cNvSpPr/>
                        <wps:spPr bwMode="auto">
                          <a:xfrm>
                            <a:off x="2237056" y="1738356"/>
                            <a:ext cx="863600" cy="304799"/>
                          </a:xfrm>
                          <a:prstGeom prst="ellipse">
                            <a:avLst/>
                          </a:prstGeom>
                          <a:solidFill>
                            <a:srgbClr val="AAB414"/>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0B8500C3"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85" name="Ellipse 585"/>
                        <wps:cNvSpPr/>
                        <wps:spPr bwMode="auto">
                          <a:xfrm>
                            <a:off x="4489973" y="1632843"/>
                            <a:ext cx="684000" cy="1872000"/>
                          </a:xfrm>
                          <a:prstGeom prst="ellipse">
                            <a:avLst/>
                          </a:prstGeom>
                          <a:noFill/>
                          <a:ln w="38100">
                            <a:solidFill>
                              <a:srgbClr val="0F1923"/>
                            </a:solidFill>
                          </a:ln>
                          <a:effectLst/>
                          <a:extLst>
                            <a:ext uri="{909E8E84-426E-40DD-AFC4-6F175D3DCCD1}">
                              <a14:hiddenFill xmlns:a14="http://schemas.microsoft.com/office/drawing/2010/main">
                                <a:solidFill>
                                  <a:srgbClr val="BBE0E3"/>
                                </a:solidFill>
                              </a14:hiddenFill>
                            </a:ext>
                          </a:extLst>
                        </wps:spPr>
                        <wps:txbx>
                          <w:txbxContent>
                            <w:p w14:paraId="6ED9F052"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86" name="Gleichschenkliges Dreieck 586"/>
                        <wps:cNvSpPr/>
                        <wps:spPr bwMode="auto">
                          <a:xfrm flipV="1">
                            <a:off x="5091010" y="2552700"/>
                            <a:ext cx="165925" cy="143039"/>
                          </a:xfrm>
                          <a:prstGeom prst="triangle">
                            <a:avLst/>
                          </a:prstGeom>
                          <a:solidFill>
                            <a:srgbClr val="000000"/>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2FC0027A"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87" name="Rechteck 587"/>
                        <wps:cNvSpPr/>
                        <wps:spPr bwMode="auto">
                          <a:xfrm>
                            <a:off x="4069897" y="1907685"/>
                            <a:ext cx="864000" cy="1339035"/>
                          </a:xfrm>
                          <a:prstGeom prst="rect">
                            <a:avLst/>
                          </a:prstGeom>
                          <a:noFill/>
                          <a:ln w="12700">
                            <a:solidFill>
                              <a:srgbClr val="505A64"/>
                            </a:solidFill>
                            <a:miter lim="800000"/>
                            <a:headEnd/>
                            <a:tailEnd/>
                          </a:ln>
                          <a:effectLst/>
                          <a:extLst/>
                        </wps:spPr>
                        <wps:txbx>
                          <w:txbxContent>
                            <w:p w14:paraId="4D6E3352"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88" name="Ellipse 588"/>
                        <wps:cNvSpPr/>
                        <wps:spPr bwMode="auto">
                          <a:xfrm>
                            <a:off x="4069897" y="3094321"/>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657453D4"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89" name="Ellipse 589"/>
                        <wps:cNvSpPr/>
                        <wps:spPr bwMode="auto">
                          <a:xfrm>
                            <a:off x="4069897" y="2999235"/>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1136AB71"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90" name="Ellipse 590"/>
                        <wps:cNvSpPr/>
                        <wps:spPr bwMode="auto">
                          <a:xfrm>
                            <a:off x="4069897" y="2904148"/>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4E4A7EAA"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91" name="Ellipse 591"/>
                        <wps:cNvSpPr/>
                        <wps:spPr bwMode="auto">
                          <a:xfrm>
                            <a:off x="4069897" y="2809061"/>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2423BA64"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92" name="Ellipse 592"/>
                        <wps:cNvSpPr/>
                        <wps:spPr bwMode="auto">
                          <a:xfrm>
                            <a:off x="4069897" y="2713974"/>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1978EC25"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93" name="Ellipse 593"/>
                        <wps:cNvSpPr/>
                        <wps:spPr bwMode="auto">
                          <a:xfrm>
                            <a:off x="4069897" y="2618887"/>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01C448F1"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94" name="Ellipse 594"/>
                        <wps:cNvSpPr/>
                        <wps:spPr bwMode="auto">
                          <a:xfrm>
                            <a:off x="4069897" y="2523800"/>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3EC99694"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95" name="Ellipse 595"/>
                        <wps:cNvSpPr/>
                        <wps:spPr bwMode="auto">
                          <a:xfrm>
                            <a:off x="4069897" y="2428713"/>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361CE3C3"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96" name="Ellipse 596"/>
                        <wps:cNvSpPr/>
                        <wps:spPr bwMode="auto">
                          <a:xfrm>
                            <a:off x="4069897" y="2333626"/>
                            <a:ext cx="863600" cy="304799"/>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659D072A"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97" name="Ellipse 597"/>
                        <wps:cNvSpPr/>
                        <wps:spPr bwMode="auto">
                          <a:xfrm>
                            <a:off x="4069897" y="2238539"/>
                            <a:ext cx="863600" cy="304799"/>
                          </a:xfrm>
                          <a:prstGeom prst="ellipse">
                            <a:avLst/>
                          </a:prstGeom>
                          <a:solidFill>
                            <a:srgbClr val="55A0B9"/>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3C2E7042"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98" name="Ellipse 598"/>
                        <wps:cNvSpPr/>
                        <wps:spPr bwMode="auto">
                          <a:xfrm>
                            <a:off x="4069897" y="2203370"/>
                            <a:ext cx="863600" cy="304799"/>
                          </a:xfrm>
                          <a:prstGeom prst="ellipse">
                            <a:avLst/>
                          </a:prstGeom>
                          <a:solidFill>
                            <a:srgbClr val="55A0B9"/>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69F0B020"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99" name="Ellipse 599"/>
                        <wps:cNvSpPr/>
                        <wps:spPr bwMode="auto">
                          <a:xfrm>
                            <a:off x="4069897" y="1738356"/>
                            <a:ext cx="863600" cy="304799"/>
                          </a:xfrm>
                          <a:prstGeom prst="ellipse">
                            <a:avLst/>
                          </a:prstGeom>
                          <a:solidFill>
                            <a:srgbClr val="AAB414"/>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40235A11"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600" name="Rechteck 600"/>
                        <wps:cNvSpPr/>
                        <wps:spPr bwMode="auto">
                          <a:xfrm>
                            <a:off x="179675" y="160007"/>
                            <a:ext cx="3355872" cy="432000"/>
                          </a:xfrm>
                          <a:prstGeom prst="rect">
                            <a:avLst/>
                          </a:prstGeom>
                          <a:solidFill>
                            <a:srgbClr val="006487"/>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5114A49F" w14:textId="77777777" w:rsidR="001B206E" w:rsidRDefault="001B206E" w:rsidP="00662EB2">
                              <w:pPr>
                                <w:pStyle w:val="StandardWeb"/>
                                <w:spacing w:before="0" w:beforeAutospacing="0" w:after="0" w:afterAutospacing="0" w:line="264" w:lineRule="auto"/>
                                <w:jc w:val="center"/>
                                <w:textAlignment w:val="baseline"/>
                              </w:pPr>
                              <w:r>
                                <w:rPr>
                                  <w:rFonts w:ascii="Arial" w:eastAsia="MS PGothic" w:hAnsi="Arial" w:cstheme="minorBidi"/>
                                  <w:b/>
                                  <w:bCs/>
                                  <w:color w:val="FFFFFF"/>
                                  <w:kern w:val="24"/>
                                  <w:sz w:val="28"/>
                                  <w:szCs w:val="28"/>
                                </w:rPr>
                                <w:t>Prozesswerte</w:t>
                              </w:r>
                            </w:p>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601" name="Rechteck 601"/>
                        <wps:cNvSpPr/>
                        <wps:spPr bwMode="auto">
                          <a:xfrm>
                            <a:off x="3684114" y="160007"/>
                            <a:ext cx="1872000" cy="432000"/>
                          </a:xfrm>
                          <a:prstGeom prst="rect">
                            <a:avLst/>
                          </a:prstGeom>
                          <a:solidFill>
                            <a:srgbClr val="EB780A"/>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2A56AF2A" w14:textId="77777777" w:rsidR="001B206E" w:rsidRDefault="001B206E" w:rsidP="00662EB2">
                              <w:pPr>
                                <w:pStyle w:val="StandardWeb"/>
                                <w:spacing w:before="0" w:beforeAutospacing="0" w:after="0" w:afterAutospacing="0" w:line="264" w:lineRule="auto"/>
                                <w:jc w:val="center"/>
                                <w:textAlignment w:val="baseline"/>
                              </w:pPr>
                              <w:r>
                                <w:rPr>
                                  <w:rFonts w:ascii="Arial" w:eastAsia="MS PGothic" w:hAnsi="Arial" w:cstheme="minorBidi"/>
                                  <w:b/>
                                  <w:bCs/>
                                  <w:color w:val="FFFFFF"/>
                                  <w:kern w:val="24"/>
                                  <w:sz w:val="28"/>
                                  <w:szCs w:val="28"/>
                                </w:rPr>
                                <w:t>Alarme / Ereignisse</w:t>
                              </w:r>
                            </w:p>
                          </w:txbxContent>
                        </wps:txbx>
                        <wps:bodyPr rot="0" spcFirstLastPara="0" vert="horz" wrap="square" lIns="108000" tIns="54000" rIns="108000" bIns="54000" numCol="1" spcCol="7200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w15="http://schemas.microsoft.com/office/word/2012/wordml">
            <w:pict>
              <v:group w14:anchorId="67249DBA" id="Gruppieren 57" o:spid="_x0000_s1028" style="position:absolute;margin-left:3.4pt;margin-top:16.9pt;width:450.9pt;height:287.25pt;z-index:-251648000;mso-width-relative:margin" coordsize="57265,36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">
                <v:rect id="Rechteck 3" o:spid="_x0000_s1029" style="position:absolute;width:57265;height:36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6lvsIA&#10;AADaAAAADwAAAGRycy9kb3ducmV2LnhtbESPQWsCMRSE70L/Q3gFb5qttlJWoxRB9CLYVbDeHpvX&#10;TejmZd1E3f57Uyh4HGbmG2a26FwtrtQG61nByzADQVx6bblScNivBu8gQkTWWHsmBb8UYDF/6s0w&#10;1/7Gn3QtYiUShEOOCkyMTS5lKA05DEPfECfv27cOY5JtJXWLtwR3tRxl2UQ6tJwWDDa0NFT+FBen&#10;gLevVTH5WpvdqbNWHzJ8O55Rqf5z9zEFEamLj/B/e6MVjOHvSroB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HqW+wgAAANoAAAAPAAAAAAAAAAAAAAAAAJgCAABkcnMvZG93&#10;bnJldi54bWxQSwUGAAAAAAQABAD1AAAAhwMAAAAA&#10;" fillcolor="#cdd9e1" stroked="f" strokecolor="black [3213]">
                  <v:shadow color="#eeece1 [3214]" opacity="49150f" offset=".74833mm,.74833mm"/>
                  <v:textbox inset="3mm,1.5mm,3mm,1.5mm">
                    <w:txbxContent>
                      <w:p w14:paraId="640CB6B0" w14:textId="77777777" w:rsidR="001B206E" w:rsidRDefault="001B206E" w:rsidP="00662EB2">
                        <w:pPr>
                          <w:ind w:left="0"/>
                        </w:pPr>
                      </w:p>
                    </w:txbxContent>
                  </v:textbox>
                </v:rect>
                <v:oval id="Ellipse 7" o:spid="_x0000_s1030" style="position:absolute;left:9095;top:16328;width:6840;height:18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DUqsQA&#10;AADaAAAADwAAAGRycy9kb3ducmV2LnhtbESPQWvCQBSE74L/YXmFXqRujNKW1FVKoSU3SZpDj6/Z&#10;ZxLMvo3ZNUn/vSsIPQ4z8w2z3U+mFQP1rrGsYLWMQBCXVjdcKSi+P59eQTiPrLG1TAr+yMF+N59t&#10;MdF25IyG3FciQNglqKD2vkukdGVNBt3SdsTBO9reoA+yr6TucQxw08o4ip6lwYbDQo0dfdRUnvKL&#10;UfCbro9fxWpzGvKM4/OhufwsBlLq8WF6fwPhafL/4Xs71Qpe4HYl3AC5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Q1KrEAAAA2gAAAA8AAAAAAAAAAAAAAAAAmAIAAGRycy9k&#10;b3ducmV2LnhtbFBLBQYAAAAABAAEAPUAAACJAwAAAAA=&#10;" filled="f" fillcolor="#bbe0e3" strokecolor="#0f1923" strokeweight="3pt">
                  <v:textbox inset="3mm,1.5mm,3mm,1.5mm">
                    <w:txbxContent>
                      <w:p w14:paraId="0797C3AE" w14:textId="77777777" w:rsidR="001B206E" w:rsidRDefault="001B206E" w:rsidP="00662EB2"/>
                    </w:txbxContent>
                  </v:textbox>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8" o:spid="_x0000_s1031" type="#_x0000_t5" style="position:absolute;left:15105;top:25527;width:1659;height:143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liL8A&#10;AADaAAAADwAAAGRycy9kb3ducmV2LnhtbERPzYrCMBC+C/sOYRa8iKYq6FKNsiyKxZN2+wBjM7bd&#10;bSa1iVrf3hwEjx/f/3LdmVrcqHWVZQXjUQSCOLe64kJB9rsdfoFwHlljbZkUPMjBevXRW2Ks7Z2P&#10;dEt9IUIIuxgVlN43sZQuL8mgG9mGOHBn2xr0AbaF1C3eQ7ip5SSKZtJgxaGhxIZ+Ssr/06tRIJO/&#10;NJsXB51fNoNkV01nODntlep/dt8LEJ46/xa/3IlWELaGK+EGyN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7NaWIvwAAANoAAAAPAAAAAAAAAAAAAAAAAJgCAABkcnMvZG93bnJl&#10;di54bWxQSwUGAAAAAAQABAD1AAAAhAMAAAAA&#10;" fillcolor="black" stroked="f" strokecolor="black [3213]">
                  <v:shadow color="#eeece1 [3214]" opacity="49150f" offset=".74833mm,.74833mm"/>
                  <v:textbox inset="3mm,1.5mm,3mm,1.5mm">
                    <w:txbxContent>
                      <w:p w14:paraId="399A8545" w14:textId="77777777" w:rsidR="001B206E" w:rsidRDefault="001B206E" w:rsidP="00662EB2"/>
                    </w:txbxContent>
                  </v:textbox>
                </v:shape>
                <v:rect id="Rechteck 18" o:spid="_x0000_s1032" style="position:absolute;left:4894;top:19076;width:8640;height:133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Cw78AA&#10;AADbAAAADwAAAGRycy9kb3ducmV2LnhtbESPTW/CMAyG70j7D5En7QbpODBUCGhC2oS0EwXuVmOa&#10;QuNUSQbtv58PSLvZ8vvxeL0dfKfuFFMb2MD7rABFXAfbcmPgdPyaLkGljGyxC0wGRkqw3bxM1lja&#10;8OAD3avcKAnhVKIBl3Nfap1qRx7TLPTEcruE6DHLGhttIz4k3Hd6XhQL7bFlaXDY085Rfat+vfSO&#10;ofpZfMztbn92HdPlOMbvqzFvr8PnClSmIf+Ln+69FXyBlV9kAL3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WCw78AAAADbAAAADwAAAAAAAAAAAAAAAACYAgAAZHJzL2Rvd25y&#10;ZXYueG1sUEsFBgAAAAAEAAQA9QAAAIUDAAAAAA==&#10;" filled="f" strokecolor="#505a64" strokeweight="1pt">
                  <v:textbox inset="3mm,1.5mm,3mm,1.5mm">
                    <w:txbxContent>
                      <w:p w14:paraId="6EC3817E" w14:textId="77777777" w:rsidR="001B206E" w:rsidRDefault="001B206E" w:rsidP="00662EB2"/>
                    </w:txbxContent>
                  </v:textbox>
                </v:rect>
                <v:oval id="Ellipse 19" o:spid="_x0000_s1033" style="position:absolute;left:4894;top:30943;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Qp6MEA&#10;AADbAAAADwAAAGRycy9kb3ducmV2LnhtbERPTUvDQBC9C/6HZQRvdmMO0sZug4iCKGiNpechO02i&#10;2dmwOybpv+8KBW/zeJ+zLmfXq5FC7DwbuF1koIhrbztuDOy+nm+WoKIgW+w9k4EjRSg3lxdrLKyf&#10;+JPGShqVQjgWaKAVGQqtY92Sw7jwA3HiDj44lARDo23AKYW7XudZdqcddpwaWhzosaX6p/p1Bvbb&#10;atoe/duTfAuFaufyj9f33Jjrq/nhHpTQLP/is/vFpvkr+PslHaA3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0KejBAAAA2wAAAA8AAAAAAAAAAAAAAAAAmAIAAGRycy9kb3du&#10;cmV2LnhtbFBLBQYAAAAABAAEAPUAAACGAwAAAAA=&#10;" fillcolor="#afb9c3" strokecolor="#505a64" strokeweight="1pt">
                  <v:stroke joinstyle="miter"/>
                  <v:shadow color="#eeece1 [3214]" opacity="49150f" offset=".74833mm,.74833mm"/>
                  <v:textbox inset="3mm,1.5mm,3mm,1.5mm">
                    <w:txbxContent>
                      <w:p w14:paraId="3AF93073" w14:textId="77777777" w:rsidR="001B206E" w:rsidRDefault="001B206E" w:rsidP="00662EB2"/>
                    </w:txbxContent>
                  </v:textbox>
                </v:oval>
                <v:oval id="Ellipse 23" o:spid="_x0000_s1034" style="position:absolute;left:4894;top:29992;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DUv8MA&#10;AADbAAAADwAAAGRycy9kb3ducmV2LnhtbESPUUvDQBCE3wX/w7GCb/ZihFJir0FEQRS0xtLnJbdN&#10;orm9cLcm6b/vCQUfh5n5hlmXs+vVSCF2ng3cLjJQxLW3HTcGdl/PNytQUZAt9p7JwJEilJvLizUW&#10;1k/8SWMljUoQjgUaaEWGQutYt+QwLvxAnLyDDw4lydBoG3BKcNfrPMuW2mHHaaHFgR5bqn+qX2dg&#10;v62m7dG/Pcm3UKh2Lv94fc+Nub6aH+5BCc3yHz63X6yB/A7+vqQfoDc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DUv8MAAADbAAAADwAAAAAAAAAAAAAAAACYAgAAZHJzL2Rv&#10;d25yZXYueG1sUEsFBgAAAAAEAAQA9QAAAIgDAAAAAA==&#10;" fillcolor="#afb9c3" strokecolor="#505a64" strokeweight="1pt">
                  <v:stroke joinstyle="miter"/>
                  <v:shadow color="#eeece1 [3214]" opacity="49150f" offset=".74833mm,.74833mm"/>
                  <v:textbox inset="3mm,1.5mm,3mm,1.5mm">
                    <w:txbxContent>
                      <w:p w14:paraId="04159B41" w14:textId="77777777" w:rsidR="001B206E" w:rsidRDefault="001B206E" w:rsidP="00662EB2"/>
                    </w:txbxContent>
                  </v:textbox>
                </v:oval>
                <v:oval id="Ellipse 26" o:spid="_x0000_s1035" style="position:absolute;left:4894;top:29041;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d3J8MA&#10;AADbAAAADwAAAGRycy9kb3ducmV2LnhtbESPQWvCQBSE74X+h+UVvNWNOUhJXUWKhVKh1VR6fmRf&#10;k9js27D7auK/7wqCx2FmvmEWq9F16kQhtp4NzKYZKOLK25ZrA4ev18cnUFGQLXaeycCZIqyW93cL&#10;LKwfeE+nUmqVIBwLNNCI9IXWsWrIYZz6njh5Pz44lCRDrW3AIcFdp/Msm2uHLaeFBnt6aaj6Lf+c&#10;ge9dOezOfruRo1AoDy7/fP/IjZk8jOtnUEKj3MLX9ps1kM/h8iX9AL3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d3J8MAAADbAAAADwAAAAAAAAAAAAAAAACYAgAAZHJzL2Rv&#10;d25yZXYueG1sUEsFBgAAAAAEAAQA9QAAAIgDAAAAAA==&#10;" fillcolor="#afb9c3" strokecolor="#505a64" strokeweight="1pt">
                  <v:stroke joinstyle="miter"/>
                  <v:shadow color="#eeece1 [3214]" opacity="49150f" offset=".74833mm,.74833mm"/>
                  <v:textbox inset="3mm,1.5mm,3mm,1.5mm">
                    <w:txbxContent>
                      <w:p w14:paraId="129FB856" w14:textId="77777777" w:rsidR="001B206E" w:rsidRDefault="001B206E" w:rsidP="00662EB2"/>
                    </w:txbxContent>
                  </v:textbox>
                </v:oval>
                <v:oval id="Ellipse 450" o:spid="_x0000_s1036" style="position:absolute;left:4894;top:28090;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CqTMIA&#10;AADcAAAADwAAAGRycy9kb3ducmV2LnhtbERPTUvDQBC9C/6HZQRvdmOoIrHbUkShtFBrLJ6H7DRJ&#10;m50Nu2OT/nv3UPD4eN+zxeg6daYQW88GHicZKOLK25ZrA/vvj4cXUFGQLXaeycCFIizmtzczLKwf&#10;+IvOpdQqhXAs0EAj0hdax6ohh3Hie+LEHXxwKAmGWtuAQwp3nc6z7Fk7bDk1NNjTW0PVqfx1Bn52&#10;5bC7+M27HIVCuXf553qbG3N/Ny5fQQmN8i++ulfWwPQpzU9n0hH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cKpMwgAAANwAAAAPAAAAAAAAAAAAAAAAAJgCAABkcnMvZG93&#10;bnJldi54bWxQSwUGAAAAAAQABAD1AAAAhwMAAAAA&#10;" fillcolor="#afb9c3" strokecolor="#505a64" strokeweight="1pt">
                  <v:stroke joinstyle="miter"/>
                  <v:shadow color="#eeece1 [3214]" opacity="49150f" offset=".74833mm,.74833mm"/>
                  <v:textbox inset="3mm,1.5mm,3mm,1.5mm">
                    <w:txbxContent>
                      <w:p w14:paraId="111FC438" w14:textId="77777777" w:rsidR="001B206E" w:rsidRDefault="001B206E" w:rsidP="00662EB2"/>
                    </w:txbxContent>
                  </v:textbox>
                </v:oval>
                <v:oval id="Ellipse 33" o:spid="_x0000_s1037" style="position:absolute;left:4894;top:27139;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lCYsMA&#10;AADbAAAADwAAAGRycy9kb3ducmV2LnhtbESPUUvDQBCE3wv9D8cWfGsvpiASey0iLYiCrbH4vOTW&#10;JJrbC3drk/57ryD0cZiZb5jVZnSdOlGIrWcDt4sMFHHlbcu1gePHbn4PKgqyxc4zGThThM16Ollh&#10;Yf3A73QqpVYJwrFAA41IX2gdq4YcxoXviZP35YNDSTLU2gYcEtx1Os+yO+2w5bTQYE9PDVU/5a8z&#10;8Hkoh8PZv27lWyiUR5fvX95yY25m4+MDKKFRruH/9rM1sFzC5Uv6AXr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lCYsMAAADbAAAADwAAAAAAAAAAAAAAAACYAgAAZHJzL2Rv&#10;d25yZXYueG1sUEsFBgAAAAAEAAQA9QAAAIgDAAAAAA==&#10;" fillcolor="#afb9c3" strokecolor="#505a64" strokeweight="1pt">
                  <v:stroke joinstyle="miter"/>
                  <v:shadow color="#eeece1 [3214]" opacity="49150f" offset=".74833mm,.74833mm"/>
                  <v:textbox inset="3mm,1.5mm,3mm,1.5mm">
                    <w:txbxContent>
                      <w:p w14:paraId="3526A5FD" w14:textId="77777777" w:rsidR="001B206E" w:rsidRDefault="001B206E" w:rsidP="00662EB2"/>
                    </w:txbxContent>
                  </v:textbox>
                </v:oval>
                <v:oval id="Ellipse 551" o:spid="_x0000_s1038" style="position:absolute;left:4894;top:26188;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0ASsQA&#10;AADcAAAADwAAAGRycy9kb3ducmV2LnhtbESPUUvDQBCE3wX/w7FC3+ylgYrEXouIQmmhrbH4vOTW&#10;JJrbC3fbJv33XkHwcZiZb5jFanSdOlOIrWcDs2kGirjytuXawPHj7f4RVBRki51nMnChCKvl7c0C&#10;C+sHfqdzKbVKEI4FGmhE+kLrWDXkME59T5y8Lx8cSpKh1jbgkOCu03mWPWiHLaeFBnt6aaj6KU/O&#10;wOehHA4Xv32Vb6FQHl2+3+xyYyZ34/MTKKFR/sN/7bU1MJ/P4HomHQG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AErEAAAA3AAAAA8AAAAAAAAAAAAAAAAAmAIAAGRycy9k&#10;b3ducmV2LnhtbFBLBQYAAAAABAAEAPUAAACJAwAAAAA=&#10;" fillcolor="#afb9c3" strokecolor="#505a64" strokeweight="1pt">
                  <v:stroke joinstyle="miter"/>
                  <v:shadow color="#eeece1 [3214]" opacity="49150f" offset=".74833mm,.74833mm"/>
                  <v:textbox inset="3mm,1.5mm,3mm,1.5mm">
                    <w:txbxContent>
                      <w:p w14:paraId="60EEFB5D" w14:textId="77777777" w:rsidR="001B206E" w:rsidRDefault="001B206E" w:rsidP="00662EB2"/>
                    </w:txbxContent>
                  </v:textbox>
                </v:oval>
                <v:oval id="Ellipse 554" o:spid="_x0000_s1039" style="position:absolute;left:4894;top:25238;width:8636;height:30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qj0sQA&#10;AADcAAAADwAAAGRycy9kb3ducmV2LnhtbESPUUvDQBCE3wv+h2OFvrUXgxWJvRYRBVGobSw+L7k1&#10;ieb2wt22Sf99TxD6OMzMN8xyPbpOHSnE1rOBm3kGirjytuXawP7zZXYPKgqyxc4zGThRhPXqarLE&#10;wvqBd3QspVYJwrFAA41IX2gdq4YcxrnviZP37YNDSTLU2gYcEtx1Os+yO+2w5bTQYE9PDVW/5cEZ&#10;+NqWw/bk35/lRyiUe5d/vG1yY6bX4+MDKKFRLuH/9qs1sFjcwt+ZdAT06gw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o9LEAAAA3AAAAA8AAAAAAAAAAAAAAAAAmAIAAGRycy9k&#10;b3ducmV2LnhtbFBLBQYAAAAABAAEAPUAAACJAwAAAAA=&#10;" fillcolor="#afb9c3" strokecolor="#505a64" strokeweight="1pt">
                  <v:stroke joinstyle="miter"/>
                  <v:shadow color="#eeece1 [3214]" opacity="49150f" offset=".74833mm,.74833mm"/>
                  <v:textbox inset="3mm,1.5mm,3mm,1.5mm">
                    <w:txbxContent>
                      <w:p w14:paraId="40A76144" w14:textId="77777777" w:rsidR="001B206E" w:rsidRDefault="001B206E" w:rsidP="00662EB2"/>
                    </w:txbxContent>
                  </v:textbox>
                </v:oval>
                <v:oval id="Ellipse 555" o:spid="_x0000_s1040" style="position:absolute;left:4894;top:24287;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GScQA&#10;AADcAAAADwAAAGRycy9kb3ducmV2LnhtbESPUUvDQBCE34X+h2MLvtmLgYjEXouIgihomxafl9w2&#10;Sc3thbu1Sf+9Jwh9HGbmG2a5nlyvThRi59nA7SIDRVx723FjYL97ubkHFQXZYu+ZDJwpwno1u1pi&#10;af3IWzpV0qgE4ViigVZkKLWOdUsO48IPxMk7+OBQkgyNtgHHBHe9zrPsTjvsOC20ONBTS/V39eMM&#10;fG2qcXP2789yFArV3uWfbx+5Mdfz6fEBlNAkl/B/+9UaKIoC/s6kI6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mBknEAAAA3AAAAA8AAAAAAAAAAAAAAAAAmAIAAGRycy9k&#10;b3ducmV2LnhtbFBLBQYAAAAABAAEAPUAAACJAwAAAAA=&#10;" fillcolor="#afb9c3" strokecolor="#505a64" strokeweight="1pt">
                  <v:stroke joinstyle="miter"/>
                  <v:shadow color="#eeece1 [3214]" opacity="49150f" offset=".74833mm,.74833mm"/>
                  <v:textbox inset="3mm,1.5mm,3mm,1.5mm">
                    <w:txbxContent>
                      <w:p w14:paraId="14C7BCDE" w14:textId="77777777" w:rsidR="001B206E" w:rsidRDefault="001B206E" w:rsidP="00662EB2"/>
                    </w:txbxContent>
                  </v:textbox>
                </v:oval>
                <v:oval id="Ellipse 556" o:spid="_x0000_s1041" style="position:absolute;left:4894;top:23336;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SYPsQA&#10;AADcAAAADwAAAGRycy9kb3ducmV2LnhtbESPUUvDQBCE3wX/w7GCb/ZioEVir0XEQqlg21h8XnJr&#10;Es3thbttk/57ryD0cZiZb5j5cnSdOlGIrWcDj5MMFHHlbcu1gcPn6uEJVBRki51nMnCmCMvF7c0c&#10;C+sH3tOplFolCMcCDTQifaF1rBpyGCe+J07etw8OJclQaxtwSHDX6TzLZtphy2mhwZ5eG6p+y6Mz&#10;8LUrh93Zv7/Jj1AoDy7fbj5yY+7vxpdnUEKjXMP/7bU1MJ3O4HImHQG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0mD7EAAAA3AAAAA8AAAAAAAAAAAAAAAAAmAIAAGRycy9k&#10;b3ducmV2LnhtbFBLBQYAAAAABAAEAPUAAACJAwAAAAA=&#10;" fillcolor="#afb9c3" strokecolor="#505a64" strokeweight="1pt">
                  <v:stroke joinstyle="miter"/>
                  <v:shadow color="#eeece1 [3214]" opacity="49150f" offset=".74833mm,.74833mm"/>
                  <v:textbox inset="3mm,1.5mm,3mm,1.5mm">
                    <w:txbxContent>
                      <w:p w14:paraId="58EB4905" w14:textId="77777777" w:rsidR="001B206E" w:rsidRDefault="001B206E" w:rsidP="00662EB2"/>
                    </w:txbxContent>
                  </v:textbox>
                </v:oval>
                <v:oval id="Ellipse 557" o:spid="_x0000_s1042" style="position:absolute;left:4894;top:22385;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wrTMcA&#10;AADcAAAADwAAAGRycy9kb3ducmV2LnhtbESP3WoCMRSE74W+QziF3ohm11Ytq1GkIEgpFH8Qenfc&#10;nG6Wbk6WJLrbt28KhV4OM/MNs1z3thE38qF2rCAfZyCIS6drrhScjtvRM4gQkTU2jknBNwVYr+4G&#10;Syy063hPt0OsRIJwKFCBibEtpAylIYth7Fri5H06bzEm6SupPXYJbhs5ybKZtFhzWjDY0ouh8utw&#10;tQo2W//aTd7fskeTP+Xlx/B8sXOr1MN9v1mAiNTH//Bfe6cVTKdz+D2Tjo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8K0zHAAAA3AAAAA8AAAAAAAAAAAAAAAAAmAIAAGRy&#10;cy9kb3ducmV2LnhtbFBLBQYAAAAABAAEAPUAAACMAwAAAAA=&#10;" fillcolor="#55a0b9" strokecolor="#505a64" strokeweight="1pt">
                  <v:stroke joinstyle="miter"/>
                  <v:shadow color="#eeece1 [3214]" opacity="49150f" offset=".74833mm,.74833mm"/>
                  <v:textbox inset="3mm,1.5mm,3mm,1.5mm">
                    <w:txbxContent>
                      <w:p w14:paraId="71149D33" w14:textId="77777777" w:rsidR="001B206E" w:rsidRDefault="001B206E" w:rsidP="00662EB2"/>
                    </w:txbxContent>
                  </v:textbox>
                </v:oval>
                <v:oval id="Ellipse 558" o:spid="_x0000_s1043" style="position:absolute;left:4894;top:22033;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O/PsQA&#10;AADcAAAADwAAAGRycy9kb3ducmV2LnhtbERPW2vCMBR+H+w/hDPYy9C0zhvVKDIQxhDEC4Jvx+as&#10;KWtOSpLZ7t8vD4M9fnz35bq3jbiTD7VjBfkwA0FcOl1zpeB82g7mIEJE1tg4JgU/FGC9enxYYqFd&#10;xwe6H2MlUgiHAhWYGNtCylAashiGriVO3KfzFmOCvpLaY5fCbSNHWTaVFmtODQZbejNUfh2/rYLN&#10;1n90o/0uezX5OC+vL5ebnVmlnp/6zQJEpD7+i//c71rBZJLWpjPp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jvz7EAAAA3AAAAA8AAAAAAAAAAAAAAAAAmAIAAGRycy9k&#10;b3ducmV2LnhtbFBLBQYAAAAABAAEAPUAAACJAwAAAAA=&#10;" fillcolor="#55a0b9" strokecolor="#505a64" strokeweight="1pt">
                  <v:stroke joinstyle="miter"/>
                  <v:shadow color="#eeece1 [3214]" opacity="49150f" offset=".74833mm,.74833mm"/>
                  <v:textbox inset="3mm,1.5mm,3mm,1.5mm">
                    <w:txbxContent>
                      <w:p w14:paraId="24B440B8" w14:textId="77777777" w:rsidR="001B206E" w:rsidRDefault="001B206E" w:rsidP="00662EB2"/>
                    </w:txbxContent>
                  </v:textbox>
                </v:oval>
                <v:oval id="Ellipse 559" o:spid="_x0000_s1044" style="position:absolute;left:4894;top:17383;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W8w8QA&#10;AADcAAAADwAAAGRycy9kb3ducmV2LnhtbESPQWvCQBSE70L/w/IKvemmBWONrlJsC8VbtYjeHtln&#10;Nph9G7KvGv99Vyh4HGbmG2a+7H2jztTFOrCB51EGirgMtubKwM/2c/gKKgqyxSYwGbhShOXiYTDH&#10;woYLf9N5I5VKEI4FGnAibaF1LB15jKPQEifvGDqPkmRXadvhJcF9o1+yLNcea04LDltaOSpPm19v&#10;QA6Tdu9l+7GSq1uHieSn3XtuzNNj/zYDJdTLPfzf/rIGxuMp3M6kI6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1vMPEAAAA3AAAAA8AAAAAAAAAAAAAAAAAmAIAAGRycy9k&#10;b3ducmV2LnhtbFBLBQYAAAAABAAEAPUAAACJAwAAAAA=&#10;" fillcolor="#aab414" strokecolor="#505a64" strokeweight="1pt">
                  <v:stroke joinstyle="miter"/>
                  <v:shadow color="#eeece1 [3214]" opacity="49150f" offset=".74833mm,.74833mm"/>
                  <v:textbox inset="3mm,1.5mm,3mm,1.5mm">
                    <w:txbxContent>
                      <w:p w14:paraId="1AB64901" w14:textId="77777777" w:rsidR="001B206E" w:rsidRDefault="001B206E" w:rsidP="00662EB2"/>
                    </w:txbxContent>
                  </v:textbox>
                </v:oval>
                <v:shape id="_x0000_s1045" type="#_x0000_t202" style="position:absolute;left:1797;top:7512;width:16014;height:5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juUsAA&#10;AADcAAAADwAAAGRycy9kb3ducmV2LnhtbERPTYvCMBC9C/6HMMJeRNMWLLtdo4i4IN7UvextaMa2&#10;bDMpTWxrf705CB4f73u9HUwtOmpdZVlBvIxAEOdWV1wo+L3+LD5BOI+ssbZMCh7kYLuZTtaYadvz&#10;mbqLL0QIYZehgtL7JpPS5SUZdEvbEAfuZluDPsC2kLrFPoSbWiZRlEqDFYeGEhval5T/X+5GQToc&#10;mvnpi5J+zOuO/8Y49hQr9TEbdt8gPA3+LX65j1rBKg3zw5lwBOTm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0juUsAAAADcAAAADwAAAAAAAAAAAAAAAACYAgAAZHJzL2Rvd25y&#10;ZXYueG1sUEsFBgAAAAAEAAQA9QAAAIUDAAAAAA==&#10;" filled="f" stroked="f">
                  <v:textbox style="mso-fit-shape-to-text:t" inset="0,0,0,0">
                    <w:txbxContent>
                      <w:p w14:paraId="5B378E18" w14:textId="77777777" w:rsidR="001B206E" w:rsidRDefault="001B206E" w:rsidP="00662EB2">
                        <w:pPr>
                          <w:pStyle w:val="StandardWeb"/>
                          <w:spacing w:before="0" w:beforeAutospacing="0" w:after="0" w:afterAutospacing="0" w:line="264" w:lineRule="auto"/>
                          <w:jc w:val="center"/>
                          <w:textAlignment w:val="baseline"/>
                        </w:pPr>
                        <w:r>
                          <w:rPr>
                            <w:rFonts w:ascii="Arial" w:eastAsia="MS PGothic" w:hAnsi="Arial" w:cstheme="minorBidi"/>
                            <w:color w:val="000000" w:themeColor="text1"/>
                            <w:kern w:val="24"/>
                          </w:rPr>
                          <w:t>Archiv Slow</w:t>
                        </w:r>
                        <w:r>
                          <w:rPr>
                            <w:rFonts w:ascii="Arial" w:eastAsia="MS PGothic" w:hAnsi="Arial" w:cstheme="minorBidi"/>
                            <w:color w:val="000000" w:themeColor="text1"/>
                            <w:kern w:val="24"/>
                          </w:rPr>
                          <w:br/>
                          <w:t>Erfassungszyklus</w:t>
                        </w:r>
                        <w:r>
                          <w:rPr>
                            <w:rFonts w:ascii="Arial" w:eastAsia="MS PGothic" w:hAnsi="Arial" w:cstheme="minorBidi"/>
                            <w:color w:val="000000" w:themeColor="text1"/>
                            <w:kern w:val="24"/>
                          </w:rPr>
                          <w:br/>
                          <w:t>z.B. &gt; 1 min</w:t>
                        </w:r>
                      </w:p>
                    </w:txbxContent>
                  </v:textbox>
                </v:shape>
                <v:shape id="_x0000_s1046" type="#_x0000_t202" style="position:absolute;left:18573;top:7512;width:16778;height:5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RLycMA&#10;AADcAAAADwAAAGRycy9kb3ducmV2LnhtbESPQWvCQBSE7wX/w/KEXopuVjBodBUpCsWbthdvj+wz&#10;CWbfhuw2Sf31XUHwOMzMN8x6O9hadNT6yrEGNU1AEOfOVFxo+Pk+TBYgfEA2WDsmDX/kYbsZva0x&#10;M67nE3XnUIgIYZ+hhjKEJpPS5yVZ9FPXEEfv6lqLIcq2kKbFPsJtLWdJkkqLFceFEhv6LCm/nX+t&#10;hnTYNx/HJc36e153fLkrFUhp/T4edisQgYbwCj/bX0bDPFXwOBOP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RLycMAAADcAAAADwAAAAAAAAAAAAAAAACYAgAAZHJzL2Rv&#10;d25yZXYueG1sUEsFBgAAAAAEAAQA9QAAAIgDAAAAAA==&#10;" filled="f" stroked="f">
                  <v:textbox style="mso-fit-shape-to-text:t" inset="0,0,0,0">
                    <w:txbxContent>
                      <w:p w14:paraId="78E3206F" w14:textId="77777777" w:rsidR="001B206E" w:rsidRDefault="001B206E" w:rsidP="00662EB2">
                        <w:pPr>
                          <w:pStyle w:val="StandardWeb"/>
                          <w:spacing w:before="0" w:beforeAutospacing="0" w:after="0" w:afterAutospacing="0" w:line="264" w:lineRule="auto"/>
                          <w:jc w:val="center"/>
                          <w:textAlignment w:val="baseline"/>
                        </w:pPr>
                        <w:r>
                          <w:rPr>
                            <w:rFonts w:ascii="Arial" w:eastAsia="MS PGothic" w:hAnsi="Arial" w:cstheme="minorBidi"/>
                            <w:color w:val="000000" w:themeColor="text1"/>
                            <w:kern w:val="24"/>
                          </w:rPr>
                          <w:t>Archiv Fast</w:t>
                        </w:r>
                        <w:r>
                          <w:rPr>
                            <w:rFonts w:ascii="Arial" w:eastAsia="MS PGothic" w:hAnsi="Arial" w:cstheme="minorBidi"/>
                            <w:color w:val="000000" w:themeColor="text1"/>
                            <w:kern w:val="24"/>
                          </w:rPr>
                          <w:br/>
                          <w:t>Erfassungszyklus</w:t>
                        </w:r>
                        <w:r>
                          <w:rPr>
                            <w:rFonts w:ascii="Arial" w:eastAsia="MS PGothic" w:hAnsi="Arial" w:cstheme="minorBidi"/>
                            <w:color w:val="000000" w:themeColor="text1"/>
                            <w:kern w:val="24"/>
                          </w:rPr>
                          <w:br/>
                          <w:t>z.B. ≤ 1 min</w:t>
                        </w:r>
                      </w:p>
                    </w:txbxContent>
                  </v:textbox>
                </v:shape>
                <v:shape id="_x0000_s1047" type="#_x0000_t202" style="position:absolute;left:42072;top:7512;width:8217;height:19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2SQMIA&#10;AADcAAAADwAAAGRycy9kb3ducmV2LnhtbESPT4vCMBTE78J+h/AW9mZThVXpGkWEBfHmHwRvj+bZ&#10;lG1eSpKt7bc3guBxmJnfMMt1bxvRkQ+1YwWTLAdBXDpdc6XgfPodL0CEiKyxcUwKBgqwXn2Mllho&#10;d+cDdcdYiQThUKACE2NbSBlKQxZD5lri5N2ctxiT9JXUHu8Jbhs5zfOZtFhzWjDY0tZQ+Xf8twrm&#10;/cVRG2hL11tXelMPi2Y/KPX12W9+QETq4zv8au+0gu/ZFJ5n0hG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TZJAwgAAANwAAAAPAAAAAAAAAAAAAAAAAJgCAABkcnMvZG93&#10;bnJldi54bWxQSwUGAAAAAAQABAD1AAAAhwMAAAAA&#10;" filled="f" stroked="f">
                  <v:textbox style="mso-fit-shape-to-text:t" inset="0,0,0,0">
                    <w:txbxContent>
                      <w:p w14:paraId="50AEEBC7" w14:textId="77777777" w:rsidR="001B206E" w:rsidRDefault="001B206E" w:rsidP="00662EB2">
                        <w:pPr>
                          <w:pStyle w:val="StandardWeb"/>
                          <w:spacing w:before="0" w:beforeAutospacing="0" w:after="0" w:afterAutospacing="0" w:line="264" w:lineRule="auto"/>
                          <w:jc w:val="center"/>
                          <w:textAlignment w:val="baseline"/>
                        </w:pPr>
                        <w:r>
                          <w:rPr>
                            <w:rFonts w:ascii="Arial" w:eastAsia="MS PGothic" w:hAnsi="Arial" w:cstheme="minorBidi"/>
                            <w:color w:val="000000" w:themeColor="text1"/>
                            <w:kern w:val="24"/>
                          </w:rPr>
                          <w:t>Meldearchiv</w:t>
                        </w:r>
                      </w:p>
                    </w:txbxContent>
                  </v:textbox>
                </v:shape>
                <v:oval id="Ellipse 563" o:spid="_x0000_s1048" style="position:absolute;left:26571;top:16328;width:6840;height:18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lCwsUA&#10;AADcAAAADwAAAGRycy9kb3ducmV2LnhtbESPQWvCQBSE74X+h+UVeinNRq1BoqtIoSU3MfXg8TX7&#10;TILZtzG7JvHfu0Khx2FmvmFWm9E0oqfO1ZYVTKIYBHFhdc2lgsPP1/sChPPIGhvLpOBGDjbr56cV&#10;ptoOvKc+96UIEHYpKqi8b1MpXVGRQRfZljh4J9sZ9EF2pdQdDgFuGjmN40QarDksVNjSZ0XFOb8a&#10;Bb/Z7PR9mHyc+3zP08uuvh7felLq9WXcLkF4Gv1/+K+daQXzZAaPM+EI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ULCxQAAANwAAAAPAAAAAAAAAAAAAAAAAJgCAABkcnMv&#10;ZG93bnJldi54bWxQSwUGAAAAAAQABAD1AAAAigMAAAAA&#10;" filled="f" fillcolor="#bbe0e3" strokecolor="#0f1923" strokeweight="3pt">
                  <v:textbox inset="3mm,1.5mm,3mm,1.5mm">
                    <w:txbxContent>
                      <w:p w14:paraId="2051D023" w14:textId="77777777" w:rsidR="001B206E" w:rsidRDefault="001B206E" w:rsidP="00662EB2"/>
                    </w:txbxContent>
                  </v:textbox>
                </v:oval>
                <v:shape id="Gleichschenkliges Dreieck 564" o:spid="_x0000_s1049" type="#_x0000_t5" style="position:absolute;left:32581;top:25527;width:1659;height:143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EzZcYA&#10;AADcAAAADwAAAGRycy9kb3ducmV2LnhtbESP3WrCQBSE7wu+w3KE3hTd+NNYoqtIaTF4VaMPcJo9&#10;JtHs2TS71fj2rlDo5TAz3zCLVWdqcaHWVZYVjIYRCOLc6ooLBYf95+ANhPPIGmvLpOBGDlbL3tMC&#10;E22vvKNL5gsRIOwSVFB63yRSurwkg25oG+LgHW1r0AfZFlK3eA1wU8txFMXSYMVhocSG3kvKz9mv&#10;USDTU3aYFV86//l4STfVJMbx91ap5363noPw1Pn/8F871Qpe4yk8zoQj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EzZcYAAADcAAAADwAAAAAAAAAAAAAAAACYAgAAZHJz&#10;L2Rvd25yZXYueG1sUEsFBgAAAAAEAAQA9QAAAIsDAAAAAA==&#10;" fillcolor="black" stroked="f" strokecolor="black [3213]">
                  <v:shadow color="#eeece1 [3214]" opacity="49150f" offset=".74833mm,.74833mm"/>
                  <v:textbox inset="3mm,1.5mm,3mm,1.5mm">
                    <w:txbxContent>
                      <w:p w14:paraId="1678C81D" w14:textId="77777777" w:rsidR="001B206E" w:rsidRDefault="001B206E" w:rsidP="00662EB2"/>
                    </w:txbxContent>
                  </v:textbox>
                </v:shape>
                <v:rect id="Rechteck 565" o:spid="_x0000_s1050" style="position:absolute;left:22370;top:19076;width:8640;height:133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BVocIA&#10;AADcAAAADwAAAGRycy9kb3ducmV2LnhtbESPX2vCMBTF3wf7DuEKe5upgp3UpiLChrCnVX2/NNem&#10;2tyUJNP22y+DwR4P58+PU25H24s7+dA5VrCYZyCIG6c7bhWcju+vaxAhImvsHZOCiQJsq+enEgvt&#10;HvxF9zq2Io1wKFCBiXEopAyNIYth7gbi5F2ctxiT9K3UHh9p3PZymWW5tNhxIhgcaG+oudXfNnEn&#10;V3/mb0u9P5xNz3Q5Tv7jqtTLbNxtQEQa43/4r33QClb5Cn7PpCM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kFWhwgAAANwAAAAPAAAAAAAAAAAAAAAAAJgCAABkcnMvZG93&#10;bnJldi54bWxQSwUGAAAAAAQABAD1AAAAhwMAAAAA&#10;" filled="f" strokecolor="#505a64" strokeweight="1pt">
                  <v:textbox inset="3mm,1.5mm,3mm,1.5mm">
                    <w:txbxContent>
                      <w:p w14:paraId="0471BB80" w14:textId="77777777" w:rsidR="001B206E" w:rsidRDefault="001B206E" w:rsidP="00662EB2"/>
                    </w:txbxContent>
                  </v:textbox>
                </v:rect>
                <v:oval id="Ellipse 566" o:spid="_x0000_s1051" style="position:absolute;left:22370;top:30943;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hSg8QA&#10;AADcAAAADwAAAGRycy9kb3ducmV2LnhtbESPUUvDQBCE34X+h2MLvtmLAYPEXouIgihomxafl9w2&#10;Sc3thbu1Sf+9Jwh9HGbmG2a5nlyvThRi59nA7SIDRVx723FjYL97ubkHFQXZYu+ZDJwpwno1u1pi&#10;af3IWzpV0qgE4ViigVZkKLWOdUsO48IPxMk7+OBQkgyNtgHHBHe9zrOs0A47TgstDvTUUv1d/TgD&#10;X5tq3Jz9+7MchUK1d/nn20duzPV8enwAJTTJJfzffrUG7ooC/s6kI6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YUoPEAAAA3AAAAA8AAAAAAAAAAAAAAAAAmAIAAGRycy9k&#10;b3ducmV2LnhtbFBLBQYAAAAABAAEAPUAAACJAwAAAAA=&#10;" fillcolor="#afb9c3" strokecolor="#505a64" strokeweight="1pt">
                  <v:stroke joinstyle="miter"/>
                  <v:shadow color="#eeece1 [3214]" opacity="49150f" offset=".74833mm,.74833mm"/>
                  <v:textbox inset="3mm,1.5mm,3mm,1.5mm">
                    <w:txbxContent>
                      <w:p w14:paraId="2CC6BEA1" w14:textId="77777777" w:rsidR="001B206E" w:rsidRDefault="001B206E" w:rsidP="00662EB2"/>
                    </w:txbxContent>
                  </v:textbox>
                </v:oval>
                <v:oval id="Ellipse 567" o:spid="_x0000_s1052" style="position:absolute;left:22370;top:29992;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T3GMQA&#10;AADcAAAADwAAAGRycy9kb3ducmV2LnhtbESPUUvDQBCE3wv+h2OFvrUXA1aJvRYRBVGobSw+L7k1&#10;ieb2wt22Sf99TxD6OMzMN8xyPbpOHSnE1rOBm3kGirjytuXawP7zZXYPKgqyxc4zGThRhPXqarLE&#10;wvqBd3QspVYJwrFAA41IX2gdq4YcxrnviZP37YNDSTLU2gYcEtx1Os+yhXbYclposKenhqrf8uAM&#10;fG3LYXvy78/yIxTKvcs/3ja5MdPr8fEBlNAol/B/+9UauF3cwd+ZdAT06gw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U9xjEAAAA3AAAAA8AAAAAAAAAAAAAAAAAmAIAAGRycy9k&#10;b3ducmV2LnhtbFBLBQYAAAAABAAEAPUAAACJAwAAAAA=&#10;" fillcolor="#afb9c3" strokecolor="#505a64" strokeweight="1pt">
                  <v:stroke joinstyle="miter"/>
                  <v:shadow color="#eeece1 [3214]" opacity="49150f" offset=".74833mm,.74833mm"/>
                  <v:textbox inset="3mm,1.5mm,3mm,1.5mm">
                    <w:txbxContent>
                      <w:p w14:paraId="161B490A" w14:textId="77777777" w:rsidR="001B206E" w:rsidRDefault="001B206E" w:rsidP="00662EB2"/>
                    </w:txbxContent>
                  </v:textbox>
                </v:oval>
                <v:oval id="Ellipse 568" o:spid="_x0000_s1053" style="position:absolute;left:22370;top:29041;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tjasEA&#10;AADcAAAADwAAAGRycy9kb3ducmV2LnhtbERPTWvCQBC9F/oflin0VjcNVEp0FSktSAvVpuJ5yI5J&#10;NDsbdkcT/333IPT4eN/z5eg6daEQW88GnicZKOLK25ZrA7vfj6dXUFGQLXaeycCVIiwX93dzLKwf&#10;+IcupdQqhXAs0EAj0hdax6ohh3Hie+LEHXxwKAmGWtuAQwp3nc6zbKodtpwaGuzpraHqVJ6dgf22&#10;HLZX//UuR6FQ7ly++fzOjXl8GFczUEKj/Itv7rU18DJNa9OZdAT0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LY2rBAAAA3AAAAA8AAAAAAAAAAAAAAAAAmAIAAGRycy9kb3du&#10;cmV2LnhtbFBLBQYAAAAABAAEAPUAAACGAwAAAAA=&#10;" fillcolor="#afb9c3" strokecolor="#505a64" strokeweight="1pt">
                  <v:stroke joinstyle="miter"/>
                  <v:shadow color="#eeece1 [3214]" opacity="49150f" offset=".74833mm,.74833mm"/>
                  <v:textbox inset="3mm,1.5mm,3mm,1.5mm">
                    <w:txbxContent>
                      <w:p w14:paraId="03AF49BE" w14:textId="77777777" w:rsidR="001B206E" w:rsidRDefault="001B206E" w:rsidP="00662EB2"/>
                    </w:txbxContent>
                  </v:textbox>
                </v:oval>
                <v:oval id="Ellipse 569" o:spid="_x0000_s1054" style="position:absolute;left:22370;top:28090;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fG8cQA&#10;AADcAAAADwAAAGRycy9kb3ducmV2LnhtbESPUUvDQBCE3wv+h2OFvrUXAxaNvRYRBVGobSw+L7k1&#10;ieb2wt22Sf99TxD6OMzMN8xyPbpOHSnE1rOBm3kGirjytuXawP7zZXYHKgqyxc4zGThRhPXqarLE&#10;wvqBd3QspVYJwrFAA41IX2gdq4YcxrnviZP37YNDSTLU2gYcEtx1Os+yhXbYclposKenhqrf8uAM&#10;fG3LYXvy78/yIxTKvcs/3ja5MdPr8fEBlNAol/B/+9UauF3cw9+ZdAT06gw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xvHEAAAA3AAAAA8AAAAAAAAAAAAAAAAAmAIAAGRycy9k&#10;b3ducmV2LnhtbFBLBQYAAAAABAAEAPUAAACJAwAAAAA=&#10;" fillcolor="#afb9c3" strokecolor="#505a64" strokeweight="1pt">
                  <v:stroke joinstyle="miter"/>
                  <v:shadow color="#eeece1 [3214]" opacity="49150f" offset=".74833mm,.74833mm"/>
                  <v:textbox inset="3mm,1.5mm,3mm,1.5mm">
                    <w:txbxContent>
                      <w:p w14:paraId="59D79088" w14:textId="77777777" w:rsidR="001B206E" w:rsidRDefault="001B206E" w:rsidP="00662EB2"/>
                    </w:txbxContent>
                  </v:textbox>
                </v:oval>
                <v:oval id="Ellipse 570" o:spid="_x0000_s1055" style="position:absolute;left:22370;top:27139;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T5scIA&#10;AADcAAAADwAAAGRycy9kb3ducmV2LnhtbERPTUvDQBC9C/6HZQRvdmOgKrHbUkShtFBrLJ6H7DRJ&#10;m50Nu2OT/nv3UPD4eN+zxeg6daYQW88GHicZKOLK25ZrA/vvj4cXUFGQLXaeycCFIizmtzczLKwf&#10;+IvOpdQqhXAs0EAj0hdax6ohh3Hie+LEHXxwKAmGWtuAQwp3nc6z7Ek7bDk1NNjTW0PVqfx1Bn52&#10;5bC7+M27HIVCuXf553qbG3N/Ny5fQQmN8i++ulfWwPQ5zU9n0hH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JPmxwgAAANwAAAAPAAAAAAAAAAAAAAAAAJgCAABkcnMvZG93&#10;bnJldi54bWxQSwUGAAAAAAQABAD1AAAAhwMAAAAA&#10;" fillcolor="#afb9c3" strokecolor="#505a64" strokeweight="1pt">
                  <v:stroke joinstyle="miter"/>
                  <v:shadow color="#eeece1 [3214]" opacity="49150f" offset=".74833mm,.74833mm"/>
                  <v:textbox inset="3mm,1.5mm,3mm,1.5mm">
                    <w:txbxContent>
                      <w:p w14:paraId="08F88DD5" w14:textId="77777777" w:rsidR="001B206E" w:rsidRDefault="001B206E" w:rsidP="00662EB2"/>
                    </w:txbxContent>
                  </v:textbox>
                </v:oval>
                <v:oval id="Ellipse 577" o:spid="_x0000_s1056" style="position:absolute;left:22370;top:26188;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1hxcQA&#10;AADcAAAADwAAAGRycy9kb3ducmV2LnhtbESPUUvDQBCE34X+h2MLvtlLA9oSey1SFESh1rT4vOTW&#10;JJrbC3drk/57ryD4OMzMN8xqM7pOnSjE1rOB+SwDRVx523Jt4Hh4ulmCioJssfNMBs4UYbOeXK2w&#10;sH7gdzqVUqsE4ViggUakL7SOVUMO48z3xMn79MGhJBlqbQMOCe46nWfZnXbYclposKdtQ9V3+eMM&#10;fOzLYX/2r4/yJRTKo8vfXna5MdfT8eEelNAo/+G/9rM1cLtYwOVMOg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NYcXEAAAA3AAAAA8AAAAAAAAAAAAAAAAAmAIAAGRycy9k&#10;b3ducmV2LnhtbFBLBQYAAAAABAAEAPUAAACJAwAAAAA=&#10;" fillcolor="#afb9c3" strokecolor="#505a64" strokeweight="1pt">
                  <v:stroke joinstyle="miter"/>
                  <v:shadow color="#eeece1 [3214]" opacity="49150f" offset=".74833mm,.74833mm"/>
                  <v:textbox inset="3mm,1.5mm,3mm,1.5mm">
                    <w:txbxContent>
                      <w:p w14:paraId="58337CF0" w14:textId="77777777" w:rsidR="001B206E" w:rsidRDefault="001B206E" w:rsidP="00662EB2"/>
                    </w:txbxContent>
                  </v:textbox>
                </v:oval>
                <v:oval id="Ellipse 579" o:spid="_x0000_s1057" style="position:absolute;left:22370;top:25238;width:8636;height:30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5QLMUA&#10;AADcAAAADwAAAGRycy9kb3ducmV2LnhtbESPX0vDQBDE3wW/w7FC3+zFQP0Tey0iLYiFWmPxecmt&#10;STS3F+7WJv32vYLg4zAzv2Hmy9F16kAhtp4N3EwzUMSVty3XBvYf6+t7UFGQLXaeycCRIiwXlxdz&#10;LKwf+J0OpdQqQTgWaKAR6QutY9WQwzj1PXHyvnxwKEmGWtuAQ4K7TudZdqsdtpwWGuzpuaHqp/x1&#10;Bj535bA7+s1KvoVCuXf52+s2N2ZyNT49ghIa5T/8136xBmZ3D3A+k46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HlAsxQAAANwAAAAPAAAAAAAAAAAAAAAAAJgCAABkcnMv&#10;ZG93bnJldi54bWxQSwUGAAAAAAQABAD1AAAAigMAAAAA&#10;" fillcolor="#afb9c3" strokecolor="#505a64" strokeweight="1pt">
                  <v:stroke joinstyle="miter"/>
                  <v:shadow color="#eeece1 [3214]" opacity="49150f" offset=".74833mm,.74833mm"/>
                  <v:textbox inset="3mm,1.5mm,3mm,1.5mm">
                    <w:txbxContent>
                      <w:p w14:paraId="0149ACE9" w14:textId="77777777" w:rsidR="001B206E" w:rsidRDefault="001B206E" w:rsidP="00662EB2"/>
                    </w:txbxContent>
                  </v:textbox>
                </v:oval>
                <v:oval id="Ellipse 580" o:spid="_x0000_s1058" style="position:absolute;left:22370;top:24287;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GJlsEA&#10;AADcAAAADwAAAGRycy9kb3ducmV2LnhtbERPTWvCQBC9F/oflin0VjcNtEh0FSktSAutTcXzkB2T&#10;aHY27I4m/vvuQfD4eN/z5eg6daYQW88GnicZKOLK25ZrA9u/j6cpqCjIFjvPZOBCEZaL+7s5FtYP&#10;/EvnUmqVQjgWaKAR6QutY9WQwzjxPXHi9j44lARDrW3AIYW7TudZ9qodtpwaGuzpraHqWJ6cgd2m&#10;HDYX//UuB6FQbl3+8/mdG/P4MK5moIRGuYmv7rU18DJN89OZdAT0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xiZbBAAAA3AAAAA8AAAAAAAAAAAAAAAAAmAIAAGRycy9kb3du&#10;cmV2LnhtbFBLBQYAAAAABAAEAPUAAACGAwAAAAA=&#10;" fillcolor="#afb9c3" strokecolor="#505a64" strokeweight="1pt">
                  <v:stroke joinstyle="miter"/>
                  <v:shadow color="#eeece1 [3214]" opacity="49150f" offset=".74833mm,.74833mm"/>
                  <v:textbox inset="3mm,1.5mm,3mm,1.5mm">
                    <w:txbxContent>
                      <w:p w14:paraId="46023BD1" w14:textId="77777777" w:rsidR="001B206E" w:rsidRDefault="001B206E" w:rsidP="00662EB2"/>
                    </w:txbxContent>
                  </v:textbox>
                </v:oval>
                <v:oval id="Ellipse 581" o:spid="_x0000_s1059" style="position:absolute;left:22370;top:23336;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0sDcQA&#10;AADcAAAADwAAAGRycy9kb3ducmV2LnhtbESPUUvDQBCE3wX/w7FC3+ylgZYSey0iCtJCrbH4vOTW&#10;JJrbC3drk/57r1DwcZiZb5jVZnSdOlGIrWcDs2kGirjytuXawPHj5X4JKgqyxc4zGThThM369maF&#10;hfUDv9OplFolCMcCDTQifaF1rBpyGKe+J07elw8OJclQaxtwSHDX6TzLFtphy2mhwZ6eGqp+yl9n&#10;4PNQDoez3z3Lt1Aojy5/2+5zYyZ34+MDKKFR/sPX9qs1MF/O4HImHQG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9LA3EAAAA3AAAAA8AAAAAAAAAAAAAAAAAmAIAAGRycy9k&#10;b3ducmV2LnhtbFBLBQYAAAAABAAEAPUAAACJAwAAAAA=&#10;" fillcolor="#afb9c3" strokecolor="#505a64" strokeweight="1pt">
                  <v:stroke joinstyle="miter"/>
                  <v:shadow color="#eeece1 [3214]" opacity="49150f" offset=".74833mm,.74833mm"/>
                  <v:textbox inset="3mm,1.5mm,3mm,1.5mm">
                    <w:txbxContent>
                      <w:p w14:paraId="2ABD5DC9" w14:textId="77777777" w:rsidR="001B206E" w:rsidRDefault="001B206E" w:rsidP="00662EB2"/>
                    </w:txbxContent>
                  </v:textbox>
                </v:oval>
                <v:oval id="Ellipse 582" o:spid="_x0000_s1060" style="position:absolute;left:22370;top:22385;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ukk8cA&#10;AADcAAAADwAAAGRycy9kb3ducmV2LnhtbESPW0sDMRSE3wX/QziCL9Jmd2svrE1LEQpFhNILBd+O&#10;m+NmcXOyJLG7/nsjCD4OM/MNs1wPthVX8qFxrCAfZyCIK6cbrhWcT9vRAkSIyBpbx6TgmwKsV7c3&#10;Syy16/lA12OsRYJwKFGBibErpQyVIYth7Dri5H04bzEm6WupPfYJbltZZNlMWmw4LRjs6NlQ9Xn8&#10;sgo2W//SF/vXbGLyx7x6e7i827lV6v5u2DyBiDTE//Bfe6cVTBcF/J5JR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rpJPHAAAA3AAAAA8AAAAAAAAAAAAAAAAAmAIAAGRy&#10;cy9kb3ducmV2LnhtbFBLBQYAAAAABAAEAPUAAACMAwAAAAA=&#10;" fillcolor="#55a0b9" strokecolor="#505a64" strokeweight="1pt">
                  <v:stroke joinstyle="miter"/>
                  <v:shadow color="#eeece1 [3214]" opacity="49150f" offset=".74833mm,.74833mm"/>
                  <v:textbox inset="3mm,1.5mm,3mm,1.5mm">
                    <w:txbxContent>
                      <w:p w14:paraId="19360F01" w14:textId="77777777" w:rsidR="001B206E" w:rsidRDefault="001B206E" w:rsidP="00662EB2"/>
                    </w:txbxContent>
                  </v:textbox>
                </v:oval>
                <v:oval id="Ellipse 583" o:spid="_x0000_s1061" style="position:absolute;left:22370;top:22033;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cBCMcA&#10;AADcAAAADwAAAGRycy9kb3ducmV2LnhtbESPQWsCMRSE74X+h/AKvYhmV6uV1ShSEKQUSlWE3p6b&#10;183SzcuSRHf775uC0OMwM98wy3VvG3ElH2rHCvJRBoK4dLrmSsHxsB3OQYSIrLFxTAp+KMB6dX+3&#10;xEK7jj/ouo+VSBAOBSowMbaFlKE0ZDGMXEucvC/nLcYkfSW1xy7BbSPHWTaTFmtOCwZbejFUfu8v&#10;VsFm61+78ftbNjH5U15+Dk5n+2yVenzoNwsQkfr4H761d1rBdD6BvzPp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nAQjHAAAA3AAAAA8AAAAAAAAAAAAAAAAAmAIAAGRy&#10;cy9kb3ducmV2LnhtbFBLBQYAAAAABAAEAPUAAACMAwAAAAA=&#10;" fillcolor="#55a0b9" strokecolor="#505a64" strokeweight="1pt">
                  <v:stroke joinstyle="miter"/>
                  <v:shadow color="#eeece1 [3214]" opacity="49150f" offset=".74833mm,.74833mm"/>
                  <v:textbox inset="3mm,1.5mm,3mm,1.5mm">
                    <w:txbxContent>
                      <w:p w14:paraId="3C6787B8" w14:textId="77777777" w:rsidR="001B206E" w:rsidRDefault="001B206E" w:rsidP="00662EB2"/>
                    </w:txbxContent>
                  </v:textbox>
                </v:oval>
                <v:oval id="Ellipse 584" o:spid="_x0000_s1062" style="position:absolute;left:22370;top:17383;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Q/GsQA&#10;AADcAAAADwAAAGRycy9kb3ducmV2LnhtbESPQWvCQBSE70L/w/IEb7qx2CjRVYptofRWLUVvj+wz&#10;G8y+DdlXjf++Wyh4HGbmG2a16X2jLtTFOrCB6SQDRVwGW3Nl4Gv/Nl6AioJssQlMBm4UYbN+GKyw&#10;sOHKn3TZSaUShGOBBpxIW2gdS0ce4yS0xMk7hc6jJNlV2nZ4TXDf6Mcsy7XHmtOCw5a2jsrz7scb&#10;kOO8PXjZv27l5j7CXPLz90tuzGjYPy9BCfVyD/+3362Bp8UM/s6kI6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UPxrEAAAA3AAAAA8AAAAAAAAAAAAAAAAAmAIAAGRycy9k&#10;b3ducmV2LnhtbFBLBQYAAAAABAAEAPUAAACJAwAAAAA=&#10;" fillcolor="#aab414" strokecolor="#505a64" strokeweight="1pt">
                  <v:stroke joinstyle="miter"/>
                  <v:shadow color="#eeece1 [3214]" opacity="49150f" offset=".74833mm,.74833mm"/>
                  <v:textbox inset="3mm,1.5mm,3mm,1.5mm">
                    <w:txbxContent>
                      <w:p w14:paraId="0B8500C3" w14:textId="77777777" w:rsidR="001B206E" w:rsidRDefault="001B206E" w:rsidP="00662EB2"/>
                    </w:txbxContent>
                  </v:textbox>
                </v:oval>
                <v:oval id="Ellipse 585" o:spid="_x0000_s1063" style="position:absolute;left:44899;top:16328;width:6840;height:18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Z18UA&#10;AADcAAAADwAAAGRycy9kb3ducmV2LnhtbESPT4vCMBTE78J+h/AWvIim/ukiXaOIoHhbrB72+Gye&#10;bbF56Tax1m9vFgSPw8z8hlmsOlOJlhpXWlYwHkUgiDOrS84VnI7b4RyE88gaK8uk4EEOVsuP3gIT&#10;be98oDb1uQgQdgkqKLyvEyldVpBBN7I1cfAutjHog2xyqRu8B7ip5CSKvqTBksNCgTVtCsqu6c0o&#10;OO+nl91pPLu26YEnfz/l7XfQklL9z279DcJT59/hV3uvFcTzGP7PhCM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8JnXxQAAANwAAAAPAAAAAAAAAAAAAAAAAJgCAABkcnMv&#10;ZG93bnJldi54bWxQSwUGAAAAAAQABAD1AAAAigMAAAAA&#10;" filled="f" fillcolor="#bbe0e3" strokecolor="#0f1923" strokeweight="3pt">
                  <v:textbox inset="3mm,1.5mm,3mm,1.5mm">
                    <w:txbxContent>
                      <w:p w14:paraId="6ED9F052" w14:textId="77777777" w:rsidR="001B206E" w:rsidRDefault="001B206E" w:rsidP="00662EB2"/>
                    </w:txbxContent>
                  </v:textbox>
                </v:oval>
                <v:shape id="Gleichschenkliges Dreieck 586" o:spid="_x0000_s1064" type="#_x0000_t5" style="position:absolute;left:50910;top:25527;width:1659;height:143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Puc8YA&#10;AADcAAAADwAAAGRycy9kb3ducmV2LnhtbESP0WrCQBRE34X+w3ILvojZaDGVNKtIsTT4ZFM/4Jq9&#10;TaLZu2l2q+nfdwWhj8PMnGGy9WBacaHeNZYVzKIYBHFpdcOVgsPn23QJwnlkja1lUvBLDtarh1GG&#10;qbZX/qBL4SsRIOxSVFB736VSurImgy6yHXHwvmxv0AfZV1L3eA1w08p5HCfSYMNhocaOXmsqz8WP&#10;USDzU3F4rva6/N5O8vfmKcH5cafU+HHYvIDwNPj/8L2dawWLZQK3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Puc8YAAADcAAAADwAAAAAAAAAAAAAAAACYAgAAZHJz&#10;L2Rvd25yZXYueG1sUEsFBgAAAAAEAAQA9QAAAIsDAAAAAA==&#10;" fillcolor="black" stroked="f" strokecolor="black [3213]">
                  <v:shadow color="#eeece1 [3214]" opacity="49150f" offset=".74833mm,.74833mm"/>
                  <v:textbox inset="3mm,1.5mm,3mm,1.5mm">
                    <w:txbxContent>
                      <w:p w14:paraId="2FC0027A" w14:textId="77777777" w:rsidR="001B206E" w:rsidRDefault="001B206E" w:rsidP="00662EB2"/>
                    </w:txbxContent>
                  </v:textbox>
                </v:shape>
                <v:rect id="Rechteck 587" o:spid="_x0000_s1065" style="position:absolute;left:40698;top:19076;width:8640;height:133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KIt8EA&#10;AADcAAAADwAAAGRycy9kb3ducmV2LnhtbESPS4vCMBSF9wP+h3AFd2Oq4INqFBEcBFdTZ/aX5tpU&#10;m5uSZLT992ZAcHk4j4+z3na2EXfyoXasYDLOQBCXTtdcKfg5Hz6XIEJE1tg4JgU9BdhuBh9rzLV7&#10;8Dfdi1iJNMIhRwUmxjaXMpSGLIaxa4mTd3HeYkzSV1J7fKRx28hpls2lxZoTwWBLe0Plrfizidu7&#10;4jRfTPX++Gsapsu5919XpUbDbrcCEamL7/CrfdQKZssF/J9JR0B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CiLfBAAAA3AAAAA8AAAAAAAAAAAAAAAAAmAIAAGRycy9kb3du&#10;cmV2LnhtbFBLBQYAAAAABAAEAPUAAACGAwAAAAA=&#10;" filled="f" strokecolor="#505a64" strokeweight="1pt">
                  <v:textbox inset="3mm,1.5mm,3mm,1.5mm">
                    <w:txbxContent>
                      <w:p w14:paraId="4D6E3352" w14:textId="77777777" w:rsidR="001B206E" w:rsidRDefault="001B206E" w:rsidP="00662EB2"/>
                    </w:txbxContent>
                  </v:textbox>
                </v:rect>
                <v:oval id="Ellipse 588" o:spid="_x0000_s1066" style="position:absolute;left:40698;top:30943;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eFkMEA&#10;AADcAAAADwAAAGRycy9kb3ducmV2LnhtbERPTWvCQBC9F/oflin0VjcNtEh0FSktSAutTcXzkB2T&#10;aHY27I4m/vvuQfD4eN/z5eg6daYQW88GnicZKOLK25ZrA9u/j6cpqCjIFjvPZOBCEZaL+7s5FtYP&#10;/EvnUmqVQjgWaKAR6QutY9WQwzjxPXHi9j44lARDrW3AIYW7TudZ9qodtpwaGuzpraHqWJ6cgd2m&#10;HDYX//UuB6FQbl3+8/mdG/P4MK5moIRGuYmv7rU18DJNa9OZdAT0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HhZDBAAAA3AAAAA8AAAAAAAAAAAAAAAAAmAIAAGRycy9kb3du&#10;cmV2LnhtbFBLBQYAAAAABAAEAPUAAACGAwAAAAA=&#10;" fillcolor="#afb9c3" strokecolor="#505a64" strokeweight="1pt">
                  <v:stroke joinstyle="miter"/>
                  <v:shadow color="#eeece1 [3214]" opacity="49150f" offset=".74833mm,.74833mm"/>
                  <v:textbox inset="3mm,1.5mm,3mm,1.5mm">
                    <w:txbxContent>
                      <w:p w14:paraId="657453D4" w14:textId="77777777" w:rsidR="001B206E" w:rsidRDefault="001B206E" w:rsidP="00662EB2"/>
                    </w:txbxContent>
                  </v:textbox>
                </v:oval>
                <v:oval id="Ellipse 589" o:spid="_x0000_s1067" style="position:absolute;left:40698;top:29992;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sgC8QA&#10;AADcAAAADwAAAGRycy9kb3ducmV2LnhtbESPUUvDQBCE34X+h2MLvtlLA0obey1SFESh1rT4vOTW&#10;JJrbC3drk/57ryD4OMzMN8xqM7pOnSjE1rOB+SwDRVx523Jt4Hh4ulmAioJssfNMBs4UYbOeXK2w&#10;sH7gdzqVUqsE4ViggUakL7SOVUMO48z3xMn79MGhJBlqbQMOCe46nWfZnXbYclposKdtQ9V3+eMM&#10;fOzLYX/2r4/yJRTKo8vfXna5MdfT8eEelNAo/+G/9rM1cLtYwuVMOg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IAvEAAAA3AAAAA8AAAAAAAAAAAAAAAAAmAIAAGRycy9k&#10;b3ducmV2LnhtbFBLBQYAAAAABAAEAPUAAACJAwAAAAA=&#10;" fillcolor="#afb9c3" strokecolor="#505a64" strokeweight="1pt">
                  <v:stroke joinstyle="miter"/>
                  <v:shadow color="#eeece1 [3214]" opacity="49150f" offset=".74833mm,.74833mm"/>
                  <v:textbox inset="3mm,1.5mm,3mm,1.5mm">
                    <w:txbxContent>
                      <w:p w14:paraId="1136AB71" w14:textId="77777777" w:rsidR="001B206E" w:rsidRDefault="001B206E" w:rsidP="00662EB2"/>
                    </w:txbxContent>
                  </v:textbox>
                </v:oval>
                <v:oval id="Ellipse 590" o:spid="_x0000_s1068" style="position:absolute;left:40698;top:29041;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gfS8IA&#10;AADcAAAADwAAAGRycy9kb3ducmV2LnhtbERPTUvDQBC9C/6HZQRvdmOgorHbUkShtFBrLJ6H7DRJ&#10;m50Nu2OT/nv3UPD4eN+zxeg6daYQW88GHicZKOLK25ZrA/vvj4dnUFGQLXaeycCFIizmtzczLKwf&#10;+IvOpdQqhXAs0EAj0hdax6ohh3Hie+LEHXxwKAmGWtuAQwp3nc6z7Ek7bDk1NNjTW0PVqfx1Bn52&#10;5bC7+M27HIVCuXf553qbG3N/Ny5fQQmN8i++ulfWwPQlzU9n0hH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KB9LwgAAANwAAAAPAAAAAAAAAAAAAAAAAJgCAABkcnMvZG93&#10;bnJldi54bWxQSwUGAAAAAAQABAD1AAAAhwMAAAAA&#10;" fillcolor="#afb9c3" strokecolor="#505a64" strokeweight="1pt">
                  <v:stroke joinstyle="miter"/>
                  <v:shadow color="#eeece1 [3214]" opacity="49150f" offset=".74833mm,.74833mm"/>
                  <v:textbox inset="3mm,1.5mm,3mm,1.5mm">
                    <w:txbxContent>
                      <w:p w14:paraId="4E4A7EAA" w14:textId="77777777" w:rsidR="001B206E" w:rsidRDefault="001B206E" w:rsidP="00662EB2"/>
                    </w:txbxContent>
                  </v:textbox>
                </v:oval>
                <v:oval id="Ellipse 591" o:spid="_x0000_s1069" style="position:absolute;left:40698;top:28090;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60MQA&#10;AADcAAAADwAAAGRycy9kb3ducmV2LnhtbESPUUvDQBCE3wv+h2MF39pLA0qNvRYRC0XB1lh8XnJr&#10;Es3thbu1Sf+9Vyj4OMzMN8xyPbpOHSnE1rOB+SwDRVx523Jt4PCxmS5ARUG22HkmAyeKsF5dTZZY&#10;WD/wOx1LqVWCcCzQQCPSF1rHqiGHceZ74uR9+eBQkgy1tgGHBHedzrPsTjtsOS002NNTQ9VP+esM&#10;fO7LYX/yr8/yLRTKg8t3L2+5MTfX4+MDKKFR/sOX9tYauL2fw/lMOgJ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kutDEAAAA3AAAAA8AAAAAAAAAAAAAAAAAmAIAAGRycy9k&#10;b3ducmV2LnhtbFBLBQYAAAAABAAEAPUAAACJAwAAAAA=&#10;" fillcolor="#afb9c3" strokecolor="#505a64" strokeweight="1pt">
                  <v:stroke joinstyle="miter"/>
                  <v:shadow color="#eeece1 [3214]" opacity="49150f" offset=".74833mm,.74833mm"/>
                  <v:textbox inset="3mm,1.5mm,3mm,1.5mm">
                    <w:txbxContent>
                      <w:p w14:paraId="2423BA64" w14:textId="77777777" w:rsidR="001B206E" w:rsidRDefault="001B206E" w:rsidP="00662EB2"/>
                    </w:txbxContent>
                  </v:textbox>
                </v:oval>
                <v:oval id="Ellipse 592" o:spid="_x0000_s1070" style="position:absolute;left:40698;top:27139;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Ykp8QA&#10;AADcAAAADwAAAGRycy9kb3ducmV2LnhtbESPUUvDQBCE3wX/w7GCb/ZiwKJpr0VEQSzYmpY+L7lt&#10;Es3thbu1Sf+9VxD6OMzMN8x8ObpOHSnE1rOB+0kGirjytuXawG77dvcIKgqyxc4zGThRhOXi+mqO&#10;hfUDf9GxlFolCMcCDTQifaF1rBpyGCe+J07ewQeHkmSotQ04JLjrdJ5lU+2w5bTQYE8vDVU/5a8z&#10;sN+Uw+bkV6/yLRTKncvXH5+5Mbc34/MMlNAol/B/+90aeHjK4XwmHQG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2JKfEAAAA3AAAAA8AAAAAAAAAAAAAAAAAmAIAAGRycy9k&#10;b3ducmV2LnhtbFBLBQYAAAAABAAEAPUAAACJAwAAAAA=&#10;" fillcolor="#afb9c3" strokecolor="#505a64" strokeweight="1pt">
                  <v:stroke joinstyle="miter"/>
                  <v:shadow color="#eeece1 [3214]" opacity="49150f" offset=".74833mm,.74833mm"/>
                  <v:textbox inset="3mm,1.5mm,3mm,1.5mm">
                    <w:txbxContent>
                      <w:p w14:paraId="1978EC25" w14:textId="77777777" w:rsidR="001B206E" w:rsidRDefault="001B206E" w:rsidP="00662EB2"/>
                    </w:txbxContent>
                  </v:textbox>
                </v:oval>
                <v:oval id="Ellipse 593" o:spid="_x0000_s1071" style="position:absolute;left:40698;top:26188;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BPMQA&#10;AADcAAAADwAAAGRycy9kb3ducmV2LnhtbESPUUvDQBCE3wX/w7FC3+zFFEVjr0WkBbFQayw+L7k1&#10;ieb2wt3apP++VxB8HGbmG2a+HF2nDhRi69nAzTQDRVx523JtYP+xvr4HFQXZYueZDBwpwnJxeTHH&#10;wvqB3+lQSq0ShGOBBhqRvtA6Vg05jFPfEyfvyweHkmSotQ04JLjrdJ5ld9phy2mhwZ6eG6p+yl9n&#10;4HNXDruj36zkWyiUe5e/vW5zYyZX49MjKKFR/sN/7Rdr4PZhBucz6QjoxQ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6gTzEAAAA3AAAAA8AAAAAAAAAAAAAAAAAmAIAAGRycy9k&#10;b3ducmV2LnhtbFBLBQYAAAAABAAEAPUAAACJAwAAAAA=&#10;" fillcolor="#afb9c3" strokecolor="#505a64" strokeweight="1pt">
                  <v:stroke joinstyle="miter"/>
                  <v:shadow color="#eeece1 [3214]" opacity="49150f" offset=".74833mm,.74833mm"/>
                  <v:textbox inset="3mm,1.5mm,3mm,1.5mm">
                    <w:txbxContent>
                      <w:p w14:paraId="01C448F1" w14:textId="77777777" w:rsidR="001B206E" w:rsidRDefault="001B206E" w:rsidP="00662EB2"/>
                    </w:txbxContent>
                  </v:textbox>
                </v:oval>
                <v:oval id="Ellipse 594" o:spid="_x0000_s1072" style="position:absolute;left:40698;top:25238;width:8636;height:30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MZSMQA&#10;AADcAAAADwAAAGRycy9kb3ducmV2LnhtbESPUUvDQBCE3wX/w7FC3+zFUEVjr0WkBbFQayw+L7k1&#10;ieb2wt3apP++VxB8HGbmG2a+HF2nDhRi69nAzTQDRVx523JtYP+xvr4HFQXZYueZDBwpwnJxeTHH&#10;wvqB3+lQSq0ShGOBBhqRvtA6Vg05jFPfEyfvyweHkmSotQ04JLjrdJ5ld9phy2mhwZ6eG6p+yl9n&#10;4HNXDruj36zkWyiUe5e/vW5zYyZX49MjKKFR/sN/7Rdr4PZhBucz6QjoxQ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TGUjEAAAA3AAAAA8AAAAAAAAAAAAAAAAAmAIAAGRycy9k&#10;b3ducmV2LnhtbFBLBQYAAAAABAAEAPUAAACJAwAAAAA=&#10;" fillcolor="#afb9c3" strokecolor="#505a64" strokeweight="1pt">
                  <v:stroke joinstyle="miter"/>
                  <v:shadow color="#eeece1 [3214]" opacity="49150f" offset=".74833mm,.74833mm"/>
                  <v:textbox inset="3mm,1.5mm,3mm,1.5mm">
                    <w:txbxContent>
                      <w:p w14:paraId="3EC99694" w14:textId="77777777" w:rsidR="001B206E" w:rsidRDefault="001B206E" w:rsidP="00662EB2"/>
                    </w:txbxContent>
                  </v:textbox>
                </v:oval>
                <v:oval id="Ellipse 595" o:spid="_x0000_s1073" style="position:absolute;left:40698;top:24287;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808QA&#10;AADcAAAADwAAAGRycy9kb3ducmV2LnhtbESPUUvDQBCE3wv+h2MF35qLgYrGXotIC6Jgayw+L7k1&#10;ieb2wt3apP/eKwg+DjPzDbNcT65XRwqx82zgOstBEdfedtwYOLxv57egoiBb7D2TgRNFWK8uZkss&#10;rR/5jY6VNCpBOJZooBUZSq1j3ZLDmPmBOHmfPjiUJEOjbcAxwV2vizy/0Q47TgstDvTYUv1d/TgD&#10;H/tq3J/8y0a+hEJ1cMXu+bUw5upyergHJTTJf/iv/WQNLO4WcD6TjoB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fvNPEAAAA3AAAAA8AAAAAAAAAAAAAAAAAmAIAAGRycy9k&#10;b3ducmV2LnhtbFBLBQYAAAAABAAEAPUAAACJAwAAAAA=&#10;" fillcolor="#afb9c3" strokecolor="#505a64" strokeweight="1pt">
                  <v:stroke joinstyle="miter"/>
                  <v:shadow color="#eeece1 [3214]" opacity="49150f" offset=".74833mm,.74833mm"/>
                  <v:textbox inset="3mm,1.5mm,3mm,1.5mm">
                    <w:txbxContent>
                      <w:p w14:paraId="361CE3C3" w14:textId="77777777" w:rsidR="001B206E" w:rsidRDefault="001B206E" w:rsidP="00662EB2"/>
                    </w:txbxContent>
                  </v:textbox>
                </v:oval>
                <v:oval id="Ellipse 596" o:spid="_x0000_s1074" style="position:absolute;left:40698;top:23336;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0ipMQA&#10;AADcAAAADwAAAGRycy9kb3ducmV2LnhtbESPUUvDQBCE3wv+h2OFvrUXAxaNvRYRBVGobSw+L7k1&#10;ieb2wt22Sf99TxD6OMzMN8xyPbpOHSnE1rOBm3kGirjytuXawP7zZXYHKgqyxc4zGThRhPXqarLE&#10;wvqBd3QspVYJwrFAA41IX2gdq4YcxrnviZP37YNDSTLU2gYcEtx1Os+yhXbYclposKenhqrf8uAM&#10;fG3LYXvy78/yIxTKvcs/3ja5MdPr8fEBlNAol/B/+9UauL1fwN+ZdAT06gw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NIqTEAAAA3AAAAA8AAAAAAAAAAAAAAAAAmAIAAGRycy9k&#10;b3ducmV2LnhtbFBLBQYAAAAABAAEAPUAAACJAwAAAAA=&#10;" fillcolor="#afb9c3" strokecolor="#505a64" strokeweight="1pt">
                  <v:stroke joinstyle="miter"/>
                  <v:shadow color="#eeece1 [3214]" opacity="49150f" offset=".74833mm,.74833mm"/>
                  <v:textbox inset="3mm,1.5mm,3mm,1.5mm">
                    <w:txbxContent>
                      <w:p w14:paraId="659D072A" w14:textId="77777777" w:rsidR="001B206E" w:rsidRDefault="001B206E" w:rsidP="00662EB2"/>
                    </w:txbxContent>
                  </v:textbox>
                </v:oval>
                <v:oval id="Ellipse 597" o:spid="_x0000_s1075" style="position:absolute;left:40698;top:22385;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WR1scA&#10;AADcAAAADwAAAGRycy9kb3ducmV2LnhtbESPQWsCMRSE74X+h/AKXkrNrtZat0YRQRApFG0p9Pa6&#10;eW6Wbl6WJLrrvzeFQo/DzHzDzJe9bcSZfKgdK8iHGQji0umaKwUf75uHZxAhImtsHJOCCwVYLm5v&#10;5lho1/GezodYiQThUKACE2NbSBlKQxbD0LXEyTs6bzEm6SupPXYJbhs5yrInabHmtGCwpbWh8udw&#10;sgpWG7/rRm+v2djkj3n5df/5badWqcFdv3oBEamP/+G/9lYrmMym8HsmHQG5u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FkdbHAAAA3AAAAA8AAAAAAAAAAAAAAAAAmAIAAGRy&#10;cy9kb3ducmV2LnhtbFBLBQYAAAAABAAEAPUAAACMAwAAAAA=&#10;" fillcolor="#55a0b9" strokecolor="#505a64" strokeweight="1pt">
                  <v:stroke joinstyle="miter"/>
                  <v:shadow color="#eeece1 [3214]" opacity="49150f" offset=".74833mm,.74833mm"/>
                  <v:textbox inset="3mm,1.5mm,3mm,1.5mm">
                    <w:txbxContent>
                      <w:p w14:paraId="3C2E7042" w14:textId="77777777" w:rsidR="001B206E" w:rsidRDefault="001B206E" w:rsidP="00662EB2"/>
                    </w:txbxContent>
                  </v:textbox>
                </v:oval>
                <v:oval id="Ellipse 598" o:spid="_x0000_s1076" style="position:absolute;left:40698;top:22033;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oFpMQA&#10;AADcAAAADwAAAGRycy9kb3ducmV2LnhtbERPW2vCMBR+H/gfwhH2MjStm7p1RhFBGGMwvCDs7aw5&#10;a8qak5JEW/+9eRjs8eO7L1a9bcSFfKgdK8jHGQji0umaKwXHw3b0DCJEZI2NY1JwpQCr5eBugYV2&#10;He/oso+VSCEcClRgYmwLKUNpyGIYu5Y4cT/OW4wJ+kpqj10Kt42cZNlMWqw5NRhsaWOo/N2frYL1&#10;1r93k8+P7NHkT3n59XD6tnOr1P2wX7+CiNTHf/Gf+00rmL6ktelMOg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aBaTEAAAA3AAAAA8AAAAAAAAAAAAAAAAAmAIAAGRycy9k&#10;b3ducmV2LnhtbFBLBQYAAAAABAAEAPUAAACJAwAAAAA=&#10;" fillcolor="#55a0b9" strokecolor="#505a64" strokeweight="1pt">
                  <v:stroke joinstyle="miter"/>
                  <v:shadow color="#eeece1 [3214]" opacity="49150f" offset=".74833mm,.74833mm"/>
                  <v:textbox inset="3mm,1.5mm,3mm,1.5mm">
                    <w:txbxContent>
                      <w:p w14:paraId="69F0B020" w14:textId="77777777" w:rsidR="001B206E" w:rsidRDefault="001B206E" w:rsidP="00662EB2"/>
                    </w:txbxContent>
                  </v:textbox>
                </v:oval>
                <v:oval id="Ellipse 599" o:spid="_x0000_s1077" style="position:absolute;left:40698;top:17383;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wGWcQA&#10;AADcAAAADwAAAGRycy9kb3ducmV2LnhtbESPQWvCQBSE74X+h+UVvNWNhcYaXaVohdJbtYjeHtln&#10;Nph9G7JPjf++Wyh4HGbmG2a26H2jLtTFOrCB0TADRVwGW3Nl4Ge7fn4DFQXZYhOYDNwowmL++DDD&#10;woYrf9NlI5VKEI4FGnAibaF1LB15jMPQEifvGDqPkmRXadvhNcF9o1+yLNcea04LDltaOipPm7M3&#10;IIdxu/ey/VjKzX2FseSn3So3ZvDUv09BCfVyD/+3P62B18kE/s6kI6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6MBlnEAAAA3AAAAA8AAAAAAAAAAAAAAAAAmAIAAGRycy9k&#10;b3ducmV2LnhtbFBLBQYAAAAABAAEAPUAAACJAwAAAAA=&#10;" fillcolor="#aab414" strokecolor="#505a64" strokeweight="1pt">
                  <v:stroke joinstyle="miter"/>
                  <v:shadow color="#eeece1 [3214]" opacity="49150f" offset=".74833mm,.74833mm"/>
                  <v:textbox inset="3mm,1.5mm,3mm,1.5mm">
                    <w:txbxContent>
                      <w:p w14:paraId="40235A11" w14:textId="77777777" w:rsidR="001B206E" w:rsidRDefault="001B206E" w:rsidP="00662EB2"/>
                    </w:txbxContent>
                  </v:textbox>
                </v:oval>
                <v:rect id="Rechteck 600" o:spid="_x0000_s1078" style="position:absolute;left:1796;top:1600;width:33559;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Q+ncEA&#10;AADcAAAADwAAAGRycy9kb3ducmV2LnhtbERPTWsCMRC9F/ofwhS81aQiS1mNoi2CopeqIN6Gzbi7&#10;uJlsk6jrvzcHwePjfY+nnW3ElXyoHWv46isQxIUzNZca9rvF5zeIEJENNo5Jw50CTCfvb2PMjbvx&#10;H123sRQphEOOGqoY21zKUFRkMfRdS5y4k/MWY4K+lMbjLYXbRg6UyqTFmlNDhS39VFSctxer4agG&#10;61+cH/4jt5udzPzxvhiutO59dLMRiEhdfImf7qXRkKk0P51JR0BO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90Pp3BAAAA3AAAAA8AAAAAAAAAAAAAAAAAmAIAAGRycy9kb3du&#10;cmV2LnhtbFBLBQYAAAAABAAEAPUAAACGAwAAAAA=&#10;" fillcolor="#006487" stroked="f" strokecolor="black [3213]">
                  <v:shadow color="#eeece1 [3214]" opacity="49150f" offset=".74833mm,.74833mm"/>
                  <v:textbox inset="3mm,1.5mm,3mm,1.5mm">
                    <w:txbxContent>
                      <w:p w14:paraId="5114A49F" w14:textId="77777777" w:rsidR="001B206E" w:rsidRDefault="001B206E" w:rsidP="00662EB2">
                        <w:pPr>
                          <w:pStyle w:val="StandardWeb"/>
                          <w:spacing w:before="0" w:beforeAutospacing="0" w:after="0" w:afterAutospacing="0" w:line="264" w:lineRule="auto"/>
                          <w:jc w:val="center"/>
                          <w:textAlignment w:val="baseline"/>
                        </w:pPr>
                        <w:r>
                          <w:rPr>
                            <w:rFonts w:ascii="Arial" w:eastAsia="MS PGothic" w:hAnsi="Arial" w:cstheme="minorBidi"/>
                            <w:b/>
                            <w:bCs/>
                            <w:color w:val="FFFFFF"/>
                            <w:kern w:val="24"/>
                            <w:sz w:val="28"/>
                            <w:szCs w:val="28"/>
                          </w:rPr>
                          <w:t>Prozesswerte</w:t>
                        </w:r>
                      </w:p>
                    </w:txbxContent>
                  </v:textbox>
                </v:rect>
                <v:rect id="Rechteck 601" o:spid="_x0000_s1079" style="position:absolute;left:36841;top:1600;width:187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njHMQA&#10;AADcAAAADwAAAGRycy9kb3ducmV2LnhtbESPQYvCMBSE74L/ITxhb5pWFpWuUUQRPC0YRdjbo3m2&#10;xealNLHW/fVmYcHjMDPfMMt1b2vRUesrxwrSSQKCOHem4kLB+bQfL0D4gGywdkwKnuRhvRoOlpgZ&#10;9+AjdToUIkLYZ6igDKHJpPR5SRb9xDXE0bu61mKIsi2kafER4baW0ySZSYsVx4USG9qWlN/03So4&#10;7T5/L93lx9/lPP2+5lrvzvqp1Meo33yBCNSHd/i/fTAKZkkKf2fi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p4xzEAAAA3AAAAA8AAAAAAAAAAAAAAAAAmAIAAGRycy9k&#10;b3ducmV2LnhtbFBLBQYAAAAABAAEAPUAAACJAwAAAAA=&#10;" fillcolor="#eb780a" stroked="f" strokecolor="black [3213]">
                  <v:shadow color="#eeece1 [3214]" opacity="49150f" offset=".74833mm,.74833mm"/>
                  <v:textbox inset="3mm,1.5mm,3mm,1.5mm">
                    <w:txbxContent>
                      <w:p w14:paraId="2A56AF2A" w14:textId="77777777" w:rsidR="001B206E" w:rsidRDefault="001B206E" w:rsidP="00662EB2">
                        <w:pPr>
                          <w:pStyle w:val="StandardWeb"/>
                          <w:spacing w:before="0" w:beforeAutospacing="0" w:after="0" w:afterAutospacing="0" w:line="264" w:lineRule="auto"/>
                          <w:jc w:val="center"/>
                          <w:textAlignment w:val="baseline"/>
                        </w:pPr>
                        <w:r>
                          <w:rPr>
                            <w:rFonts w:ascii="Arial" w:eastAsia="MS PGothic" w:hAnsi="Arial" w:cstheme="minorBidi"/>
                            <w:b/>
                            <w:bCs/>
                            <w:color w:val="FFFFFF"/>
                            <w:kern w:val="24"/>
                            <w:sz w:val="28"/>
                            <w:szCs w:val="28"/>
                          </w:rPr>
                          <w:t>Alarme / Ereignisse</w:t>
                        </w:r>
                      </w:p>
                    </w:txbxContent>
                  </v:textbox>
                </v:rect>
              </v:group>
            </w:pict>
          </mc:Fallback>
        </mc:AlternateContent>
      </w:r>
    </w:p>
    <w:p w14:paraId="6AE7C14D" w14:textId="77777777" w:rsidR="00662EB2" w:rsidRDefault="00662EB2" w:rsidP="00662EB2">
      <w:pPr>
        <w:pStyle w:val="Beschriftung"/>
      </w:pPr>
      <w:bookmarkStart w:id="5" w:name="_Ref291882726"/>
    </w:p>
    <w:p w14:paraId="57EF8F7F" w14:textId="77777777" w:rsidR="00662EB2" w:rsidRDefault="00662EB2" w:rsidP="00662EB2">
      <w:pPr>
        <w:pStyle w:val="Beschriftung"/>
      </w:pPr>
    </w:p>
    <w:p w14:paraId="1C60E3F7" w14:textId="77777777" w:rsidR="00662EB2" w:rsidRDefault="00662EB2" w:rsidP="00662EB2">
      <w:pPr>
        <w:pStyle w:val="Beschriftung"/>
      </w:pPr>
    </w:p>
    <w:p w14:paraId="4C1632A0" w14:textId="77777777" w:rsidR="00662EB2" w:rsidRDefault="00662EB2" w:rsidP="00662EB2">
      <w:pPr>
        <w:pStyle w:val="Beschriftung"/>
      </w:pPr>
    </w:p>
    <w:p w14:paraId="0AA1114D" w14:textId="77777777" w:rsidR="00662EB2" w:rsidRDefault="00662EB2" w:rsidP="00662EB2">
      <w:pPr>
        <w:pStyle w:val="Beschriftung"/>
      </w:pPr>
    </w:p>
    <w:p w14:paraId="60215D09" w14:textId="77777777" w:rsidR="00662EB2" w:rsidRDefault="00662EB2" w:rsidP="00662EB2">
      <w:pPr>
        <w:pStyle w:val="Beschriftung"/>
      </w:pPr>
    </w:p>
    <w:p w14:paraId="7AFB0698" w14:textId="77777777" w:rsidR="00662EB2" w:rsidRDefault="00662EB2" w:rsidP="00662EB2">
      <w:pPr>
        <w:pStyle w:val="Beschriftung"/>
      </w:pPr>
    </w:p>
    <w:p w14:paraId="0B38FDBE" w14:textId="77777777" w:rsidR="00662EB2" w:rsidRDefault="00662EB2" w:rsidP="00662EB2">
      <w:pPr>
        <w:pStyle w:val="Beschriftung"/>
      </w:pPr>
    </w:p>
    <w:p w14:paraId="246B138E" w14:textId="77777777" w:rsidR="00662EB2" w:rsidRDefault="00662EB2" w:rsidP="00662EB2">
      <w:pPr>
        <w:pStyle w:val="Beschriftung"/>
      </w:pPr>
    </w:p>
    <w:p w14:paraId="3AD9E489" w14:textId="77777777" w:rsidR="00662EB2" w:rsidRDefault="00662EB2" w:rsidP="00662EB2">
      <w:pPr>
        <w:pStyle w:val="Beschriftung"/>
      </w:pPr>
    </w:p>
    <w:p w14:paraId="54212D37" w14:textId="77777777" w:rsidR="00662EB2" w:rsidRDefault="00662EB2" w:rsidP="00662EB2">
      <w:pPr>
        <w:pStyle w:val="Beschriftung"/>
      </w:pPr>
    </w:p>
    <w:p w14:paraId="17D081D5" w14:textId="77777777" w:rsidR="00662EB2" w:rsidRDefault="00662EB2" w:rsidP="00662EB2">
      <w:pPr>
        <w:pStyle w:val="Beschriftung"/>
      </w:pPr>
    </w:p>
    <w:p w14:paraId="35117C9B" w14:textId="77777777" w:rsidR="00662EB2" w:rsidRDefault="00662EB2" w:rsidP="00662EB2">
      <w:pPr>
        <w:pStyle w:val="Beschriftung"/>
      </w:pPr>
    </w:p>
    <w:p w14:paraId="7AE610EF" w14:textId="61592809" w:rsidR="00662EB2" w:rsidRPr="00725B8B" w:rsidRDefault="00662EB2" w:rsidP="00662EB2">
      <w:pPr>
        <w:pStyle w:val="Beschriftung"/>
      </w:pPr>
      <w:r w:rsidRPr="00725B8B">
        <w:t>Abbildung</w:t>
      </w:r>
      <w:bookmarkEnd w:id="5"/>
      <w:r w:rsidR="00AC15E7">
        <w:t xml:space="preserve"> 2</w:t>
      </w:r>
      <w:r w:rsidRPr="00725B8B">
        <w:t>: Umlaufarchive für Kurzzeitarchivierung [4]</w:t>
      </w:r>
    </w:p>
    <w:p w14:paraId="314BAA02" w14:textId="1C0338A2" w:rsidR="0068323C" w:rsidRPr="00662EB2" w:rsidRDefault="0068323C" w:rsidP="00662EB2">
      <w:pPr>
        <w:rPr>
          <w:b/>
          <w:bCs/>
          <w:spacing w:val="5"/>
          <w:sz w:val="24"/>
          <w:szCs w:val="24"/>
        </w:rPr>
      </w:pPr>
      <w:r w:rsidRPr="00725B8B">
        <w:t xml:space="preserve">Zusätzlich zu den Archiven des Prozesses können Anwenderarchive angelegt werden. </w:t>
      </w:r>
      <w:r w:rsidR="00662EB2" w:rsidRPr="00725B8B">
        <w:t xml:space="preserve">Dort </w:t>
      </w:r>
      <w:r w:rsidR="00662EB2">
        <w:t>kann man</w:t>
      </w:r>
      <w:r w:rsidR="00662EB2" w:rsidRPr="00725B8B">
        <w:t xml:space="preserve"> Verläufe aus</w:t>
      </w:r>
      <w:r w:rsidR="00662EB2">
        <w:t xml:space="preserve"> anderen Quellen einlesen. Sie stehen dem Bediener nun</w:t>
      </w:r>
      <w:r w:rsidR="00662EB2" w:rsidRPr="00725B8B">
        <w:t xml:space="preserve"> z. B. zum Vergleich des Ist-Ve</w:t>
      </w:r>
      <w:r w:rsidR="00662EB2">
        <w:t xml:space="preserve">rlaufs mit dem Soll-Verlauf zur </w:t>
      </w:r>
      <w:r w:rsidR="00662EB2" w:rsidRPr="00725B8B">
        <w:t>Verfügung.</w:t>
      </w:r>
      <w:r w:rsidRPr="00725B8B">
        <w:br w:type="page"/>
      </w:r>
      <w:r w:rsidRPr="00662EB2">
        <w:rPr>
          <w:b/>
          <w:bCs/>
          <w:spacing w:val="5"/>
          <w:sz w:val="24"/>
          <w:szCs w:val="24"/>
        </w:rPr>
        <w:lastRenderedPageBreak/>
        <w:t>Central Archive Server (CAS)</w:t>
      </w:r>
    </w:p>
    <w:p w14:paraId="3EC5D4C9" w14:textId="41633099" w:rsidR="0068323C" w:rsidRPr="00725B8B" w:rsidRDefault="0068323C" w:rsidP="0068323C">
      <w:r w:rsidRPr="00725B8B">
        <w:t>Der zentrale Archivserver befindet sich auf einer Ebene mit den OS-Servern. Er hat im Unterschied zu den OS-Servern keine Verbindung zum Anlagenbus, sondern ausschließlich zum Terminalbus wie auch in</w:t>
      </w:r>
      <w:r w:rsidR="00AC15E7">
        <w:t xml:space="preserve"> Abbildung 3 </w:t>
      </w:r>
      <w:r w:rsidRPr="00725B8B">
        <w:t xml:space="preserve">zu sehen ist. Über diesen erhält der CAS die zur </w:t>
      </w:r>
      <w:r w:rsidRPr="00725B8B">
        <w:rPr>
          <w:rStyle w:val="Hervorhebung"/>
        </w:rPr>
        <w:t>Langzeitarchivierung</w:t>
      </w:r>
      <w:r w:rsidRPr="00725B8B">
        <w:t xml:space="preserve"> bestimmten Daten von einem oder mehreren OS-Servern und von Batchservern. Die Übertragung der Daten vom OS-Server an den CAS erfolgt automatisch nach Abschluss eines Segmentes. Die Daten vom Batchserver werden über das Batch Control Center (BCC) zur Archivierung angewiesen. Zur Archivierung von OS-Protokollen kann ein Skript implementiert werden, welches zyklisch die abgelegten OS-Protokolle an den zentralen Archivserver überträgt. Zur Erhöhung der Datensicherheit kann der CAS redundant betrieben werden.</w:t>
      </w:r>
    </w:p>
    <w:p w14:paraId="5C7D0096" w14:textId="77777777" w:rsidR="0068323C" w:rsidRPr="00725B8B" w:rsidRDefault="0068323C" w:rsidP="0068323C">
      <w:pPr>
        <w:keepNext/>
        <w:jc w:val="center"/>
      </w:pPr>
      <w:r w:rsidRPr="00725B8B">
        <w:rPr>
          <w:noProof/>
          <w:lang w:eastAsia="de-DE" w:bidi="ar-SA"/>
        </w:rPr>
        <w:drawing>
          <wp:inline distT="0" distB="0" distL="0" distR="0" wp14:anchorId="109AD531" wp14:editId="69C72FEE">
            <wp:extent cx="3152775" cy="2524125"/>
            <wp:effectExtent l="0" t="0" r="9525" b="9525"/>
            <wp:docPr id="471" name="Grafik 471" descr="G_PCS7_DE_00073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_PCS7_DE_00073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52775" cy="2524125"/>
                    </a:xfrm>
                    <a:prstGeom prst="rect">
                      <a:avLst/>
                    </a:prstGeom>
                    <a:noFill/>
                    <a:ln>
                      <a:noFill/>
                    </a:ln>
                  </pic:spPr>
                </pic:pic>
              </a:graphicData>
            </a:graphic>
          </wp:inline>
        </w:drawing>
      </w:r>
    </w:p>
    <w:p w14:paraId="428C58E7" w14:textId="2A30224D" w:rsidR="0068323C" w:rsidRPr="00725B8B" w:rsidRDefault="0068323C" w:rsidP="0068323C">
      <w:pPr>
        <w:pStyle w:val="Beschriftung"/>
      </w:pPr>
      <w:bookmarkStart w:id="6" w:name="_Ref291884603"/>
      <w:r w:rsidRPr="00725B8B">
        <w:t>Abbildung</w:t>
      </w:r>
      <w:bookmarkEnd w:id="6"/>
      <w:r w:rsidR="00AC15E7">
        <w:t xml:space="preserve"> 3</w:t>
      </w:r>
      <w:r w:rsidRPr="00725B8B">
        <w:t>: Einordnung des zentralen Archivservers in die Leitsystemstruktur [Siemens]</w:t>
      </w:r>
    </w:p>
    <w:p w14:paraId="1D3B6AAA" w14:textId="77777777" w:rsidR="0068323C" w:rsidRPr="00725B8B" w:rsidRDefault="0068323C" w:rsidP="0068323C"/>
    <w:p w14:paraId="320D04CC" w14:textId="241E5377" w:rsidR="00662EB2" w:rsidRPr="00725B8B" w:rsidRDefault="0068323C" w:rsidP="00662EB2">
      <w:r w:rsidRPr="00725B8B">
        <w:t xml:space="preserve">In </w:t>
      </w:r>
      <w:r w:rsidR="00AC15E7">
        <w:t xml:space="preserve">Abbildung 4 </w:t>
      </w:r>
      <w:r w:rsidRPr="00725B8B">
        <w:t xml:space="preserve">ist die Organisation der Archive des CAS dargestellt. Auch diese Archive sind als Umlaufarchive konzipiert und funktionieren nach dem FIFO-Prinzip. Zur regelmäßigen Sicherung der Daten können Backup-Strategien konfiguriert werden, die eine Übertragung einzelner Segmente an ein externes Medium z. B. DVD oder Netzlaufwerk erlauben. Die Größe der Segmente auf dem CAS muss deshalb kleiner sein als das externe </w:t>
      </w:r>
      <w:r w:rsidR="00662EB2" w:rsidRPr="00725B8B">
        <w:t>Medium.</w:t>
      </w:r>
    </w:p>
    <w:p w14:paraId="387DCAD2" w14:textId="77777777" w:rsidR="00662EB2" w:rsidRPr="00725B8B" w:rsidRDefault="00662EB2" w:rsidP="00662EB2">
      <w:pPr>
        <w:keepNext/>
        <w:jc w:val="center"/>
      </w:pPr>
      <w:r>
        <w:rPr>
          <w:noProof/>
          <w:lang w:eastAsia="de-DE" w:bidi="ar-SA"/>
        </w:rPr>
        <mc:AlternateContent>
          <mc:Choice Requires="wps">
            <w:drawing>
              <wp:anchor distT="0" distB="0" distL="114300" distR="114300" simplePos="0" relativeHeight="251670528" behindDoc="0" locked="0" layoutInCell="1" allowOverlap="1" wp14:anchorId="602FF700" wp14:editId="2B23A960">
                <wp:simplePos x="0" y="0"/>
                <wp:positionH relativeFrom="column">
                  <wp:posOffset>43788</wp:posOffset>
                </wp:positionH>
                <wp:positionV relativeFrom="paragraph">
                  <wp:posOffset>142551</wp:posOffset>
                </wp:positionV>
                <wp:extent cx="5726488" cy="2645923"/>
                <wp:effectExtent l="0" t="0" r="7620" b="2540"/>
                <wp:wrapNone/>
                <wp:docPr id="602" name="Rechteck 602"/>
                <wp:cNvGraphicFramePr/>
                <a:graphic xmlns:a="http://schemas.openxmlformats.org/drawingml/2006/main">
                  <a:graphicData uri="http://schemas.microsoft.com/office/word/2010/wordprocessingShape">
                    <wps:wsp>
                      <wps:cNvSpPr/>
                      <wps:spPr bwMode="auto">
                        <a:xfrm>
                          <a:off x="0" y="0"/>
                          <a:ext cx="5726488" cy="2645923"/>
                        </a:xfrm>
                        <a:prstGeom prst="rect">
                          <a:avLst/>
                        </a:prstGeom>
                        <a:solidFill>
                          <a:srgbClr val="CDD9E1"/>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4A23228F" w14:textId="77777777" w:rsidR="001B206E" w:rsidRDefault="001B206E" w:rsidP="00662EB2">
                            <w:pPr>
                              <w:ind w:left="0"/>
                            </w:pPr>
                          </w:p>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602FF700" id="Rechteck 602" o:spid="_x0000_s1080" style="position:absolute;left:0;text-align:left;margin-left:3.45pt;margin-top:11.2pt;width:450.9pt;height:208.3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" fillcolor="#cdd9e1" stroked="f" strokecolor="black [3213]">
                <v:shadow color="#eeece1 [3214]" opacity="49150f" offset=".74833mm,.74833mm"/>
                <v:textbox inset="3mm,1.5mm,3mm,1.5mm">
                  <w:txbxContent>
                    <w:p w14:paraId="4A23228F" w14:textId="77777777" w:rsidR="001B206E" w:rsidRDefault="001B206E" w:rsidP="00662EB2">
                      <w:pPr>
                        <w:ind w:left="0"/>
                      </w:pPr>
                    </w:p>
                  </w:txbxContent>
                </v:textbox>
              </v:rect>
            </w:pict>
          </mc:Fallback>
        </mc:AlternateContent>
      </w:r>
    </w:p>
    <w:bookmarkStart w:id="7" w:name="_Ref291884680"/>
    <w:p w14:paraId="4CDAA36B" w14:textId="77777777" w:rsidR="00662EB2" w:rsidRDefault="00662EB2" w:rsidP="00662EB2">
      <w:pPr>
        <w:pStyle w:val="Beschriftung"/>
      </w:pPr>
      <w:r>
        <w:rPr>
          <w:noProof/>
          <w:lang w:eastAsia="de-DE" w:bidi="ar-SA"/>
        </w:rPr>
        <mc:AlternateContent>
          <mc:Choice Requires="wps">
            <w:drawing>
              <wp:anchor distT="0" distB="0" distL="114300" distR="114300" simplePos="0" relativeHeight="251738112" behindDoc="0" locked="0" layoutInCell="1" allowOverlap="1" wp14:anchorId="12258159" wp14:editId="43DFF305">
                <wp:simplePos x="0" y="0"/>
                <wp:positionH relativeFrom="column">
                  <wp:posOffset>4216197</wp:posOffset>
                </wp:positionH>
                <wp:positionV relativeFrom="paragraph">
                  <wp:posOffset>132080</wp:posOffset>
                </wp:positionV>
                <wp:extent cx="1353820" cy="335915"/>
                <wp:effectExtent l="0" t="0" r="0" b="6985"/>
                <wp:wrapNone/>
                <wp:docPr id="507" name="Rechteck 507"/>
                <wp:cNvGraphicFramePr/>
                <a:graphic xmlns:a="http://schemas.openxmlformats.org/drawingml/2006/main">
                  <a:graphicData uri="http://schemas.microsoft.com/office/word/2010/wordprocessingShape">
                    <wps:wsp>
                      <wps:cNvSpPr/>
                      <wps:spPr bwMode="auto">
                        <a:xfrm>
                          <a:off x="0" y="0"/>
                          <a:ext cx="1353820" cy="335915"/>
                        </a:xfrm>
                        <a:prstGeom prst="rect">
                          <a:avLst/>
                        </a:prstGeom>
                        <a:solidFill>
                          <a:srgbClr val="647D2D"/>
                        </a:solidFill>
                        <a:ln>
                          <a:noFill/>
                        </a:ln>
                        <a:effectLst/>
                        <a:extLst/>
                      </wps:spPr>
                      <wps:txbx>
                        <w:txbxContent>
                          <w:p w14:paraId="1228E4ED" w14:textId="77777777" w:rsidR="001B206E" w:rsidRPr="00E462C1" w:rsidRDefault="001B206E" w:rsidP="00662EB2">
                            <w:pPr>
                              <w:pStyle w:val="Kopfzeile"/>
                              <w:spacing w:before="0" w:after="0" w:line="264" w:lineRule="auto"/>
                              <w:ind w:left="0"/>
                              <w:jc w:val="center"/>
                              <w:textAlignment w:val="baseline"/>
                              <w:rPr>
                                <w:szCs w:val="20"/>
                              </w:rPr>
                            </w:pPr>
                            <w:r>
                              <w:rPr>
                                <w:rFonts w:eastAsia="MS PGothic" w:cstheme="minorBidi"/>
                                <w:b/>
                                <w:bCs/>
                                <w:color w:val="FFFFFF"/>
                                <w:kern w:val="24"/>
                                <w:szCs w:val="20"/>
                              </w:rPr>
                              <w:t>Chargenprotokolle</w:t>
                            </w:r>
                            <w:r>
                              <w:rPr>
                                <w:rFonts w:eastAsia="MS PGothic" w:cstheme="minorBidi"/>
                                <w:b/>
                                <w:bCs/>
                                <w:color w:val="FFFFFF"/>
                                <w:kern w:val="24"/>
                                <w:szCs w:val="20"/>
                              </w:rPr>
                              <w:br/>
                              <w:t>OS-Protokolle</w:t>
                            </w:r>
                          </w:p>
                        </w:txbxContent>
                      </wps:txbx>
                      <wps:bodyPr rot="0" spcFirstLastPara="0" vert="horz" wrap="square" lIns="0" tIns="0" rIns="0" bIns="0" numCol="1" spcCol="720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12258159" id="Rechteck 507" o:spid="_x0000_s1081" style="position:absolute;left:0;text-align:left;margin-left:332pt;margin-top:10.4pt;width:106.6pt;height:26.45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" fillcolor="#647d2d" stroked="f">
                <v:textbox inset="0,0,0,0">
                  <w:txbxContent>
                    <w:p w14:paraId="1228E4ED" w14:textId="77777777" w:rsidR="001B206E" w:rsidRPr="00E462C1" w:rsidRDefault="001B206E" w:rsidP="00662EB2">
                      <w:pPr>
                        <w:pStyle w:val="Kopfzeile"/>
                        <w:spacing w:before="0" w:after="0" w:line="264" w:lineRule="auto"/>
                        <w:ind w:left="0"/>
                        <w:jc w:val="center"/>
                        <w:textAlignment w:val="baseline"/>
                        <w:rPr>
                          <w:szCs w:val="20"/>
                        </w:rPr>
                      </w:pPr>
                      <w:r>
                        <w:rPr>
                          <w:rFonts w:eastAsia="MS PGothic" w:cstheme="minorBidi"/>
                          <w:b/>
                          <w:bCs/>
                          <w:color w:val="FFFFFF"/>
                          <w:kern w:val="24"/>
                          <w:szCs w:val="20"/>
                        </w:rPr>
                        <w:t>Chargenprotokolle</w:t>
                      </w:r>
                      <w:r>
                        <w:rPr>
                          <w:rFonts w:eastAsia="MS PGothic" w:cstheme="minorBidi"/>
                          <w:b/>
                          <w:bCs/>
                          <w:color w:val="FFFFFF"/>
                          <w:kern w:val="24"/>
                          <w:szCs w:val="20"/>
                        </w:rPr>
                        <w:br/>
                        <w:t>OS-Protokolle</w:t>
                      </w:r>
                    </w:p>
                  </w:txbxContent>
                </v:textbox>
              </v:rect>
            </w:pict>
          </mc:Fallback>
        </mc:AlternateContent>
      </w:r>
      <w:r>
        <w:rPr>
          <w:noProof/>
          <w:lang w:eastAsia="de-DE" w:bidi="ar-SA"/>
        </w:rPr>
        <mc:AlternateContent>
          <mc:Choice Requires="wps">
            <w:drawing>
              <wp:anchor distT="0" distB="0" distL="114300" distR="114300" simplePos="0" relativeHeight="251721728" behindDoc="0" locked="0" layoutInCell="1" allowOverlap="1" wp14:anchorId="017AEFCC" wp14:editId="644E0494">
                <wp:simplePos x="0" y="0"/>
                <wp:positionH relativeFrom="column">
                  <wp:posOffset>224155</wp:posOffset>
                </wp:positionH>
                <wp:positionV relativeFrom="paragraph">
                  <wp:posOffset>132080</wp:posOffset>
                </wp:positionV>
                <wp:extent cx="2432213" cy="336317"/>
                <wp:effectExtent l="0" t="0" r="6350" b="6985"/>
                <wp:wrapNone/>
                <wp:docPr id="489" name="Rechteck 489"/>
                <wp:cNvGraphicFramePr/>
                <a:graphic xmlns:a="http://schemas.openxmlformats.org/drawingml/2006/main">
                  <a:graphicData uri="http://schemas.microsoft.com/office/word/2010/wordprocessingShape">
                    <wps:wsp>
                      <wps:cNvSpPr/>
                      <wps:spPr bwMode="auto">
                        <a:xfrm>
                          <a:off x="0" y="0"/>
                          <a:ext cx="2432213" cy="336317"/>
                        </a:xfrm>
                        <a:prstGeom prst="rect">
                          <a:avLst/>
                        </a:prstGeom>
                        <a:solidFill>
                          <a:srgbClr val="006487"/>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34A9DC45" w14:textId="77777777" w:rsidR="001B206E" w:rsidRPr="00E462C1" w:rsidRDefault="001B206E" w:rsidP="00662EB2">
                            <w:pPr>
                              <w:pStyle w:val="Kopfzeile"/>
                              <w:tabs>
                                <w:tab w:val="clear" w:pos="4536"/>
                              </w:tabs>
                              <w:spacing w:before="0" w:after="0" w:line="264" w:lineRule="auto"/>
                              <w:ind w:left="0"/>
                              <w:jc w:val="center"/>
                              <w:textAlignment w:val="baseline"/>
                              <w:rPr>
                                <w:szCs w:val="20"/>
                              </w:rPr>
                            </w:pPr>
                            <w:r w:rsidRPr="00E462C1">
                              <w:rPr>
                                <w:rFonts w:eastAsia="MS PGothic" w:cstheme="minorBidi"/>
                                <w:b/>
                                <w:bCs/>
                                <w:color w:val="FFFFFF"/>
                                <w:kern w:val="24"/>
                                <w:szCs w:val="20"/>
                              </w:rPr>
                              <w:t>Prozesswerte</w:t>
                            </w:r>
                          </w:p>
                        </w:txbxContent>
                      </wps:txbx>
                      <wps:bodyPr rot="0" spcFirstLastPara="0" vert="horz" wrap="square" lIns="0" tIns="0" rIns="0" bIns="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rect w14:anchorId="017AEFCC" id="Rechteck 489" o:spid="_x0000_s1082" style="position:absolute;left:0;text-align:left;margin-left:17.65pt;margin-top:10.4pt;width:191.5pt;height:26.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" fillcolor="#006487" stroked="f" strokecolor="black [3213]">
                <v:shadow color="#eeece1 [3214]" opacity="49150f" offset=".74833mm,.74833mm"/>
                <v:textbox inset="0,0,0,0">
                  <w:txbxContent>
                    <w:p w14:paraId="34A9DC45" w14:textId="77777777" w:rsidR="001B206E" w:rsidRPr="00E462C1" w:rsidRDefault="001B206E" w:rsidP="00662EB2">
                      <w:pPr>
                        <w:pStyle w:val="Kopfzeile"/>
                        <w:tabs>
                          <w:tab w:val="clear" w:pos="4536"/>
                        </w:tabs>
                        <w:spacing w:before="0" w:after="0" w:line="264" w:lineRule="auto"/>
                        <w:ind w:left="0"/>
                        <w:jc w:val="center"/>
                        <w:textAlignment w:val="baseline"/>
                        <w:rPr>
                          <w:szCs w:val="20"/>
                        </w:rPr>
                      </w:pPr>
                      <w:r w:rsidRPr="00E462C1">
                        <w:rPr>
                          <w:rFonts w:eastAsia="MS PGothic" w:cstheme="minorBidi"/>
                          <w:b/>
                          <w:bCs/>
                          <w:color w:val="FFFFFF"/>
                          <w:kern w:val="24"/>
                          <w:szCs w:val="20"/>
                        </w:rPr>
                        <w:t>Prozesswerte</w:t>
                      </w:r>
                    </w:p>
                  </w:txbxContent>
                </v:textbox>
              </v:rect>
            </w:pict>
          </mc:Fallback>
        </mc:AlternateContent>
      </w:r>
      <w:r>
        <w:rPr>
          <w:noProof/>
          <w:lang w:eastAsia="de-DE" w:bidi="ar-SA"/>
        </w:rPr>
        <mc:AlternateContent>
          <mc:Choice Requires="wps">
            <w:drawing>
              <wp:anchor distT="0" distB="0" distL="114300" distR="114300" simplePos="0" relativeHeight="251722752" behindDoc="0" locked="0" layoutInCell="1" allowOverlap="1" wp14:anchorId="201286B3" wp14:editId="01C6334F">
                <wp:simplePos x="0" y="0"/>
                <wp:positionH relativeFrom="column">
                  <wp:posOffset>2760200</wp:posOffset>
                </wp:positionH>
                <wp:positionV relativeFrom="paragraph">
                  <wp:posOffset>132080</wp:posOffset>
                </wp:positionV>
                <wp:extent cx="1354396" cy="336317"/>
                <wp:effectExtent l="0" t="0" r="0" b="6985"/>
                <wp:wrapNone/>
                <wp:docPr id="490" name="Rechteck 490"/>
                <wp:cNvGraphicFramePr/>
                <a:graphic xmlns:a="http://schemas.openxmlformats.org/drawingml/2006/main">
                  <a:graphicData uri="http://schemas.microsoft.com/office/word/2010/wordprocessingShape">
                    <wps:wsp>
                      <wps:cNvSpPr/>
                      <wps:spPr bwMode="auto">
                        <a:xfrm>
                          <a:off x="0" y="0"/>
                          <a:ext cx="1354396" cy="336317"/>
                        </a:xfrm>
                        <a:prstGeom prst="rect">
                          <a:avLst/>
                        </a:prstGeom>
                        <a:solidFill>
                          <a:srgbClr val="EB780A"/>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47E7A911" w14:textId="77777777" w:rsidR="001B206E" w:rsidRPr="00E462C1" w:rsidRDefault="001B206E" w:rsidP="00662EB2">
                            <w:pPr>
                              <w:pStyle w:val="Kopfzeile"/>
                              <w:spacing w:before="0" w:after="0" w:line="264" w:lineRule="auto"/>
                              <w:ind w:left="0"/>
                              <w:jc w:val="center"/>
                              <w:textAlignment w:val="baseline"/>
                              <w:rPr>
                                <w:szCs w:val="20"/>
                              </w:rPr>
                            </w:pPr>
                            <w:r w:rsidRPr="00E462C1">
                              <w:rPr>
                                <w:rFonts w:eastAsia="MS PGothic" w:cstheme="minorBidi"/>
                                <w:b/>
                                <w:bCs/>
                                <w:color w:val="FFFFFF"/>
                                <w:kern w:val="24"/>
                                <w:szCs w:val="20"/>
                              </w:rPr>
                              <w:t>Alarme / Ereignisse</w:t>
                            </w:r>
                          </w:p>
                        </w:txbxContent>
                      </wps:txbx>
                      <wps:bodyPr rot="0" spcFirstLastPara="0" vert="horz" wrap="square" lIns="0" tIns="0" rIns="0" bIns="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rect w14:anchorId="201286B3" id="Rechteck 490" o:spid="_x0000_s1083" style="position:absolute;left:0;text-align:left;margin-left:217.35pt;margin-top:10.4pt;width:106.65pt;height:26.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" fillcolor="#eb780a" stroked="f" strokecolor="black [3213]">
                <v:shadow color="#eeece1 [3214]" opacity="49150f" offset=".74833mm,.74833mm"/>
                <v:textbox inset="0,0,0,0">
                  <w:txbxContent>
                    <w:p w14:paraId="47E7A911" w14:textId="77777777" w:rsidR="001B206E" w:rsidRPr="00E462C1" w:rsidRDefault="001B206E" w:rsidP="00662EB2">
                      <w:pPr>
                        <w:pStyle w:val="Kopfzeile"/>
                        <w:spacing w:before="0" w:after="0" w:line="264" w:lineRule="auto"/>
                        <w:ind w:left="0"/>
                        <w:jc w:val="center"/>
                        <w:textAlignment w:val="baseline"/>
                        <w:rPr>
                          <w:szCs w:val="20"/>
                        </w:rPr>
                      </w:pPr>
                      <w:r w:rsidRPr="00E462C1">
                        <w:rPr>
                          <w:rFonts w:eastAsia="MS PGothic" w:cstheme="minorBidi"/>
                          <w:b/>
                          <w:bCs/>
                          <w:color w:val="FFFFFF"/>
                          <w:kern w:val="24"/>
                          <w:szCs w:val="20"/>
                        </w:rPr>
                        <w:t>Alarme / Ereignisse</w:t>
                      </w:r>
                    </w:p>
                  </w:txbxContent>
                </v:textbox>
              </v:rect>
            </w:pict>
          </mc:Fallback>
        </mc:AlternateContent>
      </w:r>
    </w:p>
    <w:p w14:paraId="7ABC247F" w14:textId="77777777" w:rsidR="00662EB2" w:rsidRDefault="00662EB2" w:rsidP="00662EB2">
      <w:pPr>
        <w:pStyle w:val="Beschriftung"/>
      </w:pPr>
    </w:p>
    <w:p w14:paraId="1ED11A2B" w14:textId="77777777" w:rsidR="00662EB2" w:rsidRDefault="00662EB2" w:rsidP="00662EB2">
      <w:pPr>
        <w:pStyle w:val="Beschriftung"/>
      </w:pPr>
      <w:r>
        <w:rPr>
          <w:noProof/>
          <w:lang w:eastAsia="de-DE" w:bidi="ar-SA"/>
        </w:rPr>
        <mc:AlternateContent>
          <mc:Choice Requires="wps">
            <w:drawing>
              <wp:anchor distT="0" distB="0" distL="114300" distR="114300" simplePos="0" relativeHeight="251723776" behindDoc="0" locked="0" layoutInCell="1" allowOverlap="1" wp14:anchorId="2BAB0C9B" wp14:editId="5C0F64E9">
                <wp:simplePos x="0" y="0"/>
                <wp:positionH relativeFrom="column">
                  <wp:posOffset>4410507</wp:posOffset>
                </wp:positionH>
                <wp:positionV relativeFrom="paragraph">
                  <wp:posOffset>24130</wp:posOffset>
                </wp:positionV>
                <wp:extent cx="974090" cy="124460"/>
                <wp:effectExtent l="0" t="0" r="0" b="0"/>
                <wp:wrapNone/>
                <wp:docPr id="492" name="Textfeld 23"/>
                <wp:cNvGraphicFramePr/>
                <a:graphic xmlns:a="http://schemas.openxmlformats.org/drawingml/2006/main">
                  <a:graphicData uri="http://schemas.microsoft.com/office/word/2010/wordprocessingShape">
                    <wps:wsp>
                      <wps:cNvSpPr txBox="1"/>
                      <wps:spPr>
                        <a:xfrm>
                          <a:off x="0" y="0"/>
                          <a:ext cx="974090" cy="124460"/>
                        </a:xfrm>
                        <a:prstGeom prst="rect">
                          <a:avLst/>
                        </a:prstGeom>
                        <a:noFill/>
                      </wps:spPr>
                      <wps:txbx>
                        <w:txbxContent>
                          <w:p w14:paraId="4BDCB0D9" w14:textId="77777777" w:rsidR="001B206E" w:rsidRDefault="001B206E" w:rsidP="00662EB2">
                            <w:pPr>
                              <w:pStyle w:val="Kopfzeile"/>
                              <w:spacing w:before="0" w:after="0" w:line="264" w:lineRule="auto"/>
                              <w:ind w:left="0"/>
                              <w:jc w:val="center"/>
                              <w:textAlignment w:val="baseline"/>
                            </w:pPr>
                            <w:r>
                              <w:rPr>
                                <w:rFonts w:eastAsia="MS PGothic" w:cstheme="minorBidi"/>
                                <w:color w:val="000000" w:themeColor="text1"/>
                                <w:kern w:val="24"/>
                              </w:rPr>
                              <w:t>Protokollarchiv</w:t>
                            </w:r>
                          </w:p>
                        </w:txbxContent>
                      </wps:txbx>
                      <wps:bodyPr wrap="square" lIns="0" tIns="0" rIns="0" bIns="0" rtlCol="0">
                        <a:noAutofit/>
                      </wps:bodyPr>
                    </wps:wsp>
                  </a:graphicData>
                </a:graphic>
              </wp:anchor>
            </w:drawing>
          </mc:Choice>
          <mc:Fallback xmlns:w15="http://schemas.microsoft.com/office/word/2012/wordml">
            <w:pict>
              <v:shape w14:anchorId="2BAB0C9B" id="Textfeld 23" o:spid="_x0000_s1084" type="#_x0000_t202" style="position:absolute;left:0;text-align:left;margin-left:347.3pt;margin-top:1.9pt;width:76.7pt;height:9.8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" filled="f" stroked="f">
                <v:textbox inset="0,0,0,0">
                  <w:txbxContent>
                    <w:p w14:paraId="4BDCB0D9" w14:textId="77777777" w:rsidR="001B206E" w:rsidRDefault="001B206E" w:rsidP="00662EB2">
                      <w:pPr>
                        <w:pStyle w:val="Kopfzeile"/>
                        <w:spacing w:before="0" w:after="0" w:line="264" w:lineRule="auto"/>
                        <w:ind w:left="0"/>
                        <w:jc w:val="center"/>
                        <w:textAlignment w:val="baseline"/>
                      </w:pPr>
                      <w:r>
                        <w:rPr>
                          <w:rFonts w:eastAsia="MS PGothic" w:cstheme="minorBidi"/>
                          <w:color w:val="000000" w:themeColor="text1"/>
                          <w:kern w:val="24"/>
                        </w:rPr>
                        <w:t>Protokollarchiv</w:t>
                      </w:r>
                    </w:p>
                  </w:txbxContent>
                </v:textbox>
              </v:shape>
            </w:pict>
          </mc:Fallback>
        </mc:AlternateContent>
      </w:r>
      <w:r>
        <w:rPr>
          <w:noProof/>
          <w:lang w:eastAsia="de-DE" w:bidi="ar-SA"/>
        </w:rPr>
        <mc:AlternateContent>
          <mc:Choice Requires="wps">
            <w:drawing>
              <wp:anchor distT="0" distB="0" distL="114300" distR="114300" simplePos="0" relativeHeight="251687936" behindDoc="0" locked="0" layoutInCell="1" allowOverlap="1" wp14:anchorId="559F1DE1" wp14:editId="544A1568">
                <wp:simplePos x="0" y="0"/>
                <wp:positionH relativeFrom="column">
                  <wp:posOffset>224155</wp:posOffset>
                </wp:positionH>
                <wp:positionV relativeFrom="paragraph">
                  <wp:posOffset>24176</wp:posOffset>
                </wp:positionV>
                <wp:extent cx="1160698" cy="125082"/>
                <wp:effectExtent l="0" t="0" r="0" b="0"/>
                <wp:wrapNone/>
                <wp:docPr id="603" name="Textfeld 21"/>
                <wp:cNvGraphicFramePr/>
                <a:graphic xmlns:a="http://schemas.openxmlformats.org/drawingml/2006/main">
                  <a:graphicData uri="http://schemas.microsoft.com/office/word/2010/wordprocessingShape">
                    <wps:wsp>
                      <wps:cNvSpPr txBox="1"/>
                      <wps:spPr>
                        <a:xfrm>
                          <a:off x="0" y="0"/>
                          <a:ext cx="1160698" cy="125082"/>
                        </a:xfrm>
                        <a:prstGeom prst="rect">
                          <a:avLst/>
                        </a:prstGeom>
                        <a:noFill/>
                      </wps:spPr>
                      <wps:txbx>
                        <w:txbxContent>
                          <w:p w14:paraId="08190823" w14:textId="77777777" w:rsidR="001B206E" w:rsidRDefault="001B206E" w:rsidP="00662EB2">
                            <w:pPr>
                              <w:pStyle w:val="Kopfzeile"/>
                              <w:spacing w:before="0" w:after="0" w:line="264" w:lineRule="auto"/>
                              <w:ind w:left="0"/>
                              <w:jc w:val="center"/>
                              <w:textAlignment w:val="baseline"/>
                            </w:pPr>
                            <w:r>
                              <w:rPr>
                                <w:rFonts w:eastAsia="MS PGothic" w:cstheme="minorBidi"/>
                                <w:color w:val="000000" w:themeColor="text1"/>
                                <w:kern w:val="24"/>
                              </w:rPr>
                              <w:t>Archiv Slow</w:t>
                            </w:r>
                          </w:p>
                        </w:txbxContent>
                      </wps:txbx>
                      <wps:bodyPr wrap="square" lIns="0" tIns="0" rIns="0" bIns="0" rtlCol="0">
                        <a:noAutofit/>
                      </wps:bodyPr>
                    </wps:wsp>
                  </a:graphicData>
                </a:graphic>
              </wp:anchor>
            </w:drawing>
          </mc:Choice>
          <mc:Fallback xmlns:w15="http://schemas.microsoft.com/office/word/2012/wordml">
            <w:pict>
              <v:shape w14:anchorId="559F1DE1" id="Textfeld 21" o:spid="_x0000_s1085" type="#_x0000_t202" style="position:absolute;left:0;text-align:left;margin-left:17.65pt;margin-top:1.9pt;width:91.4pt;height:9.8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" filled="f" stroked="f">
                <v:textbox inset="0,0,0,0">
                  <w:txbxContent>
                    <w:p w14:paraId="08190823" w14:textId="77777777" w:rsidR="001B206E" w:rsidRDefault="001B206E" w:rsidP="00662EB2">
                      <w:pPr>
                        <w:pStyle w:val="Kopfzeile"/>
                        <w:spacing w:before="0" w:after="0" w:line="264" w:lineRule="auto"/>
                        <w:ind w:left="0"/>
                        <w:jc w:val="center"/>
                        <w:textAlignment w:val="baseline"/>
                      </w:pPr>
                      <w:r>
                        <w:rPr>
                          <w:rFonts w:eastAsia="MS PGothic" w:cstheme="minorBidi"/>
                          <w:color w:val="000000" w:themeColor="text1"/>
                          <w:kern w:val="24"/>
                        </w:rPr>
                        <w:t>Archiv Slow</w:t>
                      </w:r>
                    </w:p>
                  </w:txbxContent>
                </v:textbox>
              </v:shape>
            </w:pict>
          </mc:Fallback>
        </mc:AlternateContent>
      </w:r>
      <w:r>
        <w:rPr>
          <w:noProof/>
          <w:lang w:eastAsia="de-DE" w:bidi="ar-SA"/>
        </w:rPr>
        <mc:AlternateContent>
          <mc:Choice Requires="wps">
            <w:drawing>
              <wp:anchor distT="0" distB="0" distL="114300" distR="114300" simplePos="0" relativeHeight="251688960" behindDoc="0" locked="0" layoutInCell="1" allowOverlap="1" wp14:anchorId="39241A5D" wp14:editId="3914249F">
                <wp:simplePos x="0" y="0"/>
                <wp:positionH relativeFrom="column">
                  <wp:posOffset>1439160</wp:posOffset>
                </wp:positionH>
                <wp:positionV relativeFrom="paragraph">
                  <wp:posOffset>24176</wp:posOffset>
                </wp:positionV>
                <wp:extent cx="1215927" cy="125082"/>
                <wp:effectExtent l="0" t="0" r="0" b="0"/>
                <wp:wrapNone/>
                <wp:docPr id="604" name="Textfeld 22"/>
                <wp:cNvGraphicFramePr/>
                <a:graphic xmlns:a="http://schemas.openxmlformats.org/drawingml/2006/main">
                  <a:graphicData uri="http://schemas.microsoft.com/office/word/2010/wordprocessingShape">
                    <wps:wsp>
                      <wps:cNvSpPr txBox="1"/>
                      <wps:spPr>
                        <a:xfrm>
                          <a:off x="0" y="0"/>
                          <a:ext cx="1215927" cy="125082"/>
                        </a:xfrm>
                        <a:prstGeom prst="rect">
                          <a:avLst/>
                        </a:prstGeom>
                        <a:noFill/>
                      </wps:spPr>
                      <wps:txbx>
                        <w:txbxContent>
                          <w:p w14:paraId="6B6A4092" w14:textId="77777777" w:rsidR="001B206E" w:rsidRDefault="001B206E" w:rsidP="00662EB2">
                            <w:pPr>
                              <w:pStyle w:val="Kopfzeile"/>
                              <w:spacing w:before="0" w:after="0" w:line="264" w:lineRule="auto"/>
                              <w:ind w:left="0"/>
                              <w:jc w:val="center"/>
                              <w:textAlignment w:val="baseline"/>
                            </w:pPr>
                            <w:r>
                              <w:rPr>
                                <w:rFonts w:eastAsia="MS PGothic" w:cstheme="minorBidi"/>
                                <w:color w:val="000000" w:themeColor="text1"/>
                                <w:kern w:val="24"/>
                              </w:rPr>
                              <w:t>Archiv Fast</w:t>
                            </w:r>
                          </w:p>
                        </w:txbxContent>
                      </wps:txbx>
                      <wps:bodyPr wrap="square" lIns="0" tIns="0" rIns="0" bIns="0" rtlCol="0">
                        <a:noAutofit/>
                      </wps:bodyPr>
                    </wps:wsp>
                  </a:graphicData>
                </a:graphic>
              </wp:anchor>
            </w:drawing>
          </mc:Choice>
          <mc:Fallback xmlns:w15="http://schemas.microsoft.com/office/word/2012/wordml">
            <w:pict>
              <v:shape w14:anchorId="39241A5D" id="Textfeld 22" o:spid="_x0000_s1086" type="#_x0000_t202" style="position:absolute;left:0;text-align:left;margin-left:113.3pt;margin-top:1.9pt;width:95.75pt;height:9.8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" filled="f" stroked="f">
                <v:textbox inset="0,0,0,0">
                  <w:txbxContent>
                    <w:p w14:paraId="6B6A4092" w14:textId="77777777" w:rsidR="001B206E" w:rsidRDefault="001B206E" w:rsidP="00662EB2">
                      <w:pPr>
                        <w:pStyle w:val="Kopfzeile"/>
                        <w:spacing w:before="0" w:after="0" w:line="264" w:lineRule="auto"/>
                        <w:ind w:left="0"/>
                        <w:jc w:val="center"/>
                        <w:textAlignment w:val="baseline"/>
                      </w:pPr>
                      <w:r>
                        <w:rPr>
                          <w:rFonts w:eastAsia="MS PGothic" w:cstheme="minorBidi"/>
                          <w:color w:val="000000" w:themeColor="text1"/>
                          <w:kern w:val="24"/>
                        </w:rPr>
                        <w:t>Archiv Fast</w:t>
                      </w:r>
                    </w:p>
                  </w:txbxContent>
                </v:textbox>
              </v:shape>
            </w:pict>
          </mc:Fallback>
        </mc:AlternateContent>
      </w:r>
      <w:r>
        <w:rPr>
          <w:noProof/>
          <w:lang w:eastAsia="de-DE" w:bidi="ar-SA"/>
        </w:rPr>
        <mc:AlternateContent>
          <mc:Choice Requires="wps">
            <w:drawing>
              <wp:anchor distT="0" distB="0" distL="114300" distR="114300" simplePos="0" relativeHeight="251689984" behindDoc="0" locked="0" layoutInCell="1" allowOverlap="1" wp14:anchorId="54CDC280" wp14:editId="74AB8110">
                <wp:simplePos x="0" y="0"/>
                <wp:positionH relativeFrom="column">
                  <wp:posOffset>2954599</wp:posOffset>
                </wp:positionH>
                <wp:positionV relativeFrom="paragraph">
                  <wp:posOffset>24176</wp:posOffset>
                </wp:positionV>
                <wp:extent cx="974145" cy="125082"/>
                <wp:effectExtent l="0" t="0" r="0" b="0"/>
                <wp:wrapNone/>
                <wp:docPr id="605" name="Textfeld 23"/>
                <wp:cNvGraphicFramePr/>
                <a:graphic xmlns:a="http://schemas.openxmlformats.org/drawingml/2006/main">
                  <a:graphicData uri="http://schemas.microsoft.com/office/word/2010/wordprocessingShape">
                    <wps:wsp>
                      <wps:cNvSpPr txBox="1"/>
                      <wps:spPr>
                        <a:xfrm>
                          <a:off x="0" y="0"/>
                          <a:ext cx="974145" cy="125082"/>
                        </a:xfrm>
                        <a:prstGeom prst="rect">
                          <a:avLst/>
                        </a:prstGeom>
                        <a:noFill/>
                      </wps:spPr>
                      <wps:txbx>
                        <w:txbxContent>
                          <w:p w14:paraId="29C8F0CF" w14:textId="77777777" w:rsidR="001B206E" w:rsidRDefault="001B206E" w:rsidP="00662EB2">
                            <w:pPr>
                              <w:pStyle w:val="Kopfzeile"/>
                              <w:spacing w:before="0" w:after="0" w:line="264" w:lineRule="auto"/>
                              <w:ind w:left="0"/>
                              <w:jc w:val="center"/>
                              <w:textAlignment w:val="baseline"/>
                            </w:pPr>
                            <w:r>
                              <w:rPr>
                                <w:rFonts w:eastAsia="MS PGothic" w:cstheme="minorBidi"/>
                                <w:color w:val="000000" w:themeColor="text1"/>
                                <w:kern w:val="24"/>
                              </w:rPr>
                              <w:t>Meldearchiv</w:t>
                            </w:r>
                          </w:p>
                        </w:txbxContent>
                      </wps:txbx>
                      <wps:bodyPr wrap="square" lIns="0" tIns="0" rIns="0" bIns="0" rtlCol="0">
                        <a:noAutofit/>
                      </wps:bodyPr>
                    </wps:wsp>
                  </a:graphicData>
                </a:graphic>
              </wp:anchor>
            </w:drawing>
          </mc:Choice>
          <mc:Fallback xmlns:w15="http://schemas.microsoft.com/office/word/2012/wordml">
            <w:pict>
              <v:shape w14:anchorId="54CDC280" id="_x0000_s1087" type="#_x0000_t202" style="position:absolute;left:0;text-align:left;margin-left:232.65pt;margin-top:1.9pt;width:76.7pt;height:9.8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" filled="f" stroked="f">
                <v:textbox inset="0,0,0,0">
                  <w:txbxContent>
                    <w:p w14:paraId="29C8F0CF" w14:textId="77777777" w:rsidR="001B206E" w:rsidRDefault="001B206E" w:rsidP="00662EB2">
                      <w:pPr>
                        <w:pStyle w:val="Kopfzeile"/>
                        <w:spacing w:before="0" w:after="0" w:line="264" w:lineRule="auto"/>
                        <w:ind w:left="0"/>
                        <w:jc w:val="center"/>
                        <w:textAlignment w:val="baseline"/>
                      </w:pPr>
                      <w:r>
                        <w:rPr>
                          <w:rFonts w:eastAsia="MS PGothic" w:cstheme="minorBidi"/>
                          <w:color w:val="000000" w:themeColor="text1"/>
                          <w:kern w:val="24"/>
                        </w:rPr>
                        <w:t>Meldearchiv</w:t>
                      </w:r>
                    </w:p>
                  </w:txbxContent>
                </v:textbox>
              </v:shape>
            </w:pict>
          </mc:Fallback>
        </mc:AlternateContent>
      </w:r>
    </w:p>
    <w:p w14:paraId="56E5AB07" w14:textId="77777777" w:rsidR="00662EB2" w:rsidRDefault="00662EB2" w:rsidP="00662EB2">
      <w:pPr>
        <w:pStyle w:val="Beschriftung"/>
      </w:pPr>
      <w:r>
        <w:rPr>
          <w:noProof/>
          <w:lang w:eastAsia="de-DE" w:bidi="ar-SA"/>
        </w:rPr>
        <mc:AlternateContent>
          <mc:Choice Requires="wps">
            <w:drawing>
              <wp:anchor distT="0" distB="0" distL="114300" distR="114300" simplePos="0" relativeHeight="251739136" behindDoc="0" locked="0" layoutInCell="1" allowOverlap="1" wp14:anchorId="72833779" wp14:editId="2EF4161E">
                <wp:simplePos x="0" y="0"/>
                <wp:positionH relativeFrom="column">
                  <wp:posOffset>4496435</wp:posOffset>
                </wp:positionH>
                <wp:positionV relativeFrom="paragraph">
                  <wp:posOffset>167640</wp:posOffset>
                </wp:positionV>
                <wp:extent cx="625475" cy="236855"/>
                <wp:effectExtent l="0" t="0" r="22225" b="10795"/>
                <wp:wrapNone/>
                <wp:docPr id="506" name="Ellipse 506"/>
                <wp:cNvGraphicFramePr/>
                <a:graphic xmlns:a="http://schemas.openxmlformats.org/drawingml/2006/main">
                  <a:graphicData uri="http://schemas.microsoft.com/office/word/2010/wordprocessingShape">
                    <wps:wsp>
                      <wps:cNvSpPr/>
                      <wps:spPr bwMode="auto">
                        <a:xfrm>
                          <a:off x="0" y="0"/>
                          <a:ext cx="625475" cy="236855"/>
                        </a:xfrm>
                        <a:prstGeom prst="ellipse">
                          <a:avLst/>
                        </a:prstGeom>
                        <a:solidFill>
                          <a:srgbClr val="AAB414"/>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3371B6CD"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72833779" id="Ellipse 506" o:spid="_x0000_s1088" style="position:absolute;left:0;text-align:left;margin-left:354.05pt;margin-top:13.2pt;width:49.25pt;height:18.65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" fillcolor="#aab414" strokecolor="#505a64" strokeweight="1pt">
                <v:stroke joinstyle="miter"/>
                <v:shadow color="#eeece1 [3214]" opacity="49150f" offset=".74833mm,.74833mm"/>
                <v:textbox inset="3mm,1.5mm,3mm,1.5mm">
                  <w:txbxContent>
                    <w:p w14:paraId="3371B6CD"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37088" behindDoc="0" locked="0" layoutInCell="1" allowOverlap="1" wp14:anchorId="65014BCC" wp14:editId="7DC5B536">
                <wp:simplePos x="0" y="0"/>
                <wp:positionH relativeFrom="column">
                  <wp:posOffset>4496435</wp:posOffset>
                </wp:positionH>
                <wp:positionV relativeFrom="paragraph">
                  <wp:posOffset>530860</wp:posOffset>
                </wp:positionV>
                <wp:extent cx="625475" cy="236855"/>
                <wp:effectExtent l="0" t="0" r="22225" b="10795"/>
                <wp:wrapNone/>
                <wp:docPr id="505" name="Ellipse 505"/>
                <wp:cNvGraphicFramePr/>
                <a:graphic xmlns:a="http://schemas.openxmlformats.org/drawingml/2006/main">
                  <a:graphicData uri="http://schemas.microsoft.com/office/word/2010/wordprocessingShape">
                    <wps:wsp>
                      <wps:cNvSpPr/>
                      <wps:spPr bwMode="auto">
                        <a:xfrm>
                          <a:off x="0" y="0"/>
                          <a:ext cx="625475" cy="236855"/>
                        </a:xfrm>
                        <a:prstGeom prst="ellipse">
                          <a:avLst/>
                        </a:prstGeom>
                        <a:solidFill>
                          <a:srgbClr val="55A0B9"/>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0F8189CE"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65014BCC" id="Ellipse 505" o:spid="_x0000_s1089" style="position:absolute;left:0;text-align:left;margin-left:354.05pt;margin-top:41.8pt;width:49.25pt;height:18.6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" fillcolor="#55a0b9" strokecolor="#505a64" strokeweight="1pt">
                <v:stroke joinstyle="miter"/>
                <v:shadow color="#eeece1 [3214]" opacity="49150f" offset=".74833mm,.74833mm"/>
                <v:textbox inset="3mm,1.5mm,3mm,1.5mm">
                  <w:txbxContent>
                    <w:p w14:paraId="0F8189CE"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36064" behindDoc="0" locked="0" layoutInCell="1" allowOverlap="1" wp14:anchorId="24C5CC3C" wp14:editId="5338D7C3">
                <wp:simplePos x="0" y="0"/>
                <wp:positionH relativeFrom="column">
                  <wp:posOffset>4496435</wp:posOffset>
                </wp:positionH>
                <wp:positionV relativeFrom="paragraph">
                  <wp:posOffset>560705</wp:posOffset>
                </wp:positionV>
                <wp:extent cx="625475" cy="236855"/>
                <wp:effectExtent l="0" t="0" r="22225" b="10795"/>
                <wp:wrapNone/>
                <wp:docPr id="504" name="Ellipse 504"/>
                <wp:cNvGraphicFramePr/>
                <a:graphic xmlns:a="http://schemas.openxmlformats.org/drawingml/2006/main">
                  <a:graphicData uri="http://schemas.microsoft.com/office/word/2010/wordprocessingShape">
                    <wps:wsp>
                      <wps:cNvSpPr/>
                      <wps:spPr bwMode="auto">
                        <a:xfrm>
                          <a:off x="0" y="0"/>
                          <a:ext cx="625475" cy="236855"/>
                        </a:xfrm>
                        <a:prstGeom prst="ellipse">
                          <a:avLst/>
                        </a:prstGeom>
                        <a:solidFill>
                          <a:srgbClr val="55A0B9"/>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7610D9A3"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24C5CC3C" id="Ellipse 504" o:spid="_x0000_s1090" style="position:absolute;left:0;text-align:left;margin-left:354.05pt;margin-top:44.15pt;width:49.25pt;height:18.65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" fillcolor="#55a0b9" strokecolor="#505a64" strokeweight="1pt">
                <v:stroke joinstyle="miter"/>
                <v:shadow color="#eeece1 [3214]" opacity="49150f" offset=".74833mm,.74833mm"/>
                <v:textbox inset="3mm,1.5mm,3mm,1.5mm">
                  <w:txbxContent>
                    <w:p w14:paraId="7610D9A3"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35040" behindDoc="0" locked="0" layoutInCell="1" allowOverlap="1" wp14:anchorId="46BA35FF" wp14:editId="70B64F86">
                <wp:simplePos x="0" y="0"/>
                <wp:positionH relativeFrom="column">
                  <wp:posOffset>4496435</wp:posOffset>
                </wp:positionH>
                <wp:positionV relativeFrom="paragraph">
                  <wp:posOffset>635000</wp:posOffset>
                </wp:positionV>
                <wp:extent cx="625475" cy="236855"/>
                <wp:effectExtent l="0" t="0" r="22225" b="10795"/>
                <wp:wrapNone/>
                <wp:docPr id="503" name="Ellipse 503"/>
                <wp:cNvGraphicFramePr/>
                <a:graphic xmlns:a="http://schemas.openxmlformats.org/drawingml/2006/main">
                  <a:graphicData uri="http://schemas.microsoft.com/office/word/2010/wordprocessingShape">
                    <wps:wsp>
                      <wps:cNvSpPr/>
                      <wps:spPr bwMode="auto">
                        <a:xfrm>
                          <a:off x="0" y="0"/>
                          <a:ext cx="625475" cy="236855"/>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117DC72C"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46BA35FF" id="Ellipse 503" o:spid="_x0000_s1091" style="position:absolute;left:0;text-align:left;margin-left:354.05pt;margin-top:50pt;width:49.25pt;height:18.65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" fillcolor="#afb9c3" strokecolor="#505a64" strokeweight="1pt">
                <v:stroke joinstyle="miter"/>
                <v:shadow color="#eeece1 [3214]" opacity="49150f" offset=".74833mm,.74833mm"/>
                <v:textbox inset="3mm,1.5mm,3mm,1.5mm">
                  <w:txbxContent>
                    <w:p w14:paraId="117DC72C"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34016" behindDoc="0" locked="0" layoutInCell="1" allowOverlap="1" wp14:anchorId="1D15CA5B" wp14:editId="6800D681">
                <wp:simplePos x="0" y="0"/>
                <wp:positionH relativeFrom="column">
                  <wp:posOffset>4496435</wp:posOffset>
                </wp:positionH>
                <wp:positionV relativeFrom="paragraph">
                  <wp:posOffset>708660</wp:posOffset>
                </wp:positionV>
                <wp:extent cx="625475" cy="236855"/>
                <wp:effectExtent l="0" t="0" r="22225" b="10795"/>
                <wp:wrapNone/>
                <wp:docPr id="502" name="Ellipse 502"/>
                <wp:cNvGraphicFramePr/>
                <a:graphic xmlns:a="http://schemas.openxmlformats.org/drawingml/2006/main">
                  <a:graphicData uri="http://schemas.microsoft.com/office/word/2010/wordprocessingShape">
                    <wps:wsp>
                      <wps:cNvSpPr/>
                      <wps:spPr bwMode="auto">
                        <a:xfrm>
                          <a:off x="0" y="0"/>
                          <a:ext cx="625475" cy="236855"/>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5EEEFE8A"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1D15CA5B" id="Ellipse 502" o:spid="_x0000_s1092" style="position:absolute;left:0;text-align:left;margin-left:354.05pt;margin-top:55.8pt;width:49.25pt;height:18.6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" fillcolor="#afb9c3" strokecolor="#505a64" strokeweight="1pt">
                <v:stroke joinstyle="miter"/>
                <v:shadow color="#eeece1 [3214]" opacity="49150f" offset=".74833mm,.74833mm"/>
                <v:textbox inset="3mm,1.5mm,3mm,1.5mm">
                  <w:txbxContent>
                    <w:p w14:paraId="5EEEFE8A"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32992" behindDoc="0" locked="0" layoutInCell="1" allowOverlap="1" wp14:anchorId="0331FDB7" wp14:editId="2FDF09B5">
                <wp:simplePos x="0" y="0"/>
                <wp:positionH relativeFrom="column">
                  <wp:posOffset>4496435</wp:posOffset>
                </wp:positionH>
                <wp:positionV relativeFrom="paragraph">
                  <wp:posOffset>782955</wp:posOffset>
                </wp:positionV>
                <wp:extent cx="625475" cy="236855"/>
                <wp:effectExtent l="0" t="0" r="22225" b="10795"/>
                <wp:wrapNone/>
                <wp:docPr id="501" name="Ellipse 501"/>
                <wp:cNvGraphicFramePr/>
                <a:graphic xmlns:a="http://schemas.openxmlformats.org/drawingml/2006/main">
                  <a:graphicData uri="http://schemas.microsoft.com/office/word/2010/wordprocessingShape">
                    <wps:wsp>
                      <wps:cNvSpPr/>
                      <wps:spPr bwMode="auto">
                        <a:xfrm>
                          <a:off x="0" y="0"/>
                          <a:ext cx="625475" cy="236855"/>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6D845BE7"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0331FDB7" id="Ellipse 501" o:spid="_x0000_s1093" style="position:absolute;left:0;text-align:left;margin-left:354.05pt;margin-top:61.65pt;width:49.25pt;height:18.65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" fillcolor="#afb9c3" strokecolor="#505a64" strokeweight="1pt">
                <v:stroke joinstyle="miter"/>
                <v:shadow color="#eeece1 [3214]" opacity="49150f" offset=".74833mm,.74833mm"/>
                <v:textbox inset="3mm,1.5mm,3mm,1.5mm">
                  <w:txbxContent>
                    <w:p w14:paraId="6D845BE7"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31968" behindDoc="0" locked="0" layoutInCell="1" allowOverlap="1" wp14:anchorId="1A842F63" wp14:editId="5C1AB025">
                <wp:simplePos x="0" y="0"/>
                <wp:positionH relativeFrom="column">
                  <wp:posOffset>4496435</wp:posOffset>
                </wp:positionH>
                <wp:positionV relativeFrom="paragraph">
                  <wp:posOffset>857250</wp:posOffset>
                </wp:positionV>
                <wp:extent cx="625475" cy="236855"/>
                <wp:effectExtent l="0" t="0" r="22225" b="10795"/>
                <wp:wrapNone/>
                <wp:docPr id="500" name="Ellipse 500"/>
                <wp:cNvGraphicFramePr/>
                <a:graphic xmlns:a="http://schemas.openxmlformats.org/drawingml/2006/main">
                  <a:graphicData uri="http://schemas.microsoft.com/office/word/2010/wordprocessingShape">
                    <wps:wsp>
                      <wps:cNvSpPr/>
                      <wps:spPr bwMode="auto">
                        <a:xfrm>
                          <a:off x="0" y="0"/>
                          <a:ext cx="625475" cy="236855"/>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23CFE853"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1A842F63" id="Ellipse 500" o:spid="_x0000_s1094" style="position:absolute;left:0;text-align:left;margin-left:354.05pt;margin-top:67.5pt;width:49.25pt;height:18.6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" fillcolor="#afb9c3" strokecolor="#505a64" strokeweight="1pt">
                <v:stroke joinstyle="miter"/>
                <v:shadow color="#eeece1 [3214]" opacity="49150f" offset=".74833mm,.74833mm"/>
                <v:textbox inset="3mm,1.5mm,3mm,1.5mm">
                  <w:txbxContent>
                    <w:p w14:paraId="23CFE853"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30944" behindDoc="0" locked="0" layoutInCell="1" allowOverlap="1" wp14:anchorId="06E46AB7" wp14:editId="03DE97D8">
                <wp:simplePos x="0" y="0"/>
                <wp:positionH relativeFrom="column">
                  <wp:posOffset>4496435</wp:posOffset>
                </wp:positionH>
                <wp:positionV relativeFrom="paragraph">
                  <wp:posOffset>931545</wp:posOffset>
                </wp:positionV>
                <wp:extent cx="625475" cy="236855"/>
                <wp:effectExtent l="0" t="0" r="22225" b="10795"/>
                <wp:wrapNone/>
                <wp:docPr id="499" name="Ellipse 499"/>
                <wp:cNvGraphicFramePr/>
                <a:graphic xmlns:a="http://schemas.openxmlformats.org/drawingml/2006/main">
                  <a:graphicData uri="http://schemas.microsoft.com/office/word/2010/wordprocessingShape">
                    <wps:wsp>
                      <wps:cNvSpPr/>
                      <wps:spPr bwMode="auto">
                        <a:xfrm>
                          <a:off x="0" y="0"/>
                          <a:ext cx="625475" cy="236855"/>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651758F9"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06E46AB7" id="Ellipse 499" o:spid="_x0000_s1095" style="position:absolute;left:0;text-align:left;margin-left:354.05pt;margin-top:73.35pt;width:49.25pt;height:18.6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" fillcolor="#afb9c3" strokecolor="#505a64" strokeweight="1pt">
                <v:stroke joinstyle="miter"/>
                <v:shadow color="#eeece1 [3214]" opacity="49150f" offset=".74833mm,.74833mm"/>
                <v:textbox inset="3mm,1.5mm,3mm,1.5mm">
                  <w:txbxContent>
                    <w:p w14:paraId="651758F9"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29920" behindDoc="0" locked="0" layoutInCell="1" allowOverlap="1" wp14:anchorId="0D73F723" wp14:editId="34DCC000">
                <wp:simplePos x="0" y="0"/>
                <wp:positionH relativeFrom="column">
                  <wp:posOffset>4496435</wp:posOffset>
                </wp:positionH>
                <wp:positionV relativeFrom="paragraph">
                  <wp:posOffset>1005840</wp:posOffset>
                </wp:positionV>
                <wp:extent cx="625475" cy="236855"/>
                <wp:effectExtent l="0" t="0" r="22225" b="10795"/>
                <wp:wrapNone/>
                <wp:docPr id="498" name="Ellipse 498"/>
                <wp:cNvGraphicFramePr/>
                <a:graphic xmlns:a="http://schemas.openxmlformats.org/drawingml/2006/main">
                  <a:graphicData uri="http://schemas.microsoft.com/office/word/2010/wordprocessingShape">
                    <wps:wsp>
                      <wps:cNvSpPr/>
                      <wps:spPr bwMode="auto">
                        <a:xfrm>
                          <a:off x="0" y="0"/>
                          <a:ext cx="625475" cy="236855"/>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37099389"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0D73F723" id="Ellipse 498" o:spid="_x0000_s1096" style="position:absolute;left:0;text-align:left;margin-left:354.05pt;margin-top:79.2pt;width:49.25pt;height:18.6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" fillcolor="#afb9c3" strokecolor="#505a64" strokeweight="1pt">
                <v:stroke joinstyle="miter"/>
                <v:shadow color="#eeece1 [3214]" opacity="49150f" offset=".74833mm,.74833mm"/>
                <v:textbox inset="3mm,1.5mm,3mm,1.5mm">
                  <w:txbxContent>
                    <w:p w14:paraId="37099389"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28896" behindDoc="0" locked="0" layoutInCell="1" allowOverlap="1" wp14:anchorId="13BE8204" wp14:editId="0E8E87E8">
                <wp:simplePos x="0" y="0"/>
                <wp:positionH relativeFrom="column">
                  <wp:posOffset>4496435</wp:posOffset>
                </wp:positionH>
                <wp:positionV relativeFrom="paragraph">
                  <wp:posOffset>1079500</wp:posOffset>
                </wp:positionV>
                <wp:extent cx="625475" cy="236855"/>
                <wp:effectExtent l="0" t="0" r="22225" b="10795"/>
                <wp:wrapNone/>
                <wp:docPr id="497" name="Ellipse 497"/>
                <wp:cNvGraphicFramePr/>
                <a:graphic xmlns:a="http://schemas.openxmlformats.org/drawingml/2006/main">
                  <a:graphicData uri="http://schemas.microsoft.com/office/word/2010/wordprocessingShape">
                    <wps:wsp>
                      <wps:cNvSpPr/>
                      <wps:spPr bwMode="auto">
                        <a:xfrm>
                          <a:off x="0" y="0"/>
                          <a:ext cx="625475" cy="236855"/>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5C0704C3"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13BE8204" id="Ellipse 497" o:spid="_x0000_s1097" style="position:absolute;left:0;text-align:left;margin-left:354.05pt;margin-top:85pt;width:49.25pt;height:18.6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" fillcolor="#afb9c3" strokecolor="#505a64" strokeweight="1pt">
                <v:stroke joinstyle="miter"/>
                <v:shadow color="#eeece1 [3214]" opacity="49150f" offset=".74833mm,.74833mm"/>
                <v:textbox inset="3mm,1.5mm,3mm,1.5mm">
                  <w:txbxContent>
                    <w:p w14:paraId="5C0704C3"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27872" behindDoc="0" locked="0" layoutInCell="1" allowOverlap="1" wp14:anchorId="0D008874" wp14:editId="687F9451">
                <wp:simplePos x="0" y="0"/>
                <wp:positionH relativeFrom="column">
                  <wp:posOffset>4496435</wp:posOffset>
                </wp:positionH>
                <wp:positionV relativeFrom="paragraph">
                  <wp:posOffset>1153795</wp:posOffset>
                </wp:positionV>
                <wp:extent cx="625475" cy="236855"/>
                <wp:effectExtent l="0" t="0" r="22225" b="10795"/>
                <wp:wrapNone/>
                <wp:docPr id="496" name="Ellipse 496"/>
                <wp:cNvGraphicFramePr/>
                <a:graphic xmlns:a="http://schemas.openxmlformats.org/drawingml/2006/main">
                  <a:graphicData uri="http://schemas.microsoft.com/office/word/2010/wordprocessingShape">
                    <wps:wsp>
                      <wps:cNvSpPr/>
                      <wps:spPr bwMode="auto">
                        <a:xfrm>
                          <a:off x="0" y="0"/>
                          <a:ext cx="625475" cy="236855"/>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24D94424"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0D008874" id="Ellipse 496" o:spid="_x0000_s1098" style="position:absolute;left:0;text-align:left;margin-left:354.05pt;margin-top:90.85pt;width:49.25pt;height:18.6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" fillcolor="#afb9c3" strokecolor="#505a64" strokeweight="1pt">
                <v:stroke joinstyle="miter"/>
                <v:shadow color="#eeece1 [3214]" opacity="49150f" offset=".74833mm,.74833mm"/>
                <v:textbox inset="3mm,1.5mm,3mm,1.5mm">
                  <w:txbxContent>
                    <w:p w14:paraId="24D94424"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26848" behindDoc="0" locked="0" layoutInCell="1" allowOverlap="1" wp14:anchorId="0169E0E4" wp14:editId="55E528CC">
                <wp:simplePos x="0" y="0"/>
                <wp:positionH relativeFrom="column">
                  <wp:posOffset>4496435</wp:posOffset>
                </wp:positionH>
                <wp:positionV relativeFrom="paragraph">
                  <wp:posOffset>1228090</wp:posOffset>
                </wp:positionV>
                <wp:extent cx="625475" cy="236855"/>
                <wp:effectExtent l="0" t="0" r="22225" b="10795"/>
                <wp:wrapNone/>
                <wp:docPr id="495" name="Ellipse 495"/>
                <wp:cNvGraphicFramePr/>
                <a:graphic xmlns:a="http://schemas.openxmlformats.org/drawingml/2006/main">
                  <a:graphicData uri="http://schemas.microsoft.com/office/word/2010/wordprocessingShape">
                    <wps:wsp>
                      <wps:cNvSpPr/>
                      <wps:spPr bwMode="auto">
                        <a:xfrm>
                          <a:off x="0" y="0"/>
                          <a:ext cx="625475" cy="236855"/>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3653841D"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0169E0E4" id="Ellipse 495" o:spid="_x0000_s1099" style="position:absolute;left:0;text-align:left;margin-left:354.05pt;margin-top:96.7pt;width:49.25pt;height:18.6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" fillcolor="#afb9c3" strokecolor="#505a64" strokeweight="1pt">
                <v:stroke joinstyle="miter"/>
                <v:shadow color="#eeece1 [3214]" opacity="49150f" offset=".74833mm,.74833mm"/>
                <v:textbox inset="3mm,1.5mm,3mm,1.5mm">
                  <w:txbxContent>
                    <w:p w14:paraId="3653841D"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25824" behindDoc="0" locked="0" layoutInCell="1" allowOverlap="1" wp14:anchorId="535B0D20" wp14:editId="671362F5">
                <wp:simplePos x="0" y="0"/>
                <wp:positionH relativeFrom="column">
                  <wp:posOffset>5234940</wp:posOffset>
                </wp:positionH>
                <wp:positionV relativeFrom="paragraph">
                  <wp:posOffset>805180</wp:posOffset>
                </wp:positionV>
                <wp:extent cx="120015" cy="111125"/>
                <wp:effectExtent l="0" t="0" r="0" b="3175"/>
                <wp:wrapNone/>
                <wp:docPr id="494" name="Gleichschenkliges Dreieck 494"/>
                <wp:cNvGraphicFramePr/>
                <a:graphic xmlns:a="http://schemas.openxmlformats.org/drawingml/2006/main">
                  <a:graphicData uri="http://schemas.microsoft.com/office/word/2010/wordprocessingShape">
                    <wps:wsp>
                      <wps:cNvSpPr/>
                      <wps:spPr bwMode="auto">
                        <a:xfrm flipV="1">
                          <a:off x="0" y="0"/>
                          <a:ext cx="120015" cy="111125"/>
                        </a:xfrm>
                        <a:prstGeom prst="triangle">
                          <a:avLst/>
                        </a:prstGeom>
                        <a:solidFill>
                          <a:srgbClr val="000000"/>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4AC4376D"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shape w14:anchorId="535B0D20" id="Gleichschenkliges Dreieck 494" o:spid="_x0000_s1100" type="#_x0000_t5" style="position:absolute;left:0;text-align:left;margin-left:412.2pt;margin-top:63.4pt;width:9.45pt;height:8.75pt;flip:y;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" fillcolor="black" stroked="f" strokecolor="black [3213]">
                <v:shadow color="#eeece1 [3214]" opacity="49150f" offset=".74833mm,.74833mm"/>
                <v:textbox inset="3mm,1.5mm,3mm,1.5mm">
                  <w:txbxContent>
                    <w:p w14:paraId="4AC4376D" w14:textId="77777777" w:rsidR="001B206E" w:rsidRDefault="001B206E" w:rsidP="00662EB2"/>
                  </w:txbxContent>
                </v:textbox>
              </v:shape>
            </w:pict>
          </mc:Fallback>
        </mc:AlternateContent>
      </w:r>
      <w:r>
        <w:rPr>
          <w:noProof/>
          <w:lang w:eastAsia="de-DE" w:bidi="ar-SA"/>
        </w:rPr>
        <mc:AlternateContent>
          <mc:Choice Requires="wps">
            <w:drawing>
              <wp:anchor distT="0" distB="0" distL="114300" distR="114300" simplePos="0" relativeHeight="251724800" behindDoc="0" locked="0" layoutInCell="1" allowOverlap="1" wp14:anchorId="6DC84524" wp14:editId="371164C0">
                <wp:simplePos x="0" y="0"/>
                <wp:positionH relativeFrom="column">
                  <wp:posOffset>4799965</wp:posOffset>
                </wp:positionH>
                <wp:positionV relativeFrom="paragraph">
                  <wp:posOffset>85725</wp:posOffset>
                </wp:positionV>
                <wp:extent cx="495300" cy="1457325"/>
                <wp:effectExtent l="19050" t="19050" r="19050" b="28575"/>
                <wp:wrapNone/>
                <wp:docPr id="493" name="Ellipse 493"/>
                <wp:cNvGraphicFramePr/>
                <a:graphic xmlns:a="http://schemas.openxmlformats.org/drawingml/2006/main">
                  <a:graphicData uri="http://schemas.microsoft.com/office/word/2010/wordprocessingShape">
                    <wps:wsp>
                      <wps:cNvSpPr/>
                      <wps:spPr bwMode="auto">
                        <a:xfrm>
                          <a:off x="0" y="0"/>
                          <a:ext cx="495300" cy="1457325"/>
                        </a:xfrm>
                        <a:prstGeom prst="ellipse">
                          <a:avLst/>
                        </a:prstGeom>
                        <a:noFill/>
                        <a:ln w="38100">
                          <a:solidFill>
                            <a:srgbClr val="0F1923"/>
                          </a:solidFill>
                        </a:ln>
                        <a:effectLst/>
                        <a:extLst>
                          <a:ext uri="{909E8E84-426E-40DD-AFC4-6F175D3DCCD1}">
                            <a14:hiddenFill xmlns:a14="http://schemas.microsoft.com/office/drawing/2010/main">
                              <a:solidFill>
                                <a:srgbClr val="BBE0E3"/>
                              </a:solidFill>
                            </a14:hiddenFill>
                          </a:ext>
                        </a:extLst>
                      </wps:spPr>
                      <wps:txbx>
                        <w:txbxContent>
                          <w:p w14:paraId="61EBECE9"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6DC84524" id="Ellipse 493" o:spid="_x0000_s1101" style="position:absolute;left:0;text-align:left;margin-left:377.95pt;margin-top:6.75pt;width:39pt;height:114.7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" filled="f" fillcolor="#bbe0e3" strokecolor="#0f1923" strokeweight="3pt">
                <v:textbox inset="3mm,1.5mm,3mm,1.5mm">
                  <w:txbxContent>
                    <w:p w14:paraId="61EBECE9"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672576" behindDoc="0" locked="0" layoutInCell="1" allowOverlap="1" wp14:anchorId="3152D82B" wp14:editId="523BA8DC">
                <wp:simplePos x="0" y="0"/>
                <wp:positionH relativeFrom="column">
                  <wp:posOffset>748816</wp:posOffset>
                </wp:positionH>
                <wp:positionV relativeFrom="paragraph">
                  <wp:posOffset>86310</wp:posOffset>
                </wp:positionV>
                <wp:extent cx="495738" cy="1457375"/>
                <wp:effectExtent l="19050" t="19050" r="19050" b="28575"/>
                <wp:wrapNone/>
                <wp:docPr id="606" name="Ellipse 606"/>
                <wp:cNvGraphicFramePr/>
                <a:graphic xmlns:a="http://schemas.openxmlformats.org/drawingml/2006/main">
                  <a:graphicData uri="http://schemas.microsoft.com/office/word/2010/wordprocessingShape">
                    <wps:wsp>
                      <wps:cNvSpPr/>
                      <wps:spPr bwMode="auto">
                        <a:xfrm>
                          <a:off x="0" y="0"/>
                          <a:ext cx="495738" cy="1457375"/>
                        </a:xfrm>
                        <a:prstGeom prst="ellipse">
                          <a:avLst/>
                        </a:prstGeom>
                        <a:noFill/>
                        <a:ln w="38100">
                          <a:solidFill>
                            <a:srgbClr val="0F1923"/>
                          </a:solidFill>
                        </a:ln>
                        <a:effectLst/>
                        <a:extLst>
                          <a:ext uri="{909E8E84-426E-40DD-AFC4-6F175D3DCCD1}">
                            <a14:hiddenFill xmlns:a14="http://schemas.microsoft.com/office/drawing/2010/main">
                              <a:solidFill>
                                <a:srgbClr val="BBE0E3"/>
                              </a:solidFill>
                            </a14:hiddenFill>
                          </a:ext>
                        </a:extLst>
                      </wps:spPr>
                      <wps:txbx>
                        <w:txbxContent>
                          <w:p w14:paraId="3A4875D6"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3152D82B" id="Ellipse 606" o:spid="_x0000_s1102" style="position:absolute;left:0;text-align:left;margin-left:58.95pt;margin-top:6.8pt;width:39.05pt;height:114.7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" filled="f" fillcolor="#bbe0e3" strokecolor="#0f1923" strokeweight="3pt">
                <v:textbox inset="3mm,1.5mm,3mm,1.5mm">
                  <w:txbxContent>
                    <w:p w14:paraId="3A4875D6"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686912" behindDoc="0" locked="0" layoutInCell="1" allowOverlap="1" wp14:anchorId="55C9E573" wp14:editId="3D744B56">
                <wp:simplePos x="0" y="0"/>
                <wp:positionH relativeFrom="column">
                  <wp:posOffset>445065</wp:posOffset>
                </wp:positionH>
                <wp:positionV relativeFrom="paragraph">
                  <wp:posOffset>167885</wp:posOffset>
                </wp:positionV>
                <wp:extent cx="625905" cy="237290"/>
                <wp:effectExtent l="0" t="0" r="22225" b="10795"/>
                <wp:wrapNone/>
                <wp:docPr id="607" name="Ellipse 607"/>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AB414"/>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2E0F0AAB"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55C9E573" id="Ellipse 607" o:spid="_x0000_s1103" style="position:absolute;left:0;text-align:left;margin-left:35.05pt;margin-top:13.2pt;width:49.3pt;height:18.7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" fillcolor="#aab414" strokecolor="#505a64" strokeweight="1pt">
                <v:stroke joinstyle="miter"/>
                <v:shadow color="#eeece1 [3214]" opacity="49150f" offset=".74833mm,.74833mm"/>
                <v:textbox inset="3mm,1.5mm,3mm,1.5mm">
                  <w:txbxContent>
                    <w:p w14:paraId="2E0F0AAB"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691008" behindDoc="0" locked="0" layoutInCell="1" allowOverlap="1" wp14:anchorId="317B04ED" wp14:editId="5778B40A">
                <wp:simplePos x="0" y="0"/>
                <wp:positionH relativeFrom="column">
                  <wp:posOffset>2019049</wp:posOffset>
                </wp:positionH>
                <wp:positionV relativeFrom="paragraph">
                  <wp:posOffset>86310</wp:posOffset>
                </wp:positionV>
                <wp:extent cx="495738" cy="1457375"/>
                <wp:effectExtent l="19050" t="19050" r="19050" b="28575"/>
                <wp:wrapNone/>
                <wp:docPr id="480" name="Ellipse 480"/>
                <wp:cNvGraphicFramePr/>
                <a:graphic xmlns:a="http://schemas.openxmlformats.org/drawingml/2006/main">
                  <a:graphicData uri="http://schemas.microsoft.com/office/word/2010/wordprocessingShape">
                    <wps:wsp>
                      <wps:cNvSpPr/>
                      <wps:spPr bwMode="auto">
                        <a:xfrm>
                          <a:off x="0" y="0"/>
                          <a:ext cx="495738" cy="1457375"/>
                        </a:xfrm>
                        <a:prstGeom prst="ellipse">
                          <a:avLst/>
                        </a:prstGeom>
                        <a:noFill/>
                        <a:ln w="38100">
                          <a:solidFill>
                            <a:srgbClr val="0F1923"/>
                          </a:solidFill>
                        </a:ln>
                        <a:effectLst/>
                        <a:extLst>
                          <a:ext uri="{909E8E84-426E-40DD-AFC4-6F175D3DCCD1}">
                            <a14:hiddenFill xmlns:a14="http://schemas.microsoft.com/office/drawing/2010/main">
                              <a:solidFill>
                                <a:srgbClr val="BBE0E3"/>
                              </a:solidFill>
                            </a14:hiddenFill>
                          </a:ext>
                        </a:extLst>
                      </wps:spPr>
                      <wps:txbx>
                        <w:txbxContent>
                          <w:p w14:paraId="67F0C26F"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317B04ED" id="Ellipse 480" o:spid="_x0000_s1104" style="position:absolute;left:0;text-align:left;margin-left:159pt;margin-top:6.8pt;width:39.05pt;height:114.7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" filled="f" fillcolor="#bbe0e3" strokecolor="#0f1923" strokeweight="3pt">
                <v:textbox inset="3mm,1.5mm,3mm,1.5mm">
                  <w:txbxContent>
                    <w:p w14:paraId="67F0C26F"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05344" behindDoc="0" locked="0" layoutInCell="1" allowOverlap="1" wp14:anchorId="4C9FC976" wp14:editId="290087F0">
                <wp:simplePos x="0" y="0"/>
                <wp:positionH relativeFrom="column">
                  <wp:posOffset>1715298</wp:posOffset>
                </wp:positionH>
                <wp:positionV relativeFrom="paragraph">
                  <wp:posOffset>167885</wp:posOffset>
                </wp:positionV>
                <wp:extent cx="625905" cy="237290"/>
                <wp:effectExtent l="0" t="0" r="22225" b="10795"/>
                <wp:wrapNone/>
                <wp:docPr id="481" name="Ellipse 481"/>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AB414"/>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72225082"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4C9FC976" id="Ellipse 481" o:spid="_x0000_s1105" style="position:absolute;left:0;text-align:left;margin-left:135.05pt;margin-top:13.2pt;width:49.3pt;height:18.7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" fillcolor="#aab414" strokecolor="#505a64" strokeweight="1pt">
                <v:stroke joinstyle="miter"/>
                <v:shadow color="#eeece1 [3214]" opacity="49150f" offset=".74833mm,.74833mm"/>
                <v:textbox inset="3mm,1.5mm,3mm,1.5mm">
                  <w:txbxContent>
                    <w:p w14:paraId="72225082"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06368" behindDoc="0" locked="0" layoutInCell="1" allowOverlap="1" wp14:anchorId="146BD463" wp14:editId="07BF9769">
                <wp:simplePos x="0" y="0"/>
                <wp:positionH relativeFrom="column">
                  <wp:posOffset>3344510</wp:posOffset>
                </wp:positionH>
                <wp:positionV relativeFrom="paragraph">
                  <wp:posOffset>86310</wp:posOffset>
                </wp:positionV>
                <wp:extent cx="495738" cy="1457375"/>
                <wp:effectExtent l="19050" t="19050" r="19050" b="28575"/>
                <wp:wrapNone/>
                <wp:docPr id="482" name="Ellipse 482"/>
                <wp:cNvGraphicFramePr/>
                <a:graphic xmlns:a="http://schemas.openxmlformats.org/drawingml/2006/main">
                  <a:graphicData uri="http://schemas.microsoft.com/office/word/2010/wordprocessingShape">
                    <wps:wsp>
                      <wps:cNvSpPr/>
                      <wps:spPr bwMode="auto">
                        <a:xfrm>
                          <a:off x="0" y="0"/>
                          <a:ext cx="495738" cy="1457375"/>
                        </a:xfrm>
                        <a:prstGeom prst="ellipse">
                          <a:avLst/>
                        </a:prstGeom>
                        <a:noFill/>
                        <a:ln w="38100">
                          <a:solidFill>
                            <a:srgbClr val="0F1923"/>
                          </a:solidFill>
                        </a:ln>
                        <a:effectLst/>
                        <a:extLst>
                          <a:ext uri="{909E8E84-426E-40DD-AFC4-6F175D3DCCD1}">
                            <a14:hiddenFill xmlns:a14="http://schemas.microsoft.com/office/drawing/2010/main">
                              <a:solidFill>
                                <a:srgbClr val="BBE0E3"/>
                              </a:solidFill>
                            </a14:hiddenFill>
                          </a:ext>
                        </a:extLst>
                      </wps:spPr>
                      <wps:txbx>
                        <w:txbxContent>
                          <w:p w14:paraId="68C29D00"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146BD463" id="Ellipse 482" o:spid="_x0000_s1106" style="position:absolute;left:0;text-align:left;margin-left:263.35pt;margin-top:6.8pt;width:39.05pt;height:114.7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" filled="f" fillcolor="#bbe0e3" strokecolor="#0f1923" strokeweight="3pt">
                <v:textbox inset="3mm,1.5mm,3mm,1.5mm">
                  <w:txbxContent>
                    <w:p w14:paraId="68C29D00"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20704" behindDoc="0" locked="0" layoutInCell="1" allowOverlap="1" wp14:anchorId="5C204885" wp14:editId="5D8B0B0E">
                <wp:simplePos x="0" y="0"/>
                <wp:positionH relativeFrom="column">
                  <wp:posOffset>3040758</wp:posOffset>
                </wp:positionH>
                <wp:positionV relativeFrom="paragraph">
                  <wp:posOffset>167885</wp:posOffset>
                </wp:positionV>
                <wp:extent cx="625905" cy="237290"/>
                <wp:effectExtent l="0" t="0" r="22225" b="10795"/>
                <wp:wrapNone/>
                <wp:docPr id="488" name="Ellipse 488"/>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AB414"/>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6CD1D517"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5C204885" id="Ellipse 488" o:spid="_x0000_s1107" style="position:absolute;left:0;text-align:left;margin-left:239.45pt;margin-top:13.2pt;width:49.3pt;height:18.7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" fillcolor="#aab414" strokecolor="#505a64" strokeweight="1pt">
                <v:stroke joinstyle="miter"/>
                <v:shadow color="#eeece1 [3214]" opacity="49150f" offset=".74833mm,.74833mm"/>
                <v:textbox inset="3mm,1.5mm,3mm,1.5mm">
                  <w:txbxContent>
                    <w:p w14:paraId="6CD1D517" w14:textId="77777777" w:rsidR="001B206E" w:rsidRDefault="001B206E" w:rsidP="00662EB2"/>
                  </w:txbxContent>
                </v:textbox>
              </v:oval>
            </w:pict>
          </mc:Fallback>
        </mc:AlternateContent>
      </w:r>
    </w:p>
    <w:p w14:paraId="43DF095A" w14:textId="77777777" w:rsidR="00662EB2" w:rsidRDefault="00662EB2" w:rsidP="00662EB2">
      <w:pPr>
        <w:pStyle w:val="Beschriftung"/>
      </w:pPr>
      <w:r>
        <w:rPr>
          <w:noProof/>
          <w:lang w:eastAsia="de-DE" w:bidi="ar-SA"/>
        </w:rPr>
        <mc:AlternateContent>
          <mc:Choice Requires="wps">
            <w:drawing>
              <wp:anchor distT="0" distB="0" distL="114300" distR="114300" simplePos="0" relativeHeight="251671552" behindDoc="0" locked="0" layoutInCell="1" allowOverlap="1" wp14:anchorId="3A33F1C7" wp14:editId="75CF2306">
                <wp:simplePos x="0" y="0"/>
                <wp:positionH relativeFrom="column">
                  <wp:posOffset>4497785</wp:posOffset>
                </wp:positionH>
                <wp:positionV relativeFrom="paragraph">
                  <wp:posOffset>17145</wp:posOffset>
                </wp:positionV>
                <wp:extent cx="626195" cy="1042455"/>
                <wp:effectExtent l="0" t="0" r="21590" b="24765"/>
                <wp:wrapNone/>
                <wp:docPr id="508" name="Rechteck 508"/>
                <wp:cNvGraphicFramePr/>
                <a:graphic xmlns:a="http://schemas.openxmlformats.org/drawingml/2006/main">
                  <a:graphicData uri="http://schemas.microsoft.com/office/word/2010/wordprocessingShape">
                    <wps:wsp>
                      <wps:cNvSpPr/>
                      <wps:spPr bwMode="auto">
                        <a:xfrm>
                          <a:off x="0" y="0"/>
                          <a:ext cx="626195" cy="1042455"/>
                        </a:xfrm>
                        <a:prstGeom prst="rect">
                          <a:avLst/>
                        </a:prstGeom>
                        <a:noFill/>
                        <a:ln w="12700">
                          <a:solidFill>
                            <a:srgbClr val="505A64"/>
                          </a:solidFill>
                          <a:miter lim="800000"/>
                          <a:headEnd/>
                          <a:tailEnd/>
                        </a:ln>
                        <a:effectLst/>
                        <a:extLst/>
                      </wps:spPr>
                      <wps:txbx>
                        <w:txbxContent>
                          <w:p w14:paraId="227CBB00"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rect w14:anchorId="3A33F1C7" id="Rechteck 508" o:spid="_x0000_s1108" style="position:absolute;left:0;text-align:left;margin-left:354.15pt;margin-top:1.35pt;width:49.3pt;height:82.1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" filled="f" strokecolor="#505a64" strokeweight="1pt">
                <v:textbox inset="3mm,1.5mm,3mm,1.5mm">
                  <w:txbxContent>
                    <w:p w14:paraId="227CBB00" w14:textId="77777777" w:rsidR="001B206E" w:rsidRDefault="001B206E" w:rsidP="00662EB2"/>
                  </w:txbxContent>
                </v:textbox>
              </v:rect>
            </w:pict>
          </mc:Fallback>
        </mc:AlternateContent>
      </w:r>
      <w:r>
        <w:rPr>
          <w:noProof/>
          <w:lang w:eastAsia="de-DE" w:bidi="ar-SA"/>
        </w:rPr>
        <mc:AlternateContent>
          <mc:Choice Requires="wps">
            <w:drawing>
              <wp:anchor distT="0" distB="0" distL="114300" distR="114300" simplePos="0" relativeHeight="251674624" behindDoc="0" locked="0" layoutInCell="1" allowOverlap="1" wp14:anchorId="267FA52D" wp14:editId="09F07CE7">
                <wp:simplePos x="0" y="0"/>
                <wp:positionH relativeFrom="column">
                  <wp:posOffset>445065</wp:posOffset>
                </wp:positionH>
                <wp:positionV relativeFrom="paragraph">
                  <wp:posOffset>17526</wp:posOffset>
                </wp:positionV>
                <wp:extent cx="626195" cy="1042455"/>
                <wp:effectExtent l="0" t="0" r="21590" b="24765"/>
                <wp:wrapNone/>
                <wp:docPr id="483" name="Rechteck 483"/>
                <wp:cNvGraphicFramePr/>
                <a:graphic xmlns:a="http://schemas.openxmlformats.org/drawingml/2006/main">
                  <a:graphicData uri="http://schemas.microsoft.com/office/word/2010/wordprocessingShape">
                    <wps:wsp>
                      <wps:cNvSpPr/>
                      <wps:spPr bwMode="auto">
                        <a:xfrm>
                          <a:off x="0" y="0"/>
                          <a:ext cx="626195" cy="1042455"/>
                        </a:xfrm>
                        <a:prstGeom prst="rect">
                          <a:avLst/>
                        </a:prstGeom>
                        <a:noFill/>
                        <a:ln w="12700">
                          <a:solidFill>
                            <a:srgbClr val="505A64"/>
                          </a:solidFill>
                          <a:miter lim="800000"/>
                          <a:headEnd/>
                          <a:tailEnd/>
                        </a:ln>
                        <a:effectLst/>
                        <a:extLst/>
                      </wps:spPr>
                      <wps:txbx>
                        <w:txbxContent>
                          <w:p w14:paraId="03233347"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rect w14:anchorId="267FA52D" id="Rechteck 483" o:spid="_x0000_s1109" style="position:absolute;left:0;text-align:left;margin-left:35.05pt;margin-top:1.4pt;width:49.3pt;height:82.1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" filled="f" strokecolor="#505a64" strokeweight="1pt">
                <v:textbox inset="3mm,1.5mm,3mm,1.5mm">
                  <w:txbxContent>
                    <w:p w14:paraId="03233347" w14:textId="77777777" w:rsidR="001B206E" w:rsidRDefault="001B206E" w:rsidP="00662EB2"/>
                  </w:txbxContent>
                </v:textbox>
              </v:rect>
            </w:pict>
          </mc:Fallback>
        </mc:AlternateContent>
      </w:r>
      <w:r>
        <w:rPr>
          <w:noProof/>
          <w:lang w:eastAsia="de-DE" w:bidi="ar-SA"/>
        </w:rPr>
        <mc:AlternateContent>
          <mc:Choice Requires="wps">
            <w:drawing>
              <wp:anchor distT="0" distB="0" distL="114300" distR="114300" simplePos="0" relativeHeight="251684864" behindDoc="0" locked="0" layoutInCell="1" allowOverlap="1" wp14:anchorId="69F45D51" wp14:editId="5EACDD7E">
                <wp:simplePos x="0" y="0"/>
                <wp:positionH relativeFrom="column">
                  <wp:posOffset>445065</wp:posOffset>
                </wp:positionH>
                <wp:positionV relativeFrom="paragraph">
                  <wp:posOffset>277084</wp:posOffset>
                </wp:positionV>
                <wp:extent cx="625905" cy="237290"/>
                <wp:effectExtent l="0" t="0" r="22225" b="10795"/>
                <wp:wrapNone/>
                <wp:docPr id="484" name="Ellipse 484"/>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55A0B9"/>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68AEFB48"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69F45D51" id="Ellipse 484" o:spid="_x0000_s1110" style="position:absolute;left:0;text-align:left;margin-left:35.05pt;margin-top:21.8pt;width:49.3pt;height:18.7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" fillcolor="#55a0b9" strokecolor="#505a64" strokeweight="1pt">
                <v:stroke joinstyle="miter"/>
                <v:shadow color="#eeece1 [3214]" opacity="49150f" offset=".74833mm,.74833mm"/>
                <v:textbox inset="3mm,1.5mm,3mm,1.5mm">
                  <w:txbxContent>
                    <w:p w14:paraId="68AEFB48"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685888" behindDoc="0" locked="0" layoutInCell="1" allowOverlap="1" wp14:anchorId="28BA0849" wp14:editId="03DCA660">
                <wp:simplePos x="0" y="0"/>
                <wp:positionH relativeFrom="column">
                  <wp:posOffset>445065</wp:posOffset>
                </wp:positionH>
                <wp:positionV relativeFrom="paragraph">
                  <wp:posOffset>247420</wp:posOffset>
                </wp:positionV>
                <wp:extent cx="625905" cy="237290"/>
                <wp:effectExtent l="0" t="0" r="22225" b="10795"/>
                <wp:wrapNone/>
                <wp:docPr id="485" name="Ellipse 485"/>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55A0B9"/>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20788F94"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28BA0849" id="Ellipse 485" o:spid="_x0000_s1111" style="position:absolute;left:0;text-align:left;margin-left:35.05pt;margin-top:19.5pt;width:49.3pt;height:18.7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" fillcolor="#55a0b9" strokecolor="#505a64" strokeweight="1pt">
                <v:stroke joinstyle="miter"/>
                <v:shadow color="#eeece1 [3214]" opacity="49150f" offset=".74833mm,.74833mm"/>
                <v:textbox inset="3mm,1.5mm,3mm,1.5mm">
                  <w:txbxContent>
                    <w:p w14:paraId="20788F94"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693056" behindDoc="0" locked="0" layoutInCell="1" allowOverlap="1" wp14:anchorId="42E759C9" wp14:editId="406C549A">
                <wp:simplePos x="0" y="0"/>
                <wp:positionH relativeFrom="column">
                  <wp:posOffset>1715298</wp:posOffset>
                </wp:positionH>
                <wp:positionV relativeFrom="paragraph">
                  <wp:posOffset>17526</wp:posOffset>
                </wp:positionV>
                <wp:extent cx="626195" cy="1042455"/>
                <wp:effectExtent l="0" t="0" r="21590" b="24765"/>
                <wp:wrapNone/>
                <wp:docPr id="486" name="Rechteck 486"/>
                <wp:cNvGraphicFramePr/>
                <a:graphic xmlns:a="http://schemas.openxmlformats.org/drawingml/2006/main">
                  <a:graphicData uri="http://schemas.microsoft.com/office/word/2010/wordprocessingShape">
                    <wps:wsp>
                      <wps:cNvSpPr/>
                      <wps:spPr bwMode="auto">
                        <a:xfrm>
                          <a:off x="0" y="0"/>
                          <a:ext cx="626195" cy="1042455"/>
                        </a:xfrm>
                        <a:prstGeom prst="rect">
                          <a:avLst/>
                        </a:prstGeom>
                        <a:noFill/>
                        <a:ln w="12700">
                          <a:solidFill>
                            <a:srgbClr val="505A64"/>
                          </a:solidFill>
                          <a:miter lim="800000"/>
                          <a:headEnd/>
                          <a:tailEnd/>
                        </a:ln>
                        <a:effectLst/>
                        <a:extLst/>
                      </wps:spPr>
                      <wps:txbx>
                        <w:txbxContent>
                          <w:p w14:paraId="58993B35"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rect w14:anchorId="42E759C9" id="Rechteck 486" o:spid="_x0000_s1112" style="position:absolute;left:0;text-align:left;margin-left:135.05pt;margin-top:1.4pt;width:49.3pt;height:82.1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" filled="f" strokecolor="#505a64" strokeweight="1pt">
                <v:textbox inset="3mm,1.5mm,3mm,1.5mm">
                  <w:txbxContent>
                    <w:p w14:paraId="58993B35" w14:textId="77777777" w:rsidR="001B206E" w:rsidRDefault="001B206E" w:rsidP="00662EB2"/>
                  </w:txbxContent>
                </v:textbox>
              </v:rect>
            </w:pict>
          </mc:Fallback>
        </mc:AlternateContent>
      </w:r>
      <w:r>
        <w:rPr>
          <w:noProof/>
          <w:lang w:eastAsia="de-DE" w:bidi="ar-SA"/>
        </w:rPr>
        <mc:AlternateContent>
          <mc:Choice Requires="wps">
            <w:drawing>
              <wp:anchor distT="0" distB="0" distL="114300" distR="114300" simplePos="0" relativeHeight="251703296" behindDoc="0" locked="0" layoutInCell="1" allowOverlap="1" wp14:anchorId="16F676F5" wp14:editId="083E54C6">
                <wp:simplePos x="0" y="0"/>
                <wp:positionH relativeFrom="column">
                  <wp:posOffset>1715298</wp:posOffset>
                </wp:positionH>
                <wp:positionV relativeFrom="paragraph">
                  <wp:posOffset>277084</wp:posOffset>
                </wp:positionV>
                <wp:extent cx="625905" cy="237290"/>
                <wp:effectExtent l="0" t="0" r="22225" b="10795"/>
                <wp:wrapNone/>
                <wp:docPr id="487" name="Ellipse 487"/>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55A0B9"/>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3F256ACD"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16F676F5" id="Ellipse 487" o:spid="_x0000_s1113" style="position:absolute;left:0;text-align:left;margin-left:135.05pt;margin-top:21.8pt;width:49.3pt;height:18.7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" fillcolor="#55a0b9" strokecolor="#505a64" strokeweight="1pt">
                <v:stroke joinstyle="miter"/>
                <v:shadow color="#eeece1 [3214]" opacity="49150f" offset=".74833mm,.74833mm"/>
                <v:textbox inset="3mm,1.5mm,3mm,1.5mm">
                  <w:txbxContent>
                    <w:p w14:paraId="3F256ACD"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04320" behindDoc="0" locked="0" layoutInCell="1" allowOverlap="1" wp14:anchorId="5A46D325" wp14:editId="6A1F1A84">
                <wp:simplePos x="0" y="0"/>
                <wp:positionH relativeFrom="column">
                  <wp:posOffset>1715298</wp:posOffset>
                </wp:positionH>
                <wp:positionV relativeFrom="paragraph">
                  <wp:posOffset>247420</wp:posOffset>
                </wp:positionV>
                <wp:extent cx="625905" cy="237290"/>
                <wp:effectExtent l="0" t="0" r="22225" b="10795"/>
                <wp:wrapNone/>
                <wp:docPr id="491" name="Ellipse 491"/>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55A0B9"/>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3D68B9A5"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5A46D325" id="Ellipse 491" o:spid="_x0000_s1114" style="position:absolute;left:0;text-align:left;margin-left:135.05pt;margin-top:19.5pt;width:49.3pt;height:18.7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" fillcolor="#55a0b9" strokecolor="#505a64" strokeweight="1pt">
                <v:stroke joinstyle="miter"/>
                <v:shadow color="#eeece1 [3214]" opacity="49150f" offset=".74833mm,.74833mm"/>
                <v:textbox inset="3mm,1.5mm,3mm,1.5mm">
                  <w:txbxContent>
                    <w:p w14:paraId="3D68B9A5"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08416" behindDoc="0" locked="0" layoutInCell="1" allowOverlap="1" wp14:anchorId="46491F42" wp14:editId="7E40F0A1">
                <wp:simplePos x="0" y="0"/>
                <wp:positionH relativeFrom="column">
                  <wp:posOffset>3040758</wp:posOffset>
                </wp:positionH>
                <wp:positionV relativeFrom="paragraph">
                  <wp:posOffset>17526</wp:posOffset>
                </wp:positionV>
                <wp:extent cx="626195" cy="1042455"/>
                <wp:effectExtent l="0" t="0" r="21590" b="24765"/>
                <wp:wrapNone/>
                <wp:docPr id="509" name="Rechteck 509"/>
                <wp:cNvGraphicFramePr/>
                <a:graphic xmlns:a="http://schemas.openxmlformats.org/drawingml/2006/main">
                  <a:graphicData uri="http://schemas.microsoft.com/office/word/2010/wordprocessingShape">
                    <wps:wsp>
                      <wps:cNvSpPr/>
                      <wps:spPr bwMode="auto">
                        <a:xfrm>
                          <a:off x="0" y="0"/>
                          <a:ext cx="626195" cy="1042455"/>
                        </a:xfrm>
                        <a:prstGeom prst="rect">
                          <a:avLst/>
                        </a:prstGeom>
                        <a:noFill/>
                        <a:ln w="12700">
                          <a:solidFill>
                            <a:srgbClr val="505A64"/>
                          </a:solidFill>
                          <a:miter lim="800000"/>
                          <a:headEnd/>
                          <a:tailEnd/>
                        </a:ln>
                        <a:effectLst/>
                        <a:extLst/>
                      </wps:spPr>
                      <wps:txbx>
                        <w:txbxContent>
                          <w:p w14:paraId="1B4BE880"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rect w14:anchorId="46491F42" id="Rechteck 509" o:spid="_x0000_s1115" style="position:absolute;left:0;text-align:left;margin-left:239.45pt;margin-top:1.4pt;width:49.3pt;height:82.1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" filled="f" strokecolor="#505a64" strokeweight="1pt">
                <v:textbox inset="3mm,1.5mm,3mm,1.5mm">
                  <w:txbxContent>
                    <w:p w14:paraId="1B4BE880" w14:textId="77777777" w:rsidR="001B206E" w:rsidRDefault="001B206E" w:rsidP="00662EB2"/>
                  </w:txbxContent>
                </v:textbox>
              </v:rect>
            </w:pict>
          </mc:Fallback>
        </mc:AlternateContent>
      </w:r>
      <w:r>
        <w:rPr>
          <w:noProof/>
          <w:lang w:eastAsia="de-DE" w:bidi="ar-SA"/>
        </w:rPr>
        <mc:AlternateContent>
          <mc:Choice Requires="wps">
            <w:drawing>
              <wp:anchor distT="0" distB="0" distL="114300" distR="114300" simplePos="0" relativeHeight="251718656" behindDoc="0" locked="0" layoutInCell="1" allowOverlap="1" wp14:anchorId="1C5C3F89" wp14:editId="19FE2597">
                <wp:simplePos x="0" y="0"/>
                <wp:positionH relativeFrom="column">
                  <wp:posOffset>3040758</wp:posOffset>
                </wp:positionH>
                <wp:positionV relativeFrom="paragraph">
                  <wp:posOffset>277084</wp:posOffset>
                </wp:positionV>
                <wp:extent cx="625905" cy="237290"/>
                <wp:effectExtent l="0" t="0" r="22225" b="10795"/>
                <wp:wrapNone/>
                <wp:docPr id="510" name="Ellipse 510"/>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55A0B9"/>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46CB36EB"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1C5C3F89" id="Ellipse 510" o:spid="_x0000_s1116" style="position:absolute;left:0;text-align:left;margin-left:239.45pt;margin-top:21.8pt;width:49.3pt;height:18.7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" fillcolor="#55a0b9" strokecolor="#505a64" strokeweight="1pt">
                <v:stroke joinstyle="miter"/>
                <v:shadow color="#eeece1 [3214]" opacity="49150f" offset=".74833mm,.74833mm"/>
                <v:textbox inset="3mm,1.5mm,3mm,1.5mm">
                  <w:txbxContent>
                    <w:p w14:paraId="46CB36EB"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19680" behindDoc="0" locked="0" layoutInCell="1" allowOverlap="1" wp14:anchorId="45F4DBE2" wp14:editId="5DA4589F">
                <wp:simplePos x="0" y="0"/>
                <wp:positionH relativeFrom="column">
                  <wp:posOffset>3040758</wp:posOffset>
                </wp:positionH>
                <wp:positionV relativeFrom="paragraph">
                  <wp:posOffset>247420</wp:posOffset>
                </wp:positionV>
                <wp:extent cx="625905" cy="237290"/>
                <wp:effectExtent l="0" t="0" r="22225" b="10795"/>
                <wp:wrapNone/>
                <wp:docPr id="511" name="Ellipse 511"/>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55A0B9"/>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0282930E"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45F4DBE2" id="Ellipse 511" o:spid="_x0000_s1117" style="position:absolute;left:0;text-align:left;margin-left:239.45pt;margin-top:19.5pt;width:49.3pt;height:18.7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" fillcolor="#55a0b9" strokecolor="#505a64" strokeweight="1pt">
                <v:stroke joinstyle="miter"/>
                <v:shadow color="#eeece1 [3214]" opacity="49150f" offset=".74833mm,.74833mm"/>
                <v:textbox inset="3mm,1.5mm,3mm,1.5mm">
                  <w:txbxContent>
                    <w:p w14:paraId="0282930E" w14:textId="77777777" w:rsidR="001B206E" w:rsidRDefault="001B206E" w:rsidP="00662EB2"/>
                  </w:txbxContent>
                </v:textbox>
              </v:oval>
            </w:pict>
          </mc:Fallback>
        </mc:AlternateContent>
      </w:r>
    </w:p>
    <w:p w14:paraId="5E76AB6B" w14:textId="77777777" w:rsidR="00662EB2" w:rsidRDefault="00662EB2" w:rsidP="00662EB2">
      <w:pPr>
        <w:pStyle w:val="Beschriftung"/>
      </w:pPr>
      <w:r>
        <w:rPr>
          <w:noProof/>
          <w:lang w:eastAsia="de-DE" w:bidi="ar-SA"/>
        </w:rPr>
        <mc:AlternateContent>
          <mc:Choice Requires="wps">
            <w:drawing>
              <wp:anchor distT="0" distB="0" distL="114300" distR="114300" simplePos="0" relativeHeight="251673600" behindDoc="0" locked="0" layoutInCell="1" allowOverlap="1" wp14:anchorId="04E8BEB5" wp14:editId="6FE8CB4A">
                <wp:simplePos x="0" y="0"/>
                <wp:positionH relativeFrom="column">
                  <wp:posOffset>1190637</wp:posOffset>
                </wp:positionH>
                <wp:positionV relativeFrom="paragraph">
                  <wp:posOffset>237964</wp:posOffset>
                </wp:positionV>
                <wp:extent cx="120256" cy="111358"/>
                <wp:effectExtent l="0" t="0" r="0" b="3175"/>
                <wp:wrapNone/>
                <wp:docPr id="608" name="Gleichschenkliges Dreieck 608"/>
                <wp:cNvGraphicFramePr/>
                <a:graphic xmlns:a="http://schemas.openxmlformats.org/drawingml/2006/main">
                  <a:graphicData uri="http://schemas.microsoft.com/office/word/2010/wordprocessingShape">
                    <wps:wsp>
                      <wps:cNvSpPr/>
                      <wps:spPr bwMode="auto">
                        <a:xfrm flipV="1">
                          <a:off x="0" y="0"/>
                          <a:ext cx="120256" cy="111358"/>
                        </a:xfrm>
                        <a:prstGeom prst="triangle">
                          <a:avLst/>
                        </a:prstGeom>
                        <a:solidFill>
                          <a:srgbClr val="000000"/>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2D3BB3F9"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shape w14:anchorId="04E8BEB5" id="Gleichschenkliges Dreieck 608" o:spid="_x0000_s1118" type="#_x0000_t5" style="position:absolute;left:0;text-align:left;margin-left:93.75pt;margin-top:18.75pt;width:9.45pt;height:8.75pt;flip:y;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" fillcolor="black" stroked="f" strokecolor="black [3213]">
                <v:shadow color="#eeece1 [3214]" opacity="49150f" offset=".74833mm,.74833mm"/>
                <v:textbox inset="3mm,1.5mm,3mm,1.5mm">
                  <w:txbxContent>
                    <w:p w14:paraId="2D3BB3F9" w14:textId="77777777" w:rsidR="001B206E" w:rsidRDefault="001B206E" w:rsidP="00662EB2"/>
                  </w:txbxContent>
                </v:textbox>
              </v:shape>
            </w:pict>
          </mc:Fallback>
        </mc:AlternateContent>
      </w:r>
      <w:r>
        <w:rPr>
          <w:noProof/>
          <w:lang w:eastAsia="de-DE" w:bidi="ar-SA"/>
        </w:rPr>
        <mc:AlternateContent>
          <mc:Choice Requires="wps">
            <w:drawing>
              <wp:anchor distT="0" distB="0" distL="114300" distR="114300" simplePos="0" relativeHeight="251681792" behindDoc="0" locked="0" layoutInCell="1" allowOverlap="1" wp14:anchorId="50CBD629" wp14:editId="36E3BB89">
                <wp:simplePos x="0" y="0"/>
                <wp:positionH relativeFrom="column">
                  <wp:posOffset>445065</wp:posOffset>
                </wp:positionH>
                <wp:positionV relativeFrom="paragraph">
                  <wp:posOffset>215716</wp:posOffset>
                </wp:positionV>
                <wp:extent cx="625905" cy="237290"/>
                <wp:effectExtent l="0" t="0" r="22225" b="10795"/>
                <wp:wrapNone/>
                <wp:docPr id="609" name="Ellipse 609"/>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0F104AC3"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50CBD629" id="Ellipse 609" o:spid="_x0000_s1119" style="position:absolute;left:0;text-align:left;margin-left:35.05pt;margin-top:17pt;width:49.3pt;height:18.7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" fillcolor="#afb9c3" strokecolor="#505a64" strokeweight="1pt">
                <v:stroke joinstyle="miter"/>
                <v:shadow color="#eeece1 [3214]" opacity="49150f" offset=".74833mm,.74833mm"/>
                <v:textbox inset="3mm,1.5mm,3mm,1.5mm">
                  <w:txbxContent>
                    <w:p w14:paraId="0F104AC3"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682816" behindDoc="0" locked="0" layoutInCell="1" allowOverlap="1" wp14:anchorId="599E4C09" wp14:editId="28D7EA3C">
                <wp:simplePos x="0" y="0"/>
                <wp:positionH relativeFrom="column">
                  <wp:posOffset>445065</wp:posOffset>
                </wp:positionH>
                <wp:positionV relativeFrom="paragraph">
                  <wp:posOffset>141557</wp:posOffset>
                </wp:positionV>
                <wp:extent cx="625905" cy="237290"/>
                <wp:effectExtent l="0" t="0" r="22225" b="10795"/>
                <wp:wrapNone/>
                <wp:docPr id="610" name="Ellipse 610"/>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464B829E"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599E4C09" id="Ellipse 610" o:spid="_x0000_s1120" style="position:absolute;left:0;text-align:left;margin-left:35.05pt;margin-top:11.15pt;width:49.3pt;height:18.7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" fillcolor="#afb9c3" strokecolor="#505a64" strokeweight="1pt">
                <v:stroke joinstyle="miter"/>
                <v:shadow color="#eeece1 [3214]" opacity="49150f" offset=".74833mm,.74833mm"/>
                <v:textbox inset="3mm,1.5mm,3mm,1.5mm">
                  <w:txbxContent>
                    <w:p w14:paraId="464B829E"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683840" behindDoc="0" locked="0" layoutInCell="1" allowOverlap="1" wp14:anchorId="7E41C806" wp14:editId="3CA39247">
                <wp:simplePos x="0" y="0"/>
                <wp:positionH relativeFrom="column">
                  <wp:posOffset>445065</wp:posOffset>
                </wp:positionH>
                <wp:positionV relativeFrom="paragraph">
                  <wp:posOffset>67398</wp:posOffset>
                </wp:positionV>
                <wp:extent cx="625905" cy="237290"/>
                <wp:effectExtent l="0" t="0" r="22225" b="10795"/>
                <wp:wrapNone/>
                <wp:docPr id="611" name="Ellipse 611"/>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53C47A85"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7E41C806" id="Ellipse 611" o:spid="_x0000_s1121" style="position:absolute;left:0;text-align:left;margin-left:35.05pt;margin-top:5.3pt;width:49.3pt;height:18.7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" fillcolor="#afb9c3" strokecolor="#505a64" strokeweight="1pt">
                <v:stroke joinstyle="miter"/>
                <v:shadow color="#eeece1 [3214]" opacity="49150f" offset=".74833mm,.74833mm"/>
                <v:textbox inset="3mm,1.5mm,3mm,1.5mm">
                  <w:txbxContent>
                    <w:p w14:paraId="53C47A85"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692032" behindDoc="0" locked="0" layoutInCell="1" allowOverlap="1" wp14:anchorId="6A2F909F" wp14:editId="3DCC1401">
                <wp:simplePos x="0" y="0"/>
                <wp:positionH relativeFrom="column">
                  <wp:posOffset>2453966</wp:posOffset>
                </wp:positionH>
                <wp:positionV relativeFrom="paragraph">
                  <wp:posOffset>237964</wp:posOffset>
                </wp:positionV>
                <wp:extent cx="120256" cy="111358"/>
                <wp:effectExtent l="0" t="0" r="0" b="3175"/>
                <wp:wrapNone/>
                <wp:docPr id="612" name="Gleichschenkliges Dreieck 612"/>
                <wp:cNvGraphicFramePr/>
                <a:graphic xmlns:a="http://schemas.openxmlformats.org/drawingml/2006/main">
                  <a:graphicData uri="http://schemas.microsoft.com/office/word/2010/wordprocessingShape">
                    <wps:wsp>
                      <wps:cNvSpPr/>
                      <wps:spPr bwMode="auto">
                        <a:xfrm flipV="1">
                          <a:off x="0" y="0"/>
                          <a:ext cx="120256" cy="111358"/>
                        </a:xfrm>
                        <a:prstGeom prst="triangle">
                          <a:avLst/>
                        </a:prstGeom>
                        <a:solidFill>
                          <a:srgbClr val="000000"/>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2BD08FEA"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shape w14:anchorId="6A2F909F" id="Gleichschenkliges Dreieck 612" o:spid="_x0000_s1122" type="#_x0000_t5" style="position:absolute;left:0;text-align:left;margin-left:193.25pt;margin-top:18.75pt;width:9.45pt;height:8.75pt;flip:y;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" fillcolor="black" stroked="f" strokecolor="black [3213]">
                <v:shadow color="#eeece1 [3214]" opacity="49150f" offset=".74833mm,.74833mm"/>
                <v:textbox inset="3mm,1.5mm,3mm,1.5mm">
                  <w:txbxContent>
                    <w:p w14:paraId="2BD08FEA" w14:textId="77777777" w:rsidR="001B206E" w:rsidRDefault="001B206E" w:rsidP="00662EB2"/>
                  </w:txbxContent>
                </v:textbox>
              </v:shape>
            </w:pict>
          </mc:Fallback>
        </mc:AlternateContent>
      </w:r>
      <w:r>
        <w:rPr>
          <w:noProof/>
          <w:lang w:eastAsia="de-DE" w:bidi="ar-SA"/>
        </w:rPr>
        <mc:AlternateContent>
          <mc:Choice Requires="wps">
            <w:drawing>
              <wp:anchor distT="0" distB="0" distL="114300" distR="114300" simplePos="0" relativeHeight="251700224" behindDoc="0" locked="0" layoutInCell="1" allowOverlap="1" wp14:anchorId="592847F3" wp14:editId="795D0A18">
                <wp:simplePos x="0" y="0"/>
                <wp:positionH relativeFrom="column">
                  <wp:posOffset>1715298</wp:posOffset>
                </wp:positionH>
                <wp:positionV relativeFrom="paragraph">
                  <wp:posOffset>215716</wp:posOffset>
                </wp:positionV>
                <wp:extent cx="625905" cy="237290"/>
                <wp:effectExtent l="0" t="0" r="22225" b="10795"/>
                <wp:wrapNone/>
                <wp:docPr id="613" name="Ellipse 613"/>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260CC8E4"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592847F3" id="Ellipse 613" o:spid="_x0000_s1123" style="position:absolute;left:0;text-align:left;margin-left:135.05pt;margin-top:17pt;width:49.3pt;height:18.7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" fillcolor="#afb9c3" strokecolor="#505a64" strokeweight="1pt">
                <v:stroke joinstyle="miter"/>
                <v:shadow color="#eeece1 [3214]" opacity="49150f" offset=".74833mm,.74833mm"/>
                <v:textbox inset="3mm,1.5mm,3mm,1.5mm">
                  <w:txbxContent>
                    <w:p w14:paraId="260CC8E4"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01248" behindDoc="0" locked="0" layoutInCell="1" allowOverlap="1" wp14:anchorId="01592C3D" wp14:editId="5502DAD4">
                <wp:simplePos x="0" y="0"/>
                <wp:positionH relativeFrom="column">
                  <wp:posOffset>1715298</wp:posOffset>
                </wp:positionH>
                <wp:positionV relativeFrom="paragraph">
                  <wp:posOffset>141557</wp:posOffset>
                </wp:positionV>
                <wp:extent cx="625905" cy="237290"/>
                <wp:effectExtent l="0" t="0" r="22225" b="10795"/>
                <wp:wrapNone/>
                <wp:docPr id="614" name="Ellipse 614"/>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79DAD7F3"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01592C3D" id="Ellipse 614" o:spid="_x0000_s1124" style="position:absolute;left:0;text-align:left;margin-left:135.05pt;margin-top:11.15pt;width:49.3pt;height:18.7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" fillcolor="#afb9c3" strokecolor="#505a64" strokeweight="1pt">
                <v:stroke joinstyle="miter"/>
                <v:shadow color="#eeece1 [3214]" opacity="49150f" offset=".74833mm,.74833mm"/>
                <v:textbox inset="3mm,1.5mm,3mm,1.5mm">
                  <w:txbxContent>
                    <w:p w14:paraId="79DAD7F3"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02272" behindDoc="0" locked="0" layoutInCell="1" allowOverlap="1" wp14:anchorId="6991D978" wp14:editId="1B50CFD3">
                <wp:simplePos x="0" y="0"/>
                <wp:positionH relativeFrom="column">
                  <wp:posOffset>1715298</wp:posOffset>
                </wp:positionH>
                <wp:positionV relativeFrom="paragraph">
                  <wp:posOffset>67398</wp:posOffset>
                </wp:positionV>
                <wp:extent cx="625905" cy="237290"/>
                <wp:effectExtent l="0" t="0" r="22225" b="10795"/>
                <wp:wrapNone/>
                <wp:docPr id="615" name="Ellipse 615"/>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786810E9"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6991D978" id="Ellipse 615" o:spid="_x0000_s1125" style="position:absolute;left:0;text-align:left;margin-left:135.05pt;margin-top:5.3pt;width:49.3pt;height:18.7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" fillcolor="#afb9c3" strokecolor="#505a64" strokeweight="1pt">
                <v:stroke joinstyle="miter"/>
                <v:shadow color="#eeece1 [3214]" opacity="49150f" offset=".74833mm,.74833mm"/>
                <v:textbox inset="3mm,1.5mm,3mm,1.5mm">
                  <w:txbxContent>
                    <w:p w14:paraId="786810E9"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07392" behindDoc="0" locked="0" layoutInCell="1" allowOverlap="1" wp14:anchorId="06419577" wp14:editId="1D0FB878">
                <wp:simplePos x="0" y="0"/>
                <wp:positionH relativeFrom="column">
                  <wp:posOffset>3779427</wp:posOffset>
                </wp:positionH>
                <wp:positionV relativeFrom="paragraph">
                  <wp:posOffset>237964</wp:posOffset>
                </wp:positionV>
                <wp:extent cx="120256" cy="111358"/>
                <wp:effectExtent l="0" t="0" r="0" b="3175"/>
                <wp:wrapNone/>
                <wp:docPr id="616" name="Gleichschenkliges Dreieck 616"/>
                <wp:cNvGraphicFramePr/>
                <a:graphic xmlns:a="http://schemas.openxmlformats.org/drawingml/2006/main">
                  <a:graphicData uri="http://schemas.microsoft.com/office/word/2010/wordprocessingShape">
                    <wps:wsp>
                      <wps:cNvSpPr/>
                      <wps:spPr bwMode="auto">
                        <a:xfrm flipV="1">
                          <a:off x="0" y="0"/>
                          <a:ext cx="120256" cy="111358"/>
                        </a:xfrm>
                        <a:prstGeom prst="triangle">
                          <a:avLst/>
                        </a:prstGeom>
                        <a:solidFill>
                          <a:srgbClr val="000000"/>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645799B4"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shape w14:anchorId="06419577" id="Gleichschenkliges Dreieck 616" o:spid="_x0000_s1126" type="#_x0000_t5" style="position:absolute;left:0;text-align:left;margin-left:297.6pt;margin-top:18.75pt;width:9.45pt;height:8.75pt;flip:y;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" fillcolor="black" stroked="f" strokecolor="black [3213]">
                <v:shadow color="#eeece1 [3214]" opacity="49150f" offset=".74833mm,.74833mm"/>
                <v:textbox inset="3mm,1.5mm,3mm,1.5mm">
                  <w:txbxContent>
                    <w:p w14:paraId="645799B4" w14:textId="77777777" w:rsidR="001B206E" w:rsidRDefault="001B206E" w:rsidP="00662EB2"/>
                  </w:txbxContent>
                </v:textbox>
              </v:shape>
            </w:pict>
          </mc:Fallback>
        </mc:AlternateContent>
      </w:r>
      <w:r>
        <w:rPr>
          <w:noProof/>
          <w:lang w:eastAsia="de-DE" w:bidi="ar-SA"/>
        </w:rPr>
        <mc:AlternateContent>
          <mc:Choice Requires="wps">
            <w:drawing>
              <wp:anchor distT="0" distB="0" distL="114300" distR="114300" simplePos="0" relativeHeight="251715584" behindDoc="0" locked="0" layoutInCell="1" allowOverlap="1" wp14:anchorId="7F249CF2" wp14:editId="3AA5E973">
                <wp:simplePos x="0" y="0"/>
                <wp:positionH relativeFrom="column">
                  <wp:posOffset>3040758</wp:posOffset>
                </wp:positionH>
                <wp:positionV relativeFrom="paragraph">
                  <wp:posOffset>215716</wp:posOffset>
                </wp:positionV>
                <wp:extent cx="625905" cy="237290"/>
                <wp:effectExtent l="0" t="0" r="22225" b="10795"/>
                <wp:wrapNone/>
                <wp:docPr id="617" name="Ellipse 617"/>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7F30BEDE"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7F249CF2" id="Ellipse 617" o:spid="_x0000_s1127" style="position:absolute;left:0;text-align:left;margin-left:239.45pt;margin-top:17pt;width:49.3pt;height:18.7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" fillcolor="#afb9c3" strokecolor="#505a64" strokeweight="1pt">
                <v:stroke joinstyle="miter"/>
                <v:shadow color="#eeece1 [3214]" opacity="49150f" offset=".74833mm,.74833mm"/>
                <v:textbox inset="3mm,1.5mm,3mm,1.5mm">
                  <w:txbxContent>
                    <w:p w14:paraId="7F30BEDE"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16608" behindDoc="0" locked="0" layoutInCell="1" allowOverlap="1" wp14:anchorId="09F9AC15" wp14:editId="4A4B6A29">
                <wp:simplePos x="0" y="0"/>
                <wp:positionH relativeFrom="column">
                  <wp:posOffset>3040758</wp:posOffset>
                </wp:positionH>
                <wp:positionV relativeFrom="paragraph">
                  <wp:posOffset>141557</wp:posOffset>
                </wp:positionV>
                <wp:extent cx="625905" cy="237290"/>
                <wp:effectExtent l="0" t="0" r="22225" b="10795"/>
                <wp:wrapNone/>
                <wp:docPr id="618" name="Ellipse 618"/>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73B68957"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09F9AC15" id="Ellipse 618" o:spid="_x0000_s1128" style="position:absolute;left:0;text-align:left;margin-left:239.45pt;margin-top:11.15pt;width:49.3pt;height:18.7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" fillcolor="#afb9c3" strokecolor="#505a64" strokeweight="1pt">
                <v:stroke joinstyle="miter"/>
                <v:shadow color="#eeece1 [3214]" opacity="49150f" offset=".74833mm,.74833mm"/>
                <v:textbox inset="3mm,1.5mm,3mm,1.5mm">
                  <w:txbxContent>
                    <w:p w14:paraId="73B68957"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17632" behindDoc="0" locked="0" layoutInCell="1" allowOverlap="1" wp14:anchorId="4A347A24" wp14:editId="5A3E8959">
                <wp:simplePos x="0" y="0"/>
                <wp:positionH relativeFrom="column">
                  <wp:posOffset>3040758</wp:posOffset>
                </wp:positionH>
                <wp:positionV relativeFrom="paragraph">
                  <wp:posOffset>67398</wp:posOffset>
                </wp:positionV>
                <wp:extent cx="625905" cy="237290"/>
                <wp:effectExtent l="0" t="0" r="22225" b="10795"/>
                <wp:wrapNone/>
                <wp:docPr id="619" name="Ellipse 619"/>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23A4A170"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4A347A24" id="Ellipse 619" o:spid="_x0000_s1129" style="position:absolute;left:0;text-align:left;margin-left:239.45pt;margin-top:5.3pt;width:49.3pt;height:18.7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" fillcolor="#afb9c3" strokecolor="#505a64" strokeweight="1pt">
                <v:stroke joinstyle="miter"/>
                <v:shadow color="#eeece1 [3214]" opacity="49150f" offset=".74833mm,.74833mm"/>
                <v:textbox inset="3mm,1.5mm,3mm,1.5mm">
                  <w:txbxContent>
                    <w:p w14:paraId="23A4A170" w14:textId="77777777" w:rsidR="001B206E" w:rsidRDefault="001B206E" w:rsidP="00662EB2"/>
                  </w:txbxContent>
                </v:textbox>
              </v:oval>
            </w:pict>
          </mc:Fallback>
        </mc:AlternateContent>
      </w:r>
    </w:p>
    <w:p w14:paraId="099B0D07" w14:textId="77777777" w:rsidR="00662EB2" w:rsidRDefault="00662EB2" w:rsidP="00662EB2">
      <w:pPr>
        <w:pStyle w:val="Beschriftung"/>
      </w:pPr>
      <w:r>
        <w:rPr>
          <w:noProof/>
          <w:lang w:eastAsia="de-DE" w:bidi="ar-SA"/>
        </w:rPr>
        <mc:AlternateContent>
          <mc:Choice Requires="wps">
            <w:drawing>
              <wp:anchor distT="0" distB="0" distL="114300" distR="114300" simplePos="0" relativeHeight="251677696" behindDoc="0" locked="0" layoutInCell="1" allowOverlap="1" wp14:anchorId="2C28061B" wp14:editId="167F0D6E">
                <wp:simplePos x="0" y="0"/>
                <wp:positionH relativeFrom="column">
                  <wp:posOffset>445065</wp:posOffset>
                </wp:positionH>
                <wp:positionV relativeFrom="paragraph">
                  <wp:posOffset>228508</wp:posOffset>
                </wp:positionV>
                <wp:extent cx="625905" cy="237290"/>
                <wp:effectExtent l="0" t="0" r="22225" b="10795"/>
                <wp:wrapNone/>
                <wp:docPr id="620" name="Ellipse 620"/>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7BB52D66"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2C28061B" id="Ellipse 620" o:spid="_x0000_s1130" style="position:absolute;left:0;text-align:left;margin-left:35.05pt;margin-top:18pt;width:49.3pt;height:18.7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" fillcolor="#afb9c3" strokecolor="#505a64" strokeweight="1pt">
                <v:stroke joinstyle="miter"/>
                <v:shadow color="#eeece1 [3214]" opacity="49150f" offset=".74833mm,.74833mm"/>
                <v:textbox inset="3mm,1.5mm,3mm,1.5mm">
                  <w:txbxContent>
                    <w:p w14:paraId="7BB52D66"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678720" behindDoc="0" locked="0" layoutInCell="1" allowOverlap="1" wp14:anchorId="233303B6" wp14:editId="77223348">
                <wp:simplePos x="0" y="0"/>
                <wp:positionH relativeFrom="column">
                  <wp:posOffset>445065</wp:posOffset>
                </wp:positionH>
                <wp:positionV relativeFrom="paragraph">
                  <wp:posOffset>154349</wp:posOffset>
                </wp:positionV>
                <wp:extent cx="625905" cy="237290"/>
                <wp:effectExtent l="0" t="0" r="22225" b="10795"/>
                <wp:wrapNone/>
                <wp:docPr id="621" name="Ellipse 621"/>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1EFFC077"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233303B6" id="Ellipse 621" o:spid="_x0000_s1131" style="position:absolute;left:0;text-align:left;margin-left:35.05pt;margin-top:12.15pt;width:49.3pt;height:18.7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" fillcolor="#afb9c3" strokecolor="#505a64" strokeweight="1pt">
                <v:stroke joinstyle="miter"/>
                <v:shadow color="#eeece1 [3214]" opacity="49150f" offset=".74833mm,.74833mm"/>
                <v:textbox inset="3mm,1.5mm,3mm,1.5mm">
                  <w:txbxContent>
                    <w:p w14:paraId="1EFFC077"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679744" behindDoc="0" locked="0" layoutInCell="1" allowOverlap="1" wp14:anchorId="76164D02" wp14:editId="50954FAB">
                <wp:simplePos x="0" y="0"/>
                <wp:positionH relativeFrom="column">
                  <wp:posOffset>445065</wp:posOffset>
                </wp:positionH>
                <wp:positionV relativeFrom="paragraph">
                  <wp:posOffset>80189</wp:posOffset>
                </wp:positionV>
                <wp:extent cx="625905" cy="237290"/>
                <wp:effectExtent l="0" t="0" r="22225" b="10795"/>
                <wp:wrapNone/>
                <wp:docPr id="622" name="Ellipse 622"/>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67D73893"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76164D02" id="Ellipse 622" o:spid="_x0000_s1132" style="position:absolute;left:0;text-align:left;margin-left:35.05pt;margin-top:6.3pt;width:49.3pt;height:18.7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" fillcolor="#afb9c3" strokecolor="#505a64" strokeweight="1pt">
                <v:stroke joinstyle="miter"/>
                <v:shadow color="#eeece1 [3214]" opacity="49150f" offset=".74833mm,.74833mm"/>
                <v:textbox inset="3mm,1.5mm,3mm,1.5mm">
                  <w:txbxContent>
                    <w:p w14:paraId="67D73893"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680768" behindDoc="0" locked="0" layoutInCell="1" allowOverlap="1" wp14:anchorId="0B1E3C66" wp14:editId="21FFD066">
                <wp:simplePos x="0" y="0"/>
                <wp:positionH relativeFrom="column">
                  <wp:posOffset>445065</wp:posOffset>
                </wp:positionH>
                <wp:positionV relativeFrom="paragraph">
                  <wp:posOffset>6030</wp:posOffset>
                </wp:positionV>
                <wp:extent cx="625905" cy="237290"/>
                <wp:effectExtent l="0" t="0" r="22225" b="10795"/>
                <wp:wrapNone/>
                <wp:docPr id="623" name="Ellipse 623"/>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5C85A2A3"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0B1E3C66" id="Ellipse 623" o:spid="_x0000_s1133" style="position:absolute;left:0;text-align:left;margin-left:35.05pt;margin-top:.45pt;width:49.3pt;height:18.7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" fillcolor="#afb9c3" strokecolor="#505a64" strokeweight="1pt">
                <v:stroke joinstyle="miter"/>
                <v:shadow color="#eeece1 [3214]" opacity="49150f" offset=".74833mm,.74833mm"/>
                <v:textbox inset="3mm,1.5mm,3mm,1.5mm">
                  <w:txbxContent>
                    <w:p w14:paraId="5C85A2A3"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696128" behindDoc="0" locked="0" layoutInCell="1" allowOverlap="1" wp14:anchorId="6DEAAD7F" wp14:editId="5F0ED62C">
                <wp:simplePos x="0" y="0"/>
                <wp:positionH relativeFrom="column">
                  <wp:posOffset>1715298</wp:posOffset>
                </wp:positionH>
                <wp:positionV relativeFrom="paragraph">
                  <wp:posOffset>228508</wp:posOffset>
                </wp:positionV>
                <wp:extent cx="625905" cy="237290"/>
                <wp:effectExtent l="0" t="0" r="22225" b="10795"/>
                <wp:wrapNone/>
                <wp:docPr id="624" name="Ellipse 624"/>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2D7B92CF"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6DEAAD7F" id="Ellipse 624" o:spid="_x0000_s1134" style="position:absolute;left:0;text-align:left;margin-left:135.05pt;margin-top:18pt;width:49.3pt;height:18.7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" fillcolor="#afb9c3" strokecolor="#505a64" strokeweight="1pt">
                <v:stroke joinstyle="miter"/>
                <v:shadow color="#eeece1 [3214]" opacity="49150f" offset=".74833mm,.74833mm"/>
                <v:textbox inset="3mm,1.5mm,3mm,1.5mm">
                  <w:txbxContent>
                    <w:p w14:paraId="2D7B92CF"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697152" behindDoc="0" locked="0" layoutInCell="1" allowOverlap="1" wp14:anchorId="573B4B8C" wp14:editId="18CE137A">
                <wp:simplePos x="0" y="0"/>
                <wp:positionH relativeFrom="column">
                  <wp:posOffset>1715298</wp:posOffset>
                </wp:positionH>
                <wp:positionV relativeFrom="paragraph">
                  <wp:posOffset>154349</wp:posOffset>
                </wp:positionV>
                <wp:extent cx="625905" cy="237290"/>
                <wp:effectExtent l="0" t="0" r="22225" b="10795"/>
                <wp:wrapNone/>
                <wp:docPr id="625" name="Ellipse 625"/>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598691B8"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573B4B8C" id="Ellipse 625" o:spid="_x0000_s1135" style="position:absolute;left:0;text-align:left;margin-left:135.05pt;margin-top:12.15pt;width:49.3pt;height:18.7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" fillcolor="#afb9c3" strokecolor="#505a64" strokeweight="1pt">
                <v:stroke joinstyle="miter"/>
                <v:shadow color="#eeece1 [3214]" opacity="49150f" offset=".74833mm,.74833mm"/>
                <v:textbox inset="3mm,1.5mm,3mm,1.5mm">
                  <w:txbxContent>
                    <w:p w14:paraId="598691B8"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698176" behindDoc="0" locked="0" layoutInCell="1" allowOverlap="1" wp14:anchorId="34CDEC17" wp14:editId="5AE6EDBE">
                <wp:simplePos x="0" y="0"/>
                <wp:positionH relativeFrom="column">
                  <wp:posOffset>1715298</wp:posOffset>
                </wp:positionH>
                <wp:positionV relativeFrom="paragraph">
                  <wp:posOffset>80189</wp:posOffset>
                </wp:positionV>
                <wp:extent cx="625905" cy="237290"/>
                <wp:effectExtent l="0" t="0" r="22225" b="10795"/>
                <wp:wrapNone/>
                <wp:docPr id="626" name="Ellipse 626"/>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4FF42DCF"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34CDEC17" id="Ellipse 626" o:spid="_x0000_s1136" style="position:absolute;left:0;text-align:left;margin-left:135.05pt;margin-top:6.3pt;width:49.3pt;height:18.7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" fillcolor="#afb9c3" strokecolor="#505a64" strokeweight="1pt">
                <v:stroke joinstyle="miter"/>
                <v:shadow color="#eeece1 [3214]" opacity="49150f" offset=".74833mm,.74833mm"/>
                <v:textbox inset="3mm,1.5mm,3mm,1.5mm">
                  <w:txbxContent>
                    <w:p w14:paraId="4FF42DCF"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699200" behindDoc="0" locked="0" layoutInCell="1" allowOverlap="1" wp14:anchorId="683B857C" wp14:editId="4E7CE2BA">
                <wp:simplePos x="0" y="0"/>
                <wp:positionH relativeFrom="column">
                  <wp:posOffset>1715298</wp:posOffset>
                </wp:positionH>
                <wp:positionV relativeFrom="paragraph">
                  <wp:posOffset>6030</wp:posOffset>
                </wp:positionV>
                <wp:extent cx="625905" cy="237290"/>
                <wp:effectExtent l="0" t="0" r="22225" b="10795"/>
                <wp:wrapNone/>
                <wp:docPr id="627" name="Ellipse 627"/>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1C92A319"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683B857C" id="Ellipse 627" o:spid="_x0000_s1137" style="position:absolute;left:0;text-align:left;margin-left:135.05pt;margin-top:.45pt;width:49.3pt;height:18.7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" fillcolor="#afb9c3" strokecolor="#505a64" strokeweight="1pt">
                <v:stroke joinstyle="miter"/>
                <v:shadow color="#eeece1 [3214]" opacity="49150f" offset=".74833mm,.74833mm"/>
                <v:textbox inset="3mm,1.5mm,3mm,1.5mm">
                  <w:txbxContent>
                    <w:p w14:paraId="1C92A319"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11488" behindDoc="0" locked="0" layoutInCell="1" allowOverlap="1" wp14:anchorId="2812DD00" wp14:editId="76B52442">
                <wp:simplePos x="0" y="0"/>
                <wp:positionH relativeFrom="column">
                  <wp:posOffset>3040758</wp:posOffset>
                </wp:positionH>
                <wp:positionV relativeFrom="paragraph">
                  <wp:posOffset>228508</wp:posOffset>
                </wp:positionV>
                <wp:extent cx="625905" cy="237290"/>
                <wp:effectExtent l="0" t="0" r="22225" b="10795"/>
                <wp:wrapNone/>
                <wp:docPr id="628" name="Ellipse 628"/>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34492D87"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2812DD00" id="Ellipse 628" o:spid="_x0000_s1138" style="position:absolute;left:0;text-align:left;margin-left:239.45pt;margin-top:18pt;width:49.3pt;height:18.7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" fillcolor="#afb9c3" strokecolor="#505a64" strokeweight="1pt">
                <v:stroke joinstyle="miter"/>
                <v:shadow color="#eeece1 [3214]" opacity="49150f" offset=".74833mm,.74833mm"/>
                <v:textbox inset="3mm,1.5mm,3mm,1.5mm">
                  <w:txbxContent>
                    <w:p w14:paraId="34492D87"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12512" behindDoc="0" locked="0" layoutInCell="1" allowOverlap="1" wp14:anchorId="1E3D0153" wp14:editId="25687EAF">
                <wp:simplePos x="0" y="0"/>
                <wp:positionH relativeFrom="column">
                  <wp:posOffset>3040758</wp:posOffset>
                </wp:positionH>
                <wp:positionV relativeFrom="paragraph">
                  <wp:posOffset>154349</wp:posOffset>
                </wp:positionV>
                <wp:extent cx="625905" cy="237290"/>
                <wp:effectExtent l="0" t="0" r="22225" b="10795"/>
                <wp:wrapNone/>
                <wp:docPr id="629" name="Ellipse 629"/>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0725B9C7"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1E3D0153" id="Ellipse 629" o:spid="_x0000_s1139" style="position:absolute;left:0;text-align:left;margin-left:239.45pt;margin-top:12.15pt;width:49.3pt;height:18.7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" fillcolor="#afb9c3" strokecolor="#505a64" strokeweight="1pt">
                <v:stroke joinstyle="miter"/>
                <v:shadow color="#eeece1 [3214]" opacity="49150f" offset=".74833mm,.74833mm"/>
                <v:textbox inset="3mm,1.5mm,3mm,1.5mm">
                  <w:txbxContent>
                    <w:p w14:paraId="0725B9C7"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13536" behindDoc="0" locked="0" layoutInCell="1" allowOverlap="1" wp14:anchorId="34D0B586" wp14:editId="45D0A720">
                <wp:simplePos x="0" y="0"/>
                <wp:positionH relativeFrom="column">
                  <wp:posOffset>3040758</wp:posOffset>
                </wp:positionH>
                <wp:positionV relativeFrom="paragraph">
                  <wp:posOffset>80189</wp:posOffset>
                </wp:positionV>
                <wp:extent cx="625905" cy="237290"/>
                <wp:effectExtent l="0" t="0" r="22225" b="10795"/>
                <wp:wrapNone/>
                <wp:docPr id="630" name="Ellipse 630"/>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43D64889"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34D0B586" id="Ellipse 630" o:spid="_x0000_s1140" style="position:absolute;left:0;text-align:left;margin-left:239.45pt;margin-top:6.3pt;width:49.3pt;height:18.7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" fillcolor="#afb9c3" strokecolor="#505a64" strokeweight="1pt">
                <v:stroke joinstyle="miter"/>
                <v:shadow color="#eeece1 [3214]" opacity="49150f" offset=".74833mm,.74833mm"/>
                <v:textbox inset="3mm,1.5mm,3mm,1.5mm">
                  <w:txbxContent>
                    <w:p w14:paraId="43D64889"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14560" behindDoc="0" locked="0" layoutInCell="1" allowOverlap="1" wp14:anchorId="70A86178" wp14:editId="06B0398D">
                <wp:simplePos x="0" y="0"/>
                <wp:positionH relativeFrom="column">
                  <wp:posOffset>3040758</wp:posOffset>
                </wp:positionH>
                <wp:positionV relativeFrom="paragraph">
                  <wp:posOffset>6030</wp:posOffset>
                </wp:positionV>
                <wp:extent cx="625905" cy="237290"/>
                <wp:effectExtent l="0" t="0" r="22225" b="10795"/>
                <wp:wrapNone/>
                <wp:docPr id="631" name="Ellipse 631"/>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18F9F862"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70A86178" id="Ellipse 631" o:spid="_x0000_s1141" style="position:absolute;left:0;text-align:left;margin-left:239.45pt;margin-top:.45pt;width:49.3pt;height:18.7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" fillcolor="#afb9c3" strokecolor="#505a64" strokeweight="1pt">
                <v:stroke joinstyle="miter"/>
                <v:shadow color="#eeece1 [3214]" opacity="49150f" offset=".74833mm,.74833mm"/>
                <v:textbox inset="3mm,1.5mm,3mm,1.5mm">
                  <w:txbxContent>
                    <w:p w14:paraId="18F9F862" w14:textId="77777777" w:rsidR="001B206E" w:rsidRDefault="001B206E" w:rsidP="00662EB2"/>
                  </w:txbxContent>
                </v:textbox>
              </v:oval>
            </w:pict>
          </mc:Fallback>
        </mc:AlternateContent>
      </w:r>
    </w:p>
    <w:p w14:paraId="1C4F8143" w14:textId="77777777" w:rsidR="00662EB2" w:rsidRDefault="00662EB2" w:rsidP="00662EB2">
      <w:pPr>
        <w:pStyle w:val="Beschriftung"/>
      </w:pPr>
      <w:r>
        <w:rPr>
          <w:noProof/>
          <w:lang w:eastAsia="de-DE" w:bidi="ar-SA"/>
        </w:rPr>
        <mc:AlternateContent>
          <mc:Choice Requires="wps">
            <w:drawing>
              <wp:anchor distT="0" distB="0" distL="114300" distR="114300" simplePos="0" relativeHeight="251675648" behindDoc="0" locked="0" layoutInCell="1" allowOverlap="1" wp14:anchorId="319C7A90" wp14:editId="5B16C3D2">
                <wp:simplePos x="0" y="0"/>
                <wp:positionH relativeFrom="column">
                  <wp:posOffset>445065</wp:posOffset>
                </wp:positionH>
                <wp:positionV relativeFrom="paragraph">
                  <wp:posOffset>92981</wp:posOffset>
                </wp:positionV>
                <wp:extent cx="625905" cy="237290"/>
                <wp:effectExtent l="0" t="0" r="22225" b="10795"/>
                <wp:wrapNone/>
                <wp:docPr id="632" name="Ellipse 632"/>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34304A07"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319C7A90" id="Ellipse 632" o:spid="_x0000_s1142" style="position:absolute;left:0;text-align:left;margin-left:35.05pt;margin-top:7.3pt;width:49.3pt;height:18.7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" fillcolor="#afb9c3" strokecolor="#505a64" strokeweight="1pt">
                <v:stroke joinstyle="miter"/>
                <v:shadow color="#eeece1 [3214]" opacity="49150f" offset=".74833mm,.74833mm"/>
                <v:textbox inset="3mm,1.5mm,3mm,1.5mm">
                  <w:txbxContent>
                    <w:p w14:paraId="34304A07"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676672" behindDoc="0" locked="0" layoutInCell="1" allowOverlap="1" wp14:anchorId="13634382" wp14:editId="62217B23">
                <wp:simplePos x="0" y="0"/>
                <wp:positionH relativeFrom="column">
                  <wp:posOffset>445065</wp:posOffset>
                </wp:positionH>
                <wp:positionV relativeFrom="paragraph">
                  <wp:posOffset>18822</wp:posOffset>
                </wp:positionV>
                <wp:extent cx="625905" cy="237290"/>
                <wp:effectExtent l="0" t="0" r="22225" b="10795"/>
                <wp:wrapNone/>
                <wp:docPr id="633" name="Ellipse 633"/>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5234D32D"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13634382" id="Ellipse 633" o:spid="_x0000_s1143" style="position:absolute;left:0;text-align:left;margin-left:35.05pt;margin-top:1.5pt;width:49.3pt;height:18.7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" fillcolor="#afb9c3" strokecolor="#505a64" strokeweight="1pt">
                <v:stroke joinstyle="miter"/>
                <v:shadow color="#eeece1 [3214]" opacity="49150f" offset=".74833mm,.74833mm"/>
                <v:textbox inset="3mm,1.5mm,3mm,1.5mm">
                  <w:txbxContent>
                    <w:p w14:paraId="5234D32D"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694080" behindDoc="0" locked="0" layoutInCell="1" allowOverlap="1" wp14:anchorId="397DCE4C" wp14:editId="2A60189F">
                <wp:simplePos x="0" y="0"/>
                <wp:positionH relativeFrom="column">
                  <wp:posOffset>1715298</wp:posOffset>
                </wp:positionH>
                <wp:positionV relativeFrom="paragraph">
                  <wp:posOffset>92981</wp:posOffset>
                </wp:positionV>
                <wp:extent cx="625905" cy="237290"/>
                <wp:effectExtent l="0" t="0" r="22225" b="10795"/>
                <wp:wrapNone/>
                <wp:docPr id="634" name="Ellipse 634"/>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50D233D1"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397DCE4C" id="Ellipse 634" o:spid="_x0000_s1144" style="position:absolute;left:0;text-align:left;margin-left:135.05pt;margin-top:7.3pt;width:49.3pt;height:18.7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" fillcolor="#afb9c3" strokecolor="#505a64" strokeweight="1pt">
                <v:stroke joinstyle="miter"/>
                <v:shadow color="#eeece1 [3214]" opacity="49150f" offset=".74833mm,.74833mm"/>
                <v:textbox inset="3mm,1.5mm,3mm,1.5mm">
                  <w:txbxContent>
                    <w:p w14:paraId="50D233D1"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695104" behindDoc="0" locked="0" layoutInCell="1" allowOverlap="1" wp14:anchorId="439D4B87" wp14:editId="046743A0">
                <wp:simplePos x="0" y="0"/>
                <wp:positionH relativeFrom="column">
                  <wp:posOffset>1715298</wp:posOffset>
                </wp:positionH>
                <wp:positionV relativeFrom="paragraph">
                  <wp:posOffset>18822</wp:posOffset>
                </wp:positionV>
                <wp:extent cx="625905" cy="237290"/>
                <wp:effectExtent l="0" t="0" r="22225" b="10795"/>
                <wp:wrapNone/>
                <wp:docPr id="472" name="Ellipse 472"/>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3C70C20C"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439D4B87" id="Ellipse 472" o:spid="_x0000_s1145" style="position:absolute;left:0;text-align:left;margin-left:135.05pt;margin-top:1.5pt;width:49.3pt;height:18.7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" fillcolor="#afb9c3" strokecolor="#505a64" strokeweight="1pt">
                <v:stroke joinstyle="miter"/>
                <v:shadow color="#eeece1 [3214]" opacity="49150f" offset=".74833mm,.74833mm"/>
                <v:textbox inset="3mm,1.5mm,3mm,1.5mm">
                  <w:txbxContent>
                    <w:p w14:paraId="3C70C20C"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09440" behindDoc="0" locked="0" layoutInCell="1" allowOverlap="1" wp14:anchorId="089A12D7" wp14:editId="19D1810C">
                <wp:simplePos x="0" y="0"/>
                <wp:positionH relativeFrom="column">
                  <wp:posOffset>3040758</wp:posOffset>
                </wp:positionH>
                <wp:positionV relativeFrom="paragraph">
                  <wp:posOffset>92981</wp:posOffset>
                </wp:positionV>
                <wp:extent cx="625905" cy="237290"/>
                <wp:effectExtent l="0" t="0" r="22225" b="10795"/>
                <wp:wrapNone/>
                <wp:docPr id="635" name="Ellipse 635"/>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0A24005D"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089A12D7" id="Ellipse 635" o:spid="_x0000_s1146" style="position:absolute;left:0;text-align:left;margin-left:239.45pt;margin-top:7.3pt;width:49.3pt;height:18.7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" fillcolor="#afb9c3" strokecolor="#505a64" strokeweight="1pt">
                <v:stroke joinstyle="miter"/>
                <v:shadow color="#eeece1 [3214]" opacity="49150f" offset=".74833mm,.74833mm"/>
                <v:textbox inset="3mm,1.5mm,3mm,1.5mm">
                  <w:txbxContent>
                    <w:p w14:paraId="0A24005D" w14:textId="77777777" w:rsidR="001B206E" w:rsidRDefault="001B206E" w:rsidP="00662EB2"/>
                  </w:txbxContent>
                </v:textbox>
              </v:oval>
            </w:pict>
          </mc:Fallback>
        </mc:AlternateContent>
      </w:r>
      <w:r>
        <w:rPr>
          <w:noProof/>
          <w:lang w:eastAsia="de-DE" w:bidi="ar-SA"/>
        </w:rPr>
        <mc:AlternateContent>
          <mc:Choice Requires="wps">
            <w:drawing>
              <wp:anchor distT="0" distB="0" distL="114300" distR="114300" simplePos="0" relativeHeight="251710464" behindDoc="0" locked="0" layoutInCell="1" allowOverlap="1" wp14:anchorId="15507304" wp14:editId="4A592922">
                <wp:simplePos x="0" y="0"/>
                <wp:positionH relativeFrom="column">
                  <wp:posOffset>3040758</wp:posOffset>
                </wp:positionH>
                <wp:positionV relativeFrom="paragraph">
                  <wp:posOffset>18822</wp:posOffset>
                </wp:positionV>
                <wp:extent cx="625905" cy="237290"/>
                <wp:effectExtent l="0" t="0" r="22225" b="10795"/>
                <wp:wrapNone/>
                <wp:docPr id="636" name="Ellipse 636"/>
                <wp:cNvGraphicFramePr/>
                <a:graphic xmlns:a="http://schemas.openxmlformats.org/drawingml/2006/main">
                  <a:graphicData uri="http://schemas.microsoft.com/office/word/2010/wordprocessingShape">
                    <wps:wsp>
                      <wps:cNvSpPr/>
                      <wps:spPr bwMode="auto">
                        <a:xfrm>
                          <a:off x="0" y="0"/>
                          <a:ext cx="625905" cy="237290"/>
                        </a:xfrm>
                        <a:prstGeom prst="ellipse">
                          <a:avLst/>
                        </a:prstGeom>
                        <a:solidFill>
                          <a:srgbClr val="AFB9C3"/>
                        </a:solidFill>
                        <a:ln w="12700">
                          <a:solidFill>
                            <a:srgbClr val="505A64"/>
                          </a:solidFill>
                          <a:miter lim="800000"/>
                          <a:headEnd/>
                          <a:tailEnd/>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7245927E" w14:textId="77777777" w:rsidR="001B206E" w:rsidRDefault="001B206E" w:rsidP="00662EB2"/>
                        </w:txbxContent>
                      </wps:txbx>
                      <wps:bodyPr rot="0" spcFirstLastPara="0" vert="horz" wrap="square" lIns="108000" tIns="54000" rIns="108000" bIns="54000" numCol="1" spcCol="72000" rtlCol="0" fromWordArt="0" anchor="ctr" anchorCtr="0" forceAA="0" compatLnSpc="1">
                        <a:prstTxWarp prst="textNoShape">
                          <a:avLst/>
                        </a:prstTxWarp>
                        <a:noAutofit/>
                      </wps:bodyPr>
                    </wps:wsp>
                  </a:graphicData>
                </a:graphic>
              </wp:anchor>
            </w:drawing>
          </mc:Choice>
          <mc:Fallback xmlns:w15="http://schemas.microsoft.com/office/word/2012/wordml">
            <w:pict>
              <v:oval w14:anchorId="15507304" id="Ellipse 636" o:spid="_x0000_s1147" style="position:absolute;left:0;text-align:left;margin-left:239.45pt;margin-top:1.5pt;width:49.3pt;height:18.7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" fillcolor="#afb9c3" strokecolor="#505a64" strokeweight="1pt">
                <v:stroke joinstyle="miter"/>
                <v:shadow color="#eeece1 [3214]" opacity="49150f" offset=".74833mm,.74833mm"/>
                <v:textbox inset="3mm,1.5mm,3mm,1.5mm">
                  <w:txbxContent>
                    <w:p w14:paraId="7245927E" w14:textId="77777777" w:rsidR="001B206E" w:rsidRDefault="001B206E" w:rsidP="00662EB2"/>
                  </w:txbxContent>
                </v:textbox>
              </v:oval>
            </w:pict>
          </mc:Fallback>
        </mc:AlternateContent>
      </w:r>
    </w:p>
    <w:p w14:paraId="311EB843" w14:textId="77777777" w:rsidR="00662EB2" w:rsidRDefault="00662EB2" w:rsidP="00662EB2">
      <w:pPr>
        <w:pStyle w:val="Beschriftung"/>
        <w:ind w:left="0"/>
        <w:jc w:val="left"/>
      </w:pPr>
      <w:r>
        <w:br/>
      </w:r>
    </w:p>
    <w:p w14:paraId="028FC2C7" w14:textId="52227B51" w:rsidR="00662EB2" w:rsidRDefault="00662EB2" w:rsidP="00662EB2">
      <w:pPr>
        <w:pStyle w:val="Beschriftung"/>
      </w:pPr>
      <w:r w:rsidRPr="00725B8B">
        <w:t>Abbildung</w:t>
      </w:r>
      <w:bookmarkEnd w:id="7"/>
      <w:r w:rsidR="00AC15E7">
        <w:t xml:space="preserve"> 4</w:t>
      </w:r>
      <w:r w:rsidRPr="00725B8B">
        <w:t>: Archive des zentralen Archivservers für Langzeitarchivierung [4]</w:t>
      </w:r>
    </w:p>
    <w:p w14:paraId="10271DF9" w14:textId="69D92311" w:rsidR="0068323C" w:rsidRPr="00725B8B" w:rsidRDefault="0068323C" w:rsidP="00662EB2">
      <w:r w:rsidRPr="00725B8B">
        <w:br w:type="page"/>
      </w:r>
      <w:r w:rsidRPr="00662EB2">
        <w:rPr>
          <w:b/>
          <w:bCs/>
          <w:spacing w:val="5"/>
          <w:sz w:val="24"/>
          <w:szCs w:val="24"/>
        </w:rPr>
        <w:lastRenderedPageBreak/>
        <w:t>Storage Plus</w:t>
      </w:r>
    </w:p>
    <w:p w14:paraId="47B587B0" w14:textId="5F586159" w:rsidR="0068323C" w:rsidRPr="00725B8B" w:rsidRDefault="0068323C" w:rsidP="0068323C">
      <w:r w:rsidRPr="00725B8B">
        <w:t>Storage Plus kann alternativ oder ergänzend zum CAS eingesetzt werden. Storage Plus wird immer auf einem separaten Rechner installiert und ist an den Terminalbus angebunden (</w:t>
      </w:r>
      <w:r w:rsidR="00AC15E7">
        <w:t>Abbildung 5</w:t>
      </w:r>
      <w:r w:rsidRPr="00725B8B">
        <w:t xml:space="preserve">). Im Gegensatz zum CAS kann Storage Plus nicht redundant betrieben werden, ermöglicht aber dafür die Anzeige und Analyse der Daten, die im CAS, in der Storage Plus Datenbank oder auf externen Medien gespeichert sind, also z. B. die Anzeige von Historien [2]. Die Anzeige der archivierten Daten erfolgt über Sichten, auch Views genannt, die </w:t>
      </w:r>
      <w:r w:rsidR="004E1571">
        <w:t xml:space="preserve">aus der Gesamtheit aller Daten </w:t>
      </w:r>
      <w:r w:rsidRPr="00725B8B">
        <w:t>die benötigten Informationen filtern. Die Darstellung der Informationen erfolgt in Tabellen, Diagrammen oder Reports [7].</w:t>
      </w:r>
    </w:p>
    <w:p w14:paraId="1A23478D" w14:textId="77777777" w:rsidR="0068323C" w:rsidRPr="00725B8B" w:rsidRDefault="0068323C" w:rsidP="0068323C">
      <w:pPr>
        <w:keepNext/>
        <w:jc w:val="center"/>
      </w:pPr>
      <w:r w:rsidRPr="00725B8B">
        <w:rPr>
          <w:noProof/>
          <w:lang w:eastAsia="de-DE" w:bidi="ar-SA"/>
        </w:rPr>
        <w:drawing>
          <wp:inline distT="0" distB="0" distL="0" distR="0" wp14:anchorId="14DB7091" wp14:editId="5FD0E3D1">
            <wp:extent cx="2867025" cy="2247900"/>
            <wp:effectExtent l="0" t="0" r="9525" b="0"/>
            <wp:docPr id="469" name="Grafik 469" descr="G_PCS7_DE_00056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_PCS7_DE_00056P"/>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67025" cy="2247900"/>
                    </a:xfrm>
                    <a:prstGeom prst="rect">
                      <a:avLst/>
                    </a:prstGeom>
                    <a:noFill/>
                    <a:ln>
                      <a:noFill/>
                    </a:ln>
                  </pic:spPr>
                </pic:pic>
              </a:graphicData>
            </a:graphic>
          </wp:inline>
        </w:drawing>
      </w:r>
    </w:p>
    <w:p w14:paraId="567CB32E" w14:textId="55EDF4BA" w:rsidR="0068323C" w:rsidRPr="00725B8B" w:rsidRDefault="0068323C" w:rsidP="0068323C">
      <w:pPr>
        <w:pStyle w:val="Beschriftung"/>
      </w:pPr>
      <w:bookmarkStart w:id="8" w:name="_Ref292031553"/>
      <w:bookmarkStart w:id="9" w:name="_Ref292031537"/>
      <w:r w:rsidRPr="00725B8B">
        <w:t>Abbildung</w:t>
      </w:r>
      <w:bookmarkEnd w:id="8"/>
      <w:r w:rsidR="00AC15E7">
        <w:t xml:space="preserve"> 5</w:t>
      </w:r>
      <w:r w:rsidRPr="00725B8B">
        <w:t>: Einordnung von Storage Plus in die Leitsystemstruktur</w:t>
      </w:r>
      <w:bookmarkEnd w:id="9"/>
      <w:r w:rsidRPr="00725B8B">
        <w:t xml:space="preserve"> [Siemens]</w:t>
      </w:r>
    </w:p>
    <w:p w14:paraId="08F2C614" w14:textId="77777777" w:rsidR="0068323C" w:rsidRPr="00725B8B" w:rsidRDefault="0068323C" w:rsidP="0068323C">
      <w:pPr>
        <w:pStyle w:val="berschrift3"/>
      </w:pPr>
      <w:proofErr w:type="spellStart"/>
      <w:r w:rsidRPr="00725B8B">
        <w:t>Trendreporting</w:t>
      </w:r>
      <w:proofErr w:type="spellEnd"/>
      <w:r w:rsidRPr="00725B8B">
        <w:t xml:space="preserve"> in PCS 7</w:t>
      </w:r>
    </w:p>
    <w:p w14:paraId="64A5A2FD" w14:textId="77777777" w:rsidR="0068323C" w:rsidRPr="00725B8B" w:rsidRDefault="0068323C" w:rsidP="0068323C">
      <w:r w:rsidRPr="00725B8B">
        <w:t>Im Folgenden werden die beiden Möglichkeiten zur Darstellung der archivierten Prozesswerte in PCS 7 vorgestellt. Der Zugriff erfolgt dabei ausschließlich auf die OS-Server. Dadurch kann die Entwicklung eines oder mehrerer Prozesswerte schnell nachvollzogen und ein negativer Trend erkannt oder ausgeschlossen werden.</w:t>
      </w:r>
    </w:p>
    <w:p w14:paraId="416AA6D1" w14:textId="77777777" w:rsidR="0068323C" w:rsidRPr="00725B8B" w:rsidRDefault="0068323C" w:rsidP="0068323C">
      <w:pPr>
        <w:pStyle w:val="berschrift4"/>
      </w:pPr>
      <w:r w:rsidRPr="00725B8B">
        <w:t>Kurvengruppen</w:t>
      </w:r>
    </w:p>
    <w:p w14:paraId="41AE90F3" w14:textId="77777777" w:rsidR="004E1571" w:rsidRPr="00725B8B" w:rsidRDefault="004E1571" w:rsidP="004E1571">
      <w:r w:rsidRPr="00725B8B">
        <w:t xml:space="preserve">Kurvengruppen können über einen Button in der Bedienoberfläche von PCS 7 aufgerufen werden. Sie müssen nicht extra projektiert werden sondern stehen standardmäßig zur Verfügung. Es können aber bestimmte Kurvengruppen vorprojektiert werden, die zur Laufzeit nur noch angezeigt werden müssen. Sind keine Kurven vorprojektiert oder fehlen in diesen Gruppen gerade benötigte Prozesswerte, so kann </w:t>
      </w:r>
      <w:r>
        <w:t xml:space="preserve">man </w:t>
      </w:r>
      <w:r w:rsidRPr="00725B8B">
        <w:t xml:space="preserve">jederzeit eine neue Gruppe </w:t>
      </w:r>
      <w:r>
        <w:t>anlegen</w:t>
      </w:r>
      <w:r w:rsidRPr="00725B8B">
        <w:t>.</w:t>
      </w:r>
    </w:p>
    <w:p w14:paraId="7A893564" w14:textId="77777777" w:rsidR="0068323C" w:rsidRPr="00725B8B" w:rsidRDefault="0068323C" w:rsidP="0068323C">
      <w:pPr>
        <w:pStyle w:val="berschrift4"/>
      </w:pPr>
      <w:r w:rsidRPr="00725B8B">
        <w:t>Online- und Function Trend Control</w:t>
      </w:r>
    </w:p>
    <w:p w14:paraId="7CD238E2" w14:textId="77777777" w:rsidR="0068323C" w:rsidRPr="00725B8B" w:rsidRDefault="0068323C" w:rsidP="0068323C">
      <w:r w:rsidRPr="00725B8B">
        <w:t>Innerhalb von Prozessbildern können die folgenden ActiveX Controls zur Darstellung der Prozesswertverläufe genutzt werden: Weitere Informationen zur Gestaltung von Bedienbildern mit ActiveX Controls erhalten Sie im Kapitel P03-03.</w:t>
      </w:r>
    </w:p>
    <w:p w14:paraId="27DD242C" w14:textId="77777777" w:rsidR="0068323C" w:rsidRPr="00725B8B" w:rsidRDefault="0068323C" w:rsidP="0068323C">
      <w:pPr>
        <w:pStyle w:val="SiemensListe"/>
        <w:suppressAutoHyphens/>
        <w:jc w:val="both"/>
      </w:pPr>
      <w:r w:rsidRPr="00725B8B">
        <w:rPr>
          <w:rStyle w:val="Hervorhebung"/>
        </w:rPr>
        <w:t>Online Trend Control</w:t>
      </w:r>
      <w:r w:rsidRPr="00725B8B">
        <w:t xml:space="preserve"> stellt einen oder mehrere Prozesswerte über die Zeit dar</w:t>
      </w:r>
    </w:p>
    <w:p w14:paraId="69C17F61" w14:textId="77777777" w:rsidR="0068323C" w:rsidRPr="00725B8B" w:rsidRDefault="0068323C" w:rsidP="0068323C">
      <w:pPr>
        <w:pStyle w:val="SiemensListe"/>
        <w:suppressAutoHyphens/>
        <w:jc w:val="both"/>
      </w:pPr>
      <w:r w:rsidRPr="00725B8B">
        <w:rPr>
          <w:rStyle w:val="Hervorhebung"/>
        </w:rPr>
        <w:t>Function Trend Control</w:t>
      </w:r>
      <w:r w:rsidRPr="00725B8B">
        <w:t xml:space="preserve"> stellt einen Prozesswert in Abhängigkeit von einem weiteren Prozesswert dar</w:t>
      </w:r>
    </w:p>
    <w:p w14:paraId="3F408C72" w14:textId="77777777" w:rsidR="0068323C" w:rsidRPr="00725B8B" w:rsidRDefault="0068323C" w:rsidP="0068323C">
      <w:pPr>
        <w:pStyle w:val="SiemensListe"/>
        <w:numPr>
          <w:ilvl w:val="0"/>
          <w:numId w:val="0"/>
        </w:numPr>
        <w:ind w:left="992"/>
      </w:pPr>
      <w:r w:rsidRPr="00725B8B">
        <w:t xml:space="preserve">Online Trend Control entspricht dem Kurvenbild (siehe Abschnitt </w:t>
      </w:r>
      <w:r w:rsidRPr="00725B8B">
        <w:fldChar w:fldCharType="begin"/>
      </w:r>
      <w:r w:rsidRPr="00725B8B">
        <w:instrText xml:space="preserve"> REF _Ref292448792 \h  \* MERGEFORMAT </w:instrText>
      </w:r>
      <w:r w:rsidRPr="00725B8B">
        <w:fldChar w:fldCharType="separate"/>
      </w:r>
      <w:proofErr w:type="spellStart"/>
      <w:r w:rsidR="00EF090D" w:rsidRPr="00725B8B">
        <w:t>Trendreporting</w:t>
      </w:r>
      <w:proofErr w:type="spellEnd"/>
      <w:r w:rsidRPr="00725B8B">
        <w:fldChar w:fldCharType="end"/>
      </w:r>
      <w:r w:rsidRPr="00725B8B">
        <w:t>).</w:t>
      </w:r>
    </w:p>
    <w:p w14:paraId="2A58D3F2" w14:textId="77777777" w:rsidR="0068323C" w:rsidRPr="00725B8B" w:rsidRDefault="0068323C" w:rsidP="0068323C">
      <w:r w:rsidRPr="00725B8B">
        <w:t xml:space="preserve">Function Trend Control kann nur unter bestimmten Randbedingungen zur Darstellung von abhängigen Prozesswerten in einem Trend eingesetzt werden. Zum </w:t>
      </w:r>
      <w:r>
        <w:t>e</w:t>
      </w:r>
      <w:r w:rsidRPr="00725B8B">
        <w:t xml:space="preserve">inen müssen die darzustellenden Prozesswerte mit demselben Zyklus archiviert werden und zum </w:t>
      </w:r>
      <w:r>
        <w:t>a</w:t>
      </w:r>
      <w:r w:rsidRPr="00725B8B">
        <w:t>nderen muss das Archiv auf demselben OS-Server liegen. Zur leichteren Analyse kann zusätzlich zur Ist-Kurve auch eine Soll-Kurve dargestellt werden. Die Daten für die Soll-Kurve werden in einem Anwenderarchiv projektiert und abgelegt [6].</w:t>
      </w:r>
    </w:p>
    <w:p w14:paraId="2CC7BF49" w14:textId="77777777" w:rsidR="0068323C" w:rsidRPr="00725B8B" w:rsidRDefault="0068323C" w:rsidP="0068323C">
      <w:pPr>
        <w:pStyle w:val="berschrift3"/>
      </w:pPr>
      <w:r w:rsidRPr="00725B8B">
        <w:lastRenderedPageBreak/>
        <w:t>Zusammenfassung</w:t>
      </w:r>
    </w:p>
    <w:p w14:paraId="06021B3B" w14:textId="77777777" w:rsidR="0068323C" w:rsidRPr="00725B8B" w:rsidRDefault="0068323C" w:rsidP="0068323C">
      <w:r w:rsidRPr="00725B8B">
        <w:t>Zur Archivierung von Prozessdaten, Meldungen und Ereignissen muss immer ein OS-Server installiert sein. Die erweiterten Möglichkeiten der Archivierung bauen darauf auf, indem die Daten für CAS bzw. Storage Plus von den OS-Servern gelesen werden.</w:t>
      </w:r>
    </w:p>
    <w:p w14:paraId="19DB5365" w14:textId="77777777" w:rsidR="0068323C" w:rsidRPr="00725B8B" w:rsidRDefault="0068323C" w:rsidP="0068323C"/>
    <w:p w14:paraId="0E1AFC92" w14:textId="354AD756" w:rsidR="0068323C" w:rsidRPr="00725B8B" w:rsidRDefault="0068323C" w:rsidP="0068323C">
      <w:pPr>
        <w:pStyle w:val="Beschriftung"/>
        <w:keepNext/>
      </w:pPr>
      <w:bookmarkStart w:id="10" w:name="_Ref297471810"/>
      <w:r w:rsidRPr="00725B8B">
        <w:t>Tabelle</w:t>
      </w:r>
      <w:bookmarkEnd w:id="10"/>
      <w:r w:rsidR="00AC15E7">
        <w:t xml:space="preserve"> 1</w:t>
      </w:r>
      <w:r w:rsidRPr="00725B8B">
        <w:t>: Übersicht der Kurz- und Langzeitarchivierung nach Servern</w:t>
      </w:r>
    </w:p>
    <w:tbl>
      <w:tblPr>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3"/>
        <w:gridCol w:w="2409"/>
        <w:gridCol w:w="993"/>
        <w:gridCol w:w="992"/>
        <w:gridCol w:w="3544"/>
        <w:gridCol w:w="249"/>
      </w:tblGrid>
      <w:tr w:rsidR="0068323C" w:rsidRPr="00725B8B" w14:paraId="7649CF9F" w14:textId="77777777" w:rsidTr="00DE1D90">
        <w:trPr>
          <w:trHeight w:val="470"/>
          <w:jc w:val="right"/>
        </w:trPr>
        <w:tc>
          <w:tcPr>
            <w:tcW w:w="993" w:type="dxa"/>
            <w:tcBorders>
              <w:top w:val="nil"/>
              <w:left w:val="nil"/>
              <w:bottom w:val="nil"/>
              <w:right w:val="nil"/>
            </w:tcBorders>
          </w:tcPr>
          <w:p w14:paraId="3C582D54" w14:textId="77777777" w:rsidR="0068323C" w:rsidRPr="00725B8B" w:rsidRDefault="0068323C" w:rsidP="00DE1D90">
            <w:pPr>
              <w:ind w:left="0"/>
            </w:pPr>
          </w:p>
        </w:tc>
        <w:tc>
          <w:tcPr>
            <w:tcW w:w="2409" w:type="dxa"/>
            <w:tcBorders>
              <w:top w:val="nil"/>
              <w:left w:val="nil"/>
            </w:tcBorders>
          </w:tcPr>
          <w:p w14:paraId="1DCFC383" w14:textId="77777777" w:rsidR="0068323C" w:rsidRPr="00725B8B" w:rsidRDefault="0068323C" w:rsidP="00DE1D90">
            <w:pPr>
              <w:ind w:left="0"/>
            </w:pPr>
          </w:p>
        </w:tc>
        <w:tc>
          <w:tcPr>
            <w:tcW w:w="993" w:type="dxa"/>
          </w:tcPr>
          <w:p w14:paraId="468C43D1" w14:textId="77777777" w:rsidR="0068323C" w:rsidRPr="00725B8B" w:rsidRDefault="0068323C" w:rsidP="00DE1D90">
            <w:pPr>
              <w:ind w:left="0"/>
              <w:rPr>
                <w:b/>
              </w:rPr>
            </w:pPr>
            <w:r w:rsidRPr="00725B8B">
              <w:t>Kurzzeit</w:t>
            </w:r>
          </w:p>
        </w:tc>
        <w:tc>
          <w:tcPr>
            <w:tcW w:w="992" w:type="dxa"/>
          </w:tcPr>
          <w:p w14:paraId="0E1290DB" w14:textId="77777777" w:rsidR="0068323C" w:rsidRPr="00725B8B" w:rsidRDefault="0068323C" w:rsidP="00DE1D90">
            <w:pPr>
              <w:ind w:left="0"/>
            </w:pPr>
            <w:r w:rsidRPr="00725B8B">
              <w:t>Langzeit</w:t>
            </w:r>
          </w:p>
        </w:tc>
        <w:tc>
          <w:tcPr>
            <w:tcW w:w="3544" w:type="dxa"/>
          </w:tcPr>
          <w:p w14:paraId="794BD28F" w14:textId="77777777" w:rsidR="0068323C" w:rsidRPr="00725B8B" w:rsidRDefault="0068323C" w:rsidP="00DE1D90">
            <w:pPr>
              <w:ind w:left="0"/>
              <w:rPr>
                <w:b/>
              </w:rPr>
            </w:pPr>
            <w:r w:rsidRPr="00725B8B">
              <w:t>Einschränkungen</w:t>
            </w:r>
          </w:p>
        </w:tc>
        <w:tc>
          <w:tcPr>
            <w:tcW w:w="249" w:type="dxa"/>
            <w:tcBorders>
              <w:top w:val="nil"/>
              <w:bottom w:val="nil"/>
              <w:right w:val="nil"/>
            </w:tcBorders>
          </w:tcPr>
          <w:p w14:paraId="6CD9B035" w14:textId="77777777" w:rsidR="0068323C" w:rsidRPr="00725B8B" w:rsidRDefault="0068323C" w:rsidP="00DE1D90">
            <w:pPr>
              <w:ind w:left="0"/>
            </w:pPr>
          </w:p>
        </w:tc>
      </w:tr>
      <w:tr w:rsidR="0068323C" w:rsidRPr="00725B8B" w14:paraId="4CFB065E" w14:textId="77777777" w:rsidTr="00DE1D90">
        <w:trPr>
          <w:trHeight w:val="470"/>
          <w:jc w:val="right"/>
        </w:trPr>
        <w:tc>
          <w:tcPr>
            <w:tcW w:w="993" w:type="dxa"/>
            <w:tcBorders>
              <w:top w:val="nil"/>
              <w:left w:val="nil"/>
              <w:bottom w:val="nil"/>
              <w:right w:val="single" w:sz="4" w:space="0" w:color="000000"/>
            </w:tcBorders>
          </w:tcPr>
          <w:p w14:paraId="08AEF609" w14:textId="77777777" w:rsidR="0068323C" w:rsidRPr="00725B8B" w:rsidRDefault="0068323C" w:rsidP="00DE1D90">
            <w:pPr>
              <w:ind w:left="0"/>
              <w:rPr>
                <w:b/>
              </w:rPr>
            </w:pPr>
          </w:p>
        </w:tc>
        <w:tc>
          <w:tcPr>
            <w:tcW w:w="2409" w:type="dxa"/>
            <w:tcBorders>
              <w:left w:val="single" w:sz="4" w:space="0" w:color="000000"/>
            </w:tcBorders>
          </w:tcPr>
          <w:p w14:paraId="3B2160B5" w14:textId="77777777" w:rsidR="0068323C" w:rsidRPr="00725B8B" w:rsidRDefault="0068323C" w:rsidP="00DE1D90">
            <w:pPr>
              <w:ind w:left="0"/>
            </w:pPr>
            <w:r w:rsidRPr="00725B8B">
              <w:rPr>
                <w:b/>
              </w:rPr>
              <w:t>OS-Server</w:t>
            </w:r>
          </w:p>
        </w:tc>
        <w:tc>
          <w:tcPr>
            <w:tcW w:w="993" w:type="dxa"/>
          </w:tcPr>
          <w:p w14:paraId="0A87C464" w14:textId="77777777" w:rsidR="0068323C" w:rsidRPr="00725B8B" w:rsidRDefault="0068323C" w:rsidP="00DE1D90">
            <w:pPr>
              <w:ind w:left="0"/>
            </w:pPr>
            <w:r w:rsidRPr="00725B8B">
              <w:t>Ja</w:t>
            </w:r>
          </w:p>
        </w:tc>
        <w:tc>
          <w:tcPr>
            <w:tcW w:w="992" w:type="dxa"/>
          </w:tcPr>
          <w:p w14:paraId="1585F27E" w14:textId="77777777" w:rsidR="0068323C" w:rsidRPr="00725B8B" w:rsidRDefault="0068323C" w:rsidP="00DE1D90">
            <w:pPr>
              <w:ind w:left="0"/>
            </w:pPr>
            <w:r w:rsidRPr="00725B8B">
              <w:t>Nein</w:t>
            </w:r>
          </w:p>
        </w:tc>
        <w:tc>
          <w:tcPr>
            <w:tcW w:w="3544" w:type="dxa"/>
          </w:tcPr>
          <w:p w14:paraId="4EB48E29" w14:textId="77777777" w:rsidR="0068323C" w:rsidRPr="00725B8B" w:rsidRDefault="0068323C" w:rsidP="00DE1D90">
            <w:pPr>
              <w:ind w:left="0"/>
            </w:pPr>
            <w:r w:rsidRPr="00725B8B">
              <w:t>-</w:t>
            </w:r>
          </w:p>
        </w:tc>
        <w:tc>
          <w:tcPr>
            <w:tcW w:w="249" w:type="dxa"/>
            <w:tcBorders>
              <w:top w:val="nil"/>
              <w:bottom w:val="nil"/>
              <w:right w:val="nil"/>
            </w:tcBorders>
          </w:tcPr>
          <w:p w14:paraId="7FBE922F" w14:textId="77777777" w:rsidR="0068323C" w:rsidRPr="00725B8B" w:rsidRDefault="0068323C" w:rsidP="00DE1D90">
            <w:pPr>
              <w:ind w:left="0"/>
            </w:pPr>
          </w:p>
        </w:tc>
      </w:tr>
      <w:tr w:rsidR="0068323C" w:rsidRPr="00725B8B" w14:paraId="4F6A6988" w14:textId="77777777" w:rsidTr="00DE1D90">
        <w:trPr>
          <w:trHeight w:val="470"/>
          <w:jc w:val="right"/>
        </w:trPr>
        <w:tc>
          <w:tcPr>
            <w:tcW w:w="993" w:type="dxa"/>
            <w:tcBorders>
              <w:top w:val="nil"/>
              <w:left w:val="nil"/>
              <w:bottom w:val="nil"/>
              <w:right w:val="single" w:sz="4" w:space="0" w:color="000000"/>
            </w:tcBorders>
          </w:tcPr>
          <w:p w14:paraId="55301033" w14:textId="77777777" w:rsidR="0068323C" w:rsidRPr="00725B8B" w:rsidRDefault="0068323C" w:rsidP="00DE1D90">
            <w:pPr>
              <w:ind w:left="0"/>
              <w:rPr>
                <w:b/>
              </w:rPr>
            </w:pPr>
          </w:p>
        </w:tc>
        <w:tc>
          <w:tcPr>
            <w:tcW w:w="2409" w:type="dxa"/>
            <w:tcBorders>
              <w:left w:val="single" w:sz="4" w:space="0" w:color="000000"/>
            </w:tcBorders>
          </w:tcPr>
          <w:p w14:paraId="2FEA5C61" w14:textId="77777777" w:rsidR="0068323C" w:rsidRPr="00725B8B" w:rsidRDefault="0068323C" w:rsidP="00DE1D90">
            <w:pPr>
              <w:ind w:left="0"/>
            </w:pPr>
            <w:r w:rsidRPr="00725B8B">
              <w:rPr>
                <w:b/>
              </w:rPr>
              <w:t>CAS</w:t>
            </w:r>
          </w:p>
        </w:tc>
        <w:tc>
          <w:tcPr>
            <w:tcW w:w="993" w:type="dxa"/>
          </w:tcPr>
          <w:p w14:paraId="4CE6C5A3" w14:textId="77777777" w:rsidR="0068323C" w:rsidRPr="00725B8B" w:rsidRDefault="0068323C" w:rsidP="00DE1D90">
            <w:pPr>
              <w:ind w:left="0"/>
            </w:pPr>
            <w:r w:rsidRPr="00725B8B">
              <w:t>Nein</w:t>
            </w:r>
          </w:p>
        </w:tc>
        <w:tc>
          <w:tcPr>
            <w:tcW w:w="992" w:type="dxa"/>
          </w:tcPr>
          <w:p w14:paraId="4C38D43B" w14:textId="77777777" w:rsidR="0068323C" w:rsidRPr="00725B8B" w:rsidRDefault="0068323C" w:rsidP="00DE1D90">
            <w:pPr>
              <w:ind w:left="0"/>
            </w:pPr>
            <w:r w:rsidRPr="00725B8B">
              <w:t>Ja</w:t>
            </w:r>
          </w:p>
        </w:tc>
        <w:tc>
          <w:tcPr>
            <w:tcW w:w="3544" w:type="dxa"/>
          </w:tcPr>
          <w:p w14:paraId="3B32C95B" w14:textId="77777777" w:rsidR="0068323C" w:rsidRPr="00725B8B" w:rsidRDefault="0068323C" w:rsidP="00DE1D90">
            <w:pPr>
              <w:ind w:left="0"/>
            </w:pPr>
            <w:r w:rsidRPr="00725B8B">
              <w:t>Anzeige nur über OpenPCS 7</w:t>
            </w:r>
          </w:p>
        </w:tc>
        <w:tc>
          <w:tcPr>
            <w:tcW w:w="249" w:type="dxa"/>
            <w:tcBorders>
              <w:top w:val="nil"/>
              <w:bottom w:val="nil"/>
              <w:right w:val="nil"/>
            </w:tcBorders>
          </w:tcPr>
          <w:p w14:paraId="26636D72" w14:textId="77777777" w:rsidR="0068323C" w:rsidRPr="00725B8B" w:rsidRDefault="0068323C" w:rsidP="00DE1D90">
            <w:pPr>
              <w:ind w:left="0"/>
            </w:pPr>
          </w:p>
        </w:tc>
      </w:tr>
      <w:tr w:rsidR="0068323C" w:rsidRPr="00725B8B" w14:paraId="101E7745" w14:textId="77777777" w:rsidTr="00DE1D90">
        <w:trPr>
          <w:trHeight w:val="470"/>
          <w:jc w:val="right"/>
        </w:trPr>
        <w:tc>
          <w:tcPr>
            <w:tcW w:w="993" w:type="dxa"/>
            <w:tcBorders>
              <w:top w:val="nil"/>
              <w:left w:val="nil"/>
              <w:bottom w:val="nil"/>
              <w:right w:val="single" w:sz="4" w:space="0" w:color="000000"/>
            </w:tcBorders>
          </w:tcPr>
          <w:p w14:paraId="405F6C4F" w14:textId="77777777" w:rsidR="0068323C" w:rsidRPr="00725B8B" w:rsidRDefault="0068323C" w:rsidP="00DE1D90">
            <w:pPr>
              <w:ind w:left="0"/>
              <w:rPr>
                <w:b/>
              </w:rPr>
            </w:pPr>
          </w:p>
        </w:tc>
        <w:tc>
          <w:tcPr>
            <w:tcW w:w="2409" w:type="dxa"/>
            <w:tcBorders>
              <w:left w:val="single" w:sz="4" w:space="0" w:color="000000"/>
            </w:tcBorders>
          </w:tcPr>
          <w:p w14:paraId="27CAEDBD" w14:textId="77777777" w:rsidR="0068323C" w:rsidRPr="00725B8B" w:rsidRDefault="0068323C" w:rsidP="00DE1D90">
            <w:pPr>
              <w:ind w:left="0"/>
            </w:pPr>
            <w:r w:rsidRPr="00725B8B">
              <w:rPr>
                <w:b/>
              </w:rPr>
              <w:t>Storage Plus</w:t>
            </w:r>
          </w:p>
        </w:tc>
        <w:tc>
          <w:tcPr>
            <w:tcW w:w="993" w:type="dxa"/>
          </w:tcPr>
          <w:p w14:paraId="2F0F39BD" w14:textId="77777777" w:rsidR="0068323C" w:rsidRPr="00725B8B" w:rsidRDefault="0068323C" w:rsidP="00DE1D90">
            <w:pPr>
              <w:ind w:left="0"/>
            </w:pPr>
            <w:r w:rsidRPr="00725B8B">
              <w:t>Nein</w:t>
            </w:r>
          </w:p>
        </w:tc>
        <w:tc>
          <w:tcPr>
            <w:tcW w:w="992" w:type="dxa"/>
          </w:tcPr>
          <w:p w14:paraId="7626C579" w14:textId="77777777" w:rsidR="0068323C" w:rsidRPr="00725B8B" w:rsidRDefault="0068323C" w:rsidP="00DE1D90">
            <w:pPr>
              <w:ind w:left="0"/>
            </w:pPr>
            <w:r w:rsidRPr="00725B8B">
              <w:t>Ja</w:t>
            </w:r>
          </w:p>
        </w:tc>
        <w:tc>
          <w:tcPr>
            <w:tcW w:w="3544" w:type="dxa"/>
          </w:tcPr>
          <w:p w14:paraId="4872AD8A" w14:textId="77777777" w:rsidR="0068323C" w:rsidRPr="00725B8B" w:rsidRDefault="0068323C" w:rsidP="00DE1D90">
            <w:pPr>
              <w:ind w:left="0"/>
            </w:pPr>
            <w:r w:rsidRPr="00725B8B">
              <w:t>Keine Redundanz</w:t>
            </w:r>
          </w:p>
        </w:tc>
        <w:tc>
          <w:tcPr>
            <w:tcW w:w="249" w:type="dxa"/>
            <w:tcBorders>
              <w:top w:val="nil"/>
              <w:bottom w:val="nil"/>
              <w:right w:val="nil"/>
            </w:tcBorders>
          </w:tcPr>
          <w:p w14:paraId="72786743" w14:textId="77777777" w:rsidR="0068323C" w:rsidRPr="00725B8B" w:rsidRDefault="0068323C" w:rsidP="00DE1D90">
            <w:pPr>
              <w:ind w:left="0"/>
            </w:pPr>
          </w:p>
        </w:tc>
      </w:tr>
    </w:tbl>
    <w:p w14:paraId="7BD24457" w14:textId="77777777" w:rsidR="0068323C" w:rsidRPr="00725B8B" w:rsidRDefault="0068323C" w:rsidP="0068323C"/>
    <w:p w14:paraId="4C94B93D" w14:textId="42CD46F8" w:rsidR="0068323C" w:rsidRPr="00725B8B" w:rsidRDefault="0068323C" w:rsidP="0068323C">
      <w:r w:rsidRPr="00725B8B">
        <w:t>Um Daten der Kurzzeitarchivierung, die auf den OS-Servern liegen, dar</w:t>
      </w:r>
      <w:r w:rsidR="004E1571">
        <w:t>zu</w:t>
      </w:r>
      <w:r w:rsidRPr="00725B8B">
        <w:t xml:space="preserve">stellen können die Kurvengruppen und das Online Trend Control genutzt werden. </w:t>
      </w:r>
      <w:r w:rsidR="00195084">
        <w:br/>
      </w:r>
      <w:r w:rsidRPr="00725B8B">
        <w:t>Beim Function Trend Control können nur solche Wertepaare dargestellt werden, die auf dem gleichen OS-Server und mit dem gleichen Archivierungszyklus gespeichert sind.</w:t>
      </w:r>
    </w:p>
    <w:p w14:paraId="009327EA" w14:textId="77777777" w:rsidR="0068323C" w:rsidRPr="00725B8B" w:rsidRDefault="0068323C" w:rsidP="0068323C">
      <w:r w:rsidRPr="00725B8B">
        <w:t>Zum Storage Plus gehört ein Webinterface zur Darstellung der langzeitarchivierten Daten.</w:t>
      </w:r>
    </w:p>
    <w:p w14:paraId="286EEBD0" w14:textId="77777777" w:rsidR="0068323C" w:rsidRPr="00725B8B" w:rsidRDefault="0068323C" w:rsidP="0068323C"/>
    <w:p w14:paraId="4259600F" w14:textId="439CD5D7" w:rsidR="0068323C" w:rsidRPr="00725B8B" w:rsidRDefault="0068323C" w:rsidP="0068323C">
      <w:pPr>
        <w:pStyle w:val="Beschriftung"/>
        <w:keepNext/>
      </w:pPr>
      <w:bookmarkStart w:id="11" w:name="_Ref297471814"/>
      <w:bookmarkStart w:id="12" w:name="_Ref297471796"/>
      <w:r w:rsidRPr="00725B8B">
        <w:t>Tabelle</w:t>
      </w:r>
      <w:bookmarkEnd w:id="11"/>
      <w:r w:rsidR="00AC15E7">
        <w:t xml:space="preserve"> 2</w:t>
      </w:r>
      <w:r w:rsidRPr="00725B8B">
        <w:t>: Übersicht zur Darstellung der Kurz- und Langzeitarchivierung</w:t>
      </w:r>
      <w:bookmarkEnd w:id="12"/>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3"/>
        <w:gridCol w:w="2517"/>
        <w:gridCol w:w="992"/>
        <w:gridCol w:w="993"/>
        <w:gridCol w:w="3544"/>
        <w:gridCol w:w="249"/>
      </w:tblGrid>
      <w:tr w:rsidR="0068323C" w:rsidRPr="00725B8B" w14:paraId="24C09E18" w14:textId="77777777" w:rsidTr="00DE1D90">
        <w:trPr>
          <w:trHeight w:val="470"/>
        </w:trPr>
        <w:tc>
          <w:tcPr>
            <w:tcW w:w="993" w:type="dxa"/>
            <w:tcBorders>
              <w:top w:val="nil"/>
              <w:left w:val="nil"/>
              <w:bottom w:val="nil"/>
              <w:right w:val="nil"/>
            </w:tcBorders>
          </w:tcPr>
          <w:p w14:paraId="79C6E817" w14:textId="77777777" w:rsidR="0068323C" w:rsidRPr="00725B8B" w:rsidRDefault="0068323C" w:rsidP="00DE1D90">
            <w:pPr>
              <w:ind w:left="0"/>
            </w:pPr>
          </w:p>
        </w:tc>
        <w:tc>
          <w:tcPr>
            <w:tcW w:w="2517" w:type="dxa"/>
            <w:tcBorders>
              <w:top w:val="nil"/>
              <w:left w:val="nil"/>
            </w:tcBorders>
          </w:tcPr>
          <w:p w14:paraId="5EC2AB32" w14:textId="77777777" w:rsidR="0068323C" w:rsidRPr="00725B8B" w:rsidRDefault="0068323C" w:rsidP="00DE1D90">
            <w:pPr>
              <w:ind w:left="0"/>
            </w:pPr>
          </w:p>
        </w:tc>
        <w:tc>
          <w:tcPr>
            <w:tcW w:w="992" w:type="dxa"/>
            <w:vAlign w:val="center"/>
          </w:tcPr>
          <w:p w14:paraId="6D2E8C48" w14:textId="77777777" w:rsidR="0068323C" w:rsidRPr="00725B8B" w:rsidRDefault="0068323C" w:rsidP="00DE1D90">
            <w:pPr>
              <w:ind w:left="0"/>
              <w:jc w:val="center"/>
              <w:rPr>
                <w:b/>
              </w:rPr>
            </w:pPr>
            <w:r w:rsidRPr="00725B8B">
              <w:t>Kurzzeit</w:t>
            </w:r>
          </w:p>
        </w:tc>
        <w:tc>
          <w:tcPr>
            <w:tcW w:w="993" w:type="dxa"/>
            <w:vAlign w:val="center"/>
          </w:tcPr>
          <w:p w14:paraId="2DC88E4F" w14:textId="77777777" w:rsidR="0068323C" w:rsidRPr="00725B8B" w:rsidRDefault="0068323C" w:rsidP="00DE1D90">
            <w:pPr>
              <w:ind w:left="0"/>
              <w:jc w:val="center"/>
            </w:pPr>
            <w:r w:rsidRPr="00725B8B">
              <w:t>Langzeit</w:t>
            </w:r>
          </w:p>
        </w:tc>
        <w:tc>
          <w:tcPr>
            <w:tcW w:w="3544" w:type="dxa"/>
          </w:tcPr>
          <w:p w14:paraId="020832C3" w14:textId="77777777" w:rsidR="0068323C" w:rsidRPr="00725B8B" w:rsidRDefault="0068323C" w:rsidP="00DE1D90">
            <w:pPr>
              <w:ind w:left="0"/>
              <w:rPr>
                <w:b/>
              </w:rPr>
            </w:pPr>
            <w:r w:rsidRPr="00725B8B">
              <w:t>Einschränkungen</w:t>
            </w:r>
          </w:p>
        </w:tc>
        <w:tc>
          <w:tcPr>
            <w:tcW w:w="249" w:type="dxa"/>
            <w:tcBorders>
              <w:top w:val="nil"/>
              <w:bottom w:val="nil"/>
              <w:right w:val="nil"/>
            </w:tcBorders>
          </w:tcPr>
          <w:p w14:paraId="0F900FF3" w14:textId="77777777" w:rsidR="0068323C" w:rsidRPr="00725B8B" w:rsidRDefault="0068323C" w:rsidP="00DE1D90">
            <w:pPr>
              <w:ind w:left="0"/>
            </w:pPr>
          </w:p>
        </w:tc>
      </w:tr>
      <w:tr w:rsidR="0068323C" w:rsidRPr="00725B8B" w14:paraId="5EB0481E" w14:textId="77777777" w:rsidTr="00DE1D90">
        <w:trPr>
          <w:trHeight w:val="470"/>
        </w:trPr>
        <w:tc>
          <w:tcPr>
            <w:tcW w:w="993" w:type="dxa"/>
            <w:tcBorders>
              <w:top w:val="nil"/>
              <w:left w:val="nil"/>
              <w:bottom w:val="nil"/>
            </w:tcBorders>
          </w:tcPr>
          <w:p w14:paraId="0C7DCDC6" w14:textId="77777777" w:rsidR="0068323C" w:rsidRPr="00725B8B" w:rsidRDefault="0068323C" w:rsidP="00DE1D90">
            <w:pPr>
              <w:ind w:left="0"/>
              <w:rPr>
                <w:b/>
              </w:rPr>
            </w:pPr>
          </w:p>
        </w:tc>
        <w:tc>
          <w:tcPr>
            <w:tcW w:w="2517" w:type="dxa"/>
            <w:tcBorders>
              <w:left w:val="single" w:sz="4" w:space="0" w:color="000000"/>
            </w:tcBorders>
            <w:vAlign w:val="center"/>
          </w:tcPr>
          <w:p w14:paraId="514BCA3E" w14:textId="77777777" w:rsidR="0068323C" w:rsidRPr="00725B8B" w:rsidRDefault="0068323C" w:rsidP="00DE1D90">
            <w:pPr>
              <w:ind w:left="0"/>
            </w:pPr>
            <w:r w:rsidRPr="00725B8B">
              <w:rPr>
                <w:b/>
              </w:rPr>
              <w:t>Storage Plus</w:t>
            </w:r>
          </w:p>
        </w:tc>
        <w:tc>
          <w:tcPr>
            <w:tcW w:w="992" w:type="dxa"/>
            <w:vAlign w:val="center"/>
          </w:tcPr>
          <w:p w14:paraId="639A97E5" w14:textId="77777777" w:rsidR="0068323C" w:rsidRPr="00725B8B" w:rsidRDefault="0068323C" w:rsidP="00DE1D90">
            <w:pPr>
              <w:ind w:left="0"/>
              <w:jc w:val="center"/>
            </w:pPr>
            <w:r w:rsidRPr="00725B8B">
              <w:t>Nein</w:t>
            </w:r>
          </w:p>
        </w:tc>
        <w:tc>
          <w:tcPr>
            <w:tcW w:w="993" w:type="dxa"/>
            <w:vAlign w:val="center"/>
          </w:tcPr>
          <w:p w14:paraId="3CC21132" w14:textId="77777777" w:rsidR="0068323C" w:rsidRPr="00725B8B" w:rsidRDefault="0068323C" w:rsidP="00DE1D90">
            <w:pPr>
              <w:ind w:left="0"/>
              <w:jc w:val="center"/>
            </w:pPr>
            <w:r w:rsidRPr="00725B8B">
              <w:t>Ja</w:t>
            </w:r>
          </w:p>
        </w:tc>
        <w:tc>
          <w:tcPr>
            <w:tcW w:w="3544" w:type="dxa"/>
            <w:vAlign w:val="center"/>
          </w:tcPr>
          <w:p w14:paraId="7C1A7F4E" w14:textId="77777777" w:rsidR="0068323C" w:rsidRPr="00725B8B" w:rsidRDefault="0068323C" w:rsidP="00DE1D90">
            <w:pPr>
              <w:ind w:left="0"/>
            </w:pPr>
            <w:r w:rsidRPr="00725B8B">
              <w:t>Zusätzlicher Rechner, nur von Storage Plus Server</w:t>
            </w:r>
          </w:p>
        </w:tc>
        <w:tc>
          <w:tcPr>
            <w:tcW w:w="249" w:type="dxa"/>
            <w:tcBorders>
              <w:top w:val="nil"/>
              <w:bottom w:val="nil"/>
              <w:right w:val="nil"/>
            </w:tcBorders>
          </w:tcPr>
          <w:p w14:paraId="1F92D2DE" w14:textId="77777777" w:rsidR="0068323C" w:rsidRPr="00725B8B" w:rsidRDefault="0068323C" w:rsidP="00DE1D90">
            <w:pPr>
              <w:ind w:left="0"/>
            </w:pPr>
          </w:p>
        </w:tc>
      </w:tr>
      <w:tr w:rsidR="0068323C" w:rsidRPr="00725B8B" w14:paraId="15F9EDC6" w14:textId="77777777" w:rsidTr="00DE1D90">
        <w:trPr>
          <w:trHeight w:val="470"/>
        </w:trPr>
        <w:tc>
          <w:tcPr>
            <w:tcW w:w="993" w:type="dxa"/>
            <w:tcBorders>
              <w:top w:val="nil"/>
              <w:left w:val="nil"/>
              <w:bottom w:val="nil"/>
            </w:tcBorders>
          </w:tcPr>
          <w:p w14:paraId="2BCB8CF4" w14:textId="77777777" w:rsidR="0068323C" w:rsidRPr="00725B8B" w:rsidRDefault="0068323C" w:rsidP="00DE1D90">
            <w:pPr>
              <w:ind w:left="0"/>
              <w:rPr>
                <w:b/>
              </w:rPr>
            </w:pPr>
          </w:p>
        </w:tc>
        <w:tc>
          <w:tcPr>
            <w:tcW w:w="2517" w:type="dxa"/>
            <w:tcBorders>
              <w:left w:val="single" w:sz="4" w:space="0" w:color="000000"/>
            </w:tcBorders>
            <w:vAlign w:val="center"/>
          </w:tcPr>
          <w:p w14:paraId="3AEB2F41" w14:textId="77777777" w:rsidR="0068323C" w:rsidRPr="00725B8B" w:rsidRDefault="0068323C" w:rsidP="00DE1D90">
            <w:pPr>
              <w:ind w:left="0"/>
            </w:pPr>
            <w:r w:rsidRPr="00725B8B">
              <w:rPr>
                <w:b/>
              </w:rPr>
              <w:t>Online Trend Control oder Kurvengruppen</w:t>
            </w:r>
          </w:p>
        </w:tc>
        <w:tc>
          <w:tcPr>
            <w:tcW w:w="992" w:type="dxa"/>
            <w:vAlign w:val="center"/>
          </w:tcPr>
          <w:p w14:paraId="6B809672" w14:textId="77777777" w:rsidR="0068323C" w:rsidRPr="00725B8B" w:rsidRDefault="0068323C" w:rsidP="00DE1D90">
            <w:pPr>
              <w:ind w:left="0"/>
              <w:jc w:val="center"/>
            </w:pPr>
            <w:r w:rsidRPr="00725B8B">
              <w:t>Ja</w:t>
            </w:r>
          </w:p>
        </w:tc>
        <w:tc>
          <w:tcPr>
            <w:tcW w:w="993" w:type="dxa"/>
            <w:vAlign w:val="center"/>
          </w:tcPr>
          <w:p w14:paraId="3F187858" w14:textId="77777777" w:rsidR="0068323C" w:rsidRPr="00725B8B" w:rsidRDefault="0068323C" w:rsidP="00DE1D90">
            <w:pPr>
              <w:ind w:left="0"/>
              <w:jc w:val="center"/>
            </w:pPr>
            <w:r w:rsidRPr="00725B8B">
              <w:t>Nein</w:t>
            </w:r>
          </w:p>
        </w:tc>
        <w:tc>
          <w:tcPr>
            <w:tcW w:w="3544" w:type="dxa"/>
            <w:vAlign w:val="center"/>
          </w:tcPr>
          <w:p w14:paraId="28CD9539" w14:textId="77777777" w:rsidR="0068323C" w:rsidRPr="00725B8B" w:rsidRDefault="0068323C" w:rsidP="00DE1D90">
            <w:pPr>
              <w:ind w:left="0"/>
            </w:pPr>
            <w:r w:rsidRPr="00725B8B">
              <w:t>Nur von OS-Servern</w:t>
            </w:r>
          </w:p>
        </w:tc>
        <w:tc>
          <w:tcPr>
            <w:tcW w:w="249" w:type="dxa"/>
            <w:tcBorders>
              <w:top w:val="nil"/>
              <w:bottom w:val="nil"/>
              <w:right w:val="nil"/>
            </w:tcBorders>
          </w:tcPr>
          <w:p w14:paraId="71E26998" w14:textId="77777777" w:rsidR="0068323C" w:rsidRPr="00725B8B" w:rsidRDefault="0068323C" w:rsidP="00DE1D90">
            <w:pPr>
              <w:ind w:left="0"/>
            </w:pPr>
          </w:p>
        </w:tc>
      </w:tr>
      <w:tr w:rsidR="0068323C" w:rsidRPr="00725B8B" w14:paraId="0B97AEFC" w14:textId="77777777" w:rsidTr="00DE1D90">
        <w:trPr>
          <w:trHeight w:val="470"/>
        </w:trPr>
        <w:tc>
          <w:tcPr>
            <w:tcW w:w="993" w:type="dxa"/>
            <w:tcBorders>
              <w:top w:val="nil"/>
              <w:left w:val="nil"/>
              <w:bottom w:val="nil"/>
            </w:tcBorders>
          </w:tcPr>
          <w:p w14:paraId="30237AA8" w14:textId="77777777" w:rsidR="0068323C" w:rsidRPr="00725B8B" w:rsidRDefault="0068323C" w:rsidP="00DE1D90">
            <w:pPr>
              <w:ind w:left="0"/>
              <w:rPr>
                <w:b/>
              </w:rPr>
            </w:pPr>
          </w:p>
        </w:tc>
        <w:tc>
          <w:tcPr>
            <w:tcW w:w="2517" w:type="dxa"/>
            <w:tcBorders>
              <w:left w:val="single" w:sz="4" w:space="0" w:color="000000"/>
            </w:tcBorders>
            <w:vAlign w:val="center"/>
          </w:tcPr>
          <w:p w14:paraId="5C253B92" w14:textId="77777777" w:rsidR="0068323C" w:rsidRPr="00725B8B" w:rsidRDefault="0068323C" w:rsidP="00DE1D90">
            <w:pPr>
              <w:ind w:left="0"/>
            </w:pPr>
            <w:r w:rsidRPr="00725B8B">
              <w:rPr>
                <w:b/>
              </w:rPr>
              <w:t>Function Trend Control</w:t>
            </w:r>
          </w:p>
        </w:tc>
        <w:tc>
          <w:tcPr>
            <w:tcW w:w="992" w:type="dxa"/>
            <w:vAlign w:val="center"/>
          </w:tcPr>
          <w:p w14:paraId="1B6B4741" w14:textId="77777777" w:rsidR="0068323C" w:rsidRPr="00725B8B" w:rsidRDefault="0068323C" w:rsidP="00DE1D90">
            <w:pPr>
              <w:ind w:left="0"/>
              <w:jc w:val="center"/>
            </w:pPr>
            <w:r w:rsidRPr="00725B8B">
              <w:t>Ja</w:t>
            </w:r>
          </w:p>
        </w:tc>
        <w:tc>
          <w:tcPr>
            <w:tcW w:w="993" w:type="dxa"/>
            <w:vAlign w:val="center"/>
          </w:tcPr>
          <w:p w14:paraId="7D993BB6" w14:textId="77777777" w:rsidR="0068323C" w:rsidRPr="00725B8B" w:rsidRDefault="0068323C" w:rsidP="00DE1D90">
            <w:pPr>
              <w:ind w:left="0"/>
              <w:jc w:val="center"/>
            </w:pPr>
            <w:r w:rsidRPr="00725B8B">
              <w:t>Nein</w:t>
            </w:r>
          </w:p>
        </w:tc>
        <w:tc>
          <w:tcPr>
            <w:tcW w:w="3544" w:type="dxa"/>
            <w:vAlign w:val="center"/>
          </w:tcPr>
          <w:p w14:paraId="7A94B0AC" w14:textId="77777777" w:rsidR="0068323C" w:rsidRPr="00725B8B" w:rsidRDefault="0068323C" w:rsidP="00DE1D90">
            <w:pPr>
              <w:ind w:left="0"/>
            </w:pPr>
            <w:r w:rsidRPr="00725B8B">
              <w:t>Wertepaar nur von einem OS-Server und mit gleichem Archivierungszyklus</w:t>
            </w:r>
          </w:p>
        </w:tc>
        <w:tc>
          <w:tcPr>
            <w:tcW w:w="249" w:type="dxa"/>
            <w:tcBorders>
              <w:top w:val="nil"/>
              <w:bottom w:val="nil"/>
              <w:right w:val="nil"/>
            </w:tcBorders>
          </w:tcPr>
          <w:p w14:paraId="354AA48E" w14:textId="77777777" w:rsidR="0068323C" w:rsidRPr="00725B8B" w:rsidRDefault="0068323C" w:rsidP="00DE1D90">
            <w:pPr>
              <w:ind w:left="0"/>
            </w:pPr>
          </w:p>
        </w:tc>
      </w:tr>
    </w:tbl>
    <w:p w14:paraId="5520B364" w14:textId="77777777" w:rsidR="0068323C" w:rsidRPr="00725B8B" w:rsidRDefault="0068323C" w:rsidP="0068323C"/>
    <w:p w14:paraId="628EE5DB" w14:textId="77777777" w:rsidR="0068323C" w:rsidRPr="00725B8B" w:rsidRDefault="0068323C" w:rsidP="0068323C">
      <w:pPr>
        <w:pStyle w:val="berschrift3"/>
      </w:pPr>
      <w:r w:rsidRPr="00725B8B">
        <w:t>Literatur</w:t>
      </w:r>
    </w:p>
    <w:p w14:paraId="1F14FD4B" w14:textId="5F6EA69B" w:rsidR="00BD68DA" w:rsidRPr="00725B8B" w:rsidRDefault="00BD68DA" w:rsidP="00BD68DA">
      <w:r w:rsidRPr="00725B8B">
        <w:t>[1]</w:t>
      </w:r>
      <w:r w:rsidRPr="00725B8B">
        <w:tab/>
        <w:t>TU Dresden</w:t>
      </w:r>
      <w:r>
        <w:t xml:space="preserve"> (2010/07)</w:t>
      </w:r>
      <w:r w:rsidRPr="00725B8B">
        <w:t xml:space="preserve">: Vorlesung Prozessrechen- und </w:t>
      </w:r>
      <w:r w:rsidR="00FB03F5">
        <w:t>-L</w:t>
      </w:r>
      <w:r>
        <w:t>eittechnik.</w:t>
      </w:r>
    </w:p>
    <w:p w14:paraId="0345EDF5" w14:textId="1BB5BBF3" w:rsidR="00BD68DA" w:rsidRPr="00725B8B" w:rsidRDefault="00BD68DA" w:rsidP="00BD68DA">
      <w:r w:rsidRPr="00725B8B">
        <w:t>[2]</w:t>
      </w:r>
      <w:r w:rsidRPr="00725B8B">
        <w:tab/>
        <w:t>VDI/VDE 3699, </w:t>
      </w:r>
      <w:r w:rsidR="00247038">
        <w:t>Blatt</w:t>
      </w:r>
      <w:r w:rsidRPr="00725B8B">
        <w:t xml:space="preserve"> 4</w:t>
      </w:r>
      <w:r>
        <w:t xml:space="preserve"> (</w:t>
      </w:r>
      <w:proofErr w:type="spellStart"/>
      <w:r>
        <w:t>Ausg</w:t>
      </w:r>
      <w:proofErr w:type="spellEnd"/>
      <w:r>
        <w:t>. 2014-01)</w:t>
      </w:r>
      <w:r w:rsidRPr="00725B8B">
        <w:t>: Pr</w:t>
      </w:r>
      <w:r w:rsidR="00FB03F5">
        <w:t>ozessführung mit Bildschirmen –</w:t>
      </w:r>
      <w:r w:rsidRPr="00725B8B">
        <w:t>Kurven.</w:t>
      </w:r>
    </w:p>
    <w:p w14:paraId="2CC67CF6" w14:textId="30BD4838" w:rsidR="00BD68DA" w:rsidRPr="00725B8B" w:rsidRDefault="00BD68DA" w:rsidP="005D687C">
      <w:pPr>
        <w:ind w:left="1412" w:hanging="420"/>
      </w:pPr>
      <w:r w:rsidRPr="00725B8B">
        <w:t>[3]</w:t>
      </w:r>
      <w:r w:rsidRPr="00725B8B">
        <w:tab/>
        <w:t>VDI/VDE 3699, </w:t>
      </w:r>
      <w:r w:rsidR="00247038">
        <w:t>Blatt</w:t>
      </w:r>
      <w:r w:rsidRPr="00725B8B">
        <w:t xml:space="preserve"> 5</w:t>
      </w:r>
      <w:r>
        <w:t xml:space="preserve"> (</w:t>
      </w:r>
      <w:proofErr w:type="spellStart"/>
      <w:r>
        <w:t>Ausg</w:t>
      </w:r>
      <w:proofErr w:type="spellEnd"/>
      <w:r>
        <w:t>. 2014-09)</w:t>
      </w:r>
      <w:r w:rsidRPr="00725B8B">
        <w:t xml:space="preserve">: Prozessführung mit Bildschirmen – </w:t>
      </w:r>
      <w:r>
        <w:t>Alarme/Meldungen</w:t>
      </w:r>
      <w:r w:rsidRPr="00725B8B">
        <w:t>.</w:t>
      </w:r>
    </w:p>
    <w:p w14:paraId="55B4C29C" w14:textId="77777777" w:rsidR="00BD68DA" w:rsidRPr="00725B8B" w:rsidRDefault="00BD68DA" w:rsidP="005D687C">
      <w:pPr>
        <w:ind w:left="1412" w:hanging="420"/>
      </w:pPr>
      <w:r w:rsidRPr="00725B8B">
        <w:t>[4]</w:t>
      </w:r>
      <w:r w:rsidRPr="00725B8B">
        <w:tab/>
      </w:r>
      <w:r>
        <w:t>SIEMENS (2014)</w:t>
      </w:r>
      <w:r w:rsidRPr="00725B8B">
        <w:t>: Projektierungsleitfaden Kompendium Teil A.</w:t>
      </w:r>
      <w:r>
        <w:t xml:space="preserve"> A5E35031756-AA. (</w:t>
      </w:r>
      <w:hyperlink r:id="rId21" w:history="1">
        <w:r w:rsidRPr="00145966">
          <w:rPr>
            <w:rStyle w:val="Hyperlink"/>
            <w:color w:val="0000FF"/>
          </w:rPr>
          <w:t>http://support.automation.siemens.com/WW/view/de/107196780</w:t>
        </w:r>
      </w:hyperlink>
      <w:r>
        <w:t>)</w:t>
      </w:r>
    </w:p>
    <w:p w14:paraId="129AB1F7" w14:textId="77777777" w:rsidR="00BD68DA" w:rsidRPr="005D687C" w:rsidRDefault="00BD68DA" w:rsidP="005D687C">
      <w:pPr>
        <w:ind w:left="1412" w:hanging="420"/>
        <w:rPr>
          <w:lang w:val="it-IT" w:eastAsia="de-DE"/>
        </w:rPr>
      </w:pPr>
      <w:r w:rsidRPr="00725B8B">
        <w:t>[5]</w:t>
      </w:r>
      <w:r w:rsidRPr="00725B8B">
        <w:tab/>
      </w:r>
      <w:r>
        <w:t>SIEMENS (2015)</w:t>
      </w:r>
      <w:r w:rsidRPr="00725B8B">
        <w:t>: Projektierungshandbuch Engineering System (</w:t>
      </w:r>
      <w:r w:rsidRPr="00090D34">
        <w:t>V</w:t>
      </w:r>
      <w:r>
        <w:t>8</w:t>
      </w:r>
      <w:r w:rsidRPr="00090D34">
        <w:t xml:space="preserve">.1). </w:t>
      </w:r>
      <w:r w:rsidRPr="005D687C">
        <w:rPr>
          <w:lang w:val="it-IT" w:eastAsia="de-DE"/>
        </w:rPr>
        <w:t xml:space="preserve">A5E32712310-AC. </w:t>
      </w:r>
      <w:r w:rsidRPr="005D687C">
        <w:rPr>
          <w:lang w:val="it-IT"/>
        </w:rPr>
        <w:t>(</w:t>
      </w:r>
      <w:r w:rsidR="00EF090D">
        <w:fldChar w:fldCharType="begin"/>
      </w:r>
      <w:r w:rsidR="00EF090D" w:rsidRPr="00EF090D">
        <w:rPr>
          <w:lang w:val="en-US"/>
        </w:rPr>
        <w:instrText xml:space="preserve"> HYPERLINK "http://support.automat</w:instrText>
      </w:r>
      <w:r w:rsidR="00EF090D" w:rsidRPr="00EF090D">
        <w:rPr>
          <w:lang w:val="en-US"/>
        </w:rPr>
        <w:instrText xml:space="preserve">ion.siemens.com/WW/view/de/90663380" </w:instrText>
      </w:r>
      <w:r w:rsidR="00EF090D">
        <w:fldChar w:fldCharType="separate"/>
      </w:r>
      <w:r w:rsidRPr="00145966">
        <w:rPr>
          <w:rStyle w:val="Hyperlink"/>
          <w:color w:val="0000FF"/>
          <w:lang w:val="it-IT"/>
        </w:rPr>
        <w:t>http://support.automation.siemens.com/WW/view/de/90663380</w:t>
      </w:r>
      <w:r w:rsidR="00EF090D">
        <w:rPr>
          <w:rStyle w:val="Hyperlink"/>
          <w:color w:val="0000FF"/>
          <w:lang w:val="it-IT"/>
        </w:rPr>
        <w:fldChar w:fldCharType="end"/>
      </w:r>
      <w:r w:rsidRPr="005D687C">
        <w:rPr>
          <w:lang w:val="it-IT"/>
        </w:rPr>
        <w:t>)</w:t>
      </w:r>
    </w:p>
    <w:p w14:paraId="53AA1BA8" w14:textId="77777777" w:rsidR="00BD68DA" w:rsidRPr="005D687C" w:rsidRDefault="00BD68DA" w:rsidP="00BD68DA">
      <w:pPr>
        <w:rPr>
          <w:lang w:val="it-IT"/>
        </w:rPr>
      </w:pPr>
      <w:r w:rsidRPr="00725B8B">
        <w:t>[6]</w:t>
      </w:r>
      <w:r w:rsidRPr="00725B8B">
        <w:tab/>
      </w:r>
      <w:r>
        <w:t>SIEMENS (2015)</w:t>
      </w:r>
      <w:r w:rsidRPr="00725B8B">
        <w:t>: Projektierungshandbuch Operator Station (V</w:t>
      </w:r>
      <w:r>
        <w:t>8</w:t>
      </w:r>
      <w:r w:rsidRPr="00725B8B">
        <w:t>.1).</w:t>
      </w:r>
      <w:r>
        <w:t xml:space="preserve"> </w:t>
      </w:r>
      <w:r>
        <w:tab/>
      </w:r>
      <w:r w:rsidRPr="005D687C">
        <w:rPr>
          <w:lang w:val="it-IT"/>
        </w:rPr>
        <w:t>A5E32785102-AC. (</w:t>
      </w:r>
      <w:r w:rsidR="00EF090D">
        <w:fldChar w:fldCharType="begin"/>
      </w:r>
      <w:r w:rsidR="00EF090D" w:rsidRPr="00EF090D">
        <w:rPr>
          <w:lang w:val="en-US"/>
        </w:rPr>
        <w:instrText xml:space="preserve"> HYPERLINK "http://support.automation.siemens.com/WW/view/de/90682677" </w:instrText>
      </w:r>
      <w:r w:rsidR="00EF090D">
        <w:fldChar w:fldCharType="separate"/>
      </w:r>
      <w:r w:rsidRPr="00145966">
        <w:rPr>
          <w:rStyle w:val="Hyperlink"/>
          <w:color w:val="0000FF"/>
          <w:lang w:val="it-IT"/>
        </w:rPr>
        <w:t>http://support.automation.siemens.com/WW/view/de/90682677</w:t>
      </w:r>
      <w:r w:rsidR="00EF090D">
        <w:rPr>
          <w:rStyle w:val="Hyperlink"/>
          <w:color w:val="0000FF"/>
          <w:lang w:val="it-IT"/>
        </w:rPr>
        <w:fldChar w:fldCharType="end"/>
      </w:r>
      <w:r w:rsidRPr="005D687C">
        <w:rPr>
          <w:lang w:val="it-IT"/>
        </w:rPr>
        <w:t>)</w:t>
      </w:r>
    </w:p>
    <w:p w14:paraId="3FF3EE72" w14:textId="5A1F2399" w:rsidR="00BD68DA" w:rsidRDefault="00BD68DA" w:rsidP="005D687C">
      <w:pPr>
        <w:ind w:left="1412" w:hanging="420"/>
      </w:pPr>
      <w:r w:rsidRPr="00725B8B">
        <w:t>[7]</w:t>
      </w:r>
      <w:r w:rsidRPr="00725B8B">
        <w:tab/>
      </w:r>
      <w:r>
        <w:t>SIEMENS (2008)</w:t>
      </w:r>
      <w:r w:rsidR="00FB03F5">
        <w:t>: MDM -</w:t>
      </w:r>
      <w:r w:rsidRPr="00725B8B">
        <w:t>Storage Plus Information Sys</w:t>
      </w:r>
      <w:r>
        <w:t>tem</w:t>
      </w:r>
      <w:r w:rsidRPr="00725B8B">
        <w:t>.</w:t>
      </w:r>
      <w:r>
        <w:t xml:space="preserve"> (</w:t>
      </w:r>
      <w:hyperlink r:id="rId22" w:history="1">
        <w:r w:rsidRPr="00145966">
          <w:rPr>
            <w:rStyle w:val="Hyperlink"/>
            <w:color w:val="0000FF"/>
          </w:rPr>
          <w:t>http://support.automation.siemens.com/WW/view/de/37436169</w:t>
        </w:r>
      </w:hyperlink>
      <w:r>
        <w:t>)</w:t>
      </w:r>
    </w:p>
    <w:p w14:paraId="78D853A7" w14:textId="77777777" w:rsidR="0068323C" w:rsidRPr="00725B8B" w:rsidRDefault="0068323C" w:rsidP="0068323C">
      <w:pPr>
        <w:pStyle w:val="berschrift2"/>
      </w:pPr>
      <w:r w:rsidRPr="00725B8B">
        <w:br w:type="page"/>
      </w:r>
      <w:r w:rsidRPr="00725B8B">
        <w:lastRenderedPageBreak/>
        <w:t>Schritt-für-Schritt-Anleitung</w:t>
      </w:r>
    </w:p>
    <w:p w14:paraId="1E0E22EF" w14:textId="77777777" w:rsidR="0068323C" w:rsidRPr="00725B8B" w:rsidRDefault="0068323C" w:rsidP="0068323C">
      <w:pPr>
        <w:pStyle w:val="berschrift3"/>
      </w:pPr>
      <w:r w:rsidRPr="00725B8B">
        <w:t>Aufgabenstellung</w:t>
      </w:r>
    </w:p>
    <w:p w14:paraId="1F5EE8A4" w14:textId="77777777" w:rsidR="0068323C" w:rsidRPr="00725B8B" w:rsidRDefault="0068323C" w:rsidP="0068323C">
      <w:r w:rsidRPr="00725B8B">
        <w:t xml:space="preserve">In dieser Aufgabe werden Prozesswert- und Meldearchive für die Operator Station (OS) und deren Varianten und Einstellmöglichkeiten behandelt. </w:t>
      </w:r>
    </w:p>
    <w:p w14:paraId="170FAFCD" w14:textId="77777777" w:rsidR="0068323C" w:rsidRPr="00725B8B" w:rsidRDefault="0068323C" w:rsidP="0068323C">
      <w:r w:rsidRPr="00725B8B">
        <w:t xml:space="preserve">Als Beispiel legen Sie eine Archivierung des Füllstands für den Reaktor A1T2R001 an und bringen die archivierten Werte in </w:t>
      </w:r>
      <w:r w:rsidRPr="00725B8B">
        <w:rPr>
          <w:rStyle w:val="Hervorhebung"/>
        </w:rPr>
        <w:t>WinCC-Runtime</w:t>
      </w:r>
      <w:r w:rsidRPr="00725B8B">
        <w:t xml:space="preserve"> als Kurve über die Kurvengruppen und als Ausdruck über den Report Designer zur Anzeige.</w:t>
      </w:r>
    </w:p>
    <w:p w14:paraId="4FD8053E" w14:textId="77777777" w:rsidR="0068323C" w:rsidRPr="00725B8B" w:rsidRDefault="0068323C" w:rsidP="0068323C">
      <w:pPr>
        <w:pStyle w:val="berschrift3"/>
      </w:pPr>
      <w:r w:rsidRPr="00725B8B">
        <w:t>Lernziel</w:t>
      </w:r>
    </w:p>
    <w:p w14:paraId="2D4DF716" w14:textId="77777777" w:rsidR="0068323C" w:rsidRPr="00725B8B" w:rsidRDefault="0068323C" w:rsidP="0068323C">
      <w:r w:rsidRPr="00725B8B">
        <w:t>In diesem Kapitel lernt der Studierende:</w:t>
      </w:r>
    </w:p>
    <w:p w14:paraId="230CDF7C" w14:textId="77777777" w:rsidR="0068323C" w:rsidRPr="00725B8B" w:rsidRDefault="0068323C" w:rsidP="0068323C">
      <w:pPr>
        <w:pStyle w:val="SiemensListe"/>
        <w:jc w:val="both"/>
      </w:pPr>
      <w:r w:rsidRPr="00725B8B">
        <w:t>Archivierung von Prozessvariablen in CFC-Plänen zu aktivieren</w:t>
      </w:r>
    </w:p>
    <w:p w14:paraId="3FE65F61" w14:textId="77777777" w:rsidR="0068323C" w:rsidRPr="00725B8B" w:rsidRDefault="0068323C" w:rsidP="0068323C">
      <w:pPr>
        <w:pStyle w:val="SiemensListe"/>
        <w:jc w:val="both"/>
      </w:pPr>
      <w:r w:rsidRPr="00725B8B">
        <w:t>Einstellungen zu Meldungseigenschaften und -archivierung in CFC-Plänen</w:t>
      </w:r>
    </w:p>
    <w:p w14:paraId="03E5E316" w14:textId="77777777" w:rsidR="0068323C" w:rsidRPr="00725B8B" w:rsidRDefault="0068323C" w:rsidP="0068323C">
      <w:pPr>
        <w:pStyle w:val="SiemensListe"/>
        <w:jc w:val="both"/>
      </w:pPr>
      <w:r w:rsidRPr="00725B8B">
        <w:t>Prozessobjektsicht als Werkzeug zur Archivprojektierung</w:t>
      </w:r>
    </w:p>
    <w:p w14:paraId="2545641D" w14:textId="77777777" w:rsidR="0068323C" w:rsidRPr="00725B8B" w:rsidRDefault="0068323C" w:rsidP="0068323C">
      <w:pPr>
        <w:pStyle w:val="SiemensListe"/>
        <w:jc w:val="both"/>
      </w:pPr>
      <w:r w:rsidRPr="00725B8B">
        <w:t xml:space="preserve">Archiveinstellungen für Meldungen im Alarm </w:t>
      </w:r>
      <w:proofErr w:type="spellStart"/>
      <w:r w:rsidRPr="00725B8B">
        <w:t>Logging</w:t>
      </w:r>
      <w:proofErr w:type="spellEnd"/>
      <w:r w:rsidRPr="00725B8B">
        <w:t xml:space="preserve"> von </w:t>
      </w:r>
      <w:proofErr w:type="spellStart"/>
      <w:r w:rsidRPr="00725B8B">
        <w:t>WinCC</w:t>
      </w:r>
      <w:proofErr w:type="spellEnd"/>
    </w:p>
    <w:p w14:paraId="721E6AF3" w14:textId="77777777" w:rsidR="0068323C" w:rsidRPr="00725B8B" w:rsidRDefault="0068323C" w:rsidP="0068323C">
      <w:pPr>
        <w:pStyle w:val="SiemensListe"/>
        <w:jc w:val="both"/>
      </w:pPr>
      <w:r w:rsidRPr="00725B8B">
        <w:t xml:space="preserve">Archiveinstellungen für Prozessvariablen im Tag </w:t>
      </w:r>
      <w:proofErr w:type="spellStart"/>
      <w:r w:rsidRPr="00725B8B">
        <w:t>Logging</w:t>
      </w:r>
      <w:proofErr w:type="spellEnd"/>
      <w:r w:rsidRPr="00725B8B">
        <w:t xml:space="preserve"> von </w:t>
      </w:r>
      <w:proofErr w:type="spellStart"/>
      <w:r w:rsidRPr="00725B8B">
        <w:t>WinCC</w:t>
      </w:r>
      <w:proofErr w:type="spellEnd"/>
    </w:p>
    <w:p w14:paraId="13F9D1E2" w14:textId="77777777" w:rsidR="0068323C" w:rsidRPr="00725B8B" w:rsidRDefault="0068323C" w:rsidP="0068323C">
      <w:pPr>
        <w:pStyle w:val="SiemensListe"/>
        <w:jc w:val="both"/>
      </w:pPr>
      <w:r w:rsidRPr="00725B8B">
        <w:t>Kurvengruppen zur Anzeige von Archivvariablen im WinCC-Runtime kennen</w:t>
      </w:r>
    </w:p>
    <w:p w14:paraId="71F58A43" w14:textId="77777777" w:rsidR="0068323C" w:rsidRPr="00725B8B" w:rsidRDefault="0068323C" w:rsidP="0068323C">
      <w:pPr>
        <w:pStyle w:val="SiemensListe"/>
        <w:jc w:val="both"/>
      </w:pPr>
      <w:r w:rsidRPr="00725B8B">
        <w:t>Report Designer zum Drucken von Kurven mit Archivvariablen</w:t>
      </w:r>
    </w:p>
    <w:p w14:paraId="73C63143" w14:textId="77777777" w:rsidR="0068323C" w:rsidRPr="00725B8B" w:rsidRDefault="0068323C" w:rsidP="0068323C">
      <w:pPr>
        <w:pStyle w:val="SiemensListe"/>
        <w:numPr>
          <w:ilvl w:val="0"/>
          <w:numId w:val="0"/>
        </w:numPr>
        <w:ind w:left="992"/>
      </w:pPr>
      <w:r w:rsidRPr="00725B8B">
        <w:t>Diese Anleitung baut auf dem Projekt ‚PCS7_SCE_0202_Ueb_</w:t>
      </w:r>
      <w:r>
        <w:t>R1503</w:t>
      </w:r>
      <w:r w:rsidRPr="00725B8B">
        <w:t>.zip‘ auf.</w:t>
      </w:r>
    </w:p>
    <w:p w14:paraId="155CBA2C" w14:textId="77777777" w:rsidR="0068323C" w:rsidRPr="00725B8B" w:rsidRDefault="0068323C" w:rsidP="0068323C">
      <w:pPr>
        <w:pStyle w:val="berschrift3"/>
      </w:pPr>
      <w:r w:rsidRPr="00725B8B">
        <w:t>Programmierung</w:t>
      </w:r>
    </w:p>
    <w:p w14:paraId="215EF3F1" w14:textId="77777777" w:rsidR="0068323C" w:rsidRPr="00725B8B" w:rsidRDefault="0068323C" w:rsidP="0068323C">
      <w:pPr>
        <w:pStyle w:val="SiemensNummerierung2"/>
        <w:spacing w:line="288" w:lineRule="auto"/>
        <w:jc w:val="both"/>
      </w:pPr>
      <w:r w:rsidRPr="00725B8B">
        <w:t xml:space="preserve">Um die Archivierung der Prozessvariable Füllstand des Reaktors A1T2R001 mit Hilfe der </w:t>
      </w:r>
      <w:proofErr w:type="spellStart"/>
      <w:r w:rsidRPr="00725B8B">
        <w:t>Füllstandsüberwachung</w:t>
      </w:r>
      <w:proofErr w:type="spellEnd"/>
      <w:r w:rsidRPr="00725B8B">
        <w:t xml:space="preserve"> zu programmieren, öffnen Sie zuerst den bereits existierenden CFC-Plan A1T2L001.</w:t>
      </w:r>
    </w:p>
    <w:p w14:paraId="52C122BE" w14:textId="77777777" w:rsidR="0068323C" w:rsidRPr="00725B8B" w:rsidRDefault="0068323C" w:rsidP="0068323C">
      <w:pPr>
        <w:pStyle w:val="SiemensNummerierung2"/>
        <w:numPr>
          <w:ilvl w:val="0"/>
          <w:numId w:val="0"/>
        </w:numPr>
        <w:ind w:left="1389"/>
      </w:pP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A1_Mehrzweckanlage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T2_Reaktion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Reaktor R001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A1T2L001)</w:t>
      </w:r>
    </w:p>
    <w:p w14:paraId="565EA3B8" w14:textId="77777777" w:rsidR="0068323C" w:rsidRPr="00725B8B" w:rsidRDefault="0068323C" w:rsidP="0068323C">
      <w:r w:rsidRPr="00725B8B">
        <w:rPr>
          <w:noProof/>
          <w:lang w:eastAsia="de-DE" w:bidi="ar-SA"/>
        </w:rPr>
        <w:drawing>
          <wp:inline distT="0" distB="0" distL="0" distR="0" wp14:anchorId="05482B51" wp14:editId="6BC0C05C">
            <wp:extent cx="5038725" cy="3257550"/>
            <wp:effectExtent l="0" t="0" r="9525" b="0"/>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38725" cy="3257550"/>
                    </a:xfrm>
                    <a:prstGeom prst="rect">
                      <a:avLst/>
                    </a:prstGeom>
                    <a:noFill/>
                    <a:ln>
                      <a:noFill/>
                    </a:ln>
                  </pic:spPr>
                </pic:pic>
              </a:graphicData>
            </a:graphic>
          </wp:inline>
        </w:drawing>
      </w:r>
    </w:p>
    <w:p w14:paraId="07BBBBBD" w14:textId="4019F619" w:rsidR="0068323C" w:rsidRPr="00725B8B" w:rsidRDefault="0068323C" w:rsidP="0068323C">
      <w:pPr>
        <w:pStyle w:val="SiemensNummerierung2"/>
        <w:jc w:val="both"/>
      </w:pPr>
      <w:r w:rsidRPr="00725B8B">
        <w:br w:type="page"/>
      </w:r>
      <w:r w:rsidRPr="00725B8B">
        <w:lastRenderedPageBreak/>
        <w:t>Zur Anpassung der Eigenschaften werden die Objekteigenschaften des Monitor- Bausteins ‚</w:t>
      </w:r>
      <w:proofErr w:type="spellStart"/>
      <w:r w:rsidRPr="00725B8B">
        <w:t>MonAnS</w:t>
      </w:r>
      <w:proofErr w:type="spellEnd"/>
      <w:r w:rsidRPr="00725B8B">
        <w:t>‘ geöffnet. (</w:t>
      </w:r>
      <w:proofErr w:type="spellStart"/>
      <w:r w:rsidRPr="00725B8B">
        <w:t>MonAnS</w:t>
      </w:r>
      <w:proofErr w:type="spellEnd"/>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Objekteigenschaften)</w:t>
      </w:r>
    </w:p>
    <w:p w14:paraId="481DF8BB" w14:textId="0EB29345" w:rsidR="0068323C" w:rsidRPr="00725B8B" w:rsidRDefault="0068323C" w:rsidP="0068323C">
      <w:pPr>
        <w:pStyle w:val="Bilder"/>
      </w:pPr>
      <w:r w:rsidRPr="006F6E5B">
        <w:rPr>
          <w:noProof/>
          <w:lang w:eastAsia="de-DE" w:bidi="ar-SA"/>
        </w:rPr>
        <w:drawing>
          <wp:inline distT="0" distB="0" distL="0" distR="0" wp14:anchorId="26B24176" wp14:editId="5CA077CA">
            <wp:extent cx="4276725" cy="3019425"/>
            <wp:effectExtent l="0" t="0" r="9525" b="9525"/>
            <wp:docPr id="467" name="Grafik 467" descr="capture_20150323_18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ture_20150323_18275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76725" cy="3019425"/>
                    </a:xfrm>
                    <a:prstGeom prst="rect">
                      <a:avLst/>
                    </a:prstGeom>
                    <a:noFill/>
                    <a:ln>
                      <a:noFill/>
                    </a:ln>
                  </pic:spPr>
                </pic:pic>
              </a:graphicData>
            </a:graphic>
          </wp:inline>
        </w:drawing>
      </w:r>
    </w:p>
    <w:p w14:paraId="40DC0B2E" w14:textId="2FB0D3CA" w:rsidR="0068323C" w:rsidRPr="00725B8B" w:rsidRDefault="0068323C" w:rsidP="0068323C">
      <w:pPr>
        <w:pStyle w:val="SiemensListe"/>
        <w:numPr>
          <w:ilvl w:val="0"/>
          <w:numId w:val="0"/>
        </w:numPr>
        <w:ind w:left="992"/>
        <w:rPr>
          <w:rFonts w:eastAsia="ArialUnicodeMS"/>
          <w:lang w:eastAsia="de-DE" w:bidi="ar-SA"/>
        </w:rPr>
      </w:pPr>
    </w:p>
    <w:p w14:paraId="54A5B71B" w14:textId="70E82BC1" w:rsidR="0068323C" w:rsidRPr="00725B8B" w:rsidRDefault="0068323C" w:rsidP="0068323C">
      <w:pPr>
        <w:pStyle w:val="SiemensNummerierung2"/>
        <w:spacing w:line="288" w:lineRule="auto"/>
        <w:jc w:val="both"/>
        <w:rPr>
          <w:b/>
        </w:rPr>
      </w:pPr>
      <w:r w:rsidRPr="00725B8B">
        <w:t xml:space="preserve">Zuerst tragen Sie für den Baustein </w:t>
      </w:r>
      <w:proofErr w:type="spellStart"/>
      <w:r w:rsidRPr="00725B8B">
        <w:t>MonAnS</w:t>
      </w:r>
      <w:proofErr w:type="spellEnd"/>
      <w:r w:rsidRPr="00725B8B">
        <w:t xml:space="preserve"> den Kommentar </w:t>
      </w:r>
      <w:r w:rsidR="00FB03F5">
        <w:t>‚</w:t>
      </w:r>
      <w:proofErr w:type="spellStart"/>
      <w:r w:rsidRPr="00725B8B">
        <w:t>Füllstandsüberwachung</w:t>
      </w:r>
      <w:proofErr w:type="spellEnd"/>
      <w:r w:rsidRPr="00725B8B">
        <w:t xml:space="preserve"> A1T2L001</w:t>
      </w:r>
      <w:r w:rsidR="00FB03F5">
        <w:t>‘</w:t>
      </w:r>
      <w:r w:rsidRPr="00725B8B">
        <w:t xml:space="preserve"> ein. Mit einem Klick auf den Button ‚Meldungen’ können </w:t>
      </w:r>
      <w:r w:rsidR="00BB37A9">
        <w:t xml:space="preserve">jetzt </w:t>
      </w:r>
      <w:r w:rsidRPr="00725B8B">
        <w:t xml:space="preserve"> Einstellungen für die Meldungsprojektierung vorgenommen werden. Sie behalten diese Einstellungen bei. Hier sieht man die Zusammenstellung des Textes für </w:t>
      </w:r>
      <w:r w:rsidR="00BB37A9">
        <w:t xml:space="preserve">ein </w:t>
      </w:r>
      <w:r w:rsidRPr="00725B8B">
        <w:t xml:space="preserve">Ereignis durch </w:t>
      </w:r>
      <w:r w:rsidRPr="00725B8B">
        <w:rPr>
          <w:b/>
        </w:rPr>
        <w:t xml:space="preserve">Schlüsselwort + Text </w:t>
      </w:r>
      <w:r w:rsidRPr="00725B8B">
        <w:t>z.B.:</w:t>
      </w:r>
      <w:r w:rsidRPr="00725B8B">
        <w:rPr>
          <w:b/>
        </w:rPr>
        <w:t>$$</w:t>
      </w:r>
      <w:proofErr w:type="spellStart"/>
      <w:r w:rsidRPr="00725B8B">
        <w:rPr>
          <w:b/>
        </w:rPr>
        <w:t>BlockComment</w:t>
      </w:r>
      <w:proofErr w:type="spellEnd"/>
      <w:r w:rsidRPr="00725B8B">
        <w:rPr>
          <w:b/>
        </w:rPr>
        <w:t xml:space="preserve">$$ Alarm oben </w:t>
      </w:r>
      <w:r w:rsidRPr="00725B8B">
        <w:t xml:space="preserve">daraus wird nach Übersetzung der OS </w:t>
      </w:r>
      <w:proofErr w:type="spellStart"/>
      <w:r w:rsidRPr="00725B8B">
        <w:rPr>
          <w:b/>
        </w:rPr>
        <w:t>Füllstandsüberwachung</w:t>
      </w:r>
      <w:proofErr w:type="spellEnd"/>
      <w:r w:rsidRPr="00725B8B">
        <w:rPr>
          <w:b/>
        </w:rPr>
        <w:t xml:space="preserve"> A1T2L001 Alarm oben.</w:t>
      </w:r>
    </w:p>
    <w:p w14:paraId="746E6703" w14:textId="15E37271" w:rsidR="0068323C" w:rsidRPr="00725B8B" w:rsidRDefault="0068323C" w:rsidP="0068323C">
      <w:pPr>
        <w:pStyle w:val="SiemensNummerierung2"/>
        <w:numPr>
          <w:ilvl w:val="0"/>
          <w:numId w:val="0"/>
        </w:numPr>
        <w:ind w:left="1389"/>
      </w:pPr>
      <w:r w:rsidRPr="00725B8B">
        <w:t>(</w:t>
      </w:r>
      <w:r w:rsidR="00BB37A9">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Kommentar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proofErr w:type="spellStart"/>
      <w:r w:rsidRPr="00725B8B">
        <w:t>Füllstandsüberwachung</w:t>
      </w:r>
      <w:proofErr w:type="spellEnd"/>
      <w:r w:rsidRPr="00725B8B">
        <w:t xml:space="preserve"> A1T2L001“</w:t>
      </w:r>
      <w:r>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Meldungen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Ereignis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Sichern)</w:t>
      </w:r>
    </w:p>
    <w:p w14:paraId="4A72E6FC" w14:textId="47497CD2" w:rsidR="0068323C" w:rsidRPr="00725B8B" w:rsidRDefault="00685CFA" w:rsidP="0068323C">
      <w:pPr>
        <w:jc w:val="right"/>
      </w:pPr>
      <w:r w:rsidRPr="00685CFA">
        <w:rPr>
          <w:noProof/>
          <w:lang w:eastAsia="de-DE" w:bidi="ar-SA"/>
        </w:rPr>
        <w:drawing>
          <wp:anchor distT="0" distB="0" distL="114300" distR="114300" simplePos="0" relativeHeight="251661312" behindDoc="0" locked="0" layoutInCell="1" allowOverlap="1" wp14:anchorId="7F298B6E" wp14:editId="13206FA8">
            <wp:simplePos x="0" y="0"/>
            <wp:positionH relativeFrom="column">
              <wp:posOffset>679729</wp:posOffset>
            </wp:positionH>
            <wp:positionV relativeFrom="paragraph">
              <wp:posOffset>1664970</wp:posOffset>
            </wp:positionV>
            <wp:extent cx="3662007" cy="1835581"/>
            <wp:effectExtent l="0" t="0" r="0" b="0"/>
            <wp:wrapNone/>
            <wp:docPr id="553" name="Grafik 553" descr="D:\SCE_V8.1\P02-03 Archivierung de\Screenshots\capture_20150522_113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E_V8.1\P02-03 Archivierung de\Screenshots\capture_20150522_11300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62007" cy="18355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323C" w:rsidRPr="006F6E5B">
        <w:rPr>
          <w:noProof/>
          <w:lang w:eastAsia="de-DE" w:bidi="ar-SA"/>
        </w:rPr>
        <w:drawing>
          <wp:inline distT="0" distB="0" distL="0" distR="0" wp14:anchorId="7DE753E9" wp14:editId="5D08C55B">
            <wp:extent cx="3600450" cy="3295650"/>
            <wp:effectExtent l="0" t="0" r="0" b="0"/>
            <wp:docPr id="466" name="Grafik 466" descr="capture_20150323_18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pture_20150323_18375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00450" cy="3295650"/>
                    </a:xfrm>
                    <a:prstGeom prst="rect">
                      <a:avLst/>
                    </a:prstGeom>
                    <a:noFill/>
                    <a:ln>
                      <a:noFill/>
                    </a:ln>
                  </pic:spPr>
                </pic:pic>
              </a:graphicData>
            </a:graphic>
          </wp:inline>
        </w:drawing>
      </w:r>
    </w:p>
    <w:p w14:paraId="351425FE" w14:textId="77777777" w:rsidR="0068323C" w:rsidRPr="00725B8B" w:rsidRDefault="0068323C" w:rsidP="0068323C">
      <w:pPr>
        <w:pStyle w:val="SiemensNummerierung2"/>
        <w:jc w:val="both"/>
      </w:pPr>
      <w:r w:rsidRPr="00725B8B">
        <w:br w:type="page"/>
      </w:r>
      <w:r w:rsidRPr="00725B8B">
        <w:lastRenderedPageBreak/>
        <w:t xml:space="preserve">Mit einem Klick auf den Button ‚Bedienen und Beobachten’ werden die Variablen des </w:t>
      </w:r>
      <w:proofErr w:type="spellStart"/>
      <w:r w:rsidRPr="00725B8B">
        <w:t>MonAnS</w:t>
      </w:r>
      <w:proofErr w:type="spellEnd"/>
      <w:r w:rsidRPr="00725B8B">
        <w:t xml:space="preserve">-Bausteins Monitor_A1T2L001 angezeigt, die bei Übersetzung der OS dort als Variablen angelegt werden. Nur solche Variablen eines CFC-Bausteins können auch archiviert werden. (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Bedienen und Beobachten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t>WinCC-Attribute</w:t>
      </w: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OK )</w:t>
      </w:r>
    </w:p>
    <w:p w14:paraId="61024FF2" w14:textId="77777777" w:rsidR="0068323C" w:rsidRPr="00725B8B" w:rsidRDefault="0068323C" w:rsidP="00931501">
      <w:pPr>
        <w:pStyle w:val="Bilder"/>
      </w:pPr>
      <w:r w:rsidRPr="00E44241">
        <w:rPr>
          <w:noProof/>
          <w:lang w:eastAsia="de-DE" w:bidi="ar-SA"/>
        </w:rPr>
        <w:drawing>
          <wp:inline distT="0" distB="0" distL="0" distR="0" wp14:anchorId="27A02A83" wp14:editId="348820B5">
            <wp:extent cx="4324350" cy="3943350"/>
            <wp:effectExtent l="0" t="0" r="0" b="0"/>
            <wp:docPr id="465" name="Grafik 465" descr="capture_20150323_183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ture_20150323_18375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24350" cy="3943350"/>
                    </a:xfrm>
                    <a:prstGeom prst="rect">
                      <a:avLst/>
                    </a:prstGeom>
                    <a:noFill/>
                    <a:ln>
                      <a:noFill/>
                    </a:ln>
                  </pic:spPr>
                </pic:pic>
              </a:graphicData>
            </a:graphic>
          </wp:inline>
        </w:drawing>
      </w:r>
    </w:p>
    <w:p w14:paraId="30C1EC7A" w14:textId="77777777" w:rsidR="0068323C" w:rsidRPr="00725B8B" w:rsidRDefault="0068323C" w:rsidP="0068323C">
      <w:pPr>
        <w:jc w:val="center"/>
      </w:pPr>
      <w:r w:rsidRPr="00725B8B">
        <w:rPr>
          <w:noProof/>
          <w:lang w:eastAsia="de-DE" w:bidi="ar-SA"/>
        </w:rPr>
        <w:drawing>
          <wp:inline distT="0" distB="0" distL="0" distR="0" wp14:anchorId="747155DF" wp14:editId="655B81C4">
            <wp:extent cx="4324350" cy="3400425"/>
            <wp:effectExtent l="0" t="0" r="0" b="9525"/>
            <wp:docPr id="464" name="Grafik 464" descr="capture_19112012_152416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pture_19112012_152416_0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24350" cy="3400425"/>
                    </a:xfrm>
                    <a:prstGeom prst="rect">
                      <a:avLst/>
                    </a:prstGeom>
                    <a:noFill/>
                    <a:ln>
                      <a:noFill/>
                    </a:ln>
                  </pic:spPr>
                </pic:pic>
              </a:graphicData>
            </a:graphic>
          </wp:inline>
        </w:drawing>
      </w:r>
    </w:p>
    <w:p w14:paraId="1A99DDF0" w14:textId="77777777" w:rsidR="0068323C" w:rsidRPr="00725B8B" w:rsidRDefault="0068323C" w:rsidP="0068323C">
      <w:pPr>
        <w:pStyle w:val="SiemensNummerierung2"/>
        <w:spacing w:line="288" w:lineRule="auto"/>
        <w:jc w:val="both"/>
      </w:pPr>
      <w:r w:rsidRPr="00725B8B">
        <w:br w:type="page"/>
      </w:r>
      <w:r w:rsidRPr="00725B8B">
        <w:lastRenderedPageBreak/>
        <w:t>Nun legen Sie in den Eigenschaften des Bausteins die Archivierung von analogen Eingangswerten PV fest. Dazu wählen Sie den Eingang PV und in seiner Struktur den Anschluss ‚Value‘. In den Eigenschaften von ‚Value‘ wird die Archivierung aktiviert.</w:t>
      </w:r>
    </w:p>
    <w:p w14:paraId="1BE3FCF5" w14:textId="77777777" w:rsidR="0068323C" w:rsidRPr="00725B8B" w:rsidRDefault="0068323C" w:rsidP="0068323C">
      <w:pPr>
        <w:pStyle w:val="SiemensNummerierung2"/>
        <w:numPr>
          <w:ilvl w:val="0"/>
          <w:numId w:val="0"/>
        </w:numPr>
        <w:ind w:left="1389"/>
      </w:pP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PV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Value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Archivierung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OK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Schließen)</w:t>
      </w:r>
    </w:p>
    <w:p w14:paraId="146C0265" w14:textId="77777777" w:rsidR="0068323C" w:rsidRPr="00725B8B" w:rsidRDefault="0068323C" w:rsidP="0068323C">
      <w:pPr>
        <w:pStyle w:val="Bilder"/>
        <w:jc w:val="both"/>
      </w:pPr>
      <w:r w:rsidRPr="00725B8B">
        <w:rPr>
          <w:noProof/>
          <w:lang w:eastAsia="de-DE" w:bidi="ar-SA"/>
        </w:rPr>
        <w:drawing>
          <wp:anchor distT="0" distB="0" distL="114300" distR="114300" simplePos="0" relativeHeight="251656192" behindDoc="0" locked="0" layoutInCell="1" allowOverlap="1" wp14:anchorId="5FCAAB98" wp14:editId="028E1705">
            <wp:simplePos x="0" y="0"/>
            <wp:positionH relativeFrom="column">
              <wp:posOffset>3281045</wp:posOffset>
            </wp:positionH>
            <wp:positionV relativeFrom="paragraph">
              <wp:posOffset>2059940</wp:posOffset>
            </wp:positionV>
            <wp:extent cx="2520315" cy="2533015"/>
            <wp:effectExtent l="0" t="0" r="0" b="635"/>
            <wp:wrapNone/>
            <wp:docPr id="576" name="Grafik 576" descr="capture_19112012_153118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ture_19112012_153118_0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20315" cy="2533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241">
        <w:rPr>
          <w:noProof/>
          <w:lang w:eastAsia="de-DE" w:bidi="ar-SA"/>
        </w:rPr>
        <w:drawing>
          <wp:inline distT="0" distB="0" distL="0" distR="0" wp14:anchorId="2F454E98" wp14:editId="2015D3FD">
            <wp:extent cx="4686300" cy="2952750"/>
            <wp:effectExtent l="0" t="0" r="0" b="0"/>
            <wp:docPr id="463" name="Grafik 463" descr="capture_20150323_18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pture_20150323_18433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86300" cy="2952750"/>
                    </a:xfrm>
                    <a:prstGeom prst="rect">
                      <a:avLst/>
                    </a:prstGeom>
                    <a:noFill/>
                    <a:ln>
                      <a:noFill/>
                    </a:ln>
                  </pic:spPr>
                </pic:pic>
              </a:graphicData>
            </a:graphic>
          </wp:inline>
        </w:drawing>
      </w:r>
    </w:p>
    <w:p w14:paraId="0EA4A9CC" w14:textId="77777777" w:rsidR="0068323C" w:rsidRPr="00725B8B" w:rsidRDefault="00931501" w:rsidP="0068323C">
      <w:r w:rsidRPr="00725B8B">
        <w:rPr>
          <w:noProof/>
          <w:lang w:eastAsia="de-DE" w:bidi="ar-SA"/>
        </w:rPr>
        <w:drawing>
          <wp:anchor distT="0" distB="0" distL="114300" distR="114300" simplePos="0" relativeHeight="251649024" behindDoc="0" locked="0" layoutInCell="1" allowOverlap="1" wp14:anchorId="36ED39E7" wp14:editId="00725B19">
            <wp:simplePos x="0" y="0"/>
            <wp:positionH relativeFrom="column">
              <wp:posOffset>1091565</wp:posOffset>
            </wp:positionH>
            <wp:positionV relativeFrom="paragraph">
              <wp:posOffset>113030</wp:posOffset>
            </wp:positionV>
            <wp:extent cx="3237865" cy="3318510"/>
            <wp:effectExtent l="0" t="0" r="635" b="0"/>
            <wp:wrapNone/>
            <wp:docPr id="575" name="Grafik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37865" cy="3318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12A710" w14:textId="77777777" w:rsidR="0068323C" w:rsidRPr="00725B8B" w:rsidRDefault="0068323C" w:rsidP="0068323C"/>
    <w:p w14:paraId="0C9FF43F" w14:textId="77777777" w:rsidR="0068323C" w:rsidRPr="00725B8B" w:rsidRDefault="0068323C" w:rsidP="0068323C"/>
    <w:p w14:paraId="6F69C9C9" w14:textId="77777777" w:rsidR="0068323C" w:rsidRPr="00725B8B" w:rsidRDefault="0068323C" w:rsidP="0068323C"/>
    <w:p w14:paraId="486F0700" w14:textId="77777777" w:rsidR="0068323C" w:rsidRPr="00725B8B" w:rsidRDefault="0068323C" w:rsidP="0068323C"/>
    <w:p w14:paraId="666C62E4" w14:textId="77777777" w:rsidR="0068323C" w:rsidRPr="00725B8B" w:rsidRDefault="0068323C" w:rsidP="0068323C"/>
    <w:p w14:paraId="671AA123" w14:textId="77777777" w:rsidR="0068323C" w:rsidRPr="00725B8B" w:rsidRDefault="0068323C" w:rsidP="0068323C"/>
    <w:p w14:paraId="03A4B387" w14:textId="77777777" w:rsidR="0068323C" w:rsidRPr="00725B8B" w:rsidRDefault="0068323C" w:rsidP="0068323C"/>
    <w:p w14:paraId="60880687" w14:textId="77777777" w:rsidR="0068323C" w:rsidRPr="00725B8B" w:rsidRDefault="0068323C" w:rsidP="0068323C"/>
    <w:p w14:paraId="5D6F43A1" w14:textId="77777777" w:rsidR="0068323C" w:rsidRPr="00725B8B" w:rsidRDefault="0068323C" w:rsidP="0068323C"/>
    <w:p w14:paraId="1082687C" w14:textId="77777777" w:rsidR="0068323C" w:rsidRPr="00725B8B" w:rsidRDefault="0068323C" w:rsidP="0068323C"/>
    <w:p w14:paraId="75EF0D39" w14:textId="77777777" w:rsidR="0068323C" w:rsidRPr="00725B8B" w:rsidRDefault="0068323C" w:rsidP="0068323C"/>
    <w:p w14:paraId="6EDB3C0A" w14:textId="77777777" w:rsidR="0068323C" w:rsidRPr="00725B8B" w:rsidRDefault="0068323C" w:rsidP="0068323C"/>
    <w:p w14:paraId="6B9B410B" w14:textId="77777777" w:rsidR="0068323C" w:rsidRPr="00725B8B" w:rsidRDefault="0068323C" w:rsidP="0068323C"/>
    <w:p w14:paraId="3E1B351D" w14:textId="77777777" w:rsidR="0068323C" w:rsidRPr="00725B8B" w:rsidRDefault="00931501" w:rsidP="00931501">
      <w:pPr>
        <w:ind w:left="0"/>
      </w:pPr>
      <w:r>
        <w:rPr>
          <w:noProof/>
          <w:lang w:eastAsia="de-DE" w:bidi="ar-SA"/>
        </w:rPr>
        <w:drawing>
          <wp:anchor distT="75565" distB="75565" distL="114300" distR="114300" simplePos="0" relativeHeight="251666432" behindDoc="0" locked="0" layoutInCell="1" allowOverlap="1" wp14:anchorId="517FDF1D" wp14:editId="3E1D6B74">
            <wp:simplePos x="0" y="0"/>
            <wp:positionH relativeFrom="column">
              <wp:posOffset>638175</wp:posOffset>
            </wp:positionH>
            <wp:positionV relativeFrom="paragraph">
              <wp:posOffset>452755</wp:posOffset>
            </wp:positionV>
            <wp:extent cx="381000" cy="390525"/>
            <wp:effectExtent l="0" t="0" r="0" b="9525"/>
            <wp:wrapTopAndBottom/>
            <wp:docPr id="578" name="Grafik 578"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inwei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D16597" w14:textId="77777777" w:rsidR="0068323C" w:rsidRPr="00725B8B" w:rsidRDefault="0068323C" w:rsidP="0068323C">
      <w:pPr>
        <w:rPr>
          <w:b/>
        </w:rPr>
      </w:pPr>
      <w:r w:rsidRPr="00725B8B">
        <w:rPr>
          <w:b/>
        </w:rPr>
        <w:t>Hinweis:</w:t>
      </w:r>
    </w:p>
    <w:p w14:paraId="60331357" w14:textId="77777777" w:rsidR="0068323C" w:rsidRPr="00725B8B" w:rsidRDefault="0068323C" w:rsidP="00931501">
      <w:r w:rsidRPr="00725B8B">
        <w:t>Hier könnte man auch eine Variable für die Langzeitarchivierung auf dem Central Archive Server (CAS) auswählen.</w:t>
      </w:r>
    </w:p>
    <w:p w14:paraId="2279E75E" w14:textId="4F87A2C1" w:rsidR="0068323C" w:rsidRPr="00725B8B" w:rsidRDefault="0068323C" w:rsidP="0068323C">
      <w:pPr>
        <w:pStyle w:val="SiemensNummerierung2"/>
        <w:spacing w:line="288" w:lineRule="auto"/>
        <w:jc w:val="both"/>
      </w:pPr>
      <w:r w:rsidRPr="00725B8B">
        <w:br w:type="page"/>
      </w:r>
      <w:r w:rsidRPr="00725B8B">
        <w:lastRenderedPageBreak/>
        <w:t xml:space="preserve">Um diese Änderungen auch in der Prozessobjektsicht sehen und weiterbearbeiten zu können müssen nun AS und OS übersetzt werden. Um dies zu tun und die AS gleich mit zu laden markieren Sie das Projekt in der Komponentensicht des </w:t>
      </w:r>
      <w:r w:rsidRPr="00725B8B">
        <w:rPr>
          <w:rStyle w:val="Hervorhebung"/>
        </w:rPr>
        <w:t>SIMATIC-Managers</w:t>
      </w:r>
      <w:r w:rsidRPr="00725B8B">
        <w:t xml:space="preserve">. </w:t>
      </w:r>
      <w:r w:rsidR="00BB37A9">
        <w:t>Anschließend</w:t>
      </w:r>
      <w:r w:rsidRPr="00725B8B">
        <w:t xml:space="preserve"> wählen Sie für das Zielsystem ‚Übersetzen und Laden’.</w:t>
      </w:r>
    </w:p>
    <w:p w14:paraId="39ADD72B" w14:textId="77777777" w:rsidR="0068323C" w:rsidRPr="00725B8B" w:rsidRDefault="0068323C" w:rsidP="0068323C">
      <w:pPr>
        <w:pStyle w:val="SiemensNummerierung2"/>
        <w:numPr>
          <w:ilvl w:val="0"/>
          <w:numId w:val="0"/>
        </w:numPr>
        <w:ind w:left="1389"/>
      </w:pP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SCE_PCS7_Prj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Zielsystem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Objekte übersetzen und laden)</w:t>
      </w:r>
    </w:p>
    <w:p w14:paraId="5D24542D" w14:textId="77777777" w:rsidR="0068323C" w:rsidRPr="00725B8B" w:rsidRDefault="0068323C" w:rsidP="0068323C">
      <w:pPr>
        <w:jc w:val="center"/>
      </w:pPr>
      <w:r w:rsidRPr="00725B8B">
        <w:rPr>
          <w:noProof/>
          <w:lang w:eastAsia="de-DE" w:bidi="ar-SA"/>
        </w:rPr>
        <w:drawing>
          <wp:inline distT="0" distB="0" distL="0" distR="0" wp14:anchorId="448D2D03" wp14:editId="09B022C7">
            <wp:extent cx="5038725" cy="3048000"/>
            <wp:effectExtent l="0" t="0" r="9525" b="0"/>
            <wp:docPr id="462" name="Grafik 462" descr="capture_19112012_153458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pture_19112012_153458_0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38725" cy="3048000"/>
                    </a:xfrm>
                    <a:prstGeom prst="rect">
                      <a:avLst/>
                    </a:prstGeom>
                    <a:noFill/>
                    <a:ln>
                      <a:noFill/>
                    </a:ln>
                  </pic:spPr>
                </pic:pic>
              </a:graphicData>
            </a:graphic>
          </wp:inline>
        </w:drawing>
      </w:r>
    </w:p>
    <w:p w14:paraId="55BE2E18" w14:textId="77777777" w:rsidR="0068323C" w:rsidRPr="00725B8B" w:rsidRDefault="0068323C" w:rsidP="0068323C"/>
    <w:p w14:paraId="7BFB3032" w14:textId="77777777" w:rsidR="0068323C" w:rsidRPr="00725B8B" w:rsidRDefault="0068323C" w:rsidP="0068323C">
      <w:pPr>
        <w:pStyle w:val="SiemensNummerierung2"/>
        <w:spacing w:line="288" w:lineRule="auto"/>
        <w:jc w:val="both"/>
      </w:pPr>
      <w:r w:rsidRPr="00725B8B">
        <w:t xml:space="preserve">Im nächsten Schritt wählen Sie, wie hier gezeigt, die Objekte für das Übersetzen aus und starten den Vorgang so, wie Sie das bereits in den vorherigen Kapiteln gelernt haben. (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Starten)</w:t>
      </w:r>
    </w:p>
    <w:p w14:paraId="6E74FA6D" w14:textId="77777777" w:rsidR="0068323C" w:rsidRPr="00725B8B" w:rsidRDefault="0068323C" w:rsidP="0068323C">
      <w:pPr>
        <w:jc w:val="center"/>
      </w:pPr>
      <w:r w:rsidRPr="00725B8B">
        <w:rPr>
          <w:noProof/>
          <w:lang w:eastAsia="de-DE" w:bidi="ar-SA"/>
        </w:rPr>
        <w:drawing>
          <wp:inline distT="0" distB="0" distL="0" distR="0" wp14:anchorId="07C8F3DD" wp14:editId="4532DEDF">
            <wp:extent cx="5038725" cy="3514725"/>
            <wp:effectExtent l="0" t="0" r="9525" b="9525"/>
            <wp:docPr id="461" name="Grafik 461" descr="capture_19112012_153633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pture_19112012_153633_0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38725" cy="3514725"/>
                    </a:xfrm>
                    <a:prstGeom prst="rect">
                      <a:avLst/>
                    </a:prstGeom>
                    <a:noFill/>
                    <a:ln>
                      <a:noFill/>
                    </a:ln>
                  </pic:spPr>
                </pic:pic>
              </a:graphicData>
            </a:graphic>
          </wp:inline>
        </w:drawing>
      </w:r>
    </w:p>
    <w:p w14:paraId="18B82900" w14:textId="77777777" w:rsidR="0068323C" w:rsidRPr="00725B8B" w:rsidRDefault="0068323C" w:rsidP="0068323C">
      <w:pPr>
        <w:pStyle w:val="SiemensNummerierung2"/>
        <w:spacing w:line="288" w:lineRule="auto"/>
        <w:jc w:val="both"/>
      </w:pPr>
      <w:r w:rsidRPr="00725B8B">
        <w:br w:type="page"/>
      </w:r>
      <w:r w:rsidRPr="00725B8B">
        <w:lastRenderedPageBreak/>
        <w:t xml:space="preserve">Um gleichzeitig mehrere oder gar sehr viele Änderungen in einem oder unterschiedlichen Bausteinen vorzunehmen haben Sie ja bereits die </w:t>
      </w:r>
      <w:r w:rsidRPr="00725B8B">
        <w:rPr>
          <w:b/>
        </w:rPr>
        <w:t>Prozessobjektsicht</w:t>
      </w:r>
      <w:r w:rsidRPr="00725B8B">
        <w:t xml:space="preserve"> kennen gelernt. Auch Archiveinträge können hier bearbeitet werden. (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Ansicht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Prozessobjektsicht)</w:t>
      </w:r>
    </w:p>
    <w:p w14:paraId="6C09B326" w14:textId="77777777" w:rsidR="0068323C" w:rsidRPr="00725B8B" w:rsidRDefault="0068323C" w:rsidP="0068323C">
      <w:pPr>
        <w:jc w:val="center"/>
      </w:pPr>
      <w:r w:rsidRPr="00725B8B">
        <w:rPr>
          <w:noProof/>
          <w:lang w:eastAsia="de-DE" w:bidi="ar-SA"/>
        </w:rPr>
        <w:drawing>
          <wp:inline distT="0" distB="0" distL="0" distR="0" wp14:anchorId="0A95DE73" wp14:editId="4B9CDBCA">
            <wp:extent cx="5038725" cy="3048000"/>
            <wp:effectExtent l="0" t="0" r="9525" b="0"/>
            <wp:docPr id="460" name="Grafik 460" descr="capture_19112012_153855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pture_19112012_153855_0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38725" cy="3048000"/>
                    </a:xfrm>
                    <a:prstGeom prst="rect">
                      <a:avLst/>
                    </a:prstGeom>
                    <a:noFill/>
                    <a:ln>
                      <a:noFill/>
                    </a:ln>
                  </pic:spPr>
                </pic:pic>
              </a:graphicData>
            </a:graphic>
          </wp:inline>
        </w:drawing>
      </w:r>
    </w:p>
    <w:p w14:paraId="4B2AA3F4" w14:textId="77777777" w:rsidR="0068323C" w:rsidRPr="00725B8B" w:rsidRDefault="0068323C" w:rsidP="0068323C"/>
    <w:p w14:paraId="3DE097E4" w14:textId="217BA486" w:rsidR="0068323C" w:rsidRPr="00725B8B" w:rsidRDefault="0068323C" w:rsidP="0068323C">
      <w:pPr>
        <w:pStyle w:val="SiemensNummerierung2"/>
        <w:jc w:val="both"/>
      </w:pPr>
      <w:r w:rsidRPr="00725B8B">
        <w:t>In der Prozessobjektsicht wählen Sie nun den CFC-Plan ‚A1T2L001’. Nachdem Sie den Punkt ‚Meldungen’ angewählt haben, ändern Sie die Einträge zu ‚Ereignis’ so wie hier gezeigt. (</w:t>
      </w:r>
      <w:r w:rsidR="00BB37A9">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CFC-Plan ‚A1T2L001’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Meldungen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Ereignis)</w:t>
      </w:r>
    </w:p>
    <w:p w14:paraId="6C2FCDE8" w14:textId="77777777" w:rsidR="0068323C" w:rsidRPr="00725B8B" w:rsidRDefault="0068323C" w:rsidP="0068323C">
      <w:pPr>
        <w:pStyle w:val="Bilder"/>
      </w:pPr>
      <w:r w:rsidRPr="00725B8B">
        <w:rPr>
          <w:noProof/>
          <w:lang w:eastAsia="de-DE" w:bidi="ar-SA"/>
        </w:rPr>
        <mc:AlternateContent>
          <mc:Choice Requires="wps">
            <w:drawing>
              <wp:anchor distT="0" distB="0" distL="114300" distR="114300" simplePos="0" relativeHeight="251662336" behindDoc="0" locked="0" layoutInCell="1" allowOverlap="1" wp14:anchorId="7E1B639C" wp14:editId="5BA8B8DC">
                <wp:simplePos x="0" y="0"/>
                <wp:positionH relativeFrom="column">
                  <wp:posOffset>5361940</wp:posOffset>
                </wp:positionH>
                <wp:positionV relativeFrom="paragraph">
                  <wp:posOffset>929640</wp:posOffset>
                </wp:positionV>
                <wp:extent cx="398780" cy="919480"/>
                <wp:effectExtent l="13335" t="8890" r="6985" b="5080"/>
                <wp:wrapNone/>
                <wp:docPr id="574" name="Gerade Verbindung mit Pfeil 5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8780" cy="9194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B7A21FC" id="_x0000_t32" coordsize="21600,21600" o:spt="32" o:oned="t" path="m,l21600,21600e" filled="f">
                <v:path arrowok="t" fillok="f" o:connecttype="none"/>
                <o:lock v:ext="edit" shapetype="t"/>
              </v:shapetype>
              <v:shape id="Gerade Verbindung mit Pfeil 574" o:spid="_x0000_s1026" type="#_x0000_t32" style="position:absolute;margin-left:422.2pt;margin-top:73.2pt;width:31.4pt;height:72.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"/>
            </w:pict>
          </mc:Fallback>
        </mc:AlternateContent>
      </w:r>
      <w:r w:rsidRPr="00725B8B">
        <w:rPr>
          <w:noProof/>
          <w:lang w:eastAsia="de-DE" w:bidi="ar-SA"/>
        </w:rPr>
        <mc:AlternateContent>
          <mc:Choice Requires="wps">
            <w:drawing>
              <wp:anchor distT="0" distB="0" distL="114300" distR="114300" simplePos="0" relativeHeight="251660288" behindDoc="0" locked="0" layoutInCell="1" allowOverlap="1" wp14:anchorId="7323A1D0" wp14:editId="72C8C003">
                <wp:simplePos x="0" y="0"/>
                <wp:positionH relativeFrom="column">
                  <wp:posOffset>3122295</wp:posOffset>
                </wp:positionH>
                <wp:positionV relativeFrom="paragraph">
                  <wp:posOffset>929640</wp:posOffset>
                </wp:positionV>
                <wp:extent cx="1304290" cy="919480"/>
                <wp:effectExtent l="12065" t="8890" r="7620" b="5080"/>
                <wp:wrapNone/>
                <wp:docPr id="573" name="Gerade Verbindung mit Pfeil 5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04290" cy="9194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D996DDD" id="Gerade Verbindung mit Pfeil 573" o:spid="_x0000_s1026" type="#_x0000_t32" style="position:absolute;margin-left:245.85pt;margin-top:73.2pt;width:102.7pt;height:72.4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"/>
            </w:pict>
          </mc:Fallback>
        </mc:AlternateContent>
      </w:r>
      <w:r w:rsidRPr="00725B8B">
        <w:rPr>
          <w:noProof/>
          <w:lang w:eastAsia="de-DE" w:bidi="ar-SA"/>
        </w:rPr>
        <w:drawing>
          <wp:anchor distT="0" distB="0" distL="114300" distR="114300" simplePos="0" relativeHeight="251659264" behindDoc="0" locked="0" layoutInCell="1" allowOverlap="1" wp14:anchorId="5B65C4D9" wp14:editId="1A7B291B">
            <wp:simplePos x="0" y="0"/>
            <wp:positionH relativeFrom="column">
              <wp:align>right</wp:align>
            </wp:positionH>
            <wp:positionV relativeFrom="paragraph">
              <wp:posOffset>1849120</wp:posOffset>
            </wp:positionV>
            <wp:extent cx="2657475" cy="809625"/>
            <wp:effectExtent l="0" t="0" r="9525" b="9525"/>
            <wp:wrapNone/>
            <wp:docPr id="572" name="Grafik 572" descr="capture_20130111_091850_01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ture_20130111_091850_010_"/>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57475" cy="809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63A6">
        <w:rPr>
          <w:noProof/>
          <w:lang w:eastAsia="de-DE" w:bidi="ar-SA"/>
        </w:rPr>
        <w:drawing>
          <wp:inline distT="0" distB="0" distL="0" distR="0" wp14:anchorId="577E3EAA" wp14:editId="01E4A796">
            <wp:extent cx="5248275" cy="2466975"/>
            <wp:effectExtent l="0" t="0" r="9525" b="9525"/>
            <wp:docPr id="459" name="Grafik 459" descr="capture_20150323_18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pture_20150323_18563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48275" cy="2466975"/>
                    </a:xfrm>
                    <a:prstGeom prst="rect">
                      <a:avLst/>
                    </a:prstGeom>
                    <a:noFill/>
                    <a:ln>
                      <a:noFill/>
                    </a:ln>
                  </pic:spPr>
                </pic:pic>
              </a:graphicData>
            </a:graphic>
          </wp:inline>
        </w:drawing>
      </w:r>
    </w:p>
    <w:p w14:paraId="00FB3373" w14:textId="77777777" w:rsidR="0068323C" w:rsidRPr="00725B8B" w:rsidRDefault="0068323C" w:rsidP="0068323C">
      <w:pPr>
        <w:jc w:val="center"/>
      </w:pPr>
    </w:p>
    <w:p w14:paraId="0EB7EA86" w14:textId="77777777" w:rsidR="001B206E" w:rsidRDefault="0068323C" w:rsidP="0068323C">
      <w:pPr>
        <w:pStyle w:val="SiemensNummerierung2"/>
        <w:jc w:val="both"/>
      </w:pPr>
      <w:r w:rsidRPr="00725B8B">
        <w:br w:type="page"/>
      </w:r>
      <w:r w:rsidRPr="00725B8B">
        <w:lastRenderedPageBreak/>
        <w:t xml:space="preserve">Auch die Einstellungen zu den Archivvariablen können hier in der Prozessobjektsicht durchgeführt werden. Unter dem Punkt ‚Archivvariablen’ ändern Sie den ‚Archivierungszyklus’ auf 10 Sekunden. </w:t>
      </w:r>
    </w:p>
    <w:p w14:paraId="3FF16120" w14:textId="40ACC596" w:rsidR="0068323C" w:rsidRPr="00725B8B" w:rsidRDefault="0068323C" w:rsidP="001B206E">
      <w:pPr>
        <w:pStyle w:val="SiemensNummerierung2"/>
        <w:numPr>
          <w:ilvl w:val="0"/>
          <w:numId w:val="0"/>
        </w:numPr>
        <w:ind w:left="1388"/>
        <w:jc w:val="both"/>
      </w:pP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Archivvariablen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Archivierungszyklus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10 </w:t>
      </w:r>
      <w:proofErr w:type="spellStart"/>
      <w:r w:rsidRPr="00725B8B">
        <w:t>seconds</w:t>
      </w:r>
      <w:proofErr w:type="spellEnd"/>
      <w:r w:rsidRPr="00725B8B">
        <w:t>)</w:t>
      </w:r>
    </w:p>
    <w:p w14:paraId="2A27D1C2" w14:textId="77777777" w:rsidR="0068323C" w:rsidRPr="00725B8B" w:rsidRDefault="0068323C" w:rsidP="0068323C">
      <w:pPr>
        <w:jc w:val="center"/>
      </w:pPr>
      <w:r w:rsidRPr="00725B8B">
        <w:rPr>
          <w:noProof/>
          <w:lang w:eastAsia="de-DE" w:bidi="ar-SA"/>
        </w:rPr>
        <w:drawing>
          <wp:inline distT="0" distB="0" distL="0" distR="0" wp14:anchorId="50C7EE6F" wp14:editId="3BFDD080">
            <wp:extent cx="5038725" cy="2447925"/>
            <wp:effectExtent l="0" t="0" r="9525" b="9525"/>
            <wp:docPr id="458" name="Grafik 458" descr="capture_19112012_154652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pture_19112012_154652_0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38725" cy="2447925"/>
                    </a:xfrm>
                    <a:prstGeom prst="rect">
                      <a:avLst/>
                    </a:prstGeom>
                    <a:noFill/>
                    <a:ln>
                      <a:noFill/>
                    </a:ln>
                  </pic:spPr>
                </pic:pic>
              </a:graphicData>
            </a:graphic>
          </wp:inline>
        </w:drawing>
      </w:r>
    </w:p>
    <w:p w14:paraId="54A6C934" w14:textId="77777777" w:rsidR="0068323C" w:rsidRPr="00725B8B" w:rsidRDefault="0068323C" w:rsidP="0068323C"/>
    <w:p w14:paraId="1D81C5E8" w14:textId="21D917BD" w:rsidR="0068323C" w:rsidRPr="00725B8B" w:rsidRDefault="0068323C" w:rsidP="0068323C">
      <w:pPr>
        <w:pStyle w:val="SiemensNummerierung2"/>
        <w:spacing w:line="288" w:lineRule="auto"/>
        <w:jc w:val="both"/>
      </w:pPr>
      <w:r w:rsidRPr="00725B8B">
        <w:t xml:space="preserve">Diese Änderungen übernehmen Sie indem Sie diesmal nur die OS übersetzen. Dazu markieren Sie die ‚OS’ in der Komponentensicht des </w:t>
      </w:r>
      <w:r w:rsidRPr="00725B8B">
        <w:rPr>
          <w:rStyle w:val="Hervorhebung"/>
        </w:rPr>
        <w:t>SIMATIC-Managers</w:t>
      </w:r>
      <w:r w:rsidRPr="00725B8B">
        <w:t xml:space="preserve">. </w:t>
      </w:r>
      <w:r w:rsidR="00BB37A9">
        <w:t>Nachfolgend</w:t>
      </w:r>
      <w:r w:rsidRPr="00725B8B">
        <w:t xml:space="preserve"> wählen Sie für das Zielsystem ‚Übersetzen und Laden’.</w:t>
      </w:r>
    </w:p>
    <w:p w14:paraId="16920BFB" w14:textId="77777777" w:rsidR="0068323C" w:rsidRPr="00725B8B" w:rsidRDefault="0068323C" w:rsidP="0068323C">
      <w:pPr>
        <w:pStyle w:val="SiemensNummerierung2"/>
        <w:numPr>
          <w:ilvl w:val="0"/>
          <w:numId w:val="0"/>
        </w:numPr>
        <w:ind w:left="1389"/>
      </w:pP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OS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Zielsystem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Objekte übersetzen und laden)</w:t>
      </w:r>
    </w:p>
    <w:p w14:paraId="7BE26696" w14:textId="77777777" w:rsidR="0068323C" w:rsidRPr="00725B8B" w:rsidRDefault="0068323C" w:rsidP="0068323C">
      <w:pPr>
        <w:jc w:val="center"/>
      </w:pPr>
      <w:r w:rsidRPr="00725B8B">
        <w:rPr>
          <w:noProof/>
          <w:lang w:eastAsia="de-DE" w:bidi="ar-SA"/>
        </w:rPr>
        <w:drawing>
          <wp:inline distT="0" distB="0" distL="0" distR="0" wp14:anchorId="6FC41CB6" wp14:editId="1334A263">
            <wp:extent cx="5038725" cy="2447925"/>
            <wp:effectExtent l="0" t="0" r="9525" b="9525"/>
            <wp:docPr id="457" name="Grafik 457" descr="capture_19112012_154815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pture_19112012_154815_0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38725" cy="2447925"/>
                    </a:xfrm>
                    <a:prstGeom prst="rect">
                      <a:avLst/>
                    </a:prstGeom>
                    <a:noFill/>
                    <a:ln>
                      <a:noFill/>
                    </a:ln>
                  </pic:spPr>
                </pic:pic>
              </a:graphicData>
            </a:graphic>
          </wp:inline>
        </w:drawing>
      </w:r>
    </w:p>
    <w:p w14:paraId="3786707E" w14:textId="77777777" w:rsidR="0068323C" w:rsidRPr="00725B8B" w:rsidRDefault="0068323C" w:rsidP="0068323C"/>
    <w:p w14:paraId="3B96701C" w14:textId="77777777" w:rsidR="0068323C" w:rsidRPr="00725B8B" w:rsidRDefault="0068323C" w:rsidP="0068323C">
      <w:pPr>
        <w:pStyle w:val="SiemensNummerierung2"/>
        <w:spacing w:line="288" w:lineRule="auto"/>
        <w:jc w:val="both"/>
      </w:pPr>
      <w:r w:rsidRPr="00725B8B">
        <w:br w:type="page"/>
      </w:r>
      <w:r w:rsidRPr="00725B8B">
        <w:lastRenderedPageBreak/>
        <w:t xml:space="preserve">Im nächsten Schritt wählen Sie, wie hier gezeigt, die Objekte für das Übersetzen aus und starten den Vorgang so, wie Sie das bereits in den vorherigen Kapiteln gelernt haben. (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Starten)</w:t>
      </w:r>
    </w:p>
    <w:p w14:paraId="1557AFF3" w14:textId="77777777" w:rsidR="0068323C" w:rsidRPr="00725B8B" w:rsidRDefault="0068323C" w:rsidP="0068323C">
      <w:pPr>
        <w:jc w:val="center"/>
      </w:pPr>
      <w:r w:rsidRPr="00725B8B">
        <w:rPr>
          <w:noProof/>
          <w:lang w:eastAsia="de-DE" w:bidi="ar-SA"/>
        </w:rPr>
        <w:drawing>
          <wp:inline distT="0" distB="0" distL="0" distR="0" wp14:anchorId="5DE78670" wp14:editId="654658F3">
            <wp:extent cx="5038725" cy="3514725"/>
            <wp:effectExtent l="0" t="0" r="9525" b="9525"/>
            <wp:docPr id="456" name="Grafik 456" descr="capture_19112012_154935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pture_19112012_154935_0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38725" cy="3514725"/>
                    </a:xfrm>
                    <a:prstGeom prst="rect">
                      <a:avLst/>
                    </a:prstGeom>
                    <a:noFill/>
                    <a:ln>
                      <a:noFill/>
                    </a:ln>
                  </pic:spPr>
                </pic:pic>
              </a:graphicData>
            </a:graphic>
          </wp:inline>
        </w:drawing>
      </w:r>
    </w:p>
    <w:p w14:paraId="6005C595" w14:textId="77777777" w:rsidR="0068323C" w:rsidRPr="00725B8B" w:rsidRDefault="0068323C" w:rsidP="0068323C"/>
    <w:p w14:paraId="5879C9D5" w14:textId="77777777" w:rsidR="0068323C" w:rsidRPr="00725B8B" w:rsidRDefault="0068323C" w:rsidP="0068323C">
      <w:pPr>
        <w:pStyle w:val="SiemensNummerierung2"/>
        <w:spacing w:line="288" w:lineRule="auto"/>
        <w:jc w:val="both"/>
      </w:pPr>
      <w:r w:rsidRPr="00725B8B">
        <w:t xml:space="preserve">Nach erfolgreichem Übersetzen öffnen Sie die OS. (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OS(1)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Objekt öffnen)</w:t>
      </w:r>
    </w:p>
    <w:p w14:paraId="5340CF03" w14:textId="77777777" w:rsidR="0068323C" w:rsidRPr="00725B8B" w:rsidRDefault="0068323C" w:rsidP="0068323C">
      <w:pPr>
        <w:jc w:val="center"/>
      </w:pPr>
      <w:r w:rsidRPr="00725B8B">
        <w:rPr>
          <w:noProof/>
          <w:lang w:eastAsia="de-DE" w:bidi="ar-SA"/>
        </w:rPr>
        <w:drawing>
          <wp:inline distT="0" distB="0" distL="0" distR="0" wp14:anchorId="7FD7A37E" wp14:editId="56CF49D4">
            <wp:extent cx="5210175" cy="3009900"/>
            <wp:effectExtent l="0" t="0" r="9525" b="0"/>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10175" cy="3009900"/>
                    </a:xfrm>
                    <a:prstGeom prst="rect">
                      <a:avLst/>
                    </a:prstGeom>
                    <a:noFill/>
                    <a:ln>
                      <a:noFill/>
                    </a:ln>
                  </pic:spPr>
                </pic:pic>
              </a:graphicData>
            </a:graphic>
          </wp:inline>
        </w:drawing>
      </w:r>
    </w:p>
    <w:p w14:paraId="78528FBC" w14:textId="20706269" w:rsidR="0068323C" w:rsidRPr="00725B8B" w:rsidRDefault="0068323C" w:rsidP="0068323C">
      <w:pPr>
        <w:pStyle w:val="SiemensNummerierung2"/>
        <w:spacing w:line="288" w:lineRule="auto"/>
        <w:jc w:val="both"/>
      </w:pPr>
      <w:r w:rsidRPr="00725B8B">
        <w:br w:type="page"/>
      </w:r>
      <w:r w:rsidRPr="00725B8B">
        <w:lastRenderedPageBreak/>
        <w:t xml:space="preserve">Im </w:t>
      </w:r>
      <w:proofErr w:type="spellStart"/>
      <w:r w:rsidRPr="00725B8B">
        <w:t>WinCCExplorer</w:t>
      </w:r>
      <w:proofErr w:type="spellEnd"/>
      <w:r w:rsidRPr="00725B8B">
        <w:t xml:space="preserve"> öffnen Sie zuerst das ‚Alarm </w:t>
      </w:r>
      <w:proofErr w:type="spellStart"/>
      <w:r w:rsidRPr="00725B8B">
        <w:t>Logging</w:t>
      </w:r>
      <w:proofErr w:type="spellEnd"/>
      <w:r w:rsidRPr="00725B8B">
        <w:t xml:space="preserve">’ für die Projektierung des Meldesystems. (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Alarm </w:t>
      </w:r>
      <w:proofErr w:type="spellStart"/>
      <w:r w:rsidRPr="00725B8B">
        <w:t>Logging</w:t>
      </w:r>
      <w:proofErr w:type="spellEnd"/>
      <w:r w:rsidRPr="00725B8B">
        <w:t>)</w:t>
      </w:r>
    </w:p>
    <w:p w14:paraId="126123D9" w14:textId="77777777" w:rsidR="0068323C" w:rsidRPr="00725B8B" w:rsidRDefault="0068323C" w:rsidP="0068323C">
      <w:pPr>
        <w:jc w:val="center"/>
      </w:pPr>
      <w:r w:rsidRPr="00725B8B">
        <w:rPr>
          <w:noProof/>
          <w:lang w:eastAsia="de-DE" w:bidi="ar-SA"/>
        </w:rPr>
        <w:drawing>
          <wp:inline distT="0" distB="0" distL="0" distR="0" wp14:anchorId="620F5DC6" wp14:editId="695024E7">
            <wp:extent cx="5038725" cy="3067050"/>
            <wp:effectExtent l="0" t="0" r="9525" b="0"/>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38725" cy="3067050"/>
                    </a:xfrm>
                    <a:prstGeom prst="rect">
                      <a:avLst/>
                    </a:prstGeom>
                    <a:noFill/>
                    <a:ln>
                      <a:noFill/>
                    </a:ln>
                  </pic:spPr>
                </pic:pic>
              </a:graphicData>
            </a:graphic>
          </wp:inline>
        </w:drawing>
      </w:r>
    </w:p>
    <w:p w14:paraId="33A8FBBF" w14:textId="77777777" w:rsidR="0068323C" w:rsidRPr="00725B8B" w:rsidRDefault="0068323C" w:rsidP="0068323C"/>
    <w:p w14:paraId="74CEA5E6" w14:textId="4091B07F" w:rsidR="0068323C" w:rsidRPr="00725B8B" w:rsidRDefault="0068323C" w:rsidP="0068323C">
      <w:pPr>
        <w:pStyle w:val="SiemensNummerierung2"/>
        <w:jc w:val="both"/>
      </w:pPr>
      <w:r>
        <w:t xml:space="preserve">Wählen Sie die AS Meldungen aus. Im mittleren Fenster des Alarm </w:t>
      </w:r>
      <w:proofErr w:type="spellStart"/>
      <w:r>
        <w:t>Logging</w:t>
      </w:r>
      <w:proofErr w:type="spellEnd"/>
      <w:r>
        <w:t xml:space="preserve"> finden Sie </w:t>
      </w:r>
      <w:r w:rsidR="00BB37A9">
        <w:t xml:space="preserve">folgend </w:t>
      </w:r>
      <w:r>
        <w:t xml:space="preserve">die einzelnen Meldungen und können deren Eigenschaften im Eigenschaften-Bereich am rechten Rand bearbeiten. (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t>AS Meldungen</w:t>
      </w: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t>PV – Warnung voll</w:t>
      </w:r>
      <w:r w:rsidRPr="00725B8B">
        <w:t>)</w:t>
      </w:r>
    </w:p>
    <w:p w14:paraId="36BF6EC1" w14:textId="77777777" w:rsidR="0068323C" w:rsidRPr="00725B8B" w:rsidRDefault="0068323C" w:rsidP="0068323C">
      <w:pPr>
        <w:pStyle w:val="Bilder"/>
      </w:pPr>
      <w:r w:rsidRPr="0096619F">
        <w:rPr>
          <w:noProof/>
          <w:lang w:eastAsia="de-DE" w:bidi="ar-SA"/>
        </w:rPr>
        <w:drawing>
          <wp:inline distT="0" distB="0" distL="0" distR="0" wp14:anchorId="06499CBF" wp14:editId="42A4986C">
            <wp:extent cx="5210175" cy="3152775"/>
            <wp:effectExtent l="0" t="0" r="9525" b="9525"/>
            <wp:docPr id="453" name="Grafik 453" descr="capture_20150323_19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pture_20150323_19213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10175" cy="3152775"/>
                    </a:xfrm>
                    <a:prstGeom prst="rect">
                      <a:avLst/>
                    </a:prstGeom>
                    <a:noFill/>
                    <a:ln>
                      <a:noFill/>
                    </a:ln>
                  </pic:spPr>
                </pic:pic>
              </a:graphicData>
            </a:graphic>
          </wp:inline>
        </w:drawing>
      </w:r>
    </w:p>
    <w:p w14:paraId="6908A1E0" w14:textId="77777777" w:rsidR="0068323C" w:rsidRPr="00725B8B" w:rsidRDefault="0068323C" w:rsidP="0068323C"/>
    <w:p w14:paraId="0B36FE52" w14:textId="77777777" w:rsidR="0068323C" w:rsidRPr="00725B8B" w:rsidRDefault="0068323C" w:rsidP="0068323C">
      <w:pPr>
        <w:pStyle w:val="SiemensNummerierung2"/>
        <w:spacing w:line="288" w:lineRule="auto"/>
        <w:jc w:val="both"/>
      </w:pPr>
      <w:r w:rsidRPr="00725B8B">
        <w:br w:type="page"/>
      </w:r>
      <w:r w:rsidRPr="00725B8B">
        <w:lastRenderedPageBreak/>
        <w:t xml:space="preserve">In den </w:t>
      </w:r>
      <w:r>
        <w:t xml:space="preserve">Eigenschaften bei den </w:t>
      </w:r>
      <w:r w:rsidRPr="00725B8B">
        <w:t xml:space="preserve">Parametern kann man z. B. wählen, ob die entsprechende Meldung archiviert werden soll. (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t>A</w:t>
      </w:r>
      <w:r w:rsidRPr="00725B8B">
        <w:t xml:space="preserve">rchiviert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OK )</w:t>
      </w:r>
    </w:p>
    <w:p w14:paraId="57C75180" w14:textId="77777777" w:rsidR="0068323C" w:rsidRPr="00725B8B" w:rsidRDefault="0068323C" w:rsidP="0068323C">
      <w:pPr>
        <w:jc w:val="center"/>
      </w:pPr>
      <w:r w:rsidRPr="00BB74D3">
        <w:rPr>
          <w:noProof/>
          <w:lang w:eastAsia="de-DE" w:bidi="ar-SA"/>
        </w:rPr>
        <w:drawing>
          <wp:inline distT="0" distB="0" distL="0" distR="0" wp14:anchorId="45A2407B" wp14:editId="3F782D4B">
            <wp:extent cx="1981200" cy="3238500"/>
            <wp:effectExtent l="0" t="0" r="0" b="0"/>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81200" cy="3238500"/>
                    </a:xfrm>
                    <a:prstGeom prst="rect">
                      <a:avLst/>
                    </a:prstGeom>
                    <a:noFill/>
                    <a:ln>
                      <a:noFill/>
                    </a:ln>
                  </pic:spPr>
                </pic:pic>
              </a:graphicData>
            </a:graphic>
          </wp:inline>
        </w:drawing>
      </w:r>
    </w:p>
    <w:p w14:paraId="148E80CE" w14:textId="77777777" w:rsidR="0068323C" w:rsidRPr="00725B8B" w:rsidRDefault="0068323C" w:rsidP="0068323C"/>
    <w:p w14:paraId="3F24DA18" w14:textId="77777777" w:rsidR="001B206E" w:rsidRDefault="0068323C" w:rsidP="0068323C">
      <w:pPr>
        <w:pStyle w:val="SiemensNummerierung2"/>
        <w:jc w:val="both"/>
      </w:pPr>
      <w:r>
        <w:t>Im Kontextmenü der Meldungen u</w:t>
      </w:r>
      <w:r w:rsidRPr="00725B8B">
        <w:t xml:space="preserve">nter dem Punkt ‚Archivkonfiguration’ können jetzt die ‚Eigenschaften’ des ‚Meldearchivs’ ausgewählt werden. </w:t>
      </w:r>
    </w:p>
    <w:p w14:paraId="39F0287E" w14:textId="03CF92F4" w:rsidR="0068323C" w:rsidRPr="00725B8B" w:rsidRDefault="0068323C" w:rsidP="001B206E">
      <w:pPr>
        <w:pStyle w:val="SiemensNummerierung2"/>
        <w:numPr>
          <w:ilvl w:val="0"/>
          <w:numId w:val="0"/>
        </w:numPr>
        <w:ind w:left="1388"/>
        <w:jc w:val="both"/>
      </w:pPr>
      <w:r w:rsidRPr="00725B8B">
        <w:t>(</w:t>
      </w:r>
      <w:r>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t>Meldungen</w:t>
      </w: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Archivkonfiguration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Eigenschaften)</w:t>
      </w:r>
    </w:p>
    <w:p w14:paraId="4D4E3274" w14:textId="77777777" w:rsidR="0068323C" w:rsidRPr="00725B8B" w:rsidRDefault="0068323C" w:rsidP="0068323C">
      <w:pPr>
        <w:pStyle w:val="Bilder"/>
      </w:pPr>
      <w:r w:rsidRPr="000C74F7">
        <w:rPr>
          <w:noProof/>
          <w:lang w:eastAsia="de-DE" w:bidi="ar-SA"/>
        </w:rPr>
        <w:drawing>
          <wp:inline distT="0" distB="0" distL="0" distR="0" wp14:anchorId="4D5FAA8B" wp14:editId="006E69B8">
            <wp:extent cx="5210175" cy="2609850"/>
            <wp:effectExtent l="0" t="0" r="9525" b="0"/>
            <wp:docPr id="451" name="Grafik 451" descr="17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7_neu"/>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10175" cy="2609850"/>
                    </a:xfrm>
                    <a:prstGeom prst="rect">
                      <a:avLst/>
                    </a:prstGeom>
                    <a:noFill/>
                    <a:ln>
                      <a:noFill/>
                    </a:ln>
                  </pic:spPr>
                </pic:pic>
              </a:graphicData>
            </a:graphic>
          </wp:inline>
        </w:drawing>
      </w:r>
    </w:p>
    <w:p w14:paraId="4BF26D52" w14:textId="77777777" w:rsidR="0068323C" w:rsidRPr="00725B8B" w:rsidRDefault="0068323C" w:rsidP="0068323C"/>
    <w:p w14:paraId="2E58D32F" w14:textId="77777777" w:rsidR="0068323C" w:rsidRPr="00725B8B" w:rsidRDefault="0068323C" w:rsidP="0068323C">
      <w:pPr>
        <w:pStyle w:val="SiemensNummerierung2"/>
        <w:spacing w:line="288" w:lineRule="auto"/>
        <w:jc w:val="both"/>
      </w:pPr>
      <w:r w:rsidRPr="00725B8B">
        <w:br w:type="page"/>
      </w:r>
      <w:r w:rsidRPr="00725B8B">
        <w:lastRenderedPageBreak/>
        <w:t>Unter Archivkonfiguration können nun die Größe des gesamten Archivs und die Aufteilung in Segmente parametriert werden.</w:t>
      </w:r>
    </w:p>
    <w:p w14:paraId="20AA773C" w14:textId="302CCCBB" w:rsidR="0068323C" w:rsidRPr="00725B8B" w:rsidRDefault="0068323C" w:rsidP="0068323C">
      <w:pPr>
        <w:pStyle w:val="SiemensNummerierung2"/>
        <w:numPr>
          <w:ilvl w:val="0"/>
          <w:numId w:val="0"/>
        </w:numPr>
        <w:ind w:left="1389"/>
      </w:pPr>
      <w:r w:rsidRPr="00725B8B">
        <w:t>(</w:t>
      </w:r>
      <w:r w:rsidR="00BB37A9">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Archivkonfiguration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Archivgröße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Zeitpunkt des Segmentwechsels )</w:t>
      </w:r>
    </w:p>
    <w:p w14:paraId="46AD0560" w14:textId="452BD0B8" w:rsidR="0068323C" w:rsidRPr="00725B8B" w:rsidRDefault="00E24A54" w:rsidP="0068323C">
      <w:pPr>
        <w:jc w:val="center"/>
      </w:pPr>
      <w:r w:rsidRPr="00E24A54">
        <w:rPr>
          <w:noProof/>
          <w:lang w:eastAsia="de-DE" w:bidi="ar-SA"/>
        </w:rPr>
        <w:drawing>
          <wp:inline distT="0" distB="0" distL="0" distR="0" wp14:anchorId="115739BE" wp14:editId="26DA78A9">
            <wp:extent cx="3960000" cy="3080474"/>
            <wp:effectExtent l="0" t="0" r="2540" b="5715"/>
            <wp:docPr id="478" name="Grafik 478" descr="D:\SCE_V8.1\P02-03 Archivierung de\Screenshots\capture_20150522_105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E_V8.1\P02-03 Archivierung de\Screenshots\capture_20150522_105200.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60000" cy="3080474"/>
                    </a:xfrm>
                    <a:prstGeom prst="rect">
                      <a:avLst/>
                    </a:prstGeom>
                    <a:noFill/>
                    <a:ln>
                      <a:noFill/>
                    </a:ln>
                  </pic:spPr>
                </pic:pic>
              </a:graphicData>
            </a:graphic>
          </wp:inline>
        </w:drawing>
      </w:r>
    </w:p>
    <w:p w14:paraId="76B3FFC6" w14:textId="77777777" w:rsidR="0068323C" w:rsidRPr="00725B8B" w:rsidRDefault="0068323C" w:rsidP="0068323C"/>
    <w:p w14:paraId="72684F34" w14:textId="41B6FE8C" w:rsidR="0068323C" w:rsidRPr="00725B8B" w:rsidRDefault="0068323C" w:rsidP="0068323C">
      <w:pPr>
        <w:pStyle w:val="SiemensNummerierung2"/>
        <w:spacing w:line="288" w:lineRule="auto"/>
        <w:jc w:val="both"/>
      </w:pPr>
      <w:r w:rsidRPr="00725B8B">
        <w:t>Unter ‚Backupkonfiguration’ ist es noch möglich eine Auslagerung der Archivdaten in einen ‚</w:t>
      </w:r>
      <w:proofErr w:type="spellStart"/>
      <w:r w:rsidRPr="00725B8B">
        <w:t>Zielpfad</w:t>
      </w:r>
      <w:proofErr w:type="spellEnd"/>
      <w:r w:rsidRPr="00725B8B">
        <w:t>’ zu aktivieren</w:t>
      </w:r>
      <w:r w:rsidR="00BB37A9">
        <w:t>,</w:t>
      </w:r>
      <w:r w:rsidRPr="00725B8B">
        <w:t xml:space="preserve"> um eine lückenlose Dokumentation des Prozesses sicherzustellen. Das Backup wird standardmäßig nach dem ersten zeitlich bedingten Segmentwechsel begonnen. Nachdem die Einstellungen mit ‚OK’ übernommen wurden, verlassen Sie das Alarm </w:t>
      </w:r>
      <w:proofErr w:type="spellStart"/>
      <w:proofErr w:type="gramStart"/>
      <w:r w:rsidRPr="00725B8B">
        <w:t>Logging</w:t>
      </w:r>
      <w:proofErr w:type="spellEnd"/>
      <w:r w:rsidRPr="00725B8B">
        <w:t xml:space="preserve"> </w:t>
      </w:r>
      <w:proofErr w:type="gramEnd"/>
      <w:r w:rsidRPr="00725B8B">
        <w:rPr>
          <w:noProof/>
          <w:lang w:eastAsia="de-DE" w:bidi="ar-SA"/>
        </w:rPr>
        <w:drawing>
          <wp:inline distT="0" distB="0" distL="0" distR="0" wp14:anchorId="7D6BC774" wp14:editId="71B2064B">
            <wp:extent cx="190500" cy="180975"/>
            <wp:effectExtent l="0" t="0" r="0" b="9525"/>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725B8B">
        <w:t>.</w:t>
      </w:r>
    </w:p>
    <w:p w14:paraId="26B37CE5" w14:textId="77777777" w:rsidR="0068323C" w:rsidRPr="00725B8B" w:rsidRDefault="0068323C" w:rsidP="0068323C">
      <w:pPr>
        <w:pStyle w:val="SiemensNummerierung2"/>
        <w:numPr>
          <w:ilvl w:val="0"/>
          <w:numId w:val="0"/>
        </w:numPr>
        <w:ind w:left="1389"/>
      </w:pP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Backupkonfiguration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OK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rsidRPr="00725B8B">
        <w:rPr>
          <w:noProof/>
          <w:lang w:eastAsia="de-DE" w:bidi="ar-SA"/>
        </w:rPr>
        <w:drawing>
          <wp:inline distT="0" distB="0" distL="0" distR="0" wp14:anchorId="7993793C" wp14:editId="55A86471">
            <wp:extent cx="190500" cy="180975"/>
            <wp:effectExtent l="0" t="0" r="0" b="9525"/>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725B8B">
        <w:t>)</w:t>
      </w:r>
    </w:p>
    <w:p w14:paraId="4ECB3289" w14:textId="77777777" w:rsidR="0068323C" w:rsidRPr="00725B8B" w:rsidRDefault="0068323C" w:rsidP="0068323C">
      <w:pPr>
        <w:jc w:val="center"/>
      </w:pPr>
      <w:r w:rsidRPr="00725B8B">
        <w:rPr>
          <w:noProof/>
          <w:lang w:eastAsia="de-DE" w:bidi="ar-SA"/>
        </w:rPr>
        <w:drawing>
          <wp:inline distT="0" distB="0" distL="0" distR="0" wp14:anchorId="4F1CD882" wp14:editId="38222894">
            <wp:extent cx="3952875" cy="3076575"/>
            <wp:effectExtent l="0" t="0" r="9525" b="9525"/>
            <wp:docPr id="63" name="Grafik 63" descr="capture_19112012_171343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pture_19112012_171343_05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52875" cy="3076575"/>
                    </a:xfrm>
                    <a:prstGeom prst="rect">
                      <a:avLst/>
                    </a:prstGeom>
                    <a:noFill/>
                    <a:ln>
                      <a:noFill/>
                    </a:ln>
                  </pic:spPr>
                </pic:pic>
              </a:graphicData>
            </a:graphic>
          </wp:inline>
        </w:drawing>
      </w:r>
    </w:p>
    <w:p w14:paraId="645E8756" w14:textId="77777777" w:rsidR="0068323C" w:rsidRPr="00725B8B" w:rsidRDefault="0068323C" w:rsidP="0068323C">
      <w:pPr>
        <w:pStyle w:val="SiemensNummerierung2"/>
        <w:spacing w:line="288" w:lineRule="auto"/>
        <w:jc w:val="both"/>
      </w:pPr>
      <w:r w:rsidRPr="00725B8B">
        <w:br w:type="page"/>
      </w:r>
      <w:r w:rsidRPr="00725B8B">
        <w:lastRenderedPageBreak/>
        <w:t xml:space="preserve">Im </w:t>
      </w:r>
      <w:proofErr w:type="spellStart"/>
      <w:r w:rsidRPr="00725B8B">
        <w:t>WinCCExplorer</w:t>
      </w:r>
      <w:proofErr w:type="spellEnd"/>
      <w:r w:rsidRPr="00725B8B">
        <w:t xml:space="preserve"> öffnen Sie nun das ‚Tag </w:t>
      </w:r>
      <w:proofErr w:type="spellStart"/>
      <w:r w:rsidRPr="00725B8B">
        <w:t>Logging</w:t>
      </w:r>
      <w:proofErr w:type="spellEnd"/>
      <w:r w:rsidRPr="00725B8B">
        <w:t xml:space="preserve">’ für die Projektierung der Prozesswertarchive. (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Tag </w:t>
      </w:r>
      <w:proofErr w:type="spellStart"/>
      <w:r w:rsidRPr="00725B8B">
        <w:t>Logging</w:t>
      </w:r>
      <w:proofErr w:type="spellEnd"/>
      <w:r w:rsidRPr="00725B8B">
        <w:t>)</w:t>
      </w:r>
    </w:p>
    <w:p w14:paraId="197AD8B8" w14:textId="77777777" w:rsidR="0068323C" w:rsidRPr="00725B8B" w:rsidRDefault="0068323C" w:rsidP="0068323C">
      <w:pPr>
        <w:jc w:val="center"/>
      </w:pPr>
      <w:r w:rsidRPr="00725B8B">
        <w:rPr>
          <w:noProof/>
          <w:lang w:eastAsia="de-DE" w:bidi="ar-SA"/>
        </w:rPr>
        <w:drawing>
          <wp:inline distT="0" distB="0" distL="0" distR="0" wp14:anchorId="51A40CB4" wp14:editId="117B9454">
            <wp:extent cx="5029200" cy="3057525"/>
            <wp:effectExtent l="0" t="0" r="0" b="9525"/>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29200" cy="3057525"/>
                    </a:xfrm>
                    <a:prstGeom prst="rect">
                      <a:avLst/>
                    </a:prstGeom>
                    <a:noFill/>
                    <a:ln>
                      <a:noFill/>
                    </a:ln>
                  </pic:spPr>
                </pic:pic>
              </a:graphicData>
            </a:graphic>
          </wp:inline>
        </w:drawing>
      </w:r>
    </w:p>
    <w:p w14:paraId="18D8C298" w14:textId="77777777" w:rsidR="0068323C" w:rsidRPr="00725B8B" w:rsidRDefault="0068323C" w:rsidP="0068323C"/>
    <w:p w14:paraId="4EADFA17" w14:textId="77777777" w:rsidR="0068323C" w:rsidRPr="00725B8B" w:rsidRDefault="0068323C" w:rsidP="0068323C">
      <w:pPr>
        <w:pStyle w:val="SiemensNummerierung2"/>
        <w:spacing w:line="288" w:lineRule="auto"/>
        <w:jc w:val="both"/>
      </w:pPr>
      <w:r w:rsidRPr="00725B8B">
        <w:t xml:space="preserve">Prozesswerte können nach verschiedenen Zeitmustern archiviert werden. Dies ist wichtig um bei großen Archiven nicht zu große Datenmengen zu erzeugen. Die kürzeste Zeit ist dabei 500 </w:t>
      </w:r>
      <w:proofErr w:type="spellStart"/>
      <w:r w:rsidRPr="00725B8B">
        <w:t>ms.</w:t>
      </w:r>
      <w:proofErr w:type="spellEnd"/>
      <w:r w:rsidRPr="00725B8B">
        <w:t xml:space="preserve"> (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Zeiten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t>Zykluszeiten</w:t>
      </w: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500ms)</w:t>
      </w:r>
    </w:p>
    <w:p w14:paraId="03601907" w14:textId="77777777" w:rsidR="0068323C" w:rsidRPr="00725B8B" w:rsidRDefault="0068323C" w:rsidP="0068323C">
      <w:pPr>
        <w:pStyle w:val="Bilder"/>
      </w:pPr>
      <w:r w:rsidRPr="00C404FF">
        <w:rPr>
          <w:noProof/>
          <w:lang w:eastAsia="de-DE" w:bidi="ar-SA"/>
        </w:rPr>
        <w:drawing>
          <wp:inline distT="0" distB="0" distL="0" distR="0" wp14:anchorId="0D5A92AB" wp14:editId="4CF616D5">
            <wp:extent cx="5229225" cy="2971800"/>
            <wp:effectExtent l="0" t="0" r="9525" b="0"/>
            <wp:docPr id="61" name="Grafik 61" descr="capture_20150323_20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apture_20150323_20122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29225" cy="2971800"/>
                    </a:xfrm>
                    <a:prstGeom prst="rect">
                      <a:avLst/>
                    </a:prstGeom>
                    <a:noFill/>
                    <a:ln>
                      <a:noFill/>
                    </a:ln>
                  </pic:spPr>
                </pic:pic>
              </a:graphicData>
            </a:graphic>
          </wp:inline>
        </w:drawing>
      </w:r>
    </w:p>
    <w:p w14:paraId="18ACDEC3" w14:textId="77777777" w:rsidR="0068323C" w:rsidRPr="00725B8B" w:rsidRDefault="0068323C" w:rsidP="0068323C"/>
    <w:p w14:paraId="3AEAA1AD" w14:textId="77777777" w:rsidR="0068323C" w:rsidRPr="00725B8B" w:rsidRDefault="0068323C" w:rsidP="0068323C">
      <w:pPr>
        <w:pStyle w:val="SiemensNummerierung2"/>
        <w:spacing w:line="288" w:lineRule="auto"/>
        <w:jc w:val="both"/>
      </w:pPr>
      <w:r w:rsidRPr="00725B8B">
        <w:br w:type="page"/>
      </w:r>
      <w:r w:rsidRPr="00725B8B">
        <w:lastRenderedPageBreak/>
        <w:t>Ein ‚Prozesswertarchiv’ mit dem Namen ‚</w:t>
      </w:r>
      <w:proofErr w:type="spellStart"/>
      <w:r w:rsidRPr="00725B8B">
        <w:t>System</w:t>
      </w:r>
      <w:r>
        <w:t>A</w:t>
      </w:r>
      <w:r w:rsidRPr="00725B8B">
        <w:t>rchive</w:t>
      </w:r>
      <w:proofErr w:type="spellEnd"/>
      <w:r w:rsidRPr="00725B8B">
        <w:t xml:space="preserve">’ ist bei dem PCS 7-Projekt bereits automatisch angelegt. </w:t>
      </w:r>
      <w:r>
        <w:t xml:space="preserve">In den Unterpunkten ‚Prozesswertarchive‘ und ‚Verdichtungsarchive‘ </w:t>
      </w:r>
      <w:r w:rsidRPr="00725B8B">
        <w:t xml:space="preserve">können weitere Archive erstellt werden. Sie tun das nun für ein ‚Verdichtetes Archiv’. Die Unterschiede zwischen diesen beiden Archivarten werden über die Eigenschaftendialoge auf den folgenden Seiten beschrieben. (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Archive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t>Verdichtungsarchive</w:t>
      </w:r>
      <w:r w:rsidRPr="00725B8B">
        <w:t xml:space="preserve"> )</w:t>
      </w:r>
    </w:p>
    <w:p w14:paraId="56494496" w14:textId="77777777" w:rsidR="0068323C" w:rsidRPr="00725B8B" w:rsidRDefault="0068323C" w:rsidP="0068323C">
      <w:pPr>
        <w:pStyle w:val="Bilder"/>
      </w:pPr>
      <w:r w:rsidRPr="00D06E60">
        <w:rPr>
          <w:noProof/>
          <w:lang w:eastAsia="de-DE" w:bidi="ar-SA"/>
        </w:rPr>
        <w:drawing>
          <wp:inline distT="0" distB="0" distL="0" distR="0" wp14:anchorId="71201E8D" wp14:editId="17D6CBB0">
            <wp:extent cx="5219700" cy="2981325"/>
            <wp:effectExtent l="0" t="0" r="0" b="9525"/>
            <wp:docPr id="60" name="Grafik 60" descr="capture_20150325_123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pture_20150325_12380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19700" cy="2981325"/>
                    </a:xfrm>
                    <a:prstGeom prst="rect">
                      <a:avLst/>
                    </a:prstGeom>
                    <a:noFill/>
                    <a:ln>
                      <a:noFill/>
                    </a:ln>
                  </pic:spPr>
                </pic:pic>
              </a:graphicData>
            </a:graphic>
          </wp:inline>
        </w:drawing>
      </w:r>
    </w:p>
    <w:p w14:paraId="53D9070E" w14:textId="77777777" w:rsidR="0068323C" w:rsidRPr="00725B8B" w:rsidRDefault="0068323C" w:rsidP="0068323C"/>
    <w:p w14:paraId="47F098C0" w14:textId="77777777" w:rsidR="0068323C" w:rsidRPr="00725B8B" w:rsidRDefault="0068323C" w:rsidP="0068323C">
      <w:pPr>
        <w:pStyle w:val="SiemensNummerierung2"/>
        <w:spacing w:line="288" w:lineRule="auto"/>
        <w:jc w:val="both"/>
      </w:pPr>
      <w:r>
        <w:t xml:space="preserve">Geben Sie dem </w:t>
      </w:r>
      <w:r w:rsidRPr="00725B8B">
        <w:t>‚Verdichteten Archiv’ einen Namen.</w:t>
      </w:r>
    </w:p>
    <w:p w14:paraId="7420D078" w14:textId="77777777" w:rsidR="0068323C" w:rsidRPr="00725B8B" w:rsidRDefault="0068323C" w:rsidP="0068323C">
      <w:pPr>
        <w:pStyle w:val="SiemensNummerierung2"/>
        <w:numPr>
          <w:ilvl w:val="0"/>
          <w:numId w:val="0"/>
        </w:numPr>
        <w:ind w:left="1389"/>
      </w:pP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rsidRPr="00A73528">
        <w:rPr>
          <w:noProof/>
          <w:lang w:eastAsia="de-DE" w:bidi="ar-SA"/>
        </w:rPr>
        <w:drawing>
          <wp:inline distT="0" distB="0" distL="0" distR="0" wp14:anchorId="716216CB" wp14:editId="2650DE67">
            <wp:extent cx="114300" cy="114300"/>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Archivname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Verdichtungsarchiv)</w:t>
      </w:r>
    </w:p>
    <w:p w14:paraId="29EA79D1" w14:textId="77777777" w:rsidR="0068323C" w:rsidRPr="00725B8B" w:rsidRDefault="0068323C" w:rsidP="0068323C">
      <w:pPr>
        <w:jc w:val="center"/>
      </w:pPr>
      <w:r w:rsidRPr="00D06E60">
        <w:rPr>
          <w:noProof/>
          <w:lang w:eastAsia="de-DE" w:bidi="ar-SA"/>
        </w:rPr>
        <w:drawing>
          <wp:inline distT="0" distB="0" distL="0" distR="0" wp14:anchorId="44AA7194" wp14:editId="0770E97E">
            <wp:extent cx="5219700" cy="2981325"/>
            <wp:effectExtent l="0" t="0" r="0" b="9525"/>
            <wp:docPr id="58" name="Grafik 58" descr="capture_20150325_12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apture_20150325_12440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19700" cy="2981325"/>
                    </a:xfrm>
                    <a:prstGeom prst="rect">
                      <a:avLst/>
                    </a:prstGeom>
                    <a:noFill/>
                    <a:ln>
                      <a:noFill/>
                    </a:ln>
                  </pic:spPr>
                </pic:pic>
              </a:graphicData>
            </a:graphic>
          </wp:inline>
        </w:drawing>
      </w:r>
    </w:p>
    <w:p w14:paraId="235001E5" w14:textId="77777777" w:rsidR="0068323C" w:rsidRPr="00725B8B" w:rsidRDefault="0068323C" w:rsidP="0068323C"/>
    <w:p w14:paraId="4F658628" w14:textId="77777777" w:rsidR="0068323C" w:rsidRPr="00725B8B" w:rsidRDefault="0068323C" w:rsidP="0068323C">
      <w:pPr>
        <w:pStyle w:val="SiemensNummerierung2"/>
        <w:spacing w:line="288" w:lineRule="auto"/>
        <w:jc w:val="both"/>
      </w:pPr>
      <w:r w:rsidRPr="00725B8B">
        <w:br w:type="page"/>
      </w:r>
      <w:r w:rsidRPr="00725B8B">
        <w:lastRenderedPageBreak/>
        <w:t>Nun sehen Sie sich die Eigenschaften eines solchen ‚Verdichteten Archives’ an.</w:t>
      </w:r>
    </w:p>
    <w:p w14:paraId="04D88FD1" w14:textId="77777777" w:rsidR="0068323C" w:rsidRPr="00725B8B" w:rsidRDefault="0068323C" w:rsidP="0068323C">
      <w:pPr>
        <w:pStyle w:val="SiemensNummerierung2"/>
        <w:numPr>
          <w:ilvl w:val="0"/>
          <w:numId w:val="0"/>
        </w:numPr>
        <w:ind w:left="1389"/>
      </w:pP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Verdichtungsarchiv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Eigenschaften )</w:t>
      </w:r>
    </w:p>
    <w:p w14:paraId="0311EBE4" w14:textId="77777777" w:rsidR="0068323C" w:rsidRPr="00725B8B" w:rsidRDefault="0068323C" w:rsidP="0068323C">
      <w:pPr>
        <w:jc w:val="center"/>
      </w:pPr>
      <w:r>
        <w:rPr>
          <w:noProof/>
          <w:lang w:eastAsia="de-DE" w:bidi="ar-SA"/>
        </w:rPr>
        <mc:AlternateContent>
          <mc:Choice Requires="wps">
            <w:drawing>
              <wp:anchor distT="0" distB="0" distL="114300" distR="114300" simplePos="0" relativeHeight="251664384" behindDoc="0" locked="0" layoutInCell="1" allowOverlap="1" wp14:anchorId="37B17549" wp14:editId="11BA329C">
                <wp:simplePos x="0" y="0"/>
                <wp:positionH relativeFrom="column">
                  <wp:posOffset>4311650</wp:posOffset>
                </wp:positionH>
                <wp:positionV relativeFrom="paragraph">
                  <wp:posOffset>249555</wp:posOffset>
                </wp:positionV>
                <wp:extent cx="1492250" cy="2282825"/>
                <wp:effectExtent l="10795" t="13335" r="20955" b="37465"/>
                <wp:wrapNone/>
                <wp:docPr id="571" name="Rechteck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2250" cy="2282825"/>
                        </a:xfrm>
                        <a:prstGeom prst="rect">
                          <a:avLst/>
                        </a:prstGeom>
                        <a:noFill/>
                        <a:ln w="12700">
                          <a:solidFill>
                            <a:srgbClr val="FF0000"/>
                          </a:solidFill>
                          <a:miter lim="800000"/>
                          <a:headEnd/>
                          <a:tailEnd/>
                        </a:ln>
                        <a:effectLst>
                          <a:outerShdw dist="28398" dir="3806097" algn="ctr" rotWithShape="0">
                            <a:srgbClr val="823B0B">
                              <a:alpha val="50000"/>
                            </a:srgbClr>
                          </a:outerShdw>
                        </a:effectLst>
                        <a:extLst>
                          <a:ext uri="{909E8E84-426E-40DD-AFC4-6F175D3DCCD1}">
                            <a14:hiddenFill xmlns:a14="http://schemas.microsoft.com/office/drawing/2010/main">
                              <a:solidFill>
                                <a:srgbClr val="ED7D31"/>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BAF4390" id="Rechteck 571" o:spid="_x0000_s1026" style="position:absolute;margin-left:339.5pt;margin-top:19.65pt;width:117.5pt;height:179.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" filled="f" fillcolor="#ed7d31" strokecolor="red" strokeweight="1pt">
                <v:shadow on="t" color="#823b0b" opacity=".5" offset="1pt"/>
              </v:rect>
            </w:pict>
          </mc:Fallback>
        </mc:AlternateContent>
      </w:r>
      <w:r w:rsidRPr="00C90A21">
        <w:rPr>
          <w:noProof/>
          <w:lang w:eastAsia="de-DE" w:bidi="ar-SA"/>
        </w:rPr>
        <w:drawing>
          <wp:inline distT="0" distB="0" distL="0" distR="0" wp14:anchorId="7FF2E24F" wp14:editId="2F34481D">
            <wp:extent cx="5219700" cy="2981325"/>
            <wp:effectExtent l="0" t="0" r="0" b="9525"/>
            <wp:docPr id="57" name="Grafik 57" descr="capture_20150325_12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apture_20150325_12440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19700" cy="2981325"/>
                    </a:xfrm>
                    <a:prstGeom prst="rect">
                      <a:avLst/>
                    </a:prstGeom>
                    <a:noFill/>
                    <a:ln>
                      <a:noFill/>
                    </a:ln>
                  </pic:spPr>
                </pic:pic>
              </a:graphicData>
            </a:graphic>
          </wp:inline>
        </w:drawing>
      </w:r>
    </w:p>
    <w:p w14:paraId="61934EAF" w14:textId="77777777" w:rsidR="0068323C" w:rsidRPr="00725B8B" w:rsidRDefault="0068323C" w:rsidP="0068323C">
      <w:pPr>
        <w:jc w:val="center"/>
      </w:pPr>
    </w:p>
    <w:p w14:paraId="6B3E8D01" w14:textId="4703A600" w:rsidR="0068323C" w:rsidRPr="00725B8B" w:rsidRDefault="0068323C" w:rsidP="0068323C">
      <w:pPr>
        <w:pStyle w:val="SiemensNummerierung2"/>
        <w:spacing w:line="288" w:lineRule="auto"/>
        <w:jc w:val="both"/>
      </w:pPr>
      <w:r w:rsidRPr="00725B8B">
        <w:t xml:space="preserve">Im </w:t>
      </w:r>
      <w:r>
        <w:t>Abschnitt</w:t>
      </w:r>
      <w:r w:rsidRPr="00725B8B">
        <w:t xml:space="preserve"> ‚Allgemein</w:t>
      </w:r>
      <w:r>
        <w:t>es</w:t>
      </w:r>
      <w:r w:rsidRPr="00725B8B">
        <w:t xml:space="preserve">’ können Sie festlegen, ob dieses Archiv beim Start von WinCC bereits freigegeben </w:t>
      </w:r>
      <w:r>
        <w:t xml:space="preserve">(nicht gesperrt) </w:t>
      </w:r>
      <w:r w:rsidR="00BB37A9">
        <w:t>wurde</w:t>
      </w:r>
      <w:r w:rsidRPr="00725B8B">
        <w:t xml:space="preserve"> und somit die Archivierung der Daten beginnen soll, oder ob dies zu einem späteren Zeitpunkt über ein C-Skript geschehen soll. Mit dem Freigeben/ Starten des Archives kann </w:t>
      </w:r>
      <w:r>
        <w:t xml:space="preserve">unter ‚Allgemeine Archiveigenschaften‘ </w:t>
      </w:r>
      <w:r w:rsidRPr="00725B8B">
        <w:t>auch noch eine Aktion verknüpft werden.</w:t>
      </w:r>
    </w:p>
    <w:p w14:paraId="59B452C0" w14:textId="77777777" w:rsidR="0068323C" w:rsidRPr="00725B8B" w:rsidRDefault="0068323C" w:rsidP="0068323C">
      <w:pPr>
        <w:pStyle w:val="SiemensNummerierung2"/>
        <w:numPr>
          <w:ilvl w:val="0"/>
          <w:numId w:val="0"/>
        </w:numPr>
        <w:ind w:left="1389"/>
      </w:pP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Allgemein</w:t>
      </w:r>
      <w:r>
        <w:t>es</w:t>
      </w: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t>Archivierung gesperrt: Nein</w:t>
      </w:r>
      <w:r w:rsidRPr="00725B8B">
        <w:t>)</w:t>
      </w:r>
    </w:p>
    <w:p w14:paraId="75D78576" w14:textId="77777777" w:rsidR="0068323C" w:rsidRDefault="0068323C" w:rsidP="0068323C">
      <w:pPr>
        <w:jc w:val="center"/>
      </w:pPr>
      <w:r w:rsidRPr="00C90A21">
        <w:rPr>
          <w:noProof/>
          <w:lang w:eastAsia="de-DE" w:bidi="ar-SA"/>
        </w:rPr>
        <w:drawing>
          <wp:inline distT="0" distB="0" distL="0" distR="0" wp14:anchorId="09CE257D" wp14:editId="03BF5848">
            <wp:extent cx="3448050" cy="1381125"/>
            <wp:effectExtent l="0" t="0" r="0" b="9525"/>
            <wp:docPr id="56" name="Grafik 56" descr="25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5_neu"/>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48050" cy="1381125"/>
                    </a:xfrm>
                    <a:prstGeom prst="rect">
                      <a:avLst/>
                    </a:prstGeom>
                    <a:noFill/>
                    <a:ln>
                      <a:noFill/>
                    </a:ln>
                  </pic:spPr>
                </pic:pic>
              </a:graphicData>
            </a:graphic>
          </wp:inline>
        </w:drawing>
      </w:r>
    </w:p>
    <w:p w14:paraId="6827E76A" w14:textId="77777777" w:rsidR="00D3797E" w:rsidRPr="00725B8B" w:rsidRDefault="00D3797E" w:rsidP="0068323C">
      <w:pPr>
        <w:jc w:val="center"/>
      </w:pPr>
    </w:p>
    <w:p w14:paraId="5DE5CEE8" w14:textId="77777777" w:rsidR="0068323C" w:rsidRPr="00725B8B" w:rsidRDefault="0068323C" w:rsidP="0068323C">
      <w:pPr>
        <w:pStyle w:val="SiemensNummerierung2"/>
        <w:spacing w:line="288" w:lineRule="auto"/>
        <w:jc w:val="both"/>
      </w:pPr>
      <w:r w:rsidRPr="00725B8B">
        <w:t xml:space="preserve">Im </w:t>
      </w:r>
      <w:r>
        <w:t>Abschnitt</w:t>
      </w:r>
      <w:r w:rsidRPr="00725B8B">
        <w:t xml:space="preserve"> ‚Verdichtung</w:t>
      </w:r>
      <w:r>
        <w:t>seigenschaften</w:t>
      </w:r>
      <w:r w:rsidRPr="00725B8B">
        <w:t>’ werden Verdichtungszeitraum und Bearbeitungsmethode gewählt.</w:t>
      </w:r>
    </w:p>
    <w:p w14:paraId="543F8EB8" w14:textId="77777777" w:rsidR="0068323C" w:rsidRPr="00725B8B" w:rsidRDefault="0068323C" w:rsidP="0068323C">
      <w:pPr>
        <w:pStyle w:val="SiemensNummerierung2"/>
        <w:numPr>
          <w:ilvl w:val="0"/>
          <w:numId w:val="0"/>
        </w:numPr>
        <w:ind w:left="1389"/>
      </w:pP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Bearbeitungsmethode: Berechnen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Verdichtungszeitraum: 1</w:t>
      </w:r>
      <w:r>
        <w:t xml:space="preserve"> </w:t>
      </w:r>
      <w:proofErr w:type="spellStart"/>
      <w:r w:rsidRPr="00725B8B">
        <w:t>day</w:t>
      </w:r>
      <w:proofErr w:type="spellEnd"/>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OK)</w:t>
      </w:r>
    </w:p>
    <w:p w14:paraId="25530D06" w14:textId="77777777" w:rsidR="0068323C" w:rsidRPr="00725B8B" w:rsidRDefault="0068323C" w:rsidP="0068323C">
      <w:pPr>
        <w:jc w:val="center"/>
      </w:pPr>
      <w:r w:rsidRPr="00C90A21">
        <w:rPr>
          <w:noProof/>
          <w:lang w:eastAsia="de-DE" w:bidi="ar-SA"/>
        </w:rPr>
        <w:drawing>
          <wp:inline distT="0" distB="0" distL="0" distR="0" wp14:anchorId="223BD50F" wp14:editId="5EAA6A2B">
            <wp:extent cx="3448050" cy="695325"/>
            <wp:effectExtent l="0" t="0" r="0" b="9525"/>
            <wp:docPr id="55" name="Grafik 55" descr="26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6_neu"/>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48050" cy="695325"/>
                    </a:xfrm>
                    <a:prstGeom prst="rect">
                      <a:avLst/>
                    </a:prstGeom>
                    <a:noFill/>
                    <a:ln>
                      <a:noFill/>
                    </a:ln>
                  </pic:spPr>
                </pic:pic>
              </a:graphicData>
            </a:graphic>
          </wp:inline>
        </w:drawing>
      </w:r>
    </w:p>
    <w:p w14:paraId="7E277365" w14:textId="77777777" w:rsidR="0068323C" w:rsidRPr="00725B8B" w:rsidRDefault="0068323C" w:rsidP="0068323C"/>
    <w:p w14:paraId="4A82F030" w14:textId="77777777" w:rsidR="00D3797E" w:rsidRDefault="00D3797E">
      <w:pPr>
        <w:spacing w:before="0" w:after="0" w:line="240" w:lineRule="auto"/>
        <w:ind w:left="0"/>
      </w:pPr>
      <w:r>
        <w:br w:type="page"/>
      </w:r>
    </w:p>
    <w:p w14:paraId="1C453D14" w14:textId="088EA332" w:rsidR="0068323C" w:rsidRDefault="0068323C" w:rsidP="0068323C">
      <w:pPr>
        <w:pStyle w:val="SiemensNummerierung2"/>
        <w:spacing w:line="288" w:lineRule="auto"/>
        <w:jc w:val="both"/>
      </w:pPr>
      <w:r w:rsidRPr="00725B8B">
        <w:lastRenderedPageBreak/>
        <w:t xml:space="preserve">Variablen ordnet man den Verdichtungsarchiven aus den bereits in Prozesswert-archiven angelegten Variablen zu. (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rsidRPr="00A73528">
        <w:rPr>
          <w:noProof/>
          <w:lang w:eastAsia="de-DE" w:bidi="ar-SA"/>
        </w:rPr>
        <w:drawing>
          <wp:inline distT="0" distB="0" distL="0" distR="0" wp14:anchorId="1FDF5B9C" wp14:editId="4AB7CD4F">
            <wp:extent cx="142875" cy="142875"/>
            <wp:effectExtent l="0" t="0" r="9525" b="9525"/>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noProof/>
          <w:lang w:eastAsia="de-DE" w:bidi="ar-SA"/>
        </w:rPr>
        <w:t xml:space="preserve"> </w:t>
      </w:r>
      <w:r w:rsidRPr="00725B8B">
        <w:t xml:space="preserve">Verdichtungsarchiv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rsidRPr="00A73528">
        <w:rPr>
          <w:noProof/>
          <w:lang w:eastAsia="de-DE" w:bidi="ar-SA"/>
        </w:rPr>
        <w:drawing>
          <wp:inline distT="0" distB="0" distL="0" distR="0" wp14:anchorId="23D5B8ED" wp14:editId="084C39CD">
            <wp:extent cx="114300" cy="114300"/>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rsidRPr="00A73528">
        <w:rPr>
          <w:noProof/>
          <w:lang w:eastAsia="de-DE" w:bidi="ar-SA"/>
        </w:rPr>
        <w:drawing>
          <wp:inline distT="0" distB="0" distL="0" distR="0" wp14:anchorId="5B7B5DC6" wp14:editId="6F5228BD">
            <wp:extent cx="180975" cy="180975"/>
            <wp:effectExtent l="0" t="0" r="9525" b="9525"/>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A73528">
        <w:rPr>
          <w:noProof/>
          <w:lang w:eastAsia="de-DE" w:bidi="ar-SA"/>
        </w:rPr>
        <w:drawing>
          <wp:inline distT="0" distB="0" distL="0" distR="0" wp14:anchorId="16ED8A10" wp14:editId="3DF1CE80">
            <wp:extent cx="123825" cy="152400"/>
            <wp:effectExtent l="0" t="0" r="9525"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3825" cy="152400"/>
                    </a:xfrm>
                    <a:prstGeom prst="rect">
                      <a:avLst/>
                    </a:prstGeom>
                    <a:noFill/>
                    <a:ln>
                      <a:noFill/>
                    </a:ln>
                  </pic:spPr>
                </pic:pic>
              </a:graphicData>
            </a:graphic>
          </wp:inline>
        </w:drawing>
      </w:r>
      <w:proofErr w:type="spellStart"/>
      <w:r>
        <w:t>SystemArchive</w:t>
      </w:r>
      <w:proofErr w:type="spellEnd"/>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A1_Mehrzweckanlage/…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OK</w:t>
      </w:r>
      <w:r>
        <w:t xml:space="preserve"> </w:t>
      </w:r>
      <w:r w:rsidRPr="00725B8B">
        <w:t>)</w:t>
      </w:r>
    </w:p>
    <w:p w14:paraId="2744E15D" w14:textId="77777777" w:rsidR="0068323C" w:rsidRPr="00725B8B" w:rsidRDefault="0068323C" w:rsidP="0068323C">
      <w:pPr>
        <w:pStyle w:val="Bilder"/>
      </w:pPr>
      <w:r>
        <w:rPr>
          <w:noProof/>
          <w:lang w:eastAsia="de-DE" w:bidi="ar-SA"/>
        </w:rPr>
        <w:drawing>
          <wp:anchor distT="0" distB="0" distL="114300" distR="114300" simplePos="0" relativeHeight="251665408" behindDoc="0" locked="0" layoutInCell="1" allowOverlap="1" wp14:anchorId="0719E49B" wp14:editId="008BD773">
            <wp:simplePos x="0" y="0"/>
            <wp:positionH relativeFrom="column">
              <wp:posOffset>2231390</wp:posOffset>
            </wp:positionH>
            <wp:positionV relativeFrom="paragraph">
              <wp:posOffset>1191895</wp:posOffset>
            </wp:positionV>
            <wp:extent cx="3332480" cy="2064385"/>
            <wp:effectExtent l="0" t="0" r="1270" b="0"/>
            <wp:wrapNone/>
            <wp:docPr id="477" name="Grafik 477" descr="capture_20150325_13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pture_20150325_1304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32480" cy="2064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7A57">
        <w:rPr>
          <w:noProof/>
          <w:lang w:eastAsia="de-DE" w:bidi="ar-SA"/>
        </w:rPr>
        <w:drawing>
          <wp:inline distT="0" distB="0" distL="0" distR="0" wp14:anchorId="171FA3F0" wp14:editId="0FD50D2E">
            <wp:extent cx="5219700" cy="2981325"/>
            <wp:effectExtent l="0" t="0" r="0" b="9525"/>
            <wp:docPr id="49" name="Grafik 49" descr="capture_20150325_13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pture_20150325_13003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19700" cy="2981325"/>
                    </a:xfrm>
                    <a:prstGeom prst="rect">
                      <a:avLst/>
                    </a:prstGeom>
                    <a:noFill/>
                    <a:ln>
                      <a:noFill/>
                    </a:ln>
                  </pic:spPr>
                </pic:pic>
              </a:graphicData>
            </a:graphic>
          </wp:inline>
        </w:drawing>
      </w:r>
    </w:p>
    <w:p w14:paraId="18867000" w14:textId="77777777" w:rsidR="0068323C" w:rsidRDefault="0068323C" w:rsidP="0068323C">
      <w:pPr>
        <w:jc w:val="center"/>
      </w:pPr>
    </w:p>
    <w:p w14:paraId="788360DA" w14:textId="77777777" w:rsidR="00D3797E" w:rsidRPr="00725B8B" w:rsidRDefault="00D3797E" w:rsidP="0068323C">
      <w:pPr>
        <w:jc w:val="center"/>
      </w:pPr>
    </w:p>
    <w:p w14:paraId="63277584" w14:textId="77777777" w:rsidR="0068323C" w:rsidRPr="00725B8B" w:rsidRDefault="0068323C" w:rsidP="0068323C">
      <w:pPr>
        <w:pStyle w:val="SiemensNummerierung2"/>
        <w:spacing w:line="288" w:lineRule="auto"/>
        <w:jc w:val="both"/>
      </w:pPr>
      <w:r w:rsidRPr="00725B8B">
        <w:t>Bei den Eigenschaften der verdichteten Variablenaufzeichnung werden hier vor allem die Parameter zur Bearbeitung bzw. Berechnung der Verdichtung gezeigt.</w:t>
      </w:r>
    </w:p>
    <w:p w14:paraId="7BD43F90" w14:textId="77777777" w:rsidR="0068323C" w:rsidRPr="00725B8B" w:rsidRDefault="0068323C" w:rsidP="0068323C">
      <w:pPr>
        <w:pStyle w:val="SiemensNummerierung2"/>
        <w:numPr>
          <w:ilvl w:val="0"/>
          <w:numId w:val="0"/>
        </w:numPr>
        <w:spacing w:line="288" w:lineRule="auto"/>
        <w:ind w:left="1389"/>
      </w:pPr>
      <w:r w:rsidRPr="00725B8B">
        <w:t>(</w:t>
      </w:r>
      <w:r>
        <w:t xml:space="preserve"> </w:t>
      </w:r>
      <w:r w:rsidRPr="00725B8B">
        <w:fldChar w:fldCharType="begin"/>
      </w:r>
      <w:r w:rsidRPr="00725B8B">
        <w:instrText>SYMBOL 174 \f "Symbol" \s 10</w:instrText>
      </w:r>
      <w:r w:rsidRPr="00725B8B">
        <w:fldChar w:fldCharType="separate"/>
      </w:r>
      <w:r w:rsidRPr="00725B8B">
        <w:t>®</w:t>
      </w:r>
      <w:r w:rsidRPr="00725B8B">
        <w:fldChar w:fldCharType="end"/>
      </w:r>
      <w:r>
        <w:t xml:space="preserve"> </w:t>
      </w:r>
      <w:r w:rsidRPr="00A73528">
        <w:rPr>
          <w:noProof/>
          <w:lang w:eastAsia="de-DE" w:bidi="ar-SA"/>
        </w:rPr>
        <w:drawing>
          <wp:inline distT="0" distB="0" distL="0" distR="0" wp14:anchorId="57EA29A6" wp14:editId="7B674C3D">
            <wp:extent cx="142875" cy="142875"/>
            <wp:effectExtent l="0" t="0" r="9525" b="9525"/>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t xml:space="preserve"> </w:t>
      </w:r>
      <w:r w:rsidRPr="00725B8B">
        <w:t xml:space="preserve">Verdichtungsarchiv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Variablenname </w:t>
      </w:r>
      <w:r w:rsidRPr="00725B8B">
        <w:fldChar w:fldCharType="begin"/>
      </w:r>
      <w:r w:rsidRPr="00725B8B">
        <w:instrText>SYMBOL 174 \f "Symbol" \s 10</w:instrText>
      </w:r>
      <w:r w:rsidRPr="00725B8B">
        <w:fldChar w:fldCharType="separate"/>
      </w:r>
      <w:r w:rsidRPr="00725B8B">
        <w:t>®</w:t>
      </w:r>
      <w:r w:rsidRPr="00725B8B">
        <w:fldChar w:fldCharType="end"/>
      </w:r>
      <w:r>
        <w:t xml:space="preserve"> </w:t>
      </w:r>
      <w:r w:rsidRPr="00725B8B">
        <w:t xml:space="preserve">Eigenschaften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Parameter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Bearbeitung: Mittelwert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t xml:space="preserve">Einheit: ml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OK)</w:t>
      </w:r>
    </w:p>
    <w:p w14:paraId="189765C2" w14:textId="77777777" w:rsidR="0068323C" w:rsidRPr="00725B8B" w:rsidRDefault="0068323C" w:rsidP="0068323C">
      <w:r w:rsidRPr="00B05649">
        <w:rPr>
          <w:noProof/>
          <w:lang w:eastAsia="de-DE" w:bidi="ar-SA"/>
        </w:rPr>
        <w:drawing>
          <wp:inline distT="0" distB="0" distL="0" distR="0" wp14:anchorId="11EF042F" wp14:editId="44E4C425">
            <wp:extent cx="5219700" cy="2981325"/>
            <wp:effectExtent l="0" t="0" r="0" b="9525"/>
            <wp:docPr id="47" name="Grafik 47" descr="capture_20150325_13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pture_20150325_13122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19700" cy="2981325"/>
                    </a:xfrm>
                    <a:prstGeom prst="rect">
                      <a:avLst/>
                    </a:prstGeom>
                    <a:noFill/>
                    <a:ln>
                      <a:noFill/>
                    </a:ln>
                  </pic:spPr>
                </pic:pic>
              </a:graphicData>
            </a:graphic>
          </wp:inline>
        </w:drawing>
      </w:r>
    </w:p>
    <w:p w14:paraId="0327936E" w14:textId="77777777" w:rsidR="0068323C" w:rsidRPr="00725B8B" w:rsidRDefault="0068323C" w:rsidP="0068323C">
      <w:pPr>
        <w:jc w:val="center"/>
      </w:pPr>
    </w:p>
    <w:p w14:paraId="204F8F2C" w14:textId="77777777" w:rsidR="00D3797E" w:rsidRDefault="00D3797E">
      <w:pPr>
        <w:spacing w:before="0" w:after="0" w:line="240" w:lineRule="auto"/>
        <w:ind w:left="0"/>
      </w:pPr>
      <w:r>
        <w:br w:type="page"/>
      </w:r>
    </w:p>
    <w:p w14:paraId="273444E8" w14:textId="77777777" w:rsidR="0068323C" w:rsidRPr="00725B8B" w:rsidRDefault="0068323C" w:rsidP="0068323C">
      <w:pPr>
        <w:pStyle w:val="SiemensNummerierung2"/>
        <w:spacing w:line="288" w:lineRule="auto"/>
        <w:jc w:val="both"/>
      </w:pPr>
      <w:r w:rsidRPr="00725B8B">
        <w:lastRenderedPageBreak/>
        <w:t>Nun sehen Sie sich auch die Eigenschaften des ‚Prozesswertarchives’ an.</w:t>
      </w:r>
    </w:p>
    <w:p w14:paraId="1B44526C" w14:textId="77777777" w:rsidR="0068323C" w:rsidRPr="00725B8B" w:rsidRDefault="0068323C" w:rsidP="0068323C">
      <w:pPr>
        <w:pStyle w:val="SiemensNummerierung2"/>
        <w:numPr>
          <w:ilvl w:val="0"/>
          <w:numId w:val="0"/>
        </w:numPr>
        <w:ind w:left="1389"/>
      </w:pP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rsidRPr="00A73528">
        <w:rPr>
          <w:noProof/>
          <w:lang w:eastAsia="de-DE" w:bidi="ar-SA"/>
        </w:rPr>
        <w:drawing>
          <wp:inline distT="0" distB="0" distL="0" distR="0" wp14:anchorId="64E3EB1E" wp14:editId="1745AAF7">
            <wp:extent cx="142875" cy="142875"/>
            <wp:effectExtent l="0" t="0" r="9525" b="952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noProof/>
          <w:lang w:eastAsia="de-DE" w:bidi="ar-SA"/>
        </w:rPr>
        <w:t xml:space="preserve"> </w:t>
      </w:r>
      <w:r w:rsidRPr="00725B8B">
        <w:t>Prozesswertarchiv</w:t>
      </w:r>
      <w:r>
        <w:t>e</w:t>
      </w: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proofErr w:type="spellStart"/>
      <w:r>
        <w:t>SystemArchive</w:t>
      </w:r>
      <w:proofErr w:type="spellEnd"/>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Eigenschaften)</w:t>
      </w:r>
    </w:p>
    <w:p w14:paraId="271AC06B" w14:textId="77777777" w:rsidR="0068323C" w:rsidRDefault="0068323C" w:rsidP="0068323C">
      <w:r w:rsidRPr="00B05649">
        <w:rPr>
          <w:noProof/>
          <w:lang w:eastAsia="de-DE" w:bidi="ar-SA"/>
        </w:rPr>
        <w:drawing>
          <wp:inline distT="0" distB="0" distL="0" distR="0" wp14:anchorId="5898EA0C" wp14:editId="66BC924E">
            <wp:extent cx="5219700" cy="2981325"/>
            <wp:effectExtent l="0" t="0" r="0" b="9525"/>
            <wp:docPr id="44" name="Grafik 44" descr="capture_20150325_13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pture_20150325_1314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19700" cy="2981325"/>
                    </a:xfrm>
                    <a:prstGeom prst="rect">
                      <a:avLst/>
                    </a:prstGeom>
                    <a:noFill/>
                    <a:ln>
                      <a:noFill/>
                    </a:ln>
                  </pic:spPr>
                </pic:pic>
              </a:graphicData>
            </a:graphic>
          </wp:inline>
        </w:drawing>
      </w:r>
    </w:p>
    <w:p w14:paraId="485491C7" w14:textId="77777777" w:rsidR="00D3797E" w:rsidRPr="00725B8B" w:rsidRDefault="00D3797E" w:rsidP="0068323C"/>
    <w:p w14:paraId="6F694F04" w14:textId="4FF3ED5D" w:rsidR="0068323C" w:rsidRPr="00725B8B" w:rsidRDefault="0068323C" w:rsidP="0068323C">
      <w:pPr>
        <w:pStyle w:val="SiemensNummerierung2"/>
        <w:jc w:val="both"/>
      </w:pPr>
      <w:r w:rsidRPr="00725B8B">
        <w:t xml:space="preserve">Im </w:t>
      </w:r>
      <w:r>
        <w:t>Abschnitt</w:t>
      </w:r>
      <w:r w:rsidRPr="00725B8B">
        <w:t xml:space="preserve"> ‚Allgemein</w:t>
      </w:r>
      <w:r>
        <w:t>es</w:t>
      </w:r>
      <w:r w:rsidRPr="00725B8B">
        <w:t xml:space="preserve">’ </w:t>
      </w:r>
      <w:r>
        <w:t>bzw</w:t>
      </w:r>
      <w:r w:rsidR="00BB37A9">
        <w:t>.</w:t>
      </w:r>
      <w:r>
        <w:t xml:space="preserve"> ‚Allgemeine Archiveigenschaften‘ </w:t>
      </w:r>
      <w:r w:rsidRPr="00725B8B">
        <w:t xml:space="preserve">können Sie wieder festlegen, ob dieses Archiv bei Start der OS bereits freigegeben </w:t>
      </w:r>
      <w:r>
        <w:t xml:space="preserve">(nicht gesperrt) </w:t>
      </w:r>
      <w:r w:rsidRPr="00725B8B">
        <w:t>werden soll und ob mit dem Freigeben/Starten des Archives noch eine Aktion verknüpft werden soll.</w:t>
      </w:r>
    </w:p>
    <w:p w14:paraId="3609307C" w14:textId="4D455203" w:rsidR="0068323C" w:rsidRPr="00725B8B" w:rsidRDefault="0068323C" w:rsidP="0068323C">
      <w:pPr>
        <w:pStyle w:val="SiemensNummerierung2"/>
        <w:numPr>
          <w:ilvl w:val="0"/>
          <w:numId w:val="0"/>
        </w:numPr>
        <w:ind w:left="1389"/>
      </w:pP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Allgemein</w:t>
      </w:r>
      <w:r>
        <w:t>es</w:t>
      </w: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t>Archivierung gesperrt: Nein</w:t>
      </w:r>
      <w:r w:rsidRPr="00725B8B">
        <w:t>)</w:t>
      </w:r>
    </w:p>
    <w:p w14:paraId="1995CB68" w14:textId="77777777" w:rsidR="0068323C" w:rsidRPr="00725B8B" w:rsidRDefault="0068323C" w:rsidP="0068323C">
      <w:pPr>
        <w:jc w:val="center"/>
      </w:pPr>
      <w:r w:rsidRPr="00B05649">
        <w:rPr>
          <w:noProof/>
          <w:lang w:eastAsia="de-DE" w:bidi="ar-SA"/>
        </w:rPr>
        <w:drawing>
          <wp:inline distT="0" distB="0" distL="0" distR="0" wp14:anchorId="2B0F8DD5" wp14:editId="6B45AC99">
            <wp:extent cx="3448050" cy="1381125"/>
            <wp:effectExtent l="0" t="0" r="0" b="9525"/>
            <wp:docPr id="43" name="Grafik 43" descr="30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30_neu"/>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48050" cy="1381125"/>
                    </a:xfrm>
                    <a:prstGeom prst="rect">
                      <a:avLst/>
                    </a:prstGeom>
                    <a:noFill/>
                    <a:ln>
                      <a:noFill/>
                    </a:ln>
                  </pic:spPr>
                </pic:pic>
              </a:graphicData>
            </a:graphic>
          </wp:inline>
        </w:drawing>
      </w:r>
    </w:p>
    <w:p w14:paraId="22A91DC3" w14:textId="77777777" w:rsidR="0068323C" w:rsidRPr="00725B8B" w:rsidRDefault="0068323C" w:rsidP="0068323C"/>
    <w:p w14:paraId="4CE79888" w14:textId="77777777" w:rsidR="0068323C" w:rsidRPr="00725B8B" w:rsidRDefault="0068323C" w:rsidP="0068323C">
      <w:pPr>
        <w:pStyle w:val="SiemensNummerierung2"/>
        <w:spacing w:line="288" w:lineRule="auto"/>
        <w:jc w:val="both"/>
      </w:pPr>
      <w:r w:rsidRPr="00725B8B">
        <w:t xml:space="preserve">Im </w:t>
      </w:r>
      <w:r>
        <w:t>Abschnitt</w:t>
      </w:r>
      <w:r w:rsidRPr="00725B8B">
        <w:t xml:space="preserve"> ‚Speicherort’ kann hier gewählt werden</w:t>
      </w:r>
      <w:r>
        <w:t>,</w:t>
      </w:r>
      <w:r w:rsidRPr="00725B8B">
        <w:t xml:space="preserve"> wo das Archiv abgelegt werden soll. Falls hier der Hauptspeicher gewählt wurde, muss der Speicherverbrauch eingeschränkt werden.</w:t>
      </w:r>
    </w:p>
    <w:p w14:paraId="6BD37950" w14:textId="1622F9DE" w:rsidR="0068323C" w:rsidRPr="00725B8B" w:rsidRDefault="0068323C" w:rsidP="0068323C">
      <w:pPr>
        <w:pStyle w:val="SiemensNummerierung2"/>
        <w:numPr>
          <w:ilvl w:val="0"/>
          <w:numId w:val="0"/>
        </w:numPr>
        <w:ind w:left="1389"/>
      </w:pP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Speicherort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auf Festplatte)</w:t>
      </w:r>
    </w:p>
    <w:p w14:paraId="2AE1DF16" w14:textId="77777777" w:rsidR="0068323C" w:rsidRPr="00725B8B" w:rsidRDefault="0068323C" w:rsidP="0068323C">
      <w:pPr>
        <w:jc w:val="center"/>
      </w:pPr>
      <w:r w:rsidRPr="00766DAC">
        <w:rPr>
          <w:noProof/>
          <w:lang w:eastAsia="de-DE" w:bidi="ar-SA"/>
        </w:rPr>
        <w:drawing>
          <wp:inline distT="0" distB="0" distL="0" distR="0" wp14:anchorId="1BD1886F" wp14:editId="6AFB69DB">
            <wp:extent cx="3448050" cy="695325"/>
            <wp:effectExtent l="0" t="0" r="0" b="9525"/>
            <wp:docPr id="42" name="Grafik 42" descr="31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31_neu"/>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48050" cy="695325"/>
                    </a:xfrm>
                    <a:prstGeom prst="rect">
                      <a:avLst/>
                    </a:prstGeom>
                    <a:noFill/>
                    <a:ln>
                      <a:noFill/>
                    </a:ln>
                  </pic:spPr>
                </pic:pic>
              </a:graphicData>
            </a:graphic>
          </wp:inline>
        </w:drawing>
      </w:r>
    </w:p>
    <w:p w14:paraId="36380D8F" w14:textId="77777777" w:rsidR="0068323C" w:rsidRPr="00725B8B" w:rsidRDefault="0068323C" w:rsidP="0068323C"/>
    <w:p w14:paraId="1F6CF421" w14:textId="77777777" w:rsidR="0068323C" w:rsidRPr="00725B8B" w:rsidRDefault="0068323C" w:rsidP="0068323C">
      <w:pPr>
        <w:pStyle w:val="SiemensNummerierung2"/>
        <w:spacing w:line="288" w:lineRule="auto"/>
        <w:jc w:val="both"/>
      </w:pPr>
      <w:r w:rsidRPr="00725B8B">
        <w:br w:type="page"/>
      </w:r>
      <w:r w:rsidRPr="00725B8B">
        <w:lastRenderedPageBreak/>
        <w:t>Nun wollen Sie sich noch die ‚Eigenschaften’ der Prozesswertvariable ansehen, die Sie vorher bereits im CFC angelegt hatten.</w:t>
      </w:r>
    </w:p>
    <w:p w14:paraId="31DE4CE9" w14:textId="77777777" w:rsidR="0068323C" w:rsidRPr="00725B8B" w:rsidRDefault="0068323C" w:rsidP="0068323C">
      <w:pPr>
        <w:pStyle w:val="SiemensNummerierung2"/>
        <w:numPr>
          <w:ilvl w:val="0"/>
          <w:numId w:val="0"/>
        </w:numPr>
        <w:ind w:left="1389"/>
      </w:pPr>
      <w:r w:rsidRPr="00725B8B">
        <w:t>(</w:t>
      </w:r>
      <w:r w:rsidRPr="00725B8B">
        <w:fldChar w:fldCharType="begin"/>
      </w:r>
      <w:r w:rsidRPr="00725B8B">
        <w:instrText>SYMBOL 174 \f "Symbol" \s 10</w:instrText>
      </w:r>
      <w:r w:rsidRPr="00725B8B">
        <w:fldChar w:fldCharType="separate"/>
      </w:r>
      <w:r w:rsidRPr="00725B8B">
        <w:t>®</w:t>
      </w:r>
      <w:r w:rsidRPr="00725B8B">
        <w:fldChar w:fldCharType="end"/>
      </w:r>
      <w:r>
        <w:t xml:space="preserve"> </w:t>
      </w:r>
      <w:r w:rsidRPr="00A73528">
        <w:rPr>
          <w:noProof/>
          <w:lang w:eastAsia="de-DE" w:bidi="ar-SA"/>
        </w:rPr>
        <w:drawing>
          <wp:inline distT="0" distB="0" distL="0" distR="0" wp14:anchorId="5217DF3A" wp14:editId="4A18F590">
            <wp:extent cx="142875" cy="142875"/>
            <wp:effectExtent l="0" t="0" r="9525" b="952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t xml:space="preserve"> </w:t>
      </w:r>
      <w:proofErr w:type="spellStart"/>
      <w:r w:rsidRPr="00725B8B">
        <w:t>SystemArchive</w:t>
      </w:r>
      <w:proofErr w:type="spellEnd"/>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Variablenname </w:t>
      </w:r>
      <w:r w:rsidRPr="00725B8B">
        <w:fldChar w:fldCharType="begin"/>
      </w:r>
      <w:r w:rsidRPr="00725B8B">
        <w:instrText>SYMBOL 174 \f "Symbol" \s 10</w:instrText>
      </w:r>
      <w:r w:rsidRPr="00725B8B">
        <w:fldChar w:fldCharType="separate"/>
      </w:r>
      <w:r w:rsidRPr="00725B8B">
        <w:t>®</w:t>
      </w:r>
      <w:r w:rsidRPr="00725B8B">
        <w:fldChar w:fldCharType="end"/>
      </w:r>
      <w:r>
        <w:t xml:space="preserve"> </w:t>
      </w:r>
      <w:r w:rsidRPr="00725B8B">
        <w:t>Eigenschaften)</w:t>
      </w:r>
    </w:p>
    <w:p w14:paraId="383965F4" w14:textId="77777777" w:rsidR="0068323C" w:rsidRPr="00725B8B" w:rsidRDefault="0068323C" w:rsidP="0068323C">
      <w:pPr>
        <w:jc w:val="center"/>
      </w:pPr>
      <w:r w:rsidRPr="00766DAC">
        <w:rPr>
          <w:noProof/>
          <w:lang w:eastAsia="de-DE" w:bidi="ar-SA"/>
        </w:rPr>
        <w:drawing>
          <wp:inline distT="0" distB="0" distL="0" distR="0" wp14:anchorId="1C6F57D5" wp14:editId="3A916AA8">
            <wp:extent cx="5219700" cy="2981325"/>
            <wp:effectExtent l="0" t="0" r="0" b="9525"/>
            <wp:docPr id="39" name="Grafik 39" descr="capture_20150325_13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apture_20150325_13214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19700" cy="2981325"/>
                    </a:xfrm>
                    <a:prstGeom prst="rect">
                      <a:avLst/>
                    </a:prstGeom>
                    <a:noFill/>
                    <a:ln>
                      <a:noFill/>
                    </a:ln>
                  </pic:spPr>
                </pic:pic>
              </a:graphicData>
            </a:graphic>
          </wp:inline>
        </w:drawing>
      </w:r>
    </w:p>
    <w:p w14:paraId="0D091D48" w14:textId="77777777" w:rsidR="0068323C" w:rsidRPr="00725B8B" w:rsidRDefault="0068323C" w:rsidP="0068323C"/>
    <w:p w14:paraId="36EDCA65" w14:textId="77777777" w:rsidR="00BB37A9" w:rsidRPr="00BB37A9" w:rsidRDefault="00BB37A9" w:rsidP="00BB37A9">
      <w:pPr>
        <w:pStyle w:val="SiemensNummerierung2"/>
        <w:spacing w:line="288" w:lineRule="auto"/>
        <w:ind w:left="1389"/>
        <w:jc w:val="both"/>
      </w:pPr>
      <w:r w:rsidRPr="00BB37A9">
        <w:t>In den Abschnitten ‚Allgemeines‘ und ‚Allgemeine Variableneigenschaften‘ gibt es Grundeinstellungen zur Archivvariable wie die Variablenversorgung durch WinCC und nicht per ‚Handeingabe’, oder die mögliche Zuordnung zu einem zentralen Archivserver (CAS) über ‚Langzeitrelevant’.</w:t>
      </w:r>
    </w:p>
    <w:p w14:paraId="09A3DCD4" w14:textId="709A8ABE" w:rsidR="0068323C" w:rsidRPr="00725B8B" w:rsidRDefault="0068323C" w:rsidP="00BB37A9">
      <w:pPr>
        <w:pStyle w:val="SiemensNummerierung2"/>
        <w:numPr>
          <w:ilvl w:val="0"/>
          <w:numId w:val="0"/>
        </w:numPr>
        <w:ind w:left="1389"/>
      </w:pP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Variablenversorgung: System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Archivierung</w:t>
      </w:r>
      <w:r>
        <w:t xml:space="preserve"> gesperrt</w:t>
      </w:r>
      <w:r w:rsidRPr="00725B8B">
        <w:t xml:space="preserve">: </w:t>
      </w:r>
      <w:r>
        <w:t>Nein</w:t>
      </w:r>
      <w:r w:rsidRPr="00725B8B">
        <w:t>)</w:t>
      </w:r>
    </w:p>
    <w:p w14:paraId="6E5B61DE" w14:textId="77777777" w:rsidR="0068323C" w:rsidRPr="00725B8B" w:rsidRDefault="0068323C" w:rsidP="0068323C">
      <w:pPr>
        <w:jc w:val="center"/>
      </w:pPr>
      <w:r w:rsidRPr="007C30F0">
        <w:rPr>
          <w:noProof/>
          <w:lang w:eastAsia="de-DE" w:bidi="ar-SA"/>
        </w:rPr>
        <w:drawing>
          <wp:inline distT="0" distB="0" distL="0" distR="0" wp14:anchorId="0C5D3720" wp14:editId="77B58499">
            <wp:extent cx="3276600" cy="2400300"/>
            <wp:effectExtent l="0" t="0" r="0" b="0"/>
            <wp:docPr id="38" name="Grafik 38" descr="33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33_neu"/>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76600" cy="2400300"/>
                    </a:xfrm>
                    <a:prstGeom prst="rect">
                      <a:avLst/>
                    </a:prstGeom>
                    <a:noFill/>
                    <a:ln>
                      <a:noFill/>
                    </a:ln>
                  </pic:spPr>
                </pic:pic>
              </a:graphicData>
            </a:graphic>
          </wp:inline>
        </w:drawing>
      </w:r>
    </w:p>
    <w:p w14:paraId="42C66BF9" w14:textId="2D36579A" w:rsidR="0068323C" w:rsidRPr="00725B8B" w:rsidRDefault="0068323C" w:rsidP="00120728">
      <w:pPr>
        <w:pStyle w:val="SiemensNummerierung2"/>
        <w:spacing w:line="288" w:lineRule="auto"/>
        <w:ind w:left="1389"/>
        <w:jc w:val="both"/>
      </w:pPr>
      <w:r w:rsidRPr="00725B8B">
        <w:br w:type="page"/>
      </w:r>
      <w:r w:rsidR="00120728" w:rsidRPr="00120728">
        <w:lastRenderedPageBreak/>
        <w:t xml:space="preserve">Die Archivvariable wird nach einem festen Erfassungszyklus erfasst. Es kann eingestellt werden, ob die Archivierung auch zyklisch einem Archivierungszyklus (&gt;Erfassungszyklus) folgt oder ob diese azyklisch (ereignisgesteuert) auf Änderung) erfolgen soll. Im Feld ‚Hysterese’ wird festgelegt, ob nur der Prozesswert archiviert wird, der absolut (abs.) oder relativ (in %) über bzw. unter der angegebenen Schwelle liegt. ( </w:t>
      </w:r>
      <w:r w:rsidR="00120728" w:rsidRPr="00120728">
        <w:fldChar w:fldCharType="begin"/>
      </w:r>
      <w:r w:rsidR="00120728" w:rsidRPr="00120728">
        <w:instrText>SYMBOL 174 \f "Symbol" \s 10</w:instrText>
      </w:r>
      <w:r w:rsidR="00120728" w:rsidRPr="00120728">
        <w:fldChar w:fldCharType="separate"/>
      </w:r>
      <w:r w:rsidR="00120728" w:rsidRPr="00120728">
        <w:t>®</w:t>
      </w:r>
      <w:r w:rsidR="00120728" w:rsidRPr="00120728">
        <w:fldChar w:fldCharType="end"/>
      </w:r>
      <w:r w:rsidR="00120728" w:rsidRPr="00120728">
        <w:t xml:space="preserve"> Archivierung </w:t>
      </w:r>
      <w:r w:rsidR="00120728" w:rsidRPr="00120728">
        <w:fldChar w:fldCharType="begin"/>
      </w:r>
      <w:r w:rsidR="00120728" w:rsidRPr="00120728">
        <w:instrText>SYMBOL 174 \f "Symbol" \s 10</w:instrText>
      </w:r>
      <w:r w:rsidR="00120728" w:rsidRPr="00120728">
        <w:fldChar w:fldCharType="separate"/>
      </w:r>
      <w:r w:rsidR="00120728" w:rsidRPr="00120728">
        <w:t>®</w:t>
      </w:r>
      <w:r w:rsidR="00120728" w:rsidRPr="00120728">
        <w:fldChar w:fldCharType="end"/>
      </w:r>
      <w:r w:rsidR="00120728" w:rsidRPr="00120728">
        <w:t xml:space="preserve"> Erfassungsart: zyklisch-kontinuierlich </w:t>
      </w:r>
      <w:r w:rsidR="00120728" w:rsidRPr="00120728">
        <w:fldChar w:fldCharType="begin"/>
      </w:r>
      <w:r w:rsidR="00120728" w:rsidRPr="00120728">
        <w:instrText>SYMBOL 174 \f "Symbol" \s 10</w:instrText>
      </w:r>
      <w:r w:rsidR="00120728" w:rsidRPr="00120728">
        <w:fldChar w:fldCharType="separate"/>
      </w:r>
      <w:r w:rsidR="00120728" w:rsidRPr="00120728">
        <w:t>®</w:t>
      </w:r>
      <w:r w:rsidR="00120728" w:rsidRPr="00120728">
        <w:fldChar w:fldCharType="end"/>
      </w:r>
      <w:r w:rsidR="00120728" w:rsidRPr="00120728">
        <w:t xml:space="preserve"> Erfassungszyklus: 1 </w:t>
      </w:r>
      <w:proofErr w:type="spellStart"/>
      <w:r w:rsidR="00120728" w:rsidRPr="00120728">
        <w:t>second</w:t>
      </w:r>
      <w:proofErr w:type="spellEnd"/>
      <w:r w:rsidR="00120728" w:rsidRPr="00120728">
        <w:t xml:space="preserve"> </w:t>
      </w:r>
      <w:r w:rsidR="00120728" w:rsidRPr="00120728">
        <w:fldChar w:fldCharType="begin"/>
      </w:r>
      <w:r w:rsidR="00120728" w:rsidRPr="00120728">
        <w:instrText>SYMBOL 174 \f "Symbol" \s 10</w:instrText>
      </w:r>
      <w:r w:rsidR="00120728" w:rsidRPr="00120728">
        <w:fldChar w:fldCharType="separate"/>
      </w:r>
      <w:r w:rsidR="00120728" w:rsidRPr="00120728">
        <w:t>®</w:t>
      </w:r>
      <w:r w:rsidR="00120728" w:rsidRPr="00120728">
        <w:fldChar w:fldCharType="end"/>
      </w:r>
      <w:r w:rsidR="00120728" w:rsidRPr="00120728">
        <w:t xml:space="preserve"> Archivierungs-/ Anzeigezyklus: 10 </w:t>
      </w:r>
      <w:proofErr w:type="spellStart"/>
      <w:r w:rsidR="00120728" w:rsidRPr="00120728">
        <w:t>seconds</w:t>
      </w:r>
      <w:proofErr w:type="spellEnd"/>
      <w:r w:rsidR="00120728" w:rsidRPr="00120728">
        <w:t>)</w:t>
      </w:r>
    </w:p>
    <w:p w14:paraId="5128FFB4" w14:textId="77777777" w:rsidR="0068323C" w:rsidRPr="00725B8B" w:rsidRDefault="0068323C" w:rsidP="0068323C">
      <w:pPr>
        <w:pStyle w:val="Bilder"/>
      </w:pPr>
      <w:r w:rsidRPr="001138DE">
        <w:rPr>
          <w:noProof/>
          <w:lang w:eastAsia="de-DE" w:bidi="ar-SA"/>
        </w:rPr>
        <w:drawing>
          <wp:inline distT="0" distB="0" distL="0" distR="0" wp14:anchorId="1BE56888" wp14:editId="09ACCC0F">
            <wp:extent cx="3286125" cy="2409825"/>
            <wp:effectExtent l="0" t="0" r="9525" b="9525"/>
            <wp:docPr id="37" name="Grafik 37" descr="34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34_neu"/>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86125" cy="2409825"/>
                    </a:xfrm>
                    <a:prstGeom prst="rect">
                      <a:avLst/>
                    </a:prstGeom>
                    <a:noFill/>
                    <a:ln>
                      <a:noFill/>
                    </a:ln>
                  </pic:spPr>
                </pic:pic>
              </a:graphicData>
            </a:graphic>
          </wp:inline>
        </w:drawing>
      </w:r>
    </w:p>
    <w:p w14:paraId="2CE68AD6" w14:textId="77777777" w:rsidR="0068323C" w:rsidRPr="00725B8B" w:rsidRDefault="0068323C" w:rsidP="0068323C">
      <w:pPr>
        <w:jc w:val="center"/>
      </w:pPr>
    </w:p>
    <w:p w14:paraId="534598F3" w14:textId="77777777" w:rsidR="00120728" w:rsidRPr="00120728" w:rsidRDefault="00120728" w:rsidP="00120728">
      <w:pPr>
        <w:pStyle w:val="SiemensNummerierung2"/>
        <w:spacing w:line="288" w:lineRule="auto"/>
        <w:ind w:left="1389"/>
        <w:jc w:val="both"/>
      </w:pPr>
      <w:r w:rsidRPr="00120728">
        <w:t xml:space="preserve">Bei den weiteren ‚Parametern’ können noch Funktionen festgelegt werden, die bei der Archivierung mit berechnet werden sollen. Auch die Einheit des jeweiligen Wertes kann hier definiert werden. ( </w:t>
      </w:r>
      <w:r w:rsidRPr="00120728">
        <w:fldChar w:fldCharType="begin"/>
      </w:r>
      <w:r w:rsidRPr="00120728">
        <w:instrText>SYMBOL 174 \f "Symbol" \s 10</w:instrText>
      </w:r>
      <w:r w:rsidRPr="00120728">
        <w:fldChar w:fldCharType="separate"/>
      </w:r>
      <w:r w:rsidRPr="00120728">
        <w:t>®</w:t>
      </w:r>
      <w:r w:rsidRPr="00120728">
        <w:fldChar w:fldCharType="end"/>
      </w:r>
      <w:r w:rsidRPr="00120728">
        <w:t xml:space="preserve"> Parameter </w:t>
      </w:r>
      <w:r w:rsidRPr="00120728">
        <w:fldChar w:fldCharType="begin"/>
      </w:r>
      <w:r w:rsidRPr="00120728">
        <w:instrText>SYMBOL 174 \f "Symbol" \s 10</w:instrText>
      </w:r>
      <w:r w:rsidRPr="00120728">
        <w:fldChar w:fldCharType="separate"/>
      </w:r>
      <w:r w:rsidRPr="00120728">
        <w:t>®</w:t>
      </w:r>
      <w:r w:rsidRPr="00120728">
        <w:fldChar w:fldCharType="end"/>
      </w:r>
      <w:r w:rsidRPr="00120728">
        <w:t xml:space="preserve"> Bearbeitung: </w:t>
      </w:r>
      <w:proofErr w:type="spellStart"/>
      <w:r w:rsidRPr="00120728">
        <w:t>Momentanwert</w:t>
      </w:r>
      <w:proofErr w:type="spellEnd"/>
      <w:r w:rsidRPr="00120728">
        <w:t xml:space="preserve"> </w:t>
      </w:r>
      <w:r w:rsidRPr="00120728">
        <w:fldChar w:fldCharType="begin"/>
      </w:r>
      <w:r w:rsidRPr="00120728">
        <w:instrText>SYMBOL 174 \f "Symbol" \s 10</w:instrText>
      </w:r>
      <w:r w:rsidRPr="00120728">
        <w:fldChar w:fldCharType="separate"/>
      </w:r>
      <w:r w:rsidRPr="00120728">
        <w:t>®</w:t>
      </w:r>
      <w:r w:rsidRPr="00120728">
        <w:fldChar w:fldCharType="end"/>
      </w:r>
      <w:r w:rsidRPr="00120728">
        <w:t xml:space="preserve"> Einheit: ml)</w:t>
      </w:r>
    </w:p>
    <w:p w14:paraId="0EB9B022" w14:textId="77777777" w:rsidR="0068323C" w:rsidRPr="00725B8B" w:rsidRDefault="0068323C" w:rsidP="0068323C">
      <w:pPr>
        <w:pStyle w:val="Bilder"/>
      </w:pPr>
      <w:r w:rsidRPr="001138DE">
        <w:rPr>
          <w:noProof/>
          <w:lang w:eastAsia="de-DE" w:bidi="ar-SA"/>
        </w:rPr>
        <w:drawing>
          <wp:inline distT="0" distB="0" distL="0" distR="0" wp14:anchorId="3B9EA0F2" wp14:editId="451D1345">
            <wp:extent cx="3276600" cy="1038225"/>
            <wp:effectExtent l="0" t="0" r="0" b="9525"/>
            <wp:docPr id="36" name="Grafik 36" descr="35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35_neu"/>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76600" cy="1038225"/>
                    </a:xfrm>
                    <a:prstGeom prst="rect">
                      <a:avLst/>
                    </a:prstGeom>
                    <a:noFill/>
                    <a:ln>
                      <a:noFill/>
                    </a:ln>
                  </pic:spPr>
                </pic:pic>
              </a:graphicData>
            </a:graphic>
          </wp:inline>
        </w:drawing>
      </w:r>
    </w:p>
    <w:p w14:paraId="04A6CA84" w14:textId="77777777" w:rsidR="0068323C" w:rsidRPr="00725B8B" w:rsidRDefault="0068323C" w:rsidP="0068323C">
      <w:pPr>
        <w:jc w:val="center"/>
      </w:pPr>
    </w:p>
    <w:p w14:paraId="0DB3EC58" w14:textId="77777777" w:rsidR="0068323C" w:rsidRPr="00725B8B" w:rsidRDefault="0068323C" w:rsidP="0068323C">
      <w:pPr>
        <w:pStyle w:val="SiemensNummerierung2"/>
        <w:spacing w:line="288" w:lineRule="auto"/>
        <w:jc w:val="both"/>
      </w:pPr>
      <w:r w:rsidRPr="00725B8B">
        <w:br w:type="page"/>
      </w:r>
      <w:r w:rsidRPr="00725B8B">
        <w:lastRenderedPageBreak/>
        <w:t xml:space="preserve">Nun wenden Sie sich der ‚Archivkonfiguration’ zu. Beim Tag </w:t>
      </w:r>
      <w:proofErr w:type="spellStart"/>
      <w:r w:rsidRPr="00725B8B">
        <w:t>Logging</w:t>
      </w:r>
      <w:proofErr w:type="spellEnd"/>
      <w:r w:rsidRPr="00725B8B">
        <w:t xml:space="preserve"> gibt es zwei ‚Archivtypen’: ‚</w:t>
      </w:r>
      <w:proofErr w:type="spellStart"/>
      <w:r w:rsidRPr="00725B8B">
        <w:t>TagLogging</w:t>
      </w:r>
      <w:proofErr w:type="spellEnd"/>
      <w:r w:rsidRPr="00725B8B">
        <w:t xml:space="preserve"> Fast’ und ‚</w:t>
      </w:r>
      <w:proofErr w:type="spellStart"/>
      <w:r w:rsidRPr="00725B8B">
        <w:t>TagLogging</w:t>
      </w:r>
      <w:proofErr w:type="spellEnd"/>
      <w:r w:rsidRPr="00725B8B">
        <w:t xml:space="preserve"> Slow’. Die Unterschiede zeigen sich wieder in den Parametern. Hier zuerst für das </w:t>
      </w:r>
      <w:proofErr w:type="spellStart"/>
      <w:r w:rsidRPr="00725B8B">
        <w:t>TagLogging</w:t>
      </w:r>
      <w:proofErr w:type="spellEnd"/>
      <w:r w:rsidRPr="00725B8B">
        <w:t xml:space="preserve"> Fast.</w:t>
      </w:r>
    </w:p>
    <w:p w14:paraId="4A7E9CE6" w14:textId="77777777" w:rsidR="0068323C" w:rsidRPr="00725B8B" w:rsidRDefault="0068323C" w:rsidP="0068323C">
      <w:pPr>
        <w:pStyle w:val="SiemensNummerierung2"/>
        <w:numPr>
          <w:ilvl w:val="0"/>
          <w:numId w:val="0"/>
        </w:numPr>
        <w:ind w:left="1389"/>
      </w:pP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rsidRPr="00A73528">
        <w:rPr>
          <w:noProof/>
          <w:lang w:eastAsia="de-DE" w:bidi="ar-SA"/>
        </w:rPr>
        <w:drawing>
          <wp:inline distT="0" distB="0" distL="0" distR="0" wp14:anchorId="139E93E8" wp14:editId="07792446">
            <wp:extent cx="142875" cy="142875"/>
            <wp:effectExtent l="0" t="0" r="9525" b="952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noProof/>
          <w:lang w:eastAsia="de-DE" w:bidi="ar-SA"/>
        </w:rPr>
        <w:t xml:space="preserve"> </w:t>
      </w:r>
      <w:r>
        <w:t>Archive</w:t>
      </w: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Archivkonfiguration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proofErr w:type="spellStart"/>
      <w:r w:rsidRPr="00725B8B">
        <w:t>TagLogging</w:t>
      </w:r>
      <w:proofErr w:type="spellEnd"/>
      <w:r w:rsidRPr="00725B8B">
        <w:t xml:space="preserve"> Fast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Eigenschaften)</w:t>
      </w:r>
    </w:p>
    <w:p w14:paraId="7655EE7B" w14:textId="77777777" w:rsidR="0068323C" w:rsidRPr="00725B8B" w:rsidRDefault="0068323C" w:rsidP="0068323C">
      <w:pPr>
        <w:jc w:val="center"/>
      </w:pPr>
      <w:r w:rsidRPr="00112347">
        <w:rPr>
          <w:noProof/>
          <w:lang w:eastAsia="de-DE" w:bidi="ar-SA"/>
        </w:rPr>
        <w:drawing>
          <wp:inline distT="0" distB="0" distL="0" distR="0" wp14:anchorId="2FDAF5FA" wp14:editId="4D713B9D">
            <wp:extent cx="5219700" cy="2971800"/>
            <wp:effectExtent l="0" t="0" r="0" b="0"/>
            <wp:docPr id="34" name="Grafik 34" descr="36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36_neu"/>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19700" cy="2971800"/>
                    </a:xfrm>
                    <a:prstGeom prst="rect">
                      <a:avLst/>
                    </a:prstGeom>
                    <a:noFill/>
                    <a:ln>
                      <a:noFill/>
                    </a:ln>
                  </pic:spPr>
                </pic:pic>
              </a:graphicData>
            </a:graphic>
          </wp:inline>
        </w:drawing>
      </w:r>
    </w:p>
    <w:p w14:paraId="59AAD719" w14:textId="77777777" w:rsidR="0068323C" w:rsidRPr="00725B8B" w:rsidRDefault="0068323C" w:rsidP="0068323C"/>
    <w:p w14:paraId="0A0AC203" w14:textId="77777777" w:rsidR="0068323C" w:rsidRPr="00725B8B" w:rsidRDefault="0068323C" w:rsidP="0068323C">
      <w:pPr>
        <w:pStyle w:val="SiemensNummerierung2"/>
        <w:suppressAutoHyphens/>
        <w:ind w:left="1333"/>
        <w:jc w:val="both"/>
      </w:pPr>
      <w:r w:rsidRPr="00725B8B">
        <w:t xml:space="preserve">Unter Archivkonfiguration können die Größe des gesamten Archivs und die Aufteilung in Segmente parametriert werden. Bei dem Archivtyp </w:t>
      </w:r>
      <w:proofErr w:type="spellStart"/>
      <w:r w:rsidRPr="00725B8B">
        <w:t>TagLogging</w:t>
      </w:r>
      <w:proofErr w:type="spellEnd"/>
      <w:r w:rsidRPr="00725B8B">
        <w:t xml:space="preserve"> Slow sieht dieser Punkt genauso aus.</w:t>
      </w:r>
    </w:p>
    <w:p w14:paraId="59C19E17" w14:textId="210F81DD" w:rsidR="0068323C" w:rsidRPr="00725B8B" w:rsidRDefault="0068323C" w:rsidP="0068323C">
      <w:pPr>
        <w:pStyle w:val="SiemensNummerierung2"/>
        <w:numPr>
          <w:ilvl w:val="0"/>
          <w:numId w:val="0"/>
        </w:numPr>
        <w:ind w:left="1389"/>
      </w:pPr>
      <w:r w:rsidRPr="00725B8B">
        <w:t>(</w:t>
      </w:r>
      <w:r w:rsidR="00195084">
        <w:t xml:space="preserve"> </w:t>
      </w:r>
      <w:r w:rsidRPr="00725B8B">
        <w:fldChar w:fldCharType="begin"/>
      </w:r>
      <w:r w:rsidRPr="00725B8B">
        <w:instrText>SYMBOL 174 \f "Symbol" \s 10</w:instrText>
      </w:r>
      <w:r w:rsidRPr="00725B8B">
        <w:fldChar w:fldCharType="separate"/>
      </w:r>
      <w:r w:rsidRPr="00725B8B">
        <w:t>®</w:t>
      </w:r>
      <w:r w:rsidRPr="00725B8B">
        <w:fldChar w:fldCharType="end"/>
      </w:r>
      <w:r>
        <w:t xml:space="preserve"> </w:t>
      </w:r>
      <w:r w:rsidRPr="00725B8B">
        <w:t xml:space="preserve">Archivkonfiguration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Archivgröße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Zeitpunkt des Segmentwechsels )</w:t>
      </w:r>
    </w:p>
    <w:p w14:paraId="73DAD09D" w14:textId="702F137E" w:rsidR="0068323C" w:rsidRPr="00725B8B" w:rsidRDefault="00E24A54" w:rsidP="0068323C">
      <w:pPr>
        <w:jc w:val="center"/>
      </w:pPr>
      <w:r w:rsidRPr="00E24A54">
        <w:rPr>
          <w:noProof/>
          <w:lang w:eastAsia="de-DE" w:bidi="ar-SA"/>
        </w:rPr>
        <w:drawing>
          <wp:inline distT="0" distB="0" distL="0" distR="0" wp14:anchorId="4DA43D28" wp14:editId="0C08D9FE">
            <wp:extent cx="3600000" cy="2800431"/>
            <wp:effectExtent l="0" t="0" r="635" b="0"/>
            <wp:docPr id="479" name="Grafik 479" descr="D:\SCE_V8.1\Screenshots\capture_20150522_105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E_V8.1\Screenshots\capture_20150522_105344.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00000" cy="2800431"/>
                    </a:xfrm>
                    <a:prstGeom prst="rect">
                      <a:avLst/>
                    </a:prstGeom>
                    <a:noFill/>
                    <a:ln>
                      <a:noFill/>
                    </a:ln>
                  </pic:spPr>
                </pic:pic>
              </a:graphicData>
            </a:graphic>
          </wp:inline>
        </w:drawing>
      </w:r>
    </w:p>
    <w:p w14:paraId="2C820555" w14:textId="77777777" w:rsidR="0068323C" w:rsidRPr="00725B8B" w:rsidRDefault="0068323C" w:rsidP="0068323C"/>
    <w:p w14:paraId="13134FBE" w14:textId="7EEEF3B9" w:rsidR="0068323C" w:rsidRPr="00725B8B" w:rsidRDefault="0068323C" w:rsidP="0068323C">
      <w:pPr>
        <w:pStyle w:val="SiemensNummerierung2"/>
        <w:suppressAutoHyphens/>
        <w:ind w:left="1333"/>
        <w:jc w:val="both"/>
      </w:pPr>
      <w:r w:rsidRPr="00725B8B">
        <w:br w:type="page"/>
      </w:r>
      <w:r w:rsidRPr="00725B8B">
        <w:lastRenderedPageBreak/>
        <w:t>Unter ‚Backupkonfiguration’ ist es noch möglich eine Auslagerung der Archivdaten in einen ‚</w:t>
      </w:r>
      <w:proofErr w:type="spellStart"/>
      <w:r w:rsidRPr="00725B8B">
        <w:t>Zielpfad</w:t>
      </w:r>
      <w:proofErr w:type="spellEnd"/>
      <w:r w:rsidRPr="00725B8B">
        <w:t>’ zu aktivieren</w:t>
      </w:r>
      <w:r w:rsidR="00120728">
        <w:t>,</w:t>
      </w:r>
      <w:r w:rsidRPr="00725B8B">
        <w:t xml:space="preserve"> um eine lückenlose Dokumentation des Prozesses sicherzustellen. Das Backup wird standardmäßig nach dem ersten zeitlich bedingten Segmentwechsel begonnen. (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Backupkonfiguration)</w:t>
      </w:r>
    </w:p>
    <w:p w14:paraId="66E6F8E6" w14:textId="77777777" w:rsidR="0068323C" w:rsidRPr="00725B8B" w:rsidRDefault="0068323C" w:rsidP="0068323C">
      <w:pPr>
        <w:jc w:val="center"/>
      </w:pPr>
      <w:r w:rsidRPr="00725B8B">
        <w:rPr>
          <w:noProof/>
          <w:lang w:eastAsia="de-DE" w:bidi="ar-SA"/>
        </w:rPr>
        <w:drawing>
          <wp:inline distT="0" distB="0" distL="0" distR="0" wp14:anchorId="4B596C16" wp14:editId="6979FAFC">
            <wp:extent cx="3600450" cy="2800350"/>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00450" cy="2800350"/>
                    </a:xfrm>
                    <a:prstGeom prst="rect">
                      <a:avLst/>
                    </a:prstGeom>
                    <a:noFill/>
                    <a:ln>
                      <a:noFill/>
                    </a:ln>
                  </pic:spPr>
                </pic:pic>
              </a:graphicData>
            </a:graphic>
          </wp:inline>
        </w:drawing>
      </w:r>
    </w:p>
    <w:p w14:paraId="45E77755" w14:textId="77777777" w:rsidR="0068323C" w:rsidRPr="00725B8B" w:rsidRDefault="0068323C" w:rsidP="0068323C"/>
    <w:p w14:paraId="5BD9C14F" w14:textId="639576FF" w:rsidR="0068323C" w:rsidRPr="00725B8B" w:rsidRDefault="0068323C" w:rsidP="0068323C">
      <w:pPr>
        <w:pStyle w:val="SiemensNummerierung2"/>
        <w:jc w:val="both"/>
      </w:pPr>
      <w:r w:rsidRPr="00725B8B">
        <w:t xml:space="preserve">Im Register ‚Archivinhalt’ erschließt sich bereits der Unterschied zu </w:t>
      </w:r>
      <w:proofErr w:type="spellStart"/>
      <w:r w:rsidRPr="00725B8B">
        <w:t>TagLogging</w:t>
      </w:r>
      <w:proofErr w:type="spellEnd"/>
      <w:r w:rsidRPr="00725B8B">
        <w:t xml:space="preserve"> Slow. Hier werden die Archivierungskriterien für </w:t>
      </w:r>
      <w:proofErr w:type="spellStart"/>
      <w:r w:rsidRPr="00725B8B">
        <w:t>TagLogging</w:t>
      </w:r>
      <w:proofErr w:type="spellEnd"/>
      <w:r w:rsidRPr="00725B8B">
        <w:t xml:space="preserve"> Fast festgelegt. Die anderen Variablen mit längeren Zykluszeiten liegen in </w:t>
      </w:r>
      <w:proofErr w:type="spellStart"/>
      <w:r w:rsidRPr="00725B8B">
        <w:t>TagLogging</w:t>
      </w:r>
      <w:proofErr w:type="spellEnd"/>
      <w:r w:rsidRPr="00725B8B">
        <w:t xml:space="preserve"> Slow. Bei dem Archivtyp </w:t>
      </w:r>
      <w:proofErr w:type="spellStart"/>
      <w:r w:rsidRPr="00725B8B">
        <w:t>TagLogging</w:t>
      </w:r>
      <w:proofErr w:type="spellEnd"/>
      <w:r w:rsidRPr="00725B8B">
        <w:t xml:space="preserve"> Slow gibt es diese</w:t>
      </w:r>
      <w:r>
        <w:t>s</w:t>
      </w:r>
      <w:r w:rsidRPr="00725B8B">
        <w:t xml:space="preserve"> </w:t>
      </w:r>
      <w:r>
        <w:t>Register</w:t>
      </w:r>
      <w:r w:rsidRPr="00725B8B">
        <w:t xml:space="preserve"> nicht. Nachdem die Einstellungen mit ‚OK’ übernommen wurden verlassen Sie das Tag </w:t>
      </w:r>
      <w:proofErr w:type="spellStart"/>
      <w:r w:rsidRPr="00725B8B">
        <w:t>Logging</w:t>
      </w:r>
      <w:proofErr w:type="spellEnd"/>
      <w:r w:rsidRPr="00725B8B">
        <w:t>.</w:t>
      </w:r>
    </w:p>
    <w:p w14:paraId="4BD9CDD6" w14:textId="77777777" w:rsidR="0068323C" w:rsidRPr="00725B8B" w:rsidRDefault="0068323C" w:rsidP="0068323C">
      <w:pPr>
        <w:pStyle w:val="SiemensNummerierung2"/>
        <w:numPr>
          <w:ilvl w:val="0"/>
          <w:numId w:val="0"/>
        </w:numPr>
        <w:ind w:left="1389"/>
      </w:pP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Archivinhalt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OK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rsidRPr="00725B8B">
        <w:rPr>
          <w:noProof/>
          <w:lang w:eastAsia="de-DE" w:bidi="ar-SA"/>
        </w:rPr>
        <w:drawing>
          <wp:inline distT="0" distB="0" distL="0" distR="0" wp14:anchorId="17601B38" wp14:editId="079E965A">
            <wp:extent cx="190500" cy="180975"/>
            <wp:effectExtent l="0" t="0" r="0" b="9525"/>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725B8B">
        <w:t>)</w:t>
      </w:r>
    </w:p>
    <w:p w14:paraId="7DBA7849" w14:textId="77777777" w:rsidR="0068323C" w:rsidRPr="00725B8B" w:rsidRDefault="0068323C" w:rsidP="0068323C">
      <w:pPr>
        <w:pStyle w:val="SiemensNummerierung2"/>
        <w:numPr>
          <w:ilvl w:val="0"/>
          <w:numId w:val="0"/>
        </w:numPr>
        <w:ind w:left="1388"/>
        <w:jc w:val="center"/>
      </w:pPr>
      <w:r w:rsidRPr="00725B8B">
        <w:rPr>
          <w:noProof/>
          <w:lang w:eastAsia="de-DE" w:bidi="ar-SA"/>
        </w:rPr>
        <w:drawing>
          <wp:inline distT="0" distB="0" distL="0" distR="0" wp14:anchorId="0661BAF0" wp14:editId="69FAB763">
            <wp:extent cx="3600450" cy="2800350"/>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00450" cy="2800350"/>
                    </a:xfrm>
                    <a:prstGeom prst="rect">
                      <a:avLst/>
                    </a:prstGeom>
                    <a:noFill/>
                    <a:ln>
                      <a:noFill/>
                    </a:ln>
                  </pic:spPr>
                </pic:pic>
              </a:graphicData>
            </a:graphic>
          </wp:inline>
        </w:drawing>
      </w:r>
    </w:p>
    <w:p w14:paraId="75A577C9" w14:textId="77777777" w:rsidR="0068323C" w:rsidRPr="00725B8B" w:rsidRDefault="0068323C" w:rsidP="0068323C">
      <w:pPr>
        <w:pStyle w:val="SiemensNummerierung2"/>
        <w:numPr>
          <w:ilvl w:val="0"/>
          <w:numId w:val="0"/>
        </w:numPr>
        <w:ind w:left="1333"/>
      </w:pPr>
      <w:r w:rsidRPr="00725B8B">
        <w:br w:type="page"/>
      </w:r>
      <w:r w:rsidRPr="00725B8B">
        <w:rPr>
          <w:noProof/>
          <w:lang w:eastAsia="de-DE" w:bidi="ar-SA"/>
        </w:rPr>
        <w:lastRenderedPageBreak/>
        <w:drawing>
          <wp:inline distT="0" distB="0" distL="0" distR="0" wp14:anchorId="26C0990A" wp14:editId="525A2FC0">
            <wp:extent cx="381000" cy="390525"/>
            <wp:effectExtent l="0" t="0" r="0" b="9525"/>
            <wp:docPr id="29" name="Grafik 29"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inwei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14:paraId="67F1502E" w14:textId="77777777" w:rsidR="0068323C" w:rsidRPr="00725B8B" w:rsidRDefault="0068323C" w:rsidP="0068323C">
      <w:pPr>
        <w:pStyle w:val="SiemensNummerierung2"/>
        <w:numPr>
          <w:ilvl w:val="0"/>
          <w:numId w:val="0"/>
        </w:numPr>
        <w:ind w:left="1333"/>
      </w:pPr>
      <w:r w:rsidRPr="00725B8B">
        <w:rPr>
          <w:b/>
        </w:rPr>
        <w:t>Hinweis:</w:t>
      </w:r>
      <w:r w:rsidRPr="00725B8B">
        <w:t xml:space="preserve"> Eine weitere individuelle Variante von Archiven sind die Anwenderarchive. Anwenderarchive sind Datenbank-Tabellen in denen Anwender eigene Datenfelder anlegen können. Anwenderarchive dienen der Abspeicherung von Daten und bieten einen standardisierten Zugriff auf diese Daten gemäß SQL-Datenbankbeschreibung. Diese Variante soll hier jedoch nicht gezeigt werden, da deren Erstellung sehr individuell und aufwändig ist. (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User Archive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Öffnen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 )</w:t>
      </w:r>
    </w:p>
    <w:p w14:paraId="2F9DDFC9" w14:textId="77777777" w:rsidR="0068323C" w:rsidRPr="00725B8B" w:rsidRDefault="0068323C" w:rsidP="0068323C">
      <w:pPr>
        <w:pStyle w:val="Bilder"/>
      </w:pPr>
      <w:r w:rsidRPr="00725B8B">
        <w:rPr>
          <w:noProof/>
          <w:lang w:eastAsia="de-DE" w:bidi="ar-SA"/>
        </w:rPr>
        <w:drawing>
          <wp:inline distT="0" distB="0" distL="0" distR="0" wp14:anchorId="5442BA71" wp14:editId="68E6A9F8">
            <wp:extent cx="5038725" cy="3067050"/>
            <wp:effectExtent l="0" t="0" r="9525"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38725" cy="3067050"/>
                    </a:xfrm>
                    <a:prstGeom prst="rect">
                      <a:avLst/>
                    </a:prstGeom>
                    <a:noFill/>
                    <a:ln>
                      <a:noFill/>
                    </a:ln>
                  </pic:spPr>
                </pic:pic>
              </a:graphicData>
            </a:graphic>
          </wp:inline>
        </w:drawing>
      </w:r>
    </w:p>
    <w:p w14:paraId="569EEB26" w14:textId="77777777" w:rsidR="0068323C" w:rsidRPr="00725B8B" w:rsidRDefault="0068323C" w:rsidP="0068323C"/>
    <w:p w14:paraId="29AFF56F" w14:textId="36045466" w:rsidR="0068323C" w:rsidRPr="00725B8B" w:rsidRDefault="0068323C" w:rsidP="0068323C">
      <w:pPr>
        <w:pStyle w:val="SiemensNummerierung2"/>
        <w:jc w:val="both"/>
      </w:pPr>
      <w:r w:rsidRPr="00725B8B">
        <w:t>Um die Archivdaten nun zur Anzeige zu bringen</w:t>
      </w:r>
      <w:r w:rsidR="00E73467">
        <w:t>,</w:t>
      </w:r>
      <w:r w:rsidRPr="00725B8B">
        <w:t xml:space="preserve"> müssen Sie zuerst die OS-Runtime starten. (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OS-Runtime aktivieren)</w:t>
      </w:r>
    </w:p>
    <w:p w14:paraId="5E677AFD" w14:textId="77777777" w:rsidR="0068323C" w:rsidRDefault="0068323C" w:rsidP="0068323C">
      <w:pPr>
        <w:pStyle w:val="Bilder"/>
      </w:pPr>
      <w:r w:rsidRPr="00725B8B">
        <w:rPr>
          <w:noProof/>
          <w:lang w:eastAsia="de-DE" w:bidi="ar-SA"/>
        </w:rPr>
        <w:drawing>
          <wp:inline distT="0" distB="0" distL="0" distR="0" wp14:anchorId="1221B19B" wp14:editId="74138B66">
            <wp:extent cx="5038725" cy="3067050"/>
            <wp:effectExtent l="0" t="0" r="9525"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38725" cy="3067050"/>
                    </a:xfrm>
                    <a:prstGeom prst="rect">
                      <a:avLst/>
                    </a:prstGeom>
                    <a:noFill/>
                    <a:ln>
                      <a:noFill/>
                    </a:ln>
                  </pic:spPr>
                </pic:pic>
              </a:graphicData>
            </a:graphic>
          </wp:inline>
        </w:drawing>
      </w:r>
    </w:p>
    <w:p w14:paraId="42E629AE" w14:textId="77777777" w:rsidR="0068323C" w:rsidRPr="00725B8B" w:rsidRDefault="0068323C" w:rsidP="0068323C"/>
    <w:p w14:paraId="12D9D606" w14:textId="77777777" w:rsidR="0068323C" w:rsidRPr="00725B8B" w:rsidRDefault="0068323C" w:rsidP="0068323C">
      <w:pPr>
        <w:pStyle w:val="SiemensNummerierung2"/>
        <w:suppressAutoHyphens/>
        <w:ind w:left="1333"/>
        <w:jc w:val="both"/>
      </w:pPr>
      <w:r w:rsidRPr="00725B8B">
        <w:br w:type="page"/>
      </w:r>
      <w:r>
        <w:lastRenderedPageBreak/>
        <w:t>Öffnen Sie</w:t>
      </w:r>
      <w:r w:rsidRPr="00725B8B">
        <w:t xml:space="preserve"> </w:t>
      </w:r>
      <w:r>
        <w:t xml:space="preserve">rechts von </w:t>
      </w:r>
      <w:r w:rsidRPr="00725B8B">
        <w:t xml:space="preserve">‚A1_Mehrzweckanlage’ </w:t>
      </w:r>
      <w:r>
        <w:t>den Pfeil nach unten und anschließend ‚</w:t>
      </w:r>
      <w:r w:rsidRPr="00725B8B">
        <w:t>T2_Reaktion</w:t>
      </w:r>
      <w:r>
        <w:t>‘</w:t>
      </w:r>
      <w:r w:rsidRPr="00725B8B">
        <w:t>.</w:t>
      </w:r>
      <w:r>
        <w:t xml:space="preserve"> </w:t>
      </w: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rPr>
          <w:rFonts w:ascii="Arial Unicode MS" w:eastAsia="Arial Unicode MS" w:hAnsi="Arial Unicode MS" w:cs="Arial Unicode MS" w:hint="eastAsia"/>
        </w:rPr>
        <w:t>⇓</w:t>
      </w: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T2_Reaktion)</w:t>
      </w:r>
    </w:p>
    <w:p w14:paraId="1176E66B" w14:textId="77777777" w:rsidR="00D36776" w:rsidRDefault="00D36776" w:rsidP="005D687C">
      <w:pPr>
        <w:jc w:val="center"/>
        <w:rPr>
          <w:noProof/>
          <w:lang w:eastAsia="de-DE" w:bidi="ar-SA"/>
        </w:rPr>
      </w:pPr>
    </w:p>
    <w:p w14:paraId="0CC98354" w14:textId="77777777" w:rsidR="00D36776" w:rsidRDefault="00D36776" w:rsidP="005D687C">
      <w:pPr>
        <w:jc w:val="center"/>
        <w:rPr>
          <w:noProof/>
          <w:lang w:eastAsia="de-DE" w:bidi="ar-SA"/>
        </w:rPr>
      </w:pPr>
    </w:p>
    <w:p w14:paraId="64360EB7" w14:textId="77777777" w:rsidR="001703A0" w:rsidRDefault="001703A0" w:rsidP="005D687C">
      <w:pPr>
        <w:jc w:val="center"/>
        <w:rPr>
          <w:noProof/>
          <w:lang w:eastAsia="de-DE" w:bidi="ar-SA"/>
        </w:rPr>
      </w:pPr>
    </w:p>
    <w:p w14:paraId="49F4678A" w14:textId="5498744D" w:rsidR="0068323C" w:rsidRPr="00725B8B" w:rsidRDefault="00402366" w:rsidP="005D687C">
      <w:pPr>
        <w:jc w:val="center"/>
      </w:pPr>
      <w:r w:rsidRPr="00402366">
        <w:rPr>
          <w:noProof/>
          <w:lang w:eastAsia="de-DE" w:bidi="ar-SA"/>
        </w:rPr>
        <w:drawing>
          <wp:inline distT="0" distB="0" distL="0" distR="0" wp14:anchorId="16FA0B5C" wp14:editId="2791ABAF">
            <wp:extent cx="5040000" cy="2620161"/>
            <wp:effectExtent l="0" t="0" r="8255" b="8890"/>
            <wp:docPr id="544" name="Grafik 544" descr="D:\SCE_V8.1\P02-03 Archivierung de\Screenshots\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E_V8.1\P02-03 Archivierung de\Screenshots\41.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67" t="135" r="47188" b="55784"/>
                    <a:stretch/>
                  </pic:blipFill>
                  <pic:spPr bwMode="auto">
                    <a:xfrm>
                      <a:off x="0" y="0"/>
                      <a:ext cx="5040000" cy="2620161"/>
                    </a:xfrm>
                    <a:prstGeom prst="rect">
                      <a:avLst/>
                    </a:prstGeom>
                    <a:noFill/>
                    <a:ln>
                      <a:noFill/>
                    </a:ln>
                    <a:extLst>
                      <a:ext uri="{53640926-AAD7-44D8-BBD7-CCE9431645EC}">
                        <a14:shadowObscured xmlns:a14="http://schemas.microsoft.com/office/drawing/2010/main"/>
                      </a:ext>
                    </a:extLst>
                  </pic:spPr>
                </pic:pic>
              </a:graphicData>
            </a:graphic>
          </wp:inline>
        </w:drawing>
      </w:r>
    </w:p>
    <w:p w14:paraId="4034FE49" w14:textId="77777777" w:rsidR="0068323C" w:rsidRPr="00725B8B" w:rsidRDefault="0068323C" w:rsidP="0068323C"/>
    <w:p w14:paraId="4C0C189A" w14:textId="77777777" w:rsidR="0068323C" w:rsidRPr="00725B8B" w:rsidRDefault="0068323C" w:rsidP="0068323C">
      <w:pPr>
        <w:pStyle w:val="SiemensNummerierung2"/>
        <w:suppressAutoHyphens/>
        <w:ind w:left="1333"/>
        <w:jc w:val="both"/>
      </w:pPr>
      <w:r w:rsidRPr="00725B8B">
        <w:t xml:space="preserve">Die einfachste Methode um Archivdaten in Kurvenform anzuzeigen ist durch einen Klick auf </w:t>
      </w:r>
      <w:r w:rsidRPr="00725B8B">
        <w:rPr>
          <w:noProof/>
          <w:lang w:eastAsia="de-DE" w:bidi="ar-SA"/>
        </w:rPr>
        <w:drawing>
          <wp:inline distT="0" distB="0" distL="0" distR="0" wp14:anchorId="107C4468" wp14:editId="62ABDD48">
            <wp:extent cx="142875" cy="142875"/>
            <wp:effectExtent l="0" t="0" r="9525" b="9525"/>
            <wp:docPr id="25" name="Grafik 25"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04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5B8B">
        <w:t xml:space="preserve"> ‘Kurvengruppen zusammenstellen / abrufen’.</w:t>
      </w:r>
    </w:p>
    <w:p w14:paraId="07189CDF" w14:textId="5F26A6E5" w:rsidR="0068323C" w:rsidRPr="00725B8B" w:rsidRDefault="0068323C" w:rsidP="0068323C">
      <w:pPr>
        <w:pStyle w:val="SiemensNummerierung2"/>
        <w:numPr>
          <w:ilvl w:val="0"/>
          <w:numId w:val="0"/>
        </w:numPr>
        <w:spacing w:line="288" w:lineRule="auto"/>
        <w:ind w:left="1389"/>
      </w:pPr>
      <w:r w:rsidRPr="00725B8B">
        <w:t>(</w:t>
      </w:r>
      <w:r w:rsidR="00E73467">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Kurvengruppen zusammenstellen / abrufen </w:t>
      </w:r>
      <w:r w:rsidRPr="00725B8B">
        <w:rPr>
          <w:noProof/>
          <w:lang w:eastAsia="de-DE" w:bidi="ar-SA"/>
        </w:rPr>
        <w:drawing>
          <wp:inline distT="0" distB="0" distL="0" distR="0" wp14:anchorId="141811B8" wp14:editId="7654F456">
            <wp:extent cx="180975" cy="180975"/>
            <wp:effectExtent l="0" t="0" r="9525" b="9525"/>
            <wp:docPr id="24" name="Grafik 24"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4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725B8B">
        <w:t xml:space="preserve"> )</w:t>
      </w:r>
    </w:p>
    <w:p w14:paraId="5646D115" w14:textId="35660E6B" w:rsidR="0068323C" w:rsidRPr="00725B8B" w:rsidRDefault="00402366" w:rsidP="005D687C">
      <w:pPr>
        <w:pStyle w:val="SiemensNummerierung2"/>
        <w:numPr>
          <w:ilvl w:val="0"/>
          <w:numId w:val="0"/>
        </w:numPr>
        <w:spacing w:line="288" w:lineRule="auto"/>
        <w:ind w:left="1333" w:hanging="340"/>
        <w:jc w:val="center"/>
      </w:pPr>
      <w:r w:rsidRPr="00402366">
        <w:rPr>
          <w:noProof/>
          <w:lang w:eastAsia="de-DE" w:bidi="ar-SA"/>
        </w:rPr>
        <w:drawing>
          <wp:inline distT="0" distB="0" distL="0" distR="0" wp14:anchorId="1CB95C09" wp14:editId="342E77A3">
            <wp:extent cx="5040000" cy="3148950"/>
            <wp:effectExtent l="0" t="0" r="8255" b="0"/>
            <wp:docPr id="545" name="Grafik 545" descr="D:\SCE_V8.1\P02-03 Archivierung de\Screenshots\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E_V8.1\P02-03 Archivierung de\Screenshots\42.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40000" cy="3148950"/>
                    </a:xfrm>
                    <a:prstGeom prst="rect">
                      <a:avLst/>
                    </a:prstGeom>
                    <a:noFill/>
                    <a:ln>
                      <a:noFill/>
                    </a:ln>
                  </pic:spPr>
                </pic:pic>
              </a:graphicData>
            </a:graphic>
          </wp:inline>
        </w:drawing>
      </w:r>
    </w:p>
    <w:p w14:paraId="75CFE3B3" w14:textId="13F773E4" w:rsidR="0068323C" w:rsidRPr="00725B8B" w:rsidRDefault="0068323C" w:rsidP="0068323C">
      <w:pPr>
        <w:pStyle w:val="SiemensNummerierung2"/>
        <w:jc w:val="both"/>
      </w:pPr>
      <w:r w:rsidRPr="00725B8B">
        <w:br w:type="page"/>
      </w:r>
      <w:r w:rsidRPr="00725B8B">
        <w:lastRenderedPageBreak/>
        <w:t>In dem folgenden Dialog geben Sie der ‚Neuen Kurvengruppe’ einen Namen und wählen ‚Archiv’ als Inhalt. Das heißt, dass die angezeigten Werte aus einem Archiv stammen. Alternativ können auch alle anderen Online-Variablen direkt angezeigt werden.</w:t>
      </w:r>
      <w:r>
        <w:t xml:space="preserve"> </w:t>
      </w:r>
      <w:r w:rsidRPr="00725B8B">
        <w:t>(</w:t>
      </w:r>
      <w:r w:rsidR="00E73467">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t xml:space="preserve">Neu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t>Name:</w:t>
      </w:r>
      <w:r w:rsidRPr="00725B8B">
        <w:t xml:space="preserve">Kurvengruppe01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t xml:space="preserve">Inhalt: </w:t>
      </w:r>
      <w:r w:rsidRPr="00725B8B">
        <w:t xml:space="preserve">Archiv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Anlegen)</w:t>
      </w:r>
    </w:p>
    <w:p w14:paraId="435F3866" w14:textId="77777777" w:rsidR="0068323C" w:rsidRPr="00725B8B" w:rsidRDefault="0068323C" w:rsidP="0068323C">
      <w:r w:rsidRPr="00725B8B">
        <w:rPr>
          <w:noProof/>
          <w:lang w:eastAsia="de-DE" w:bidi="ar-SA"/>
        </w:rPr>
        <w:drawing>
          <wp:anchor distT="0" distB="0" distL="114300" distR="114300" simplePos="0" relativeHeight="251657216" behindDoc="0" locked="0" layoutInCell="1" allowOverlap="1" wp14:anchorId="788905BF" wp14:editId="0C60C875">
            <wp:simplePos x="0" y="0"/>
            <wp:positionH relativeFrom="column">
              <wp:posOffset>2181860</wp:posOffset>
            </wp:positionH>
            <wp:positionV relativeFrom="paragraph">
              <wp:posOffset>1131570</wp:posOffset>
            </wp:positionV>
            <wp:extent cx="3599815" cy="1174750"/>
            <wp:effectExtent l="0" t="0" r="635" b="6350"/>
            <wp:wrapNone/>
            <wp:docPr id="476" name="Grafik 476" descr="capture_19112012_162700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pture_19112012_162700_03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599815" cy="1174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5B8B">
        <w:rPr>
          <w:noProof/>
          <w:lang w:eastAsia="de-DE" w:bidi="ar-SA"/>
        </w:rPr>
        <w:drawing>
          <wp:inline distT="0" distB="0" distL="0" distR="0" wp14:anchorId="2E899DF3" wp14:editId="77F6D631">
            <wp:extent cx="4314825" cy="1933575"/>
            <wp:effectExtent l="0" t="0" r="9525" b="9525"/>
            <wp:docPr id="22" name="Grafik 22" descr="capture_19112012_162843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apture_19112012_162843_03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14825" cy="1933575"/>
                    </a:xfrm>
                    <a:prstGeom prst="rect">
                      <a:avLst/>
                    </a:prstGeom>
                    <a:noFill/>
                    <a:ln>
                      <a:noFill/>
                    </a:ln>
                  </pic:spPr>
                </pic:pic>
              </a:graphicData>
            </a:graphic>
          </wp:inline>
        </w:drawing>
      </w:r>
    </w:p>
    <w:p w14:paraId="370369F6" w14:textId="77777777" w:rsidR="0068323C" w:rsidRPr="00725B8B" w:rsidRDefault="0068323C" w:rsidP="0068323C"/>
    <w:p w14:paraId="1904D218" w14:textId="77777777" w:rsidR="0068323C" w:rsidRPr="00725B8B" w:rsidRDefault="0068323C" w:rsidP="0068323C"/>
    <w:p w14:paraId="68FCA062" w14:textId="77777777" w:rsidR="0068323C" w:rsidRPr="00725B8B" w:rsidRDefault="0068323C" w:rsidP="0068323C"/>
    <w:p w14:paraId="3EA1BC3F" w14:textId="21863F82" w:rsidR="0068323C" w:rsidRPr="00725B8B" w:rsidRDefault="0068323C" w:rsidP="0068323C">
      <w:pPr>
        <w:pStyle w:val="SiemensNummerierung2"/>
        <w:jc w:val="both"/>
      </w:pPr>
      <w:r w:rsidRPr="00725B8B">
        <w:t xml:space="preserve">Unter dem Register ‚Kurven’ wählen Sie </w:t>
      </w:r>
      <w:r>
        <w:t>bei Datenanbindung - Variablenname</w:t>
      </w:r>
      <w:r w:rsidRPr="00725B8B">
        <w:t xml:space="preserve"> </w:t>
      </w:r>
      <w:r>
        <w:t xml:space="preserve">das Ordnersymbol und im nächsten Dialog </w:t>
      </w:r>
      <w:r w:rsidRPr="00725B8B">
        <w:t xml:space="preserve">die </w:t>
      </w:r>
      <w:r>
        <w:t xml:space="preserve">Variable </w:t>
      </w:r>
      <w:r w:rsidRPr="00725B8B">
        <w:t>A1_Mehrzweckanlage</w:t>
      </w:r>
      <w:r>
        <w:t>/…</w:t>
      </w:r>
      <w:r w:rsidRPr="00725B8B">
        <w:t xml:space="preserve"> aus. </w:t>
      </w:r>
      <w:r w:rsidR="001B206E">
        <w:br/>
      </w: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Variablenname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proofErr w:type="spellStart"/>
      <w:r w:rsidRPr="00725B8B">
        <w:t>SystemArchive</w:t>
      </w:r>
      <w:proofErr w:type="spellEnd"/>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A1_Mehrzweckanlage</w:t>
      </w:r>
      <w:r>
        <w:t>/…</w:t>
      </w: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OK)</w:t>
      </w:r>
    </w:p>
    <w:p w14:paraId="5DBFA543" w14:textId="77777777" w:rsidR="0068323C" w:rsidRPr="00725B8B" w:rsidRDefault="0068323C" w:rsidP="0068323C">
      <w:r w:rsidRPr="00725B8B">
        <w:rPr>
          <w:noProof/>
          <w:lang w:eastAsia="de-DE" w:bidi="ar-SA"/>
        </w:rPr>
        <w:drawing>
          <wp:anchor distT="0" distB="0" distL="114300" distR="114300" simplePos="0" relativeHeight="251658240" behindDoc="0" locked="0" layoutInCell="1" allowOverlap="1" wp14:anchorId="0E0217BE" wp14:editId="5383FDA7">
            <wp:simplePos x="0" y="0"/>
            <wp:positionH relativeFrom="column">
              <wp:posOffset>2068195</wp:posOffset>
            </wp:positionH>
            <wp:positionV relativeFrom="paragraph">
              <wp:posOffset>2941955</wp:posOffset>
            </wp:positionV>
            <wp:extent cx="3603625" cy="1877060"/>
            <wp:effectExtent l="0" t="0" r="0" b="8890"/>
            <wp:wrapNone/>
            <wp:docPr id="475" name="Grafik 475" descr="capture_19112012_163131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pture_19112012_163131_03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03625" cy="1877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5B8B">
        <w:rPr>
          <w:noProof/>
          <w:lang w:eastAsia="de-DE" w:bidi="ar-SA"/>
        </w:rPr>
        <w:drawing>
          <wp:inline distT="0" distB="0" distL="0" distR="0" wp14:anchorId="4B3034AB" wp14:editId="09A6C038">
            <wp:extent cx="3600450" cy="4581525"/>
            <wp:effectExtent l="0" t="0" r="0" b="9525"/>
            <wp:docPr id="21" name="Grafik 21" descr="capture_19112012_163946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apture_19112012_163946_03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00450" cy="4581525"/>
                    </a:xfrm>
                    <a:prstGeom prst="rect">
                      <a:avLst/>
                    </a:prstGeom>
                    <a:noFill/>
                    <a:ln>
                      <a:noFill/>
                    </a:ln>
                  </pic:spPr>
                </pic:pic>
              </a:graphicData>
            </a:graphic>
          </wp:inline>
        </w:drawing>
      </w:r>
    </w:p>
    <w:p w14:paraId="1C33D628" w14:textId="77777777" w:rsidR="0068323C" w:rsidRPr="00725B8B" w:rsidRDefault="0068323C" w:rsidP="0068323C"/>
    <w:p w14:paraId="363F1407" w14:textId="77777777" w:rsidR="001B206E" w:rsidRDefault="0068323C" w:rsidP="0068323C">
      <w:pPr>
        <w:pStyle w:val="SiemensNummerierung2"/>
        <w:jc w:val="both"/>
      </w:pPr>
      <w:r w:rsidRPr="00725B8B">
        <w:br w:type="page"/>
      </w:r>
      <w:r w:rsidRPr="00725B8B">
        <w:lastRenderedPageBreak/>
        <w:t xml:space="preserve">Im zweiten Register ‚Werteachsen’ wählen Sie ‚automatisch‘ ab und setzen den Wertebereich auf 0 … 1000. </w:t>
      </w:r>
    </w:p>
    <w:p w14:paraId="0BAB75B4" w14:textId="2CF0140E" w:rsidR="0068323C" w:rsidRPr="00725B8B" w:rsidRDefault="0068323C" w:rsidP="001B206E">
      <w:pPr>
        <w:pStyle w:val="SiemensNummerierung2"/>
        <w:numPr>
          <w:ilvl w:val="0"/>
          <w:numId w:val="0"/>
        </w:numPr>
        <w:ind w:left="1388"/>
        <w:jc w:val="both"/>
      </w:pPr>
      <w:proofErr w:type="gramStart"/>
      <w:r w:rsidRPr="00725B8B">
        <w:t>(</w:t>
      </w:r>
      <w:proofErr w:type="gramEnd"/>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Werteachsen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‚automatisch‘ abwählen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Wertebereich: 0 ... 1000 )</w:t>
      </w:r>
    </w:p>
    <w:p w14:paraId="4BCF4492" w14:textId="77777777" w:rsidR="0068323C" w:rsidRPr="00725B8B" w:rsidRDefault="0068323C" w:rsidP="0068323C">
      <w:pPr>
        <w:jc w:val="center"/>
      </w:pPr>
      <w:r>
        <w:rPr>
          <w:noProof/>
          <w:lang w:eastAsia="de-DE" w:bidi="ar-SA"/>
        </w:rPr>
        <w:drawing>
          <wp:inline distT="0" distB="0" distL="0" distR="0" wp14:anchorId="1B136FD9" wp14:editId="5D28E1EF">
            <wp:extent cx="3057525" cy="3895725"/>
            <wp:effectExtent l="0" t="0" r="9525" b="9525"/>
            <wp:docPr id="20" name="Grafik 20" descr="capture_20130111_095022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apture_20130111_095022_0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57525" cy="3895725"/>
                    </a:xfrm>
                    <a:prstGeom prst="rect">
                      <a:avLst/>
                    </a:prstGeom>
                    <a:noFill/>
                    <a:ln>
                      <a:noFill/>
                    </a:ln>
                  </pic:spPr>
                </pic:pic>
              </a:graphicData>
            </a:graphic>
          </wp:inline>
        </w:drawing>
      </w:r>
    </w:p>
    <w:p w14:paraId="69866822" w14:textId="77777777" w:rsidR="0068323C" w:rsidRPr="00725B8B" w:rsidRDefault="0068323C" w:rsidP="0068323C"/>
    <w:p w14:paraId="4B3B56BF" w14:textId="77777777" w:rsidR="001B206E" w:rsidRDefault="0068323C" w:rsidP="001B206E">
      <w:pPr>
        <w:pStyle w:val="SiemensNummerierung2"/>
        <w:jc w:val="both"/>
      </w:pPr>
      <w:r w:rsidRPr="00725B8B">
        <w:t xml:space="preserve">Im Register ‚Zeitachsen’ wählen Sie den Zeitbereich 1 x 1 Minute. </w:t>
      </w:r>
    </w:p>
    <w:p w14:paraId="6455CB0C" w14:textId="3E7BB55A" w:rsidR="0068323C" w:rsidRPr="00725B8B" w:rsidRDefault="0068323C" w:rsidP="001B206E">
      <w:pPr>
        <w:pStyle w:val="SiemensNummerierung2"/>
        <w:numPr>
          <w:ilvl w:val="0"/>
          <w:numId w:val="0"/>
        </w:numPr>
        <w:ind w:left="1388"/>
        <w:jc w:val="both"/>
      </w:pP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Zeitachsen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Zeitbereich: 1 x 1 Minute)</w:t>
      </w:r>
    </w:p>
    <w:p w14:paraId="4A5B7E60" w14:textId="2010D0D2" w:rsidR="0068323C" w:rsidRPr="00725B8B" w:rsidRDefault="00402366" w:rsidP="0068323C">
      <w:pPr>
        <w:jc w:val="center"/>
      </w:pPr>
      <w:r>
        <w:rPr>
          <w:noProof/>
          <w:lang w:eastAsia="de-DE" w:bidi="ar-SA"/>
        </w:rPr>
        <w:drawing>
          <wp:inline distT="0" distB="0" distL="0" distR="0" wp14:anchorId="62B53A8A" wp14:editId="47FCE072">
            <wp:extent cx="2943225" cy="3746468"/>
            <wp:effectExtent l="0" t="0" r="0" b="6985"/>
            <wp:docPr id="546" name="Grafi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945607" cy="3749501"/>
                    </a:xfrm>
                    <a:prstGeom prst="rect">
                      <a:avLst/>
                    </a:prstGeom>
                  </pic:spPr>
                </pic:pic>
              </a:graphicData>
            </a:graphic>
          </wp:inline>
        </w:drawing>
      </w:r>
    </w:p>
    <w:p w14:paraId="330BFBBF" w14:textId="77777777" w:rsidR="0068323C" w:rsidRPr="00725B8B" w:rsidRDefault="0068323C" w:rsidP="0068323C">
      <w:pPr>
        <w:pStyle w:val="SiemensNummerierung2"/>
        <w:spacing w:line="288" w:lineRule="auto"/>
        <w:jc w:val="both"/>
      </w:pPr>
      <w:r w:rsidRPr="00725B8B">
        <w:br w:type="page"/>
      </w:r>
      <w:r w:rsidRPr="00725B8B">
        <w:lastRenderedPageBreak/>
        <w:t>Nun haben Sie eine Kurvenanzeige zu der Archivvariablen die Sie über die Taskleiste des Fensters Kurvengruppe01 komfortabel in Bereich und Ausschnitt verändern können. Damit diese angezeigt werden kann, muss das entsprechende SIMIT-Modell sowie die Simulation im PCS7 gestartet werden.</w:t>
      </w:r>
    </w:p>
    <w:p w14:paraId="6DC5A42D" w14:textId="2AEB3B00" w:rsidR="0068323C" w:rsidRPr="00725B8B" w:rsidRDefault="00402366" w:rsidP="0068323C">
      <w:pPr>
        <w:jc w:val="center"/>
      </w:pPr>
      <w:r w:rsidRPr="00402366">
        <w:rPr>
          <w:noProof/>
          <w:lang w:eastAsia="de-DE" w:bidi="ar-SA"/>
        </w:rPr>
        <w:drawing>
          <wp:inline distT="0" distB="0" distL="0" distR="0" wp14:anchorId="0F28980D" wp14:editId="07E9CE14">
            <wp:extent cx="5040000" cy="3148950"/>
            <wp:effectExtent l="0" t="0" r="8255" b="0"/>
            <wp:docPr id="547" name="Grafik 547" descr="D:\SCE_V8.1\P02-03 Archivierung de\Screenshots\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E_V8.1\P02-03 Archivierung de\Screenshots\47.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40000" cy="3148950"/>
                    </a:xfrm>
                    <a:prstGeom prst="rect">
                      <a:avLst/>
                    </a:prstGeom>
                    <a:noFill/>
                    <a:ln>
                      <a:noFill/>
                    </a:ln>
                  </pic:spPr>
                </pic:pic>
              </a:graphicData>
            </a:graphic>
          </wp:inline>
        </w:drawing>
      </w:r>
    </w:p>
    <w:p w14:paraId="523851BA" w14:textId="77777777" w:rsidR="0068323C" w:rsidRPr="00725B8B" w:rsidRDefault="0068323C" w:rsidP="0068323C"/>
    <w:p w14:paraId="55A41E51" w14:textId="35F5CA1D" w:rsidR="0068323C" w:rsidRPr="00725B8B" w:rsidRDefault="0068323C" w:rsidP="0068323C">
      <w:pPr>
        <w:pStyle w:val="SiemensNummerierung2"/>
        <w:spacing w:line="288" w:lineRule="auto"/>
        <w:jc w:val="both"/>
      </w:pPr>
      <w:r w:rsidRPr="00725B8B">
        <w:t>Eine weitere Variante Kurven aus Archiven anzuzeigen ist über den ‚Report Designer’ als Ausdruck. Wichtig dabei ist, dass WinCC weiterhin in Runtime gestartet bleibt. Im Report Designer können Druckaufträge mit darin enthaltenen Layouts gestartet werden. Darum wählen Sie zuerst ein zu den Archivdaten passendes Layout ‚@</w:t>
      </w:r>
      <w:proofErr w:type="spellStart"/>
      <w:r w:rsidRPr="00725B8B">
        <w:t>CC</w:t>
      </w:r>
      <w:r w:rsidR="00E73467">
        <w:t>TlgRTCurves_DEU.RPL</w:t>
      </w:r>
      <w:proofErr w:type="spellEnd"/>
      <w:r w:rsidR="00E73467">
        <w:t>’ um dieses anschließend</w:t>
      </w:r>
      <w:r w:rsidRPr="00725B8B">
        <w:t xml:space="preserve"> anzupassen.</w:t>
      </w:r>
    </w:p>
    <w:p w14:paraId="142BE9C9" w14:textId="77777777" w:rsidR="0068323C" w:rsidRPr="00725B8B" w:rsidRDefault="0068323C" w:rsidP="0068323C">
      <w:pPr>
        <w:pStyle w:val="SiemensNummerierung2"/>
        <w:numPr>
          <w:ilvl w:val="0"/>
          <w:numId w:val="0"/>
        </w:numPr>
        <w:ind w:left="1389"/>
      </w:pP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Report Designer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Layouts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Deutsch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proofErr w:type="spellStart"/>
      <w:r w:rsidRPr="00725B8B">
        <w:t>CCTlgR</w:t>
      </w:r>
      <w:r>
        <w:t>t</w:t>
      </w:r>
      <w:r w:rsidRPr="00725B8B">
        <w:t>Curves_DEU.RPL</w:t>
      </w:r>
      <w:proofErr w:type="spellEnd"/>
      <w:r w:rsidRPr="00725B8B">
        <w:t>)</w:t>
      </w:r>
    </w:p>
    <w:p w14:paraId="73B48E1F" w14:textId="77777777" w:rsidR="0068323C" w:rsidRPr="00725B8B" w:rsidRDefault="0068323C" w:rsidP="0068323C">
      <w:pPr>
        <w:jc w:val="center"/>
      </w:pPr>
      <w:r w:rsidRPr="00725B8B">
        <w:rPr>
          <w:noProof/>
          <w:lang w:eastAsia="de-DE" w:bidi="ar-SA"/>
        </w:rPr>
        <w:drawing>
          <wp:inline distT="0" distB="0" distL="0" distR="0" wp14:anchorId="7EA15087" wp14:editId="4B5342CA">
            <wp:extent cx="4686300" cy="2847975"/>
            <wp:effectExtent l="0" t="0" r="0" b="952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686300" cy="2847975"/>
                    </a:xfrm>
                    <a:prstGeom prst="rect">
                      <a:avLst/>
                    </a:prstGeom>
                    <a:noFill/>
                    <a:ln>
                      <a:noFill/>
                    </a:ln>
                  </pic:spPr>
                </pic:pic>
              </a:graphicData>
            </a:graphic>
          </wp:inline>
        </w:drawing>
      </w:r>
    </w:p>
    <w:p w14:paraId="70BD2DC0" w14:textId="77777777" w:rsidR="0068323C" w:rsidRPr="00725B8B" w:rsidRDefault="0068323C" w:rsidP="0068323C"/>
    <w:p w14:paraId="24910D92" w14:textId="3280E0A7" w:rsidR="0068323C" w:rsidRPr="00725B8B" w:rsidRDefault="0068323C" w:rsidP="0068323C">
      <w:pPr>
        <w:pStyle w:val="SiemensNummerierung2"/>
        <w:jc w:val="both"/>
      </w:pPr>
      <w:r w:rsidRPr="00725B8B">
        <w:br w:type="page"/>
      </w:r>
      <w:r w:rsidRPr="00725B8B">
        <w:lastRenderedPageBreak/>
        <w:t xml:space="preserve">Im ‚Report Designer Layout’ kann </w:t>
      </w:r>
      <w:r w:rsidR="00E73467">
        <w:t>jetzt</w:t>
      </w:r>
      <w:r w:rsidRPr="00725B8B">
        <w:t xml:space="preserve"> das Layout bearbeitet werden. Hier wird gezeigt wie die dynamische Ansicht der Variablenkurve parametriert werden muss. (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Tag </w:t>
      </w:r>
      <w:proofErr w:type="spellStart"/>
      <w:r w:rsidRPr="00725B8B">
        <w:t>Logging</w:t>
      </w:r>
      <w:proofErr w:type="spellEnd"/>
      <w:r w:rsidRPr="00725B8B">
        <w:t xml:space="preserve"> </w:t>
      </w:r>
      <w:proofErr w:type="spellStart"/>
      <w:r w:rsidRPr="00725B8B">
        <w:t>Runtime</w:t>
      </w:r>
      <w:r>
        <w:t>.</w:t>
      </w:r>
      <w:r w:rsidRPr="00725B8B">
        <w:t>Variablenkurve</w:t>
      </w:r>
      <w:proofErr w:type="spellEnd"/>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Eigenschaften)</w:t>
      </w:r>
    </w:p>
    <w:p w14:paraId="6BC26663" w14:textId="77777777" w:rsidR="0068323C" w:rsidRPr="00725B8B" w:rsidRDefault="0068323C" w:rsidP="0068323C">
      <w:pPr>
        <w:jc w:val="center"/>
      </w:pPr>
      <w:r w:rsidRPr="00725B8B">
        <w:rPr>
          <w:noProof/>
          <w:lang w:eastAsia="de-DE" w:bidi="ar-SA"/>
        </w:rPr>
        <w:drawing>
          <wp:inline distT="0" distB="0" distL="0" distR="0" wp14:anchorId="168C0520" wp14:editId="5436109B">
            <wp:extent cx="4314825" cy="2943225"/>
            <wp:effectExtent l="0" t="0" r="9525" b="9525"/>
            <wp:docPr id="16" name="Grafik 16" descr="capture_19112012_164747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apture_19112012_164747_04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314825" cy="2943225"/>
                    </a:xfrm>
                    <a:prstGeom prst="rect">
                      <a:avLst/>
                    </a:prstGeom>
                    <a:noFill/>
                    <a:ln>
                      <a:noFill/>
                    </a:ln>
                  </pic:spPr>
                </pic:pic>
              </a:graphicData>
            </a:graphic>
          </wp:inline>
        </w:drawing>
      </w:r>
    </w:p>
    <w:p w14:paraId="1BDEE7B1" w14:textId="77777777" w:rsidR="0068323C" w:rsidRPr="00725B8B" w:rsidRDefault="0068323C" w:rsidP="0068323C">
      <w:pPr>
        <w:jc w:val="center"/>
      </w:pPr>
    </w:p>
    <w:p w14:paraId="516B315D" w14:textId="15372310" w:rsidR="0068323C" w:rsidRPr="00725B8B" w:rsidRDefault="0068323C" w:rsidP="0068323C">
      <w:pPr>
        <w:pStyle w:val="SiemensNummerierung2"/>
        <w:jc w:val="both"/>
      </w:pPr>
      <w:r w:rsidRPr="00725B8B">
        <w:t xml:space="preserve">Im folgenden Dialog wählen Sie unter ‚Verbinden’ die ‚Variablenauswahl’ zum ‚Editieren’. Ebenso können hier Zeitbereich, Zeitbasis und Format festgelegt werden. </w:t>
      </w:r>
      <w:r w:rsidR="00E73467">
        <w:br/>
      </w: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Verbinden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Variablenauswahl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Editieren)</w:t>
      </w:r>
    </w:p>
    <w:p w14:paraId="1851A23E" w14:textId="77777777" w:rsidR="0068323C" w:rsidRDefault="0068323C" w:rsidP="0068323C">
      <w:pPr>
        <w:jc w:val="center"/>
      </w:pPr>
      <w:r w:rsidRPr="00725B8B">
        <w:rPr>
          <w:noProof/>
          <w:lang w:eastAsia="de-DE" w:bidi="ar-SA"/>
        </w:rPr>
        <w:drawing>
          <wp:inline distT="0" distB="0" distL="0" distR="0" wp14:anchorId="5AF1C412" wp14:editId="3927E041">
            <wp:extent cx="3238500" cy="2019300"/>
            <wp:effectExtent l="0" t="0" r="0" b="0"/>
            <wp:docPr id="15" name="Grafik 15" descr="capture_19112012_164819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apture_19112012_164819_04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38500" cy="2019300"/>
                    </a:xfrm>
                    <a:prstGeom prst="rect">
                      <a:avLst/>
                    </a:prstGeom>
                    <a:noFill/>
                    <a:ln>
                      <a:noFill/>
                    </a:ln>
                  </pic:spPr>
                </pic:pic>
              </a:graphicData>
            </a:graphic>
          </wp:inline>
        </w:drawing>
      </w:r>
    </w:p>
    <w:p w14:paraId="0EC9D5C1" w14:textId="77777777" w:rsidR="00D3797E" w:rsidRPr="00725B8B" w:rsidRDefault="00D3797E" w:rsidP="0068323C">
      <w:pPr>
        <w:jc w:val="center"/>
      </w:pPr>
    </w:p>
    <w:p w14:paraId="701A0D8D" w14:textId="7F48DFB8" w:rsidR="0068323C" w:rsidRPr="00725B8B" w:rsidRDefault="0068323C" w:rsidP="0068323C">
      <w:pPr>
        <w:pStyle w:val="SiemensNummerierung2"/>
        <w:jc w:val="both"/>
      </w:pPr>
      <w:r w:rsidRPr="00725B8B">
        <w:t xml:space="preserve">Noch ist keine Variable ausgewählt. Deshalb klicken Sie auf ‚Hinzufügen’. </w:t>
      </w:r>
      <w:r w:rsidR="00E73467">
        <w:br/>
      </w: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Hinzufügen)</w:t>
      </w:r>
    </w:p>
    <w:p w14:paraId="3286BC28" w14:textId="77777777" w:rsidR="0068323C" w:rsidRPr="00725B8B" w:rsidRDefault="0068323C" w:rsidP="0068323C">
      <w:pPr>
        <w:jc w:val="center"/>
      </w:pPr>
      <w:r w:rsidRPr="00725B8B">
        <w:rPr>
          <w:noProof/>
          <w:lang w:eastAsia="de-DE" w:bidi="ar-SA"/>
        </w:rPr>
        <w:drawing>
          <wp:inline distT="0" distB="0" distL="0" distR="0" wp14:anchorId="5F5B030E" wp14:editId="49D2DE34">
            <wp:extent cx="3238500" cy="1933575"/>
            <wp:effectExtent l="0" t="0" r="0" b="9525"/>
            <wp:docPr id="14" name="Grafik 14" descr="capture_19112012_164939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apture_19112012_164939_04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38500" cy="1933575"/>
                    </a:xfrm>
                    <a:prstGeom prst="rect">
                      <a:avLst/>
                    </a:prstGeom>
                    <a:noFill/>
                    <a:ln>
                      <a:noFill/>
                    </a:ln>
                  </pic:spPr>
                </pic:pic>
              </a:graphicData>
            </a:graphic>
          </wp:inline>
        </w:drawing>
      </w:r>
    </w:p>
    <w:p w14:paraId="75ED0D97" w14:textId="77777777" w:rsidR="0068323C" w:rsidRPr="00725B8B" w:rsidRDefault="0068323C" w:rsidP="0068323C">
      <w:pPr>
        <w:pStyle w:val="SiemensNummerierung2"/>
        <w:spacing w:line="288" w:lineRule="auto"/>
        <w:jc w:val="both"/>
      </w:pPr>
      <w:r w:rsidRPr="00725B8B">
        <w:br w:type="page"/>
      </w:r>
      <w:r w:rsidRPr="00725B8B">
        <w:lastRenderedPageBreak/>
        <w:t>Aus ‚</w:t>
      </w:r>
      <w:proofErr w:type="spellStart"/>
      <w:r w:rsidRPr="00725B8B">
        <w:t>SystemArchive</w:t>
      </w:r>
      <w:proofErr w:type="spellEnd"/>
      <w:r w:rsidRPr="00725B8B">
        <w:t>‘: wählen Sie ‚A1_Mehrzweckanlage</w:t>
      </w:r>
      <w:r>
        <w:t>‘</w:t>
      </w:r>
      <w:r w:rsidRPr="00725B8B">
        <w:t xml:space="preserve"> als Variable.</w:t>
      </w:r>
    </w:p>
    <w:p w14:paraId="222F4980" w14:textId="77777777" w:rsidR="0068323C" w:rsidRPr="00725B8B" w:rsidRDefault="0068323C" w:rsidP="0068323C">
      <w:pPr>
        <w:pStyle w:val="SiemensNummerierung2"/>
        <w:numPr>
          <w:ilvl w:val="0"/>
          <w:numId w:val="0"/>
        </w:numPr>
        <w:ind w:left="1389"/>
      </w:pP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proofErr w:type="spellStart"/>
      <w:r w:rsidRPr="00725B8B">
        <w:t>SystemArchive</w:t>
      </w:r>
      <w:proofErr w:type="spellEnd"/>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A1_Mehrzweckanlage</w:t>
      </w:r>
      <w:r>
        <w:t>/…</w:t>
      </w: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OK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OK)</w:t>
      </w:r>
    </w:p>
    <w:p w14:paraId="0B237FDB" w14:textId="77777777" w:rsidR="0068323C" w:rsidRPr="00725B8B" w:rsidRDefault="0068323C" w:rsidP="0068323C">
      <w:pPr>
        <w:jc w:val="center"/>
      </w:pPr>
      <w:r w:rsidRPr="00725B8B">
        <w:rPr>
          <w:noProof/>
          <w:lang w:eastAsia="de-DE" w:bidi="ar-SA"/>
        </w:rPr>
        <w:drawing>
          <wp:inline distT="0" distB="0" distL="0" distR="0" wp14:anchorId="788F08B8" wp14:editId="39A33A65">
            <wp:extent cx="5038725" cy="1866900"/>
            <wp:effectExtent l="0" t="0" r="9525" b="0"/>
            <wp:docPr id="13" name="Grafik 13" descr="capture_19112012_165215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apture_19112012_165215_04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38725" cy="1866900"/>
                    </a:xfrm>
                    <a:prstGeom prst="rect">
                      <a:avLst/>
                    </a:prstGeom>
                    <a:noFill/>
                    <a:ln>
                      <a:noFill/>
                    </a:ln>
                  </pic:spPr>
                </pic:pic>
              </a:graphicData>
            </a:graphic>
          </wp:inline>
        </w:drawing>
      </w:r>
    </w:p>
    <w:p w14:paraId="6BECAB8E" w14:textId="77777777" w:rsidR="0068323C" w:rsidRPr="00725B8B" w:rsidRDefault="0068323C" w:rsidP="0068323C">
      <w:pPr>
        <w:jc w:val="center"/>
      </w:pPr>
      <w:r w:rsidRPr="00725B8B">
        <w:rPr>
          <w:noProof/>
          <w:lang w:eastAsia="de-DE" w:bidi="ar-SA"/>
        </w:rPr>
        <w:drawing>
          <wp:inline distT="0" distB="0" distL="0" distR="0" wp14:anchorId="3477D3B3" wp14:editId="460415CC">
            <wp:extent cx="3600450" cy="2143125"/>
            <wp:effectExtent l="0" t="0" r="0" b="9525"/>
            <wp:docPr id="12" name="Grafik 12" descr="capture_19112012_165310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apture_19112012_165310_04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00450" cy="2143125"/>
                    </a:xfrm>
                    <a:prstGeom prst="rect">
                      <a:avLst/>
                    </a:prstGeom>
                    <a:noFill/>
                    <a:ln>
                      <a:noFill/>
                    </a:ln>
                  </pic:spPr>
                </pic:pic>
              </a:graphicData>
            </a:graphic>
          </wp:inline>
        </w:drawing>
      </w:r>
    </w:p>
    <w:p w14:paraId="717E4CDC" w14:textId="77777777" w:rsidR="0068323C" w:rsidRPr="00725B8B" w:rsidRDefault="0068323C" w:rsidP="0068323C"/>
    <w:p w14:paraId="155791E1" w14:textId="77777777" w:rsidR="0068323C" w:rsidRPr="00725B8B" w:rsidRDefault="0068323C" w:rsidP="0068323C">
      <w:pPr>
        <w:pStyle w:val="SiemensNummerierung2"/>
        <w:jc w:val="both"/>
      </w:pPr>
      <w:r w:rsidRPr="00725B8B">
        <w:t xml:space="preserve">Schließen Sie den Dialog Eigenschaften und Speichern Sie das geänderte Layout noch unter demselben oder einem anderen Namen. (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Schließen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Speichern </w:t>
      </w:r>
      <w:r w:rsidRPr="00725B8B">
        <w:rPr>
          <w:noProof/>
          <w:lang w:eastAsia="de-DE" w:bidi="ar-SA"/>
        </w:rPr>
        <w:drawing>
          <wp:inline distT="0" distB="0" distL="0" distR="0" wp14:anchorId="72995634" wp14:editId="25C51C89">
            <wp:extent cx="238125" cy="219075"/>
            <wp:effectExtent l="0" t="0" r="9525" b="952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8125" cy="219075"/>
                    </a:xfrm>
                    <a:prstGeom prst="rect">
                      <a:avLst/>
                    </a:prstGeom>
                    <a:noFill/>
                    <a:ln>
                      <a:noFill/>
                    </a:ln>
                  </pic:spPr>
                </pic:pic>
              </a:graphicData>
            </a:graphic>
          </wp:inline>
        </w:drawing>
      </w:r>
      <w:r w:rsidRPr="00725B8B">
        <w:t xml:space="preserve"> )</w:t>
      </w:r>
    </w:p>
    <w:p w14:paraId="5B842540" w14:textId="77777777" w:rsidR="0068323C" w:rsidRPr="00725B8B" w:rsidRDefault="0068323C" w:rsidP="0068323C">
      <w:pPr>
        <w:jc w:val="center"/>
      </w:pPr>
      <w:r w:rsidRPr="00725B8B">
        <w:rPr>
          <w:noProof/>
          <w:lang w:eastAsia="de-DE" w:bidi="ar-SA"/>
        </w:rPr>
        <w:drawing>
          <wp:inline distT="0" distB="0" distL="0" distR="0" wp14:anchorId="611B6A08" wp14:editId="15E47D0D">
            <wp:extent cx="4676775" cy="3190875"/>
            <wp:effectExtent l="0" t="0" r="9525" b="9525"/>
            <wp:docPr id="10" name="Grafik 10" descr="capture_19112012_165447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apture_19112012_165447_04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76775" cy="3190875"/>
                    </a:xfrm>
                    <a:prstGeom prst="rect">
                      <a:avLst/>
                    </a:prstGeom>
                    <a:noFill/>
                    <a:ln>
                      <a:noFill/>
                    </a:ln>
                  </pic:spPr>
                </pic:pic>
              </a:graphicData>
            </a:graphic>
          </wp:inline>
        </w:drawing>
      </w:r>
    </w:p>
    <w:p w14:paraId="7795F126" w14:textId="77777777" w:rsidR="0068323C" w:rsidRPr="00725B8B" w:rsidRDefault="0068323C" w:rsidP="0068323C"/>
    <w:p w14:paraId="4E512408" w14:textId="77777777" w:rsidR="0068323C" w:rsidRPr="00725B8B" w:rsidRDefault="0068323C" w:rsidP="0068323C">
      <w:pPr>
        <w:pStyle w:val="SiemensNummerierung2"/>
        <w:spacing w:line="288" w:lineRule="auto"/>
        <w:jc w:val="both"/>
      </w:pPr>
      <w:r w:rsidRPr="00725B8B">
        <w:br w:type="page"/>
      </w:r>
      <w:r w:rsidRPr="00725B8B">
        <w:lastRenderedPageBreak/>
        <w:t xml:space="preserve">In dem Druckauftrag für Online-Kurven ‚@Report Tag </w:t>
      </w:r>
      <w:proofErr w:type="spellStart"/>
      <w:r w:rsidRPr="00725B8B">
        <w:t>Logging</w:t>
      </w:r>
      <w:proofErr w:type="spellEnd"/>
      <w:r w:rsidRPr="00725B8B">
        <w:t xml:space="preserve"> RT </w:t>
      </w:r>
      <w:proofErr w:type="spellStart"/>
      <w:r w:rsidRPr="00725B8B">
        <w:t>Curves</w:t>
      </w:r>
      <w:proofErr w:type="spellEnd"/>
      <w:r w:rsidRPr="00725B8B">
        <w:t xml:space="preserve"> New’ werden nun auch die Eigenschaften eingestellt.</w:t>
      </w:r>
    </w:p>
    <w:p w14:paraId="19E03009" w14:textId="29BB9DEA" w:rsidR="0068323C" w:rsidRPr="00725B8B" w:rsidRDefault="0068323C" w:rsidP="0068323C">
      <w:pPr>
        <w:pStyle w:val="SiemensNummerierung2"/>
        <w:numPr>
          <w:ilvl w:val="0"/>
          <w:numId w:val="0"/>
        </w:numPr>
        <w:ind w:left="1389"/>
      </w:pPr>
      <w:r w:rsidRPr="00725B8B">
        <w:t>(</w:t>
      </w:r>
      <w:r w:rsidR="00E73467">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Report Designer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r>
        <w:t>Druckaufträge</w:t>
      </w: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@Report Tag </w:t>
      </w:r>
      <w:proofErr w:type="spellStart"/>
      <w:r w:rsidRPr="00725B8B">
        <w:t>Logging</w:t>
      </w:r>
      <w:proofErr w:type="spellEnd"/>
      <w:r w:rsidRPr="00725B8B">
        <w:t xml:space="preserve"> RT </w:t>
      </w:r>
      <w:proofErr w:type="spellStart"/>
      <w:r w:rsidRPr="00725B8B">
        <w:t>Curves</w:t>
      </w:r>
      <w:proofErr w:type="spellEnd"/>
      <w:r w:rsidRPr="00725B8B">
        <w:t xml:space="preserve"> New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Eigenschaften )</w:t>
      </w:r>
    </w:p>
    <w:p w14:paraId="489F76AD" w14:textId="77777777" w:rsidR="0068323C" w:rsidRPr="00725B8B" w:rsidRDefault="0068323C" w:rsidP="0068323C">
      <w:pPr>
        <w:pStyle w:val="SiemensNummerierung2"/>
        <w:numPr>
          <w:ilvl w:val="0"/>
          <w:numId w:val="0"/>
        </w:numPr>
        <w:ind w:left="1333" w:hanging="340"/>
        <w:jc w:val="center"/>
      </w:pPr>
      <w:r w:rsidRPr="00725B8B">
        <w:rPr>
          <w:noProof/>
          <w:lang w:eastAsia="de-DE" w:bidi="ar-SA"/>
        </w:rPr>
        <w:drawing>
          <wp:inline distT="0" distB="0" distL="0" distR="0" wp14:anchorId="1A9F9B59" wp14:editId="799E27EC">
            <wp:extent cx="4324350" cy="2990850"/>
            <wp:effectExtent l="0" t="0" r="0" b="0"/>
            <wp:docPr id="9" name="Grafik 9" descr="capture_19112012_165809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apture_19112012_165809_04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24350" cy="2990850"/>
                    </a:xfrm>
                    <a:prstGeom prst="rect">
                      <a:avLst/>
                    </a:prstGeom>
                    <a:noFill/>
                    <a:ln>
                      <a:noFill/>
                    </a:ln>
                  </pic:spPr>
                </pic:pic>
              </a:graphicData>
            </a:graphic>
          </wp:inline>
        </w:drawing>
      </w:r>
    </w:p>
    <w:p w14:paraId="2898A789" w14:textId="77777777" w:rsidR="0068323C" w:rsidRPr="00725B8B" w:rsidRDefault="0068323C" w:rsidP="0068323C">
      <w:pPr>
        <w:pStyle w:val="SiemensNummerierung2"/>
        <w:numPr>
          <w:ilvl w:val="0"/>
          <w:numId w:val="0"/>
        </w:numPr>
        <w:ind w:left="1389"/>
      </w:pPr>
    </w:p>
    <w:p w14:paraId="4CA2E425" w14:textId="77777777" w:rsidR="001B206E" w:rsidRDefault="0068323C" w:rsidP="0068323C">
      <w:pPr>
        <w:pStyle w:val="SiemensNummerierung2"/>
        <w:jc w:val="both"/>
      </w:pPr>
      <w:r w:rsidRPr="00725B8B">
        <w:t>In dem Dialog ‚Allgemein’ ist bereits eine passende ‚</w:t>
      </w:r>
      <w:proofErr w:type="spellStart"/>
      <w:r w:rsidRPr="00725B8B">
        <w:t>Layoutdatei</w:t>
      </w:r>
      <w:proofErr w:type="spellEnd"/>
      <w:r w:rsidRPr="00725B8B">
        <w:t>: @</w:t>
      </w:r>
      <w:proofErr w:type="spellStart"/>
      <w:r w:rsidRPr="00725B8B">
        <w:t>CCTlgRTCurves.RPL</w:t>
      </w:r>
      <w:proofErr w:type="spellEnd"/>
      <w:r w:rsidRPr="00725B8B">
        <w:t xml:space="preserve">’ vorgewählt. Wurden eigene Layouts erstellt, so können diese hier ebenfalls ausgewählt werden. </w:t>
      </w:r>
    </w:p>
    <w:p w14:paraId="036000B3" w14:textId="20174AAB" w:rsidR="0068323C" w:rsidRPr="00725B8B" w:rsidRDefault="0068323C" w:rsidP="001B206E">
      <w:pPr>
        <w:pStyle w:val="SiemensNummerierung2"/>
        <w:numPr>
          <w:ilvl w:val="0"/>
          <w:numId w:val="0"/>
        </w:numPr>
        <w:ind w:left="1388"/>
        <w:jc w:val="both"/>
      </w:pP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w:t>
      </w:r>
      <w:proofErr w:type="spellStart"/>
      <w:r w:rsidRPr="00725B8B">
        <w:t>Layoutdatei</w:t>
      </w:r>
      <w:proofErr w:type="spellEnd"/>
      <w:r w:rsidRPr="00725B8B">
        <w:t>: @</w:t>
      </w:r>
      <w:proofErr w:type="spellStart"/>
      <w:r w:rsidRPr="00725B8B">
        <w:t>CCTlgRTCurves.RPL</w:t>
      </w:r>
      <w:proofErr w:type="spellEnd"/>
      <w:r w:rsidRPr="00725B8B">
        <w:t>)</w:t>
      </w:r>
    </w:p>
    <w:p w14:paraId="150782E9" w14:textId="73E8336C" w:rsidR="0068323C" w:rsidRPr="00725B8B" w:rsidRDefault="00402366" w:rsidP="0068323C">
      <w:pPr>
        <w:jc w:val="center"/>
      </w:pPr>
      <w:r>
        <w:rPr>
          <w:noProof/>
          <w:lang w:eastAsia="de-DE" w:bidi="ar-SA"/>
        </w:rPr>
        <w:drawing>
          <wp:inline distT="0" distB="0" distL="0" distR="0" wp14:anchorId="1B95BB3B" wp14:editId="436E7E86">
            <wp:extent cx="2622000" cy="3420000"/>
            <wp:effectExtent l="0" t="0" r="6985" b="9525"/>
            <wp:docPr id="548" name="Grafik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622000" cy="3420000"/>
                    </a:xfrm>
                    <a:prstGeom prst="rect">
                      <a:avLst/>
                    </a:prstGeom>
                  </pic:spPr>
                </pic:pic>
              </a:graphicData>
            </a:graphic>
          </wp:inline>
        </w:drawing>
      </w:r>
    </w:p>
    <w:p w14:paraId="5C35DABE" w14:textId="77777777" w:rsidR="0068323C" w:rsidRPr="00725B8B" w:rsidRDefault="0068323C" w:rsidP="0068323C">
      <w:pPr>
        <w:pStyle w:val="SiemensNummerierung2"/>
        <w:spacing w:line="288" w:lineRule="auto"/>
        <w:jc w:val="both"/>
      </w:pPr>
      <w:r w:rsidRPr="00725B8B">
        <w:br w:type="page"/>
      </w:r>
      <w:r w:rsidRPr="00725B8B">
        <w:lastRenderedPageBreak/>
        <w:t xml:space="preserve">Unter Selektion der Druckauftragseigenschaften werden die Seiten und der Zeitbereich festgelegt. (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Selektion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Seitenbereich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Zeitbereich )</w:t>
      </w:r>
    </w:p>
    <w:p w14:paraId="19158A69" w14:textId="0FFCC857" w:rsidR="0068323C" w:rsidRPr="00725B8B" w:rsidRDefault="00402366" w:rsidP="0068323C">
      <w:pPr>
        <w:jc w:val="center"/>
      </w:pPr>
      <w:r>
        <w:rPr>
          <w:noProof/>
          <w:lang w:eastAsia="de-DE" w:bidi="ar-SA"/>
        </w:rPr>
        <w:drawing>
          <wp:inline distT="0" distB="0" distL="0" distR="0" wp14:anchorId="27AB0C46" wp14:editId="5D8BC282">
            <wp:extent cx="2622000" cy="3420000"/>
            <wp:effectExtent l="0" t="0" r="6985" b="9525"/>
            <wp:docPr id="549" name="Grafik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22000" cy="3420000"/>
                    </a:xfrm>
                    <a:prstGeom prst="rect">
                      <a:avLst/>
                    </a:prstGeom>
                  </pic:spPr>
                </pic:pic>
              </a:graphicData>
            </a:graphic>
          </wp:inline>
        </w:drawing>
      </w:r>
    </w:p>
    <w:p w14:paraId="6A6B9A62" w14:textId="77777777" w:rsidR="0068323C" w:rsidRPr="00725B8B" w:rsidRDefault="0068323C" w:rsidP="0068323C"/>
    <w:p w14:paraId="3D0EA34E" w14:textId="77777777" w:rsidR="0068323C" w:rsidRPr="00725B8B" w:rsidRDefault="0068323C" w:rsidP="0068323C">
      <w:pPr>
        <w:pStyle w:val="SiemensNummerierung2"/>
        <w:jc w:val="both"/>
      </w:pPr>
      <w:r w:rsidRPr="00725B8B">
        <w:t xml:space="preserve">In der ‚Druckerfestlegung’ können mehrere Drucker nach Prioritäten sortiert angegeben werden. (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Druckerfestlegung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OK)</w:t>
      </w:r>
    </w:p>
    <w:p w14:paraId="759BAAEB" w14:textId="77777777" w:rsidR="0068323C" w:rsidRPr="00725B8B" w:rsidRDefault="0068323C" w:rsidP="0068323C">
      <w:pPr>
        <w:jc w:val="center"/>
      </w:pPr>
      <w:r w:rsidRPr="00725B8B">
        <w:rPr>
          <w:noProof/>
          <w:lang w:eastAsia="de-DE" w:bidi="ar-SA"/>
        </w:rPr>
        <w:drawing>
          <wp:inline distT="0" distB="0" distL="0" distR="0" wp14:anchorId="0D7EC47E" wp14:editId="2355C5D0">
            <wp:extent cx="2676525" cy="3486150"/>
            <wp:effectExtent l="0" t="0" r="9525"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76525" cy="3486150"/>
                    </a:xfrm>
                    <a:prstGeom prst="rect">
                      <a:avLst/>
                    </a:prstGeom>
                    <a:noFill/>
                    <a:ln>
                      <a:noFill/>
                    </a:ln>
                  </pic:spPr>
                </pic:pic>
              </a:graphicData>
            </a:graphic>
          </wp:inline>
        </w:drawing>
      </w:r>
    </w:p>
    <w:p w14:paraId="58B9CE8C" w14:textId="77777777" w:rsidR="00E13A18" w:rsidRDefault="0068323C" w:rsidP="0068323C">
      <w:pPr>
        <w:pStyle w:val="SiemensNummerierung2"/>
        <w:jc w:val="both"/>
      </w:pPr>
      <w:r w:rsidRPr="00725B8B">
        <w:br w:type="page"/>
      </w:r>
      <w:r w:rsidRPr="00725B8B">
        <w:lastRenderedPageBreak/>
        <w:t>Nun kann ein Ausdruck erfolgen. Um Papier zu sparen kann man auch den ‚Druckau</w:t>
      </w:r>
      <w:r w:rsidR="00E73467">
        <w:t xml:space="preserve">ftrag </w:t>
      </w:r>
      <w:proofErr w:type="spellStart"/>
      <w:r w:rsidR="00E73467">
        <w:t>vorschauen</w:t>
      </w:r>
      <w:proofErr w:type="spellEnd"/>
      <w:r w:rsidR="00E73467">
        <w:t xml:space="preserve">’. </w:t>
      </w:r>
    </w:p>
    <w:p w14:paraId="6FF8F36D" w14:textId="6B35ABAC" w:rsidR="0068323C" w:rsidRPr="00725B8B" w:rsidRDefault="0068323C" w:rsidP="00E13A18">
      <w:pPr>
        <w:pStyle w:val="SiemensNummerierung2"/>
        <w:numPr>
          <w:ilvl w:val="0"/>
          <w:numId w:val="0"/>
        </w:numPr>
        <w:ind w:left="1388"/>
        <w:jc w:val="both"/>
      </w:pPr>
      <w:r w:rsidRPr="00725B8B">
        <w:t xml:space="preserve">(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@Report Tag </w:t>
      </w:r>
      <w:proofErr w:type="spellStart"/>
      <w:r w:rsidRPr="00725B8B">
        <w:t>Logging</w:t>
      </w:r>
      <w:proofErr w:type="spellEnd"/>
      <w:r w:rsidRPr="00725B8B">
        <w:t xml:space="preserve"> RT </w:t>
      </w:r>
      <w:proofErr w:type="spellStart"/>
      <w:r w:rsidRPr="00725B8B">
        <w:t>Curves</w:t>
      </w:r>
      <w:proofErr w:type="spellEnd"/>
      <w:r w:rsidRPr="00725B8B">
        <w:t xml:space="preserve"> New </w:t>
      </w:r>
      <w:r w:rsidRPr="00725B8B">
        <w:fldChar w:fldCharType="begin"/>
      </w:r>
      <w:r w:rsidRPr="00725B8B">
        <w:instrText>SYMBOL 174 \f "Symbol" \s 10</w:instrText>
      </w:r>
      <w:r w:rsidRPr="00725B8B">
        <w:fldChar w:fldCharType="separate"/>
      </w:r>
      <w:r w:rsidRPr="00725B8B">
        <w:t>®</w:t>
      </w:r>
      <w:r w:rsidRPr="00725B8B">
        <w:fldChar w:fldCharType="end"/>
      </w:r>
      <w:r w:rsidRPr="00725B8B">
        <w:t xml:space="preserve"> Druckauftrag </w:t>
      </w:r>
      <w:proofErr w:type="spellStart"/>
      <w:r w:rsidRPr="00725B8B">
        <w:t>vorschauen</w:t>
      </w:r>
      <w:proofErr w:type="spellEnd"/>
      <w:r w:rsidRPr="00725B8B">
        <w:t>)</w:t>
      </w:r>
    </w:p>
    <w:p w14:paraId="3C9F98C1" w14:textId="77777777" w:rsidR="0068323C" w:rsidRPr="00725B8B" w:rsidRDefault="0068323C" w:rsidP="00D3797E">
      <w:pPr>
        <w:jc w:val="center"/>
      </w:pPr>
      <w:r w:rsidRPr="00725B8B">
        <w:rPr>
          <w:noProof/>
          <w:lang w:eastAsia="de-DE" w:bidi="ar-SA"/>
        </w:rPr>
        <w:drawing>
          <wp:inline distT="0" distB="0" distL="0" distR="0" wp14:anchorId="10DDEE71" wp14:editId="2C927369">
            <wp:extent cx="4324350" cy="262890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324350" cy="2628900"/>
                    </a:xfrm>
                    <a:prstGeom prst="rect">
                      <a:avLst/>
                    </a:prstGeom>
                    <a:noFill/>
                    <a:ln>
                      <a:noFill/>
                    </a:ln>
                  </pic:spPr>
                </pic:pic>
              </a:graphicData>
            </a:graphic>
          </wp:inline>
        </w:drawing>
      </w:r>
    </w:p>
    <w:p w14:paraId="51B3FD34" w14:textId="0ACEA54B" w:rsidR="0068323C" w:rsidRPr="00725B8B" w:rsidRDefault="00402366" w:rsidP="0068323C">
      <w:pPr>
        <w:jc w:val="center"/>
      </w:pPr>
      <w:r>
        <w:rPr>
          <w:noProof/>
          <w:lang w:eastAsia="de-DE" w:bidi="ar-SA"/>
        </w:rPr>
        <w:drawing>
          <wp:inline distT="0" distB="0" distL="0" distR="0" wp14:anchorId="66CC1367" wp14:editId="09625B7D">
            <wp:extent cx="3600000" cy="5343229"/>
            <wp:effectExtent l="0" t="0" r="635" b="0"/>
            <wp:docPr id="550" name="Grafik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600000" cy="5343229"/>
                    </a:xfrm>
                    <a:prstGeom prst="rect">
                      <a:avLst/>
                    </a:prstGeom>
                  </pic:spPr>
                </pic:pic>
              </a:graphicData>
            </a:graphic>
          </wp:inline>
        </w:drawing>
      </w:r>
    </w:p>
    <w:p w14:paraId="01058C9C" w14:textId="77777777" w:rsidR="0068323C" w:rsidRPr="00725B8B" w:rsidRDefault="0068323C" w:rsidP="0068323C">
      <w:pPr>
        <w:pStyle w:val="berschrift2"/>
      </w:pPr>
      <w:r w:rsidRPr="00725B8B">
        <w:br w:type="page"/>
      </w:r>
      <w:r w:rsidRPr="00725B8B">
        <w:lastRenderedPageBreak/>
        <w:t>Übungen</w:t>
      </w:r>
    </w:p>
    <w:p w14:paraId="4CEFF28B" w14:textId="77777777" w:rsidR="0068323C" w:rsidRPr="00725B8B" w:rsidRDefault="0068323C" w:rsidP="0068323C">
      <w:r w:rsidRPr="00725B8B">
        <w:t>In den Übungsaufgaben soll Gelerntes aus der Theorie und der Schritt-für-Schritt-Anleitung umgesetzt werden. Hierbei soll das schon vorhandene Multiprojekt aus der Schritt-für-Schritt-Anleitung (PCS7_SCE_0203_</w:t>
      </w:r>
      <w:r>
        <w:t>R1503</w:t>
      </w:r>
      <w:r w:rsidRPr="00725B8B">
        <w:t>.zip) genutzt und erweitert werden.</w:t>
      </w:r>
    </w:p>
    <w:p w14:paraId="2C38AF57" w14:textId="77777777" w:rsidR="0068323C" w:rsidRPr="00725B8B" w:rsidRDefault="0068323C" w:rsidP="0068323C"/>
    <w:p w14:paraId="15AB70AE" w14:textId="77777777" w:rsidR="0068323C" w:rsidRPr="00725B8B" w:rsidRDefault="0068323C" w:rsidP="0068323C">
      <w:r w:rsidRPr="00725B8B">
        <w:t xml:space="preserve">Ziel dieser Übung ist die Projektierung von zwei Kurvengruppen, die verschiedene Archivwerte für die Reaktoren darstellen. Dazu fassen Sie die temperatur- und </w:t>
      </w:r>
      <w:proofErr w:type="spellStart"/>
      <w:r w:rsidRPr="00725B8B">
        <w:t>reglerrelevanten</w:t>
      </w:r>
      <w:proofErr w:type="spellEnd"/>
      <w:r w:rsidRPr="00725B8B">
        <w:t xml:space="preserve"> Daten in der ersten und die </w:t>
      </w:r>
      <w:proofErr w:type="spellStart"/>
      <w:r w:rsidRPr="00725B8B">
        <w:t>füllstandsrelevanten</w:t>
      </w:r>
      <w:proofErr w:type="spellEnd"/>
      <w:r w:rsidRPr="00725B8B">
        <w:t xml:space="preserve"> Daten in der zweiten Kurvengruppe zusammen.</w:t>
      </w:r>
    </w:p>
    <w:p w14:paraId="6D0E6F0B" w14:textId="77777777" w:rsidR="0068323C" w:rsidRPr="00725B8B" w:rsidRDefault="0068323C" w:rsidP="0068323C">
      <w:pPr>
        <w:pStyle w:val="berschrift3"/>
      </w:pPr>
      <w:r>
        <w:t>Übungsaufgaben</w:t>
      </w:r>
    </w:p>
    <w:p w14:paraId="5DC6DCCD" w14:textId="77777777" w:rsidR="0068323C" w:rsidRPr="00725B8B" w:rsidRDefault="0068323C" w:rsidP="00120728">
      <w:pPr>
        <w:pStyle w:val="SiemensNummerierung2"/>
        <w:numPr>
          <w:ilvl w:val="0"/>
          <w:numId w:val="8"/>
        </w:numPr>
        <w:suppressAutoHyphens/>
        <w:ind w:left="1333"/>
        <w:jc w:val="both"/>
      </w:pPr>
      <w:r>
        <w:t>Archivieren</w:t>
      </w:r>
      <w:r w:rsidRPr="00725B8B">
        <w:t xml:space="preserve"> Sie </w:t>
      </w:r>
      <w:r>
        <w:t>alle</w:t>
      </w:r>
      <w:r w:rsidRPr="00725B8B">
        <w:t xml:space="preserve"> Werte</w:t>
      </w:r>
      <w:r>
        <w:t>, die</w:t>
      </w:r>
      <w:r w:rsidRPr="00725B8B">
        <w:t xml:space="preserve"> </w:t>
      </w:r>
      <w:proofErr w:type="spellStart"/>
      <w:r>
        <w:t>füllstands</w:t>
      </w:r>
      <w:proofErr w:type="spellEnd"/>
      <w:r>
        <w:t xml:space="preserve">-, </w:t>
      </w:r>
      <w:r w:rsidRPr="00725B8B">
        <w:t xml:space="preserve">temperatur- bzw. </w:t>
      </w:r>
      <w:proofErr w:type="spellStart"/>
      <w:r w:rsidRPr="00725B8B">
        <w:t>reglerrelevant</w:t>
      </w:r>
      <w:proofErr w:type="spellEnd"/>
      <w:r w:rsidRPr="00725B8B">
        <w:t xml:space="preserve"> sind</w:t>
      </w:r>
      <w:r>
        <w:t>. Dafür</w:t>
      </w:r>
      <w:r w:rsidRPr="00725B8B">
        <w:t xml:space="preserve"> bearbeiten Sie die entsprechenden Bausteine so, dass diese Werte archiviert werden.</w:t>
      </w:r>
    </w:p>
    <w:p w14:paraId="31117C37" w14:textId="77777777" w:rsidR="0068323C" w:rsidRPr="00725B8B" w:rsidRDefault="0068323C" w:rsidP="00120728">
      <w:pPr>
        <w:pStyle w:val="SiemensNummerierung2"/>
        <w:numPr>
          <w:ilvl w:val="0"/>
          <w:numId w:val="8"/>
        </w:numPr>
        <w:suppressAutoHyphens/>
        <w:ind w:left="1333"/>
        <w:jc w:val="both"/>
      </w:pPr>
      <w:r w:rsidRPr="00725B8B">
        <w:t>Definieren Sie nun eine Kurvengruppe für Reaktor R001, die die Werte des PID-Reglers darstellt. Fügen Sie alle relevanten Archivvariablen hinzu. Wiederholen Sie das für den Reaktor R002. Probieren Sie verschiedene Zeit- und Werteachseneinstellungen aus.</w:t>
      </w:r>
    </w:p>
    <w:p w14:paraId="06D7185C" w14:textId="77777777" w:rsidR="0068323C" w:rsidRPr="00725B8B" w:rsidRDefault="0068323C" w:rsidP="00120728">
      <w:pPr>
        <w:pStyle w:val="SiemensNummerierung2"/>
        <w:numPr>
          <w:ilvl w:val="0"/>
          <w:numId w:val="8"/>
        </w:numPr>
        <w:suppressAutoHyphens/>
        <w:ind w:left="1333"/>
        <w:jc w:val="both"/>
      </w:pPr>
      <w:r w:rsidRPr="00725B8B">
        <w:t xml:space="preserve">Nun sollen die </w:t>
      </w:r>
      <w:proofErr w:type="spellStart"/>
      <w:r w:rsidRPr="00725B8B">
        <w:t>füllstandsrelevanten</w:t>
      </w:r>
      <w:proofErr w:type="spellEnd"/>
      <w:r w:rsidRPr="00725B8B">
        <w:t xml:space="preserve"> Daten der Reaktoren zusammen visualisiert werden. Wählen Sie diese </w:t>
      </w:r>
      <w:r>
        <w:t xml:space="preserve">aus </w:t>
      </w:r>
      <w:r w:rsidRPr="00725B8B">
        <w:t>und zeigen Sie sie an.</w:t>
      </w:r>
    </w:p>
    <w:p w14:paraId="04CE34C0" w14:textId="77777777" w:rsidR="0068323C" w:rsidRPr="00725B8B" w:rsidRDefault="0068323C" w:rsidP="00120728">
      <w:pPr>
        <w:pStyle w:val="SiemensNummerierung2"/>
        <w:numPr>
          <w:ilvl w:val="0"/>
          <w:numId w:val="8"/>
        </w:numPr>
        <w:suppressAutoHyphens/>
        <w:ind w:left="1333"/>
        <w:jc w:val="both"/>
      </w:pPr>
      <w:r w:rsidRPr="00725B8B">
        <w:t>Testen Sie verschiedene Einstellungen im Konfigurationsdialog. Suchen Sie nach einer Funktion mit der einzelne Kurven der Kurvengruppe an- und abgewählt werden können.</w:t>
      </w:r>
    </w:p>
    <w:p w14:paraId="75CA6D7B" w14:textId="05AE2794" w:rsidR="0068323C" w:rsidRPr="00725B8B" w:rsidRDefault="0068323C" w:rsidP="0068323C">
      <w:pPr>
        <w:jc w:val="center"/>
      </w:pPr>
      <w:r>
        <w:rPr>
          <w:noProof/>
          <w:lang w:eastAsia="de-DE" w:bidi="ar-SA"/>
        </w:rPr>
        <w:drawing>
          <wp:anchor distT="0" distB="0" distL="114300" distR="114300" simplePos="0" relativeHeight="251663360" behindDoc="0" locked="0" layoutInCell="1" allowOverlap="1" wp14:anchorId="5FBC39A1" wp14:editId="013954ED">
            <wp:simplePos x="0" y="0"/>
            <wp:positionH relativeFrom="column">
              <wp:posOffset>1112088</wp:posOffset>
            </wp:positionH>
            <wp:positionV relativeFrom="paragraph">
              <wp:posOffset>462433</wp:posOffset>
            </wp:positionV>
            <wp:extent cx="1438275" cy="1047750"/>
            <wp:effectExtent l="0" t="0" r="9525" b="0"/>
            <wp:wrapNone/>
            <wp:docPr id="474" name="Grafik 474" descr="capture_20130111_114542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pture_20130111_114542_00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38275" cy="10477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2366" w:rsidRPr="00402366">
        <w:rPr>
          <w:noProof/>
          <w:lang w:eastAsia="de-DE" w:bidi="ar-SA"/>
        </w:rPr>
        <w:drawing>
          <wp:inline distT="0" distB="0" distL="0" distR="0" wp14:anchorId="38EA0465" wp14:editId="0F7BA878">
            <wp:extent cx="4500000" cy="2443647"/>
            <wp:effectExtent l="0" t="0" r="0" b="0"/>
            <wp:docPr id="552" name="Grafik 552" descr="D:\SCE_V8.1\P02-03 Archivierung de\Screenshots\Uebung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E_V8.1\P02-03 Archivierung de\Screenshots\Uebung 4.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500000" cy="2443647"/>
                    </a:xfrm>
                    <a:prstGeom prst="rect">
                      <a:avLst/>
                    </a:prstGeom>
                    <a:noFill/>
                    <a:ln>
                      <a:noFill/>
                    </a:ln>
                  </pic:spPr>
                </pic:pic>
              </a:graphicData>
            </a:graphic>
          </wp:inline>
        </w:drawing>
      </w:r>
    </w:p>
    <w:p w14:paraId="71D70FAD" w14:textId="77777777" w:rsidR="0068323C" w:rsidRPr="00725B8B" w:rsidRDefault="0068323C" w:rsidP="0068323C">
      <w:r w:rsidRPr="00725B8B">
        <w:t>Die folgenden Aufgaben wurden nicht im Übungsprojekt realisiert. Sie sind aber typisch bei der Planung von Archivsystemen.</w:t>
      </w:r>
    </w:p>
    <w:p w14:paraId="628153C3" w14:textId="77777777" w:rsidR="0068323C" w:rsidRPr="00725B8B" w:rsidRDefault="0068323C" w:rsidP="00120728">
      <w:pPr>
        <w:pStyle w:val="SiemensNummerierung2"/>
        <w:numPr>
          <w:ilvl w:val="0"/>
          <w:numId w:val="8"/>
        </w:numPr>
        <w:suppressAutoHyphens/>
        <w:ind w:left="1333"/>
        <w:jc w:val="both"/>
      </w:pPr>
      <w:r w:rsidRPr="00725B8B">
        <w:t>Welche Prozesswerte sollten zur übersichtlichen bzw. lückenlosen Darstellung noch archiviert werden? Entwickeln Sie ein Konzept und setzen Sie es um.</w:t>
      </w:r>
    </w:p>
    <w:p w14:paraId="167739AF" w14:textId="77777777" w:rsidR="0068323C" w:rsidRPr="00725B8B" w:rsidRDefault="0068323C" w:rsidP="00120728">
      <w:pPr>
        <w:pStyle w:val="SiemensNummerierung2"/>
        <w:numPr>
          <w:ilvl w:val="0"/>
          <w:numId w:val="8"/>
        </w:numPr>
        <w:suppressAutoHyphens/>
        <w:ind w:left="1333"/>
        <w:jc w:val="both"/>
      </w:pPr>
      <w:r w:rsidRPr="00725B8B">
        <w:t xml:space="preserve">Berechnen Sie den Speicherbedarf für das „Tag </w:t>
      </w:r>
      <w:proofErr w:type="spellStart"/>
      <w:r w:rsidRPr="00725B8B">
        <w:t>Logging</w:t>
      </w:r>
      <w:proofErr w:type="spellEnd"/>
      <w:r w:rsidRPr="00725B8B">
        <w:t xml:space="preserve"> Fast“. Nutzen Sie dabei als Anzahl der Prozesswerte die Ergebnisse aus der ersten Aufgabe. Nehmen Sie für analoge Prozesswerte einmal 6 Byte pro Prozesswert und einmal 16 Byte pro Prozesswert an. Ein Segment soll die Prozesswerte dabei 2 Woche</w:t>
      </w:r>
      <w:r>
        <w:t>n</w:t>
      </w:r>
      <w:r w:rsidRPr="00725B8B">
        <w:t xml:space="preserve"> und alle Segmente mindestens ein halbes Jahr speichern.</w:t>
      </w:r>
    </w:p>
    <w:p w14:paraId="76EC99E1" w14:textId="77777777" w:rsidR="0068323C" w:rsidRPr="00725B8B" w:rsidRDefault="0068323C" w:rsidP="00120728">
      <w:pPr>
        <w:pStyle w:val="SiemensNummerierung2"/>
        <w:numPr>
          <w:ilvl w:val="0"/>
          <w:numId w:val="8"/>
        </w:numPr>
        <w:suppressAutoHyphens/>
        <w:ind w:left="1333"/>
        <w:jc w:val="both"/>
      </w:pPr>
      <w:r w:rsidRPr="00725B8B">
        <w:t xml:space="preserve">Berechnen Sie nun den Speicherbedarf für das Alarm </w:t>
      </w:r>
      <w:proofErr w:type="spellStart"/>
      <w:r w:rsidRPr="00725B8B">
        <w:t>Logging</w:t>
      </w:r>
      <w:proofErr w:type="spellEnd"/>
      <w:r w:rsidRPr="00725B8B">
        <w:t xml:space="preserve"> indem Sie 4 Meldungen pro Minute annehmen. Eine Meldung hat einen Speicherbedarf von 4000 Byte.</w:t>
      </w:r>
    </w:p>
    <w:p w14:paraId="6DD84C7D" w14:textId="77777777" w:rsidR="00B64E7A" w:rsidRPr="008951BF" w:rsidRDefault="0068323C" w:rsidP="00120728">
      <w:pPr>
        <w:pStyle w:val="SiemensNummerierung2"/>
        <w:numPr>
          <w:ilvl w:val="0"/>
          <w:numId w:val="8"/>
        </w:numPr>
        <w:suppressAutoHyphens/>
        <w:ind w:left="1333"/>
        <w:jc w:val="both"/>
      </w:pPr>
      <w:r w:rsidRPr="00725B8B">
        <w:t xml:space="preserve">Verteilen Sie an Hand der Ergebnisse angenommene 10 </w:t>
      </w:r>
      <w:proofErr w:type="spellStart"/>
      <w:r w:rsidRPr="00725B8B">
        <w:t>GByte</w:t>
      </w:r>
      <w:proofErr w:type="spellEnd"/>
      <w:r w:rsidRPr="00725B8B">
        <w:t xml:space="preserve"> Speicherplatz auf die Archive Tag </w:t>
      </w:r>
      <w:proofErr w:type="spellStart"/>
      <w:r w:rsidRPr="00725B8B">
        <w:t>Logging</w:t>
      </w:r>
      <w:proofErr w:type="spellEnd"/>
      <w:r w:rsidRPr="00725B8B">
        <w:t xml:space="preserve"> Fast, Alarm </w:t>
      </w:r>
      <w:proofErr w:type="spellStart"/>
      <w:r w:rsidRPr="00725B8B">
        <w:t>Logging</w:t>
      </w:r>
      <w:proofErr w:type="spellEnd"/>
      <w:r w:rsidRPr="00725B8B">
        <w:t xml:space="preserve"> und Tag </w:t>
      </w:r>
      <w:proofErr w:type="spellStart"/>
      <w:r w:rsidRPr="00725B8B">
        <w:t>Logging</w:t>
      </w:r>
      <w:proofErr w:type="spellEnd"/>
      <w:r w:rsidRPr="00725B8B">
        <w:t xml:space="preserve"> Slow. Stellen Sie anschließend die Eigenschaften der Archive in ihrem Projekt ein.</w:t>
      </w:r>
    </w:p>
    <w:sectPr w:rsidR="00B64E7A" w:rsidRPr="008951BF" w:rsidSect="00DE1D90">
      <w:pgSz w:w="11906" w:h="16838"/>
      <w:pgMar w:top="1417" w:right="1417" w:bottom="1134" w:left="1417" w:header="567"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3B7B1B1" w14:textId="77777777" w:rsidR="001B206E" w:rsidRDefault="001B206E" w:rsidP="00D94FA9">
      <w:pPr>
        <w:spacing w:line="240" w:lineRule="auto"/>
      </w:pPr>
      <w:r>
        <w:separator/>
      </w:r>
    </w:p>
  </w:endnote>
  <w:endnote w:type="continuationSeparator" w:id="0">
    <w:p w14:paraId="27731C2B" w14:textId="77777777" w:rsidR="001B206E" w:rsidRDefault="001B206E" w:rsidP="00D94F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Univers 45 Light">
    <w:charset w:val="00"/>
    <w:family w:val="auto"/>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Siemens Sans">
    <w:altName w:val="Times New Roman"/>
    <w:panose1 w:val="00000000000000000000"/>
    <w:charset w:val="00"/>
    <w:family w:val="auto"/>
    <w:pitch w:val="variable"/>
    <w:sig w:usb0="800000AF" w:usb1="5000205B" w:usb2="00000000" w:usb3="00000000" w:csb0="0000009F" w:csb1="00000000"/>
  </w:font>
  <w:font w:name="Siemens Serif Semibold">
    <w:altName w:val="Times New Roman"/>
    <w:panose1 w:val="00000000000000000000"/>
    <w:charset w:val="00"/>
    <w:family w:val="auto"/>
    <w:pitch w:val="variable"/>
    <w:sig w:usb0="A00002AF" w:usb1="5000205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MS PGothic">
    <w:panose1 w:val="020B0600070205080204"/>
    <w:charset w:val="80"/>
    <w:family w:val="swiss"/>
    <w:pitch w:val="variable"/>
    <w:sig w:usb0="E00002FF" w:usb1="6AC7FDFB" w:usb2="00000012" w:usb3="00000000" w:csb0="0002009F" w:csb1="00000000"/>
  </w:font>
  <w:font w:name="ArialUnicodeMS">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AA3E00" w14:textId="5B42783B" w:rsidR="001B206E" w:rsidRPr="000E26BF" w:rsidRDefault="001B206E" w:rsidP="005F4FFD">
    <w:pPr>
      <w:tabs>
        <w:tab w:val="right" w:pos="9923"/>
      </w:tabs>
      <w:spacing w:before="0" w:after="0" w:line="360" w:lineRule="auto"/>
      <w:ind w:left="0"/>
      <w:rPr>
        <w:rFonts w:cs="Arial"/>
        <w:color w:val="000000"/>
        <w:sz w:val="16"/>
        <w:szCs w:val="16"/>
      </w:rPr>
    </w:pPr>
    <w:r>
      <w:rPr>
        <w:rFonts w:cs="Arial"/>
        <w:color w:val="000000"/>
        <w:sz w:val="16"/>
        <w:szCs w:val="16"/>
      </w:rPr>
      <w:t>Frei verwendbar</w:t>
    </w:r>
    <w:r w:rsidRPr="000D5476">
      <w:rPr>
        <w:rFonts w:cs="Arial"/>
        <w:sz w:val="16"/>
        <w:szCs w:val="16"/>
      </w:rPr>
      <w:t xml:space="preserve"> für Bildungs- / F&amp;E-Einrichtungen</w:t>
    </w:r>
    <w:r>
      <w:rPr>
        <w:rFonts w:cs="Arial"/>
        <w:sz w:val="16"/>
        <w:szCs w:val="16"/>
      </w:rPr>
      <w:t xml:space="preserve">. </w:t>
    </w:r>
    <w:r w:rsidRPr="00A21201">
      <w:rPr>
        <w:rFonts w:cs="Arial"/>
        <w:color w:val="000000"/>
        <w:sz w:val="16"/>
        <w:szCs w:val="16"/>
      </w:rPr>
      <w:t>© Siemens AG 201</w:t>
    </w:r>
    <w:r>
      <w:rPr>
        <w:rFonts w:cs="Arial"/>
        <w:color w:val="000000"/>
        <w:sz w:val="16"/>
        <w:szCs w:val="16"/>
      </w:rPr>
      <w:t>5</w:t>
    </w:r>
    <w:r w:rsidRPr="00A21201">
      <w:rPr>
        <w:rFonts w:cs="Arial"/>
        <w:color w:val="000000"/>
        <w:sz w:val="16"/>
        <w:szCs w:val="16"/>
      </w:rPr>
      <w:t xml:space="preserve">. </w:t>
    </w:r>
    <w:r w:rsidRPr="004A4CD8">
      <w:rPr>
        <w:rFonts w:cs="Arial"/>
        <w:color w:val="000000"/>
        <w:sz w:val="16"/>
        <w:szCs w:val="16"/>
      </w:rPr>
      <w:t>All</w:t>
    </w:r>
    <w:r>
      <w:rPr>
        <w:rFonts w:cs="Arial"/>
        <w:color w:val="000000"/>
        <w:sz w:val="16"/>
        <w:szCs w:val="16"/>
      </w:rPr>
      <w:t>e Rechte vorbehalten.</w:t>
    </w:r>
    <w:r w:rsidRPr="00E00342">
      <w:rPr>
        <w:rFonts w:cs="Arial"/>
        <w:sz w:val="16"/>
        <w:szCs w:val="16"/>
      </w:rPr>
      <w:tab/>
    </w:r>
    <w:r w:rsidRPr="00F61A0F">
      <w:rPr>
        <w:sz w:val="16"/>
        <w:szCs w:val="16"/>
      </w:rPr>
      <w:fldChar w:fldCharType="begin"/>
    </w:r>
    <w:r w:rsidRPr="00F61A0F">
      <w:rPr>
        <w:sz w:val="16"/>
        <w:szCs w:val="16"/>
      </w:rPr>
      <w:instrText xml:space="preserve"> PAGE </w:instrText>
    </w:r>
    <w:r w:rsidRPr="00F61A0F">
      <w:rPr>
        <w:sz w:val="16"/>
        <w:szCs w:val="16"/>
      </w:rPr>
      <w:fldChar w:fldCharType="separate"/>
    </w:r>
    <w:r w:rsidR="00EF090D">
      <w:rPr>
        <w:noProof/>
        <w:sz w:val="16"/>
        <w:szCs w:val="16"/>
      </w:rPr>
      <w:t>2</w:t>
    </w:r>
    <w:r w:rsidRPr="00F61A0F">
      <w:rPr>
        <w:sz w:val="16"/>
        <w:szCs w:val="16"/>
      </w:rPr>
      <w:fldChar w:fldCharType="end"/>
    </w:r>
    <w:r>
      <w:rPr>
        <w:rFonts w:cs="Arial"/>
        <w:color w:val="000000"/>
        <w:sz w:val="16"/>
        <w:szCs w:val="16"/>
      </w:rPr>
      <w:tab/>
    </w:r>
    <w:r w:rsidRPr="00A21201">
      <w:rPr>
        <w:rFonts w:cs="Arial"/>
        <w:color w:val="000000"/>
        <w:sz w:val="16"/>
        <w:szCs w:val="16"/>
      </w:rPr>
      <w:tab/>
    </w:r>
    <w:r w:rsidRPr="004A4CD8">
      <w:rPr>
        <w:rFonts w:cs="Arial"/>
        <w:color w:val="000000"/>
        <w:sz w:val="16"/>
        <w:szCs w:val="16"/>
      </w:rPr>
      <w:br/>
    </w:r>
    <w:r>
      <w:rPr>
        <w:rFonts w:cs="Arial"/>
        <w:color w:val="000000"/>
        <w:sz w:val="14"/>
        <w:szCs w:val="14"/>
      </w:rPr>
      <w:fldChar w:fldCharType="begin"/>
    </w:r>
    <w:r>
      <w:rPr>
        <w:rFonts w:cs="Arial"/>
        <w:color w:val="000000"/>
        <w:sz w:val="14"/>
        <w:szCs w:val="14"/>
      </w:rPr>
      <w:instrText xml:space="preserve"> FILENAME  </w:instrText>
    </w:r>
    <w:r>
      <w:rPr>
        <w:rFonts w:cs="Arial"/>
        <w:color w:val="000000"/>
        <w:sz w:val="14"/>
        <w:szCs w:val="14"/>
      </w:rPr>
      <w:fldChar w:fldCharType="separate"/>
    </w:r>
    <w:r w:rsidR="00EF090D">
      <w:rPr>
        <w:rFonts w:cs="Arial"/>
        <w:noProof/>
        <w:color w:val="000000"/>
        <w:sz w:val="14"/>
        <w:szCs w:val="14"/>
      </w:rPr>
      <w:t>P02-03_Archivierung und Trendreporting_V8.1_S0915_DE.docx</w:t>
    </w:r>
    <w:r>
      <w:rPr>
        <w:rFonts w:cs="Arial"/>
        <w:color w:val="000000"/>
        <w:sz w:val="14"/>
        <w:szCs w:val="14"/>
      </w:rPr>
      <w:fldChar w:fldCharType="end"/>
    </w:r>
    <w:r w:rsidRPr="000E26BF">
      <w:rPr>
        <w:b/>
        <w:color w:val="000000"/>
      </w:rPr>
      <w:tab/>
    </w:r>
    <w:r w:rsidRPr="000E26BF">
      <w:rPr>
        <w:b/>
        <w:color w:val="000000"/>
      </w:rPr>
      <w:tab/>
    </w:r>
    <w:r w:rsidRPr="000E26BF">
      <w:rPr>
        <w:b/>
        <w:color w:val="00000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3C4451" w14:textId="77777777" w:rsidR="001B206E" w:rsidRDefault="001B206E" w:rsidP="005F4FFD">
    <w:pPr>
      <w:pStyle w:val="Fuzeile"/>
      <w:tabs>
        <w:tab w:val="clear" w:pos="4536"/>
        <w:tab w:val="clear" w:pos="9072"/>
        <w:tab w:val="right" w:pos="9923"/>
      </w:tabs>
      <w:spacing w:before="0" w:after="0" w:line="360" w:lineRule="auto"/>
      <w:ind w:left="0"/>
    </w:pPr>
    <w:r>
      <w:rPr>
        <w:rFonts w:cs="Arial"/>
        <w:color w:val="000000"/>
        <w:sz w:val="16"/>
        <w:szCs w:val="16"/>
      </w:rPr>
      <w:t>Frei verwendbar</w:t>
    </w:r>
    <w:r w:rsidRPr="000D5476">
      <w:rPr>
        <w:rFonts w:cs="Arial"/>
        <w:sz w:val="16"/>
        <w:szCs w:val="16"/>
      </w:rPr>
      <w:t xml:space="preserve"> für Bildungs- / F&amp;E-Einrichtungen</w:t>
    </w:r>
    <w:r>
      <w:rPr>
        <w:rFonts w:cs="Arial"/>
        <w:sz w:val="16"/>
        <w:szCs w:val="16"/>
      </w:rPr>
      <w:t xml:space="preserve">. </w:t>
    </w:r>
    <w:r w:rsidRPr="00A21201">
      <w:rPr>
        <w:rFonts w:cs="Arial"/>
        <w:color w:val="000000"/>
        <w:sz w:val="16"/>
        <w:szCs w:val="16"/>
      </w:rPr>
      <w:t>© Siemens AG 201</w:t>
    </w:r>
    <w:r>
      <w:rPr>
        <w:rFonts w:cs="Arial"/>
        <w:color w:val="000000"/>
        <w:sz w:val="16"/>
        <w:szCs w:val="16"/>
      </w:rPr>
      <w:t>5</w:t>
    </w:r>
    <w:r w:rsidRPr="00A21201">
      <w:rPr>
        <w:rFonts w:cs="Arial"/>
        <w:color w:val="000000"/>
        <w:sz w:val="16"/>
        <w:szCs w:val="16"/>
      </w:rPr>
      <w:t xml:space="preserve">. </w:t>
    </w:r>
    <w:r w:rsidRPr="004A4CD8">
      <w:rPr>
        <w:rFonts w:cs="Arial"/>
        <w:color w:val="000000"/>
        <w:sz w:val="16"/>
        <w:szCs w:val="16"/>
      </w:rPr>
      <w:t>All</w:t>
    </w:r>
    <w:r>
      <w:rPr>
        <w:rFonts w:cs="Arial"/>
        <w:color w:val="000000"/>
        <w:sz w:val="16"/>
        <w:szCs w:val="16"/>
      </w:rPr>
      <w:t>e Rechte vorbehalten.</w:t>
    </w:r>
    <w:r w:rsidRPr="00E00342">
      <w:rPr>
        <w:rFonts w:cs="Arial"/>
        <w:sz w:val="16"/>
        <w:szCs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FF643C" w14:textId="77777777" w:rsidR="001B206E" w:rsidRDefault="001B206E" w:rsidP="00D94FA9">
      <w:pPr>
        <w:spacing w:line="240" w:lineRule="auto"/>
      </w:pPr>
      <w:r>
        <w:separator/>
      </w:r>
    </w:p>
  </w:footnote>
  <w:footnote w:type="continuationSeparator" w:id="0">
    <w:p w14:paraId="2978AD09" w14:textId="77777777" w:rsidR="001B206E" w:rsidRDefault="001B206E" w:rsidP="00D94FA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7B5732" w14:textId="69CBC5A6" w:rsidR="001B206E" w:rsidRPr="00393BAD" w:rsidRDefault="001B206E" w:rsidP="00E64138">
    <w:pPr>
      <w:spacing w:before="0" w:after="0" w:line="0" w:lineRule="atLeast"/>
      <w:jc w:val="right"/>
      <w:rPr>
        <w:color w:val="374B5A"/>
        <w:sz w:val="18"/>
        <w:szCs w:val="18"/>
        <w:lang w:val="en-US"/>
      </w:rPr>
    </w:pPr>
    <w:r w:rsidRPr="00E64138">
      <w:rPr>
        <w:color w:val="879BAA"/>
      </w:rPr>
      <w:tab/>
    </w:r>
    <w:r w:rsidRPr="00393BAD">
      <w:rPr>
        <w:rStyle w:val="Seitenzahl"/>
        <w:b/>
        <w:color w:val="374B5A"/>
        <w:sz w:val="18"/>
        <w:szCs w:val="18"/>
        <w:lang w:val="en-US"/>
      </w:rPr>
      <w:t xml:space="preserve">SCE </w:t>
    </w:r>
    <w:proofErr w:type="spellStart"/>
    <w:r w:rsidRPr="00393BAD">
      <w:rPr>
        <w:rStyle w:val="Seitenzahl"/>
        <w:b/>
        <w:color w:val="374B5A"/>
        <w:sz w:val="18"/>
        <w:szCs w:val="18"/>
        <w:lang w:val="en-US"/>
      </w:rPr>
      <w:t>Lehrunterlage</w:t>
    </w:r>
    <w:proofErr w:type="spellEnd"/>
    <w:r w:rsidRPr="00393BAD">
      <w:rPr>
        <w:rStyle w:val="Seitenzahl"/>
        <w:b/>
        <w:color w:val="374B5A"/>
        <w:sz w:val="18"/>
        <w:szCs w:val="18"/>
        <w:lang w:val="en-US"/>
      </w:rPr>
      <w:t xml:space="preserve"> </w:t>
    </w:r>
    <w:r w:rsidRPr="00393BAD">
      <w:rPr>
        <w:rStyle w:val="Seitenzahl"/>
        <w:color w:val="374B5A"/>
        <w:sz w:val="18"/>
        <w:szCs w:val="18"/>
        <w:lang w:val="en-US"/>
      </w:rPr>
      <w:t>|</w:t>
    </w:r>
    <w:r w:rsidRPr="00393BAD">
      <w:rPr>
        <w:rStyle w:val="Seitenzahl"/>
        <w:b/>
        <w:color w:val="374B5A"/>
        <w:sz w:val="18"/>
        <w:szCs w:val="18"/>
        <w:lang w:val="en-US"/>
      </w:rPr>
      <w:t xml:space="preserve"> PA Modul P02-03, Edition 09/2015 </w:t>
    </w:r>
    <w:r w:rsidRPr="00393BAD">
      <w:rPr>
        <w:rStyle w:val="Seitenzahl"/>
        <w:color w:val="374B5A"/>
        <w:sz w:val="18"/>
        <w:szCs w:val="18"/>
        <w:lang w:val="en-US"/>
      </w:rPr>
      <w:t>|</w:t>
    </w:r>
    <w:r w:rsidRPr="00393BAD">
      <w:rPr>
        <w:rStyle w:val="Seitenzahl"/>
        <w:b/>
        <w:color w:val="374B5A"/>
        <w:sz w:val="18"/>
        <w:szCs w:val="18"/>
        <w:lang w:val="en-US"/>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4"/>
    <w:multiLevelType w:val="multilevel"/>
    <w:tmpl w:val="00000004"/>
    <w:name w:val="WW8Num4"/>
    <w:lvl w:ilvl="0">
      <w:start w:val="1"/>
      <w:numFmt w:val="decimal"/>
      <w:lvlText w:val="%1."/>
      <w:lvlJc w:val="left"/>
      <w:pPr>
        <w:tabs>
          <w:tab w:val="num" w:pos="340"/>
        </w:tabs>
        <w:ind w:left="340" w:hanging="340"/>
      </w:pPr>
      <w:rPr>
        <w:rFonts w:ascii="Symbol" w:hAnsi="Symbol"/>
      </w:rPr>
    </w:lvl>
    <w:lvl w:ilvl="1">
      <w:start w:val="1"/>
      <w:numFmt w:val="decimal"/>
      <w:lvlText w:val="%1.%2."/>
      <w:lvlJc w:val="left"/>
      <w:pPr>
        <w:tabs>
          <w:tab w:val="num" w:pos="907"/>
        </w:tabs>
        <w:ind w:left="907" w:hanging="550"/>
      </w:pPr>
      <w:rPr>
        <w:rFonts w:ascii="Symbol" w:hAnsi="Symbol"/>
      </w:rPr>
    </w:lvl>
    <w:lvl w:ilvl="2">
      <w:start w:val="1"/>
      <w:numFmt w:val="decimal"/>
      <w:lvlText w:val="%1.%2.%3."/>
      <w:lvlJc w:val="left"/>
      <w:pPr>
        <w:tabs>
          <w:tab w:val="num" w:pos="1531"/>
        </w:tabs>
        <w:ind w:left="1531" w:hanging="811"/>
      </w:pPr>
      <w:rPr>
        <w:rFonts w:ascii="Symbol" w:hAnsi="Symbol"/>
      </w:rPr>
    </w:lvl>
    <w:lvl w:ilvl="3">
      <w:start w:val="1"/>
      <w:numFmt w:val="decimal"/>
      <w:lvlText w:val="%1.%2.%3.%4."/>
      <w:lvlJc w:val="left"/>
      <w:pPr>
        <w:tabs>
          <w:tab w:val="num" w:pos="2211"/>
        </w:tabs>
        <w:ind w:left="2211" w:hanging="1131"/>
      </w:pPr>
      <w:rPr>
        <w:rFonts w:ascii="Symbol" w:hAnsi="Symbol"/>
      </w:rPr>
    </w:lvl>
    <w:lvl w:ilvl="4">
      <w:start w:val="1"/>
      <w:numFmt w:val="decimal"/>
      <w:lvlText w:val="%1.%2.%3.%4.%5."/>
      <w:lvlJc w:val="left"/>
      <w:pPr>
        <w:tabs>
          <w:tab w:val="num" w:pos="2778"/>
        </w:tabs>
        <w:ind w:left="2778" w:hanging="1338"/>
      </w:pPr>
      <w:rPr>
        <w:rFonts w:ascii="Symbol" w:hAnsi="Symbol"/>
      </w:r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2">
    <w:nsid w:val="00000005"/>
    <w:multiLevelType w:val="multilevel"/>
    <w:tmpl w:val="00000005"/>
    <w:name w:val="WW8Num5"/>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3">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3DA52BFF"/>
    <w:multiLevelType w:val="multilevel"/>
    <w:tmpl w:val="D9040530"/>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7">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3"/>
  </w:num>
  <w:num w:numId="3">
    <w:abstractNumId w:val="7"/>
  </w:num>
  <w:num w:numId="4">
    <w:abstractNumId w:val="5"/>
  </w:num>
  <w:num w:numId="5">
    <w:abstractNumId w:val="6"/>
  </w:num>
  <w:num w:numId="6">
    <w:abstractNumId w:val="8"/>
  </w:num>
  <w:num w:numId="7">
    <w:abstractNumId w:val="0"/>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4"/>
  <w:activeWritingStyle w:appName="MSWord" w:lang="it-IT" w:vendorID="64" w:dllVersion="131078" w:nlCheck="1" w:checkStyle="0"/>
  <w:activeWritingStyle w:appName="MSWord" w:lang="de-DE" w:vendorID="64" w:dllVersion="131078" w:nlCheck="1" w:checkStyle="1"/>
  <w:activeWritingStyle w:appName="MSWord" w:lang="en-US" w:vendorID="64" w:dllVersion="131078" w:nlCheck="1" w:checkStyle="1"/>
  <w:activeWritingStyle w:appName="MSWord" w:lang="es-E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12289">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25B0"/>
    <w:rsid w:val="00005CE1"/>
    <w:rsid w:val="0004056E"/>
    <w:rsid w:val="000436E1"/>
    <w:rsid w:val="00055CBC"/>
    <w:rsid w:val="00073349"/>
    <w:rsid w:val="00076313"/>
    <w:rsid w:val="00087C93"/>
    <w:rsid w:val="00090107"/>
    <w:rsid w:val="00097C1D"/>
    <w:rsid w:val="000A3010"/>
    <w:rsid w:val="000A7E5A"/>
    <w:rsid w:val="000C61F3"/>
    <w:rsid w:val="000C7758"/>
    <w:rsid w:val="000D1B4A"/>
    <w:rsid w:val="000D3485"/>
    <w:rsid w:val="000D5476"/>
    <w:rsid w:val="000E18A4"/>
    <w:rsid w:val="000E47DA"/>
    <w:rsid w:val="0011016C"/>
    <w:rsid w:val="001114EA"/>
    <w:rsid w:val="001125C7"/>
    <w:rsid w:val="00120728"/>
    <w:rsid w:val="00121D53"/>
    <w:rsid w:val="00131C60"/>
    <w:rsid w:val="001455D8"/>
    <w:rsid w:val="00145966"/>
    <w:rsid w:val="001565B2"/>
    <w:rsid w:val="00167302"/>
    <w:rsid w:val="001703A0"/>
    <w:rsid w:val="00170846"/>
    <w:rsid w:val="001772C3"/>
    <w:rsid w:val="0018200F"/>
    <w:rsid w:val="00182E65"/>
    <w:rsid w:val="00187059"/>
    <w:rsid w:val="00194946"/>
    <w:rsid w:val="00195084"/>
    <w:rsid w:val="001A4517"/>
    <w:rsid w:val="001A6BBE"/>
    <w:rsid w:val="001A75A3"/>
    <w:rsid w:val="001B0A64"/>
    <w:rsid w:val="001B206E"/>
    <w:rsid w:val="001B26AF"/>
    <w:rsid w:val="001D46D9"/>
    <w:rsid w:val="001D53F3"/>
    <w:rsid w:val="001E11F5"/>
    <w:rsid w:val="001F6A4A"/>
    <w:rsid w:val="002045F6"/>
    <w:rsid w:val="0020728D"/>
    <w:rsid w:val="00211137"/>
    <w:rsid w:val="00212C54"/>
    <w:rsid w:val="00216738"/>
    <w:rsid w:val="00217301"/>
    <w:rsid w:val="00226BB0"/>
    <w:rsid w:val="00240F58"/>
    <w:rsid w:val="00241888"/>
    <w:rsid w:val="002418AE"/>
    <w:rsid w:val="00243820"/>
    <w:rsid w:val="00247038"/>
    <w:rsid w:val="00250520"/>
    <w:rsid w:val="00295F58"/>
    <w:rsid w:val="0029645E"/>
    <w:rsid w:val="00296C14"/>
    <w:rsid w:val="002A1C5D"/>
    <w:rsid w:val="002A536D"/>
    <w:rsid w:val="002B27B4"/>
    <w:rsid w:val="002B4FDF"/>
    <w:rsid w:val="002C27C3"/>
    <w:rsid w:val="002C3719"/>
    <w:rsid w:val="002C5154"/>
    <w:rsid w:val="002C75F1"/>
    <w:rsid w:val="002E2212"/>
    <w:rsid w:val="002E788B"/>
    <w:rsid w:val="002F169D"/>
    <w:rsid w:val="002F3466"/>
    <w:rsid w:val="003063B6"/>
    <w:rsid w:val="003213BB"/>
    <w:rsid w:val="00333944"/>
    <w:rsid w:val="003421ED"/>
    <w:rsid w:val="0034302A"/>
    <w:rsid w:val="0035091E"/>
    <w:rsid w:val="0036452F"/>
    <w:rsid w:val="003704E7"/>
    <w:rsid w:val="00382531"/>
    <w:rsid w:val="003826B9"/>
    <w:rsid w:val="0039356B"/>
    <w:rsid w:val="00393BAD"/>
    <w:rsid w:val="00394A57"/>
    <w:rsid w:val="003B0936"/>
    <w:rsid w:val="003B60AE"/>
    <w:rsid w:val="003B77EA"/>
    <w:rsid w:val="003C4A5B"/>
    <w:rsid w:val="003C7814"/>
    <w:rsid w:val="003D0914"/>
    <w:rsid w:val="003E1AE9"/>
    <w:rsid w:val="003E7567"/>
    <w:rsid w:val="003F1B0C"/>
    <w:rsid w:val="00402366"/>
    <w:rsid w:val="00413496"/>
    <w:rsid w:val="00414CB4"/>
    <w:rsid w:val="00446035"/>
    <w:rsid w:val="004516E3"/>
    <w:rsid w:val="0046525A"/>
    <w:rsid w:val="00466250"/>
    <w:rsid w:val="00466AC9"/>
    <w:rsid w:val="00470A85"/>
    <w:rsid w:val="00473AB4"/>
    <w:rsid w:val="004743D5"/>
    <w:rsid w:val="004A4CD8"/>
    <w:rsid w:val="004B1B63"/>
    <w:rsid w:val="004B30BD"/>
    <w:rsid w:val="004D0BF0"/>
    <w:rsid w:val="004D4D64"/>
    <w:rsid w:val="004D5AA1"/>
    <w:rsid w:val="004E042E"/>
    <w:rsid w:val="004E0ACA"/>
    <w:rsid w:val="004E1571"/>
    <w:rsid w:val="004E6336"/>
    <w:rsid w:val="004E7512"/>
    <w:rsid w:val="004F6F97"/>
    <w:rsid w:val="0050063A"/>
    <w:rsid w:val="00502242"/>
    <w:rsid w:val="00513E0F"/>
    <w:rsid w:val="00517345"/>
    <w:rsid w:val="00536B21"/>
    <w:rsid w:val="00545F40"/>
    <w:rsid w:val="00546F25"/>
    <w:rsid w:val="005621E1"/>
    <w:rsid w:val="00562872"/>
    <w:rsid w:val="005848FB"/>
    <w:rsid w:val="00590297"/>
    <w:rsid w:val="00593A6F"/>
    <w:rsid w:val="00594E63"/>
    <w:rsid w:val="005A278B"/>
    <w:rsid w:val="005C4DB1"/>
    <w:rsid w:val="005D687C"/>
    <w:rsid w:val="005F2EFA"/>
    <w:rsid w:val="005F3AD6"/>
    <w:rsid w:val="005F4FFD"/>
    <w:rsid w:val="00603BCB"/>
    <w:rsid w:val="006107EF"/>
    <w:rsid w:val="00636281"/>
    <w:rsid w:val="006409B3"/>
    <w:rsid w:val="0064201A"/>
    <w:rsid w:val="00661E83"/>
    <w:rsid w:val="00662EB2"/>
    <w:rsid w:val="00671F10"/>
    <w:rsid w:val="0067664A"/>
    <w:rsid w:val="0068086B"/>
    <w:rsid w:val="0068268B"/>
    <w:rsid w:val="0068323C"/>
    <w:rsid w:val="00683FF3"/>
    <w:rsid w:val="006851CB"/>
    <w:rsid w:val="00685CFA"/>
    <w:rsid w:val="00693742"/>
    <w:rsid w:val="00697264"/>
    <w:rsid w:val="006A21B9"/>
    <w:rsid w:val="006A6354"/>
    <w:rsid w:val="006A6996"/>
    <w:rsid w:val="006B30BB"/>
    <w:rsid w:val="006B4185"/>
    <w:rsid w:val="006B53B4"/>
    <w:rsid w:val="006E6EA1"/>
    <w:rsid w:val="006F4EF4"/>
    <w:rsid w:val="006F6E82"/>
    <w:rsid w:val="006F7750"/>
    <w:rsid w:val="0070074D"/>
    <w:rsid w:val="00704EA4"/>
    <w:rsid w:val="0071346B"/>
    <w:rsid w:val="00721F71"/>
    <w:rsid w:val="007225B0"/>
    <w:rsid w:val="00734D85"/>
    <w:rsid w:val="00737E9C"/>
    <w:rsid w:val="00741BD1"/>
    <w:rsid w:val="00744434"/>
    <w:rsid w:val="00747717"/>
    <w:rsid w:val="00750438"/>
    <w:rsid w:val="00751AE9"/>
    <w:rsid w:val="00753FF2"/>
    <w:rsid w:val="00762375"/>
    <w:rsid w:val="007626C9"/>
    <w:rsid w:val="0076678E"/>
    <w:rsid w:val="007821E0"/>
    <w:rsid w:val="00784BED"/>
    <w:rsid w:val="00793F35"/>
    <w:rsid w:val="007A1DF0"/>
    <w:rsid w:val="007A3166"/>
    <w:rsid w:val="007A441C"/>
    <w:rsid w:val="007A5340"/>
    <w:rsid w:val="007B464D"/>
    <w:rsid w:val="007B502A"/>
    <w:rsid w:val="007C0A6C"/>
    <w:rsid w:val="007C571B"/>
    <w:rsid w:val="007C7656"/>
    <w:rsid w:val="007C7E66"/>
    <w:rsid w:val="007D73DB"/>
    <w:rsid w:val="007F1AB4"/>
    <w:rsid w:val="007F2894"/>
    <w:rsid w:val="007F3C52"/>
    <w:rsid w:val="007F55AA"/>
    <w:rsid w:val="00806DD5"/>
    <w:rsid w:val="00815EC1"/>
    <w:rsid w:val="00817D39"/>
    <w:rsid w:val="00817D61"/>
    <w:rsid w:val="0082095A"/>
    <w:rsid w:val="00834466"/>
    <w:rsid w:val="00844CE0"/>
    <w:rsid w:val="00860F1F"/>
    <w:rsid w:val="008618C1"/>
    <w:rsid w:val="00863FBC"/>
    <w:rsid w:val="00864636"/>
    <w:rsid w:val="00865EE2"/>
    <w:rsid w:val="00875DC6"/>
    <w:rsid w:val="0088409C"/>
    <w:rsid w:val="00891BB7"/>
    <w:rsid w:val="008951BF"/>
    <w:rsid w:val="00897165"/>
    <w:rsid w:val="008C118F"/>
    <w:rsid w:val="008C4B5C"/>
    <w:rsid w:val="008C658B"/>
    <w:rsid w:val="008F31FB"/>
    <w:rsid w:val="008F43AF"/>
    <w:rsid w:val="008F5CCA"/>
    <w:rsid w:val="00926390"/>
    <w:rsid w:val="00927662"/>
    <w:rsid w:val="00931501"/>
    <w:rsid w:val="00940311"/>
    <w:rsid w:val="009439AD"/>
    <w:rsid w:val="00944C5E"/>
    <w:rsid w:val="00946552"/>
    <w:rsid w:val="009469D5"/>
    <w:rsid w:val="0096351D"/>
    <w:rsid w:val="00970386"/>
    <w:rsid w:val="00975BBE"/>
    <w:rsid w:val="00977637"/>
    <w:rsid w:val="009A0ECF"/>
    <w:rsid w:val="009B166C"/>
    <w:rsid w:val="009C2E63"/>
    <w:rsid w:val="009C30AE"/>
    <w:rsid w:val="009D239A"/>
    <w:rsid w:val="009D4CD7"/>
    <w:rsid w:val="009D5D38"/>
    <w:rsid w:val="009E0AF8"/>
    <w:rsid w:val="009E155C"/>
    <w:rsid w:val="009E1A5A"/>
    <w:rsid w:val="009E4D14"/>
    <w:rsid w:val="009E52D4"/>
    <w:rsid w:val="009E54F8"/>
    <w:rsid w:val="00A052D6"/>
    <w:rsid w:val="00A108F6"/>
    <w:rsid w:val="00A21201"/>
    <w:rsid w:val="00A25866"/>
    <w:rsid w:val="00A25B58"/>
    <w:rsid w:val="00A31896"/>
    <w:rsid w:val="00A46F24"/>
    <w:rsid w:val="00A63B8B"/>
    <w:rsid w:val="00A70AF0"/>
    <w:rsid w:val="00A805B1"/>
    <w:rsid w:val="00A85998"/>
    <w:rsid w:val="00A85C1F"/>
    <w:rsid w:val="00A91C2B"/>
    <w:rsid w:val="00A925FE"/>
    <w:rsid w:val="00A94286"/>
    <w:rsid w:val="00AA0748"/>
    <w:rsid w:val="00AA0DB4"/>
    <w:rsid w:val="00AA3DC1"/>
    <w:rsid w:val="00AA5D44"/>
    <w:rsid w:val="00AB3EF7"/>
    <w:rsid w:val="00AC0403"/>
    <w:rsid w:val="00AC15E7"/>
    <w:rsid w:val="00AC218C"/>
    <w:rsid w:val="00AE220D"/>
    <w:rsid w:val="00AE36B1"/>
    <w:rsid w:val="00AF2E93"/>
    <w:rsid w:val="00AF494B"/>
    <w:rsid w:val="00B03716"/>
    <w:rsid w:val="00B06303"/>
    <w:rsid w:val="00B0651C"/>
    <w:rsid w:val="00B24530"/>
    <w:rsid w:val="00B26209"/>
    <w:rsid w:val="00B361C6"/>
    <w:rsid w:val="00B4359C"/>
    <w:rsid w:val="00B44747"/>
    <w:rsid w:val="00B51B76"/>
    <w:rsid w:val="00B52479"/>
    <w:rsid w:val="00B603E3"/>
    <w:rsid w:val="00B63291"/>
    <w:rsid w:val="00B64E7A"/>
    <w:rsid w:val="00B747BC"/>
    <w:rsid w:val="00BA3580"/>
    <w:rsid w:val="00BA6E55"/>
    <w:rsid w:val="00BB015A"/>
    <w:rsid w:val="00BB37A9"/>
    <w:rsid w:val="00BB4B44"/>
    <w:rsid w:val="00BD228D"/>
    <w:rsid w:val="00BD2A86"/>
    <w:rsid w:val="00BD68DA"/>
    <w:rsid w:val="00BE1664"/>
    <w:rsid w:val="00C11105"/>
    <w:rsid w:val="00C138DB"/>
    <w:rsid w:val="00C14E09"/>
    <w:rsid w:val="00C150C0"/>
    <w:rsid w:val="00C173EC"/>
    <w:rsid w:val="00C22519"/>
    <w:rsid w:val="00C305B8"/>
    <w:rsid w:val="00C3343D"/>
    <w:rsid w:val="00C425BD"/>
    <w:rsid w:val="00C44EDB"/>
    <w:rsid w:val="00C54081"/>
    <w:rsid w:val="00C617DE"/>
    <w:rsid w:val="00C7315C"/>
    <w:rsid w:val="00C74773"/>
    <w:rsid w:val="00C8348E"/>
    <w:rsid w:val="00C83C6D"/>
    <w:rsid w:val="00CA6F1A"/>
    <w:rsid w:val="00CB3770"/>
    <w:rsid w:val="00CB4596"/>
    <w:rsid w:val="00CB45A1"/>
    <w:rsid w:val="00CC2F4E"/>
    <w:rsid w:val="00CD2B5A"/>
    <w:rsid w:val="00CD4D49"/>
    <w:rsid w:val="00CD7F14"/>
    <w:rsid w:val="00CE652A"/>
    <w:rsid w:val="00CF3870"/>
    <w:rsid w:val="00CF5DE7"/>
    <w:rsid w:val="00D008DE"/>
    <w:rsid w:val="00D06866"/>
    <w:rsid w:val="00D12464"/>
    <w:rsid w:val="00D16001"/>
    <w:rsid w:val="00D16C00"/>
    <w:rsid w:val="00D25196"/>
    <w:rsid w:val="00D36776"/>
    <w:rsid w:val="00D378B9"/>
    <w:rsid w:val="00D3797E"/>
    <w:rsid w:val="00D4012B"/>
    <w:rsid w:val="00D44CA7"/>
    <w:rsid w:val="00D61A0B"/>
    <w:rsid w:val="00D6343E"/>
    <w:rsid w:val="00D736D8"/>
    <w:rsid w:val="00D76C40"/>
    <w:rsid w:val="00D94FA9"/>
    <w:rsid w:val="00DA5674"/>
    <w:rsid w:val="00DD32F9"/>
    <w:rsid w:val="00DD4BCD"/>
    <w:rsid w:val="00DD6C60"/>
    <w:rsid w:val="00DE07CE"/>
    <w:rsid w:val="00DE1D90"/>
    <w:rsid w:val="00DE3231"/>
    <w:rsid w:val="00DE7A2E"/>
    <w:rsid w:val="00DF1978"/>
    <w:rsid w:val="00DF33A3"/>
    <w:rsid w:val="00E102A2"/>
    <w:rsid w:val="00E13A18"/>
    <w:rsid w:val="00E24A54"/>
    <w:rsid w:val="00E37FA8"/>
    <w:rsid w:val="00E432CC"/>
    <w:rsid w:val="00E440C8"/>
    <w:rsid w:val="00E64138"/>
    <w:rsid w:val="00E652A4"/>
    <w:rsid w:val="00E73467"/>
    <w:rsid w:val="00E83D67"/>
    <w:rsid w:val="00E87C6F"/>
    <w:rsid w:val="00E97AA2"/>
    <w:rsid w:val="00EA3406"/>
    <w:rsid w:val="00EA69CE"/>
    <w:rsid w:val="00EA7976"/>
    <w:rsid w:val="00EB281A"/>
    <w:rsid w:val="00ED003C"/>
    <w:rsid w:val="00ED166A"/>
    <w:rsid w:val="00ED665C"/>
    <w:rsid w:val="00EF090D"/>
    <w:rsid w:val="00EF2AC0"/>
    <w:rsid w:val="00EF2C40"/>
    <w:rsid w:val="00EF3ED6"/>
    <w:rsid w:val="00EF5A60"/>
    <w:rsid w:val="00F01323"/>
    <w:rsid w:val="00F01657"/>
    <w:rsid w:val="00F04CBC"/>
    <w:rsid w:val="00F21FD6"/>
    <w:rsid w:val="00F22338"/>
    <w:rsid w:val="00F34FDF"/>
    <w:rsid w:val="00F40284"/>
    <w:rsid w:val="00F447D9"/>
    <w:rsid w:val="00F556DF"/>
    <w:rsid w:val="00F57DB8"/>
    <w:rsid w:val="00F61583"/>
    <w:rsid w:val="00F61A0F"/>
    <w:rsid w:val="00F72627"/>
    <w:rsid w:val="00F81833"/>
    <w:rsid w:val="00F824C2"/>
    <w:rsid w:val="00F85C5B"/>
    <w:rsid w:val="00F86596"/>
    <w:rsid w:val="00F95864"/>
    <w:rsid w:val="00FA158C"/>
    <w:rsid w:val="00FA63C1"/>
    <w:rsid w:val="00FA6974"/>
    <w:rsid w:val="00FB03F5"/>
    <w:rsid w:val="00FB087E"/>
    <w:rsid w:val="00FB1DFB"/>
    <w:rsid w:val="00FC3722"/>
    <w:rsid w:val="00FD256B"/>
    <w:rsid w:val="00FE6F7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colormru v:ext="edit" colors="#879baa,#3c91af,black,#0f1923"/>
    </o:shapedefaults>
    <o:shapelayout v:ext="edit">
      <o:idmap v:ext="edit" data="1"/>
    </o:shapelayout>
  </w:shapeDefaults>
  <w:decimalSymbol w:val=","/>
  <w:listSeparator w:val=";"/>
  <w14:docId w14:val="3E6F5F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35" w:unhideWhenUsed="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uiPriority w:val="10"/>
    <w:qFormat/>
    <w:rsid w:val="00F01657"/>
    <w:pPr>
      <w:spacing w:after="300"/>
      <w:contextualSpacing/>
    </w:pPr>
    <w:rPr>
      <w:b/>
      <w:smallCaps/>
      <w:sz w:val="52"/>
      <w:szCs w:val="52"/>
      <w:lang w:eastAsia="en-US" w:bidi="en-US"/>
    </w:rPr>
  </w:style>
  <w:style w:type="character" w:customStyle="1" w:styleId="TitelZchn">
    <w:name w:val="Titel Zchn"/>
    <w:link w:val="Titel"/>
    <w:uiPriority w:val="10"/>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link w:val="BeschriftungZchn"/>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iPriority w:val="99"/>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5"/>
      </w:numPr>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uiPriority w:val="99"/>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customStyle="1" w:styleId="WW8Num2z0">
    <w:name w:val="WW8Num2z0"/>
    <w:rsid w:val="008951BF"/>
    <w:rPr>
      <w:rFonts w:ascii="Symbol" w:hAnsi="Symbol"/>
    </w:rPr>
  </w:style>
  <w:style w:type="character" w:customStyle="1" w:styleId="WW8Num2z4">
    <w:name w:val="WW8Num2z4"/>
    <w:rsid w:val="008951BF"/>
    <w:rPr>
      <w:rFonts w:ascii="Arial" w:hAnsi="Arial"/>
      <w:sz w:val="20"/>
    </w:rPr>
  </w:style>
  <w:style w:type="character" w:customStyle="1" w:styleId="WW8Num2z8">
    <w:name w:val="WW8Num2z8"/>
    <w:rsid w:val="008951BF"/>
    <w:rPr>
      <w:rFonts w:ascii="Univers 45 Light" w:hAnsi="Univers 45 Light"/>
      <w:sz w:val="20"/>
    </w:rPr>
  </w:style>
  <w:style w:type="character" w:customStyle="1" w:styleId="WW8Num3z0">
    <w:name w:val="WW8Num3z0"/>
    <w:rsid w:val="008951BF"/>
    <w:rPr>
      <w:rFonts w:ascii="Symbol" w:hAnsi="Symbol"/>
    </w:rPr>
  </w:style>
  <w:style w:type="character" w:customStyle="1" w:styleId="WW8Num3z1">
    <w:name w:val="WW8Num3z1"/>
    <w:rsid w:val="008951BF"/>
    <w:rPr>
      <w:rFonts w:ascii="Arial" w:hAnsi="Arial"/>
    </w:rPr>
  </w:style>
  <w:style w:type="character" w:customStyle="1" w:styleId="WW8Num4z0">
    <w:name w:val="WW8Num4z0"/>
    <w:rsid w:val="008951BF"/>
    <w:rPr>
      <w:rFonts w:ascii="Symbol" w:hAnsi="Symbol"/>
    </w:rPr>
  </w:style>
  <w:style w:type="character" w:customStyle="1" w:styleId="Absatz-Standardschriftart2">
    <w:name w:val="Absatz-Standardschriftart2"/>
    <w:rsid w:val="008951BF"/>
  </w:style>
  <w:style w:type="character" w:customStyle="1" w:styleId="Absatz-Standardschriftart1">
    <w:name w:val="Absatz-Standardschriftart1"/>
    <w:rsid w:val="008951BF"/>
  </w:style>
  <w:style w:type="character" w:customStyle="1" w:styleId="WW-Absatz-Standardschriftart">
    <w:name w:val="WW-Absatz-Standardschriftart"/>
    <w:rsid w:val="008951BF"/>
  </w:style>
  <w:style w:type="character" w:customStyle="1" w:styleId="WW-Absatz-Standardschriftart1">
    <w:name w:val="WW-Absatz-Standardschriftart1"/>
    <w:rsid w:val="008951BF"/>
  </w:style>
  <w:style w:type="character" w:customStyle="1" w:styleId="WW-Absatz-Standardschriftart11">
    <w:name w:val="WW-Absatz-Standardschriftart11"/>
    <w:rsid w:val="008951BF"/>
  </w:style>
  <w:style w:type="character" w:customStyle="1" w:styleId="WW8Num1z0">
    <w:name w:val="WW8Num1z0"/>
    <w:rsid w:val="008951BF"/>
    <w:rPr>
      <w:rFonts w:ascii="Symbol" w:hAnsi="Symbol"/>
    </w:rPr>
  </w:style>
  <w:style w:type="character" w:customStyle="1" w:styleId="WW8Num5z0">
    <w:name w:val="WW8Num5z0"/>
    <w:rsid w:val="008951BF"/>
    <w:rPr>
      <w:rFonts w:ascii="Symbol" w:hAnsi="Symbol"/>
    </w:rPr>
  </w:style>
  <w:style w:type="character" w:customStyle="1" w:styleId="WW8Num6z0">
    <w:name w:val="WW8Num6z0"/>
    <w:rsid w:val="008951BF"/>
    <w:rPr>
      <w:rFonts w:ascii="Arial" w:hAnsi="Arial"/>
    </w:rPr>
  </w:style>
  <w:style w:type="character" w:customStyle="1" w:styleId="WW8Num7z0">
    <w:name w:val="WW8Num7z0"/>
    <w:rsid w:val="008951BF"/>
    <w:rPr>
      <w:rFonts w:ascii="Univers 45 Light" w:hAnsi="Univers 45 Light"/>
    </w:rPr>
  </w:style>
  <w:style w:type="character" w:customStyle="1" w:styleId="WW8Num7z1">
    <w:name w:val="WW8Num7z1"/>
    <w:rsid w:val="008951BF"/>
    <w:rPr>
      <w:rFonts w:ascii="Courier New" w:hAnsi="Courier New" w:cs="Courier New"/>
    </w:rPr>
  </w:style>
  <w:style w:type="character" w:customStyle="1" w:styleId="WW8Num7z2">
    <w:name w:val="WW8Num7z2"/>
    <w:rsid w:val="008951BF"/>
    <w:rPr>
      <w:rFonts w:ascii="Wingdings" w:hAnsi="Wingdings"/>
    </w:rPr>
  </w:style>
  <w:style w:type="character" w:customStyle="1" w:styleId="WW8Num7z3">
    <w:name w:val="WW8Num7z3"/>
    <w:rsid w:val="008951BF"/>
    <w:rPr>
      <w:rFonts w:ascii="Symbol" w:hAnsi="Symbol"/>
    </w:rPr>
  </w:style>
  <w:style w:type="character" w:customStyle="1" w:styleId="WW8Num8z0">
    <w:name w:val="WW8Num8z0"/>
    <w:rsid w:val="008951BF"/>
    <w:rPr>
      <w:rFonts w:ascii="Arial" w:hAnsi="Arial" w:cs="Arial"/>
      <w:sz w:val="20"/>
    </w:rPr>
  </w:style>
  <w:style w:type="character" w:customStyle="1" w:styleId="WW8Num8z4">
    <w:name w:val="WW8Num8z4"/>
    <w:rsid w:val="008951BF"/>
    <w:rPr>
      <w:rFonts w:ascii="Arial" w:hAnsi="Arial"/>
      <w:sz w:val="20"/>
    </w:rPr>
  </w:style>
  <w:style w:type="character" w:customStyle="1" w:styleId="WW8Num8z8">
    <w:name w:val="WW8Num8z8"/>
    <w:rsid w:val="008951BF"/>
    <w:rPr>
      <w:rFonts w:ascii="Univers 45 Light" w:hAnsi="Univers 45 Light"/>
      <w:sz w:val="20"/>
    </w:rPr>
  </w:style>
  <w:style w:type="character" w:customStyle="1" w:styleId="WW8Num10z0">
    <w:name w:val="WW8Num10z0"/>
    <w:rsid w:val="008951BF"/>
    <w:rPr>
      <w:rFonts w:ascii="Arial" w:hAnsi="Arial" w:cs="Arial"/>
    </w:rPr>
  </w:style>
  <w:style w:type="character" w:customStyle="1" w:styleId="WW8Num10z1">
    <w:name w:val="WW8Num10z1"/>
    <w:rsid w:val="008951BF"/>
    <w:rPr>
      <w:rFonts w:ascii="Courier New" w:hAnsi="Courier New" w:cs="Courier New"/>
    </w:rPr>
  </w:style>
  <w:style w:type="character" w:customStyle="1" w:styleId="WW8Num10z2">
    <w:name w:val="WW8Num10z2"/>
    <w:rsid w:val="008951BF"/>
    <w:rPr>
      <w:rFonts w:ascii="Wingdings" w:hAnsi="Wingdings"/>
    </w:rPr>
  </w:style>
  <w:style w:type="character" w:customStyle="1" w:styleId="WW8Num10z3">
    <w:name w:val="WW8Num10z3"/>
    <w:rsid w:val="008951BF"/>
    <w:rPr>
      <w:rFonts w:ascii="Symbol" w:hAnsi="Symbol"/>
    </w:rPr>
  </w:style>
  <w:style w:type="character" w:customStyle="1" w:styleId="WW8Num11z0">
    <w:name w:val="WW8Num11z0"/>
    <w:rsid w:val="008951BF"/>
    <w:rPr>
      <w:rFonts w:ascii="Arial" w:hAnsi="Arial" w:cs="Arial"/>
      <w:b w:val="0"/>
      <w:bCs w:val="0"/>
      <w:i w:val="0"/>
      <w:iCs w:val="0"/>
      <w:caps w:val="0"/>
      <w:smallCaps w:val="0"/>
      <w:strike w:val="0"/>
      <w:dstrike w:val="0"/>
      <w:outline w:val="0"/>
      <w:shadow w:val="0"/>
      <w:vanish w:val="0"/>
      <w:color w:val="000000"/>
      <w:spacing w:val="0"/>
      <w:w w:val="100"/>
      <w:kern w:val="1"/>
      <w:position w:val="0"/>
      <w:sz w:val="24"/>
      <w:szCs w:val="0"/>
      <w:u w:val="none"/>
      <w:vertAlign w:val="baseline"/>
      <w:em w:val="none"/>
    </w:rPr>
  </w:style>
  <w:style w:type="character" w:customStyle="1" w:styleId="WW8Num11z1">
    <w:name w:val="WW8Num11z1"/>
    <w:rsid w:val="008951BF"/>
    <w:rPr>
      <w:rFonts w:ascii="Arial" w:hAnsi="Arial"/>
    </w:rPr>
  </w:style>
  <w:style w:type="character" w:customStyle="1" w:styleId="WW8Num14z0">
    <w:name w:val="WW8Num14z0"/>
    <w:rsid w:val="008951BF"/>
    <w:rPr>
      <w:rFonts w:ascii="Symbol" w:hAnsi="Symbol" w:cs="Times New Roman"/>
      <w:b w:val="0"/>
      <w:bCs w:val="0"/>
      <w:i w:val="0"/>
      <w:iCs w:val="0"/>
      <w:caps w:val="0"/>
      <w:smallCaps w:val="0"/>
      <w:strike w:val="0"/>
      <w:dstrike w:val="0"/>
      <w:outline w:val="0"/>
      <w:shadow w:val="0"/>
      <w:vanish w:val="0"/>
      <w:spacing w:val="0"/>
      <w:kern w:val="1"/>
      <w:position w:val="0"/>
      <w:sz w:val="24"/>
      <w:szCs w:val="22"/>
      <w:u w:val="none"/>
      <w:vertAlign w:val="baseline"/>
      <w:em w:val="none"/>
      <w:lang w:val="x-none" w:eastAsia="x-none" w:bidi="x-none"/>
    </w:rPr>
  </w:style>
  <w:style w:type="character" w:customStyle="1" w:styleId="WW8Num14z1">
    <w:name w:val="WW8Num14z1"/>
    <w:rsid w:val="008951BF"/>
    <w:rPr>
      <w:rFonts w:ascii="Arial" w:hAnsi="Arial"/>
    </w:rPr>
  </w:style>
  <w:style w:type="character" w:customStyle="1" w:styleId="WW8Num15z0">
    <w:name w:val="WW8Num15z0"/>
    <w:rsid w:val="008951BF"/>
    <w:rPr>
      <w:rFonts w:ascii="Symbol" w:hAnsi="Symbol"/>
    </w:rPr>
  </w:style>
  <w:style w:type="character" w:customStyle="1" w:styleId="WW8Num17z0">
    <w:name w:val="WW8Num17z0"/>
    <w:rsid w:val="008951BF"/>
    <w:rPr>
      <w:rFonts w:ascii="Arial" w:hAnsi="Arial"/>
    </w:rPr>
  </w:style>
  <w:style w:type="character" w:customStyle="1" w:styleId="WW8Num19z0">
    <w:name w:val="WW8Num19z0"/>
    <w:rsid w:val="008951BF"/>
    <w:rPr>
      <w:rFonts w:ascii="Arial" w:hAnsi="Arial"/>
    </w:rPr>
  </w:style>
  <w:style w:type="character" w:customStyle="1" w:styleId="WW8Num20z0">
    <w:name w:val="WW8Num20z0"/>
    <w:rsid w:val="008951BF"/>
    <w:rPr>
      <w:rFonts w:ascii="Arial" w:hAnsi="Arial"/>
    </w:rPr>
  </w:style>
  <w:style w:type="character" w:customStyle="1" w:styleId="WW-Absatz-Standardschriftart111">
    <w:name w:val="WW-Absatz-Standardschriftart111"/>
    <w:rsid w:val="008951BF"/>
  </w:style>
  <w:style w:type="character" w:customStyle="1" w:styleId="Kommentarzeichen1">
    <w:name w:val="Kommentarzeichen1"/>
    <w:rsid w:val="008951BF"/>
    <w:rPr>
      <w:sz w:val="16"/>
      <w:szCs w:val="16"/>
    </w:rPr>
  </w:style>
  <w:style w:type="character" w:customStyle="1" w:styleId="Nummerierungszeichen">
    <w:name w:val="Nummerierungszeichen"/>
    <w:rsid w:val="008951BF"/>
  </w:style>
  <w:style w:type="paragraph" w:customStyle="1" w:styleId="berschrift">
    <w:name w:val="Überschrift"/>
    <w:basedOn w:val="Standard"/>
    <w:next w:val="Textkrper"/>
    <w:rsid w:val="008951BF"/>
    <w:pPr>
      <w:keepNext/>
      <w:suppressAutoHyphens/>
      <w:spacing w:before="240"/>
    </w:pPr>
    <w:rPr>
      <w:rFonts w:eastAsia="Lucida Sans Unicode" w:cs="Tahoma"/>
      <w:sz w:val="28"/>
      <w:szCs w:val="28"/>
    </w:rPr>
  </w:style>
  <w:style w:type="paragraph" w:styleId="Textkrper">
    <w:name w:val="Body Text"/>
    <w:basedOn w:val="Standard"/>
    <w:link w:val="TextkrperZchn"/>
    <w:rsid w:val="008951BF"/>
    <w:pPr>
      <w:suppressAutoHyphens/>
      <w:spacing w:before="0"/>
    </w:pPr>
    <w:rPr>
      <w:rFonts w:cs="Arial"/>
    </w:rPr>
  </w:style>
  <w:style w:type="character" w:customStyle="1" w:styleId="TextkrperZchn">
    <w:name w:val="Textkörper Zchn"/>
    <w:basedOn w:val="Absatz-Standardschriftart"/>
    <w:link w:val="Textkrper"/>
    <w:rsid w:val="008951BF"/>
    <w:rPr>
      <w:rFonts w:cs="Arial"/>
      <w:szCs w:val="22"/>
      <w:lang w:eastAsia="en-US" w:bidi="en-US"/>
    </w:rPr>
  </w:style>
  <w:style w:type="paragraph" w:styleId="Liste">
    <w:name w:val="List"/>
    <w:basedOn w:val="Textkrper"/>
    <w:rsid w:val="008951BF"/>
    <w:rPr>
      <w:rFonts w:cs="Tahoma"/>
    </w:rPr>
  </w:style>
  <w:style w:type="paragraph" w:customStyle="1" w:styleId="Beschriftung2">
    <w:name w:val="Beschriftung2"/>
    <w:basedOn w:val="Standard"/>
    <w:rsid w:val="008951BF"/>
    <w:pPr>
      <w:suppressLineNumbers/>
      <w:suppressAutoHyphens/>
    </w:pPr>
    <w:rPr>
      <w:rFonts w:cs="Tahoma"/>
      <w:i/>
      <w:iCs/>
      <w:sz w:val="24"/>
      <w:szCs w:val="24"/>
    </w:rPr>
  </w:style>
  <w:style w:type="paragraph" w:customStyle="1" w:styleId="Verzeichnis">
    <w:name w:val="Verzeichnis"/>
    <w:basedOn w:val="Standard"/>
    <w:rsid w:val="008951BF"/>
    <w:pPr>
      <w:suppressLineNumbers/>
      <w:suppressAutoHyphens/>
    </w:pPr>
    <w:rPr>
      <w:rFonts w:cs="Tahoma"/>
    </w:rPr>
  </w:style>
  <w:style w:type="paragraph" w:customStyle="1" w:styleId="Beschriftung1">
    <w:name w:val="Beschriftung1"/>
    <w:basedOn w:val="Standard"/>
    <w:next w:val="Standard"/>
    <w:rsid w:val="008951BF"/>
    <w:pPr>
      <w:suppressAutoHyphens/>
      <w:spacing w:line="240" w:lineRule="auto"/>
    </w:pPr>
    <w:rPr>
      <w:rFonts w:cs="Arial"/>
      <w:b/>
      <w:bCs/>
      <w:color w:val="DDDDDD"/>
      <w:sz w:val="18"/>
      <w:szCs w:val="18"/>
    </w:rPr>
  </w:style>
  <w:style w:type="paragraph" w:customStyle="1" w:styleId="Kommentartext1">
    <w:name w:val="Kommentartext1"/>
    <w:basedOn w:val="Standard"/>
    <w:rsid w:val="008951BF"/>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8951BF"/>
    <w:pPr>
      <w:suppressAutoHyphens/>
      <w:spacing w:line="240" w:lineRule="auto"/>
      <w:ind w:left="0"/>
    </w:pPr>
    <w:rPr>
      <w:rFonts w:ascii="Calibri" w:hAnsi="Calibri" w:cs="Arial"/>
      <w:sz w:val="24"/>
      <w:szCs w:val="32"/>
      <w:lang w:val="en-US"/>
    </w:rPr>
  </w:style>
  <w:style w:type="paragraph" w:styleId="KeinLeerraum">
    <w:name w:val="No Spacing"/>
    <w:uiPriority w:val="1"/>
    <w:qFormat/>
    <w:rsid w:val="008951BF"/>
    <w:pPr>
      <w:suppressAutoHyphens/>
      <w:ind w:left="992"/>
    </w:pPr>
    <w:rPr>
      <w:rFonts w:eastAsia="Arial" w:cs="Arial"/>
      <w:szCs w:val="22"/>
      <w:lang w:eastAsia="en-US" w:bidi="en-US"/>
    </w:rPr>
  </w:style>
  <w:style w:type="paragraph" w:customStyle="1" w:styleId="Rahmeninhalt">
    <w:name w:val="Rahmeninhalt"/>
    <w:basedOn w:val="Textkrper"/>
    <w:rsid w:val="008951BF"/>
  </w:style>
  <w:style w:type="paragraph" w:customStyle="1" w:styleId="TabellenInhalt">
    <w:name w:val="Tabellen Inhalt"/>
    <w:basedOn w:val="Standard"/>
    <w:rsid w:val="008951BF"/>
    <w:pPr>
      <w:suppressLineNumbers/>
      <w:suppressAutoHyphens/>
    </w:pPr>
    <w:rPr>
      <w:rFonts w:cs="Arial"/>
    </w:rPr>
  </w:style>
  <w:style w:type="paragraph" w:customStyle="1" w:styleId="Tabellenberschrift">
    <w:name w:val="Tabellen Überschrift"/>
    <w:basedOn w:val="TabellenInhalt"/>
    <w:rsid w:val="008951BF"/>
    <w:pPr>
      <w:jc w:val="center"/>
    </w:pPr>
    <w:rPr>
      <w:b/>
      <w:bCs/>
    </w:rPr>
  </w:style>
  <w:style w:type="character" w:customStyle="1" w:styleId="KommentartextZchn1">
    <w:name w:val="Kommentartext Zchn1"/>
    <w:uiPriority w:val="99"/>
    <w:semiHidden/>
    <w:rsid w:val="008951BF"/>
    <w:rPr>
      <w:rFonts w:ascii="Arial" w:hAnsi="Arial" w:cs="Arial"/>
      <w:lang w:eastAsia="en-US" w:bidi="en-US"/>
    </w:rPr>
  </w:style>
  <w:style w:type="paragraph" w:styleId="Dokumentstruktur">
    <w:name w:val="Document Map"/>
    <w:basedOn w:val="Standard"/>
    <w:link w:val="DokumentstrukturZchn"/>
    <w:uiPriority w:val="99"/>
    <w:semiHidden/>
    <w:unhideWhenUsed/>
    <w:rsid w:val="008951BF"/>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8951BF"/>
    <w:rPr>
      <w:rFonts w:ascii="Tahoma" w:hAnsi="Tahoma" w:cs="Tahoma"/>
      <w:sz w:val="16"/>
      <w:szCs w:val="16"/>
      <w:lang w:eastAsia="en-US" w:bidi="en-US"/>
    </w:rPr>
  </w:style>
  <w:style w:type="paragraph" w:customStyle="1" w:styleId="BodyText21">
    <w:name w:val="Body Text 21"/>
    <w:basedOn w:val="Standard"/>
    <w:rsid w:val="00170846"/>
    <w:pPr>
      <w:widowControl w:val="0"/>
      <w:tabs>
        <w:tab w:val="left" w:pos="993"/>
      </w:tabs>
      <w:overflowPunct w:val="0"/>
      <w:autoSpaceDE w:val="0"/>
      <w:autoSpaceDN w:val="0"/>
      <w:adjustRightInd w:val="0"/>
      <w:spacing w:line="288" w:lineRule="auto"/>
      <w:textAlignment w:val="baseline"/>
    </w:pPr>
    <w:rPr>
      <w:szCs w:val="20"/>
      <w:lang w:eastAsia="de-DE" w:bidi="ar-SA"/>
    </w:rPr>
  </w:style>
  <w:style w:type="paragraph" w:customStyle="1" w:styleId="Tabellenbeschriftung">
    <w:name w:val="Tabellenbeschriftung"/>
    <w:basedOn w:val="Beschriftung"/>
    <w:link w:val="TabellengliederungZchn"/>
    <w:qFormat/>
    <w:rsid w:val="002E788B"/>
    <w:pPr>
      <w:spacing w:before="240" w:after="120"/>
    </w:pPr>
    <w:rPr>
      <w:lang w:val="x-none"/>
    </w:rPr>
  </w:style>
  <w:style w:type="character" w:customStyle="1" w:styleId="BeschriftungZchn">
    <w:name w:val="Beschriftung Zchn"/>
    <w:link w:val="Beschriftung"/>
    <w:uiPriority w:val="35"/>
    <w:rsid w:val="002E788B"/>
    <w:rPr>
      <w:bCs/>
      <w:color w:val="000000"/>
      <w:sz w:val="18"/>
      <w:szCs w:val="18"/>
      <w:lang w:eastAsia="en-US" w:bidi="en-US"/>
    </w:rPr>
  </w:style>
  <w:style w:type="character" w:customStyle="1" w:styleId="TabellengliederungZchn">
    <w:name w:val="Tabellengliederung Zchn"/>
    <w:link w:val="Tabellenbeschriftung"/>
    <w:rsid w:val="002E788B"/>
    <w:rPr>
      <w:bCs/>
      <w:color w:val="000000"/>
      <w:sz w:val="18"/>
      <w:szCs w:val="18"/>
      <w:lang w:val="x-none" w:eastAsia="en-US" w:bidi="en-US"/>
    </w:rPr>
  </w:style>
  <w:style w:type="paragraph" w:customStyle="1" w:styleId="Default">
    <w:name w:val="Default"/>
    <w:rsid w:val="00FB1DFB"/>
    <w:pPr>
      <w:autoSpaceDE w:val="0"/>
      <w:autoSpaceDN w:val="0"/>
      <w:adjustRightInd w:val="0"/>
    </w:pPr>
    <w:rPr>
      <w:rFonts w:cs="Arial"/>
      <w:color w:val="000000"/>
      <w:sz w:val="24"/>
      <w:szCs w:val="24"/>
    </w:rPr>
  </w:style>
  <w:style w:type="paragraph" w:customStyle="1" w:styleId="Bilder">
    <w:name w:val="Bilder"/>
    <w:basedOn w:val="Standard"/>
    <w:qFormat/>
    <w:rsid w:val="0068323C"/>
    <w:pPr>
      <w:jc w:val="center"/>
    </w:pPr>
  </w:style>
  <w:style w:type="paragraph" w:styleId="berarbeitung">
    <w:name w:val="Revision"/>
    <w:hidden/>
    <w:uiPriority w:val="99"/>
    <w:semiHidden/>
    <w:rsid w:val="0068323C"/>
    <w:rPr>
      <w:szCs w:val="22"/>
      <w:lang w:eastAsia="en-US" w:bidi="en-US"/>
    </w:rPr>
  </w:style>
  <w:style w:type="character" w:customStyle="1" w:styleId="bold">
    <w:name w:val="bold"/>
    <w:basedOn w:val="Absatz-Standardschriftart"/>
    <w:rsid w:val="00BD68D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35" w:unhideWhenUsed="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uiPriority w:val="10"/>
    <w:qFormat/>
    <w:rsid w:val="00F01657"/>
    <w:pPr>
      <w:spacing w:after="300"/>
      <w:contextualSpacing/>
    </w:pPr>
    <w:rPr>
      <w:b/>
      <w:smallCaps/>
      <w:sz w:val="52"/>
      <w:szCs w:val="52"/>
      <w:lang w:eastAsia="en-US" w:bidi="en-US"/>
    </w:rPr>
  </w:style>
  <w:style w:type="character" w:customStyle="1" w:styleId="TitelZchn">
    <w:name w:val="Titel Zchn"/>
    <w:link w:val="Titel"/>
    <w:uiPriority w:val="10"/>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link w:val="BeschriftungZchn"/>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iPriority w:val="99"/>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5"/>
      </w:numPr>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uiPriority w:val="99"/>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customStyle="1" w:styleId="WW8Num2z0">
    <w:name w:val="WW8Num2z0"/>
    <w:rsid w:val="008951BF"/>
    <w:rPr>
      <w:rFonts w:ascii="Symbol" w:hAnsi="Symbol"/>
    </w:rPr>
  </w:style>
  <w:style w:type="character" w:customStyle="1" w:styleId="WW8Num2z4">
    <w:name w:val="WW8Num2z4"/>
    <w:rsid w:val="008951BF"/>
    <w:rPr>
      <w:rFonts w:ascii="Arial" w:hAnsi="Arial"/>
      <w:sz w:val="20"/>
    </w:rPr>
  </w:style>
  <w:style w:type="character" w:customStyle="1" w:styleId="WW8Num2z8">
    <w:name w:val="WW8Num2z8"/>
    <w:rsid w:val="008951BF"/>
    <w:rPr>
      <w:rFonts w:ascii="Univers 45 Light" w:hAnsi="Univers 45 Light"/>
      <w:sz w:val="20"/>
    </w:rPr>
  </w:style>
  <w:style w:type="character" w:customStyle="1" w:styleId="WW8Num3z0">
    <w:name w:val="WW8Num3z0"/>
    <w:rsid w:val="008951BF"/>
    <w:rPr>
      <w:rFonts w:ascii="Symbol" w:hAnsi="Symbol"/>
    </w:rPr>
  </w:style>
  <w:style w:type="character" w:customStyle="1" w:styleId="WW8Num3z1">
    <w:name w:val="WW8Num3z1"/>
    <w:rsid w:val="008951BF"/>
    <w:rPr>
      <w:rFonts w:ascii="Arial" w:hAnsi="Arial"/>
    </w:rPr>
  </w:style>
  <w:style w:type="character" w:customStyle="1" w:styleId="WW8Num4z0">
    <w:name w:val="WW8Num4z0"/>
    <w:rsid w:val="008951BF"/>
    <w:rPr>
      <w:rFonts w:ascii="Symbol" w:hAnsi="Symbol"/>
    </w:rPr>
  </w:style>
  <w:style w:type="character" w:customStyle="1" w:styleId="Absatz-Standardschriftart2">
    <w:name w:val="Absatz-Standardschriftart2"/>
    <w:rsid w:val="008951BF"/>
  </w:style>
  <w:style w:type="character" w:customStyle="1" w:styleId="Absatz-Standardschriftart1">
    <w:name w:val="Absatz-Standardschriftart1"/>
    <w:rsid w:val="008951BF"/>
  </w:style>
  <w:style w:type="character" w:customStyle="1" w:styleId="WW-Absatz-Standardschriftart">
    <w:name w:val="WW-Absatz-Standardschriftart"/>
    <w:rsid w:val="008951BF"/>
  </w:style>
  <w:style w:type="character" w:customStyle="1" w:styleId="WW-Absatz-Standardschriftart1">
    <w:name w:val="WW-Absatz-Standardschriftart1"/>
    <w:rsid w:val="008951BF"/>
  </w:style>
  <w:style w:type="character" w:customStyle="1" w:styleId="WW-Absatz-Standardschriftart11">
    <w:name w:val="WW-Absatz-Standardschriftart11"/>
    <w:rsid w:val="008951BF"/>
  </w:style>
  <w:style w:type="character" w:customStyle="1" w:styleId="WW8Num1z0">
    <w:name w:val="WW8Num1z0"/>
    <w:rsid w:val="008951BF"/>
    <w:rPr>
      <w:rFonts w:ascii="Symbol" w:hAnsi="Symbol"/>
    </w:rPr>
  </w:style>
  <w:style w:type="character" w:customStyle="1" w:styleId="WW8Num5z0">
    <w:name w:val="WW8Num5z0"/>
    <w:rsid w:val="008951BF"/>
    <w:rPr>
      <w:rFonts w:ascii="Symbol" w:hAnsi="Symbol"/>
    </w:rPr>
  </w:style>
  <w:style w:type="character" w:customStyle="1" w:styleId="WW8Num6z0">
    <w:name w:val="WW8Num6z0"/>
    <w:rsid w:val="008951BF"/>
    <w:rPr>
      <w:rFonts w:ascii="Arial" w:hAnsi="Arial"/>
    </w:rPr>
  </w:style>
  <w:style w:type="character" w:customStyle="1" w:styleId="WW8Num7z0">
    <w:name w:val="WW8Num7z0"/>
    <w:rsid w:val="008951BF"/>
    <w:rPr>
      <w:rFonts w:ascii="Univers 45 Light" w:hAnsi="Univers 45 Light"/>
    </w:rPr>
  </w:style>
  <w:style w:type="character" w:customStyle="1" w:styleId="WW8Num7z1">
    <w:name w:val="WW8Num7z1"/>
    <w:rsid w:val="008951BF"/>
    <w:rPr>
      <w:rFonts w:ascii="Courier New" w:hAnsi="Courier New" w:cs="Courier New"/>
    </w:rPr>
  </w:style>
  <w:style w:type="character" w:customStyle="1" w:styleId="WW8Num7z2">
    <w:name w:val="WW8Num7z2"/>
    <w:rsid w:val="008951BF"/>
    <w:rPr>
      <w:rFonts w:ascii="Wingdings" w:hAnsi="Wingdings"/>
    </w:rPr>
  </w:style>
  <w:style w:type="character" w:customStyle="1" w:styleId="WW8Num7z3">
    <w:name w:val="WW8Num7z3"/>
    <w:rsid w:val="008951BF"/>
    <w:rPr>
      <w:rFonts w:ascii="Symbol" w:hAnsi="Symbol"/>
    </w:rPr>
  </w:style>
  <w:style w:type="character" w:customStyle="1" w:styleId="WW8Num8z0">
    <w:name w:val="WW8Num8z0"/>
    <w:rsid w:val="008951BF"/>
    <w:rPr>
      <w:rFonts w:ascii="Arial" w:hAnsi="Arial" w:cs="Arial"/>
      <w:sz w:val="20"/>
    </w:rPr>
  </w:style>
  <w:style w:type="character" w:customStyle="1" w:styleId="WW8Num8z4">
    <w:name w:val="WW8Num8z4"/>
    <w:rsid w:val="008951BF"/>
    <w:rPr>
      <w:rFonts w:ascii="Arial" w:hAnsi="Arial"/>
      <w:sz w:val="20"/>
    </w:rPr>
  </w:style>
  <w:style w:type="character" w:customStyle="1" w:styleId="WW8Num8z8">
    <w:name w:val="WW8Num8z8"/>
    <w:rsid w:val="008951BF"/>
    <w:rPr>
      <w:rFonts w:ascii="Univers 45 Light" w:hAnsi="Univers 45 Light"/>
      <w:sz w:val="20"/>
    </w:rPr>
  </w:style>
  <w:style w:type="character" w:customStyle="1" w:styleId="WW8Num10z0">
    <w:name w:val="WW8Num10z0"/>
    <w:rsid w:val="008951BF"/>
    <w:rPr>
      <w:rFonts w:ascii="Arial" w:hAnsi="Arial" w:cs="Arial"/>
    </w:rPr>
  </w:style>
  <w:style w:type="character" w:customStyle="1" w:styleId="WW8Num10z1">
    <w:name w:val="WW8Num10z1"/>
    <w:rsid w:val="008951BF"/>
    <w:rPr>
      <w:rFonts w:ascii="Courier New" w:hAnsi="Courier New" w:cs="Courier New"/>
    </w:rPr>
  </w:style>
  <w:style w:type="character" w:customStyle="1" w:styleId="WW8Num10z2">
    <w:name w:val="WW8Num10z2"/>
    <w:rsid w:val="008951BF"/>
    <w:rPr>
      <w:rFonts w:ascii="Wingdings" w:hAnsi="Wingdings"/>
    </w:rPr>
  </w:style>
  <w:style w:type="character" w:customStyle="1" w:styleId="WW8Num10z3">
    <w:name w:val="WW8Num10z3"/>
    <w:rsid w:val="008951BF"/>
    <w:rPr>
      <w:rFonts w:ascii="Symbol" w:hAnsi="Symbol"/>
    </w:rPr>
  </w:style>
  <w:style w:type="character" w:customStyle="1" w:styleId="WW8Num11z0">
    <w:name w:val="WW8Num11z0"/>
    <w:rsid w:val="008951BF"/>
    <w:rPr>
      <w:rFonts w:ascii="Arial" w:hAnsi="Arial" w:cs="Arial"/>
      <w:b w:val="0"/>
      <w:bCs w:val="0"/>
      <w:i w:val="0"/>
      <w:iCs w:val="0"/>
      <w:caps w:val="0"/>
      <w:smallCaps w:val="0"/>
      <w:strike w:val="0"/>
      <w:dstrike w:val="0"/>
      <w:outline w:val="0"/>
      <w:shadow w:val="0"/>
      <w:vanish w:val="0"/>
      <w:color w:val="000000"/>
      <w:spacing w:val="0"/>
      <w:w w:val="100"/>
      <w:kern w:val="1"/>
      <w:position w:val="0"/>
      <w:sz w:val="24"/>
      <w:szCs w:val="0"/>
      <w:u w:val="none"/>
      <w:vertAlign w:val="baseline"/>
      <w:em w:val="none"/>
    </w:rPr>
  </w:style>
  <w:style w:type="character" w:customStyle="1" w:styleId="WW8Num11z1">
    <w:name w:val="WW8Num11z1"/>
    <w:rsid w:val="008951BF"/>
    <w:rPr>
      <w:rFonts w:ascii="Arial" w:hAnsi="Arial"/>
    </w:rPr>
  </w:style>
  <w:style w:type="character" w:customStyle="1" w:styleId="WW8Num14z0">
    <w:name w:val="WW8Num14z0"/>
    <w:rsid w:val="008951BF"/>
    <w:rPr>
      <w:rFonts w:ascii="Symbol" w:hAnsi="Symbol" w:cs="Times New Roman"/>
      <w:b w:val="0"/>
      <w:bCs w:val="0"/>
      <w:i w:val="0"/>
      <w:iCs w:val="0"/>
      <w:caps w:val="0"/>
      <w:smallCaps w:val="0"/>
      <w:strike w:val="0"/>
      <w:dstrike w:val="0"/>
      <w:outline w:val="0"/>
      <w:shadow w:val="0"/>
      <w:vanish w:val="0"/>
      <w:spacing w:val="0"/>
      <w:kern w:val="1"/>
      <w:position w:val="0"/>
      <w:sz w:val="24"/>
      <w:szCs w:val="22"/>
      <w:u w:val="none"/>
      <w:vertAlign w:val="baseline"/>
      <w:em w:val="none"/>
      <w:lang w:val="x-none" w:eastAsia="x-none" w:bidi="x-none"/>
    </w:rPr>
  </w:style>
  <w:style w:type="character" w:customStyle="1" w:styleId="WW8Num14z1">
    <w:name w:val="WW8Num14z1"/>
    <w:rsid w:val="008951BF"/>
    <w:rPr>
      <w:rFonts w:ascii="Arial" w:hAnsi="Arial"/>
    </w:rPr>
  </w:style>
  <w:style w:type="character" w:customStyle="1" w:styleId="WW8Num15z0">
    <w:name w:val="WW8Num15z0"/>
    <w:rsid w:val="008951BF"/>
    <w:rPr>
      <w:rFonts w:ascii="Symbol" w:hAnsi="Symbol"/>
    </w:rPr>
  </w:style>
  <w:style w:type="character" w:customStyle="1" w:styleId="WW8Num17z0">
    <w:name w:val="WW8Num17z0"/>
    <w:rsid w:val="008951BF"/>
    <w:rPr>
      <w:rFonts w:ascii="Arial" w:hAnsi="Arial"/>
    </w:rPr>
  </w:style>
  <w:style w:type="character" w:customStyle="1" w:styleId="WW8Num19z0">
    <w:name w:val="WW8Num19z0"/>
    <w:rsid w:val="008951BF"/>
    <w:rPr>
      <w:rFonts w:ascii="Arial" w:hAnsi="Arial"/>
    </w:rPr>
  </w:style>
  <w:style w:type="character" w:customStyle="1" w:styleId="WW8Num20z0">
    <w:name w:val="WW8Num20z0"/>
    <w:rsid w:val="008951BF"/>
    <w:rPr>
      <w:rFonts w:ascii="Arial" w:hAnsi="Arial"/>
    </w:rPr>
  </w:style>
  <w:style w:type="character" w:customStyle="1" w:styleId="WW-Absatz-Standardschriftart111">
    <w:name w:val="WW-Absatz-Standardschriftart111"/>
    <w:rsid w:val="008951BF"/>
  </w:style>
  <w:style w:type="character" w:customStyle="1" w:styleId="Kommentarzeichen1">
    <w:name w:val="Kommentarzeichen1"/>
    <w:rsid w:val="008951BF"/>
    <w:rPr>
      <w:sz w:val="16"/>
      <w:szCs w:val="16"/>
    </w:rPr>
  </w:style>
  <w:style w:type="character" w:customStyle="1" w:styleId="Nummerierungszeichen">
    <w:name w:val="Nummerierungszeichen"/>
    <w:rsid w:val="008951BF"/>
  </w:style>
  <w:style w:type="paragraph" w:customStyle="1" w:styleId="berschrift">
    <w:name w:val="Überschrift"/>
    <w:basedOn w:val="Standard"/>
    <w:next w:val="Textkrper"/>
    <w:rsid w:val="008951BF"/>
    <w:pPr>
      <w:keepNext/>
      <w:suppressAutoHyphens/>
      <w:spacing w:before="240"/>
    </w:pPr>
    <w:rPr>
      <w:rFonts w:eastAsia="Lucida Sans Unicode" w:cs="Tahoma"/>
      <w:sz w:val="28"/>
      <w:szCs w:val="28"/>
    </w:rPr>
  </w:style>
  <w:style w:type="paragraph" w:styleId="Textkrper">
    <w:name w:val="Body Text"/>
    <w:basedOn w:val="Standard"/>
    <w:link w:val="TextkrperZchn"/>
    <w:rsid w:val="008951BF"/>
    <w:pPr>
      <w:suppressAutoHyphens/>
      <w:spacing w:before="0"/>
    </w:pPr>
    <w:rPr>
      <w:rFonts w:cs="Arial"/>
    </w:rPr>
  </w:style>
  <w:style w:type="character" w:customStyle="1" w:styleId="TextkrperZchn">
    <w:name w:val="Textkörper Zchn"/>
    <w:basedOn w:val="Absatz-Standardschriftart"/>
    <w:link w:val="Textkrper"/>
    <w:rsid w:val="008951BF"/>
    <w:rPr>
      <w:rFonts w:cs="Arial"/>
      <w:szCs w:val="22"/>
      <w:lang w:eastAsia="en-US" w:bidi="en-US"/>
    </w:rPr>
  </w:style>
  <w:style w:type="paragraph" w:styleId="Liste">
    <w:name w:val="List"/>
    <w:basedOn w:val="Textkrper"/>
    <w:rsid w:val="008951BF"/>
    <w:rPr>
      <w:rFonts w:cs="Tahoma"/>
    </w:rPr>
  </w:style>
  <w:style w:type="paragraph" w:customStyle="1" w:styleId="Beschriftung2">
    <w:name w:val="Beschriftung2"/>
    <w:basedOn w:val="Standard"/>
    <w:rsid w:val="008951BF"/>
    <w:pPr>
      <w:suppressLineNumbers/>
      <w:suppressAutoHyphens/>
    </w:pPr>
    <w:rPr>
      <w:rFonts w:cs="Tahoma"/>
      <w:i/>
      <w:iCs/>
      <w:sz w:val="24"/>
      <w:szCs w:val="24"/>
    </w:rPr>
  </w:style>
  <w:style w:type="paragraph" w:customStyle="1" w:styleId="Verzeichnis">
    <w:name w:val="Verzeichnis"/>
    <w:basedOn w:val="Standard"/>
    <w:rsid w:val="008951BF"/>
    <w:pPr>
      <w:suppressLineNumbers/>
      <w:suppressAutoHyphens/>
    </w:pPr>
    <w:rPr>
      <w:rFonts w:cs="Tahoma"/>
    </w:rPr>
  </w:style>
  <w:style w:type="paragraph" w:customStyle="1" w:styleId="Beschriftung1">
    <w:name w:val="Beschriftung1"/>
    <w:basedOn w:val="Standard"/>
    <w:next w:val="Standard"/>
    <w:rsid w:val="008951BF"/>
    <w:pPr>
      <w:suppressAutoHyphens/>
      <w:spacing w:line="240" w:lineRule="auto"/>
    </w:pPr>
    <w:rPr>
      <w:rFonts w:cs="Arial"/>
      <w:b/>
      <w:bCs/>
      <w:color w:val="DDDDDD"/>
      <w:sz w:val="18"/>
      <w:szCs w:val="18"/>
    </w:rPr>
  </w:style>
  <w:style w:type="paragraph" w:customStyle="1" w:styleId="Kommentartext1">
    <w:name w:val="Kommentartext1"/>
    <w:basedOn w:val="Standard"/>
    <w:rsid w:val="008951BF"/>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8951BF"/>
    <w:pPr>
      <w:suppressAutoHyphens/>
      <w:spacing w:line="240" w:lineRule="auto"/>
      <w:ind w:left="0"/>
    </w:pPr>
    <w:rPr>
      <w:rFonts w:ascii="Calibri" w:hAnsi="Calibri" w:cs="Arial"/>
      <w:sz w:val="24"/>
      <w:szCs w:val="32"/>
      <w:lang w:val="en-US"/>
    </w:rPr>
  </w:style>
  <w:style w:type="paragraph" w:styleId="KeinLeerraum">
    <w:name w:val="No Spacing"/>
    <w:uiPriority w:val="1"/>
    <w:qFormat/>
    <w:rsid w:val="008951BF"/>
    <w:pPr>
      <w:suppressAutoHyphens/>
      <w:ind w:left="992"/>
    </w:pPr>
    <w:rPr>
      <w:rFonts w:eastAsia="Arial" w:cs="Arial"/>
      <w:szCs w:val="22"/>
      <w:lang w:eastAsia="en-US" w:bidi="en-US"/>
    </w:rPr>
  </w:style>
  <w:style w:type="paragraph" w:customStyle="1" w:styleId="Rahmeninhalt">
    <w:name w:val="Rahmeninhalt"/>
    <w:basedOn w:val="Textkrper"/>
    <w:rsid w:val="008951BF"/>
  </w:style>
  <w:style w:type="paragraph" w:customStyle="1" w:styleId="TabellenInhalt">
    <w:name w:val="Tabellen Inhalt"/>
    <w:basedOn w:val="Standard"/>
    <w:rsid w:val="008951BF"/>
    <w:pPr>
      <w:suppressLineNumbers/>
      <w:suppressAutoHyphens/>
    </w:pPr>
    <w:rPr>
      <w:rFonts w:cs="Arial"/>
    </w:rPr>
  </w:style>
  <w:style w:type="paragraph" w:customStyle="1" w:styleId="Tabellenberschrift">
    <w:name w:val="Tabellen Überschrift"/>
    <w:basedOn w:val="TabellenInhalt"/>
    <w:rsid w:val="008951BF"/>
    <w:pPr>
      <w:jc w:val="center"/>
    </w:pPr>
    <w:rPr>
      <w:b/>
      <w:bCs/>
    </w:rPr>
  </w:style>
  <w:style w:type="character" w:customStyle="1" w:styleId="KommentartextZchn1">
    <w:name w:val="Kommentartext Zchn1"/>
    <w:uiPriority w:val="99"/>
    <w:semiHidden/>
    <w:rsid w:val="008951BF"/>
    <w:rPr>
      <w:rFonts w:ascii="Arial" w:hAnsi="Arial" w:cs="Arial"/>
      <w:lang w:eastAsia="en-US" w:bidi="en-US"/>
    </w:rPr>
  </w:style>
  <w:style w:type="paragraph" w:styleId="Dokumentstruktur">
    <w:name w:val="Document Map"/>
    <w:basedOn w:val="Standard"/>
    <w:link w:val="DokumentstrukturZchn"/>
    <w:uiPriority w:val="99"/>
    <w:semiHidden/>
    <w:unhideWhenUsed/>
    <w:rsid w:val="008951BF"/>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8951BF"/>
    <w:rPr>
      <w:rFonts w:ascii="Tahoma" w:hAnsi="Tahoma" w:cs="Tahoma"/>
      <w:sz w:val="16"/>
      <w:szCs w:val="16"/>
      <w:lang w:eastAsia="en-US" w:bidi="en-US"/>
    </w:rPr>
  </w:style>
  <w:style w:type="paragraph" w:customStyle="1" w:styleId="BodyText21">
    <w:name w:val="Body Text 21"/>
    <w:basedOn w:val="Standard"/>
    <w:rsid w:val="00170846"/>
    <w:pPr>
      <w:widowControl w:val="0"/>
      <w:tabs>
        <w:tab w:val="left" w:pos="993"/>
      </w:tabs>
      <w:overflowPunct w:val="0"/>
      <w:autoSpaceDE w:val="0"/>
      <w:autoSpaceDN w:val="0"/>
      <w:adjustRightInd w:val="0"/>
      <w:spacing w:line="288" w:lineRule="auto"/>
      <w:textAlignment w:val="baseline"/>
    </w:pPr>
    <w:rPr>
      <w:szCs w:val="20"/>
      <w:lang w:eastAsia="de-DE" w:bidi="ar-SA"/>
    </w:rPr>
  </w:style>
  <w:style w:type="paragraph" w:customStyle="1" w:styleId="Tabellenbeschriftung">
    <w:name w:val="Tabellenbeschriftung"/>
    <w:basedOn w:val="Beschriftung"/>
    <w:link w:val="TabellengliederungZchn"/>
    <w:qFormat/>
    <w:rsid w:val="002E788B"/>
    <w:pPr>
      <w:spacing w:before="240" w:after="120"/>
    </w:pPr>
    <w:rPr>
      <w:lang w:val="x-none"/>
    </w:rPr>
  </w:style>
  <w:style w:type="character" w:customStyle="1" w:styleId="BeschriftungZchn">
    <w:name w:val="Beschriftung Zchn"/>
    <w:link w:val="Beschriftung"/>
    <w:uiPriority w:val="35"/>
    <w:rsid w:val="002E788B"/>
    <w:rPr>
      <w:bCs/>
      <w:color w:val="000000"/>
      <w:sz w:val="18"/>
      <w:szCs w:val="18"/>
      <w:lang w:eastAsia="en-US" w:bidi="en-US"/>
    </w:rPr>
  </w:style>
  <w:style w:type="character" w:customStyle="1" w:styleId="TabellengliederungZchn">
    <w:name w:val="Tabellengliederung Zchn"/>
    <w:link w:val="Tabellenbeschriftung"/>
    <w:rsid w:val="002E788B"/>
    <w:rPr>
      <w:bCs/>
      <w:color w:val="000000"/>
      <w:sz w:val="18"/>
      <w:szCs w:val="18"/>
      <w:lang w:val="x-none" w:eastAsia="en-US" w:bidi="en-US"/>
    </w:rPr>
  </w:style>
  <w:style w:type="paragraph" w:customStyle="1" w:styleId="Default">
    <w:name w:val="Default"/>
    <w:rsid w:val="00FB1DFB"/>
    <w:pPr>
      <w:autoSpaceDE w:val="0"/>
      <w:autoSpaceDN w:val="0"/>
      <w:adjustRightInd w:val="0"/>
    </w:pPr>
    <w:rPr>
      <w:rFonts w:cs="Arial"/>
      <w:color w:val="000000"/>
      <w:sz w:val="24"/>
      <w:szCs w:val="24"/>
    </w:rPr>
  </w:style>
  <w:style w:type="paragraph" w:customStyle="1" w:styleId="Bilder">
    <w:name w:val="Bilder"/>
    <w:basedOn w:val="Standard"/>
    <w:qFormat/>
    <w:rsid w:val="0068323C"/>
    <w:pPr>
      <w:jc w:val="center"/>
    </w:pPr>
  </w:style>
  <w:style w:type="paragraph" w:styleId="berarbeitung">
    <w:name w:val="Revision"/>
    <w:hidden/>
    <w:uiPriority w:val="99"/>
    <w:semiHidden/>
    <w:rsid w:val="0068323C"/>
    <w:rPr>
      <w:szCs w:val="22"/>
      <w:lang w:eastAsia="en-US" w:bidi="en-US"/>
    </w:rPr>
  </w:style>
  <w:style w:type="character" w:customStyle="1" w:styleId="bold">
    <w:name w:val="bold"/>
    <w:basedOn w:val="Absatz-Standardschriftart"/>
    <w:rsid w:val="00BD68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support.automation.siemens.com/WW/view/de/107196780" TargetMode="External"/><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16" Type="http://schemas.openxmlformats.org/officeDocument/2006/relationships/footer" Target="footer1.xml"/><Relationship Id="rId11" Type="http://schemas.openxmlformats.org/officeDocument/2006/relationships/image" Target="media/image3.wmf"/><Relationship Id="rId32" Type="http://schemas.openxmlformats.org/officeDocument/2006/relationships/image" Target="media/image16.wmf"/><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hyperlink" Target="http://support.automation.siemens.com/WW/view/de/37436169" TargetMode="External"/><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80" Type="http://schemas.openxmlformats.org/officeDocument/2006/relationships/image" Target="media/image64.png"/><Relationship Id="rId85" Type="http://schemas.openxmlformats.org/officeDocument/2006/relationships/image" Target="media/image69.png"/><Relationship Id="rId12" Type="http://schemas.openxmlformats.org/officeDocument/2006/relationships/hyperlink" Target="http://www.siemens.de/tp" TargetMode="External"/><Relationship Id="rId17" Type="http://schemas.openxmlformats.org/officeDocument/2006/relationships/footer" Target="footer2.xml"/><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customXml" Target="../customXml/item2.xml"/><Relationship Id="rId20" Type="http://schemas.openxmlformats.org/officeDocument/2006/relationships/image" Target="media/image6.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image" Target="media/image2.pn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www.siemens.de/sce/pcs7" TargetMode="External"/><Relationship Id="rId18" Type="http://schemas.openxmlformats.org/officeDocument/2006/relationships/image" Target="media/image4.png"/><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jpeg"/><Relationship Id="rId97" Type="http://schemas.openxmlformats.org/officeDocument/2006/relationships/image" Target="media/image81.png"/><Relationship Id="rId104" Type="http://schemas.openxmlformats.org/officeDocument/2006/relationships/customXml" Target="../customXml/item3.xml"/><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5.png"/><Relationship Id="rId14" Type="http://schemas.openxmlformats.org/officeDocument/2006/relationships/hyperlink" Target="http://www.siemens.de/sce" TargetMode="Externa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customXml" Target="../customXml/item4.xml"/><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C998D2CC00D7745882759E1B365FE03" ma:contentTypeVersion="1" ma:contentTypeDescription="Ein neues Dokument erstellen." ma:contentTypeScope="" ma:versionID="b1f0e4712a8b4d207df20e73bcf22661">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A4BA1DBE-6FCE-464A-AC18-8B6D5B750A74}"/>
</file>

<file path=customXml/itemProps2.xml><?xml version="1.0" encoding="utf-8"?>
<ds:datastoreItem xmlns:ds="http://schemas.openxmlformats.org/officeDocument/2006/customXml" ds:itemID="{9740FBD8-75A2-40F6-9940-6FE68E19DCFC}"/>
</file>

<file path=customXml/itemProps3.xml><?xml version="1.0" encoding="utf-8"?>
<ds:datastoreItem xmlns:ds="http://schemas.openxmlformats.org/officeDocument/2006/customXml" ds:itemID="{992E7D42-B252-4EC3-94F8-FC6378C7CA3A}"/>
</file>

<file path=customXml/itemProps4.xml><?xml version="1.0" encoding="utf-8"?>
<ds:datastoreItem xmlns:ds="http://schemas.openxmlformats.org/officeDocument/2006/customXml" ds:itemID="{E0F48DC4-149C-43BE-91AA-2964252085AD}"/>
</file>

<file path=docProps/app.xml><?xml version="1.0" encoding="utf-8"?>
<Properties xmlns="http://schemas.openxmlformats.org/officeDocument/2006/extended-properties" xmlns:vt="http://schemas.openxmlformats.org/officeDocument/2006/docPropsVTypes">
  <Template>normal.dotm</Template>
  <TotalTime>0</TotalTime>
  <Pages>41</Pages>
  <Words>5253</Words>
  <Characters>39521</Characters>
  <Application>Microsoft Office Word</Application>
  <DocSecurity>0</DocSecurity>
  <Lines>329</Lines>
  <Paragraphs>89</Paragraphs>
  <ScaleCrop>false</ScaleCrop>
  <HeadingPairs>
    <vt:vector size="2" baseType="variant">
      <vt:variant>
        <vt:lpstr>Titel</vt:lpstr>
      </vt:variant>
      <vt:variant>
        <vt:i4>1</vt:i4>
      </vt:variant>
    </vt:vector>
  </HeadingPairs>
  <TitlesOfParts>
    <vt:vector size="1" baseType="lpstr">
      <vt:lpstr>Prozessbeschreibung</vt:lpstr>
    </vt:vector>
  </TitlesOfParts>
  <Company>TU Dresden</Company>
  <LinksUpToDate>false</LinksUpToDate>
  <CharactersWithSpaces>44685</CharactersWithSpaces>
  <SharedDoc>false</SharedDoc>
  <HLinks>
    <vt:vector size="18" baseType="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Prozessbeschreibung</dc:title>
  <dc:subject>PCS7 für die HochschuIe</dc:subject>
  <dc:creator>TU Dresden, MDE GmbH</dc:creator>
  <cp:lastModifiedBy>Gengler, Eva</cp:lastModifiedBy>
  <cp:revision>19</cp:revision>
  <cp:lastPrinted>2015-12-03T13:21:00Z</cp:lastPrinted>
  <dcterms:created xsi:type="dcterms:W3CDTF">2015-05-22T09:48:00Z</dcterms:created>
  <dcterms:modified xsi:type="dcterms:W3CDTF">2015-12-03T13:22:00Z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-1371750265</vt:i4>
  </property>
  <property fmtid="{D5CDD505-2E9C-101B-9397-08002B2CF9AE}" pid="4" name="_EmailSubject">
    <vt:lpwstr>Finale Vorlage PA-Deckblatt DE/EN für Transfer....</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0x0101007C998D2CC00D7745882759E1B365FE03</vt:lpwstr>
  </property>
</Properties>
</file>