
<file path=[Content_Types].xml><?xml version="1.0" encoding="utf-8"?>
<Types xmlns="http://schemas.openxmlformats.org/package/2006/content-types">
  <Default Extension="png" ContentType="image/png"/>
  <Default Extension="vsd" ContentType="application/vnd.visio"/>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2A4" w:rsidRPr="003C4A5B" w:rsidRDefault="00FA6974" w:rsidP="00FA63C1">
      <w:pPr>
        <w:pStyle w:val="Textkrper2"/>
        <w:spacing w:line="280" w:lineRule="atLeast"/>
        <w:jc w:val="left"/>
        <w:rPr>
          <w:rFonts w:ascii="Siemens Sans" w:hAnsi="Siemens Sans" w:cs="Arial"/>
          <w:b w:val="0"/>
          <w:bCs/>
          <w:sz w:val="40"/>
          <w:szCs w:val="40"/>
        </w:rPr>
      </w:pPr>
      <w:bookmarkStart w:id="0" w:name="OLE_LINK1"/>
      <w:bookmarkStart w:id="1" w:name="OLE_LINK2"/>
      <w:bookmarkStart w:id="2" w:name="_GoBack"/>
      <w:bookmarkEnd w:id="2"/>
      <w:r>
        <w:rPr>
          <w:noProof/>
        </w:rPr>
        <w:drawing>
          <wp:anchor distT="0" distB="0" distL="114300" distR="114300" simplePos="0" relativeHeight="251655680"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41"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Pr="004E6336" w:rsidRDefault="009E52D4" w:rsidP="009E52D4">
      <w:pPr>
        <w:pStyle w:val="Textkrper2"/>
        <w:tabs>
          <w:tab w:val="left" w:pos="7176"/>
        </w:tabs>
        <w:spacing w:line="280" w:lineRule="atLeast"/>
        <w:jc w:val="left"/>
        <w:rPr>
          <w:rFonts w:ascii="Arial" w:hAnsi="Arial" w:cs="Arial"/>
          <w:b w:val="0"/>
          <w:color w:val="000080"/>
          <w:sz w:val="44"/>
          <w:szCs w:val="44"/>
          <w:lang w:val="en-US"/>
        </w:rPr>
      </w:pPr>
      <w:r w:rsidRPr="004E6336">
        <w:rPr>
          <w:rFonts w:ascii="Arial" w:hAnsi="Arial" w:cs="Arial"/>
          <w:b w:val="0"/>
          <w:color w:val="000080"/>
          <w:sz w:val="44"/>
          <w:szCs w:val="44"/>
          <w:lang w:val="en-US"/>
        </w:rPr>
        <w:tab/>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Default="003C4A5B"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Pr="004E6336" w:rsidRDefault="00121D53" w:rsidP="003C4A5B">
      <w:pPr>
        <w:pStyle w:val="Textkrper2"/>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br/>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FA6974" w:rsidP="003C4A5B">
      <w:pPr>
        <w:pStyle w:val="Textkrper2"/>
        <w:spacing w:line="280" w:lineRule="atLeast"/>
        <w:jc w:val="left"/>
        <w:rPr>
          <w:rFonts w:ascii="Arial" w:hAnsi="Arial" w:cs="Arial"/>
          <w:b w:val="0"/>
          <w:color w:val="000080"/>
          <w:sz w:val="44"/>
          <w:szCs w:val="44"/>
          <w:lang w:val="en-US"/>
        </w:rPr>
      </w:pPr>
      <w:r>
        <w:rPr>
          <w:b w:val="0"/>
          <w:noProof/>
          <w:color w:val="FF0000"/>
        </w:rPr>
        <mc:AlternateContent>
          <mc:Choice Requires="wps">
            <w:drawing>
              <wp:anchor distT="0" distB="0" distL="114300" distR="114300" simplePos="0" relativeHeight="251658752" behindDoc="0" locked="0" layoutInCell="1" allowOverlap="1">
                <wp:simplePos x="0" y="0"/>
                <wp:positionH relativeFrom="column">
                  <wp:posOffset>-288290</wp:posOffset>
                </wp:positionH>
                <wp:positionV relativeFrom="paragraph">
                  <wp:posOffset>160655</wp:posOffset>
                </wp:positionV>
                <wp:extent cx="7127875" cy="899795"/>
                <wp:effectExtent l="0" t="0" r="0" b="0"/>
                <wp:wrapNone/>
                <wp:docPr id="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88409C" w:rsidRPr="0088409C" w:rsidRDefault="0088409C" w:rsidP="0088409C">
                            <w:pPr>
                              <w:pStyle w:val="Textkrper2"/>
                              <w:jc w:val="left"/>
                              <w:rPr>
                                <w:rFonts w:ascii="Arial" w:hAnsi="Arial" w:cs="Arial"/>
                                <w:bCs/>
                                <w:color w:val="FFFFFF"/>
                                <w:sz w:val="72"/>
                                <w:szCs w:val="72"/>
                                <w:lang w:val="en-US"/>
                              </w:rPr>
                            </w:pPr>
                            <w:r w:rsidRPr="0088409C">
                              <w:rPr>
                                <w:rFonts w:ascii="Arial" w:hAnsi="Arial" w:cs="Arial"/>
                                <w:bCs/>
                                <w:color w:val="FFFFFF"/>
                                <w:sz w:val="72"/>
                                <w:szCs w:val="72"/>
                                <w:lang w:val="en-US"/>
                              </w:rPr>
                              <w:t>SCE Lehrunterlagen</w:t>
                            </w:r>
                          </w:p>
                        </w:txbxContent>
                      </wps:txbx>
                      <wps:bodyPr rot="0" vert="horz" wrap="square" lIns="288000" tIns="0" rIns="295261"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2.7pt;margin-top:12.65pt;width:561.25pt;height:7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" fillcolor="#0f1923" stroked="f" strokecolor="#d0d3da">
                <v:fill opacity="46003f"/>
                <v:shadow color="white"/>
                <v:textbox inset="8mm,0,8.20169mm,0">
                  <w:txbxContent>
                    <w:p w:rsidR="0088409C" w:rsidRPr="0088409C" w:rsidRDefault="0088409C" w:rsidP="0088409C">
                      <w:pPr>
                        <w:pStyle w:val="Textkrper2"/>
                        <w:jc w:val="left"/>
                        <w:rPr>
                          <w:rFonts w:ascii="Arial" w:hAnsi="Arial" w:cs="Arial"/>
                          <w:bCs/>
                          <w:color w:val="FFFFFF"/>
                          <w:sz w:val="72"/>
                          <w:szCs w:val="72"/>
                          <w:lang w:val="en-US"/>
                        </w:rPr>
                      </w:pPr>
                      <w:r w:rsidRPr="0088409C">
                        <w:rPr>
                          <w:rFonts w:ascii="Arial" w:hAnsi="Arial" w:cs="Arial"/>
                          <w:bCs/>
                          <w:color w:val="FFFFFF"/>
                          <w:sz w:val="72"/>
                          <w:szCs w:val="72"/>
                          <w:lang w:val="en-US"/>
                        </w:rPr>
                        <w:t xml:space="preserve">SCE </w:t>
                      </w:r>
                      <w:proofErr w:type="spellStart"/>
                      <w:r w:rsidRPr="0088409C">
                        <w:rPr>
                          <w:rFonts w:ascii="Arial" w:hAnsi="Arial" w:cs="Arial"/>
                          <w:bCs/>
                          <w:color w:val="FFFFFF"/>
                          <w:sz w:val="72"/>
                          <w:szCs w:val="72"/>
                          <w:lang w:val="en-US"/>
                        </w:rPr>
                        <w:t>Lehrunterlagen</w:t>
                      </w:r>
                      <w:proofErr w:type="spellEnd"/>
                    </w:p>
                  </w:txbxContent>
                </v:textbox>
              </v:rect>
            </w:pict>
          </mc:Fallback>
        </mc:AlternateContent>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50063A" w:rsidRPr="0071346B" w:rsidRDefault="00FA6974" w:rsidP="003C4A5B">
      <w:pPr>
        <w:pStyle w:val="Textkrper2"/>
        <w:spacing w:line="280" w:lineRule="atLeast"/>
        <w:jc w:val="left"/>
        <w:rPr>
          <w:rFonts w:ascii="Arial" w:hAnsi="Arial" w:cs="Arial"/>
          <w:b w:val="0"/>
          <w:color w:val="000080"/>
          <w:sz w:val="44"/>
          <w:szCs w:val="44"/>
          <w:lang w:val="en-US"/>
        </w:rPr>
      </w:pPr>
      <w:r>
        <w:rPr>
          <w:b w:val="0"/>
          <w:noProof/>
          <w:color w:val="FF0000"/>
        </w:rPr>
        <mc:AlternateContent>
          <mc:Choice Requires="wps">
            <w:drawing>
              <wp:anchor distT="0" distB="0" distL="114300" distR="114300" simplePos="0" relativeHeight="251659776" behindDoc="0" locked="0" layoutInCell="1" allowOverlap="1">
                <wp:simplePos x="0" y="0"/>
                <wp:positionH relativeFrom="column">
                  <wp:posOffset>-288290</wp:posOffset>
                </wp:positionH>
                <wp:positionV relativeFrom="paragraph">
                  <wp:posOffset>89535</wp:posOffset>
                </wp:positionV>
                <wp:extent cx="7127875" cy="288290"/>
                <wp:effectExtent l="0" t="3810" r="0" b="3175"/>
                <wp:wrapNone/>
                <wp:docPr id="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7875" cy="288290"/>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88409C" w:rsidRPr="00C617DE" w:rsidRDefault="00121D53"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sidR="002F169D">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Pr="00C617DE">
                              <w:rPr>
                                <w:rFonts w:ascii="Arial" w:hAnsi="Arial" w:cs="Arial"/>
                                <w:color w:val="FFFFFF"/>
                                <w:sz w:val="26"/>
                                <w:szCs w:val="26"/>
                                <w:lang w:val="en-US"/>
                              </w:rPr>
                              <w:t>0</w:t>
                            </w:r>
                            <w:r w:rsidR="002C1EDD">
                              <w:rPr>
                                <w:rFonts w:ascii="Arial" w:hAnsi="Arial" w:cs="Arial"/>
                                <w:color w:val="FFFFFF"/>
                                <w:sz w:val="26"/>
                                <w:szCs w:val="26"/>
                                <w:lang w:val="en-US"/>
                              </w:rPr>
                              <w:t>9</w:t>
                            </w:r>
                            <w:r w:rsidRPr="00C617DE">
                              <w:rPr>
                                <w:rFonts w:ascii="Arial" w:hAnsi="Arial" w:cs="Arial"/>
                                <w:color w:val="FFFFFF"/>
                                <w:sz w:val="26"/>
                                <w:szCs w:val="26"/>
                                <w:lang w:val="en-US"/>
                              </w:rPr>
                              <w:t>/2015</w:t>
                            </w:r>
                          </w:p>
                        </w:txbxContent>
                      </wps:txbx>
                      <wps:bodyPr rot="0" vert="horz" wrap="square" lIns="288000" tIns="4680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S0AwMAAFU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AInGS0AwMAAFUGAAAOAAAAAAAAAAAAAAAAAC4CAABkcnMvZTJvRG9jLnht&#10;bFBLAQItABQABgAIAAAAIQDe12Sa4QAAAAoBAAAPAAAAAAAAAAAAAAAAAF0FAABkcnMvZG93bnJl&#10;di54bWxQSwUGAAAAAAQABADzAAAAawYAAAAA&#10;" fillcolor="#879baa" stroked="f">
                <v:shadow color="#eeece1"/>
                <v:textbox inset="8mm,1.3mm,0,0">
                  <w:txbxContent>
                    <w:p w:rsidR="0088409C" w:rsidRPr="00C617DE" w:rsidRDefault="00121D53"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sidR="002F169D">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Pr="00C617DE">
                        <w:rPr>
                          <w:rFonts w:ascii="Arial" w:hAnsi="Arial" w:cs="Arial"/>
                          <w:color w:val="FFFFFF"/>
                          <w:sz w:val="26"/>
                          <w:szCs w:val="26"/>
                          <w:lang w:val="en-US"/>
                        </w:rPr>
                        <w:t>0</w:t>
                      </w:r>
                      <w:r w:rsidR="002C1EDD">
                        <w:rPr>
                          <w:rFonts w:ascii="Arial" w:hAnsi="Arial" w:cs="Arial"/>
                          <w:color w:val="FFFFFF"/>
                          <w:sz w:val="26"/>
                          <w:szCs w:val="26"/>
                          <w:lang w:val="en-US"/>
                        </w:rPr>
                        <w:t>9</w:t>
                      </w:r>
                      <w:r w:rsidRPr="00C617DE">
                        <w:rPr>
                          <w:rFonts w:ascii="Arial" w:hAnsi="Arial" w:cs="Arial"/>
                          <w:color w:val="FFFFFF"/>
                          <w:sz w:val="26"/>
                          <w:szCs w:val="26"/>
                          <w:lang w:val="en-US"/>
                        </w:rPr>
                        <w:t>/2015</w:t>
                      </w:r>
                    </w:p>
                  </w:txbxContent>
                </v:textbox>
              </v:shape>
            </w:pict>
          </mc:Fallback>
        </mc:AlternateContent>
      </w:r>
    </w:p>
    <w:p w:rsidR="00B06303" w:rsidRPr="0071346B" w:rsidRDefault="00B06303" w:rsidP="003C4A5B">
      <w:pPr>
        <w:pStyle w:val="Textkrper2"/>
        <w:spacing w:line="280" w:lineRule="atLeast"/>
        <w:jc w:val="left"/>
        <w:rPr>
          <w:rFonts w:ascii="Arial" w:hAnsi="Arial" w:cs="Arial"/>
          <w:b w:val="0"/>
          <w:color w:val="1F497D"/>
          <w:sz w:val="44"/>
          <w:szCs w:val="44"/>
          <w:lang w:val="en-US"/>
        </w:rPr>
      </w:pPr>
    </w:p>
    <w:p w:rsidR="003C4A5B" w:rsidRPr="00CF2954" w:rsidRDefault="00FA6974" w:rsidP="00121D53">
      <w:pPr>
        <w:pStyle w:val="Textkrper2"/>
        <w:spacing w:before="120" w:line="280" w:lineRule="atLeast"/>
        <w:jc w:val="left"/>
        <w:rPr>
          <w:rFonts w:ascii="Arial" w:hAnsi="Arial" w:cs="Arial"/>
          <w:b w:val="0"/>
          <w:color w:val="1F497D"/>
          <w:sz w:val="44"/>
          <w:szCs w:val="44"/>
        </w:rPr>
      </w:pPr>
      <w:r>
        <w:rPr>
          <w:rFonts w:ascii="Arial" w:hAnsi="Arial" w:cs="Arial"/>
          <w:b w:val="0"/>
          <w:bCs/>
          <w:noProof/>
          <w:sz w:val="36"/>
          <w:szCs w:val="36"/>
        </w:rPr>
        <w:drawing>
          <wp:anchor distT="0" distB="0" distL="114300" distR="114300" simplePos="0" relativeHeight="251657728"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51"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45"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4A5B" w:rsidRPr="00CF2954">
        <w:rPr>
          <w:rFonts w:ascii="Arial" w:hAnsi="Arial" w:cs="Arial"/>
          <w:b w:val="0"/>
          <w:color w:val="1F497D"/>
          <w:sz w:val="44"/>
          <w:szCs w:val="44"/>
        </w:rPr>
        <w:t>PA Modul P01-0</w:t>
      </w:r>
      <w:r w:rsidR="002C27C3" w:rsidRPr="00CF2954">
        <w:rPr>
          <w:rFonts w:ascii="Arial" w:hAnsi="Arial" w:cs="Arial"/>
          <w:b w:val="0"/>
          <w:color w:val="1F497D"/>
          <w:sz w:val="44"/>
          <w:szCs w:val="44"/>
        </w:rPr>
        <w:t>3</w:t>
      </w:r>
    </w:p>
    <w:p w:rsidR="00E652A4" w:rsidRPr="002C27C3" w:rsidRDefault="002C27C3" w:rsidP="002C27C3">
      <w:pPr>
        <w:pStyle w:val="Textkrper2"/>
        <w:spacing w:line="280" w:lineRule="atLeast"/>
        <w:jc w:val="left"/>
        <w:rPr>
          <w:rFonts w:ascii="Siemens Sans" w:hAnsi="Siemens Sans" w:cs="Arial"/>
          <w:b w:val="0"/>
          <w:bCs/>
          <w:sz w:val="36"/>
          <w:szCs w:val="36"/>
        </w:rPr>
      </w:pPr>
      <w:r w:rsidRPr="002C27C3">
        <w:rPr>
          <w:rFonts w:ascii="Arial" w:hAnsi="Arial" w:cs="Arial"/>
          <w:b w:val="0"/>
          <w:bCs/>
          <w:sz w:val="36"/>
          <w:szCs w:val="36"/>
        </w:rPr>
        <w:t xml:space="preserve">SIMATIC PCS 7 – </w:t>
      </w:r>
      <w:r w:rsidRPr="002C27C3">
        <w:rPr>
          <w:rFonts w:ascii="Arial" w:hAnsi="Arial" w:cs="Arial"/>
          <w:b w:val="0"/>
          <w:bCs/>
          <w:sz w:val="36"/>
          <w:szCs w:val="36"/>
        </w:rPr>
        <w:br/>
        <w:t>Technologische Hierarchie</w:t>
      </w:r>
      <w:r w:rsidR="00E652A4" w:rsidRPr="002C27C3">
        <w:rPr>
          <w:color w:val="FF0000"/>
        </w:rPr>
        <w:br w:type="page"/>
      </w:r>
      <w:r w:rsidR="00E652A4" w:rsidRPr="00CF2954">
        <w:rPr>
          <w:rFonts w:ascii="Arial" w:hAnsi="Arial" w:cs="Arial"/>
          <w:sz w:val="24"/>
          <w:szCs w:val="24"/>
        </w:rPr>
        <w:lastRenderedPageBreak/>
        <w:t>Passend</w:t>
      </w:r>
      <w:r w:rsidR="002E2212" w:rsidRPr="00CF2954">
        <w:rPr>
          <w:rFonts w:ascii="Arial" w:hAnsi="Arial" w:cs="Arial"/>
          <w:sz w:val="24"/>
          <w:szCs w:val="24"/>
        </w:rPr>
        <w:t>e SCE Trainer Pakete zu diesen Lehru</w:t>
      </w:r>
      <w:r w:rsidR="00E652A4" w:rsidRPr="00CF2954">
        <w:rPr>
          <w:rFonts w:ascii="Arial" w:hAnsi="Arial" w:cs="Arial"/>
          <w:sz w:val="24"/>
          <w:szCs w:val="24"/>
        </w:rPr>
        <w:t>nterlagen</w:t>
      </w:r>
    </w:p>
    <w:p w:rsidR="00E652A4" w:rsidRPr="000E26BF" w:rsidRDefault="00E652A4" w:rsidP="00D12464">
      <w:pPr>
        <w:pStyle w:val="Kopfzeile"/>
        <w:numPr>
          <w:ilvl w:val="0"/>
          <w:numId w:val="39"/>
        </w:numPr>
        <w:tabs>
          <w:tab w:val="clear" w:pos="360"/>
          <w:tab w:val="clear" w:pos="4536"/>
          <w:tab w:val="clear" w:pos="9072"/>
        </w:tabs>
        <w:spacing w:before="0" w:after="0" w:line="264" w:lineRule="auto"/>
        <w:ind w:left="142" w:right="567" w:hanging="142"/>
        <w:rPr>
          <w:bCs/>
          <w:color w:val="000000"/>
        </w:rPr>
      </w:pPr>
      <w:r w:rsidRPr="00E652A4">
        <w:rPr>
          <w:b/>
          <w:color w:val="000000"/>
          <w:szCs w:val="20"/>
          <w:lang w:eastAsia="de-DE" w:bidi="ar-SA"/>
        </w:rPr>
        <w:t>SIMATIC PCS 7 Software 3er Paket</w:t>
      </w:r>
      <w:r w:rsidRPr="000E26BF">
        <w:rPr>
          <w:b/>
          <w:color w:val="000000"/>
        </w:rPr>
        <w:t xml:space="preserve"> </w:t>
      </w:r>
      <w:r w:rsidRPr="000E26BF">
        <w:rPr>
          <w:b/>
          <w:color w:val="000000"/>
        </w:rPr>
        <w:br/>
      </w:r>
      <w:r w:rsidRPr="000E26BF">
        <w:rPr>
          <w:bCs/>
          <w:color w:val="000000"/>
        </w:rPr>
        <w:t>Bestellnr</w:t>
      </w:r>
      <w:r w:rsidR="002C1EDD">
        <w:rPr>
          <w:bCs/>
          <w:color w:val="000000"/>
        </w:rPr>
        <w:t>.</w:t>
      </w:r>
      <w:r w:rsidRPr="000E26BF">
        <w:rPr>
          <w:bCs/>
          <w:color w:val="000000"/>
        </w:rPr>
        <w:t>: 6ES7650-0XX</w:t>
      </w:r>
      <w:r w:rsidR="006A6354">
        <w:rPr>
          <w:bCs/>
          <w:color w:val="000000"/>
        </w:rPr>
        <w:t>1</w:t>
      </w:r>
      <w:r w:rsidRPr="000E26BF">
        <w:rPr>
          <w:bCs/>
          <w:color w:val="000000"/>
        </w:rPr>
        <w:t>8-0YS5</w:t>
      </w:r>
    </w:p>
    <w:p w:rsidR="00E652A4" w:rsidRPr="000E26BF" w:rsidRDefault="00E652A4" w:rsidP="00D12464">
      <w:pPr>
        <w:pStyle w:val="Kopfzeile"/>
        <w:numPr>
          <w:ilvl w:val="0"/>
          <w:numId w:val="39"/>
        </w:numPr>
        <w:tabs>
          <w:tab w:val="clear" w:pos="360"/>
          <w:tab w:val="clear" w:pos="4536"/>
          <w:tab w:val="clear" w:pos="9072"/>
        </w:tabs>
        <w:spacing w:before="0" w:after="0" w:line="264" w:lineRule="auto"/>
        <w:ind w:left="142" w:right="567" w:hanging="142"/>
        <w:rPr>
          <w:bCs/>
          <w:color w:val="000000"/>
        </w:rPr>
      </w:pPr>
      <w:r w:rsidRPr="000E26BF">
        <w:rPr>
          <w:b/>
          <w:color w:val="000000"/>
        </w:rPr>
        <w:t xml:space="preserve">SIMATIC PCS 7 Software 6er Paket </w:t>
      </w:r>
      <w:r w:rsidRPr="000E26BF">
        <w:rPr>
          <w:b/>
          <w:color w:val="000000"/>
        </w:rPr>
        <w:br/>
      </w:r>
      <w:r w:rsidR="006A6354">
        <w:rPr>
          <w:bCs/>
          <w:color w:val="000000"/>
        </w:rPr>
        <w:t>Bestellnr</w:t>
      </w:r>
      <w:r w:rsidR="002C1EDD">
        <w:rPr>
          <w:bCs/>
          <w:color w:val="000000"/>
        </w:rPr>
        <w:t>.</w:t>
      </w:r>
      <w:r w:rsidR="006A6354">
        <w:rPr>
          <w:bCs/>
          <w:color w:val="000000"/>
        </w:rPr>
        <w:t>: 6ES7650-0XX1</w:t>
      </w:r>
      <w:r w:rsidRPr="000E26BF">
        <w:rPr>
          <w:bCs/>
          <w:color w:val="000000"/>
        </w:rPr>
        <w:t>8-2YS5</w:t>
      </w:r>
    </w:p>
    <w:p w:rsidR="00E652A4" w:rsidRPr="002C1EDD" w:rsidRDefault="00E652A4" w:rsidP="00D12464">
      <w:pPr>
        <w:pStyle w:val="Kopfzeile"/>
        <w:numPr>
          <w:ilvl w:val="0"/>
          <w:numId w:val="39"/>
        </w:numPr>
        <w:tabs>
          <w:tab w:val="clear" w:pos="360"/>
          <w:tab w:val="clear" w:pos="4536"/>
          <w:tab w:val="clear" w:pos="9072"/>
        </w:tabs>
        <w:spacing w:before="0" w:after="0" w:line="264" w:lineRule="auto"/>
        <w:ind w:left="142" w:right="567" w:hanging="142"/>
        <w:rPr>
          <w:b/>
          <w:color w:val="000000"/>
        </w:rPr>
      </w:pPr>
      <w:r w:rsidRPr="000E26BF">
        <w:rPr>
          <w:b/>
          <w:color w:val="000000"/>
        </w:rPr>
        <w:t>SIMATIC PCS 7 Software Upgrade Pakete 3er</w:t>
      </w:r>
      <w:r w:rsidRPr="000E26BF">
        <w:rPr>
          <w:b/>
          <w:color w:val="000000"/>
        </w:rPr>
        <w:br/>
      </w:r>
      <w:r w:rsidRPr="000E26BF">
        <w:rPr>
          <w:bCs/>
          <w:color w:val="000000"/>
        </w:rPr>
        <w:t>Bestellnr.</w:t>
      </w:r>
      <w:r w:rsidR="002C1EDD">
        <w:rPr>
          <w:bCs/>
          <w:color w:val="000000"/>
        </w:rPr>
        <w:t>:</w:t>
      </w:r>
      <w:r w:rsidRPr="000E26BF">
        <w:rPr>
          <w:bCs/>
          <w:color w:val="000000"/>
        </w:rPr>
        <w:t xml:space="preserve"> </w:t>
      </w:r>
      <w:r w:rsidR="006A6354" w:rsidRPr="002C1EDD">
        <w:rPr>
          <w:bCs/>
          <w:color w:val="000000"/>
        </w:rPr>
        <w:t>6ES7650-0XX1</w:t>
      </w:r>
      <w:r w:rsidRPr="002C1EDD">
        <w:rPr>
          <w:bCs/>
          <w:color w:val="000000"/>
        </w:rPr>
        <w:t xml:space="preserve">8-0YE5 </w:t>
      </w:r>
      <w:r w:rsidR="007A3166" w:rsidRPr="002C1EDD">
        <w:rPr>
          <w:bCs/>
          <w:color w:val="000000"/>
        </w:rPr>
        <w:t xml:space="preserve">(V8.0 </w:t>
      </w:r>
      <w:r w:rsidR="007A3166">
        <w:rPr>
          <w:bCs/>
          <w:color w:val="000000"/>
          <w:lang w:val="es-ES"/>
        </w:rPr>
        <w:sym w:font="Wingdings" w:char="F0E0"/>
      </w:r>
      <w:r w:rsidR="007A3166" w:rsidRPr="002C1EDD">
        <w:rPr>
          <w:bCs/>
          <w:color w:val="000000"/>
        </w:rPr>
        <w:t xml:space="preserve"> V8.1) </w:t>
      </w:r>
      <w:r w:rsidRPr="002C1EDD">
        <w:rPr>
          <w:bCs/>
          <w:color w:val="000000"/>
        </w:rPr>
        <w:t>bzw. 6ES7650-0XX</w:t>
      </w:r>
      <w:r w:rsidR="006A6354" w:rsidRPr="002C1EDD">
        <w:rPr>
          <w:bCs/>
          <w:color w:val="000000"/>
        </w:rPr>
        <w:t>08</w:t>
      </w:r>
      <w:r w:rsidRPr="002C1EDD">
        <w:rPr>
          <w:bCs/>
          <w:color w:val="000000"/>
        </w:rPr>
        <w:t>-0YE5</w:t>
      </w:r>
      <w:r w:rsidRPr="002C1EDD">
        <w:rPr>
          <w:b/>
          <w:color w:val="000000"/>
        </w:rPr>
        <w:t xml:space="preserve"> </w:t>
      </w:r>
      <w:r w:rsidR="007A3166" w:rsidRPr="002C1EDD">
        <w:rPr>
          <w:bCs/>
          <w:color w:val="000000"/>
        </w:rPr>
        <w:t xml:space="preserve">(V7.1 </w:t>
      </w:r>
      <w:r w:rsidR="007A3166">
        <w:rPr>
          <w:bCs/>
          <w:color w:val="000000"/>
          <w:lang w:val="es-ES"/>
        </w:rPr>
        <w:sym w:font="Wingdings" w:char="F0E0"/>
      </w:r>
      <w:r w:rsidR="007A3166" w:rsidRPr="002C1EDD">
        <w:rPr>
          <w:bCs/>
          <w:color w:val="000000"/>
        </w:rPr>
        <w:t xml:space="preserve"> V8.0)</w:t>
      </w:r>
    </w:p>
    <w:p w:rsidR="00E652A4" w:rsidRPr="000E26BF" w:rsidRDefault="00E652A4" w:rsidP="00D12464">
      <w:pPr>
        <w:pStyle w:val="Kopfzeile"/>
        <w:numPr>
          <w:ilvl w:val="0"/>
          <w:numId w:val="39"/>
        </w:numPr>
        <w:tabs>
          <w:tab w:val="clear" w:pos="360"/>
          <w:tab w:val="clear" w:pos="4536"/>
          <w:tab w:val="clear" w:pos="9072"/>
        </w:tabs>
        <w:spacing w:before="0" w:after="0" w:line="264" w:lineRule="auto"/>
        <w:ind w:left="142" w:right="567" w:hanging="142"/>
        <w:rPr>
          <w:b/>
          <w:color w:val="000000"/>
        </w:rPr>
      </w:pPr>
      <w:r w:rsidRPr="000E26BF">
        <w:rPr>
          <w:b/>
          <w:color w:val="000000"/>
        </w:rPr>
        <w:t xml:space="preserve">SIMATIC PCS 7 Hardware Set inkl. RTX-Box </w:t>
      </w:r>
      <w:r w:rsidRPr="000E26BF">
        <w:rPr>
          <w:b/>
          <w:color w:val="000000"/>
        </w:rPr>
        <w:tab/>
      </w:r>
      <w:r w:rsidRPr="000E26BF">
        <w:rPr>
          <w:b/>
          <w:color w:val="000000"/>
        </w:rPr>
        <w:br/>
      </w:r>
      <w:r w:rsidRPr="000E26BF">
        <w:rPr>
          <w:bCs/>
          <w:color w:val="000000"/>
        </w:rPr>
        <w:t>Bestellnr</w:t>
      </w:r>
      <w:r w:rsidR="002C1EDD">
        <w:rPr>
          <w:bCs/>
          <w:color w:val="000000"/>
        </w:rPr>
        <w:t>.</w:t>
      </w:r>
      <w:r w:rsidRPr="000E26BF">
        <w:rPr>
          <w:bCs/>
          <w:color w:val="000000"/>
        </w:rPr>
        <w:t>: 6ES7654-0UE13-0XS0</w:t>
      </w:r>
    </w:p>
    <w:p w:rsidR="00E652A4" w:rsidRPr="00E652A4" w:rsidRDefault="00E652A4" w:rsidP="00737E9C">
      <w:pPr>
        <w:pStyle w:val="Kopfzeile"/>
        <w:tabs>
          <w:tab w:val="clear" w:pos="4536"/>
          <w:tab w:val="clear" w:pos="9072"/>
        </w:tabs>
        <w:spacing w:before="0" w:after="0" w:line="264" w:lineRule="auto"/>
        <w:ind w:left="0" w:right="567"/>
        <w:rPr>
          <w:b/>
          <w:szCs w:val="20"/>
          <w:lang w:eastAsia="de-DE" w:bidi="ar-SA"/>
        </w:rPr>
      </w:pPr>
    </w:p>
    <w:p w:rsidR="00E652A4" w:rsidRPr="00E652A4" w:rsidRDefault="00E652A4" w:rsidP="00737E9C">
      <w:pPr>
        <w:pStyle w:val="Kopfzeile"/>
        <w:spacing w:before="0" w:after="0" w:line="264" w:lineRule="auto"/>
        <w:ind w:left="0" w:right="567"/>
        <w:rPr>
          <w:szCs w:val="20"/>
          <w:lang w:eastAsia="de-DE" w:bidi="ar-SA"/>
        </w:rPr>
      </w:pPr>
      <w:r w:rsidRPr="00E652A4">
        <w:rPr>
          <w:szCs w:val="20"/>
          <w:lang w:eastAsia="de-DE" w:bidi="ar-SA"/>
        </w:rPr>
        <w:t>Bitte beachten Sie, dass diese Trainer Pakete ggf. durch Nachfolge-Pakete ersetzt werden.</w:t>
      </w:r>
    </w:p>
    <w:p w:rsidR="00E652A4" w:rsidRPr="00CB4596" w:rsidRDefault="00E652A4" w:rsidP="00737E9C">
      <w:pPr>
        <w:pStyle w:val="Kopfzeile"/>
        <w:spacing w:before="0" w:after="0" w:line="264" w:lineRule="auto"/>
        <w:ind w:left="0" w:right="567"/>
        <w:rPr>
          <w:color w:val="0000FF"/>
          <w:szCs w:val="20"/>
          <w:u w:val="single"/>
          <w:lang w:eastAsia="de-DE" w:bidi="ar-SA"/>
        </w:rPr>
      </w:pPr>
      <w:r w:rsidRPr="00E652A4">
        <w:rPr>
          <w:szCs w:val="20"/>
          <w:lang w:eastAsia="de-DE" w:bidi="ar-SA"/>
        </w:rPr>
        <w:t>Eine Übersicht über die aktuell verfügbaren SCE Pakete finden Sie unter:</w:t>
      </w:r>
      <w:r>
        <w:rPr>
          <w:b/>
        </w:rPr>
        <w:t xml:space="preserve"> </w:t>
      </w:r>
      <w:hyperlink r:id="rId12" w:history="1">
        <w:r w:rsidRPr="00DF33A3">
          <w:rPr>
            <w:rStyle w:val="Hyperlink"/>
            <w:color w:val="0000FF"/>
            <w:szCs w:val="20"/>
            <w:lang w:eastAsia="de-DE" w:bidi="ar-SA"/>
          </w:rPr>
          <w:t>siemens.de/sce/tp</w:t>
        </w:r>
      </w:hyperlink>
    </w:p>
    <w:p w:rsidR="00E652A4" w:rsidRPr="00494F58" w:rsidRDefault="00D12464" w:rsidP="00737E9C">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br/>
      </w:r>
      <w:r w:rsidR="00737E9C">
        <w:rPr>
          <w:b/>
          <w:sz w:val="24"/>
          <w:szCs w:val="24"/>
          <w:lang w:eastAsia="de-DE" w:bidi="ar-SA"/>
        </w:rPr>
        <w:br/>
      </w:r>
      <w:r w:rsidR="00E652A4">
        <w:rPr>
          <w:b/>
          <w:sz w:val="24"/>
          <w:szCs w:val="24"/>
          <w:lang w:eastAsia="de-DE" w:bidi="ar-SA"/>
        </w:rPr>
        <w:t>Fortbildungen</w:t>
      </w:r>
    </w:p>
    <w:p w:rsidR="00E652A4" w:rsidRPr="00E652A4" w:rsidRDefault="00E652A4" w:rsidP="00737E9C">
      <w:pPr>
        <w:pStyle w:val="Kopfzeile"/>
        <w:spacing w:before="0" w:after="0" w:line="264" w:lineRule="auto"/>
        <w:ind w:left="0" w:right="567"/>
        <w:rPr>
          <w:szCs w:val="20"/>
          <w:lang w:eastAsia="de-DE" w:bidi="ar-SA"/>
        </w:rPr>
      </w:pPr>
      <w:r w:rsidRPr="00E652A4">
        <w:rPr>
          <w:szCs w:val="20"/>
          <w:lang w:eastAsia="de-DE" w:bidi="ar-SA"/>
        </w:rPr>
        <w:t xml:space="preserve">Für regionale Siemens SCE Fortbildungen kontaktieren Sie </w:t>
      </w:r>
      <w:r w:rsidR="0010779A">
        <w:rPr>
          <w:szCs w:val="20"/>
          <w:lang w:eastAsia="de-DE" w:bidi="ar-SA"/>
        </w:rPr>
        <w:t>I</w:t>
      </w:r>
      <w:r w:rsidR="0010779A" w:rsidRPr="00E652A4">
        <w:rPr>
          <w:szCs w:val="20"/>
          <w:lang w:eastAsia="de-DE" w:bidi="ar-SA"/>
        </w:rPr>
        <w:t xml:space="preserve">hren </w:t>
      </w:r>
      <w:r w:rsidRPr="00E652A4">
        <w:rPr>
          <w:szCs w:val="20"/>
          <w:lang w:eastAsia="de-DE" w:bidi="ar-SA"/>
        </w:rPr>
        <w:t>regionalen SCE Kontaktpartner</w:t>
      </w:r>
    </w:p>
    <w:p w:rsidR="00E652A4" w:rsidRPr="00DF33A3" w:rsidRDefault="00E652A4" w:rsidP="00737E9C">
      <w:pPr>
        <w:pStyle w:val="Kopfzeile"/>
        <w:spacing w:before="0" w:after="0" w:line="264" w:lineRule="auto"/>
        <w:ind w:left="0" w:right="567"/>
        <w:rPr>
          <w:rStyle w:val="Hyperlink"/>
          <w:color w:val="0000FF"/>
          <w:szCs w:val="20"/>
          <w:lang w:eastAsia="de-DE" w:bidi="ar-SA"/>
        </w:rPr>
      </w:pPr>
      <w:r w:rsidRPr="00494F58">
        <w:rPr>
          <w:b/>
        </w:rPr>
        <w:fldChar w:fldCharType="begin"/>
      </w:r>
      <w:r w:rsidRPr="00494F58">
        <w:rPr>
          <w:b/>
        </w:rPr>
        <w:instrText xml:space="preserve"> HYPERLINK "http://www.siemens.de/contact" </w:instrText>
      </w:r>
      <w:r w:rsidRPr="00494F58">
        <w:rPr>
          <w:b/>
        </w:rPr>
        <w:fldChar w:fldCharType="separate"/>
      </w:r>
      <w:r w:rsidRPr="00DF33A3">
        <w:rPr>
          <w:rStyle w:val="Hyperlink"/>
          <w:color w:val="0000FF"/>
          <w:szCs w:val="20"/>
          <w:lang w:eastAsia="de-DE" w:bidi="ar-SA"/>
        </w:rPr>
        <w:t>siemens.de/sce/contact</w:t>
      </w:r>
    </w:p>
    <w:p w:rsidR="00230065" w:rsidRDefault="00E652A4" w:rsidP="00230065">
      <w:pPr>
        <w:pStyle w:val="Kopfzeile"/>
        <w:tabs>
          <w:tab w:val="left" w:pos="708"/>
        </w:tabs>
        <w:spacing w:before="0" w:after="0" w:line="264" w:lineRule="auto"/>
        <w:ind w:left="0" w:right="567"/>
        <w:rPr>
          <w:b/>
          <w:sz w:val="24"/>
          <w:szCs w:val="24"/>
          <w:lang w:eastAsia="de-DE" w:bidi="ar-SA"/>
        </w:rPr>
      </w:pPr>
      <w:r w:rsidRPr="00494F58">
        <w:rPr>
          <w:b/>
        </w:rPr>
        <w:fldChar w:fldCharType="end"/>
      </w:r>
      <w:r w:rsidR="00737E9C" w:rsidRPr="00D12464">
        <w:rPr>
          <w:b/>
          <w:sz w:val="24"/>
          <w:szCs w:val="24"/>
          <w:lang w:eastAsia="de-DE" w:bidi="ar-SA"/>
        </w:rPr>
        <w:br/>
      </w:r>
      <w:r w:rsidR="00230065">
        <w:rPr>
          <w:b/>
          <w:sz w:val="24"/>
          <w:szCs w:val="24"/>
          <w:lang w:eastAsia="de-DE" w:bidi="ar-SA"/>
        </w:rPr>
        <w:t>Weiterführende Informationen zu SIMATIC PCS 7 und SIMIT</w:t>
      </w:r>
    </w:p>
    <w:p w:rsidR="00230065" w:rsidRDefault="00230065" w:rsidP="00230065">
      <w:pPr>
        <w:pStyle w:val="Kopfzeile"/>
        <w:spacing w:before="0" w:after="0" w:line="264" w:lineRule="auto"/>
        <w:ind w:left="0" w:right="567"/>
        <w:rPr>
          <w:rStyle w:val="Hyperlink"/>
          <w:color w:val="0000FF"/>
          <w:szCs w:val="20"/>
        </w:rPr>
      </w:pPr>
      <w:r>
        <w:rPr>
          <w:szCs w:val="20"/>
          <w:lang w:eastAsia="de-DE" w:bidi="ar-SA"/>
        </w:rPr>
        <w:t>Insbesondere</w:t>
      </w:r>
      <w:r>
        <w:t xml:space="preserve"> Getting started, Videos, Tutorials, Handbücher und Programmierleitfaden.</w:t>
      </w:r>
      <w:r>
        <w:br/>
      </w:r>
      <w:hyperlink r:id="rId13" w:history="1">
        <w:r>
          <w:rPr>
            <w:rStyle w:val="Hyperlink"/>
            <w:color w:val="0000FF"/>
            <w:szCs w:val="20"/>
            <w:lang w:eastAsia="de-DE" w:bidi="ar-SA"/>
          </w:rPr>
          <w:t>siemens.de/sce/pcs7</w:t>
        </w:r>
      </w:hyperlink>
    </w:p>
    <w:p w:rsidR="00E652A4" w:rsidRPr="00737E9C" w:rsidRDefault="00737E9C" w:rsidP="00737E9C">
      <w:pPr>
        <w:pStyle w:val="Kopfzeile"/>
        <w:tabs>
          <w:tab w:val="clear" w:pos="4536"/>
          <w:tab w:val="clear" w:pos="9072"/>
        </w:tabs>
        <w:spacing w:before="0" w:after="0" w:line="264" w:lineRule="auto"/>
        <w:ind w:left="0" w:right="567"/>
        <w:rPr>
          <w:b/>
          <w:szCs w:val="20"/>
          <w:lang w:eastAsia="de-DE" w:bidi="ar-SA"/>
        </w:rPr>
      </w:pPr>
      <w:r w:rsidRPr="00D12464">
        <w:rPr>
          <w:b/>
          <w:sz w:val="24"/>
          <w:szCs w:val="24"/>
          <w:lang w:eastAsia="de-DE" w:bidi="ar-SA"/>
        </w:rPr>
        <w:br/>
      </w:r>
      <w:r w:rsidR="00E652A4" w:rsidRPr="00494F58">
        <w:rPr>
          <w:b/>
          <w:sz w:val="24"/>
          <w:szCs w:val="24"/>
          <w:lang w:eastAsia="de-DE" w:bidi="ar-SA"/>
        </w:rPr>
        <w:t xml:space="preserve">Weitere Informationen rund um SCE </w:t>
      </w:r>
    </w:p>
    <w:p w:rsidR="00E652A4" w:rsidRPr="00D12464" w:rsidRDefault="00D82B9F" w:rsidP="00D12464">
      <w:pPr>
        <w:pStyle w:val="Kopfzeile"/>
        <w:spacing w:before="0" w:after="0" w:line="264" w:lineRule="auto"/>
        <w:ind w:left="0" w:right="567"/>
        <w:rPr>
          <w:color w:val="0000FF"/>
          <w:szCs w:val="20"/>
          <w:u w:val="single"/>
          <w:lang w:eastAsia="de-DE" w:bidi="ar-SA"/>
        </w:rPr>
      </w:pPr>
      <w:hyperlink r:id="rId14" w:history="1">
        <w:r w:rsidR="00E652A4" w:rsidRPr="00DF33A3">
          <w:rPr>
            <w:rStyle w:val="Hyperlink"/>
            <w:color w:val="0000FF"/>
            <w:szCs w:val="20"/>
            <w:lang w:eastAsia="de-DE" w:bidi="ar-SA"/>
          </w:rPr>
          <w:t>siemens.de/sce</w:t>
        </w:r>
      </w:hyperlink>
      <w:r w:rsidR="00737E9C">
        <w:rPr>
          <w:b/>
        </w:rPr>
        <w:br/>
      </w:r>
      <w:r w:rsidR="00737E9C" w:rsidRPr="00D12464">
        <w:rPr>
          <w:b/>
          <w:sz w:val="24"/>
          <w:szCs w:val="24"/>
        </w:rPr>
        <w:br/>
      </w:r>
      <w:r w:rsidR="00737E9C" w:rsidRPr="00D12464">
        <w:rPr>
          <w:b/>
          <w:sz w:val="24"/>
          <w:szCs w:val="24"/>
        </w:rPr>
        <w:br/>
      </w:r>
      <w:r w:rsidR="00E652A4">
        <w:rPr>
          <w:b/>
          <w:sz w:val="24"/>
          <w:szCs w:val="24"/>
          <w:lang w:eastAsia="de-DE" w:bidi="ar-SA"/>
        </w:rPr>
        <w:t>Verwendungshinweis</w:t>
      </w:r>
      <w:r w:rsidR="00737E9C">
        <w:rPr>
          <w:szCs w:val="20"/>
          <w:lang w:eastAsia="de-DE" w:bidi="ar-SA"/>
        </w:rPr>
        <w:br/>
      </w:r>
      <w:r w:rsidR="004A4CD8">
        <w:rPr>
          <w:szCs w:val="20"/>
          <w:lang w:eastAsia="de-DE" w:bidi="ar-SA"/>
        </w:rPr>
        <w:t>Die SCE Lehrunterlage</w:t>
      </w:r>
      <w:r w:rsidR="00E652A4" w:rsidRPr="00E652A4">
        <w:rPr>
          <w:szCs w:val="20"/>
          <w:lang w:eastAsia="de-DE" w:bidi="ar-SA"/>
        </w:rPr>
        <w:t xml:space="preserve"> für die durchgängige Automatisierungslösung Totally Integrated Automation (TIA) wurde für das Programm „Siemens Automation Cooperates with Education (SCE)“ speziell zu Ausbildungszwecken für öffentliche Bildungs- und F&amp;E-Einrichtungen erstellt. Die Siemens AG übernimmt bezüglich des Inhalts keine Gewähr.</w:t>
      </w:r>
    </w:p>
    <w:p w:rsidR="00E652A4" w:rsidRPr="00E652A4" w:rsidRDefault="00E652A4" w:rsidP="00295F58">
      <w:pPr>
        <w:pStyle w:val="Kopfzeile"/>
        <w:spacing w:before="0" w:after="0" w:line="264" w:lineRule="auto"/>
        <w:ind w:left="0" w:right="567"/>
        <w:jc w:val="both"/>
        <w:rPr>
          <w:szCs w:val="20"/>
          <w:lang w:eastAsia="de-DE" w:bidi="ar-SA"/>
        </w:rPr>
      </w:pPr>
    </w:p>
    <w:p w:rsidR="0010779A" w:rsidRDefault="0010779A" w:rsidP="0010779A">
      <w:pPr>
        <w:pStyle w:val="Kopfzeile"/>
        <w:spacing w:before="0" w:after="0" w:line="264" w:lineRule="auto"/>
        <w:ind w:left="0" w:right="567"/>
        <w:jc w:val="both"/>
        <w:rPr>
          <w:szCs w:val="20"/>
          <w:lang w:eastAsia="de-DE" w:bidi="ar-SA"/>
        </w:rPr>
      </w:pPr>
      <w:r>
        <w:rPr>
          <w:szCs w:val="20"/>
          <w:lang w:eastAsia="de-DE" w:bidi="ar-SA"/>
        </w:rPr>
        <w:t xml:space="preserve">Diese Unterlage darf nur für die Erstausbildung an Siemens Produkten/Systemen verwendet werden. D.h. sie kann ganz oder teilweise  kopiert und an die Auszubildenden zur Nutzung im Rahmen deren Ausbildung ausgehändigt werden. Weitergabe sowie Vervielfältigung dieser Unterlage und Mitteilung ihres Inhalts ist innerhalb öffentlicher Aus- und Weiterbildungsstätten für Zwecke der Ausbildung gestattet. </w:t>
      </w:r>
    </w:p>
    <w:p w:rsidR="0010779A" w:rsidRDefault="0010779A" w:rsidP="0010779A">
      <w:pPr>
        <w:pStyle w:val="Kopfzeile"/>
        <w:spacing w:before="0" w:after="0" w:line="264" w:lineRule="auto"/>
        <w:ind w:right="567"/>
        <w:jc w:val="both"/>
      </w:pPr>
    </w:p>
    <w:p w:rsidR="0010779A" w:rsidRDefault="0010779A" w:rsidP="0010779A">
      <w:pPr>
        <w:pStyle w:val="Kopfzeile"/>
        <w:tabs>
          <w:tab w:val="left" w:pos="708"/>
        </w:tabs>
        <w:spacing w:before="0" w:after="0" w:line="264" w:lineRule="auto"/>
        <w:ind w:left="0" w:right="567"/>
        <w:jc w:val="both"/>
        <w:rPr>
          <w:szCs w:val="20"/>
          <w:lang w:eastAsia="de-DE" w:bidi="ar-SA"/>
        </w:rPr>
      </w:pPr>
      <w:r>
        <w:rPr>
          <w:szCs w:val="20"/>
          <w:lang w:eastAsia="de-DE" w:bidi="ar-SA"/>
        </w:rPr>
        <w:t xml:space="preserve">Ausnahmen bedürfen der schriftlichen Genehmigung durch die Siemens AG. Ansprechpartner: Herr Roland Scheuerer </w:t>
      </w:r>
      <w:r>
        <w:rPr>
          <w:bCs/>
          <w:color w:val="0000FF"/>
          <w:szCs w:val="20"/>
          <w:u w:val="single"/>
          <w:lang w:eastAsia="de-DE" w:bidi="ar-SA"/>
        </w:rPr>
        <w:t>roland.scheuerer@siemens.com</w:t>
      </w:r>
      <w:r>
        <w:rPr>
          <w:szCs w:val="20"/>
          <w:lang w:eastAsia="de-DE" w:bidi="ar-SA"/>
        </w:rPr>
        <w:t>.</w:t>
      </w:r>
    </w:p>
    <w:p w:rsidR="00E652A4" w:rsidRPr="00E652A4" w:rsidRDefault="00E652A4" w:rsidP="00295F58">
      <w:pPr>
        <w:pStyle w:val="Kopfzeile"/>
        <w:spacing w:before="0" w:after="0" w:line="264" w:lineRule="auto"/>
        <w:ind w:left="0" w:right="567"/>
        <w:jc w:val="both"/>
        <w:rPr>
          <w:szCs w:val="20"/>
          <w:lang w:eastAsia="de-DE" w:bidi="ar-SA"/>
        </w:rPr>
      </w:pPr>
    </w:p>
    <w:p w:rsidR="00E652A4" w:rsidRPr="00E652A4" w:rsidRDefault="00E652A4" w:rsidP="00295F58">
      <w:pPr>
        <w:pStyle w:val="Kopfzeile"/>
        <w:spacing w:before="0" w:after="0" w:line="264" w:lineRule="auto"/>
        <w:ind w:left="0" w:right="567"/>
        <w:jc w:val="both"/>
        <w:rPr>
          <w:szCs w:val="20"/>
          <w:lang w:eastAsia="de-DE" w:bidi="ar-SA"/>
        </w:rPr>
      </w:pPr>
      <w:r w:rsidRPr="00E652A4">
        <w:rPr>
          <w:szCs w:val="20"/>
          <w:lang w:eastAsia="de-DE" w:bidi="ar-SA"/>
        </w:rPr>
        <w:t>Zuwiderhandlungen verpflichten zu Schadensersatz. Alle Rechte auch der Übersetzung sind vorbehalten, insbesondere für den Fall der Patentierung oder GM-Eintragung.</w:t>
      </w:r>
    </w:p>
    <w:p w:rsidR="00E652A4" w:rsidRPr="00E652A4" w:rsidRDefault="00E652A4" w:rsidP="00295F58">
      <w:pPr>
        <w:pStyle w:val="Kopfzeile"/>
        <w:spacing w:before="0" w:after="0" w:line="264" w:lineRule="auto"/>
        <w:ind w:left="0" w:right="567"/>
        <w:jc w:val="both"/>
        <w:rPr>
          <w:szCs w:val="20"/>
          <w:lang w:eastAsia="de-DE" w:bidi="ar-SA"/>
        </w:rPr>
      </w:pPr>
    </w:p>
    <w:p w:rsidR="00E652A4" w:rsidRPr="00E652A4" w:rsidRDefault="00E652A4" w:rsidP="00295F58">
      <w:pPr>
        <w:pStyle w:val="Kopfzeile"/>
        <w:spacing w:before="0" w:after="0" w:line="264" w:lineRule="auto"/>
        <w:ind w:left="0" w:right="567"/>
        <w:jc w:val="both"/>
        <w:rPr>
          <w:szCs w:val="20"/>
          <w:lang w:eastAsia="de-DE" w:bidi="ar-SA"/>
        </w:rPr>
      </w:pPr>
      <w:r w:rsidRPr="00E652A4">
        <w:rPr>
          <w:szCs w:val="20"/>
          <w:lang w:eastAsia="de-DE" w:bidi="ar-SA"/>
        </w:rPr>
        <w:t xml:space="preserve">Der Einsatz für Industriekunden-Kurse ist explizit nicht erlaubt. Einer kommerziellen Nutzung der Unterlagen stimmen wir nicht zu.    </w:t>
      </w:r>
    </w:p>
    <w:p w:rsidR="00E652A4" w:rsidRPr="00E652A4" w:rsidRDefault="00E652A4" w:rsidP="00295F58">
      <w:pPr>
        <w:pStyle w:val="Kopfzeile"/>
        <w:spacing w:before="0" w:after="0" w:line="264" w:lineRule="auto"/>
        <w:ind w:left="0" w:right="567"/>
        <w:jc w:val="both"/>
        <w:rPr>
          <w:szCs w:val="20"/>
          <w:lang w:eastAsia="de-DE" w:bidi="ar-SA"/>
        </w:rPr>
      </w:pPr>
    </w:p>
    <w:p w:rsidR="00E652A4" w:rsidRPr="00E652A4" w:rsidRDefault="00E652A4" w:rsidP="00295F58">
      <w:pPr>
        <w:pStyle w:val="Kopfzeile"/>
        <w:tabs>
          <w:tab w:val="clear" w:pos="4536"/>
          <w:tab w:val="clear" w:pos="9072"/>
        </w:tabs>
        <w:spacing w:before="0" w:after="0" w:line="264" w:lineRule="auto"/>
        <w:ind w:left="0" w:right="567"/>
        <w:jc w:val="both"/>
        <w:rPr>
          <w:szCs w:val="20"/>
          <w:lang w:eastAsia="de-DE" w:bidi="ar-SA"/>
        </w:rPr>
      </w:pPr>
      <w:r w:rsidRPr="00E652A4">
        <w:rPr>
          <w:szCs w:val="20"/>
          <w:lang w:eastAsia="de-DE" w:bidi="ar-SA"/>
        </w:rPr>
        <w:t>Wir danken der TU Dresden, besonders Prof. Dr.</w:t>
      </w:r>
      <w:r w:rsidR="00E83D67">
        <w:rPr>
          <w:szCs w:val="20"/>
          <w:lang w:eastAsia="de-DE" w:bidi="ar-SA"/>
        </w:rPr>
        <w:t>-Ing.</w:t>
      </w:r>
      <w:r w:rsidRPr="00E652A4">
        <w:rPr>
          <w:szCs w:val="20"/>
          <w:lang w:eastAsia="de-DE" w:bidi="ar-SA"/>
        </w:rPr>
        <w:t xml:space="preserve"> Leon Urbas und D</w:t>
      </w:r>
      <w:r w:rsidR="00E83D67">
        <w:rPr>
          <w:szCs w:val="20"/>
          <w:lang w:eastAsia="de-DE" w:bidi="ar-SA"/>
        </w:rPr>
        <w:t>ipl.-Ing.</w:t>
      </w:r>
      <w:r w:rsidRPr="00E652A4">
        <w:rPr>
          <w:szCs w:val="20"/>
          <w:lang w:eastAsia="de-DE" w:bidi="ar-SA"/>
        </w:rPr>
        <w:t xml:space="preserve"> Annett Krause, der </w:t>
      </w:r>
      <w:r w:rsidR="00295F58">
        <w:rPr>
          <w:szCs w:val="20"/>
          <w:lang w:eastAsia="de-DE" w:bidi="ar-SA"/>
        </w:rPr>
        <w:br/>
      </w:r>
      <w:r w:rsidRPr="00E652A4">
        <w:rPr>
          <w:szCs w:val="20"/>
          <w:lang w:eastAsia="de-DE" w:bidi="ar-SA"/>
        </w:rPr>
        <w:t>Fa. Michael Dziallas Engineering und allen weiteren Beteiligten für die Unterstützung bei der Erstellung diese</w:t>
      </w:r>
      <w:r w:rsidR="004A4CD8">
        <w:rPr>
          <w:szCs w:val="20"/>
          <w:lang w:eastAsia="de-DE" w:bidi="ar-SA"/>
        </w:rPr>
        <w:t>r SCE Lehrunterlage</w:t>
      </w:r>
      <w:r w:rsidRPr="00E652A4">
        <w:rPr>
          <w:szCs w:val="20"/>
          <w:lang w:eastAsia="de-DE" w:bidi="ar-SA"/>
        </w:rPr>
        <w:t>.</w:t>
      </w:r>
    </w:p>
    <w:p w:rsidR="00E652A4" w:rsidRDefault="00E652A4" w:rsidP="00737E9C">
      <w:pPr>
        <w:tabs>
          <w:tab w:val="left" w:pos="8945"/>
          <w:tab w:val="right" w:pos="9781"/>
        </w:tabs>
        <w:spacing w:before="0" w:after="0" w:line="264" w:lineRule="auto"/>
        <w:ind w:left="0" w:right="-2"/>
        <w:rPr>
          <w:rFonts w:cs="Arial"/>
          <w:b/>
        </w:rPr>
      </w:pPr>
    </w:p>
    <w:p w:rsidR="00E652A4" w:rsidRDefault="00E652A4" w:rsidP="00737E9C">
      <w:pPr>
        <w:pStyle w:val="berschrift1"/>
        <w:spacing w:before="0" w:after="0" w:line="264" w:lineRule="auto"/>
        <w:ind w:right="-2"/>
        <w:sectPr w:rsidR="00E652A4" w:rsidSect="00EB281A">
          <w:headerReference w:type="default" r:id="rId15"/>
          <w:footerReference w:type="default" r:id="rId16"/>
          <w:footerReference w:type="first" r:id="rId17"/>
          <w:pgSz w:w="11906" w:h="16838"/>
          <w:pgMar w:top="1418" w:right="849" w:bottom="1616" w:left="1134" w:header="737" w:footer="170" w:gutter="0"/>
          <w:pgNumType w:start="1"/>
          <w:cols w:space="708"/>
          <w:titlePg/>
          <w:docGrid w:linePitch="360"/>
        </w:sectPr>
      </w:pPr>
    </w:p>
    <w:p w:rsidR="002C27C3" w:rsidRDefault="002C27C3" w:rsidP="00D06866">
      <w:pPr>
        <w:pStyle w:val="berschrift1"/>
        <w:numPr>
          <w:ilvl w:val="0"/>
          <w:numId w:val="41"/>
        </w:numPr>
        <w:suppressAutoHyphens/>
        <w:spacing w:before="0" w:after="0" w:line="264" w:lineRule="auto"/>
        <w:contextualSpacing w:val="0"/>
      </w:pPr>
      <w:bookmarkStart w:id="3" w:name="OLE_LINK12"/>
      <w:bookmarkStart w:id="4" w:name="OLE_LINK13"/>
      <w:bookmarkEnd w:id="0"/>
      <w:bookmarkEnd w:id="1"/>
      <w:r>
        <w:lastRenderedPageBreak/>
        <w:t>Technologische Hierarchie</w:t>
      </w:r>
      <w:bookmarkEnd w:id="3"/>
      <w:bookmarkEnd w:id="4"/>
    </w:p>
    <w:p w:rsidR="00D06866" w:rsidRDefault="00D06866" w:rsidP="00D06866">
      <w:pPr>
        <w:pStyle w:val="berschrift2"/>
        <w:spacing w:before="0" w:after="0" w:line="264" w:lineRule="auto"/>
      </w:pPr>
    </w:p>
    <w:p w:rsidR="002C27C3" w:rsidRDefault="002C27C3" w:rsidP="00D06866">
      <w:pPr>
        <w:pStyle w:val="berschrift2"/>
        <w:spacing w:before="0" w:after="0" w:line="264" w:lineRule="auto"/>
      </w:pPr>
      <w:r>
        <w:t>Lernziel</w:t>
      </w:r>
    </w:p>
    <w:p w:rsidR="002C27C3" w:rsidRDefault="002C27C3" w:rsidP="00D06866">
      <w:pPr>
        <w:spacing w:before="0" w:after="0" w:line="264" w:lineRule="auto"/>
        <w:jc w:val="both"/>
      </w:pPr>
      <w:r>
        <w:t xml:space="preserve">Die </w:t>
      </w:r>
      <w:r w:rsidRPr="0029509E">
        <w:t>S</w:t>
      </w:r>
      <w:r>
        <w:t>tudierenden</w:t>
      </w:r>
      <w:r w:rsidRPr="0029509E">
        <w:t xml:space="preserve"> </w:t>
      </w:r>
      <w:r>
        <w:t>lernen ein Automatisierungsp</w:t>
      </w:r>
      <w:r w:rsidRPr="0029509E">
        <w:t>rojekt nach technologischen Gesichts</w:t>
      </w:r>
      <w:r>
        <w:softHyphen/>
      </w:r>
      <w:r w:rsidRPr="0029509E">
        <w:t>punkten</w:t>
      </w:r>
      <w:r>
        <w:t xml:space="preserve"> zu strukturieren</w:t>
      </w:r>
      <w:r w:rsidRPr="0029509E">
        <w:t>.</w:t>
      </w:r>
      <w:r>
        <w:t xml:space="preserve"> Durch das Anlegen von Hierarchieordnern wird eine </w:t>
      </w:r>
      <w:proofErr w:type="spellStart"/>
      <w:r>
        <w:t>Projekt</w:t>
      </w:r>
      <w:r>
        <w:softHyphen/>
        <w:t>struktur</w:t>
      </w:r>
      <w:proofErr w:type="spellEnd"/>
      <w:r>
        <w:t xml:space="preserve"> implementiert, die </w:t>
      </w:r>
      <w:r w:rsidRPr="00A706D9">
        <w:rPr>
          <w:rStyle w:val="Hervorhebung"/>
        </w:rPr>
        <w:t>Technologische Hierarchie (TH)</w:t>
      </w:r>
      <w:r>
        <w:t xml:space="preserve"> genannt wird. In den </w:t>
      </w:r>
      <w:r w:rsidR="002C1EDD">
        <w:t>Ordnern dieser T</w:t>
      </w:r>
      <w:r>
        <w:t xml:space="preserve">echnologischen Hierarchie werden anschließend </w:t>
      </w:r>
      <w:r w:rsidRPr="0029509E">
        <w:t>CFC- und SFC-Pläne für d</w:t>
      </w:r>
      <w:r>
        <w:t>ie</w:t>
      </w:r>
      <w:r w:rsidRPr="0029509E">
        <w:t xml:space="preserve"> A</w:t>
      </w:r>
      <w:r>
        <w:t xml:space="preserve">utomatisierungssysteme, </w:t>
      </w:r>
      <w:r w:rsidRPr="0029509E">
        <w:t>Bilder und Reports für die O</w:t>
      </w:r>
      <w:r>
        <w:t xml:space="preserve">peratorstationen und </w:t>
      </w:r>
      <w:proofErr w:type="spellStart"/>
      <w:r w:rsidRPr="0029509E">
        <w:t>Zusatz</w:t>
      </w:r>
      <w:r>
        <w:softHyphen/>
      </w:r>
      <w:r w:rsidRPr="0029509E">
        <w:t>unterlagen</w:t>
      </w:r>
      <w:proofErr w:type="spellEnd"/>
      <w:r w:rsidRPr="0029509E">
        <w:t xml:space="preserve"> </w:t>
      </w:r>
      <w:r>
        <w:t>(</w:t>
      </w:r>
      <w:r w:rsidRPr="0029509E">
        <w:t>wie Teilanlagenbeschreibungen, Messstellenblätter, Planungsunterlagen</w:t>
      </w:r>
      <w:r>
        <w:t xml:space="preserve"> aus anderen Applikationen, zum Beispiel </w:t>
      </w:r>
      <w:r w:rsidRPr="0029509E">
        <w:t>Word, Excel</w:t>
      </w:r>
      <w:r>
        <w:t>, etc.</w:t>
      </w:r>
      <w:r w:rsidRPr="0029509E">
        <w:t>)</w:t>
      </w:r>
      <w:r w:rsidR="002C1EDD">
        <w:t xml:space="preserve"> abgelegt. Eine gut geplante T</w:t>
      </w:r>
      <w:r>
        <w:t xml:space="preserve">echnologische Hierarchie fördert das Auffinden von Objekten und ist Voraussetzung für die Wiederverwendung von generischen Lösungen sowie automatischen </w:t>
      </w:r>
      <w:proofErr w:type="spellStart"/>
      <w:r>
        <w:t>Generierungs</w:t>
      </w:r>
      <w:r>
        <w:softHyphen/>
        <w:t>mechanismen</w:t>
      </w:r>
      <w:proofErr w:type="spellEnd"/>
      <w:r>
        <w:t>.</w:t>
      </w:r>
    </w:p>
    <w:p w:rsidR="00D06866" w:rsidRDefault="00D06866" w:rsidP="00D06866">
      <w:pPr>
        <w:pStyle w:val="berschrift2"/>
        <w:spacing w:before="0" w:after="0" w:line="264" w:lineRule="auto"/>
      </w:pPr>
    </w:p>
    <w:p w:rsidR="0010779A" w:rsidRDefault="0010779A" w:rsidP="0010779A">
      <w:pPr>
        <w:pStyle w:val="berschrift2"/>
        <w:spacing w:before="0" w:after="0" w:line="264" w:lineRule="auto"/>
      </w:pPr>
      <w:r>
        <w:t>Theorie in kürze</w:t>
      </w:r>
    </w:p>
    <w:p w:rsidR="0010779A" w:rsidRDefault="0010779A" w:rsidP="0010779A">
      <w:pPr>
        <w:spacing w:before="0" w:after="0" w:line="264" w:lineRule="auto"/>
      </w:pPr>
    </w:p>
    <w:p w:rsidR="0010779A" w:rsidRDefault="0010779A" w:rsidP="0010779A">
      <w:r w:rsidRPr="00E74B00">
        <w:rPr>
          <w:noProof/>
          <w:lang w:eastAsia="de-DE" w:bidi="ar-SA"/>
        </w:rPr>
        <w:drawing>
          <wp:anchor distT="0" distB="0" distL="114300" distR="114300" simplePos="0" relativeHeight="251665920" behindDoc="0" locked="0" layoutInCell="1" allowOverlap="1" wp14:anchorId="580A70D0" wp14:editId="2396C2BE">
            <wp:simplePos x="0" y="0"/>
            <wp:positionH relativeFrom="column">
              <wp:posOffset>695960</wp:posOffset>
            </wp:positionH>
            <wp:positionV relativeFrom="paragraph">
              <wp:posOffset>184150</wp:posOffset>
            </wp:positionV>
            <wp:extent cx="2077085" cy="2286000"/>
            <wp:effectExtent l="0" t="0" r="0" b="0"/>
            <wp:wrapNone/>
            <wp:docPr id="65" name="Grafik 65" descr="P01-03_Abbildung 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01-03_Abbildung 1_01"/>
                    <pic:cNvPicPr>
                      <a:picLocks noChangeAspect="1" noChangeArrowheads="1"/>
                    </pic:cNvPicPr>
                  </pic:nvPicPr>
                  <pic:blipFill rotWithShape="1">
                    <a:blip r:embed="rId18">
                      <a:extLst>
                        <a:ext uri="{28A0092B-C50C-407E-A947-70E740481C1C}">
                          <a14:useLocalDpi xmlns:a14="http://schemas.microsoft.com/office/drawing/2010/main" val="0"/>
                        </a:ext>
                      </a:extLst>
                    </a:blip>
                    <a:srcRect l="65465" t="20143"/>
                    <a:stretch/>
                  </pic:blipFill>
                  <pic:spPr bwMode="auto">
                    <a:xfrm>
                      <a:off x="0" y="0"/>
                      <a:ext cx="2077085"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4B00">
        <w:rPr>
          <w:noProof/>
          <w:lang w:eastAsia="de-DE" w:bidi="ar-SA"/>
        </w:rPr>
        <mc:AlternateContent>
          <mc:Choice Requires="wpg">
            <w:drawing>
              <wp:anchor distT="0" distB="0" distL="114300" distR="114300" simplePos="0" relativeHeight="251666944" behindDoc="0" locked="0" layoutInCell="1" allowOverlap="1" wp14:anchorId="6FC8B7F8" wp14:editId="024691D2">
                <wp:simplePos x="0" y="0"/>
                <wp:positionH relativeFrom="column">
                  <wp:posOffset>2268220</wp:posOffset>
                </wp:positionH>
                <wp:positionV relativeFrom="paragraph">
                  <wp:posOffset>247650</wp:posOffset>
                </wp:positionV>
                <wp:extent cx="3756660" cy="2126615"/>
                <wp:effectExtent l="0" t="0" r="0" b="6985"/>
                <wp:wrapNone/>
                <wp:docPr id="27" name="Gruppieren 1"/>
                <wp:cNvGraphicFramePr/>
                <a:graphic xmlns:a="http://schemas.openxmlformats.org/drawingml/2006/main">
                  <a:graphicData uri="http://schemas.microsoft.com/office/word/2010/wordprocessingGroup">
                    <wpg:wgp>
                      <wpg:cNvGrpSpPr/>
                      <wpg:grpSpPr>
                        <a:xfrm>
                          <a:off x="0" y="0"/>
                          <a:ext cx="3756660" cy="2126615"/>
                          <a:chOff x="0" y="165378"/>
                          <a:chExt cx="7684137" cy="1829988"/>
                        </a:xfrm>
                      </wpg:grpSpPr>
                      <wps:wsp>
                        <wps:cNvPr id="28" name="Rechteck 28"/>
                        <wps:cNvSpPr/>
                        <wps:spPr bwMode="auto">
                          <a:xfrm>
                            <a:off x="2423715" y="165378"/>
                            <a:ext cx="2309743" cy="289466"/>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10779A" w:rsidRPr="00707994" w:rsidRDefault="0010779A" w:rsidP="0010779A">
                              <w:pPr>
                                <w:pStyle w:val="StandardWeb"/>
                                <w:spacing w:before="0" w:beforeAutospacing="0" w:after="0" w:afterAutospacing="0"/>
                                <w:jc w:val="center"/>
                                <w:textAlignment w:val="baseline"/>
                                <w:rPr>
                                  <w:sz w:val="14"/>
                                  <w:szCs w:val="14"/>
                                </w:rPr>
                              </w:pPr>
                              <w:r w:rsidRPr="00707994">
                                <w:rPr>
                                  <w:rFonts w:ascii="Arial" w:eastAsia="MS PGothic" w:hAnsi="Arial" w:cstheme="minorBidi"/>
                                  <w:b/>
                                  <w:bCs/>
                                  <w:color w:val="000000" w:themeColor="text1"/>
                                  <w:kern w:val="24"/>
                                  <w:sz w:val="14"/>
                                  <w:szCs w:val="14"/>
                                </w:rPr>
                                <w:t>A1_Mehrzeckanlage</w:t>
                              </w:r>
                            </w:p>
                          </w:txbxContent>
                        </wps:txbx>
                        <wps:bodyPr wrap="square" lIns="108000" tIns="54000" rIns="108000" bIns="54000" numCol="1" spcCol="72000" rtlCol="0" anchor="ctr">
                          <a:noAutofit/>
                        </wps:bodyPr>
                      </wps:wsp>
                      <wps:wsp>
                        <wps:cNvPr id="29" name="Rechteck 29"/>
                        <wps:cNvSpPr/>
                        <wps:spPr bwMode="auto">
                          <a:xfrm>
                            <a:off x="3095472" y="892730"/>
                            <a:ext cx="961373" cy="362531"/>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10779A" w:rsidRPr="00707994" w:rsidRDefault="0010779A" w:rsidP="0010779A">
                              <w:pPr>
                                <w:pStyle w:val="StandardWeb"/>
                                <w:spacing w:before="0" w:beforeAutospacing="0" w:after="0" w:afterAutospacing="0" w:line="264" w:lineRule="auto"/>
                                <w:jc w:val="center"/>
                                <w:textAlignment w:val="baseline"/>
                                <w:rPr>
                                  <w:sz w:val="14"/>
                                  <w:szCs w:val="14"/>
                                </w:rPr>
                              </w:pPr>
                              <w:r w:rsidRPr="00707994">
                                <w:rPr>
                                  <w:rFonts w:ascii="Arial" w:eastAsia="MS PGothic" w:hAnsi="Arial" w:cstheme="minorBidi"/>
                                  <w:b/>
                                  <w:bCs/>
                                  <w:color w:val="000000" w:themeColor="text1"/>
                                  <w:kern w:val="24"/>
                                  <w:sz w:val="14"/>
                                  <w:szCs w:val="14"/>
                                </w:rPr>
                                <w:t>T2_</w:t>
                              </w:r>
                              <w:r>
                                <w:rPr>
                                  <w:rFonts w:ascii="Arial" w:eastAsia="MS PGothic" w:hAnsi="Arial" w:cstheme="minorBidi"/>
                                  <w:b/>
                                  <w:bCs/>
                                  <w:color w:val="000000" w:themeColor="text1"/>
                                  <w:kern w:val="24"/>
                                  <w:sz w:val="14"/>
                                  <w:szCs w:val="14"/>
                                </w:rPr>
                                <w:br/>
                              </w:r>
                              <w:r w:rsidRPr="00707994">
                                <w:rPr>
                                  <w:rFonts w:ascii="Arial" w:eastAsia="MS PGothic" w:hAnsi="Arial" w:cstheme="minorBidi"/>
                                  <w:b/>
                                  <w:bCs/>
                                  <w:color w:val="000000" w:themeColor="text1"/>
                                  <w:kern w:val="24"/>
                                  <w:sz w:val="14"/>
                                  <w:szCs w:val="14"/>
                                </w:rPr>
                                <w:t>Reaktion</w:t>
                              </w:r>
                              <w:r>
                                <w:rPr>
                                  <w:rFonts w:ascii="Arial" w:eastAsia="MS PGothic" w:hAnsi="Arial" w:cstheme="minorBidi"/>
                                  <w:b/>
                                  <w:bCs/>
                                  <w:color w:val="000000" w:themeColor="text1"/>
                                  <w:kern w:val="24"/>
                                  <w:sz w:val="14"/>
                                  <w:szCs w:val="14"/>
                                </w:rPr>
                                <w:br/>
                              </w:r>
                            </w:p>
                          </w:txbxContent>
                        </wps:txbx>
                        <wps:bodyPr wrap="square" lIns="0" tIns="0" rIns="0" bIns="0" numCol="1" spcCol="72000" rtlCol="0" anchor="ctr">
                          <a:noAutofit/>
                        </wps:bodyPr>
                      </wps:wsp>
                      <wps:wsp>
                        <wps:cNvPr id="30" name="Rechteck 30"/>
                        <wps:cNvSpPr/>
                        <wps:spPr bwMode="auto">
                          <a:xfrm>
                            <a:off x="2813637" y="1632834"/>
                            <a:ext cx="771387" cy="362531"/>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10779A" w:rsidRDefault="0010779A" w:rsidP="0010779A">
                              <w:pPr>
                                <w:pStyle w:val="StandardWeb"/>
                                <w:spacing w:before="0" w:beforeAutospacing="0" w:after="0" w:afterAutospacing="0" w:line="264" w:lineRule="auto"/>
                                <w:jc w:val="center"/>
                                <w:textAlignment w:val="baseline"/>
                                <w:rPr>
                                  <w:rFonts w:ascii="Arial" w:eastAsia="MS PGothic" w:hAnsi="Arial" w:cstheme="minorBidi"/>
                                  <w:b/>
                                  <w:bCs/>
                                  <w:color w:val="000000" w:themeColor="text1"/>
                                  <w:kern w:val="24"/>
                                  <w:sz w:val="14"/>
                                  <w:szCs w:val="14"/>
                                </w:rPr>
                              </w:pPr>
                              <w:r w:rsidRPr="00707994">
                                <w:rPr>
                                  <w:rFonts w:ascii="Arial" w:eastAsia="MS PGothic" w:hAnsi="Arial" w:cstheme="minorBidi"/>
                                  <w:b/>
                                  <w:bCs/>
                                  <w:color w:val="000000" w:themeColor="text1"/>
                                  <w:kern w:val="24"/>
                                  <w:sz w:val="14"/>
                                  <w:szCs w:val="14"/>
                                </w:rPr>
                                <w:t>Reaktor</w:t>
                              </w:r>
                            </w:p>
                            <w:p w:rsidR="0010779A" w:rsidRPr="00707994" w:rsidRDefault="0010779A" w:rsidP="0010779A">
                              <w:pPr>
                                <w:pStyle w:val="StandardWeb"/>
                                <w:spacing w:before="0" w:beforeAutospacing="0" w:after="0" w:afterAutospacing="0" w:line="264" w:lineRule="auto"/>
                                <w:jc w:val="center"/>
                                <w:textAlignment w:val="baseline"/>
                                <w:rPr>
                                  <w:sz w:val="14"/>
                                  <w:szCs w:val="14"/>
                                </w:rPr>
                              </w:pPr>
                              <w:r>
                                <w:rPr>
                                  <w:rFonts w:ascii="Arial" w:eastAsia="MS PGothic" w:hAnsi="Arial" w:cstheme="minorBidi"/>
                                  <w:b/>
                                  <w:bCs/>
                                  <w:color w:val="000000" w:themeColor="text1"/>
                                  <w:kern w:val="24"/>
                                  <w:sz w:val="14"/>
                                  <w:szCs w:val="14"/>
                                </w:rPr>
                                <w:br/>
                              </w:r>
                              <w:r w:rsidRPr="00707994">
                                <w:rPr>
                                  <w:rFonts w:ascii="Arial" w:eastAsia="MS PGothic" w:hAnsi="Arial" w:cstheme="minorBidi"/>
                                  <w:b/>
                                  <w:bCs/>
                                  <w:color w:val="000000" w:themeColor="text1"/>
                                  <w:kern w:val="24"/>
                                  <w:sz w:val="14"/>
                                  <w:szCs w:val="14"/>
                                </w:rPr>
                                <w:t>R001</w:t>
                              </w:r>
                            </w:p>
                          </w:txbxContent>
                        </wps:txbx>
                        <wps:bodyPr wrap="square" lIns="0" tIns="0" rIns="0" bIns="0" numCol="1" spcCol="72000" rtlCol="0" anchor="ctr">
                          <a:noAutofit/>
                        </wps:bodyPr>
                      </wps:wsp>
                      <wps:wsp>
                        <wps:cNvPr id="31" name="Rechteck 31"/>
                        <wps:cNvSpPr/>
                        <wps:spPr bwMode="auto">
                          <a:xfrm>
                            <a:off x="3664887" y="1632834"/>
                            <a:ext cx="771387" cy="362531"/>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10779A" w:rsidRDefault="0010779A" w:rsidP="0010779A">
                              <w:pPr>
                                <w:pStyle w:val="StandardWeb"/>
                                <w:spacing w:before="0" w:beforeAutospacing="0" w:after="0" w:afterAutospacing="0" w:line="264" w:lineRule="auto"/>
                                <w:jc w:val="center"/>
                                <w:textAlignment w:val="baseline"/>
                                <w:rPr>
                                  <w:rFonts w:ascii="Arial" w:eastAsia="MS PGothic" w:hAnsi="Arial" w:cstheme="minorBidi"/>
                                  <w:b/>
                                  <w:bCs/>
                                  <w:color w:val="000000" w:themeColor="text1"/>
                                  <w:kern w:val="24"/>
                                  <w:sz w:val="14"/>
                                  <w:szCs w:val="14"/>
                                </w:rPr>
                              </w:pPr>
                              <w:r w:rsidRPr="00707994">
                                <w:rPr>
                                  <w:rFonts w:ascii="Arial" w:eastAsia="MS PGothic" w:hAnsi="Arial" w:cstheme="minorBidi"/>
                                  <w:b/>
                                  <w:bCs/>
                                  <w:color w:val="000000" w:themeColor="text1"/>
                                  <w:kern w:val="24"/>
                                  <w:sz w:val="14"/>
                                  <w:szCs w:val="14"/>
                                </w:rPr>
                                <w:t>Reaktor</w:t>
                              </w:r>
                            </w:p>
                            <w:p w:rsidR="0010779A" w:rsidRPr="00707994" w:rsidRDefault="0010779A" w:rsidP="0010779A">
                              <w:pPr>
                                <w:pStyle w:val="StandardWeb"/>
                                <w:spacing w:before="0" w:beforeAutospacing="0" w:after="0" w:afterAutospacing="0" w:line="264" w:lineRule="auto"/>
                                <w:jc w:val="center"/>
                                <w:textAlignment w:val="baseline"/>
                                <w:rPr>
                                  <w:sz w:val="14"/>
                                  <w:szCs w:val="14"/>
                                </w:rPr>
                              </w:pPr>
                              <w:r>
                                <w:rPr>
                                  <w:rFonts w:ascii="Arial" w:eastAsia="MS PGothic" w:hAnsi="Arial" w:cstheme="minorBidi"/>
                                  <w:b/>
                                  <w:bCs/>
                                  <w:color w:val="000000" w:themeColor="text1"/>
                                  <w:kern w:val="24"/>
                                  <w:sz w:val="14"/>
                                  <w:szCs w:val="14"/>
                                </w:rPr>
                                <w:br/>
                              </w:r>
                              <w:r w:rsidRPr="00707994">
                                <w:rPr>
                                  <w:rFonts w:ascii="Arial" w:eastAsia="MS PGothic" w:hAnsi="Arial" w:cstheme="minorBidi"/>
                                  <w:b/>
                                  <w:bCs/>
                                  <w:color w:val="000000" w:themeColor="text1"/>
                                  <w:kern w:val="24"/>
                                  <w:sz w:val="14"/>
                                  <w:szCs w:val="14"/>
                                </w:rPr>
                                <w:t>R002</w:t>
                              </w:r>
                            </w:p>
                          </w:txbxContent>
                        </wps:txbx>
                        <wps:bodyPr wrap="square" lIns="0" tIns="0" rIns="0" bIns="0" numCol="1" spcCol="72000" rtlCol="0" anchor="ctr">
                          <a:noAutofit/>
                        </wps:bodyPr>
                      </wps:wsp>
                      <wps:wsp>
                        <wps:cNvPr id="23552" name="Gerade Verbindung 23552"/>
                        <wps:cNvCnPr/>
                        <wps:spPr bwMode="auto">
                          <a:xfrm>
                            <a:off x="3575193" y="454844"/>
                            <a:ext cx="966" cy="437886"/>
                          </a:xfrm>
                          <a:prstGeom prst="line">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23553" name="Gewinkelte Verbindung 23553"/>
                        <wps:cNvCnPr/>
                        <wps:spPr bwMode="auto">
                          <a:xfrm rot="5400000">
                            <a:off x="3198959" y="1255633"/>
                            <a:ext cx="377573" cy="376828"/>
                          </a:xfrm>
                          <a:prstGeom prst="bentConnector3">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23554" name="Gewinkelte Verbindung 23554"/>
                        <wps:cNvCnPr/>
                        <wps:spPr bwMode="auto">
                          <a:xfrm rot="16200000" flipH="1">
                            <a:off x="3624584" y="1206836"/>
                            <a:ext cx="377573" cy="474422"/>
                          </a:xfrm>
                          <a:prstGeom prst="bentConnector3">
                            <a:avLst>
                              <a:gd name="adj1" fmla="val 50000"/>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23555" name="Rechteck 23555"/>
                        <wps:cNvSpPr/>
                        <wps:spPr bwMode="auto">
                          <a:xfrm>
                            <a:off x="5188326" y="892730"/>
                            <a:ext cx="961373" cy="362531"/>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10779A" w:rsidRPr="00707994" w:rsidRDefault="0010779A" w:rsidP="0010779A">
                              <w:pPr>
                                <w:pStyle w:val="StandardWeb"/>
                                <w:spacing w:before="0" w:beforeAutospacing="0" w:after="0" w:afterAutospacing="0" w:line="264" w:lineRule="auto"/>
                                <w:jc w:val="center"/>
                                <w:textAlignment w:val="baseline"/>
                                <w:rPr>
                                  <w:sz w:val="14"/>
                                  <w:szCs w:val="14"/>
                                </w:rPr>
                              </w:pPr>
                              <w:r w:rsidRPr="00707994">
                                <w:rPr>
                                  <w:rFonts w:ascii="Arial" w:eastAsia="MS PGothic" w:hAnsi="Arial" w:cstheme="minorBidi"/>
                                  <w:b/>
                                  <w:bCs/>
                                  <w:color w:val="000000" w:themeColor="text1"/>
                                  <w:kern w:val="24"/>
                                  <w:sz w:val="14"/>
                                  <w:szCs w:val="14"/>
                                </w:rPr>
                                <w:t>T3_</w:t>
                              </w:r>
                              <w:r>
                                <w:rPr>
                                  <w:rFonts w:ascii="Arial" w:eastAsia="MS PGothic" w:hAnsi="Arial" w:cstheme="minorBidi"/>
                                  <w:b/>
                                  <w:bCs/>
                                  <w:color w:val="000000" w:themeColor="text1"/>
                                  <w:kern w:val="24"/>
                                  <w:sz w:val="14"/>
                                  <w:szCs w:val="14"/>
                                </w:rPr>
                                <w:br/>
                              </w:r>
                              <w:r w:rsidRPr="00707994">
                                <w:rPr>
                                  <w:rFonts w:ascii="Arial" w:eastAsia="MS PGothic" w:hAnsi="Arial" w:cstheme="minorBidi"/>
                                  <w:b/>
                                  <w:bCs/>
                                  <w:color w:val="000000" w:themeColor="text1"/>
                                  <w:kern w:val="24"/>
                                  <w:sz w:val="14"/>
                                  <w:szCs w:val="14"/>
                                </w:rPr>
                                <w:t>Produkt-</w:t>
                              </w:r>
                              <w:r w:rsidRPr="00707994">
                                <w:rPr>
                                  <w:rFonts w:ascii="Arial" w:eastAsia="MS PGothic" w:hAnsi="Arial" w:cstheme="minorBidi"/>
                                  <w:b/>
                                  <w:bCs/>
                                  <w:color w:val="000000" w:themeColor="text1"/>
                                  <w:kern w:val="24"/>
                                  <w:sz w:val="14"/>
                                  <w:szCs w:val="14"/>
                                </w:rPr>
                                <w:br/>
                              </w:r>
                              <w:proofErr w:type="spellStart"/>
                              <w:r w:rsidRPr="00707994">
                                <w:rPr>
                                  <w:rFonts w:ascii="Arial" w:eastAsia="MS PGothic" w:hAnsi="Arial" w:cstheme="minorBidi"/>
                                  <w:b/>
                                  <w:bCs/>
                                  <w:color w:val="000000" w:themeColor="text1"/>
                                  <w:kern w:val="24"/>
                                  <w:sz w:val="14"/>
                                  <w:szCs w:val="14"/>
                                </w:rPr>
                                <w:t>speicher</w:t>
                              </w:r>
                              <w:proofErr w:type="spellEnd"/>
                            </w:p>
                          </w:txbxContent>
                        </wps:txbx>
                        <wps:bodyPr wrap="square" lIns="0" tIns="0" rIns="0" bIns="0" numCol="1" spcCol="72000" rtlCol="0" anchor="ctr">
                          <a:noAutofit/>
                        </wps:bodyPr>
                      </wps:wsp>
                      <wps:wsp>
                        <wps:cNvPr id="23556" name="Rechteck 23556"/>
                        <wps:cNvSpPr/>
                        <wps:spPr bwMode="auto">
                          <a:xfrm>
                            <a:off x="4906491" y="1632834"/>
                            <a:ext cx="771387" cy="362531"/>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10779A" w:rsidRPr="00707994" w:rsidRDefault="0010779A" w:rsidP="0010779A">
                              <w:pPr>
                                <w:pStyle w:val="StandardWeb"/>
                                <w:spacing w:before="0" w:beforeAutospacing="0" w:after="0" w:afterAutospacing="0" w:line="264" w:lineRule="auto"/>
                                <w:jc w:val="center"/>
                                <w:textAlignment w:val="baseline"/>
                                <w:rPr>
                                  <w:sz w:val="14"/>
                                  <w:szCs w:val="14"/>
                                </w:rPr>
                              </w:pPr>
                              <w:r w:rsidRPr="00707994">
                                <w:rPr>
                                  <w:rFonts w:ascii="Arial" w:eastAsia="MS PGothic" w:hAnsi="Arial" w:cstheme="minorBidi"/>
                                  <w:b/>
                                  <w:bCs/>
                                  <w:color w:val="000000" w:themeColor="text1"/>
                                  <w:kern w:val="24"/>
                                  <w:sz w:val="14"/>
                                  <w:szCs w:val="14"/>
                                </w:rPr>
                                <w:t>Produkt-tank</w:t>
                              </w:r>
                              <w:r w:rsidRPr="00707994">
                                <w:rPr>
                                  <w:rFonts w:ascii="Arial" w:eastAsia="MS PGothic" w:hAnsi="Arial" w:cstheme="minorBidi"/>
                                  <w:b/>
                                  <w:bCs/>
                                  <w:color w:val="000000" w:themeColor="text1"/>
                                  <w:kern w:val="24"/>
                                  <w:sz w:val="14"/>
                                  <w:szCs w:val="14"/>
                                </w:rPr>
                                <w:br/>
                                <w:t>B001</w:t>
                              </w:r>
                            </w:p>
                          </w:txbxContent>
                        </wps:txbx>
                        <wps:bodyPr wrap="square" lIns="0" tIns="0" rIns="0" bIns="0" numCol="1" spcCol="72000" rtlCol="0" anchor="ctr">
                          <a:noAutofit/>
                        </wps:bodyPr>
                      </wps:wsp>
                      <wps:wsp>
                        <wps:cNvPr id="23557" name="Rechteck 23557"/>
                        <wps:cNvSpPr/>
                        <wps:spPr bwMode="auto">
                          <a:xfrm>
                            <a:off x="5757741" y="1632834"/>
                            <a:ext cx="771387" cy="362531"/>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10779A" w:rsidRPr="00707994" w:rsidRDefault="0010779A" w:rsidP="0010779A">
                              <w:pPr>
                                <w:pStyle w:val="StandardWeb"/>
                                <w:spacing w:before="0" w:beforeAutospacing="0" w:after="0" w:afterAutospacing="0" w:line="264" w:lineRule="auto"/>
                                <w:jc w:val="center"/>
                                <w:textAlignment w:val="baseline"/>
                                <w:rPr>
                                  <w:sz w:val="14"/>
                                  <w:szCs w:val="14"/>
                                </w:rPr>
                              </w:pPr>
                              <w:r w:rsidRPr="00707994">
                                <w:rPr>
                                  <w:rFonts w:ascii="Arial" w:eastAsia="MS PGothic" w:hAnsi="Arial" w:cstheme="minorBidi"/>
                                  <w:b/>
                                  <w:bCs/>
                                  <w:color w:val="000000" w:themeColor="text1"/>
                                  <w:kern w:val="24"/>
                                  <w:sz w:val="14"/>
                                  <w:szCs w:val="14"/>
                                </w:rPr>
                                <w:t>Produkt-tank</w:t>
                              </w:r>
                              <w:r w:rsidRPr="00707994">
                                <w:rPr>
                                  <w:rFonts w:ascii="Arial" w:eastAsia="MS PGothic" w:hAnsi="Arial" w:cstheme="minorBidi"/>
                                  <w:b/>
                                  <w:bCs/>
                                  <w:color w:val="000000" w:themeColor="text1"/>
                                  <w:kern w:val="24"/>
                                  <w:sz w:val="14"/>
                                  <w:szCs w:val="14"/>
                                </w:rPr>
                                <w:br/>
                                <w:t>B002</w:t>
                              </w:r>
                            </w:p>
                          </w:txbxContent>
                        </wps:txbx>
                        <wps:bodyPr wrap="square" lIns="0" tIns="0" rIns="0" bIns="0" numCol="1" spcCol="72000" rtlCol="0" anchor="ctr">
                          <a:noAutofit/>
                        </wps:bodyPr>
                      </wps:wsp>
                      <wps:wsp>
                        <wps:cNvPr id="23558" name="Gerade Verbindung 23558"/>
                        <wps:cNvCnPr/>
                        <wps:spPr bwMode="auto">
                          <a:xfrm>
                            <a:off x="5669013" y="683518"/>
                            <a:ext cx="0" cy="209212"/>
                          </a:xfrm>
                          <a:prstGeom prst="line">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23559" name="Gewinkelte Verbindung 23559"/>
                        <wps:cNvCnPr/>
                        <wps:spPr bwMode="auto">
                          <a:xfrm rot="5400000">
                            <a:off x="5291813" y="1255633"/>
                            <a:ext cx="377573" cy="376828"/>
                          </a:xfrm>
                          <a:prstGeom prst="bentConnector3">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23560" name="Gewinkelte Verbindung 23560"/>
                        <wps:cNvCnPr/>
                        <wps:spPr bwMode="auto">
                          <a:xfrm rot="16200000" flipH="1">
                            <a:off x="5717438" y="1206836"/>
                            <a:ext cx="377573" cy="474422"/>
                          </a:xfrm>
                          <a:prstGeom prst="bentConnector3">
                            <a:avLst>
                              <a:gd name="adj1" fmla="val 50000"/>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23561" name="Rechteck 23561"/>
                        <wps:cNvSpPr/>
                        <wps:spPr bwMode="auto">
                          <a:xfrm>
                            <a:off x="6722764" y="892730"/>
                            <a:ext cx="961373" cy="362531"/>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10779A" w:rsidRPr="00707994" w:rsidRDefault="0010779A" w:rsidP="0010779A">
                              <w:pPr>
                                <w:pStyle w:val="StandardWeb"/>
                                <w:spacing w:before="0" w:beforeAutospacing="0" w:after="0" w:afterAutospacing="0" w:line="264" w:lineRule="auto"/>
                                <w:jc w:val="center"/>
                                <w:textAlignment w:val="baseline"/>
                                <w:rPr>
                                  <w:sz w:val="14"/>
                                  <w:szCs w:val="14"/>
                                </w:rPr>
                              </w:pPr>
                              <w:r w:rsidRPr="00707994">
                                <w:rPr>
                                  <w:rFonts w:ascii="Arial" w:eastAsia="MS PGothic" w:hAnsi="Arial" w:cstheme="minorBidi"/>
                                  <w:b/>
                                  <w:bCs/>
                                  <w:color w:val="000000" w:themeColor="text1"/>
                                  <w:kern w:val="24"/>
                                  <w:sz w:val="14"/>
                                  <w:szCs w:val="14"/>
                                </w:rPr>
                                <w:t>T4_</w:t>
                              </w:r>
                              <w:r>
                                <w:rPr>
                                  <w:rFonts w:ascii="Arial" w:eastAsia="MS PGothic" w:hAnsi="Arial" w:cstheme="minorBidi"/>
                                  <w:b/>
                                  <w:bCs/>
                                  <w:color w:val="000000" w:themeColor="text1"/>
                                  <w:kern w:val="24"/>
                                  <w:sz w:val="14"/>
                                  <w:szCs w:val="14"/>
                                </w:rPr>
                                <w:br/>
                              </w:r>
                              <w:r w:rsidRPr="00707994">
                                <w:rPr>
                                  <w:rFonts w:ascii="Arial" w:eastAsia="MS PGothic" w:hAnsi="Arial" w:cstheme="minorBidi"/>
                                  <w:b/>
                                  <w:bCs/>
                                  <w:color w:val="000000" w:themeColor="text1"/>
                                  <w:kern w:val="24"/>
                                  <w:sz w:val="14"/>
                                  <w:szCs w:val="14"/>
                                </w:rPr>
                                <w:t>Spülen</w:t>
                              </w:r>
                            </w:p>
                          </w:txbxContent>
                        </wps:txbx>
                        <wps:bodyPr wrap="square" lIns="0" tIns="0" rIns="0" bIns="0" numCol="1" spcCol="72000" rtlCol="0" anchor="ctr">
                          <a:noAutofit/>
                        </wps:bodyPr>
                      </wps:wsp>
                      <wps:wsp>
                        <wps:cNvPr id="23562" name="Rechteck 23562"/>
                        <wps:cNvSpPr/>
                        <wps:spPr bwMode="auto">
                          <a:xfrm>
                            <a:off x="6712279" y="1632834"/>
                            <a:ext cx="971858" cy="362531"/>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10779A" w:rsidRPr="00707994" w:rsidRDefault="0010779A" w:rsidP="0010779A">
                              <w:pPr>
                                <w:pStyle w:val="StandardWeb"/>
                                <w:spacing w:before="0" w:beforeAutospacing="0" w:after="0" w:afterAutospacing="0" w:line="264" w:lineRule="auto"/>
                                <w:jc w:val="center"/>
                                <w:textAlignment w:val="baseline"/>
                                <w:rPr>
                                  <w:sz w:val="14"/>
                                  <w:szCs w:val="14"/>
                                </w:rPr>
                              </w:pPr>
                              <w:r w:rsidRPr="00707994">
                                <w:rPr>
                                  <w:rFonts w:ascii="Arial" w:eastAsia="MS PGothic" w:hAnsi="Arial" w:cstheme="minorBidi"/>
                                  <w:b/>
                                  <w:bCs/>
                                  <w:color w:val="000000" w:themeColor="text1"/>
                                  <w:kern w:val="24"/>
                                  <w:sz w:val="14"/>
                                  <w:szCs w:val="14"/>
                                </w:rPr>
                                <w:t>Spül-behälter</w:t>
                              </w:r>
                              <w:r w:rsidRPr="00707994">
                                <w:rPr>
                                  <w:rFonts w:ascii="Arial" w:eastAsia="MS PGothic" w:hAnsi="Arial" w:cstheme="minorBidi"/>
                                  <w:b/>
                                  <w:bCs/>
                                  <w:color w:val="000000" w:themeColor="text1"/>
                                  <w:kern w:val="24"/>
                                  <w:sz w:val="14"/>
                                  <w:szCs w:val="14"/>
                                </w:rPr>
                                <w:br/>
                                <w:t>B001</w:t>
                              </w:r>
                            </w:p>
                          </w:txbxContent>
                        </wps:txbx>
                        <wps:bodyPr wrap="square" lIns="0" tIns="0" rIns="0" bIns="0" numCol="1" spcCol="72000" rtlCol="0" anchor="ctr">
                          <a:noAutofit/>
                        </wps:bodyPr>
                      </wps:wsp>
                      <wps:wsp>
                        <wps:cNvPr id="23563" name="Rechteck 23563"/>
                        <wps:cNvSpPr/>
                        <wps:spPr bwMode="auto">
                          <a:xfrm>
                            <a:off x="762177" y="892731"/>
                            <a:ext cx="961373" cy="362531"/>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10779A" w:rsidRPr="00707994" w:rsidRDefault="0010779A" w:rsidP="0010779A">
                              <w:pPr>
                                <w:pStyle w:val="StandardWeb"/>
                                <w:spacing w:before="0" w:beforeAutospacing="0" w:after="0" w:afterAutospacing="0" w:line="264" w:lineRule="auto"/>
                                <w:jc w:val="center"/>
                                <w:textAlignment w:val="baseline"/>
                                <w:rPr>
                                  <w:sz w:val="14"/>
                                  <w:szCs w:val="14"/>
                                </w:rPr>
                              </w:pPr>
                              <w:r w:rsidRPr="00707994">
                                <w:rPr>
                                  <w:rFonts w:ascii="Arial" w:eastAsia="MS PGothic" w:hAnsi="Arial" w:cstheme="minorBidi"/>
                                  <w:b/>
                                  <w:bCs/>
                                  <w:color w:val="000000" w:themeColor="text1"/>
                                  <w:kern w:val="24"/>
                                  <w:sz w:val="14"/>
                                  <w:szCs w:val="14"/>
                                </w:rPr>
                                <w:t>T1_</w:t>
                              </w:r>
                              <w:r>
                                <w:rPr>
                                  <w:rFonts w:ascii="Arial" w:eastAsia="MS PGothic" w:hAnsi="Arial" w:cstheme="minorBidi"/>
                                  <w:b/>
                                  <w:bCs/>
                                  <w:color w:val="000000" w:themeColor="text1"/>
                                  <w:kern w:val="24"/>
                                  <w:sz w:val="14"/>
                                  <w:szCs w:val="14"/>
                                </w:rPr>
                                <w:br/>
                              </w:r>
                              <w:r w:rsidRPr="00707994">
                                <w:rPr>
                                  <w:rFonts w:ascii="Arial" w:eastAsia="MS PGothic" w:hAnsi="Arial" w:cstheme="minorBidi"/>
                                  <w:b/>
                                  <w:bCs/>
                                  <w:color w:val="000000" w:themeColor="text1"/>
                                  <w:kern w:val="24"/>
                                  <w:sz w:val="14"/>
                                  <w:szCs w:val="14"/>
                                </w:rPr>
                                <w:t>Edukt-</w:t>
                              </w:r>
                              <w:r w:rsidRPr="00707994">
                                <w:rPr>
                                  <w:rFonts w:ascii="Arial" w:eastAsia="MS PGothic" w:hAnsi="Arial" w:cstheme="minorBidi"/>
                                  <w:b/>
                                  <w:bCs/>
                                  <w:color w:val="000000" w:themeColor="text1"/>
                                  <w:kern w:val="24"/>
                                  <w:sz w:val="14"/>
                                  <w:szCs w:val="14"/>
                                </w:rPr>
                                <w:br/>
                              </w:r>
                              <w:proofErr w:type="spellStart"/>
                              <w:r w:rsidRPr="00707994">
                                <w:rPr>
                                  <w:rFonts w:ascii="Arial" w:eastAsia="MS PGothic" w:hAnsi="Arial" w:cstheme="minorBidi"/>
                                  <w:b/>
                                  <w:bCs/>
                                  <w:color w:val="000000" w:themeColor="text1"/>
                                  <w:kern w:val="24"/>
                                  <w:sz w:val="14"/>
                                  <w:szCs w:val="14"/>
                                </w:rPr>
                                <w:t>speicher</w:t>
                              </w:r>
                              <w:proofErr w:type="spellEnd"/>
                            </w:p>
                          </w:txbxContent>
                        </wps:txbx>
                        <wps:bodyPr wrap="square" lIns="0" tIns="0" rIns="0" bIns="0" numCol="1" spcCol="72000" rtlCol="0" anchor="ctr">
                          <a:noAutofit/>
                        </wps:bodyPr>
                      </wps:wsp>
                      <wps:wsp>
                        <wps:cNvPr id="23564" name="Gewinkelte Verbindung 23564"/>
                        <wps:cNvCnPr/>
                        <wps:spPr bwMode="auto">
                          <a:xfrm rot="5400000">
                            <a:off x="625493" y="1015463"/>
                            <a:ext cx="377573" cy="857170"/>
                          </a:xfrm>
                          <a:prstGeom prst="bentConnector3">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23565" name="Rechteck 23565"/>
                        <wps:cNvSpPr/>
                        <wps:spPr bwMode="auto">
                          <a:xfrm>
                            <a:off x="0" y="1632835"/>
                            <a:ext cx="771387" cy="362531"/>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10779A" w:rsidRPr="00707994" w:rsidRDefault="0010779A" w:rsidP="0010779A">
                              <w:pPr>
                                <w:pStyle w:val="StandardWeb"/>
                                <w:spacing w:before="0" w:beforeAutospacing="0" w:after="0" w:afterAutospacing="0" w:line="264" w:lineRule="auto"/>
                                <w:jc w:val="center"/>
                                <w:textAlignment w:val="baseline"/>
                                <w:rPr>
                                  <w:sz w:val="14"/>
                                  <w:szCs w:val="14"/>
                                </w:rPr>
                              </w:pPr>
                              <w:r w:rsidRPr="00707994">
                                <w:rPr>
                                  <w:rFonts w:ascii="Arial" w:eastAsia="MS PGothic" w:hAnsi="Arial" w:cstheme="minorBidi"/>
                                  <w:b/>
                                  <w:bCs/>
                                  <w:color w:val="000000" w:themeColor="text1"/>
                                  <w:kern w:val="24"/>
                                  <w:sz w:val="14"/>
                                  <w:szCs w:val="14"/>
                                </w:rPr>
                                <w:t>Edukt-</w:t>
                              </w:r>
                              <w:r w:rsidRPr="00707994">
                                <w:rPr>
                                  <w:rFonts w:ascii="Arial" w:eastAsia="MS PGothic" w:hAnsi="Arial" w:cstheme="minorBidi"/>
                                  <w:b/>
                                  <w:bCs/>
                                  <w:color w:val="000000" w:themeColor="text1"/>
                                  <w:kern w:val="24"/>
                                  <w:sz w:val="14"/>
                                  <w:szCs w:val="14"/>
                                </w:rPr>
                                <w:br/>
                                <w:t>tank</w:t>
                              </w:r>
                              <w:r w:rsidRPr="00707994">
                                <w:rPr>
                                  <w:rFonts w:ascii="Arial" w:eastAsia="MS PGothic" w:hAnsi="Arial" w:cstheme="minorBidi"/>
                                  <w:b/>
                                  <w:bCs/>
                                  <w:color w:val="000000" w:themeColor="text1"/>
                                  <w:kern w:val="24"/>
                                  <w:sz w:val="14"/>
                                  <w:szCs w:val="14"/>
                                </w:rPr>
                                <w:br/>
                                <w:t>B001</w:t>
                              </w:r>
                            </w:p>
                          </w:txbxContent>
                        </wps:txbx>
                        <wps:bodyPr wrap="square" lIns="0" tIns="0" rIns="0" bIns="0" numCol="1" spcCol="72000" rtlCol="0" anchor="ctr">
                          <a:noAutofit/>
                        </wps:bodyPr>
                      </wps:wsp>
                      <wps:wsp>
                        <wps:cNvPr id="23566" name="Rechteck 23566"/>
                        <wps:cNvSpPr/>
                        <wps:spPr bwMode="auto">
                          <a:xfrm>
                            <a:off x="857169" y="1632835"/>
                            <a:ext cx="771387" cy="362531"/>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10779A" w:rsidRPr="00707994" w:rsidRDefault="0010779A" w:rsidP="0010779A">
                              <w:pPr>
                                <w:pStyle w:val="StandardWeb"/>
                                <w:spacing w:before="0" w:beforeAutospacing="0" w:after="0" w:afterAutospacing="0" w:line="264" w:lineRule="auto"/>
                                <w:jc w:val="center"/>
                                <w:textAlignment w:val="baseline"/>
                                <w:rPr>
                                  <w:sz w:val="14"/>
                                  <w:szCs w:val="14"/>
                                </w:rPr>
                              </w:pPr>
                              <w:r w:rsidRPr="00707994">
                                <w:rPr>
                                  <w:rFonts w:ascii="Arial" w:eastAsia="MS PGothic" w:hAnsi="Arial" w:cstheme="minorBidi"/>
                                  <w:b/>
                                  <w:bCs/>
                                  <w:color w:val="000000" w:themeColor="text1"/>
                                  <w:kern w:val="24"/>
                                  <w:sz w:val="14"/>
                                  <w:szCs w:val="14"/>
                                </w:rPr>
                                <w:t>Edukt-</w:t>
                              </w:r>
                              <w:r w:rsidRPr="00707994">
                                <w:rPr>
                                  <w:rFonts w:ascii="Arial" w:eastAsia="MS PGothic" w:hAnsi="Arial" w:cstheme="minorBidi"/>
                                  <w:b/>
                                  <w:bCs/>
                                  <w:color w:val="000000" w:themeColor="text1"/>
                                  <w:kern w:val="24"/>
                                  <w:sz w:val="14"/>
                                  <w:szCs w:val="14"/>
                                </w:rPr>
                                <w:br/>
                                <w:t>tank</w:t>
                              </w:r>
                              <w:r w:rsidRPr="00707994">
                                <w:rPr>
                                  <w:rFonts w:ascii="Arial" w:eastAsia="MS PGothic" w:hAnsi="Arial" w:cstheme="minorBidi"/>
                                  <w:b/>
                                  <w:bCs/>
                                  <w:color w:val="000000" w:themeColor="text1"/>
                                  <w:kern w:val="24"/>
                                  <w:sz w:val="14"/>
                                  <w:szCs w:val="14"/>
                                </w:rPr>
                                <w:br/>
                                <w:t>B002</w:t>
                              </w:r>
                            </w:p>
                          </w:txbxContent>
                        </wps:txbx>
                        <wps:bodyPr wrap="square" lIns="0" tIns="0" rIns="0" bIns="0" numCol="1" spcCol="72000" rtlCol="0" anchor="ctr">
                          <a:noAutofit/>
                        </wps:bodyPr>
                      </wps:wsp>
                      <wps:wsp>
                        <wps:cNvPr id="23567" name="Rechteck 23567"/>
                        <wps:cNvSpPr/>
                        <wps:spPr bwMode="auto">
                          <a:xfrm>
                            <a:off x="1714339" y="1632835"/>
                            <a:ext cx="771387" cy="362531"/>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10779A" w:rsidRPr="00707994" w:rsidRDefault="0010779A" w:rsidP="0010779A">
                              <w:pPr>
                                <w:pStyle w:val="StandardWeb"/>
                                <w:spacing w:before="0" w:beforeAutospacing="0" w:after="0" w:afterAutospacing="0" w:line="264" w:lineRule="auto"/>
                                <w:jc w:val="center"/>
                                <w:textAlignment w:val="baseline"/>
                                <w:rPr>
                                  <w:sz w:val="14"/>
                                  <w:szCs w:val="14"/>
                                </w:rPr>
                              </w:pPr>
                              <w:r w:rsidRPr="00707994">
                                <w:rPr>
                                  <w:rFonts w:ascii="Arial" w:eastAsia="MS PGothic" w:hAnsi="Arial" w:cstheme="minorBidi"/>
                                  <w:b/>
                                  <w:bCs/>
                                  <w:color w:val="000000" w:themeColor="text1"/>
                                  <w:kern w:val="24"/>
                                  <w:sz w:val="14"/>
                                  <w:szCs w:val="14"/>
                                </w:rPr>
                                <w:t>Edukt-</w:t>
                              </w:r>
                              <w:r w:rsidRPr="00707994">
                                <w:rPr>
                                  <w:rFonts w:ascii="Arial" w:eastAsia="MS PGothic" w:hAnsi="Arial" w:cstheme="minorBidi"/>
                                  <w:b/>
                                  <w:bCs/>
                                  <w:color w:val="000000" w:themeColor="text1"/>
                                  <w:kern w:val="24"/>
                                  <w:sz w:val="14"/>
                                  <w:szCs w:val="14"/>
                                </w:rPr>
                                <w:br/>
                                <w:t>tank</w:t>
                              </w:r>
                              <w:r w:rsidRPr="00707994">
                                <w:rPr>
                                  <w:rFonts w:ascii="Arial" w:eastAsia="MS PGothic" w:hAnsi="Arial" w:cstheme="minorBidi"/>
                                  <w:b/>
                                  <w:bCs/>
                                  <w:color w:val="000000" w:themeColor="text1"/>
                                  <w:kern w:val="24"/>
                                  <w:sz w:val="14"/>
                                  <w:szCs w:val="14"/>
                                </w:rPr>
                                <w:br/>
                                <w:t>B003</w:t>
                              </w:r>
                            </w:p>
                          </w:txbxContent>
                        </wps:txbx>
                        <wps:bodyPr wrap="square" lIns="0" tIns="0" rIns="0" bIns="0" numCol="1" spcCol="72000" rtlCol="0" anchor="ctr">
                          <a:noAutofit/>
                        </wps:bodyPr>
                      </wps:wsp>
                      <wps:wsp>
                        <wps:cNvPr id="23568" name="Gewinkelte Verbindung 23568"/>
                        <wps:cNvCnPr/>
                        <wps:spPr bwMode="auto">
                          <a:xfrm rot="16200000" flipH="1">
                            <a:off x="1482662" y="1015463"/>
                            <a:ext cx="377573" cy="857169"/>
                          </a:xfrm>
                          <a:prstGeom prst="bentConnector3">
                            <a:avLst>
                              <a:gd name="adj1" fmla="val 50000"/>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23569" name="Gewinkelte Verbindung 23569"/>
                        <wps:cNvCnPr/>
                        <wps:spPr bwMode="auto">
                          <a:xfrm rot="5400000">
                            <a:off x="1054078" y="1444048"/>
                            <a:ext cx="377573" cy="1"/>
                          </a:xfrm>
                          <a:prstGeom prst="bentConnector3">
                            <a:avLst>
                              <a:gd name="adj1" fmla="val 50000"/>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23570" name="Gewinkelte Verbindung 23570"/>
                        <wps:cNvCnPr/>
                        <wps:spPr bwMode="auto">
                          <a:xfrm rot="5400000" flipH="1" flipV="1">
                            <a:off x="4223157" y="-2087562"/>
                            <a:ext cx="1" cy="5960587"/>
                          </a:xfrm>
                          <a:prstGeom prst="bentConnector3">
                            <a:avLst>
                              <a:gd name="adj1" fmla="val 22860100000"/>
                            </a:avLst>
                          </a:prstGeom>
                          <a:solidFill>
                            <a:srgbClr val="000000"/>
                          </a:solidFill>
                          <a:ln w="9525"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23571" name="Gerade Verbindung 23571"/>
                        <wps:cNvCnPr/>
                        <wps:spPr bwMode="auto">
                          <a:xfrm>
                            <a:off x="7203451" y="1255261"/>
                            <a:ext cx="0" cy="377573"/>
                          </a:xfrm>
                          <a:prstGeom prst="line">
                            <a:avLst/>
                          </a:prstGeom>
                          <a:solidFill>
                            <a:srgbClr val="000000"/>
                          </a:solidFill>
                          <a:ln w="12700" cap="flat" cmpd="sng" algn="ctr">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id="Gruppieren 1" o:spid="_x0000_s1028" style="position:absolute;left:0;text-align:left;margin-left:178.6pt;margin-top:19.5pt;width:295.8pt;height:167.45pt;z-index:251666944;mso-width-relative:margin;mso-height-relative:margin" coordorigin=",1653" coordsize="76841,18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">
                <v:rect id="Rechteck 28" o:spid="_x0000_s1029" style="position:absolute;left:24237;top:1653;width:23097;height:2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OnsIA&#10;AADbAAAADwAAAGRycy9kb3ducmV2LnhtbERPy2rCQBTdF/yH4Qrd1YmCj6aOogUhq9KqUJfXzG0S&#10;zNxJZyYx9us7C8Hl4byX697UoiPnK8sKxqMEBHFudcWFguNh97IA4QOyxtoyKbiRh/Vq8LTEVNsr&#10;f1G3D4WIIexTVFCG0KRS+rwkg35kG+LI/VhnMEToCqkdXmO4qeUkSWbSYMWxocSG3kvKL/vWKPg9&#10;1cfMvH7MF+fpn8/a78LL7adSz8N+8wYiUB8e4rs70womcWz8En+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sw6ewgAAANsAAAAPAAAAAAAAAAAAAAAAAJgCAABkcnMvZG93&#10;bnJldi54bWxQSwUGAAAAAAQABAD1AAAAhwMAAAAA&#10;" fillcolor="#becdd7" stroked="f" strokecolor="black [3213]">
                  <v:shadow color="#eeece1 [3214]" opacity="49150f" offset=".74833mm,.74833mm"/>
                  <v:textbox inset="3mm,1.5mm,3mm,1.5mm">
                    <w:txbxContent>
                      <w:p w:rsidR="0010779A" w:rsidRPr="00707994" w:rsidRDefault="0010779A" w:rsidP="0010779A">
                        <w:pPr>
                          <w:pStyle w:val="StandardWeb"/>
                          <w:spacing w:before="0" w:beforeAutospacing="0" w:after="0" w:afterAutospacing="0"/>
                          <w:jc w:val="center"/>
                          <w:textAlignment w:val="baseline"/>
                          <w:rPr>
                            <w:sz w:val="14"/>
                            <w:szCs w:val="14"/>
                          </w:rPr>
                        </w:pPr>
                        <w:r w:rsidRPr="00707994">
                          <w:rPr>
                            <w:rFonts w:ascii="Arial" w:eastAsia="MS PGothic" w:hAnsi="Arial" w:cstheme="minorBidi"/>
                            <w:b/>
                            <w:bCs/>
                            <w:color w:val="000000" w:themeColor="text1"/>
                            <w:kern w:val="24"/>
                            <w:sz w:val="14"/>
                            <w:szCs w:val="14"/>
                          </w:rPr>
                          <w:t>A1_Mehrzeckanlage</w:t>
                        </w:r>
                      </w:p>
                    </w:txbxContent>
                  </v:textbox>
                </v:rect>
                <v:rect id="Rechteck 29" o:spid="_x0000_s1030" style="position:absolute;left:30954;top:8927;width:9614;height:3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cYcQA&#10;AADbAAAADwAAAGRycy9kb3ducmV2LnhtbESPQWvCQBSE7wX/w/KEXkrd6KG00VVUKBVFsKkHj4/s&#10;azY0+zZkXzX++64g9DjMzDfMbNH7Rp2pi3VgA+NRBoq4DLbmysDx6/35FVQUZItNYDJwpQiL+eBh&#10;hrkNF/6kcyGVShCOORpwIm2udSwdeYyj0BIn7zt0HiXJrtK2w0uC+0ZPsuxFe6w5LThsae2o/Cl+&#10;vYH9auejXD+exlt3WEpdhpM9BmMeh/1yCkqol//wvb2xBiZvcPuSfoC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rXGHEAAAA2wAAAA8AAAAAAAAAAAAAAAAAmAIAAGRycy9k&#10;b3ducmV2LnhtbFBLBQYAAAAABAAEAPUAAACJAwAAAAA=&#10;" fillcolor="#becdd7" stroked="f" strokecolor="black [3213]">
                  <v:shadow color="#eeece1 [3214]" opacity="49150f" offset=".74833mm,.74833mm"/>
                  <v:textbox inset="0,0,0,0">
                    <w:txbxContent>
                      <w:p w:rsidR="0010779A" w:rsidRPr="00707994" w:rsidRDefault="0010779A" w:rsidP="0010779A">
                        <w:pPr>
                          <w:pStyle w:val="StandardWeb"/>
                          <w:spacing w:before="0" w:beforeAutospacing="0" w:after="0" w:afterAutospacing="0" w:line="264" w:lineRule="auto"/>
                          <w:jc w:val="center"/>
                          <w:textAlignment w:val="baseline"/>
                          <w:rPr>
                            <w:sz w:val="14"/>
                            <w:szCs w:val="14"/>
                          </w:rPr>
                        </w:pPr>
                        <w:r w:rsidRPr="00707994">
                          <w:rPr>
                            <w:rFonts w:ascii="Arial" w:eastAsia="MS PGothic" w:hAnsi="Arial" w:cstheme="minorBidi"/>
                            <w:b/>
                            <w:bCs/>
                            <w:color w:val="000000" w:themeColor="text1"/>
                            <w:kern w:val="24"/>
                            <w:sz w:val="14"/>
                            <w:szCs w:val="14"/>
                          </w:rPr>
                          <w:t>T2_</w:t>
                        </w:r>
                        <w:r>
                          <w:rPr>
                            <w:rFonts w:ascii="Arial" w:eastAsia="MS PGothic" w:hAnsi="Arial" w:cstheme="minorBidi"/>
                            <w:b/>
                            <w:bCs/>
                            <w:color w:val="000000" w:themeColor="text1"/>
                            <w:kern w:val="24"/>
                            <w:sz w:val="14"/>
                            <w:szCs w:val="14"/>
                          </w:rPr>
                          <w:br/>
                        </w:r>
                        <w:r w:rsidRPr="00707994">
                          <w:rPr>
                            <w:rFonts w:ascii="Arial" w:eastAsia="MS PGothic" w:hAnsi="Arial" w:cstheme="minorBidi"/>
                            <w:b/>
                            <w:bCs/>
                            <w:color w:val="000000" w:themeColor="text1"/>
                            <w:kern w:val="24"/>
                            <w:sz w:val="14"/>
                            <w:szCs w:val="14"/>
                          </w:rPr>
                          <w:t>Reaktion</w:t>
                        </w:r>
                        <w:r>
                          <w:rPr>
                            <w:rFonts w:ascii="Arial" w:eastAsia="MS PGothic" w:hAnsi="Arial" w:cstheme="minorBidi"/>
                            <w:b/>
                            <w:bCs/>
                            <w:color w:val="000000" w:themeColor="text1"/>
                            <w:kern w:val="24"/>
                            <w:sz w:val="14"/>
                            <w:szCs w:val="14"/>
                          </w:rPr>
                          <w:br/>
                        </w:r>
                      </w:p>
                    </w:txbxContent>
                  </v:textbox>
                </v:rect>
                <v:rect id="Rechteck 30" o:spid="_x0000_s1031" style="position:absolute;left:28136;top:16328;width:7714;height:3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hjIcEA&#10;AADbAAAADwAAAGRycy9kb3ducmV2LnhtbERPTWvCQBC9F/oflin0UpqNCqXErGILxaIUrPXgcciO&#10;2WB2NmSnGv+9exA8Pt53OR98q07UxyawgVGWgyKugm24NrD7+3p9BxUF2WIbmAxcKMJ89vhQYmHD&#10;mX/ptJVapRCOBRpwIl2hdawceYxZ6IgTdwi9R0mwr7Xt8ZzCfavHef6mPTacGhx29OmoOm7/vYGf&#10;j7WPclm+jFZus5CmCnu7C8Y8Pw2LKSihQe7im/vbGpik9elL+gF6d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IYyHBAAAA2wAAAA8AAAAAAAAAAAAAAAAAmAIAAGRycy9kb3du&#10;cmV2LnhtbFBLBQYAAAAABAAEAPUAAACGAwAAAAA=&#10;" fillcolor="#becdd7" stroked="f" strokecolor="black [3213]">
                  <v:shadow color="#eeece1 [3214]" opacity="49150f" offset=".74833mm,.74833mm"/>
                  <v:textbox inset="0,0,0,0">
                    <w:txbxContent>
                      <w:p w:rsidR="0010779A" w:rsidRDefault="0010779A" w:rsidP="0010779A">
                        <w:pPr>
                          <w:pStyle w:val="StandardWeb"/>
                          <w:spacing w:before="0" w:beforeAutospacing="0" w:after="0" w:afterAutospacing="0" w:line="264" w:lineRule="auto"/>
                          <w:jc w:val="center"/>
                          <w:textAlignment w:val="baseline"/>
                          <w:rPr>
                            <w:rFonts w:ascii="Arial" w:eastAsia="MS PGothic" w:hAnsi="Arial" w:cstheme="minorBidi"/>
                            <w:b/>
                            <w:bCs/>
                            <w:color w:val="000000" w:themeColor="text1"/>
                            <w:kern w:val="24"/>
                            <w:sz w:val="14"/>
                            <w:szCs w:val="14"/>
                          </w:rPr>
                        </w:pPr>
                        <w:r w:rsidRPr="00707994">
                          <w:rPr>
                            <w:rFonts w:ascii="Arial" w:eastAsia="MS PGothic" w:hAnsi="Arial" w:cstheme="minorBidi"/>
                            <w:b/>
                            <w:bCs/>
                            <w:color w:val="000000" w:themeColor="text1"/>
                            <w:kern w:val="24"/>
                            <w:sz w:val="14"/>
                            <w:szCs w:val="14"/>
                          </w:rPr>
                          <w:t>Reaktor</w:t>
                        </w:r>
                      </w:p>
                      <w:p w:rsidR="0010779A" w:rsidRPr="00707994" w:rsidRDefault="0010779A" w:rsidP="0010779A">
                        <w:pPr>
                          <w:pStyle w:val="StandardWeb"/>
                          <w:spacing w:before="0" w:beforeAutospacing="0" w:after="0" w:afterAutospacing="0" w:line="264" w:lineRule="auto"/>
                          <w:jc w:val="center"/>
                          <w:textAlignment w:val="baseline"/>
                          <w:rPr>
                            <w:sz w:val="14"/>
                            <w:szCs w:val="14"/>
                          </w:rPr>
                        </w:pPr>
                        <w:r>
                          <w:rPr>
                            <w:rFonts w:ascii="Arial" w:eastAsia="MS PGothic" w:hAnsi="Arial" w:cstheme="minorBidi"/>
                            <w:b/>
                            <w:bCs/>
                            <w:color w:val="000000" w:themeColor="text1"/>
                            <w:kern w:val="24"/>
                            <w:sz w:val="14"/>
                            <w:szCs w:val="14"/>
                          </w:rPr>
                          <w:br/>
                        </w:r>
                        <w:r w:rsidRPr="00707994">
                          <w:rPr>
                            <w:rFonts w:ascii="Arial" w:eastAsia="MS PGothic" w:hAnsi="Arial" w:cstheme="minorBidi"/>
                            <w:b/>
                            <w:bCs/>
                            <w:color w:val="000000" w:themeColor="text1"/>
                            <w:kern w:val="24"/>
                            <w:sz w:val="14"/>
                            <w:szCs w:val="14"/>
                          </w:rPr>
                          <w:t>R001</w:t>
                        </w:r>
                      </w:p>
                    </w:txbxContent>
                  </v:textbox>
                </v:rect>
                <v:rect id="Rechteck 31" o:spid="_x0000_s1032" style="position:absolute;left:36648;top:16328;width:7714;height:3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GusQA&#10;AADbAAAADwAAAGRycy9kb3ducmV2LnhtbESPQWvCQBSE74X+h+UVvJS6iUIp0VWsIIpSaK2HHh/Z&#10;ZzY0+zZknxr/vSsUehxm5htmOu99o87UxTqwgXyYgSIug625MnD4Xr28gYqCbLEJTAauFGE+e3yY&#10;YmHDhb/ovJdKJQjHAg04kbbQOpaOPMZhaImTdwydR0myq7Tt8JLgvtGjLHvVHmtOCw5bWjoqf/cn&#10;b+DjfeejXNfP+dZ9LqQuw489BGMGT/1iAkqol//wX3tjDYxzuH9JP0DP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ExrrEAAAA2wAAAA8AAAAAAAAAAAAAAAAAmAIAAGRycy9k&#10;b3ducmV2LnhtbFBLBQYAAAAABAAEAPUAAACJAwAAAAA=&#10;" fillcolor="#becdd7" stroked="f" strokecolor="black [3213]">
                  <v:shadow color="#eeece1 [3214]" opacity="49150f" offset=".74833mm,.74833mm"/>
                  <v:textbox inset="0,0,0,0">
                    <w:txbxContent>
                      <w:p w:rsidR="0010779A" w:rsidRDefault="0010779A" w:rsidP="0010779A">
                        <w:pPr>
                          <w:pStyle w:val="StandardWeb"/>
                          <w:spacing w:before="0" w:beforeAutospacing="0" w:after="0" w:afterAutospacing="0" w:line="264" w:lineRule="auto"/>
                          <w:jc w:val="center"/>
                          <w:textAlignment w:val="baseline"/>
                          <w:rPr>
                            <w:rFonts w:ascii="Arial" w:eastAsia="MS PGothic" w:hAnsi="Arial" w:cstheme="minorBidi"/>
                            <w:b/>
                            <w:bCs/>
                            <w:color w:val="000000" w:themeColor="text1"/>
                            <w:kern w:val="24"/>
                            <w:sz w:val="14"/>
                            <w:szCs w:val="14"/>
                          </w:rPr>
                        </w:pPr>
                        <w:r w:rsidRPr="00707994">
                          <w:rPr>
                            <w:rFonts w:ascii="Arial" w:eastAsia="MS PGothic" w:hAnsi="Arial" w:cstheme="minorBidi"/>
                            <w:b/>
                            <w:bCs/>
                            <w:color w:val="000000" w:themeColor="text1"/>
                            <w:kern w:val="24"/>
                            <w:sz w:val="14"/>
                            <w:szCs w:val="14"/>
                          </w:rPr>
                          <w:t>Reaktor</w:t>
                        </w:r>
                      </w:p>
                      <w:p w:rsidR="0010779A" w:rsidRPr="00707994" w:rsidRDefault="0010779A" w:rsidP="0010779A">
                        <w:pPr>
                          <w:pStyle w:val="StandardWeb"/>
                          <w:spacing w:before="0" w:beforeAutospacing="0" w:after="0" w:afterAutospacing="0" w:line="264" w:lineRule="auto"/>
                          <w:jc w:val="center"/>
                          <w:textAlignment w:val="baseline"/>
                          <w:rPr>
                            <w:sz w:val="14"/>
                            <w:szCs w:val="14"/>
                          </w:rPr>
                        </w:pPr>
                        <w:r>
                          <w:rPr>
                            <w:rFonts w:ascii="Arial" w:eastAsia="MS PGothic" w:hAnsi="Arial" w:cstheme="minorBidi"/>
                            <w:b/>
                            <w:bCs/>
                            <w:color w:val="000000" w:themeColor="text1"/>
                            <w:kern w:val="24"/>
                            <w:sz w:val="14"/>
                            <w:szCs w:val="14"/>
                          </w:rPr>
                          <w:br/>
                        </w:r>
                        <w:r w:rsidRPr="00707994">
                          <w:rPr>
                            <w:rFonts w:ascii="Arial" w:eastAsia="MS PGothic" w:hAnsi="Arial" w:cstheme="minorBidi"/>
                            <w:b/>
                            <w:bCs/>
                            <w:color w:val="000000" w:themeColor="text1"/>
                            <w:kern w:val="24"/>
                            <w:sz w:val="14"/>
                            <w:szCs w:val="14"/>
                          </w:rPr>
                          <w:t>R002</w:t>
                        </w:r>
                      </w:p>
                    </w:txbxContent>
                  </v:textbox>
                </v:rect>
                <v:line id="Gerade Verbindung 23552" o:spid="_x0000_s1033" style="position:absolute;visibility:visible;mso-wrap-style:square" from="35751,4548" to="35761,8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lqJccAAADeAAAADwAAAGRycy9kb3ducmV2LnhtbESPQWsCMRSE74X+h/AK3mq2qxa7NUop&#10;iHuRUvXg8ZE8d7fZvCybqOu/N4VCj8PMfMMsVoNrxYX60HhW8DLOQBBrbxquFBz26+c5iBCRDbae&#10;ScGNAqyWjw8LLIy/8jdddrESCcKhQAV1jF0hZdA1OQxj3xEn7+R7hzHJvpKmx2uCu1bmWfYqHTac&#10;Fmrs6LMmbXdnlyg/Vp5KXdlbaTfbif56s8fpVqnR0/DxDiLSEP/Df+3SKMgns1kOv3fSFZ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uWolxwAAAN4AAAAPAAAAAAAA&#10;AAAAAAAAAKECAABkcnMvZG93bnJldi54bWxQSwUGAAAAAAQABAD5AAAAlQMAAAAA&#10;" filled="t" fillcolor="black" strokeweight="1pt">
                  <v:shadow color="#eeece1 [3214]"/>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Gewinkelte Verbindung 23553" o:spid="_x0000_s1034" type="#_x0000_t34" style="position:absolute;left:31989;top:12556;width:3776;height:376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mAT8gAAADeAAAADwAAAGRycy9kb3ducmV2LnhtbESPQWsCMRSE74X+h/AKvRTNVlFkNYpI&#10;W/ZWtIXq7Zk8d7fdvIRNum776xtB6HGYmW+Yxaq3jeioDbVjBY/DDASxdqbmUsH72/NgBiJEZION&#10;Y1LwQwFWy9ubBebGnXlL3S6WIkE45KigitHnUgZdkcUwdJ44eSfXWoxJtqU0LZ4T3DZylGVTabHm&#10;tFChp01F+mv3bRUc96eX1w//4Do/LX4/pX46FDpT6v6uX89BROrjf/jaLoyC0XgyGcPlTroCcvk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mmAT8gAAADeAAAADwAAAAAA&#10;AAAAAAAAAAChAgAAZHJzL2Rvd25yZXYueG1sUEsFBgAAAAAEAAQA+QAAAJYDAAAAAA==&#10;" filled="t" fillcolor="black" strokeweight="1pt">
                  <v:stroke joinstyle="round"/>
                  <v:shadow color="#eeece1 [3214]"/>
                </v:shape>
                <v:shape id="Gewinkelte Verbindung 23554" o:spid="_x0000_s1035" type="#_x0000_t34" style="position:absolute;left:36245;top:12068;width:3776;height:474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popMQAAADeAAAADwAAAGRycy9kb3ducmV2LnhtbESP3YrCMBSE7wXfIRzBO039W6UaRRYW&#10;hb1S9wEOzbEtbU5KE9v49kYQ9nKYmW+Y3SGYWnTUutKygtk0AUGcWV1yruDv9jPZgHAeWWNtmRQ8&#10;ycFhPxzsMNW25wt1V5+LCGGXooLC+yaV0mUFGXRT2xBH725bgz7KNpe6xT7CTS3nSfIlDZYcFwps&#10;6LugrLo+jAKfzKrbuV8vqpPJfx94CuvuEpQaj8JxC8JT8P/hT/usFcwXq9US3nfiFZD7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CmikxAAAAN4AAAAPAAAAAAAAAAAA&#10;AAAAAKECAABkcnMvZG93bnJldi54bWxQSwUGAAAAAAQABAD5AAAAkgMAAAAA&#10;" filled="t" fillcolor="black" strokeweight="1pt">
                  <v:stroke joinstyle="round"/>
                  <v:shadow color="#eeece1 [3214]"/>
                </v:shape>
                <v:rect id="Rechteck 23555" o:spid="_x0000_s1036" style="position:absolute;left:51883;top:8927;width:9613;height:3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PTGscA&#10;AADeAAAADwAAAGRycy9kb3ducmV2LnhtbESPX2vCQBDE3wv9DscW+lL0oiUi0VNUKC0tgv8efFxy&#10;21xobi/kthq/fa9Q6OMwM79h5sveN+pCXawDGxgNM1DEZbA1VwZOx5fBFFQUZItNYDJwowjLxf3d&#10;HAsbrryny0EqlSAcCzTgRNpC61g68hiHoSVO3mfoPEqSXaVth9cE940eZ9lEe6w5LThsaeOo/Dp8&#10;ewPb9YePcnt9Gr273UrqMpztKRjz+NCvZqCEevkP/7XfrIHxc57n8HsnX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j0xrHAAAA3gAAAA8AAAAAAAAAAAAAAAAAmAIAAGRy&#10;cy9kb3ducmV2LnhtbFBLBQYAAAAABAAEAPUAAACMAwAAAAA=&#10;" fillcolor="#becdd7" stroked="f" strokecolor="black [3213]">
                  <v:shadow color="#eeece1 [3214]" opacity="49150f" offset=".74833mm,.74833mm"/>
                  <v:textbox inset="0,0,0,0">
                    <w:txbxContent>
                      <w:p w:rsidR="0010779A" w:rsidRPr="00707994" w:rsidRDefault="0010779A" w:rsidP="0010779A">
                        <w:pPr>
                          <w:pStyle w:val="StandardWeb"/>
                          <w:spacing w:before="0" w:beforeAutospacing="0" w:after="0" w:afterAutospacing="0" w:line="264" w:lineRule="auto"/>
                          <w:jc w:val="center"/>
                          <w:textAlignment w:val="baseline"/>
                          <w:rPr>
                            <w:sz w:val="14"/>
                            <w:szCs w:val="14"/>
                          </w:rPr>
                        </w:pPr>
                        <w:r w:rsidRPr="00707994">
                          <w:rPr>
                            <w:rFonts w:ascii="Arial" w:eastAsia="MS PGothic" w:hAnsi="Arial" w:cstheme="minorBidi"/>
                            <w:b/>
                            <w:bCs/>
                            <w:color w:val="000000" w:themeColor="text1"/>
                            <w:kern w:val="24"/>
                            <w:sz w:val="14"/>
                            <w:szCs w:val="14"/>
                          </w:rPr>
                          <w:t>T3_</w:t>
                        </w:r>
                        <w:r>
                          <w:rPr>
                            <w:rFonts w:ascii="Arial" w:eastAsia="MS PGothic" w:hAnsi="Arial" w:cstheme="minorBidi"/>
                            <w:b/>
                            <w:bCs/>
                            <w:color w:val="000000" w:themeColor="text1"/>
                            <w:kern w:val="24"/>
                            <w:sz w:val="14"/>
                            <w:szCs w:val="14"/>
                          </w:rPr>
                          <w:br/>
                        </w:r>
                        <w:r w:rsidRPr="00707994">
                          <w:rPr>
                            <w:rFonts w:ascii="Arial" w:eastAsia="MS PGothic" w:hAnsi="Arial" w:cstheme="minorBidi"/>
                            <w:b/>
                            <w:bCs/>
                            <w:color w:val="000000" w:themeColor="text1"/>
                            <w:kern w:val="24"/>
                            <w:sz w:val="14"/>
                            <w:szCs w:val="14"/>
                          </w:rPr>
                          <w:t>Produkt-</w:t>
                        </w:r>
                        <w:r w:rsidRPr="00707994">
                          <w:rPr>
                            <w:rFonts w:ascii="Arial" w:eastAsia="MS PGothic" w:hAnsi="Arial" w:cstheme="minorBidi"/>
                            <w:b/>
                            <w:bCs/>
                            <w:color w:val="000000" w:themeColor="text1"/>
                            <w:kern w:val="24"/>
                            <w:sz w:val="14"/>
                            <w:szCs w:val="14"/>
                          </w:rPr>
                          <w:br/>
                        </w:r>
                        <w:proofErr w:type="spellStart"/>
                        <w:r w:rsidRPr="00707994">
                          <w:rPr>
                            <w:rFonts w:ascii="Arial" w:eastAsia="MS PGothic" w:hAnsi="Arial" w:cstheme="minorBidi"/>
                            <w:b/>
                            <w:bCs/>
                            <w:color w:val="000000" w:themeColor="text1"/>
                            <w:kern w:val="24"/>
                            <w:sz w:val="14"/>
                            <w:szCs w:val="14"/>
                          </w:rPr>
                          <w:t>speicher</w:t>
                        </w:r>
                        <w:proofErr w:type="spellEnd"/>
                      </w:p>
                    </w:txbxContent>
                  </v:textbox>
                </v:rect>
                <v:rect id="Rechteck 23556" o:spid="_x0000_s1037" style="position:absolute;left:49064;top:16328;width:7714;height:3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NbccA&#10;AADeAAAADwAAAGRycy9kb3ducmV2LnhtbESPQWsCMRSE7wX/Q3iCl6JZLUpZjWILYrEUWvXg8bF5&#10;3SzdvCybp67/3hQKPQ4z8w2zWHW+VhdqYxXYwHiUgSIugq24NHA8bIbPoKIgW6wDk4EbRVgtew8L&#10;zG248hdd9lKqBOGYowEn0uRax8KRxzgKDXHyvkPrUZJsS21bvCa4r/Uky2baY8VpwWFDr46Kn/3Z&#10;G/h4efdRbtvH8c59rqUqwskegzGDfreegxLq5D/8136zBiZP0+kMfu+kK6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xTW3HAAAA3gAAAA8AAAAAAAAAAAAAAAAAmAIAAGRy&#10;cy9kb3ducmV2LnhtbFBLBQYAAAAABAAEAPUAAACMAwAAAAA=&#10;" fillcolor="#becdd7" stroked="f" strokecolor="black [3213]">
                  <v:shadow color="#eeece1 [3214]" opacity="49150f" offset=".74833mm,.74833mm"/>
                  <v:textbox inset="0,0,0,0">
                    <w:txbxContent>
                      <w:p w:rsidR="0010779A" w:rsidRPr="00707994" w:rsidRDefault="0010779A" w:rsidP="0010779A">
                        <w:pPr>
                          <w:pStyle w:val="StandardWeb"/>
                          <w:spacing w:before="0" w:beforeAutospacing="0" w:after="0" w:afterAutospacing="0" w:line="264" w:lineRule="auto"/>
                          <w:jc w:val="center"/>
                          <w:textAlignment w:val="baseline"/>
                          <w:rPr>
                            <w:sz w:val="14"/>
                            <w:szCs w:val="14"/>
                          </w:rPr>
                        </w:pPr>
                        <w:r w:rsidRPr="00707994">
                          <w:rPr>
                            <w:rFonts w:ascii="Arial" w:eastAsia="MS PGothic" w:hAnsi="Arial" w:cstheme="minorBidi"/>
                            <w:b/>
                            <w:bCs/>
                            <w:color w:val="000000" w:themeColor="text1"/>
                            <w:kern w:val="24"/>
                            <w:sz w:val="14"/>
                            <w:szCs w:val="14"/>
                          </w:rPr>
                          <w:t>Produkt-tank</w:t>
                        </w:r>
                        <w:r w:rsidRPr="00707994">
                          <w:rPr>
                            <w:rFonts w:ascii="Arial" w:eastAsia="MS PGothic" w:hAnsi="Arial" w:cstheme="minorBidi"/>
                            <w:b/>
                            <w:bCs/>
                            <w:color w:val="000000" w:themeColor="text1"/>
                            <w:kern w:val="24"/>
                            <w:sz w:val="14"/>
                            <w:szCs w:val="14"/>
                          </w:rPr>
                          <w:br/>
                          <w:t>B001</w:t>
                        </w:r>
                      </w:p>
                    </w:txbxContent>
                  </v:textbox>
                </v:rect>
                <v:rect id="Rechteck 23557" o:spid="_x0000_s1038" style="position:absolute;left:57577;top:16328;width:7714;height:3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3o9sgA&#10;AADeAAAADwAAAGRycy9kb3ducmV2LnhtbESPQUvDQBSE74L/YXmCl2I3aWmV2G1oBakoQq09eHxk&#10;n9nQ7NuQfbbpv3eFgsdhZr5hFuXgW3WkPjaBDeTjDBRxFWzDtYH95/PdA6goyBbbwGTgTBHK5fXV&#10;AgsbTvxBx53UKkE4FmjAiXSF1rFy5DGOQ0ecvO/Qe5Qk+1rbHk8J7ls9ybK59thwWnDY0ZOj6rD7&#10;8Qbe128+ynkzyl/ddiVNFb7sPhhzezOsHkEJDfIfvrRfrIHJdDa7h7876Qr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ej2yAAAAN4AAAAPAAAAAAAAAAAAAAAAAJgCAABk&#10;cnMvZG93bnJldi54bWxQSwUGAAAAAAQABAD1AAAAjQMAAAAA&#10;" fillcolor="#becdd7" stroked="f" strokecolor="black [3213]">
                  <v:shadow color="#eeece1 [3214]" opacity="49150f" offset=".74833mm,.74833mm"/>
                  <v:textbox inset="0,0,0,0">
                    <w:txbxContent>
                      <w:p w:rsidR="0010779A" w:rsidRPr="00707994" w:rsidRDefault="0010779A" w:rsidP="0010779A">
                        <w:pPr>
                          <w:pStyle w:val="StandardWeb"/>
                          <w:spacing w:before="0" w:beforeAutospacing="0" w:after="0" w:afterAutospacing="0" w:line="264" w:lineRule="auto"/>
                          <w:jc w:val="center"/>
                          <w:textAlignment w:val="baseline"/>
                          <w:rPr>
                            <w:sz w:val="14"/>
                            <w:szCs w:val="14"/>
                          </w:rPr>
                        </w:pPr>
                        <w:r w:rsidRPr="00707994">
                          <w:rPr>
                            <w:rFonts w:ascii="Arial" w:eastAsia="MS PGothic" w:hAnsi="Arial" w:cstheme="minorBidi"/>
                            <w:b/>
                            <w:bCs/>
                            <w:color w:val="000000" w:themeColor="text1"/>
                            <w:kern w:val="24"/>
                            <w:sz w:val="14"/>
                            <w:szCs w:val="14"/>
                          </w:rPr>
                          <w:t>Produkt-tank</w:t>
                        </w:r>
                        <w:r w:rsidRPr="00707994">
                          <w:rPr>
                            <w:rFonts w:ascii="Arial" w:eastAsia="MS PGothic" w:hAnsi="Arial" w:cstheme="minorBidi"/>
                            <w:b/>
                            <w:bCs/>
                            <w:color w:val="000000" w:themeColor="text1"/>
                            <w:kern w:val="24"/>
                            <w:sz w:val="14"/>
                            <w:szCs w:val="14"/>
                          </w:rPr>
                          <w:br/>
                          <w:t>B002</w:t>
                        </w:r>
                      </w:p>
                    </w:txbxContent>
                  </v:textbox>
                </v:rect>
                <v:line id="Gerade Verbindung 23558" o:spid="_x0000_s1039" style="position:absolute;visibility:visible;mso-wrap-style:square" from="56690,6835" to="56690,8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Fdz8cAAADeAAAADwAAAGRycy9kb3ducmV2LnhtbESPwU7DMAyG70h7h8hI3FjKxhCUZdOE&#10;hOhlmjY4cLQSry1pnKoJW/f2+IC0o/X7/+xvuR5Dp040pDaygYdpAYrYRtdybeDr8/3+GVTKyA67&#10;yGTgQgnWq8nNEksXz7yn0yHXSiCcSjTQ5NyXWifbUMA0jT2xZMc4BMwyDrV2A54FHjo9K4onHbBl&#10;udBgT28NWX/4DUL58fpY2dpfKv+xndvdi/9+3BpzdztuXkFlGvN1+b9dOQOz+WIh/4qOqIBe/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UV3PxwAAAN4AAAAPAAAAAAAA&#10;AAAAAAAAAKECAABkcnMvZG93bnJldi54bWxQSwUGAAAAAAQABAD5AAAAlQMAAAAA&#10;" filled="t" fillcolor="black" strokeweight="1pt">
                  <v:shadow color="#eeece1 [3214]"/>
                </v:line>
                <v:shape id="Gewinkelte Verbindung 23559" o:spid="_x0000_s1040" type="#_x0000_t34" style="position:absolute;left:52918;top:12555;width:3776;height:376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G3pckAAADeAAAADwAAAGRycy9kb3ducmV2LnhtbESPQUsDMRSE74L/ITyhF+lmbWmpa9Mi&#10;YsvepFVQb8/kdXd18xI26Xb11zeC4HGYmW+Y5XqwreipC41jBTdZDoJYO9NwpeDleTNegAgR2WDr&#10;mBR8U4D16vJiiYVxJ95Rv4+VSBAOBSqoY/SFlEHXZDFkzhMn7+A6izHJrpKmw1OC21ZO8nwuLTac&#10;Fmr09FCT/tofrYKPt8P26dVfu97Py59PqR/fS50rNboa7u9ARBrif/ivXRoFk+lsdgu/d9IVkKs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eBt6XJAAAA3gAAAA8AAAAA&#10;AAAAAAAAAAAAoQIAAGRycy9kb3ducmV2LnhtbFBLBQYAAAAABAAEAPkAAACXAwAAAAA=&#10;" filled="t" fillcolor="black" strokeweight="1pt">
                  <v:stroke joinstyle="round"/>
                  <v:shadow color="#eeece1 [3214]"/>
                </v:shape>
                <v:shape id="Gewinkelte Verbindung 23560" o:spid="_x0000_s1041" type="#_x0000_t34" style="position:absolute;left:57174;top:12068;width:3776;height:474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2kGsQAAADeAAAADwAAAGRycy9kb3ducmV2LnhtbESP32qDMBTG7wd9h3AKu5uxltVim5Yx&#10;GC3sqrUPcDCnKpoTMVGzt18uBrv8+P7xO56D6cVMo2stK9gkKQjiyuqWawWP8uttD8J5ZI29ZVLw&#10;Qw7Op9XLEQttF77RfPe1iCPsClTQeD8UUrqqIYMusQNx9J52NOijHGupR1ziuOlllqY7abDl+NDg&#10;QJ8NVd19Mgp8uunK65Jvu4upvye8hHy+BaVe1+HjAMJT8P/hv/ZVK8i277sIEHEiCs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XaQaxAAAAN4AAAAPAAAAAAAAAAAA&#10;AAAAAKECAABkcnMvZG93bnJldi54bWxQSwUGAAAAAAQABAD5AAAAkgMAAAAA&#10;" filled="t" fillcolor="black" strokeweight="1pt">
                  <v:stroke joinstyle="round"/>
                  <v:shadow color="#eeece1 [3214]"/>
                </v:shape>
                <v:rect id="Rechteck 23561" o:spid="_x0000_s1042" style="position:absolute;left:67227;top:8927;width:9614;height:3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fpMcA&#10;AADeAAAADwAAAGRycy9kb3ducmV2LnhtbESPX2vCQBDE3wv9DscWfCl6iaUi0VNsobS0CP578HHJ&#10;rbnQ3F7IrRq/fa9Q6OMwM79h5sveN+pCXawDG8hHGSjiMtiaKwOH/dtwCioKssUmMBm4UYTl4v5u&#10;joUNV97SZSeVShCOBRpwIm2hdSwdeYyj0BIn7xQ6j5JkV2nb4TXBfaPHWTbRHmtOCw5benVUfu/O&#10;3sD65ctHub0/5p9us5K6DEd7CMYMHvrVDJRQL//hv/aHNTB+ep7k8HsnX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0H6THAAAA3gAAAA8AAAAAAAAAAAAAAAAAmAIAAGRy&#10;cy9kb3ducmV2LnhtbFBLBQYAAAAABAAEAPUAAACMAwAAAAA=&#10;" fillcolor="#becdd7" stroked="f" strokecolor="black [3213]">
                  <v:shadow color="#eeece1 [3214]" opacity="49150f" offset=".74833mm,.74833mm"/>
                  <v:textbox inset="0,0,0,0">
                    <w:txbxContent>
                      <w:p w:rsidR="0010779A" w:rsidRPr="00707994" w:rsidRDefault="0010779A" w:rsidP="0010779A">
                        <w:pPr>
                          <w:pStyle w:val="StandardWeb"/>
                          <w:spacing w:before="0" w:beforeAutospacing="0" w:after="0" w:afterAutospacing="0" w:line="264" w:lineRule="auto"/>
                          <w:jc w:val="center"/>
                          <w:textAlignment w:val="baseline"/>
                          <w:rPr>
                            <w:sz w:val="14"/>
                            <w:szCs w:val="14"/>
                          </w:rPr>
                        </w:pPr>
                        <w:r w:rsidRPr="00707994">
                          <w:rPr>
                            <w:rFonts w:ascii="Arial" w:eastAsia="MS PGothic" w:hAnsi="Arial" w:cstheme="minorBidi"/>
                            <w:b/>
                            <w:bCs/>
                            <w:color w:val="000000" w:themeColor="text1"/>
                            <w:kern w:val="24"/>
                            <w:sz w:val="14"/>
                            <w:szCs w:val="14"/>
                          </w:rPr>
                          <w:t>T4_</w:t>
                        </w:r>
                        <w:r>
                          <w:rPr>
                            <w:rFonts w:ascii="Arial" w:eastAsia="MS PGothic" w:hAnsi="Arial" w:cstheme="minorBidi"/>
                            <w:b/>
                            <w:bCs/>
                            <w:color w:val="000000" w:themeColor="text1"/>
                            <w:kern w:val="24"/>
                            <w:sz w:val="14"/>
                            <w:szCs w:val="14"/>
                          </w:rPr>
                          <w:br/>
                        </w:r>
                        <w:r w:rsidRPr="00707994">
                          <w:rPr>
                            <w:rFonts w:ascii="Arial" w:eastAsia="MS PGothic" w:hAnsi="Arial" w:cstheme="minorBidi"/>
                            <w:b/>
                            <w:bCs/>
                            <w:color w:val="000000" w:themeColor="text1"/>
                            <w:kern w:val="24"/>
                            <w:sz w:val="14"/>
                            <w:szCs w:val="14"/>
                          </w:rPr>
                          <w:t>Spülen</w:t>
                        </w:r>
                      </w:p>
                    </w:txbxContent>
                  </v:textbox>
                </v:rect>
                <v:rect id="Rechteck 23562" o:spid="_x0000_s1043" style="position:absolute;left:67122;top:16328;width:9719;height:3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aB08cA&#10;AADeAAAADwAAAGRycy9kb3ducmV2LnhtbESPX2vCQBDE3wv9DscWfCl6MaUi0VNsobS0CP578HHJ&#10;rbnQ3F7IrRq/fa9Q6OMwM79h5sveN+pCXawDGxiPMlDEZbA1VwYO+7fhFFQUZItNYDJwowjLxf3d&#10;HAsbrryly04qlSAcCzTgRNpC61g68hhHoSVO3il0HiXJrtK2w2uC+0bnWTbRHmtOCw5benVUfu/O&#10;3sD65ctHub0/jj/dZiV1GY72EIwZPPSrGSihXv7Df+0PayB/ep7k8HsnX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mgdPHAAAA3gAAAA8AAAAAAAAAAAAAAAAAmAIAAGRy&#10;cy9kb3ducmV2LnhtbFBLBQYAAAAABAAEAPUAAACMAwAAAAA=&#10;" fillcolor="#becdd7" stroked="f" strokecolor="black [3213]">
                  <v:shadow color="#eeece1 [3214]" opacity="49150f" offset=".74833mm,.74833mm"/>
                  <v:textbox inset="0,0,0,0">
                    <w:txbxContent>
                      <w:p w:rsidR="0010779A" w:rsidRPr="00707994" w:rsidRDefault="0010779A" w:rsidP="0010779A">
                        <w:pPr>
                          <w:pStyle w:val="StandardWeb"/>
                          <w:spacing w:before="0" w:beforeAutospacing="0" w:after="0" w:afterAutospacing="0" w:line="264" w:lineRule="auto"/>
                          <w:jc w:val="center"/>
                          <w:textAlignment w:val="baseline"/>
                          <w:rPr>
                            <w:sz w:val="14"/>
                            <w:szCs w:val="14"/>
                          </w:rPr>
                        </w:pPr>
                        <w:r w:rsidRPr="00707994">
                          <w:rPr>
                            <w:rFonts w:ascii="Arial" w:eastAsia="MS PGothic" w:hAnsi="Arial" w:cstheme="minorBidi"/>
                            <w:b/>
                            <w:bCs/>
                            <w:color w:val="000000" w:themeColor="text1"/>
                            <w:kern w:val="24"/>
                            <w:sz w:val="14"/>
                            <w:szCs w:val="14"/>
                          </w:rPr>
                          <w:t>Spül-behälter</w:t>
                        </w:r>
                        <w:r w:rsidRPr="00707994">
                          <w:rPr>
                            <w:rFonts w:ascii="Arial" w:eastAsia="MS PGothic" w:hAnsi="Arial" w:cstheme="minorBidi"/>
                            <w:b/>
                            <w:bCs/>
                            <w:color w:val="000000" w:themeColor="text1"/>
                            <w:kern w:val="24"/>
                            <w:sz w:val="14"/>
                            <w:szCs w:val="14"/>
                          </w:rPr>
                          <w:br/>
                          <w:t>B001</w:t>
                        </w:r>
                      </w:p>
                    </w:txbxContent>
                  </v:textbox>
                </v:rect>
                <v:rect id="Rechteck 23563" o:spid="_x0000_s1044" style="position:absolute;left:7621;top:8927;width:9614;height:3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kSMcA&#10;AADeAAAADwAAAGRycy9kb3ducmV2LnhtbESPQWsCMRSE7wX/Q3iCl6JZlUpZjWIL0mIRrHrw+Ni8&#10;bpZuXpbNq67/vhEKPQ4z8w2zWHW+VhdqYxXYwHiUgSIugq24NHA6bobPoKIgW6wDk4EbRVgtew8L&#10;zG248iddDlKqBOGYowEn0uRax8KRxzgKDXHyvkLrUZJsS21bvCa4r/Uky2baY8VpwWFDr46K78OP&#10;N7B7+fBRbm+P463br6UqwtmegjGDfreegxLq5D/81363BibTp9kU7nfSFd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qJEjHAAAA3gAAAA8AAAAAAAAAAAAAAAAAmAIAAGRy&#10;cy9kb3ducmV2LnhtbFBLBQYAAAAABAAEAPUAAACMAwAAAAA=&#10;" fillcolor="#becdd7" stroked="f" strokecolor="black [3213]">
                  <v:shadow color="#eeece1 [3214]" opacity="49150f" offset=".74833mm,.74833mm"/>
                  <v:textbox inset="0,0,0,0">
                    <w:txbxContent>
                      <w:p w:rsidR="0010779A" w:rsidRPr="00707994" w:rsidRDefault="0010779A" w:rsidP="0010779A">
                        <w:pPr>
                          <w:pStyle w:val="StandardWeb"/>
                          <w:spacing w:before="0" w:beforeAutospacing="0" w:after="0" w:afterAutospacing="0" w:line="264" w:lineRule="auto"/>
                          <w:jc w:val="center"/>
                          <w:textAlignment w:val="baseline"/>
                          <w:rPr>
                            <w:sz w:val="14"/>
                            <w:szCs w:val="14"/>
                          </w:rPr>
                        </w:pPr>
                        <w:r w:rsidRPr="00707994">
                          <w:rPr>
                            <w:rFonts w:ascii="Arial" w:eastAsia="MS PGothic" w:hAnsi="Arial" w:cstheme="minorBidi"/>
                            <w:b/>
                            <w:bCs/>
                            <w:color w:val="000000" w:themeColor="text1"/>
                            <w:kern w:val="24"/>
                            <w:sz w:val="14"/>
                            <w:szCs w:val="14"/>
                          </w:rPr>
                          <w:t>T1_</w:t>
                        </w:r>
                        <w:r>
                          <w:rPr>
                            <w:rFonts w:ascii="Arial" w:eastAsia="MS PGothic" w:hAnsi="Arial" w:cstheme="minorBidi"/>
                            <w:b/>
                            <w:bCs/>
                            <w:color w:val="000000" w:themeColor="text1"/>
                            <w:kern w:val="24"/>
                            <w:sz w:val="14"/>
                            <w:szCs w:val="14"/>
                          </w:rPr>
                          <w:br/>
                        </w:r>
                        <w:r w:rsidRPr="00707994">
                          <w:rPr>
                            <w:rFonts w:ascii="Arial" w:eastAsia="MS PGothic" w:hAnsi="Arial" w:cstheme="minorBidi"/>
                            <w:b/>
                            <w:bCs/>
                            <w:color w:val="000000" w:themeColor="text1"/>
                            <w:kern w:val="24"/>
                            <w:sz w:val="14"/>
                            <w:szCs w:val="14"/>
                          </w:rPr>
                          <w:t>Edukt-</w:t>
                        </w:r>
                        <w:r w:rsidRPr="00707994">
                          <w:rPr>
                            <w:rFonts w:ascii="Arial" w:eastAsia="MS PGothic" w:hAnsi="Arial" w:cstheme="minorBidi"/>
                            <w:b/>
                            <w:bCs/>
                            <w:color w:val="000000" w:themeColor="text1"/>
                            <w:kern w:val="24"/>
                            <w:sz w:val="14"/>
                            <w:szCs w:val="14"/>
                          </w:rPr>
                          <w:br/>
                        </w:r>
                        <w:proofErr w:type="spellStart"/>
                        <w:r w:rsidRPr="00707994">
                          <w:rPr>
                            <w:rFonts w:ascii="Arial" w:eastAsia="MS PGothic" w:hAnsi="Arial" w:cstheme="minorBidi"/>
                            <w:b/>
                            <w:bCs/>
                            <w:color w:val="000000" w:themeColor="text1"/>
                            <w:kern w:val="24"/>
                            <w:sz w:val="14"/>
                            <w:szCs w:val="14"/>
                          </w:rPr>
                          <w:t>speicher</w:t>
                        </w:r>
                        <w:proofErr w:type="spellEnd"/>
                      </w:p>
                    </w:txbxContent>
                  </v:textbox>
                </v:rect>
                <v:shape id="Gewinkelte Verbindung 23564" o:spid="_x0000_s1045" type="#_x0000_t34" style="position:absolute;left:6254;top:10154;width:3776;height:857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ShsgAAADeAAAADwAAAGRycy9kb3ducmV2LnhtbESPQUsDMRSE74L/ITyhF2mzVl3K2rRI&#10;aWVvYi20vT2T193VzUvYxO3qrzeC4HGYmW+Y+XKwreipC41jBTeTDASxdqbhSsHudTOegQgR2WDr&#10;mBR8UYDl4vJijoVxZ36hfhsrkSAcClRQx+gLKYOuyWKYOE+cvJPrLMYku0qaDs8Jbls5zbJcWmw4&#10;LdToaVWT/th+WgVvh9PT895fu97n5fe71OtjqTOlRlfD4wOISEP8D/+1S6Ngenuf38HvnXQF5O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zShsgAAADeAAAADwAAAAAA&#10;AAAAAAAAAAChAgAAZHJzL2Rvd25yZXYueG1sUEsFBgAAAAAEAAQA+QAAAJYDAAAAAA==&#10;" filled="t" fillcolor="black" strokeweight="1pt">
                  <v:stroke joinstyle="round"/>
                  <v:shadow color="#eeece1 [3214]"/>
                </v:shape>
                <v:rect id="Rechteck 23565" o:spid="_x0000_s1046" style="position:absolute;top:16328;width:7713;height:3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8Zp8cA&#10;AADeAAAADwAAAGRycy9kb3ducmV2LnhtbESPQWsCMRSE7wX/Q3iCl6JZLUpZjWILYrEUWvXg8bF5&#10;3SzdvCybp67/3hQKPQ4z8w2zWHW+VhdqYxXYwHiUgSIugq24NHA8bIbPoKIgW6wDk4EbRVgtew8L&#10;zG248hdd9lKqBOGYowEn0uRax8KRxzgKDXHyvkPrUZJsS21bvCa4r/Uky2baY8VpwWFDr46Kn/3Z&#10;G/h4efdRbtvH8c59rqUqwskegzGDfreegxLq5D/8136zBiZP09kUfu+kK6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PGafHAAAA3gAAAA8AAAAAAAAAAAAAAAAAmAIAAGRy&#10;cy9kb3ducmV2LnhtbFBLBQYAAAAABAAEAPUAAACMAwAAAAA=&#10;" fillcolor="#becdd7" stroked="f" strokecolor="black [3213]">
                  <v:shadow color="#eeece1 [3214]" opacity="49150f" offset=".74833mm,.74833mm"/>
                  <v:textbox inset="0,0,0,0">
                    <w:txbxContent>
                      <w:p w:rsidR="0010779A" w:rsidRPr="00707994" w:rsidRDefault="0010779A" w:rsidP="0010779A">
                        <w:pPr>
                          <w:pStyle w:val="StandardWeb"/>
                          <w:spacing w:before="0" w:beforeAutospacing="0" w:after="0" w:afterAutospacing="0" w:line="264" w:lineRule="auto"/>
                          <w:jc w:val="center"/>
                          <w:textAlignment w:val="baseline"/>
                          <w:rPr>
                            <w:sz w:val="14"/>
                            <w:szCs w:val="14"/>
                          </w:rPr>
                        </w:pPr>
                        <w:r w:rsidRPr="00707994">
                          <w:rPr>
                            <w:rFonts w:ascii="Arial" w:eastAsia="MS PGothic" w:hAnsi="Arial" w:cstheme="minorBidi"/>
                            <w:b/>
                            <w:bCs/>
                            <w:color w:val="000000" w:themeColor="text1"/>
                            <w:kern w:val="24"/>
                            <w:sz w:val="14"/>
                            <w:szCs w:val="14"/>
                          </w:rPr>
                          <w:t>Edukt-</w:t>
                        </w:r>
                        <w:r w:rsidRPr="00707994">
                          <w:rPr>
                            <w:rFonts w:ascii="Arial" w:eastAsia="MS PGothic" w:hAnsi="Arial" w:cstheme="minorBidi"/>
                            <w:b/>
                            <w:bCs/>
                            <w:color w:val="000000" w:themeColor="text1"/>
                            <w:kern w:val="24"/>
                            <w:sz w:val="14"/>
                            <w:szCs w:val="14"/>
                          </w:rPr>
                          <w:br/>
                          <w:t>tank</w:t>
                        </w:r>
                        <w:r w:rsidRPr="00707994">
                          <w:rPr>
                            <w:rFonts w:ascii="Arial" w:eastAsia="MS PGothic" w:hAnsi="Arial" w:cstheme="minorBidi"/>
                            <w:b/>
                            <w:bCs/>
                            <w:color w:val="000000" w:themeColor="text1"/>
                            <w:kern w:val="24"/>
                            <w:sz w:val="14"/>
                            <w:szCs w:val="14"/>
                          </w:rPr>
                          <w:br/>
                          <w:t>B001</w:t>
                        </w:r>
                      </w:p>
                    </w:txbxContent>
                  </v:textbox>
                </v:rect>
                <v:rect id="Rechteck 23566" o:spid="_x0000_s1047" style="position:absolute;left:8571;top:16328;width:7714;height:3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2H0McA&#10;AADeAAAADwAAAGRycy9kb3ducmV2LnhtbESPX2vCQBDE3wv9DscWfCl60dIg0VNsobS0CP578HHJ&#10;rbnQ3F7IrRq/fa9Q6OMwM79h5sveN+pCXawDGxiPMlDEZbA1VwYO+7fhFFQUZItNYDJwowjLxf3d&#10;HAsbrryly04qlSAcCzTgRNpC61g68hhHoSVO3il0HiXJrtK2w2uC+0ZPsizXHmtOCw5benVUfu/O&#10;3sD65ctHub0/jj/dZiV1GY72EIwZPPSrGSihXv7Df+0Pa2Dy9Jzn8HsnX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dh9DHAAAA3gAAAA8AAAAAAAAAAAAAAAAAmAIAAGRy&#10;cy9kb3ducmV2LnhtbFBLBQYAAAAABAAEAPUAAACMAwAAAAA=&#10;" fillcolor="#becdd7" stroked="f" strokecolor="black [3213]">
                  <v:shadow color="#eeece1 [3214]" opacity="49150f" offset=".74833mm,.74833mm"/>
                  <v:textbox inset="0,0,0,0">
                    <w:txbxContent>
                      <w:p w:rsidR="0010779A" w:rsidRPr="00707994" w:rsidRDefault="0010779A" w:rsidP="0010779A">
                        <w:pPr>
                          <w:pStyle w:val="StandardWeb"/>
                          <w:spacing w:before="0" w:beforeAutospacing="0" w:after="0" w:afterAutospacing="0" w:line="264" w:lineRule="auto"/>
                          <w:jc w:val="center"/>
                          <w:textAlignment w:val="baseline"/>
                          <w:rPr>
                            <w:sz w:val="14"/>
                            <w:szCs w:val="14"/>
                          </w:rPr>
                        </w:pPr>
                        <w:r w:rsidRPr="00707994">
                          <w:rPr>
                            <w:rFonts w:ascii="Arial" w:eastAsia="MS PGothic" w:hAnsi="Arial" w:cstheme="minorBidi"/>
                            <w:b/>
                            <w:bCs/>
                            <w:color w:val="000000" w:themeColor="text1"/>
                            <w:kern w:val="24"/>
                            <w:sz w:val="14"/>
                            <w:szCs w:val="14"/>
                          </w:rPr>
                          <w:t>Edukt-</w:t>
                        </w:r>
                        <w:r w:rsidRPr="00707994">
                          <w:rPr>
                            <w:rFonts w:ascii="Arial" w:eastAsia="MS PGothic" w:hAnsi="Arial" w:cstheme="minorBidi"/>
                            <w:b/>
                            <w:bCs/>
                            <w:color w:val="000000" w:themeColor="text1"/>
                            <w:kern w:val="24"/>
                            <w:sz w:val="14"/>
                            <w:szCs w:val="14"/>
                          </w:rPr>
                          <w:br/>
                          <w:t>tank</w:t>
                        </w:r>
                        <w:r w:rsidRPr="00707994">
                          <w:rPr>
                            <w:rFonts w:ascii="Arial" w:eastAsia="MS PGothic" w:hAnsi="Arial" w:cstheme="minorBidi"/>
                            <w:b/>
                            <w:bCs/>
                            <w:color w:val="000000" w:themeColor="text1"/>
                            <w:kern w:val="24"/>
                            <w:sz w:val="14"/>
                            <w:szCs w:val="14"/>
                          </w:rPr>
                          <w:br/>
                          <w:t>B002</w:t>
                        </w:r>
                      </w:p>
                    </w:txbxContent>
                  </v:textbox>
                </v:rect>
                <v:rect id="Rechteck 23567" o:spid="_x0000_s1048" style="position:absolute;left:17143;top:16328;width:7714;height:3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iS8gA&#10;AADeAAAADwAAAGRycy9kb3ducmV2LnhtbESPQUvDQBSE74L/YXmCF7GbtLRK7Da0glSUQq09eHxk&#10;n9nQ7NuQfbbpv3eFgsdhZr5h5uXgW3WkPjaBDeSjDBRxFWzDtYH958v9I6goyBbbwGTgTBHKxfXV&#10;HAsbTvxBx53UKkE4FmjAiXSF1rFy5DGOQkecvO/Qe5Qk+1rbHk8J7ls9zrKZ9thwWnDY0bOj6rD7&#10;8QY2q3cf5by+y9/cdilNFb7sPhhzezMsn0AJDfIfvrRfrYHxZDp7gL876Qr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0SJLyAAAAN4AAAAPAAAAAAAAAAAAAAAAAJgCAABk&#10;cnMvZG93bnJldi54bWxQSwUGAAAAAAQABAD1AAAAjQMAAAAA&#10;" fillcolor="#becdd7" stroked="f" strokecolor="black [3213]">
                  <v:shadow color="#eeece1 [3214]" opacity="49150f" offset=".74833mm,.74833mm"/>
                  <v:textbox inset="0,0,0,0">
                    <w:txbxContent>
                      <w:p w:rsidR="0010779A" w:rsidRPr="00707994" w:rsidRDefault="0010779A" w:rsidP="0010779A">
                        <w:pPr>
                          <w:pStyle w:val="StandardWeb"/>
                          <w:spacing w:before="0" w:beforeAutospacing="0" w:after="0" w:afterAutospacing="0" w:line="264" w:lineRule="auto"/>
                          <w:jc w:val="center"/>
                          <w:textAlignment w:val="baseline"/>
                          <w:rPr>
                            <w:sz w:val="14"/>
                            <w:szCs w:val="14"/>
                          </w:rPr>
                        </w:pPr>
                        <w:r w:rsidRPr="00707994">
                          <w:rPr>
                            <w:rFonts w:ascii="Arial" w:eastAsia="MS PGothic" w:hAnsi="Arial" w:cstheme="minorBidi"/>
                            <w:b/>
                            <w:bCs/>
                            <w:color w:val="000000" w:themeColor="text1"/>
                            <w:kern w:val="24"/>
                            <w:sz w:val="14"/>
                            <w:szCs w:val="14"/>
                          </w:rPr>
                          <w:t>Edukt-</w:t>
                        </w:r>
                        <w:r w:rsidRPr="00707994">
                          <w:rPr>
                            <w:rFonts w:ascii="Arial" w:eastAsia="MS PGothic" w:hAnsi="Arial" w:cstheme="minorBidi"/>
                            <w:b/>
                            <w:bCs/>
                            <w:color w:val="000000" w:themeColor="text1"/>
                            <w:kern w:val="24"/>
                            <w:sz w:val="14"/>
                            <w:szCs w:val="14"/>
                          </w:rPr>
                          <w:br/>
                          <w:t>tank</w:t>
                        </w:r>
                        <w:r w:rsidRPr="00707994">
                          <w:rPr>
                            <w:rFonts w:ascii="Arial" w:eastAsia="MS PGothic" w:hAnsi="Arial" w:cstheme="minorBidi"/>
                            <w:b/>
                            <w:bCs/>
                            <w:color w:val="000000" w:themeColor="text1"/>
                            <w:kern w:val="24"/>
                            <w:sz w:val="14"/>
                            <w:szCs w:val="14"/>
                          </w:rPr>
                          <w:br/>
                          <w:t>B003</w:t>
                        </w:r>
                      </w:p>
                    </w:txbxContent>
                  </v:textbox>
                </v:rect>
                <v:shape id="Gewinkelte Verbindung 23568" o:spid="_x0000_s1049" type="#_x0000_t34" style="position:absolute;left:14826;top:10154;width:3776;height:85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oHMIAAADeAAAADwAAAGRycy9kb3ducmV2LnhtbERP3WqDMBS+H/QdwinsbsZaVottWsZg&#10;tLCr1j7AwZyqaE7ERM3efrkY7PLj+z+eg+nFTKNrLSvYJCkI4srqlmsFj/LrbQ/CeWSNvWVS8EMO&#10;zqfVyxELbRe+0Xz3tYgh7ApU0Hg/FFK6qiGDLrEDceSedjToIxxrqUdcYrjpZZamO2mw5djQ4ECf&#10;DVXdfTIKfLrpyuuSb7uLqb8nvIR8vgWlXtfh4wDCU/D/4j/3VSvItu+7uDfeiVdA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oHMIAAADeAAAADwAAAAAAAAAAAAAA&#10;AAChAgAAZHJzL2Rvd25yZXYueG1sUEsFBgAAAAAEAAQA+QAAAJADAAAAAA==&#10;" filled="t" fillcolor="black" strokeweight="1pt">
                  <v:stroke joinstyle="round"/>
                  <v:shadow color="#eeece1 [3214]"/>
                </v:shape>
                <v:shape id="Gewinkelte Verbindung 23569" o:spid="_x0000_s1050" type="#_x0000_t34" style="position:absolute;left:10540;top:14440;width:3776;height: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19GMgAAADeAAAADwAAAGRycy9kb3ducmV2LnhtbESPQUsDMRSE7wX/Q3iCF2mztrjo2rSI&#10;WNlbsQrV2zN53V3dvIRNut321xtB6HGYmW+Y+XKwreipC41jBTeTDASxdqbhSsH722p8ByJEZIOt&#10;Y1JwpADLxcVojoVxB36lfhMrkSAcClRQx+gLKYOuyWKYOE+cvJ3rLMYku0qaDg8Jbls5zbJcWmw4&#10;LdTo6akm/bPZWwVfH7uX9dZfu97n5elb6ufPUmdKXV0Ojw8gIg3xHP5vl0bBdHab38PfnXQF5O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e19GMgAAADeAAAADwAAAAAA&#10;AAAAAAAAAAChAgAAZHJzL2Rvd25yZXYueG1sUEsFBgAAAAAEAAQA+QAAAJYDAAAAAA==&#10;" filled="t" fillcolor="black" strokeweight="1pt">
                  <v:stroke joinstyle="round"/>
                  <v:shadow color="#eeece1 [3214]"/>
                </v:shape>
                <v:shape id="Gewinkelte Verbindung 23570" o:spid="_x0000_s1051" type="#_x0000_t34" style="position:absolute;left:42231;top:-20876;width:0;height:59606;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t3OMcAAADeAAAADwAAAGRycy9kb3ducmV2LnhtbESPy2rDMBBF94X8g5hAd43UPI0TJZSk&#10;gZYuSpwHZDdYU9vUGhlLid2/rxaFLi/3xVlteluLO7W+cqzheaRAEOfOVFxoOB33TwkIH5AN1o5J&#10;ww952KwHDytMjev4QPcsFCKOsE9RQxlCk0rp85Is+pFriKP35VqLIcq2kKbFLo7bWo6VmkuLFceH&#10;EhvalpR/ZzerYZcksstU9XrazT7O0/3lqj7Nu9aPw/5lCSJQH/7Df+03o2E8mS0iQMSJKC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O3c4xwAAAN4AAAAPAAAAAAAA&#10;AAAAAAAAAKECAABkcnMvZG93bnJldi54bWxQSwUGAAAAAAQABAD5AAAAlQMAAAAA&#10;" adj="-2147483648" filled="t" fillcolor="black">
                  <v:stroke joinstyle="round"/>
                  <v:shadow color="#eeece1 [3214]"/>
                </v:shape>
                <v:line id="Gerade Verbindung 23571" o:spid="_x0000_s1052" style="position:absolute;visibility:visible;mso-wrap-style:square" from="72034,12552" to="72034,16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6oMscAAADeAAAADwAAAGRycy9kb3ducmV2LnhtbESPS2vDMBCE74X+B7GF3ho5SZuHGyWU&#10;QogvIeRxyHGRNrYra2UsNXH+fVUo9DjMzDfMYtW7RlypC7VnBcNBBoJYe1NzqeB0XL/MQISIbLDx&#10;TAruFGC1fHxYYG78jfd0PcRSJAiHHBVUMba5lEFX5DAMfEucvIvvHMYku1KaDm8J7ho5yrKJdFhz&#10;Wqiwpc+KtD18u0T5svJS6NLeC7vZjvVubs+vW6Wen/qPdxCR+vgf/msXRsFo/DYdwu+ddAX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3qgyxwAAAN4AAAAPAAAAAAAA&#10;AAAAAAAAAKECAABkcnMvZG93bnJldi54bWxQSwUGAAAAAAQABAD5AAAAlQMAAAAA&#10;" filled="t" fillcolor="black" strokeweight="1pt">
                  <v:shadow color="#eeece1 [3214]"/>
                </v:line>
              </v:group>
            </w:pict>
          </mc:Fallback>
        </mc:AlternateContent>
      </w:r>
    </w:p>
    <w:p w:rsidR="0010779A" w:rsidRDefault="0010779A" w:rsidP="0010779A"/>
    <w:p w:rsidR="0010779A" w:rsidRDefault="0010779A" w:rsidP="0010779A"/>
    <w:p w:rsidR="0010779A" w:rsidRDefault="0010779A" w:rsidP="0010779A"/>
    <w:p w:rsidR="0010779A" w:rsidRDefault="0010779A" w:rsidP="0010779A"/>
    <w:p w:rsidR="0010779A" w:rsidRPr="00C64AAA" w:rsidRDefault="0010779A" w:rsidP="0010779A"/>
    <w:p w:rsidR="0010779A" w:rsidRDefault="0010779A" w:rsidP="0010779A"/>
    <w:p w:rsidR="0010779A" w:rsidRDefault="0010779A" w:rsidP="0010779A"/>
    <w:p w:rsidR="0010779A" w:rsidRDefault="0010779A" w:rsidP="0010779A"/>
    <w:p w:rsidR="0010779A" w:rsidRDefault="0010779A" w:rsidP="0010779A"/>
    <w:p w:rsidR="0010779A" w:rsidRDefault="0010779A" w:rsidP="0010779A"/>
    <w:p w:rsidR="0010779A" w:rsidRPr="00571BD7" w:rsidRDefault="0010779A" w:rsidP="0010779A">
      <w:pPr>
        <w:pStyle w:val="Beschriftung"/>
        <w:spacing w:before="0" w:after="0" w:line="264" w:lineRule="auto"/>
      </w:pPr>
      <w:bookmarkStart w:id="5" w:name="_Ref266455431"/>
      <w:r w:rsidRPr="00571BD7">
        <w:t xml:space="preserve">Abbildung </w:t>
      </w:r>
      <w:fldSimple w:instr=" SEQ Abbildung \* ARABIC ">
        <w:r w:rsidR="00D82B9F">
          <w:rPr>
            <w:noProof/>
          </w:rPr>
          <w:t>1</w:t>
        </w:r>
      </w:fldSimple>
      <w:bookmarkEnd w:id="5"/>
      <w:r w:rsidRPr="00571BD7">
        <w:t>: Vom Anlagenmodell zur Technologischen Hierarchie</w:t>
      </w:r>
    </w:p>
    <w:p w:rsidR="0010779A" w:rsidRDefault="0010779A" w:rsidP="0010779A">
      <w:pPr>
        <w:keepNext/>
        <w:spacing w:before="0" w:after="0" w:line="264" w:lineRule="auto"/>
        <w:ind w:left="0"/>
      </w:pPr>
    </w:p>
    <w:p w:rsidR="00D06866" w:rsidRDefault="00D06866" w:rsidP="00D06866">
      <w:pPr>
        <w:spacing w:before="0" w:after="0" w:line="264" w:lineRule="auto"/>
      </w:pPr>
    </w:p>
    <w:p w:rsidR="002C27C3" w:rsidRDefault="002C27C3" w:rsidP="00D06866">
      <w:pPr>
        <w:spacing w:before="0" w:after="0" w:line="264" w:lineRule="auto"/>
      </w:pPr>
      <w:r>
        <w:t>Die Technologische Hierarchie hat im Wesentlichen drei Funktionen:</w:t>
      </w:r>
    </w:p>
    <w:p w:rsidR="002C27C3" w:rsidRDefault="002C27C3" w:rsidP="00D06866">
      <w:pPr>
        <w:pStyle w:val="SiemensListe"/>
        <w:suppressAutoHyphens/>
        <w:spacing w:after="0" w:line="264" w:lineRule="auto"/>
      </w:pPr>
      <w:r>
        <w:t>Sie dient zur Abbildung eines hierarchischen Namensschemas, mit dessen Hilfe eine komplexe Anlage in Teilprobleme zerlegt werden kann, die mit vertretbarem Aufwand lösbar sind.</w:t>
      </w:r>
    </w:p>
    <w:p w:rsidR="002C27C3" w:rsidRDefault="002C27C3" w:rsidP="00D06866">
      <w:pPr>
        <w:pStyle w:val="SiemensListe"/>
        <w:suppressAutoHyphens/>
        <w:spacing w:after="0" w:line="264" w:lineRule="auto"/>
      </w:pPr>
      <w:r>
        <w:t>Sie dient zur strukturierten Ablage von Dokumenten und Objekten in dieses hierarchische Namensschema.</w:t>
      </w:r>
    </w:p>
    <w:p w:rsidR="002C27C3" w:rsidRDefault="002C27C3" w:rsidP="00D06866">
      <w:pPr>
        <w:pStyle w:val="SiemensListe"/>
        <w:suppressAutoHyphens/>
        <w:spacing w:after="0" w:line="264" w:lineRule="auto"/>
      </w:pPr>
      <w:r>
        <w:t>Sie ermöglicht eine automatische Generierung der Bildhierarchie zum Bedienen und Beobachten.</w:t>
      </w:r>
    </w:p>
    <w:p w:rsidR="002C27C3" w:rsidRDefault="002C27C3" w:rsidP="00D06866">
      <w:pPr>
        <w:pStyle w:val="berschrift2"/>
        <w:spacing w:before="0" w:after="0" w:line="264" w:lineRule="auto"/>
      </w:pPr>
      <w:r>
        <w:br w:type="page"/>
      </w:r>
      <w:r>
        <w:lastRenderedPageBreak/>
        <w:t>Theorie</w:t>
      </w:r>
    </w:p>
    <w:p w:rsidR="00CE652A" w:rsidRDefault="00CE652A" w:rsidP="00D06866">
      <w:pPr>
        <w:pStyle w:val="berschrift3"/>
        <w:widowControl w:val="0"/>
        <w:spacing w:before="0" w:after="0" w:line="264" w:lineRule="auto"/>
      </w:pPr>
    </w:p>
    <w:p w:rsidR="002C27C3" w:rsidRDefault="002C27C3" w:rsidP="00D06866">
      <w:pPr>
        <w:pStyle w:val="berschrift3"/>
        <w:widowControl w:val="0"/>
        <w:spacing w:before="0" w:after="0" w:line="264" w:lineRule="auto"/>
      </w:pPr>
      <w:r w:rsidRPr="00C25F92">
        <w:t>Strukturierung</w:t>
      </w:r>
      <w:r>
        <w:t xml:space="preserve"> nach DIN EN 81346-1</w:t>
      </w:r>
    </w:p>
    <w:p w:rsidR="002C27C3" w:rsidRDefault="002C27C3" w:rsidP="00D06866">
      <w:pPr>
        <w:spacing w:before="0" w:after="0" w:line="264" w:lineRule="auto"/>
        <w:jc w:val="both"/>
      </w:pPr>
      <w:r>
        <w:t>Um ein System wirksam zu spezifizieren, zu planen, herzustellen, zu warten oder zu betreiben, ist das System sowie die Informationen über das System üblicherweise in Teile untergliedert. Jeder dieser Teile kann weiter untergliedert werden. Diese aufeinander</w:t>
      </w:r>
      <w:r>
        <w:softHyphen/>
        <w:t xml:space="preserve">folgende Untergliederung in Teile und die Organisation dieser Teile wird </w:t>
      </w:r>
      <w:r w:rsidRPr="00E25017">
        <w:rPr>
          <w:rStyle w:val="Hervorhebung"/>
        </w:rPr>
        <w:t>Strukturierung</w:t>
      </w:r>
      <w:r>
        <w:t xml:space="preserve"> genannt.</w:t>
      </w:r>
    </w:p>
    <w:p w:rsidR="002C27C3" w:rsidRDefault="00CE652A" w:rsidP="00D06866">
      <w:pPr>
        <w:spacing w:before="0" w:after="0" w:line="264" w:lineRule="auto"/>
        <w:jc w:val="both"/>
      </w:pPr>
      <w:r>
        <w:br/>
      </w:r>
      <w:r w:rsidR="002C27C3">
        <w:t>Dabei gelten zwei allgemeine Regeln:</w:t>
      </w:r>
    </w:p>
    <w:p w:rsidR="002C27C3" w:rsidRPr="00DF3186" w:rsidRDefault="00CE652A" w:rsidP="00D06866">
      <w:pPr>
        <w:spacing w:before="0" w:after="0" w:line="264" w:lineRule="auto"/>
        <w:jc w:val="both"/>
        <w:rPr>
          <w:i/>
        </w:rPr>
      </w:pPr>
      <w:r>
        <w:rPr>
          <w:b/>
        </w:rPr>
        <w:br/>
      </w:r>
      <w:r w:rsidR="002C27C3" w:rsidRPr="00887759">
        <w:rPr>
          <w:b/>
        </w:rPr>
        <w:t>Regel 1:</w:t>
      </w:r>
      <w:r w:rsidR="002C27C3">
        <w:rPr>
          <w:i/>
        </w:rPr>
        <w:t xml:space="preserve"> </w:t>
      </w:r>
      <w:r w:rsidR="002C27C3">
        <w:t>Die Strukturierung eines technischen Systems muss auf Grundlage von ‚</w:t>
      </w:r>
      <w:r w:rsidR="002C27C3" w:rsidRPr="00A706D9">
        <w:rPr>
          <w:rStyle w:val="Hervorhebung"/>
        </w:rPr>
        <w:t>Bestandteil-von</w:t>
      </w:r>
      <w:r w:rsidR="002C27C3">
        <w:t xml:space="preserve">’- Beziehungen unter Anwendung des Konzepts der </w:t>
      </w:r>
      <w:r w:rsidR="002C27C3" w:rsidRPr="00A706D9">
        <w:rPr>
          <w:rStyle w:val="Hervorhebung"/>
        </w:rPr>
        <w:t xml:space="preserve">Aspekte </w:t>
      </w:r>
      <w:r w:rsidR="002C27C3">
        <w:t>von Objekten erfolgen.</w:t>
      </w:r>
    </w:p>
    <w:p w:rsidR="002C27C3" w:rsidRPr="00CF2638" w:rsidRDefault="002C27C3" w:rsidP="00D06866">
      <w:pPr>
        <w:spacing w:before="0" w:after="0" w:line="264" w:lineRule="auto"/>
        <w:jc w:val="both"/>
      </w:pPr>
      <w:r w:rsidRPr="00E25017">
        <w:t>Aspekte</w:t>
      </w:r>
      <w:r w:rsidRPr="00CF2638">
        <w:t xml:space="preserve"> wirken auf ein Objekt wie </w:t>
      </w:r>
      <w:r>
        <w:t xml:space="preserve">ein </w:t>
      </w:r>
      <w:r w:rsidRPr="00CF2638">
        <w:t xml:space="preserve">Filter, mit dem die relevante Information hervorgehoben wird. Die in der Norm verwendeten Aspekte haben die Schwerpunkte: </w:t>
      </w:r>
    </w:p>
    <w:p w:rsidR="002C27C3" w:rsidRPr="00CF2638" w:rsidRDefault="002C27C3" w:rsidP="00D06866">
      <w:pPr>
        <w:pStyle w:val="SiemensListe"/>
        <w:suppressAutoHyphens/>
        <w:spacing w:before="0" w:after="0" w:line="264" w:lineRule="auto"/>
        <w:jc w:val="both"/>
      </w:pPr>
      <w:r w:rsidRPr="00E25017">
        <w:rPr>
          <w:rStyle w:val="Hervorhebung"/>
        </w:rPr>
        <w:t>Funktionsaspekt</w:t>
      </w:r>
      <w:r>
        <w:t>:</w:t>
      </w:r>
      <w:r w:rsidRPr="00CF2638">
        <w:t xml:space="preserve"> </w:t>
      </w:r>
      <w:r>
        <w:t>W</w:t>
      </w:r>
      <w:r w:rsidRPr="00CF2638">
        <w:t xml:space="preserve">as </w:t>
      </w:r>
      <w:r>
        <w:t>soll ein</w:t>
      </w:r>
      <w:r w:rsidRPr="00CF2638">
        <w:t xml:space="preserve"> Objekt machen oder was </w:t>
      </w:r>
      <w:r>
        <w:t>macht es tatsächlich?</w:t>
      </w:r>
    </w:p>
    <w:p w:rsidR="002C27C3" w:rsidRPr="00CF2638" w:rsidRDefault="002C27C3" w:rsidP="00D06866">
      <w:pPr>
        <w:pStyle w:val="SiemensListe"/>
        <w:suppressAutoHyphens/>
        <w:spacing w:before="0" w:after="0" w:line="264" w:lineRule="auto"/>
        <w:jc w:val="both"/>
      </w:pPr>
      <w:r w:rsidRPr="00E25017">
        <w:rPr>
          <w:rStyle w:val="Hervorhebung"/>
        </w:rPr>
        <w:t>Produktaspekt</w:t>
      </w:r>
      <w:r>
        <w:t>:</w:t>
      </w:r>
      <w:r w:rsidRPr="00CF2638">
        <w:t xml:space="preserve"> </w:t>
      </w:r>
      <w:r>
        <w:t>M</w:t>
      </w:r>
      <w:r w:rsidRPr="00CF2638">
        <w:t xml:space="preserve">it welchen Mitteln </w:t>
      </w:r>
      <w:r>
        <w:t xml:space="preserve">macht </w:t>
      </w:r>
      <w:r w:rsidRPr="00CF2638">
        <w:t>ein Objekt</w:t>
      </w:r>
      <w:r>
        <w:t>, was es machen soll?</w:t>
      </w:r>
    </w:p>
    <w:p w:rsidR="002C27C3" w:rsidRDefault="002C27C3" w:rsidP="00D06866">
      <w:pPr>
        <w:pStyle w:val="SiemensListe"/>
        <w:suppressAutoHyphens/>
        <w:spacing w:before="0" w:after="0" w:line="264" w:lineRule="auto"/>
        <w:jc w:val="both"/>
      </w:pPr>
      <w:r w:rsidRPr="00E25017">
        <w:rPr>
          <w:rStyle w:val="Hervorhebung"/>
        </w:rPr>
        <w:t>Ortsaspekt</w:t>
      </w:r>
      <w:r>
        <w:t>:</w:t>
      </w:r>
      <w:r w:rsidR="002C1EDD">
        <w:t xml:space="preserve"> G</w:t>
      </w:r>
      <w:r w:rsidRPr="00CF2638">
        <w:t>eplanter oder tatsächlicher Raum des Obje</w:t>
      </w:r>
      <w:r>
        <w:t>kts</w:t>
      </w:r>
    </w:p>
    <w:p w:rsidR="002C27C3" w:rsidRDefault="002C27C3" w:rsidP="00D06866">
      <w:pPr>
        <w:spacing w:before="0" w:after="0" w:line="264" w:lineRule="auto"/>
        <w:jc w:val="both"/>
      </w:pPr>
      <w:r>
        <w:t xml:space="preserve">In </w:t>
      </w:r>
      <w:r>
        <w:fldChar w:fldCharType="begin"/>
      </w:r>
      <w:r>
        <w:instrText xml:space="preserve"> REF _Ref264021994 \h  \* MERGEFORMAT </w:instrText>
      </w:r>
      <w:r>
        <w:fldChar w:fldCharType="separate"/>
      </w:r>
      <w:r w:rsidR="00D82B9F" w:rsidRPr="00571BD7">
        <w:t xml:space="preserve">Abbildung </w:t>
      </w:r>
      <w:r w:rsidR="00D82B9F">
        <w:rPr>
          <w:noProof/>
        </w:rPr>
        <w:t>2</w:t>
      </w:r>
      <w:r>
        <w:fldChar w:fldCharType="end"/>
      </w:r>
      <w:r>
        <w:t xml:space="preserve"> erkennt man, dass das ‚Objekt zum Einfüllen’ </w:t>
      </w:r>
      <w:r w:rsidRPr="00A706D9">
        <w:rPr>
          <w:rStyle w:val="Hervorhebung"/>
        </w:rPr>
        <w:t>Bestandteil von</w:t>
      </w:r>
      <w:r>
        <w:t xml:space="preserve"> dem ‚Objekt zur Herstellung von Produkt 1’ unter dem Funktionsaspekt ist.</w:t>
      </w:r>
    </w:p>
    <w:p w:rsidR="002C1EDD" w:rsidRDefault="00CE652A" w:rsidP="002C1EDD">
      <w:pPr>
        <w:spacing w:before="0" w:after="0" w:line="264" w:lineRule="auto"/>
        <w:jc w:val="both"/>
        <w:rPr>
          <w:szCs w:val="20"/>
        </w:rPr>
      </w:pPr>
      <w:r>
        <w:rPr>
          <w:b/>
        </w:rPr>
        <w:br/>
      </w:r>
      <w:r w:rsidR="002C27C3" w:rsidRPr="00887759">
        <w:rPr>
          <w:b/>
        </w:rPr>
        <w:t>Regel 2:</w:t>
      </w:r>
      <w:r w:rsidR="002C27C3">
        <w:rPr>
          <w:b/>
          <w:i/>
        </w:rPr>
        <w:t xml:space="preserve"> </w:t>
      </w:r>
      <w:r w:rsidR="002C27C3">
        <w:t xml:space="preserve">Die Strukturierung erfolgt dabei schrittweise entweder von </w:t>
      </w:r>
      <w:r w:rsidR="002C27C3">
        <w:rPr>
          <w:szCs w:val="20"/>
        </w:rPr>
        <w:t>oben nach unten (</w:t>
      </w:r>
      <w:r w:rsidR="002C27C3" w:rsidRPr="00E25017">
        <w:rPr>
          <w:rStyle w:val="Hervorhebung"/>
        </w:rPr>
        <w:t>top-down</w:t>
      </w:r>
      <w:r w:rsidR="002C27C3">
        <w:rPr>
          <w:szCs w:val="20"/>
        </w:rPr>
        <w:t>) oder von unten nach oben (</w:t>
      </w:r>
      <w:proofErr w:type="spellStart"/>
      <w:r w:rsidR="002C27C3" w:rsidRPr="00E25017">
        <w:rPr>
          <w:rStyle w:val="Hervorhebung"/>
        </w:rPr>
        <w:t>bottom-up</w:t>
      </w:r>
      <w:proofErr w:type="spellEnd"/>
      <w:r w:rsidR="002C27C3">
        <w:rPr>
          <w:szCs w:val="20"/>
        </w:rPr>
        <w:t>).</w:t>
      </w:r>
    </w:p>
    <w:p w:rsidR="002C1EDD" w:rsidRDefault="002C1EDD" w:rsidP="002C1EDD">
      <w:pPr>
        <w:spacing w:before="0" w:after="0" w:line="264" w:lineRule="auto"/>
        <w:jc w:val="both"/>
      </w:pPr>
    </w:p>
    <w:p w:rsidR="002C27C3" w:rsidRPr="002C1EDD" w:rsidRDefault="002C27C3" w:rsidP="002C1EDD">
      <w:pPr>
        <w:spacing w:before="0" w:after="0" w:line="264" w:lineRule="auto"/>
        <w:jc w:val="both"/>
        <w:rPr>
          <w:szCs w:val="20"/>
        </w:rPr>
      </w:pPr>
      <w:r>
        <w:t xml:space="preserve">In einer Methode von oben nach unten ist die übliche Vorgehensweise: </w:t>
      </w:r>
    </w:p>
    <w:p w:rsidR="002C27C3" w:rsidRDefault="002C27C3" w:rsidP="002C1EDD">
      <w:pPr>
        <w:pStyle w:val="SiemensNummerierung2"/>
        <w:numPr>
          <w:ilvl w:val="0"/>
          <w:numId w:val="15"/>
        </w:numPr>
        <w:suppressAutoHyphens/>
        <w:spacing w:after="0" w:line="264" w:lineRule="auto"/>
        <w:ind w:left="1418"/>
        <w:jc w:val="both"/>
      </w:pPr>
      <w:r>
        <w:t>Auswahl eines Objekts</w:t>
      </w:r>
    </w:p>
    <w:p w:rsidR="002C27C3" w:rsidRDefault="002C27C3" w:rsidP="002C1EDD">
      <w:pPr>
        <w:pStyle w:val="SiemensNummerierung2"/>
        <w:numPr>
          <w:ilvl w:val="0"/>
          <w:numId w:val="15"/>
        </w:numPr>
        <w:suppressAutoHyphens/>
        <w:spacing w:after="0" w:line="264" w:lineRule="auto"/>
        <w:ind w:left="1418"/>
        <w:jc w:val="both"/>
      </w:pPr>
      <w:r>
        <w:t>Wahl eines geeigneten Aspekts</w:t>
      </w:r>
    </w:p>
    <w:p w:rsidR="002C27C3" w:rsidRDefault="002C27C3" w:rsidP="002C1EDD">
      <w:pPr>
        <w:pStyle w:val="SiemensNummerierung2"/>
        <w:numPr>
          <w:ilvl w:val="0"/>
          <w:numId w:val="15"/>
        </w:numPr>
        <w:suppressAutoHyphens/>
        <w:spacing w:after="0" w:line="264" w:lineRule="auto"/>
        <w:ind w:left="1418"/>
        <w:jc w:val="both"/>
      </w:pPr>
      <w:r>
        <w:t>Ermitteln der Teilobjekte im gewählten Aspekt, falls solche vorhanden sind</w:t>
      </w:r>
      <w:r w:rsidR="002C1EDD">
        <w:t>.</w:t>
      </w:r>
      <w:r w:rsidR="002C1EDD">
        <w:br/>
      </w:r>
      <w:r>
        <w:t xml:space="preserve">Die Schritte 1 bis 3 können </w:t>
      </w:r>
      <w:r w:rsidR="002C1EDD">
        <w:t>hier</w:t>
      </w:r>
      <w:r>
        <w:t xml:space="preserve"> iterativ für die definierten Teilobjekte wiederholt werden, und zwar so oft wie erforderlich.</w:t>
      </w:r>
    </w:p>
    <w:p w:rsidR="002C1EDD" w:rsidRDefault="002C1EDD" w:rsidP="002C1EDD">
      <w:pPr>
        <w:pStyle w:val="SiemensNummerierung2"/>
        <w:numPr>
          <w:ilvl w:val="0"/>
          <w:numId w:val="0"/>
        </w:numPr>
        <w:suppressAutoHyphens/>
        <w:spacing w:after="0" w:line="264" w:lineRule="auto"/>
        <w:ind w:left="1418"/>
        <w:jc w:val="both"/>
      </w:pPr>
    </w:p>
    <w:p w:rsidR="002C27C3" w:rsidRDefault="002C27C3" w:rsidP="00D06866">
      <w:pPr>
        <w:spacing w:before="0" w:after="0" w:line="264" w:lineRule="auto"/>
        <w:jc w:val="both"/>
      </w:pPr>
      <w:r>
        <w:t xml:space="preserve">In einer Methode von unten nach oben ist die übliche Vorgehensweise: </w:t>
      </w:r>
    </w:p>
    <w:p w:rsidR="002C27C3" w:rsidRDefault="002C27C3" w:rsidP="002C1EDD">
      <w:pPr>
        <w:pStyle w:val="SiemensNummerierung2"/>
        <w:numPr>
          <w:ilvl w:val="0"/>
          <w:numId w:val="26"/>
        </w:numPr>
        <w:suppressAutoHyphens/>
        <w:spacing w:after="0" w:line="264" w:lineRule="auto"/>
        <w:ind w:left="1417" w:hanging="425"/>
        <w:jc w:val="both"/>
      </w:pPr>
      <w:r>
        <w:t>Wahl eines Aspekts, mit dem gearbeitet werden soll</w:t>
      </w:r>
    </w:p>
    <w:p w:rsidR="002C27C3" w:rsidRDefault="002C27C3" w:rsidP="002C1EDD">
      <w:pPr>
        <w:pStyle w:val="SiemensNummerierung2"/>
        <w:numPr>
          <w:ilvl w:val="0"/>
          <w:numId w:val="15"/>
        </w:numPr>
        <w:suppressAutoHyphens/>
        <w:spacing w:after="0" w:line="264" w:lineRule="auto"/>
        <w:ind w:left="1417" w:hanging="425"/>
        <w:jc w:val="both"/>
      </w:pPr>
      <w:r>
        <w:t>Auswahl von Objekten, die zusammen zu betrachten sind</w:t>
      </w:r>
    </w:p>
    <w:p w:rsidR="002C27C3" w:rsidRDefault="002C27C3" w:rsidP="002C1EDD">
      <w:pPr>
        <w:pStyle w:val="SiemensNummerierung2"/>
        <w:numPr>
          <w:ilvl w:val="0"/>
          <w:numId w:val="15"/>
        </w:numPr>
        <w:suppressAutoHyphens/>
        <w:spacing w:after="0" w:line="264" w:lineRule="auto"/>
        <w:ind w:left="1417" w:hanging="425"/>
        <w:jc w:val="both"/>
      </w:pPr>
      <w:r>
        <w:t>Einführung eines übergeordneten Objekts, für das die ausgewählten Objekte Bestandteile im gewählten Aspekt sind</w:t>
      </w:r>
    </w:p>
    <w:p w:rsidR="002C1EDD" w:rsidRDefault="002C1EDD" w:rsidP="002C1EDD">
      <w:pPr>
        <w:pStyle w:val="SiemensNummerierung2"/>
        <w:numPr>
          <w:ilvl w:val="0"/>
          <w:numId w:val="0"/>
        </w:numPr>
        <w:suppressAutoHyphens/>
        <w:spacing w:after="0" w:line="264" w:lineRule="auto"/>
        <w:ind w:left="1417"/>
        <w:jc w:val="both"/>
      </w:pPr>
    </w:p>
    <w:p w:rsidR="002C27C3" w:rsidRDefault="002C27C3" w:rsidP="00D06866">
      <w:pPr>
        <w:spacing w:before="0" w:after="0" w:line="264" w:lineRule="auto"/>
        <w:jc w:val="both"/>
      </w:pPr>
      <w:r>
        <w:t>Wie bereits bei der oben-nach-unten Methoden, können auch hier die Schritte 1 bis 3 iterativ für jedes eingeführte</w:t>
      </w:r>
      <w:r w:rsidR="002C1EDD">
        <w:t>,</w:t>
      </w:r>
      <w:r>
        <w:t xml:space="preserve"> übergeordnete Objekt so oft wie erforderlich wiederholt werden. Wird ein Aspekt in der gesamten Struktur beibehalten, ist die Struktur laut Norm als </w:t>
      </w:r>
      <w:proofErr w:type="spellStart"/>
      <w:r>
        <w:t>aspektbezogen</w:t>
      </w:r>
      <w:proofErr w:type="spellEnd"/>
      <w:r>
        <w:t xml:space="preserve"> zu bezeichnen, das heißt funktionsbezogen, produktbezogen oder ortsbezogen. Die Strukturierung einer prozesstechnischen Anlage erfolgt unter dem funktionalen Aspekt (Funktionssicht).</w:t>
      </w:r>
      <w:r w:rsidR="00BF4066">
        <w:t xml:space="preserve"> </w:t>
      </w:r>
      <w:r>
        <w:t xml:space="preserve">Eine funktionsbezogene Struktur basiert auf dem Zweck eines Systems. Der Zweck eines technischen Systems ist, einen technischen Prozess auszuführen, in dem Eingangsgrößen (Energie, Information, Material) unter Berücksichtigung spezifischer Parameter zu Ausgangsgrößen (Energie, Information, Material) verarbeitet oder bearbeitet werden, wie beispielhaft in </w:t>
      </w:r>
      <w:r>
        <w:fldChar w:fldCharType="begin"/>
      </w:r>
      <w:r>
        <w:instrText xml:space="preserve"> REF _Ref264021994 \h  \* MERGEFORMAT </w:instrText>
      </w:r>
      <w:r>
        <w:fldChar w:fldCharType="separate"/>
      </w:r>
      <w:r w:rsidR="00D82B9F" w:rsidRPr="00571BD7">
        <w:t xml:space="preserve">Abbildung </w:t>
      </w:r>
      <w:r w:rsidR="00D82B9F">
        <w:rPr>
          <w:noProof/>
        </w:rPr>
        <w:t>2</w:t>
      </w:r>
      <w:r>
        <w:fldChar w:fldCharType="end"/>
      </w:r>
      <w:r>
        <w:t xml:space="preserve"> dargestellt ist.</w:t>
      </w:r>
    </w:p>
    <w:p w:rsidR="002C27C3" w:rsidRDefault="002C27C3" w:rsidP="00D06866">
      <w:pPr>
        <w:spacing w:before="0" w:after="0" w:line="264" w:lineRule="auto"/>
      </w:pPr>
    </w:p>
    <w:p w:rsidR="002C27C3" w:rsidRPr="00571BD7" w:rsidRDefault="00D82B9F" w:rsidP="00D06866">
      <w:pPr>
        <w:pStyle w:val="Beschriftung"/>
        <w:spacing w:before="0" w:after="0" w:line="264" w:lineRule="auto"/>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49.6pt;margin-top:.3pt;width:404.35pt;height:239.45pt;z-index:251662848;mso-wrap-distance-top:5.65pt;mso-wrap-distance-bottom:5.65pt">
            <v:imagedata r:id="rId19" o:title=""/>
            <w10:wrap type="topAndBottom"/>
          </v:shape>
          <o:OLEObject Type="Embed" ProgID="Visio.Drawing.11" ShapeID="_x0000_s1034" DrawAspect="Content" ObjectID="_1510656033" r:id="rId20"/>
        </w:pict>
      </w:r>
      <w:bookmarkStart w:id="6" w:name="_Ref264021994"/>
      <w:r w:rsidR="002C27C3" w:rsidRPr="00571BD7">
        <w:t xml:space="preserve">Abbildung </w:t>
      </w:r>
      <w:r>
        <w:fldChar w:fldCharType="begin"/>
      </w:r>
      <w:r>
        <w:instrText xml:space="preserve"> SEQ Abbildung \* ARABIC </w:instrText>
      </w:r>
      <w:r>
        <w:fldChar w:fldCharType="separate"/>
      </w:r>
      <w:r>
        <w:rPr>
          <w:noProof/>
        </w:rPr>
        <w:t>2</w:t>
      </w:r>
      <w:r>
        <w:rPr>
          <w:noProof/>
        </w:rPr>
        <w:fldChar w:fldCharType="end"/>
      </w:r>
      <w:bookmarkEnd w:id="6"/>
      <w:r w:rsidR="002C27C3" w:rsidRPr="00571BD7">
        <w:t>: Darstellung der Funktion des Reaktors und dessen Teilfunktionen</w:t>
      </w:r>
    </w:p>
    <w:p w:rsidR="00CE652A" w:rsidRDefault="00CE652A" w:rsidP="00D06866">
      <w:pPr>
        <w:spacing w:before="0" w:after="0" w:line="264" w:lineRule="auto"/>
        <w:jc w:val="both"/>
      </w:pPr>
    </w:p>
    <w:p w:rsidR="002C27C3" w:rsidRPr="00305E3D" w:rsidRDefault="002C27C3" w:rsidP="00D06866">
      <w:pPr>
        <w:spacing w:before="0" w:after="0" w:line="264" w:lineRule="auto"/>
        <w:jc w:val="both"/>
      </w:pPr>
      <w:r>
        <w:t>Eine Strukturierung, die auf dieser Basis durchgeführt wurde, liefert ein System, welches während aller Phasen des Lebenszyklus – Planung der Anlage, Automatisierung der Anlage und Betrieb der Anlage – verwendet werden kann.</w:t>
      </w:r>
    </w:p>
    <w:p w:rsidR="00CE652A" w:rsidRDefault="00CE652A" w:rsidP="00D06866">
      <w:pPr>
        <w:pStyle w:val="berschrift3"/>
        <w:spacing w:before="0" w:after="0" w:line="264" w:lineRule="auto"/>
      </w:pPr>
    </w:p>
    <w:p w:rsidR="002C27C3" w:rsidRDefault="002C27C3" w:rsidP="00D06866">
      <w:pPr>
        <w:pStyle w:val="berschrift3"/>
        <w:spacing w:before="0" w:after="0" w:line="264" w:lineRule="auto"/>
      </w:pPr>
      <w:r>
        <w:t>Aufbau der Technologischen Hierarchie</w:t>
      </w:r>
    </w:p>
    <w:p w:rsidR="002C27C3" w:rsidRDefault="002C27C3" w:rsidP="00D06866">
      <w:pPr>
        <w:spacing w:before="0" w:after="0" w:line="264" w:lineRule="auto"/>
        <w:jc w:val="both"/>
      </w:pPr>
      <w:r>
        <w:t>Die Technologische Hierarchie kann direkt aus der Strukturierung der Anlage, welche bereits für die Planung der Anlage durchgeführt wurde, übernommen werden. Dabei ist zu b</w:t>
      </w:r>
      <w:r w:rsidRPr="00A61BFB">
        <w:t>erücksichtigen</w:t>
      </w:r>
      <w:r>
        <w:t>, dass beim Ableiten der</w:t>
      </w:r>
      <w:r w:rsidRPr="00A61BFB">
        <w:t xml:space="preserve"> Bildhierarchie</w:t>
      </w:r>
      <w:r>
        <w:t xml:space="preserve"> aus der Technologischen Hierarchie diese Struktur 1:1 abgebildet wird</w:t>
      </w:r>
      <w:r w:rsidRPr="00A61BFB">
        <w:t>.</w:t>
      </w:r>
    </w:p>
    <w:p w:rsidR="002C27C3" w:rsidRDefault="002C27C3" w:rsidP="00D06866">
      <w:pPr>
        <w:spacing w:before="0" w:after="0" w:line="264" w:lineRule="auto"/>
        <w:jc w:val="both"/>
      </w:pPr>
      <w:r>
        <w:t xml:space="preserve">Während der Planung einer verfahrenstechnischen Anlage erstellt der Planungsingenieur ein </w:t>
      </w:r>
      <w:r w:rsidRPr="00A61BFB">
        <w:t>Referenzkennzeichnungssystem</w:t>
      </w:r>
      <w:r>
        <w:t xml:space="preserve">, welches eine unverwechselbare Identifikation eines Objektes in einem betrachteten System ermöglicht. Dieses </w:t>
      </w:r>
      <w:proofErr w:type="spellStart"/>
      <w:r w:rsidRPr="00A61BFB">
        <w:t>Referenzkennzeichnungs</w:t>
      </w:r>
      <w:r>
        <w:softHyphen/>
      </w:r>
      <w:r w:rsidRPr="00A61BFB">
        <w:t>system</w:t>
      </w:r>
      <w:proofErr w:type="spellEnd"/>
      <w:r>
        <w:t xml:space="preserve"> baut auf der Strukturierung nach einem Aspekt (bei verfahrenstechnischen Anlagen nach dem Funktionsaspekt) auf.</w:t>
      </w:r>
    </w:p>
    <w:p w:rsidR="002C27C3" w:rsidRDefault="002C27C3" w:rsidP="00D06866">
      <w:pPr>
        <w:spacing w:before="0" w:after="0" w:line="264" w:lineRule="auto"/>
        <w:jc w:val="both"/>
      </w:pPr>
      <w:r>
        <w:t xml:space="preserve">In </w:t>
      </w:r>
      <w:r w:rsidRPr="00C56B37">
        <w:rPr>
          <w:rStyle w:val="Hervorhebung"/>
        </w:rPr>
        <w:t>PCS 7</w:t>
      </w:r>
      <w:r>
        <w:t xml:space="preserve"> wird das Referenzkennzeichnungssystem </w:t>
      </w:r>
      <w:r w:rsidRPr="005840E7">
        <w:rPr>
          <w:rStyle w:val="Hervorhebung"/>
        </w:rPr>
        <w:t>Anlagenkennzeichnungssystem (AKZ)</w:t>
      </w:r>
      <w:r>
        <w:t xml:space="preserve"> genannt. Die Struktur der Anlage wird in </w:t>
      </w:r>
      <w:r w:rsidRPr="00C56B37">
        <w:rPr>
          <w:rStyle w:val="Hervorhebung"/>
        </w:rPr>
        <w:t>PCS 7</w:t>
      </w:r>
      <w:r>
        <w:t xml:space="preserve"> über eine Ordnerstruktur realisiert. Durch Verschachtelung der Hierarchieordner lassen sich auch komplexe Anlagen abbilden. Über die Einstellung der Anzahl der Ebenen kann die Strukturtiefe projektweit festgelegt werden.</w:t>
      </w:r>
      <w:r w:rsidRPr="00A61BFB">
        <w:t xml:space="preserve"> </w:t>
      </w:r>
      <w:r>
        <w:t>Die maximale Strukturtiefe ist auf acht Ebenen begrenzt.</w:t>
      </w:r>
    </w:p>
    <w:p w:rsidR="00CE652A" w:rsidRDefault="00CE652A" w:rsidP="00D06866">
      <w:pPr>
        <w:pStyle w:val="berschrift3"/>
        <w:spacing w:before="0" w:after="0" w:line="264" w:lineRule="auto"/>
      </w:pPr>
    </w:p>
    <w:p w:rsidR="002C27C3" w:rsidRPr="00A61BFB" w:rsidRDefault="002C27C3" w:rsidP="00D06866">
      <w:pPr>
        <w:pStyle w:val="berschrift3"/>
        <w:spacing w:before="0" w:after="0" w:line="264" w:lineRule="auto"/>
      </w:pPr>
      <w:r w:rsidRPr="00A61BFB">
        <w:t xml:space="preserve">Ableiten der Bildhierarchie und OS-Bereiche aus der </w:t>
      </w:r>
      <w:r>
        <w:t>TH</w:t>
      </w:r>
    </w:p>
    <w:p w:rsidR="002C27C3" w:rsidRPr="00A61BFB" w:rsidRDefault="002C27C3" w:rsidP="00D06866">
      <w:pPr>
        <w:spacing w:before="0" w:after="0" w:line="264" w:lineRule="auto"/>
        <w:jc w:val="both"/>
      </w:pPr>
      <w:r w:rsidRPr="00A61BFB">
        <w:t>Die OS-Bildhierarchie für den Anlagenbediener auf der O</w:t>
      </w:r>
      <w:r>
        <w:t>peratorstation</w:t>
      </w:r>
      <w:r w:rsidRPr="00A61BFB">
        <w:t xml:space="preserve"> kann vollständig aus den projektierten Daten der Technologischen Hierarchie abgeleitet werden.</w:t>
      </w:r>
      <w:r>
        <w:t xml:space="preserve"> Dies erfolgt bei einem Generierungslauf automatisch. Dabei wird für jede Ebene ein Bedienbild generiert. In diesem werden für alle in den Plänen dieser Ebene verwendeten </w:t>
      </w:r>
      <w:proofErr w:type="spellStart"/>
      <w:r>
        <w:t>Automati</w:t>
      </w:r>
      <w:r>
        <w:softHyphen/>
        <w:t>sierungsbausteine</w:t>
      </w:r>
      <w:proofErr w:type="spellEnd"/>
      <w:r>
        <w:t>, sofern vorhanden, assoziierte Bediensymbole angelegt. Darüber hinaus werden die entsprechenden Sammelalarme und Navigationshierarchien angelegt.</w:t>
      </w:r>
    </w:p>
    <w:p w:rsidR="002C27C3" w:rsidRPr="00A61BFB" w:rsidRDefault="002C27C3" w:rsidP="00D06866">
      <w:pPr>
        <w:spacing w:before="0" w:after="0" w:line="264" w:lineRule="auto"/>
        <w:jc w:val="both"/>
      </w:pPr>
      <w:r>
        <w:t xml:space="preserve">Einzelne Bereiche </w:t>
      </w:r>
      <w:r w:rsidRPr="00A61BFB">
        <w:t>der Anlagenstruktur</w:t>
      </w:r>
      <w:r>
        <w:t xml:space="preserve"> </w:t>
      </w:r>
      <w:r w:rsidRPr="00A61BFB">
        <w:t>in</w:t>
      </w:r>
      <w:r>
        <w:t xml:space="preserve"> der Technologischen Hierarchie </w:t>
      </w:r>
      <w:r w:rsidRPr="00A61BFB">
        <w:t xml:space="preserve">können </w:t>
      </w:r>
      <w:r>
        <w:t xml:space="preserve">mit </w:t>
      </w:r>
      <w:r w:rsidRPr="00A61BFB">
        <w:t>OS-Bereiche</w:t>
      </w:r>
      <w:r>
        <w:t>n</w:t>
      </w:r>
      <w:r w:rsidRPr="00A61BFB">
        <w:t xml:space="preserve"> </w:t>
      </w:r>
      <w:r>
        <w:t>verbunden werden</w:t>
      </w:r>
      <w:r w:rsidRPr="00A61BFB">
        <w:t xml:space="preserve">. Bei großen Anlagen können so </w:t>
      </w:r>
      <w:r>
        <w:t xml:space="preserve">zum Beispiel </w:t>
      </w:r>
      <w:proofErr w:type="spellStart"/>
      <w:r w:rsidRPr="00A61BFB">
        <w:t>Anlagen</w:t>
      </w:r>
      <w:r>
        <w:softHyphen/>
      </w:r>
      <w:r w:rsidRPr="00A61BFB">
        <w:t>bedienern</w:t>
      </w:r>
      <w:proofErr w:type="spellEnd"/>
      <w:r w:rsidRPr="00A61BFB">
        <w:t xml:space="preserve"> nur bestimmte Anlagenbereiche zugeordnet werden. Der Anlagenbediener sieht und bedient im Prozessbetrieb nur diejenigen Bereiche, für die er die entsprechenden Benutzerrechte hat. Es werden auch nur die für diesen Bereich relevanten Meldungen angezeigt.</w:t>
      </w:r>
      <w:r>
        <w:t xml:space="preserve"> </w:t>
      </w:r>
      <w:r w:rsidRPr="00A61BFB">
        <w:t xml:space="preserve">In der Regel entspricht eine Teilanlage in der </w:t>
      </w:r>
      <w:r>
        <w:t>Technologischen Hierarchie einem OS-Bereich.</w:t>
      </w:r>
    </w:p>
    <w:p w:rsidR="002C27C3" w:rsidRPr="00A61BFB" w:rsidRDefault="002C27C3" w:rsidP="00D06866">
      <w:pPr>
        <w:spacing w:before="0" w:after="0" w:line="264" w:lineRule="auto"/>
        <w:jc w:val="both"/>
      </w:pPr>
      <w:r w:rsidRPr="00A61BFB">
        <w:lastRenderedPageBreak/>
        <w:t xml:space="preserve">In den allgemeinen Einstellungen zur </w:t>
      </w:r>
      <w:r>
        <w:t>Technologischen Hierarchie</w:t>
      </w:r>
      <w:r w:rsidRPr="00A61BFB">
        <w:t xml:space="preserve"> </w:t>
      </w:r>
      <w:r>
        <w:t xml:space="preserve">wird </w:t>
      </w:r>
      <w:r w:rsidRPr="00A61BFB">
        <w:t>fest</w:t>
      </w:r>
      <w:r>
        <w:t>gelegt</w:t>
      </w:r>
      <w:r w:rsidRPr="00A61BFB">
        <w:t xml:space="preserve">, welche Hierarchieebene der </w:t>
      </w:r>
      <w:r>
        <w:t>Technologischen Hierarchie</w:t>
      </w:r>
      <w:r w:rsidRPr="00A61BFB">
        <w:t xml:space="preserve"> als OS-Bereichsebene gelten soll. Für jeden Hierarchieordner dieser Ebene </w:t>
      </w:r>
      <w:r>
        <w:t xml:space="preserve">wird </w:t>
      </w:r>
      <w:r w:rsidRPr="00A61BFB">
        <w:t>eine Bereichskennung</w:t>
      </w:r>
      <w:r>
        <w:t xml:space="preserve"> definiert</w:t>
      </w:r>
      <w:r w:rsidRPr="00A61BFB">
        <w:t xml:space="preserve">. Die Standard-Einstellung für die Bereichskennung entspricht dem Namen des Hierarchieordners in der </w:t>
      </w:r>
      <w:r>
        <w:t>Technologischen Hierarchie</w:t>
      </w:r>
      <w:r w:rsidRPr="00A61BFB">
        <w:t>.</w:t>
      </w:r>
      <w:r>
        <w:t xml:space="preserve"> Sobald ein </w:t>
      </w:r>
      <w:r w:rsidRPr="00A61BFB">
        <w:t xml:space="preserve">Hierarchieordner </w:t>
      </w:r>
      <w:r>
        <w:t xml:space="preserve">mit </w:t>
      </w:r>
      <w:r w:rsidRPr="00A61BFB">
        <w:t>eine</w:t>
      </w:r>
      <w:r>
        <w:t>r</w:t>
      </w:r>
      <w:r w:rsidRPr="00A61BFB">
        <w:t xml:space="preserve"> Bereichskennung </w:t>
      </w:r>
      <w:r>
        <w:t>versehen ist</w:t>
      </w:r>
      <w:r w:rsidRPr="00A61BFB">
        <w:t xml:space="preserve">, erhalten alle unterlagerten Hierarchieordner und Objekte die </w:t>
      </w:r>
      <w:proofErr w:type="spellStart"/>
      <w:r w:rsidRPr="00A61BFB">
        <w:t>Bereichs</w:t>
      </w:r>
      <w:r>
        <w:softHyphen/>
      </w:r>
      <w:r w:rsidRPr="00A61BFB">
        <w:t>kennung</w:t>
      </w:r>
      <w:proofErr w:type="spellEnd"/>
      <w:r w:rsidRPr="00A61BFB">
        <w:t xml:space="preserve"> mit.</w:t>
      </w:r>
      <w:r>
        <w:t xml:space="preserve"> </w:t>
      </w:r>
      <w:r w:rsidRPr="00A61BFB">
        <w:t>Die Darstellung der Hierarchieebenen beginnt grundsätzlich mit der Hierarchieebene, die als OS-Bereich definiert worden ist.</w:t>
      </w:r>
    </w:p>
    <w:p w:rsidR="00CE652A" w:rsidRDefault="00CE652A" w:rsidP="00D06866">
      <w:pPr>
        <w:pStyle w:val="berschrift3"/>
        <w:spacing w:before="0" w:after="0" w:line="264" w:lineRule="auto"/>
      </w:pPr>
    </w:p>
    <w:p w:rsidR="002C27C3" w:rsidRDefault="002C27C3" w:rsidP="00D06866">
      <w:pPr>
        <w:pStyle w:val="berschrift3"/>
        <w:spacing w:before="0" w:after="0" w:line="264" w:lineRule="auto"/>
      </w:pPr>
      <w:r>
        <w:t>AS-OS-Zuordnung</w:t>
      </w:r>
    </w:p>
    <w:p w:rsidR="002C27C3" w:rsidRPr="0029509E" w:rsidRDefault="002C27C3" w:rsidP="00D06866">
      <w:pPr>
        <w:spacing w:before="0" w:after="0" w:line="264" w:lineRule="auto"/>
        <w:jc w:val="both"/>
      </w:pPr>
      <w:r w:rsidRPr="0029509E">
        <w:t>Für jeden Hierarchieordner muss in der Technologischen Sicht eine O</w:t>
      </w:r>
      <w:r>
        <w:t>peratorstation</w:t>
      </w:r>
      <w:r w:rsidRPr="0029509E">
        <w:t xml:space="preserve"> einem A</w:t>
      </w:r>
      <w:r>
        <w:t>utomatisierungssystem</w:t>
      </w:r>
      <w:r w:rsidRPr="0029509E">
        <w:t xml:space="preserve"> zugeordnet werden. Diese AS-OS-Zuordnung hat für die Komponentensicht folgende Konsequenzen:</w:t>
      </w:r>
    </w:p>
    <w:p w:rsidR="002C27C3" w:rsidRPr="0029509E" w:rsidRDefault="002C27C3" w:rsidP="00CE652A">
      <w:pPr>
        <w:pStyle w:val="SiemensListe"/>
        <w:suppressAutoHyphens/>
        <w:spacing w:after="0" w:line="264" w:lineRule="auto"/>
        <w:jc w:val="both"/>
      </w:pPr>
      <w:r w:rsidRPr="0029509E">
        <w:t xml:space="preserve">Alle CFC- und SFC-Pläne, die in der Technologischen Sicht eingefügt werden, </w:t>
      </w:r>
      <w:r w:rsidR="00460866">
        <w:t>sind im</w:t>
      </w:r>
      <w:r w:rsidRPr="0029509E">
        <w:t xml:space="preserve"> Planordner des zugeordneten A</w:t>
      </w:r>
      <w:r>
        <w:t>utomatisierungssystems</w:t>
      </w:r>
      <w:r w:rsidRPr="0029509E">
        <w:t xml:space="preserve"> abgelegt.</w:t>
      </w:r>
    </w:p>
    <w:p w:rsidR="002C27C3" w:rsidRDefault="002C27C3" w:rsidP="00CE652A">
      <w:pPr>
        <w:pStyle w:val="SiemensListe"/>
        <w:suppressAutoHyphens/>
        <w:spacing w:after="0" w:line="264" w:lineRule="auto"/>
        <w:jc w:val="both"/>
      </w:pPr>
      <w:r w:rsidRPr="0029509E">
        <w:t>Alle Bilder und Reports, die in der Technologischen Sicht eingefügt werden, werden im Ordner der zugeordneten O</w:t>
      </w:r>
      <w:r>
        <w:t>peratorstation</w:t>
      </w:r>
      <w:r w:rsidRPr="0029509E">
        <w:t xml:space="preserve"> abgelegt.</w:t>
      </w:r>
    </w:p>
    <w:p w:rsidR="00CE652A" w:rsidRDefault="00CE652A" w:rsidP="00D06866">
      <w:pPr>
        <w:pStyle w:val="berschrift3"/>
        <w:spacing w:before="0" w:after="0" w:line="264" w:lineRule="auto"/>
      </w:pPr>
    </w:p>
    <w:p w:rsidR="002C27C3" w:rsidRDefault="002C27C3" w:rsidP="00D06866">
      <w:pPr>
        <w:pStyle w:val="berschrift3"/>
        <w:spacing w:before="0" w:after="0" w:line="264" w:lineRule="auto"/>
      </w:pPr>
      <w:r>
        <w:t>Typisierung nach ISA-S88.01</w:t>
      </w:r>
    </w:p>
    <w:p w:rsidR="002C27C3" w:rsidRDefault="00D82B9F" w:rsidP="00D06866">
      <w:pPr>
        <w:widowControl w:val="0"/>
        <w:spacing w:before="0" w:after="0" w:line="264" w:lineRule="auto"/>
        <w:jc w:val="both"/>
      </w:pPr>
      <w:r>
        <w:rPr>
          <w:noProof/>
          <w:lang w:eastAsia="de-DE" w:bidi="ar-SA"/>
        </w:rPr>
        <w:pict>
          <v:group id="_x0000_s1035" style="position:absolute;left:0;text-align:left;margin-left:40.15pt;margin-top:1.9pt;width:154.5pt;height:337.65pt;z-index:251663872" coordorigin="2220,6620" coordsize="3090,6615">
            <v:shape id="_x0000_s1036" type="#_x0000_t75" style="position:absolute;left:2389;top:6620;width:2820;height:5796;mso-wrap-distance-left:14.2pt;mso-wrap-distance-right:14.2pt" o:preferrelative="f" wrapcoords="230 50 230 1883 3447 2428 4711 2428 230 3072 230 4905 4251 5598 4711 5598 230 6143 230 7976 4596 8769 804 8967 115 9116 115 10949 1264 11147 4366 11147 4711 11939 804 12088 115 12237 115 14020 1953 14317 4711 14317 4481 15110 574 15110 115 15209 115 17042 2757 17488 4711 17488 4711 18281 804 18776 115 18925 115 20758 6434 21303 7353 21303 13213 21303 15396 21303 21026 20857 21140 20510 13328 19866 9651 19073 10340 19073 13672 18429 13672 18281 13213 17488 20796 17290 20796 16844 13213 16695 13443 16150 12753 16002 9651 15903 9881 15209 9191 15110 5285 15110 13557 14862 13557 14367 8043 14317 9766 14020 9881 12286 9191 12138 5170 11939 13672 11840 13672 11345 5285 11147 8617 11147 9766 10949 9881 9561 13672 8818 13902 8521 12983 8372 9651 7976 9651 6391 10685 6391 13672 5796 13902 5450 12868 5251 9651 4806 9536 3220 10800 3220 13787 2675 13902 2378 9651 1635 9651 50 230 50">
              <v:imagedata r:id="rId21" o:title=""/>
            </v:shape>
            <v:shapetype id="_x0000_t202" coordsize="21600,21600" o:spt="202" path="m,l,21600r21600,l21600,xe">
              <v:stroke joinstyle="miter"/>
              <v:path gradientshapeok="t" o:connecttype="rect"/>
            </v:shapetype>
            <v:shape id="_x0000_s1037" type="#_x0000_t202" style="position:absolute;left:2220;top:12725;width:3090;height:510" stroked="f">
              <v:textbox style="mso-next-textbox:#_x0000_s1037" inset="0,0,0,0">
                <w:txbxContent>
                  <w:p w:rsidR="002C27C3" w:rsidRPr="00571BD7" w:rsidRDefault="002C27C3" w:rsidP="002C27C3">
                    <w:pPr>
                      <w:pStyle w:val="Beschriftung"/>
                      <w:spacing w:after="0"/>
                      <w:ind w:left="0"/>
                    </w:pPr>
                    <w:r w:rsidRPr="00571BD7">
                      <w:t xml:space="preserve">Abbildung </w:t>
                    </w:r>
                    <w:r w:rsidR="00D82B9F">
                      <w:fldChar w:fldCharType="begin"/>
                    </w:r>
                    <w:r w:rsidR="00D82B9F">
                      <w:instrText xml:space="preserve"> SEQ Abbildung \* ARABIC </w:instrText>
                    </w:r>
                    <w:r w:rsidR="00D82B9F">
                      <w:fldChar w:fldCharType="separate"/>
                    </w:r>
                    <w:r w:rsidR="00D82B9F">
                      <w:rPr>
                        <w:noProof/>
                      </w:rPr>
                      <w:t>3</w:t>
                    </w:r>
                    <w:r w:rsidR="00D82B9F">
                      <w:rPr>
                        <w:noProof/>
                      </w:rPr>
                      <w:fldChar w:fldCharType="end"/>
                    </w:r>
                    <w:r w:rsidRPr="00571BD7">
                      <w:t>: Physisches Modell nach DIN EN 61512</w:t>
                    </w:r>
                  </w:p>
                </w:txbxContent>
              </v:textbox>
            </v:shape>
            <w10:wrap type="square" side="right"/>
          </v:group>
          <o:OLEObject Type="Embed" ProgID="Visio.Drawing.11" ShapeID="_x0000_s1036" DrawAspect="Content" ObjectID="_1510656034" r:id="rId22"/>
        </w:pict>
      </w:r>
      <w:r w:rsidR="002C27C3">
        <w:t xml:space="preserve">Wird bei der Strukturierung der Anlage das physische </w:t>
      </w:r>
      <w:r w:rsidR="002C27C3" w:rsidRPr="00C25F92">
        <w:t>Modell</w:t>
      </w:r>
      <w:r w:rsidR="002C27C3">
        <w:t xml:space="preserve"> nach DIN EN 61512-1 (siehe Abbildung 3) verwendet, welches </w:t>
      </w:r>
      <w:r w:rsidR="002C27C3" w:rsidRPr="00D807C9">
        <w:t xml:space="preserve">weitgehend identisch </w:t>
      </w:r>
      <w:r w:rsidR="002C27C3">
        <w:t xml:space="preserve">ist </w:t>
      </w:r>
      <w:r w:rsidR="002C27C3" w:rsidRPr="00D807C9">
        <w:t>mit der amerikanischen Norm ISA-S88.01-1995</w:t>
      </w:r>
      <w:r w:rsidR="002C27C3">
        <w:t xml:space="preserve">, so bietet </w:t>
      </w:r>
      <w:r w:rsidR="002C27C3" w:rsidRPr="00C56B37">
        <w:rPr>
          <w:rStyle w:val="Hervorhebung"/>
        </w:rPr>
        <w:t>PCS 7</w:t>
      </w:r>
      <w:r w:rsidR="002C27C3">
        <w:t xml:space="preserve"> die Möglichkeit eine typisierte Hierarchie anzulegen.</w:t>
      </w:r>
    </w:p>
    <w:p w:rsidR="002C27C3" w:rsidRDefault="002C27C3" w:rsidP="00D06866">
      <w:pPr>
        <w:spacing w:before="0" w:after="0" w:line="264" w:lineRule="auto"/>
        <w:jc w:val="both"/>
      </w:pPr>
      <w:r>
        <w:rPr>
          <w:szCs w:val="20"/>
        </w:rPr>
        <w:t xml:space="preserve">Dabei sind nur die unteren </w:t>
      </w:r>
      <w:r w:rsidRPr="00DE2706">
        <w:t>vier Ebenen des Modells (Anlagen, Teilanlagen,</w:t>
      </w:r>
      <w:r>
        <w:t xml:space="preserve"> </w:t>
      </w:r>
      <w:r w:rsidRPr="00DE2706">
        <w:t>Technische Einrichtungen und</w:t>
      </w:r>
      <w:r>
        <w:t xml:space="preserve"> E</w:t>
      </w:r>
      <w:r w:rsidRPr="00DE2706">
        <w:t xml:space="preserve">inzelsteuereinheiten) </w:t>
      </w:r>
      <w:r>
        <w:t xml:space="preserve">näher spezifiziert. Sie </w:t>
      </w:r>
      <w:r w:rsidRPr="00DE2706">
        <w:t>beziehen sich auf</w:t>
      </w:r>
      <w:r>
        <w:t xml:space="preserve"> </w:t>
      </w:r>
      <w:r w:rsidRPr="00DE2706">
        <w:t>bestimmte Typen von Einrichtungen. Ein</w:t>
      </w:r>
      <w:r>
        <w:t xml:space="preserve"> solcher</w:t>
      </w:r>
      <w:r w:rsidRPr="00DE2706">
        <w:t xml:space="preserve"> Typ ist eine Gruppe von verfahrenstechnischen</w:t>
      </w:r>
      <w:r>
        <w:t xml:space="preserve"> </w:t>
      </w:r>
      <w:r w:rsidRPr="00DE2706">
        <w:t>und leittechnischen Einrichtungen, die zu einem bestimmten</w:t>
      </w:r>
      <w:r>
        <w:t xml:space="preserve"> Zweck zusammengefass</w:t>
      </w:r>
      <w:r w:rsidRPr="00DE2706">
        <w:t>t wurden</w:t>
      </w:r>
      <w:r>
        <w:t>.</w:t>
      </w:r>
    </w:p>
    <w:p w:rsidR="002C27C3" w:rsidRDefault="002C27C3" w:rsidP="00D06866">
      <w:pPr>
        <w:spacing w:before="0" w:after="0" w:line="264" w:lineRule="auto"/>
        <w:jc w:val="both"/>
      </w:pPr>
      <w:r>
        <w:t xml:space="preserve">Soll die typisierte Hierarchie in </w:t>
      </w:r>
      <w:r w:rsidRPr="00C56B37">
        <w:rPr>
          <w:rStyle w:val="Hervorhebung"/>
        </w:rPr>
        <w:t>PCS 7</w:t>
      </w:r>
      <w:r>
        <w:t xml:space="preserve"> nach der Norm ISA-S88.01 verwendet werden, so muss der oberste Ordner der Technologischen Hierarchie die </w:t>
      </w:r>
      <w:proofErr w:type="spellStart"/>
      <w:r>
        <w:t>Anlagen</w:t>
      </w:r>
      <w:r>
        <w:softHyphen/>
        <w:t>ebene</w:t>
      </w:r>
      <w:proofErr w:type="spellEnd"/>
      <w:r>
        <w:t xml:space="preserve"> repräsentieren.</w:t>
      </w:r>
    </w:p>
    <w:p w:rsidR="002C27C3" w:rsidRDefault="002C27C3" w:rsidP="00D06866">
      <w:pPr>
        <w:spacing w:before="0" w:after="0" w:line="264" w:lineRule="auto"/>
        <w:jc w:val="both"/>
      </w:pPr>
      <w:r>
        <w:t xml:space="preserve">Unterhalb der Anlagenebene können die </w:t>
      </w:r>
      <w:proofErr w:type="spellStart"/>
      <w:r>
        <w:t>Hierarchie</w:t>
      </w:r>
      <w:r>
        <w:softHyphen/>
        <w:t>ordner</w:t>
      </w:r>
      <w:proofErr w:type="spellEnd"/>
      <w:r>
        <w:t xml:space="preserve"> als Teilanlage und darunter als Technische Einrichtung typisiert werden.</w:t>
      </w:r>
    </w:p>
    <w:p w:rsidR="002C27C3" w:rsidRDefault="002C27C3" w:rsidP="00D06866">
      <w:pPr>
        <w:spacing w:before="0" w:after="0" w:line="264" w:lineRule="auto"/>
        <w:jc w:val="both"/>
      </w:pPr>
      <w:r>
        <w:t>Ordner oder Ebenen, die keine Typisierung haben, werden als neutral bezeichnet und können der weiteren Strukturierung dienen bzw. die Ebene der Einzelsteuereinheiten repräsentieren.</w:t>
      </w:r>
    </w:p>
    <w:p w:rsidR="002C27C3" w:rsidRDefault="002C27C3" w:rsidP="00D06866">
      <w:pPr>
        <w:spacing w:before="0" w:after="0" w:line="264" w:lineRule="auto"/>
        <w:jc w:val="both"/>
      </w:pPr>
      <w:r>
        <w:t xml:space="preserve">Die Typisierung ist die Grundlage für die Arbeit mit dem </w:t>
      </w:r>
      <w:r w:rsidRPr="00C56B37">
        <w:rPr>
          <w:rStyle w:val="Hervorhebung"/>
        </w:rPr>
        <w:t>PCS 7</w:t>
      </w:r>
      <w:r>
        <w:t xml:space="preserve"> Modul BATCH. Dabei gilt zu beachten, dass pro Projekt nur eine Anlage definiert werden kann.</w:t>
      </w:r>
    </w:p>
    <w:p w:rsidR="00CE652A" w:rsidRDefault="00CE652A" w:rsidP="00D06866">
      <w:pPr>
        <w:pStyle w:val="berschrift2"/>
        <w:spacing w:before="0" w:after="0" w:line="264" w:lineRule="auto"/>
      </w:pPr>
    </w:p>
    <w:p w:rsidR="00CE652A" w:rsidRDefault="00CE652A" w:rsidP="00D06866">
      <w:pPr>
        <w:pStyle w:val="berschrift2"/>
        <w:spacing w:before="0" w:after="0" w:line="264" w:lineRule="auto"/>
      </w:pPr>
    </w:p>
    <w:p w:rsidR="002C27C3" w:rsidRDefault="002C27C3" w:rsidP="00D06866">
      <w:pPr>
        <w:pStyle w:val="berschrift2"/>
        <w:spacing w:before="0" w:after="0" w:line="264" w:lineRule="auto"/>
      </w:pPr>
      <w:r>
        <w:t>Literatur</w:t>
      </w:r>
    </w:p>
    <w:p w:rsidR="002C27C3" w:rsidRDefault="002C27C3" w:rsidP="00D06866">
      <w:pPr>
        <w:spacing w:before="0" w:after="0" w:line="264" w:lineRule="auto"/>
      </w:pPr>
      <w:r>
        <w:t>[1]</w:t>
      </w:r>
      <w:r>
        <w:tab/>
        <w:t>Onlinehilfe TH. Siemens.</w:t>
      </w:r>
    </w:p>
    <w:p w:rsidR="002C27C3" w:rsidRDefault="002C27C3" w:rsidP="00D06866">
      <w:pPr>
        <w:spacing w:before="0" w:after="0" w:line="264" w:lineRule="auto"/>
      </w:pPr>
      <w:r>
        <w:t>[2]</w:t>
      </w:r>
      <w:r>
        <w:tab/>
        <w:t>DIN EN 81346-1 (</w:t>
      </w:r>
      <w:proofErr w:type="spellStart"/>
      <w:r>
        <w:t>Ausg</w:t>
      </w:r>
      <w:proofErr w:type="spellEnd"/>
      <w:r>
        <w:t xml:space="preserve">. 2010-05): </w:t>
      </w:r>
      <w:r w:rsidRPr="00750FAF">
        <w:t>Industrielle Systeme, Anlagen und Ausrüstungen und Industrieprodukte – Strukturierungsprinzipien und Referenzkennzeichnung</w:t>
      </w:r>
      <w:r>
        <w:t>.</w:t>
      </w:r>
    </w:p>
    <w:p w:rsidR="002C27C3" w:rsidRPr="009E01E3" w:rsidRDefault="002C27C3" w:rsidP="00D06866">
      <w:pPr>
        <w:spacing w:before="0" w:after="0" w:line="264" w:lineRule="auto"/>
      </w:pPr>
      <w:r>
        <w:t>[3]</w:t>
      </w:r>
      <w:r>
        <w:tab/>
        <w:t>DIN EN 61512-1 (</w:t>
      </w:r>
      <w:proofErr w:type="spellStart"/>
      <w:r>
        <w:t>Ausg</w:t>
      </w:r>
      <w:proofErr w:type="spellEnd"/>
      <w:r>
        <w:t xml:space="preserve">. 2000-01): </w:t>
      </w:r>
      <w:r w:rsidRPr="00750FAF">
        <w:t>Chargenorientierte Fahrweise</w:t>
      </w:r>
      <w:r>
        <w:t>.</w:t>
      </w:r>
    </w:p>
    <w:p w:rsidR="002C27C3" w:rsidRDefault="002C27C3" w:rsidP="00D06866">
      <w:pPr>
        <w:pStyle w:val="berschrift2"/>
        <w:spacing w:before="0" w:after="0" w:line="264" w:lineRule="auto"/>
      </w:pPr>
      <w:r>
        <w:lastRenderedPageBreak/>
        <w:t>Schritt-für-Schritt-Anleitung</w:t>
      </w:r>
    </w:p>
    <w:p w:rsidR="00CE652A" w:rsidRDefault="00CE652A" w:rsidP="00D06866">
      <w:pPr>
        <w:pStyle w:val="berschrift3"/>
        <w:spacing w:before="0" w:after="0" w:line="264" w:lineRule="auto"/>
      </w:pPr>
    </w:p>
    <w:p w:rsidR="002C27C3" w:rsidRDefault="002C27C3" w:rsidP="00D06866">
      <w:pPr>
        <w:pStyle w:val="berschrift3"/>
        <w:spacing w:before="0" w:after="0" w:line="264" w:lineRule="auto"/>
      </w:pPr>
      <w:r>
        <w:t>Aufgabenstellung</w:t>
      </w:r>
    </w:p>
    <w:p w:rsidR="002C27C3" w:rsidRDefault="002C27C3" w:rsidP="00D06866">
      <w:pPr>
        <w:spacing w:before="0" w:after="0" w:line="264" w:lineRule="auto"/>
        <w:jc w:val="both"/>
      </w:pPr>
      <w:r>
        <w:t>In diesem Kapitel soll eine Ordnerhierarchie in der Technologischen Ansicht (Technologische Hierarchie) entsprechend dem Projekt Mehrzweckanlage und der zugehörigen Nomenklatur angelegt und dokumentiert werden.</w:t>
      </w:r>
    </w:p>
    <w:p w:rsidR="00CE652A" w:rsidRDefault="00CE652A" w:rsidP="00D06866">
      <w:pPr>
        <w:pStyle w:val="berschrift3"/>
        <w:spacing w:before="0" w:after="0" w:line="264" w:lineRule="auto"/>
      </w:pPr>
    </w:p>
    <w:p w:rsidR="002C27C3" w:rsidRPr="0039356B" w:rsidRDefault="002C27C3" w:rsidP="00D06866">
      <w:pPr>
        <w:pStyle w:val="berschrift3"/>
        <w:spacing w:before="0" w:after="0" w:line="264" w:lineRule="auto"/>
      </w:pPr>
      <w:r>
        <w:t>Lernziel</w:t>
      </w:r>
    </w:p>
    <w:p w:rsidR="002C27C3" w:rsidRDefault="002C27C3" w:rsidP="00D06866">
      <w:pPr>
        <w:spacing w:before="0" w:after="0" w:line="264" w:lineRule="auto"/>
      </w:pPr>
      <w:r>
        <w:t>In diesem Kapitel lernt der Studierende:</w:t>
      </w:r>
    </w:p>
    <w:p w:rsidR="002C27C3" w:rsidRDefault="002C27C3" w:rsidP="00D06866">
      <w:pPr>
        <w:pStyle w:val="SiemensListe"/>
        <w:suppressAutoHyphens/>
        <w:spacing w:before="0" w:after="0" w:line="264" w:lineRule="auto"/>
      </w:pPr>
      <w:r>
        <w:t xml:space="preserve">Technologische Sicht des </w:t>
      </w:r>
      <w:r w:rsidRPr="00BE5FA9">
        <w:rPr>
          <w:rStyle w:val="Hervorhebung"/>
        </w:rPr>
        <w:t>PCS 7</w:t>
      </w:r>
      <w:r w:rsidR="00460866">
        <w:t>-</w:t>
      </w:r>
      <w:r>
        <w:t>Projektes</w:t>
      </w:r>
    </w:p>
    <w:p w:rsidR="002C27C3" w:rsidRDefault="002C27C3" w:rsidP="00D06866">
      <w:pPr>
        <w:pStyle w:val="SiemensListe"/>
        <w:suppressAutoHyphens/>
        <w:spacing w:before="0" w:after="0" w:line="264" w:lineRule="auto"/>
      </w:pPr>
      <w:r>
        <w:t>Grundeinstellungen zur Technologischen Hierarchie</w:t>
      </w:r>
    </w:p>
    <w:p w:rsidR="002C27C3" w:rsidRDefault="002C27C3" w:rsidP="00D06866">
      <w:pPr>
        <w:pStyle w:val="SiemensListe"/>
        <w:suppressAutoHyphens/>
        <w:spacing w:before="0" w:after="0" w:line="264" w:lineRule="auto"/>
      </w:pPr>
      <w:r>
        <w:t>Ordner in der Technologischen Hierarchie anlegen und umbenennen</w:t>
      </w:r>
    </w:p>
    <w:p w:rsidR="002C27C3" w:rsidRDefault="002C27C3" w:rsidP="00D06866">
      <w:pPr>
        <w:pStyle w:val="SiemensListe"/>
        <w:numPr>
          <w:ilvl w:val="0"/>
          <w:numId w:val="0"/>
        </w:numPr>
        <w:spacing w:before="0" w:after="0" w:line="264" w:lineRule="auto"/>
        <w:ind w:left="992"/>
      </w:pPr>
      <w:r>
        <w:t>Diese Anleitung baut auf dem Projekt ‚</w:t>
      </w:r>
      <w:r w:rsidRPr="008B7341">
        <w:t>PCS7_SCE_010</w:t>
      </w:r>
      <w:r>
        <w:t>2</w:t>
      </w:r>
      <w:r w:rsidRPr="008B7341">
        <w:t>_Ueb_</w:t>
      </w:r>
      <w:r>
        <w:t>R1304</w:t>
      </w:r>
      <w:r w:rsidRPr="008B7341">
        <w:t>.zip</w:t>
      </w:r>
      <w:r>
        <w:t>‘ auf.</w:t>
      </w:r>
    </w:p>
    <w:p w:rsidR="00CE652A" w:rsidRDefault="00CE652A" w:rsidP="00D06866">
      <w:pPr>
        <w:pStyle w:val="berschrift3"/>
        <w:spacing w:before="0" w:after="0" w:line="264" w:lineRule="auto"/>
      </w:pPr>
    </w:p>
    <w:p w:rsidR="002C27C3" w:rsidRPr="0039356B" w:rsidRDefault="002C27C3" w:rsidP="00D06866">
      <w:pPr>
        <w:pStyle w:val="berschrift3"/>
        <w:spacing w:before="0" w:after="0" w:line="264" w:lineRule="auto"/>
      </w:pPr>
      <w:r>
        <w:t>Programmierung</w:t>
      </w:r>
    </w:p>
    <w:p w:rsidR="002C27C3" w:rsidRDefault="002C27C3" w:rsidP="006D6A88">
      <w:pPr>
        <w:pStyle w:val="SiemensNummerierung2"/>
        <w:numPr>
          <w:ilvl w:val="0"/>
          <w:numId w:val="43"/>
        </w:numPr>
        <w:suppressAutoHyphens/>
        <w:spacing w:before="0" w:after="0" w:line="264" w:lineRule="auto"/>
        <w:jc w:val="both"/>
      </w:pPr>
      <w:r>
        <w:t xml:space="preserve">Damit in einem </w:t>
      </w:r>
      <w:r w:rsidRPr="00BE5FA9">
        <w:rPr>
          <w:rStyle w:val="Hervorhebung"/>
        </w:rPr>
        <w:t>PCS 7</w:t>
      </w:r>
      <w:r w:rsidR="00460866">
        <w:t>-</w:t>
      </w:r>
      <w:r>
        <w:t>Projekt die Technologische Hierarchie angelegt werden kann, muss in die Technologische Sicht gewechselt werden.</w:t>
      </w:r>
    </w:p>
    <w:p w:rsidR="002C27C3" w:rsidRDefault="002C27C3" w:rsidP="00D06866">
      <w:pPr>
        <w:pStyle w:val="SiemensNummerierung2"/>
        <w:numPr>
          <w:ilvl w:val="0"/>
          <w:numId w:val="0"/>
        </w:numPr>
        <w:spacing w:before="0" w:after="0" w:line="264" w:lineRule="auto"/>
        <w:ind w:left="1388"/>
      </w:pPr>
      <w:r>
        <w:t xml:space="preserve">( </w:t>
      </w:r>
      <w:r>
        <w:fldChar w:fldCharType="begin"/>
      </w:r>
      <w:r>
        <w:instrText>SYMBOL 174 \f "Symbol" \s 10</w:instrText>
      </w:r>
      <w:r>
        <w:fldChar w:fldCharType="separate"/>
      </w:r>
      <w:r>
        <w:t>®</w:t>
      </w:r>
      <w:r>
        <w:fldChar w:fldCharType="end"/>
      </w:r>
      <w:r>
        <w:t xml:space="preserve"> Ansicht </w:t>
      </w:r>
      <w:r>
        <w:fldChar w:fldCharType="begin"/>
      </w:r>
      <w:r>
        <w:instrText>SYMBOL 174 \f "Symbol" \s 10</w:instrText>
      </w:r>
      <w:r>
        <w:fldChar w:fldCharType="separate"/>
      </w:r>
      <w:r>
        <w:t>®</w:t>
      </w:r>
      <w:r>
        <w:fldChar w:fldCharType="end"/>
      </w:r>
      <w:r>
        <w:t xml:space="preserve"> Technologische Sicht)</w:t>
      </w:r>
    </w:p>
    <w:p w:rsidR="002C27C3" w:rsidRDefault="002C27C3" w:rsidP="00D06866">
      <w:pPr>
        <w:spacing w:before="0" w:after="0" w:line="264" w:lineRule="auto"/>
        <w:jc w:val="center"/>
      </w:pPr>
      <w:r>
        <w:rPr>
          <w:noProof/>
          <w:lang w:eastAsia="de-DE" w:bidi="ar-SA"/>
        </w:rPr>
        <w:drawing>
          <wp:inline distT="0" distB="0" distL="0" distR="0" wp14:anchorId="5C3D4808" wp14:editId="3601526B">
            <wp:extent cx="5398770" cy="4377690"/>
            <wp:effectExtent l="0" t="0" r="0" b="3810"/>
            <wp:docPr id="64" name="Grafik 64" descr="P01_03_S5_Schritt1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01_03_S5_Schritt1_ne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8770" cy="4377690"/>
                    </a:xfrm>
                    <a:prstGeom prst="rect">
                      <a:avLst/>
                    </a:prstGeom>
                    <a:noFill/>
                    <a:ln>
                      <a:noFill/>
                    </a:ln>
                  </pic:spPr>
                </pic:pic>
              </a:graphicData>
            </a:graphic>
          </wp:inline>
        </w:drawing>
      </w:r>
    </w:p>
    <w:p w:rsidR="002C27C3" w:rsidRDefault="002C27C3" w:rsidP="00D06866">
      <w:pPr>
        <w:pStyle w:val="SiemensNummerierung2"/>
        <w:numPr>
          <w:ilvl w:val="0"/>
          <w:numId w:val="15"/>
        </w:numPr>
        <w:suppressAutoHyphens/>
        <w:spacing w:before="0" w:after="0" w:line="264" w:lineRule="auto"/>
        <w:ind w:left="1191"/>
        <w:jc w:val="both"/>
      </w:pPr>
      <w:r>
        <w:br w:type="page"/>
      </w:r>
      <w:r>
        <w:lastRenderedPageBreak/>
        <w:t>Damit später die automatischen Übersetzungsläufe für die OS (Operatorsystem) richtig durchgeführt werden, müssen ein paar Grundeinstellungen zur Technologischen Hierarchie erfolgen.</w:t>
      </w:r>
    </w:p>
    <w:p w:rsidR="002C27C3" w:rsidRDefault="002C27C3" w:rsidP="00D06866">
      <w:pPr>
        <w:pStyle w:val="SiemensNummerierung2"/>
        <w:numPr>
          <w:ilvl w:val="0"/>
          <w:numId w:val="0"/>
        </w:numPr>
        <w:spacing w:before="0" w:after="0" w:line="264" w:lineRule="auto"/>
        <w:ind w:left="1388"/>
      </w:pPr>
      <w:r>
        <w:t xml:space="preserve">( </w:t>
      </w:r>
      <w:r>
        <w:fldChar w:fldCharType="begin"/>
      </w:r>
      <w:r>
        <w:instrText>SYMBOL 174 \f "Symbol" \s 10</w:instrText>
      </w:r>
      <w:r>
        <w:fldChar w:fldCharType="separate"/>
      </w:r>
      <w:r>
        <w:t>®</w:t>
      </w:r>
      <w:r>
        <w:fldChar w:fldCharType="end"/>
      </w:r>
      <w:r>
        <w:t xml:space="preserve"> Technologische Hierarchie </w:t>
      </w:r>
      <w:r>
        <w:fldChar w:fldCharType="begin"/>
      </w:r>
      <w:r>
        <w:instrText>SYMBOL 174 \f "Symbol" \s 10</w:instrText>
      </w:r>
      <w:r>
        <w:fldChar w:fldCharType="separate"/>
      </w:r>
      <w:r>
        <w:t>®</w:t>
      </w:r>
      <w:r>
        <w:fldChar w:fldCharType="end"/>
      </w:r>
      <w:r>
        <w:t xml:space="preserve"> Einstellungen)</w:t>
      </w:r>
    </w:p>
    <w:p w:rsidR="00CE652A" w:rsidRDefault="00CE652A" w:rsidP="00D06866">
      <w:pPr>
        <w:pStyle w:val="SiemensNummerierung2"/>
        <w:numPr>
          <w:ilvl w:val="0"/>
          <w:numId w:val="0"/>
        </w:numPr>
        <w:spacing w:before="0" w:after="0" w:line="264" w:lineRule="auto"/>
        <w:ind w:left="1388"/>
      </w:pPr>
    </w:p>
    <w:p w:rsidR="002C27C3" w:rsidRDefault="002C27C3" w:rsidP="00D06866">
      <w:pPr>
        <w:spacing w:before="0" w:after="0" w:line="264" w:lineRule="auto"/>
        <w:ind w:left="341" w:firstLine="708"/>
        <w:jc w:val="center"/>
      </w:pPr>
      <w:r>
        <w:rPr>
          <w:noProof/>
          <w:lang w:eastAsia="de-DE" w:bidi="ar-SA"/>
        </w:rPr>
        <w:drawing>
          <wp:inline distT="0" distB="0" distL="0" distR="0" wp14:anchorId="6BC3A1D8" wp14:editId="4B24C68A">
            <wp:extent cx="5097145" cy="5136515"/>
            <wp:effectExtent l="0" t="0" r="8255" b="698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97145" cy="5136515"/>
                    </a:xfrm>
                    <a:prstGeom prst="rect">
                      <a:avLst/>
                    </a:prstGeom>
                    <a:noFill/>
                    <a:ln>
                      <a:noFill/>
                    </a:ln>
                  </pic:spPr>
                </pic:pic>
              </a:graphicData>
            </a:graphic>
          </wp:inline>
        </w:drawing>
      </w:r>
    </w:p>
    <w:p w:rsidR="002C27C3" w:rsidRDefault="002C27C3" w:rsidP="00D06866">
      <w:pPr>
        <w:spacing w:before="0" w:after="0" w:line="264" w:lineRule="auto"/>
      </w:pPr>
    </w:p>
    <w:p w:rsidR="002C27C3" w:rsidRPr="00C11105" w:rsidRDefault="002C27C3" w:rsidP="00D06866">
      <w:pPr>
        <w:pStyle w:val="SiemensNummerierung2"/>
        <w:numPr>
          <w:ilvl w:val="0"/>
          <w:numId w:val="15"/>
        </w:numPr>
        <w:suppressAutoHyphens/>
        <w:spacing w:before="0" w:after="0" w:line="264" w:lineRule="auto"/>
        <w:ind w:left="1191"/>
      </w:pPr>
      <w:r>
        <w:br w:type="page"/>
      </w:r>
      <w:r>
        <w:lastRenderedPageBreak/>
        <w:t xml:space="preserve">Folgende Einstellungen werden hier vorgenommen und mit OK übernommen ( </w:t>
      </w:r>
      <w:r>
        <w:fldChar w:fldCharType="begin"/>
      </w:r>
      <w:r>
        <w:instrText>SYMBOL 174 \f "Symbol" \s 10</w:instrText>
      </w:r>
      <w:r>
        <w:fldChar w:fldCharType="separate"/>
      </w:r>
      <w:r>
        <w:t>®</w:t>
      </w:r>
      <w:r>
        <w:fldChar w:fldCharType="end"/>
      </w:r>
      <w:r>
        <w:t xml:space="preserve"> OK)</w:t>
      </w:r>
    </w:p>
    <w:p w:rsidR="002C27C3" w:rsidRDefault="002C27C3" w:rsidP="00CE652A">
      <w:pPr>
        <w:pStyle w:val="SiemensListe"/>
        <w:suppressAutoHyphens/>
        <w:spacing w:after="0" w:line="264" w:lineRule="auto"/>
      </w:pPr>
      <w:r>
        <w:t xml:space="preserve">Die Anzahl der Hierarchieebenen wird passend zur Projekthierarchie auf 3 gesetzt. </w:t>
      </w:r>
      <w:r>
        <w:br w:type="textWrapping" w:clear="all"/>
        <w:t>Dabei bildet die Hierarchie unsere Anlage folgendermaßen ab:</w:t>
      </w:r>
    </w:p>
    <w:p w:rsidR="002C27C3" w:rsidRPr="00C11105" w:rsidRDefault="002C27C3" w:rsidP="00CE652A">
      <w:pPr>
        <w:pStyle w:val="SiemensListe"/>
        <w:numPr>
          <w:ilvl w:val="1"/>
          <w:numId w:val="6"/>
        </w:numPr>
        <w:suppressAutoHyphens/>
        <w:spacing w:after="0" w:line="264" w:lineRule="auto"/>
      </w:pPr>
      <w:r>
        <w:t>Anlage (Ebene 1)</w:t>
      </w:r>
    </w:p>
    <w:p w:rsidR="002C27C3" w:rsidRDefault="002C27C3" w:rsidP="00CE652A">
      <w:pPr>
        <w:pStyle w:val="SiemensListe"/>
        <w:numPr>
          <w:ilvl w:val="1"/>
          <w:numId w:val="6"/>
        </w:numPr>
        <w:suppressAutoHyphens/>
        <w:spacing w:after="0" w:line="264" w:lineRule="auto"/>
      </w:pPr>
      <w:r>
        <w:t>Teilanlage (Ebene 2)</w:t>
      </w:r>
    </w:p>
    <w:p w:rsidR="002C27C3" w:rsidRPr="00C11105" w:rsidRDefault="002C27C3" w:rsidP="00CE652A">
      <w:pPr>
        <w:pStyle w:val="SiemensListe"/>
        <w:numPr>
          <w:ilvl w:val="1"/>
          <w:numId w:val="6"/>
        </w:numPr>
        <w:suppressAutoHyphens/>
        <w:spacing w:after="0" w:line="264" w:lineRule="auto"/>
      </w:pPr>
      <w:r>
        <w:t>Behälter/Technische Einrichtung (Ebene 3)</w:t>
      </w:r>
    </w:p>
    <w:p w:rsidR="002C27C3" w:rsidRDefault="002C27C3" w:rsidP="00CE652A">
      <w:pPr>
        <w:pStyle w:val="SiemensListe"/>
        <w:suppressAutoHyphens/>
        <w:spacing w:after="0" w:line="264" w:lineRule="auto"/>
      </w:pPr>
      <w:r>
        <w:t>24 als maximale Anzahl der Zeichen in jeder Ebene wird relevant bei der automatischen Generierung der Variablennamen für die OS.</w:t>
      </w:r>
    </w:p>
    <w:p w:rsidR="002C27C3" w:rsidRDefault="002C27C3" w:rsidP="00CE652A">
      <w:pPr>
        <w:pStyle w:val="SiemensListe"/>
        <w:suppressAutoHyphens/>
        <w:spacing w:after="0" w:line="264" w:lineRule="auto"/>
      </w:pPr>
      <w:r>
        <w:t>AKZ</w:t>
      </w:r>
      <w:r w:rsidR="00BF4066">
        <w:t>-</w:t>
      </w:r>
      <w:r>
        <w:t>bildend sind in unserem Projekt die Ebenen 1 und 2. Das bedeutet nur die Namen der Ebenen 1 und 2 erscheinen im Variablennamen der OS.</w:t>
      </w:r>
    </w:p>
    <w:p w:rsidR="002C27C3" w:rsidRDefault="002C27C3" w:rsidP="00CE652A">
      <w:pPr>
        <w:pStyle w:val="SiemensListe"/>
        <w:suppressAutoHyphens/>
        <w:spacing w:after="0" w:line="264" w:lineRule="auto"/>
      </w:pPr>
      <w:r>
        <w:t>Die Namen haben ein Trennzeichen ‚/’ zwischen den Namen der Ebenen 1 und 2.</w:t>
      </w:r>
    </w:p>
    <w:p w:rsidR="002C27C3" w:rsidRDefault="002C27C3" w:rsidP="00CE652A">
      <w:pPr>
        <w:pStyle w:val="SiemensListe"/>
        <w:suppressAutoHyphens/>
        <w:spacing w:after="0" w:line="264" w:lineRule="auto"/>
      </w:pPr>
      <w:r>
        <w:t>Der OS- Bereich legt fest, ab welcher Ebene die Prozessbilder in die Bildhierarchie eingebunden werden.</w:t>
      </w:r>
    </w:p>
    <w:p w:rsidR="002C27C3" w:rsidRDefault="002C27C3" w:rsidP="00CE652A">
      <w:pPr>
        <w:pStyle w:val="SiemensListe"/>
        <w:suppressAutoHyphens/>
        <w:spacing w:after="0" w:line="264" w:lineRule="auto"/>
      </w:pPr>
      <w:r>
        <w:t>Damit die Bildhierarchie automatisch erstellt wird, ist es wichtig den Haken bei ‚Bildhierarchie aus der Technologischen Hierarchie ableiten’ zu setzen.</w:t>
      </w:r>
    </w:p>
    <w:p w:rsidR="002C27C3" w:rsidRDefault="002C27C3" w:rsidP="00D06866">
      <w:pPr>
        <w:spacing w:before="0" w:after="0" w:line="264" w:lineRule="auto"/>
      </w:pPr>
    </w:p>
    <w:p w:rsidR="002C27C3" w:rsidRDefault="002C27C3" w:rsidP="00D06866">
      <w:pPr>
        <w:spacing w:before="0" w:after="0" w:line="264" w:lineRule="auto"/>
        <w:jc w:val="center"/>
      </w:pPr>
      <w:r>
        <w:rPr>
          <w:noProof/>
          <w:lang w:eastAsia="de-DE" w:bidi="ar-SA"/>
        </w:rPr>
        <w:drawing>
          <wp:inline distT="0" distB="0" distL="0" distR="0" wp14:anchorId="5CE18BB3" wp14:editId="53B93DA0">
            <wp:extent cx="3579495" cy="5612765"/>
            <wp:effectExtent l="0" t="0" r="1905" b="698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79495" cy="5612765"/>
                    </a:xfrm>
                    <a:prstGeom prst="rect">
                      <a:avLst/>
                    </a:prstGeom>
                    <a:noFill/>
                    <a:ln>
                      <a:noFill/>
                    </a:ln>
                  </pic:spPr>
                </pic:pic>
              </a:graphicData>
            </a:graphic>
          </wp:inline>
        </w:drawing>
      </w:r>
    </w:p>
    <w:p w:rsidR="002C27C3" w:rsidRDefault="002C27C3" w:rsidP="00D06866">
      <w:pPr>
        <w:pStyle w:val="SiemensNummerierung2"/>
        <w:numPr>
          <w:ilvl w:val="0"/>
          <w:numId w:val="15"/>
        </w:numPr>
        <w:suppressAutoHyphens/>
        <w:spacing w:before="0" w:after="0" w:line="264" w:lineRule="auto"/>
        <w:ind w:left="1389"/>
        <w:jc w:val="both"/>
      </w:pPr>
      <w:r>
        <w:br w:type="page"/>
      </w:r>
      <w:r>
        <w:lastRenderedPageBreak/>
        <w:t xml:space="preserve">Übernehmen Sie die geänderten Eigenschaften auch für die bereits angelegten Hierarchieordner. ( </w:t>
      </w:r>
      <w:r>
        <w:fldChar w:fldCharType="begin"/>
      </w:r>
      <w:r>
        <w:instrText>SYMBOL 174 \f "Symbol" \s 10</w:instrText>
      </w:r>
      <w:r>
        <w:fldChar w:fldCharType="separate"/>
      </w:r>
      <w:r>
        <w:t>®</w:t>
      </w:r>
      <w:r>
        <w:fldChar w:fldCharType="end"/>
      </w:r>
      <w:r>
        <w:t xml:space="preserve"> Ja)</w:t>
      </w:r>
    </w:p>
    <w:p w:rsidR="00CE652A" w:rsidRDefault="00CE652A" w:rsidP="00CE652A">
      <w:pPr>
        <w:pStyle w:val="SiemensNummerierung2"/>
        <w:numPr>
          <w:ilvl w:val="0"/>
          <w:numId w:val="0"/>
        </w:numPr>
        <w:suppressAutoHyphens/>
        <w:spacing w:before="0" w:after="0" w:line="264" w:lineRule="auto"/>
        <w:ind w:left="1049"/>
        <w:jc w:val="both"/>
      </w:pPr>
    </w:p>
    <w:p w:rsidR="002C27C3" w:rsidRDefault="002C27C3" w:rsidP="00D06866">
      <w:pPr>
        <w:spacing w:before="0" w:after="0" w:line="264" w:lineRule="auto"/>
        <w:ind w:firstLine="57"/>
        <w:jc w:val="center"/>
      </w:pPr>
      <w:r>
        <w:rPr>
          <w:noProof/>
          <w:lang w:eastAsia="de-DE" w:bidi="ar-SA"/>
        </w:rPr>
        <w:drawing>
          <wp:inline distT="0" distB="0" distL="0" distR="0" wp14:anchorId="047DF6AD" wp14:editId="6F6CEC43">
            <wp:extent cx="3531235" cy="2772410"/>
            <wp:effectExtent l="0" t="0" r="0" b="889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31235" cy="2772410"/>
                    </a:xfrm>
                    <a:prstGeom prst="rect">
                      <a:avLst/>
                    </a:prstGeom>
                    <a:noFill/>
                    <a:ln>
                      <a:noFill/>
                    </a:ln>
                  </pic:spPr>
                </pic:pic>
              </a:graphicData>
            </a:graphic>
          </wp:inline>
        </w:drawing>
      </w:r>
    </w:p>
    <w:p w:rsidR="002C27C3" w:rsidRDefault="002C27C3" w:rsidP="00D06866">
      <w:pPr>
        <w:pStyle w:val="SiemensNummerierung2"/>
        <w:numPr>
          <w:ilvl w:val="0"/>
          <w:numId w:val="0"/>
        </w:numPr>
        <w:spacing w:before="0" w:after="0" w:line="264" w:lineRule="auto"/>
        <w:ind w:left="1388"/>
      </w:pPr>
    </w:p>
    <w:p w:rsidR="002C27C3" w:rsidRDefault="002C27C3" w:rsidP="00BF4066">
      <w:pPr>
        <w:pStyle w:val="SiemensNummerierung2"/>
        <w:numPr>
          <w:ilvl w:val="0"/>
          <w:numId w:val="15"/>
        </w:numPr>
        <w:suppressAutoHyphens/>
        <w:spacing w:before="0" w:after="0" w:line="264" w:lineRule="auto"/>
        <w:ind w:left="1389"/>
        <w:jc w:val="both"/>
      </w:pPr>
      <w:r>
        <w:t xml:space="preserve">Bei jedem Hierarchieordner werden </w:t>
      </w:r>
      <w:r w:rsidR="00460866">
        <w:t>nun</w:t>
      </w:r>
      <w:r>
        <w:t xml:space="preserve"> die Objekteigenschaften eingestellt. Hier zum Beispiel bei dem Ordner der ersten Ebene.</w:t>
      </w:r>
      <w:r w:rsidR="00BF4066">
        <w:t xml:space="preserve"> </w:t>
      </w:r>
      <w:r>
        <w:t xml:space="preserve">( </w:t>
      </w:r>
      <w:r>
        <w:fldChar w:fldCharType="begin"/>
      </w:r>
      <w:r>
        <w:instrText>SYMBOL 174 \f "Symbol" \s 10</w:instrText>
      </w:r>
      <w:r>
        <w:fldChar w:fldCharType="separate"/>
      </w:r>
      <w:r>
        <w:t>®</w:t>
      </w:r>
      <w:r>
        <w:fldChar w:fldCharType="end"/>
      </w:r>
      <w:r>
        <w:t xml:space="preserve"> Anlage(1) </w:t>
      </w:r>
      <w:r>
        <w:fldChar w:fldCharType="begin"/>
      </w:r>
      <w:r>
        <w:instrText>SYMBOL 174 \f "Symbol" \s 10</w:instrText>
      </w:r>
      <w:r>
        <w:fldChar w:fldCharType="separate"/>
      </w:r>
      <w:r>
        <w:t>®</w:t>
      </w:r>
      <w:r>
        <w:fldChar w:fldCharType="end"/>
      </w:r>
      <w:r>
        <w:t xml:space="preserve"> Objekteigenschaften)</w:t>
      </w:r>
    </w:p>
    <w:p w:rsidR="00CE652A" w:rsidRPr="00C11105" w:rsidRDefault="00CE652A" w:rsidP="00D06866">
      <w:pPr>
        <w:pStyle w:val="SiemensNummerierung2"/>
        <w:numPr>
          <w:ilvl w:val="0"/>
          <w:numId w:val="0"/>
        </w:numPr>
        <w:spacing w:before="0" w:after="0" w:line="264" w:lineRule="auto"/>
        <w:ind w:left="1388"/>
      </w:pPr>
    </w:p>
    <w:p w:rsidR="002C27C3" w:rsidRDefault="002C27C3" w:rsidP="00D06866">
      <w:pPr>
        <w:spacing w:before="0" w:after="0" w:line="264" w:lineRule="auto"/>
        <w:ind w:firstLine="57"/>
        <w:jc w:val="center"/>
      </w:pPr>
      <w:r>
        <w:rPr>
          <w:noProof/>
          <w:lang w:eastAsia="de-DE" w:bidi="ar-SA"/>
        </w:rPr>
        <w:drawing>
          <wp:inline distT="0" distB="0" distL="0" distR="0" wp14:anchorId="40B0C6FE" wp14:editId="58CED377">
            <wp:extent cx="5078095" cy="3735705"/>
            <wp:effectExtent l="0" t="0" r="8255"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78095" cy="3735705"/>
                    </a:xfrm>
                    <a:prstGeom prst="rect">
                      <a:avLst/>
                    </a:prstGeom>
                    <a:noFill/>
                    <a:ln>
                      <a:noFill/>
                    </a:ln>
                  </pic:spPr>
                </pic:pic>
              </a:graphicData>
            </a:graphic>
          </wp:inline>
        </w:drawing>
      </w:r>
    </w:p>
    <w:p w:rsidR="002C27C3" w:rsidRDefault="002C27C3" w:rsidP="00D06866">
      <w:pPr>
        <w:pStyle w:val="SiemensNummerierung2"/>
        <w:numPr>
          <w:ilvl w:val="0"/>
          <w:numId w:val="15"/>
        </w:numPr>
        <w:suppressAutoHyphens/>
        <w:spacing w:before="0" w:after="0" w:line="264" w:lineRule="auto"/>
        <w:ind w:left="1191"/>
        <w:jc w:val="both"/>
      </w:pPr>
      <w:r>
        <w:br w:type="page"/>
      </w:r>
      <w:r>
        <w:lastRenderedPageBreak/>
        <w:t xml:space="preserve">In dem Unterpunkt ‚Allgemein’ wird der Name, der Autor und vor allem auch ein Kommentar zur besseren Verständlichkeit eingetragen. ( </w:t>
      </w:r>
      <w:r>
        <w:fldChar w:fldCharType="begin"/>
      </w:r>
      <w:r>
        <w:instrText>SYMBOL 174 \f "Symbol" \s 10</w:instrText>
      </w:r>
      <w:r>
        <w:fldChar w:fldCharType="separate"/>
      </w:r>
      <w:r>
        <w:t>®</w:t>
      </w:r>
      <w:r>
        <w:fldChar w:fldCharType="end"/>
      </w:r>
      <w:r>
        <w:t xml:space="preserve"> Allgemein )</w:t>
      </w:r>
    </w:p>
    <w:p w:rsidR="00CE652A" w:rsidRDefault="00CE652A" w:rsidP="00CE652A">
      <w:pPr>
        <w:pStyle w:val="SiemensNummerierung2"/>
        <w:numPr>
          <w:ilvl w:val="0"/>
          <w:numId w:val="0"/>
        </w:numPr>
        <w:suppressAutoHyphens/>
        <w:spacing w:before="0" w:after="0" w:line="264" w:lineRule="auto"/>
        <w:ind w:left="851"/>
        <w:jc w:val="both"/>
      </w:pPr>
    </w:p>
    <w:p w:rsidR="002C27C3" w:rsidRDefault="002C27C3" w:rsidP="00D06866">
      <w:pPr>
        <w:spacing w:before="0" w:after="0" w:line="264" w:lineRule="auto"/>
        <w:ind w:firstLine="57"/>
        <w:jc w:val="center"/>
      </w:pPr>
      <w:r>
        <w:rPr>
          <w:noProof/>
          <w:lang w:eastAsia="de-DE" w:bidi="ar-SA"/>
        </w:rPr>
        <w:drawing>
          <wp:inline distT="0" distB="0" distL="0" distR="0" wp14:anchorId="11936A3A" wp14:editId="5F5EFF6C">
            <wp:extent cx="4396740" cy="3686810"/>
            <wp:effectExtent l="0" t="0" r="3810" b="889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96740" cy="3686810"/>
                    </a:xfrm>
                    <a:prstGeom prst="rect">
                      <a:avLst/>
                    </a:prstGeom>
                    <a:noFill/>
                    <a:ln>
                      <a:noFill/>
                    </a:ln>
                  </pic:spPr>
                </pic:pic>
              </a:graphicData>
            </a:graphic>
          </wp:inline>
        </w:drawing>
      </w:r>
    </w:p>
    <w:p w:rsidR="002C27C3" w:rsidRDefault="002C27C3" w:rsidP="00D06866">
      <w:pPr>
        <w:spacing w:before="0" w:after="0" w:line="264" w:lineRule="auto"/>
      </w:pPr>
    </w:p>
    <w:p w:rsidR="002C27C3" w:rsidRDefault="002C27C3" w:rsidP="00D06866">
      <w:pPr>
        <w:pStyle w:val="SiemensNummerierung2"/>
        <w:numPr>
          <w:ilvl w:val="0"/>
          <w:numId w:val="15"/>
        </w:numPr>
        <w:suppressAutoHyphens/>
        <w:spacing w:before="0" w:after="0" w:line="264" w:lineRule="auto"/>
        <w:ind w:left="1191"/>
        <w:jc w:val="both"/>
      </w:pPr>
      <w:r>
        <w:t>In dem Unterpunkt ‚</w:t>
      </w:r>
      <w:proofErr w:type="spellStart"/>
      <w:r>
        <w:t>BuB</w:t>
      </w:r>
      <w:proofErr w:type="spellEnd"/>
      <w:r>
        <w:t xml:space="preserve">-Attribute’ wird angezeigt, ob der Name Bestandteil des Anlagenkennzeichens ist. Dies wird vom System anhand der Einstellungen zur Technologischen Hierarchie automatisch eingetragen. ( </w:t>
      </w:r>
      <w:r>
        <w:fldChar w:fldCharType="begin"/>
      </w:r>
      <w:r>
        <w:instrText>SYMBOL 174 \f "Symbol" \s 10</w:instrText>
      </w:r>
      <w:r>
        <w:fldChar w:fldCharType="separate"/>
      </w:r>
      <w:r>
        <w:t>®</w:t>
      </w:r>
      <w:r>
        <w:fldChar w:fldCharType="end"/>
      </w:r>
      <w:r>
        <w:t xml:space="preserve"> </w:t>
      </w:r>
      <w:proofErr w:type="spellStart"/>
      <w:r>
        <w:t>BuB</w:t>
      </w:r>
      <w:proofErr w:type="spellEnd"/>
      <w:r>
        <w:t>-Attribute)</w:t>
      </w:r>
    </w:p>
    <w:p w:rsidR="00CE652A" w:rsidRPr="00C11105" w:rsidRDefault="00CE652A" w:rsidP="00CE652A">
      <w:pPr>
        <w:pStyle w:val="SiemensNummerierung2"/>
        <w:numPr>
          <w:ilvl w:val="0"/>
          <w:numId w:val="0"/>
        </w:numPr>
        <w:suppressAutoHyphens/>
        <w:spacing w:before="0" w:after="0" w:line="264" w:lineRule="auto"/>
        <w:ind w:left="851"/>
        <w:jc w:val="both"/>
      </w:pPr>
    </w:p>
    <w:p w:rsidR="002C27C3" w:rsidRDefault="002C27C3" w:rsidP="00D06866">
      <w:pPr>
        <w:spacing w:before="0" w:after="0" w:line="264" w:lineRule="auto"/>
        <w:ind w:firstLine="57"/>
        <w:jc w:val="center"/>
      </w:pPr>
      <w:r>
        <w:rPr>
          <w:noProof/>
          <w:lang w:eastAsia="de-DE" w:bidi="ar-SA"/>
        </w:rPr>
        <w:drawing>
          <wp:inline distT="0" distB="0" distL="0" distR="0" wp14:anchorId="5A79AF98" wp14:editId="09524080">
            <wp:extent cx="4396740" cy="3677285"/>
            <wp:effectExtent l="0" t="0" r="381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96740" cy="3677285"/>
                    </a:xfrm>
                    <a:prstGeom prst="rect">
                      <a:avLst/>
                    </a:prstGeom>
                    <a:noFill/>
                    <a:ln>
                      <a:noFill/>
                    </a:ln>
                  </pic:spPr>
                </pic:pic>
              </a:graphicData>
            </a:graphic>
          </wp:inline>
        </w:drawing>
      </w:r>
    </w:p>
    <w:p w:rsidR="002C27C3" w:rsidRDefault="002C27C3" w:rsidP="00D06866">
      <w:pPr>
        <w:spacing w:before="0" w:after="0" w:line="264" w:lineRule="auto"/>
      </w:pPr>
    </w:p>
    <w:p w:rsidR="002C27C3" w:rsidRDefault="002C27C3" w:rsidP="00D06866">
      <w:pPr>
        <w:pStyle w:val="SiemensNummerierung2"/>
        <w:numPr>
          <w:ilvl w:val="0"/>
          <w:numId w:val="15"/>
        </w:numPr>
        <w:suppressAutoHyphens/>
        <w:spacing w:before="0" w:after="0" w:line="264" w:lineRule="auto"/>
        <w:ind w:left="1191"/>
        <w:jc w:val="both"/>
      </w:pPr>
      <w:r>
        <w:br w:type="page"/>
      </w:r>
      <w:r>
        <w:lastRenderedPageBreak/>
        <w:t>In dem Unterpunkt ‚AS-OS-Zuordnung’ erfolgt die Zuordnung eines Hierarchieordners zu einem Automatisierungssystem (AS) und zu einem Operatorsystem (OS). In unserem Projekt stehen zwei AS (AS1 = CPU 414-3 DP und AS2 = AS RTX Box) und eine OS zur Auswahl. Letztere wird vom System automatisch eingetragen. Bei der AS wählen wir AS1. Mit OK werden alle Eigenschaften übernommen.</w:t>
      </w:r>
    </w:p>
    <w:p w:rsidR="002C27C3" w:rsidRPr="0010779A" w:rsidRDefault="002C27C3" w:rsidP="00D06866">
      <w:pPr>
        <w:pStyle w:val="SiemensNummerierung2"/>
        <w:numPr>
          <w:ilvl w:val="0"/>
          <w:numId w:val="0"/>
        </w:numPr>
        <w:spacing w:before="0" w:after="0" w:line="264" w:lineRule="auto"/>
        <w:ind w:left="1191"/>
        <w:rPr>
          <w:lang w:val="pt-BR"/>
        </w:rPr>
      </w:pPr>
      <w:r w:rsidRPr="0010779A">
        <w:rPr>
          <w:lang w:val="pt-BR"/>
        </w:rPr>
        <w:t xml:space="preserve">( </w:t>
      </w:r>
      <w:r>
        <w:fldChar w:fldCharType="begin"/>
      </w:r>
      <w:r w:rsidRPr="0010779A">
        <w:rPr>
          <w:lang w:val="pt-BR"/>
        </w:rPr>
        <w:instrText>SYMBOL 174 \f "Symbol" \s 10</w:instrText>
      </w:r>
      <w:r>
        <w:fldChar w:fldCharType="separate"/>
      </w:r>
      <w:r w:rsidRPr="0010779A">
        <w:rPr>
          <w:lang w:val="pt-BR"/>
        </w:rPr>
        <w:t>®</w:t>
      </w:r>
      <w:r>
        <w:fldChar w:fldCharType="end"/>
      </w:r>
      <w:r w:rsidRPr="0010779A">
        <w:rPr>
          <w:lang w:val="pt-BR"/>
        </w:rPr>
        <w:t xml:space="preserve"> AS-OS-Zuordnung </w:t>
      </w:r>
      <w:r>
        <w:fldChar w:fldCharType="begin"/>
      </w:r>
      <w:r w:rsidRPr="0010779A">
        <w:rPr>
          <w:lang w:val="pt-BR"/>
        </w:rPr>
        <w:instrText>SYMBOL 174 \f "Symbol" \s 10</w:instrText>
      </w:r>
      <w:r>
        <w:fldChar w:fldCharType="separate"/>
      </w:r>
      <w:r w:rsidRPr="0010779A">
        <w:rPr>
          <w:lang w:val="pt-BR"/>
        </w:rPr>
        <w:t>®</w:t>
      </w:r>
      <w:r>
        <w:fldChar w:fldCharType="end"/>
      </w:r>
      <w:r w:rsidRPr="0010779A">
        <w:rPr>
          <w:lang w:val="pt-BR"/>
        </w:rPr>
        <w:t xml:space="preserve"> AS1 </w:t>
      </w:r>
      <w:r>
        <w:fldChar w:fldCharType="begin"/>
      </w:r>
      <w:r w:rsidRPr="0010779A">
        <w:rPr>
          <w:lang w:val="pt-BR"/>
        </w:rPr>
        <w:instrText>SYMBOL 174 \f "Symbol" \s 10</w:instrText>
      </w:r>
      <w:r>
        <w:fldChar w:fldCharType="separate"/>
      </w:r>
      <w:r w:rsidRPr="0010779A">
        <w:rPr>
          <w:lang w:val="pt-BR"/>
        </w:rPr>
        <w:t>®</w:t>
      </w:r>
      <w:r>
        <w:fldChar w:fldCharType="end"/>
      </w:r>
      <w:r w:rsidRPr="0010779A">
        <w:rPr>
          <w:lang w:val="pt-BR"/>
        </w:rPr>
        <w:t xml:space="preserve"> OK)</w:t>
      </w:r>
    </w:p>
    <w:p w:rsidR="00CE652A" w:rsidRPr="0010779A" w:rsidRDefault="00CE652A" w:rsidP="00D06866">
      <w:pPr>
        <w:pStyle w:val="SiemensNummerierung2"/>
        <w:numPr>
          <w:ilvl w:val="0"/>
          <w:numId w:val="0"/>
        </w:numPr>
        <w:spacing w:before="0" w:after="0" w:line="264" w:lineRule="auto"/>
        <w:ind w:left="1191"/>
        <w:rPr>
          <w:lang w:val="pt-BR"/>
        </w:rPr>
      </w:pPr>
    </w:p>
    <w:p w:rsidR="002C27C3" w:rsidRDefault="002C27C3" w:rsidP="00D06866">
      <w:pPr>
        <w:spacing w:before="0" w:after="0" w:line="264" w:lineRule="auto"/>
        <w:ind w:firstLine="57"/>
        <w:jc w:val="center"/>
      </w:pPr>
      <w:r>
        <w:rPr>
          <w:noProof/>
          <w:lang w:eastAsia="de-DE" w:bidi="ar-SA"/>
        </w:rPr>
        <w:drawing>
          <wp:inline distT="0" distB="0" distL="0" distR="0" wp14:anchorId="33811FA7" wp14:editId="7BA8297F">
            <wp:extent cx="4299585" cy="3579495"/>
            <wp:effectExtent l="0" t="0" r="5715" b="1905"/>
            <wp:docPr id="57" name="Grafik 57" descr="P01_03_S9_Schrit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01_03_S9_Schritt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99585" cy="3579495"/>
                    </a:xfrm>
                    <a:prstGeom prst="rect">
                      <a:avLst/>
                    </a:prstGeom>
                    <a:noFill/>
                    <a:ln>
                      <a:noFill/>
                    </a:ln>
                  </pic:spPr>
                </pic:pic>
              </a:graphicData>
            </a:graphic>
          </wp:inline>
        </w:drawing>
      </w:r>
    </w:p>
    <w:p w:rsidR="002C27C3" w:rsidRDefault="002C27C3" w:rsidP="00D06866">
      <w:pPr>
        <w:spacing w:before="0" w:after="0" w:line="264" w:lineRule="auto"/>
      </w:pPr>
    </w:p>
    <w:p w:rsidR="002C27C3" w:rsidRDefault="002C27C3" w:rsidP="00D06866">
      <w:pPr>
        <w:spacing w:before="0" w:after="0" w:line="264" w:lineRule="auto"/>
      </w:pPr>
      <w:r>
        <w:rPr>
          <w:noProof/>
          <w:lang w:eastAsia="de-DE" w:bidi="ar-SA"/>
        </w:rPr>
        <w:drawing>
          <wp:anchor distT="75565" distB="75565" distL="114300" distR="114300" simplePos="0" relativeHeight="251661824" behindDoc="0" locked="0" layoutInCell="1" allowOverlap="1" wp14:anchorId="7D4CF98D" wp14:editId="0D0E7F33">
            <wp:simplePos x="0" y="0"/>
            <wp:positionH relativeFrom="column">
              <wp:posOffset>626745</wp:posOffset>
            </wp:positionH>
            <wp:positionV relativeFrom="paragraph">
              <wp:posOffset>22860</wp:posOffset>
            </wp:positionV>
            <wp:extent cx="379730" cy="387985"/>
            <wp:effectExtent l="0" t="0" r="1270" b="0"/>
            <wp:wrapTopAndBottom/>
            <wp:docPr id="66" name="Grafik 66"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nwei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9730" cy="387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69A5">
        <w:rPr>
          <w:b/>
        </w:rPr>
        <w:t>Hinweis:</w:t>
      </w:r>
      <w:r>
        <w:t xml:space="preserve"> Der Unterpunkt ‚S88-Typisierung’ ist hier noch nicht relevant. Dieser </w:t>
      </w:r>
      <w:r w:rsidR="00460866">
        <w:t>wird erst benötigt, wenn Batch-</w:t>
      </w:r>
      <w:r>
        <w:t>Prozesse realisiert werden sollen.</w:t>
      </w:r>
    </w:p>
    <w:p w:rsidR="002C27C3" w:rsidRDefault="002C27C3" w:rsidP="00D06866">
      <w:pPr>
        <w:spacing w:before="0" w:after="0" w:line="264" w:lineRule="auto"/>
      </w:pPr>
    </w:p>
    <w:p w:rsidR="002C27C3" w:rsidRDefault="002C27C3" w:rsidP="00D06866">
      <w:pPr>
        <w:spacing w:before="0" w:after="0" w:line="264" w:lineRule="auto"/>
      </w:pPr>
      <w:r>
        <w:t>Führen Sie nun die entsprechenden Änderungen für alle drei Hierarchieordner durch:</w:t>
      </w:r>
    </w:p>
    <w:tbl>
      <w:tblPr>
        <w:tblW w:w="0" w:type="auto"/>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85"/>
        <w:gridCol w:w="2184"/>
        <w:gridCol w:w="3969"/>
      </w:tblGrid>
      <w:tr w:rsidR="002C27C3" w:rsidRPr="007B2E2B" w:rsidTr="00743687">
        <w:tc>
          <w:tcPr>
            <w:tcW w:w="1785" w:type="dxa"/>
            <w:tcMar>
              <w:top w:w="20" w:type="dxa"/>
              <w:bottom w:w="20" w:type="dxa"/>
            </w:tcMar>
          </w:tcPr>
          <w:p w:rsidR="002C27C3" w:rsidRPr="00B01CEC" w:rsidRDefault="002C27C3" w:rsidP="00D06866">
            <w:pPr>
              <w:spacing w:before="0" w:after="0" w:line="264" w:lineRule="auto"/>
              <w:ind w:left="0"/>
              <w:rPr>
                <w:b/>
              </w:rPr>
            </w:pPr>
            <w:r w:rsidRPr="00B01CEC">
              <w:rPr>
                <w:b/>
              </w:rPr>
              <w:t>Name Ordner alt</w:t>
            </w:r>
          </w:p>
        </w:tc>
        <w:tc>
          <w:tcPr>
            <w:tcW w:w="2184" w:type="dxa"/>
            <w:tcMar>
              <w:top w:w="20" w:type="dxa"/>
              <w:bottom w:w="20" w:type="dxa"/>
            </w:tcMar>
          </w:tcPr>
          <w:p w:rsidR="002C27C3" w:rsidRPr="00B01CEC" w:rsidRDefault="002C27C3" w:rsidP="00D06866">
            <w:pPr>
              <w:spacing w:before="0" w:after="0" w:line="264" w:lineRule="auto"/>
              <w:ind w:left="0"/>
              <w:rPr>
                <w:b/>
              </w:rPr>
            </w:pPr>
            <w:r w:rsidRPr="00B01CEC">
              <w:rPr>
                <w:b/>
              </w:rPr>
              <w:t>Name Ordner neu</w:t>
            </w:r>
          </w:p>
        </w:tc>
        <w:tc>
          <w:tcPr>
            <w:tcW w:w="3969" w:type="dxa"/>
            <w:tcMar>
              <w:top w:w="20" w:type="dxa"/>
              <w:bottom w:w="20" w:type="dxa"/>
            </w:tcMar>
          </w:tcPr>
          <w:p w:rsidR="002C27C3" w:rsidRPr="00B01CEC" w:rsidRDefault="002C27C3" w:rsidP="00D06866">
            <w:pPr>
              <w:spacing w:before="0" w:after="0" w:line="264" w:lineRule="auto"/>
              <w:ind w:left="0"/>
              <w:rPr>
                <w:b/>
              </w:rPr>
            </w:pPr>
            <w:r w:rsidRPr="00B01CEC">
              <w:rPr>
                <w:b/>
              </w:rPr>
              <w:t>Kommentar</w:t>
            </w:r>
          </w:p>
        </w:tc>
      </w:tr>
      <w:tr w:rsidR="002C27C3" w:rsidTr="00743687">
        <w:tc>
          <w:tcPr>
            <w:tcW w:w="1785" w:type="dxa"/>
            <w:tcMar>
              <w:top w:w="20" w:type="dxa"/>
              <w:bottom w:w="20" w:type="dxa"/>
            </w:tcMar>
          </w:tcPr>
          <w:p w:rsidR="002C27C3" w:rsidRDefault="002C27C3" w:rsidP="00D06866">
            <w:pPr>
              <w:spacing w:before="0" w:after="0" w:line="264" w:lineRule="auto"/>
              <w:ind w:left="0"/>
            </w:pPr>
            <w:r>
              <w:t>Anlage(1)</w:t>
            </w:r>
          </w:p>
        </w:tc>
        <w:tc>
          <w:tcPr>
            <w:tcW w:w="2184" w:type="dxa"/>
            <w:tcMar>
              <w:top w:w="20" w:type="dxa"/>
              <w:bottom w:w="20" w:type="dxa"/>
            </w:tcMar>
          </w:tcPr>
          <w:p w:rsidR="002C27C3" w:rsidRDefault="002C27C3" w:rsidP="00D06866">
            <w:pPr>
              <w:spacing w:before="0" w:after="0" w:line="264" w:lineRule="auto"/>
              <w:ind w:left="0"/>
            </w:pPr>
            <w:r>
              <w:t>A1_Mehrzweckanlage</w:t>
            </w:r>
          </w:p>
        </w:tc>
        <w:tc>
          <w:tcPr>
            <w:tcW w:w="3969" w:type="dxa"/>
            <w:tcMar>
              <w:top w:w="20" w:type="dxa"/>
              <w:bottom w:w="20" w:type="dxa"/>
            </w:tcMar>
          </w:tcPr>
          <w:p w:rsidR="002C27C3" w:rsidRDefault="002C27C3" w:rsidP="00D06866">
            <w:pPr>
              <w:spacing w:before="0" w:after="0" w:line="264" w:lineRule="auto"/>
              <w:ind w:left="0"/>
            </w:pPr>
            <w:r>
              <w:t xml:space="preserve">Mehrzweckanlage zur Schulung von Prozessleittechnik mit </w:t>
            </w:r>
            <w:r w:rsidRPr="00DB470B">
              <w:t>PCS 7</w:t>
            </w:r>
          </w:p>
        </w:tc>
      </w:tr>
      <w:tr w:rsidR="002C27C3" w:rsidTr="00743687">
        <w:tc>
          <w:tcPr>
            <w:tcW w:w="1785" w:type="dxa"/>
            <w:tcMar>
              <w:top w:w="20" w:type="dxa"/>
              <w:bottom w:w="20" w:type="dxa"/>
            </w:tcMar>
          </w:tcPr>
          <w:p w:rsidR="002C27C3" w:rsidRDefault="002C27C3" w:rsidP="00D06866">
            <w:pPr>
              <w:spacing w:before="0" w:after="0" w:line="264" w:lineRule="auto"/>
              <w:ind w:left="0"/>
            </w:pPr>
            <w:r>
              <w:t>Teilanlage(1)</w:t>
            </w:r>
          </w:p>
        </w:tc>
        <w:tc>
          <w:tcPr>
            <w:tcW w:w="2184" w:type="dxa"/>
            <w:tcMar>
              <w:top w:w="20" w:type="dxa"/>
              <w:bottom w:w="20" w:type="dxa"/>
            </w:tcMar>
          </w:tcPr>
          <w:p w:rsidR="002C27C3" w:rsidRDefault="002C27C3" w:rsidP="00D06866">
            <w:pPr>
              <w:spacing w:before="0" w:after="0" w:line="264" w:lineRule="auto"/>
              <w:ind w:left="0"/>
            </w:pPr>
            <w:r>
              <w:t>T1_Eduktspeicher</w:t>
            </w:r>
          </w:p>
        </w:tc>
        <w:tc>
          <w:tcPr>
            <w:tcW w:w="3969" w:type="dxa"/>
            <w:tcMar>
              <w:top w:w="20" w:type="dxa"/>
              <w:bottom w:w="20" w:type="dxa"/>
            </w:tcMar>
          </w:tcPr>
          <w:p w:rsidR="002C27C3" w:rsidRDefault="002C27C3" w:rsidP="00D06866">
            <w:pPr>
              <w:spacing w:before="0" w:after="0" w:line="264" w:lineRule="auto"/>
              <w:ind w:left="0"/>
            </w:pPr>
            <w:r>
              <w:t xml:space="preserve">Teilanlage </w:t>
            </w:r>
            <w:proofErr w:type="spellStart"/>
            <w:r>
              <w:t>Eduktspeicher</w:t>
            </w:r>
            <w:proofErr w:type="spellEnd"/>
          </w:p>
        </w:tc>
      </w:tr>
      <w:tr w:rsidR="002C27C3" w:rsidTr="00743687">
        <w:tc>
          <w:tcPr>
            <w:tcW w:w="1785" w:type="dxa"/>
            <w:tcMar>
              <w:top w:w="20" w:type="dxa"/>
              <w:bottom w:w="20" w:type="dxa"/>
            </w:tcMar>
          </w:tcPr>
          <w:p w:rsidR="002C27C3" w:rsidRDefault="002C27C3" w:rsidP="00D06866">
            <w:pPr>
              <w:spacing w:before="0" w:after="0" w:line="264" w:lineRule="auto"/>
              <w:ind w:left="0"/>
            </w:pPr>
            <w:r>
              <w:t>Funktion(1)</w:t>
            </w:r>
          </w:p>
        </w:tc>
        <w:tc>
          <w:tcPr>
            <w:tcW w:w="2184" w:type="dxa"/>
            <w:tcMar>
              <w:top w:w="20" w:type="dxa"/>
              <w:bottom w:w="20" w:type="dxa"/>
            </w:tcMar>
          </w:tcPr>
          <w:p w:rsidR="002C27C3" w:rsidRDefault="002C27C3" w:rsidP="00D06866">
            <w:pPr>
              <w:spacing w:before="0" w:after="0" w:line="264" w:lineRule="auto"/>
              <w:ind w:left="0"/>
            </w:pPr>
            <w:r>
              <w:t>Edukttank B001</w:t>
            </w:r>
          </w:p>
        </w:tc>
        <w:tc>
          <w:tcPr>
            <w:tcW w:w="3969" w:type="dxa"/>
            <w:tcMar>
              <w:top w:w="20" w:type="dxa"/>
              <w:bottom w:w="20" w:type="dxa"/>
            </w:tcMar>
          </w:tcPr>
          <w:p w:rsidR="002C27C3" w:rsidRDefault="002C27C3" w:rsidP="00D06866">
            <w:pPr>
              <w:spacing w:before="0" w:after="0" w:line="264" w:lineRule="auto"/>
              <w:ind w:left="0"/>
            </w:pPr>
            <w:r>
              <w:t>Eduktbehälter mit Edukt 1</w:t>
            </w:r>
          </w:p>
        </w:tc>
      </w:tr>
    </w:tbl>
    <w:p w:rsidR="002C27C3" w:rsidRDefault="002C27C3" w:rsidP="00D06866">
      <w:pPr>
        <w:spacing w:before="0" w:after="0" w:line="264" w:lineRule="auto"/>
      </w:pPr>
    </w:p>
    <w:p w:rsidR="002C27C3" w:rsidRDefault="002C27C3" w:rsidP="00D06866">
      <w:pPr>
        <w:pStyle w:val="SiemensNummerierung2"/>
        <w:numPr>
          <w:ilvl w:val="0"/>
          <w:numId w:val="15"/>
        </w:numPr>
        <w:suppressAutoHyphens/>
        <w:spacing w:before="0" w:after="0" w:line="264" w:lineRule="auto"/>
        <w:ind w:left="1191"/>
        <w:jc w:val="both"/>
      </w:pPr>
      <w:r>
        <w:br w:type="page"/>
      </w:r>
      <w:r>
        <w:lastRenderedPageBreak/>
        <w:t xml:space="preserve">Die Hierarchie der Ordner sieht nun folgendermaßen aus. Bewegt man die Maus über einen Ordner bekommt man den Kommentar angezeigt. ( </w:t>
      </w:r>
      <w:r>
        <w:fldChar w:fldCharType="begin"/>
      </w:r>
      <w:r>
        <w:instrText>SYMBOL 174 \f "Symbol" \s 10</w:instrText>
      </w:r>
      <w:r>
        <w:fldChar w:fldCharType="separate"/>
      </w:r>
      <w:r>
        <w:t>®</w:t>
      </w:r>
      <w:r>
        <w:fldChar w:fldCharType="end"/>
      </w:r>
      <w:r>
        <w:t xml:space="preserve"> Edukttank B001)</w:t>
      </w:r>
    </w:p>
    <w:p w:rsidR="00CE652A" w:rsidRDefault="00CE652A" w:rsidP="00CE652A">
      <w:pPr>
        <w:pStyle w:val="SiemensNummerierung2"/>
        <w:numPr>
          <w:ilvl w:val="0"/>
          <w:numId w:val="0"/>
        </w:numPr>
        <w:suppressAutoHyphens/>
        <w:spacing w:before="0" w:after="0" w:line="264" w:lineRule="auto"/>
        <w:ind w:left="851"/>
        <w:jc w:val="both"/>
      </w:pPr>
    </w:p>
    <w:p w:rsidR="002C27C3" w:rsidRDefault="002C27C3" w:rsidP="00D06866">
      <w:pPr>
        <w:spacing w:before="0" w:after="0" w:line="264" w:lineRule="auto"/>
        <w:ind w:firstLine="57"/>
        <w:jc w:val="center"/>
      </w:pPr>
      <w:r>
        <w:rPr>
          <w:noProof/>
          <w:lang w:eastAsia="de-DE" w:bidi="ar-SA"/>
        </w:rPr>
        <w:drawing>
          <wp:inline distT="0" distB="0" distL="0" distR="0" wp14:anchorId="00328D71" wp14:editId="2E68C739">
            <wp:extent cx="4990465" cy="2830830"/>
            <wp:effectExtent l="0" t="0" r="635" b="7620"/>
            <wp:docPr id="8" name="Grafik 8" descr="P01_03_S10_Schritt9_neu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01_03_S10_Schritt9_neu_"/>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90465" cy="2830830"/>
                    </a:xfrm>
                    <a:prstGeom prst="rect">
                      <a:avLst/>
                    </a:prstGeom>
                    <a:noFill/>
                    <a:ln>
                      <a:noFill/>
                    </a:ln>
                  </pic:spPr>
                </pic:pic>
              </a:graphicData>
            </a:graphic>
          </wp:inline>
        </w:drawing>
      </w:r>
    </w:p>
    <w:p w:rsidR="002C27C3" w:rsidRDefault="002C27C3" w:rsidP="00D06866">
      <w:pPr>
        <w:spacing w:before="0" w:after="0" w:line="264" w:lineRule="auto"/>
        <w:ind w:firstLine="57"/>
        <w:jc w:val="center"/>
      </w:pPr>
    </w:p>
    <w:p w:rsidR="002C27C3" w:rsidRDefault="002C27C3" w:rsidP="00D06866">
      <w:pPr>
        <w:pStyle w:val="SiemensNummerierung2"/>
        <w:numPr>
          <w:ilvl w:val="0"/>
          <w:numId w:val="15"/>
        </w:numPr>
        <w:suppressAutoHyphens/>
        <w:spacing w:before="0" w:after="0" w:line="264" w:lineRule="auto"/>
        <w:ind w:left="1191"/>
        <w:jc w:val="both"/>
      </w:pPr>
      <w:r>
        <w:t>Für unser Projekt benötigen wir noch weitere Ordner. Klicken Sie dazu mit der rechten Maustaste auf die Hierarchie, unter der Sie einen n</w:t>
      </w:r>
      <w:r w:rsidR="00460866">
        <w:t>euen Ordner anlegen wollen. Danach</w:t>
      </w:r>
      <w:r>
        <w:t xml:space="preserve"> wählen Sie ‚Neues Objekt einfügen’ und ‚Hierarchieordner’.</w:t>
      </w:r>
    </w:p>
    <w:p w:rsidR="002C27C3" w:rsidRDefault="002C27C3" w:rsidP="00D06866">
      <w:pPr>
        <w:pStyle w:val="SiemensNummerierung2"/>
        <w:numPr>
          <w:ilvl w:val="0"/>
          <w:numId w:val="0"/>
        </w:numPr>
        <w:spacing w:before="0" w:after="0" w:line="264" w:lineRule="auto"/>
        <w:ind w:left="1191"/>
        <w:jc w:val="both"/>
      </w:pPr>
      <w:r>
        <w:t xml:space="preserve">( </w:t>
      </w:r>
      <w:r>
        <w:fldChar w:fldCharType="begin"/>
      </w:r>
      <w:r>
        <w:instrText>SYMBOL 174 \f "Symbol" \s 10</w:instrText>
      </w:r>
      <w:r>
        <w:fldChar w:fldCharType="separate"/>
      </w:r>
      <w:r>
        <w:t>®</w:t>
      </w:r>
      <w:r>
        <w:fldChar w:fldCharType="end"/>
      </w:r>
      <w:r>
        <w:t xml:space="preserve"> A1_Mehrzweckanlage </w:t>
      </w:r>
      <w:r>
        <w:fldChar w:fldCharType="begin"/>
      </w:r>
      <w:r>
        <w:instrText>SYMBOL 174 \f "Symbol" \s 10</w:instrText>
      </w:r>
      <w:r>
        <w:fldChar w:fldCharType="separate"/>
      </w:r>
      <w:r>
        <w:t>®</w:t>
      </w:r>
      <w:r>
        <w:fldChar w:fldCharType="end"/>
      </w:r>
      <w:r>
        <w:t xml:space="preserve"> Neues Objekt einfügen </w:t>
      </w:r>
      <w:r>
        <w:fldChar w:fldCharType="begin"/>
      </w:r>
      <w:r>
        <w:instrText>SYMBOL 174 \f "Symbol" \s 10</w:instrText>
      </w:r>
      <w:r>
        <w:fldChar w:fldCharType="separate"/>
      </w:r>
      <w:r>
        <w:t>®</w:t>
      </w:r>
      <w:r>
        <w:fldChar w:fldCharType="end"/>
      </w:r>
      <w:r>
        <w:t xml:space="preserve"> Hierarchieordner)</w:t>
      </w:r>
    </w:p>
    <w:p w:rsidR="00CE652A" w:rsidRDefault="00CE652A" w:rsidP="00D06866">
      <w:pPr>
        <w:pStyle w:val="SiemensNummerierung2"/>
        <w:numPr>
          <w:ilvl w:val="0"/>
          <w:numId w:val="0"/>
        </w:numPr>
        <w:spacing w:before="0" w:after="0" w:line="264" w:lineRule="auto"/>
        <w:ind w:left="1191"/>
        <w:jc w:val="both"/>
      </w:pPr>
    </w:p>
    <w:p w:rsidR="002C27C3" w:rsidRDefault="002C27C3" w:rsidP="00D06866">
      <w:pPr>
        <w:spacing w:before="0" w:after="0" w:line="264" w:lineRule="auto"/>
        <w:ind w:firstLine="57"/>
        <w:jc w:val="center"/>
      </w:pPr>
      <w:r>
        <w:rPr>
          <w:noProof/>
          <w:lang w:eastAsia="de-DE" w:bidi="ar-SA"/>
        </w:rPr>
        <w:drawing>
          <wp:inline distT="0" distB="0" distL="0" distR="0" wp14:anchorId="04AF9EC4" wp14:editId="606A8AE3">
            <wp:extent cx="4921885" cy="3803650"/>
            <wp:effectExtent l="0" t="0" r="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21885" cy="3803650"/>
                    </a:xfrm>
                    <a:prstGeom prst="rect">
                      <a:avLst/>
                    </a:prstGeom>
                    <a:noFill/>
                    <a:ln>
                      <a:noFill/>
                    </a:ln>
                  </pic:spPr>
                </pic:pic>
              </a:graphicData>
            </a:graphic>
          </wp:inline>
        </w:drawing>
      </w:r>
    </w:p>
    <w:p w:rsidR="002C27C3" w:rsidRPr="00DB470B" w:rsidRDefault="002C27C3" w:rsidP="00D06866">
      <w:pPr>
        <w:pStyle w:val="SiemensNummerierung2"/>
        <w:numPr>
          <w:ilvl w:val="0"/>
          <w:numId w:val="0"/>
        </w:numPr>
        <w:spacing w:before="0" w:after="0" w:line="264" w:lineRule="auto"/>
        <w:ind w:left="1389"/>
        <w:rPr>
          <w:sz w:val="10"/>
        </w:rPr>
      </w:pPr>
    </w:p>
    <w:p w:rsidR="002C27C3" w:rsidRDefault="002C27C3" w:rsidP="00D06866">
      <w:pPr>
        <w:pStyle w:val="SiemensNummerierung2"/>
        <w:numPr>
          <w:ilvl w:val="0"/>
          <w:numId w:val="15"/>
        </w:numPr>
        <w:suppressAutoHyphens/>
        <w:spacing w:before="0" w:after="0" w:line="264" w:lineRule="auto"/>
        <w:ind w:left="1191"/>
        <w:jc w:val="both"/>
      </w:pPr>
      <w:r>
        <w:br w:type="page"/>
      </w:r>
      <w:r>
        <w:lastRenderedPageBreak/>
        <w:t>Der Name und Kommentar dieses Ordners wird ebenfalls eingetragen.</w:t>
      </w:r>
    </w:p>
    <w:p w:rsidR="002C27C3" w:rsidRDefault="002C27C3" w:rsidP="00D06866">
      <w:pPr>
        <w:pStyle w:val="SiemensNummerierung2"/>
        <w:numPr>
          <w:ilvl w:val="0"/>
          <w:numId w:val="0"/>
        </w:numPr>
        <w:spacing w:before="0" w:after="0" w:line="264" w:lineRule="auto"/>
        <w:ind w:left="1191"/>
        <w:jc w:val="both"/>
      </w:pPr>
      <w:r>
        <w:t xml:space="preserve">( </w:t>
      </w:r>
      <w:r>
        <w:fldChar w:fldCharType="begin"/>
      </w:r>
      <w:r>
        <w:instrText>SYMBOL 174 \f "Symbol" \s 10</w:instrText>
      </w:r>
      <w:r>
        <w:fldChar w:fldCharType="separate"/>
      </w:r>
      <w:r>
        <w:t>®</w:t>
      </w:r>
      <w:r>
        <w:fldChar w:fldCharType="end"/>
      </w:r>
      <w:r>
        <w:t xml:space="preserve"> T2_Reaktion </w:t>
      </w:r>
      <w:r>
        <w:fldChar w:fldCharType="begin"/>
      </w:r>
      <w:r>
        <w:instrText>SYMBOL 174 \f "Symbol" \s 10</w:instrText>
      </w:r>
      <w:r>
        <w:fldChar w:fldCharType="separate"/>
      </w:r>
      <w:r>
        <w:t>®</w:t>
      </w:r>
      <w:r>
        <w:fldChar w:fldCharType="end"/>
      </w:r>
      <w:r>
        <w:t xml:space="preserve"> Teilanlage Reaktion)</w:t>
      </w:r>
    </w:p>
    <w:p w:rsidR="00CE652A" w:rsidRDefault="00CE652A" w:rsidP="00D06866">
      <w:pPr>
        <w:pStyle w:val="SiemensNummerierung2"/>
        <w:numPr>
          <w:ilvl w:val="0"/>
          <w:numId w:val="0"/>
        </w:numPr>
        <w:spacing w:before="0" w:after="0" w:line="264" w:lineRule="auto"/>
        <w:ind w:left="1191"/>
        <w:jc w:val="both"/>
      </w:pPr>
    </w:p>
    <w:p w:rsidR="002C27C3" w:rsidRDefault="002C27C3" w:rsidP="00D06866">
      <w:pPr>
        <w:spacing w:before="0" w:after="0" w:line="264" w:lineRule="auto"/>
        <w:jc w:val="center"/>
      </w:pPr>
      <w:r>
        <w:rPr>
          <w:noProof/>
          <w:lang w:eastAsia="de-DE" w:bidi="ar-SA"/>
        </w:rPr>
        <w:drawing>
          <wp:inline distT="0" distB="0" distL="0" distR="0" wp14:anchorId="725EFD74" wp14:editId="412E46EC">
            <wp:extent cx="4980305" cy="2821305"/>
            <wp:effectExtent l="0" t="0" r="0" b="0"/>
            <wp:docPr id="6" name="Grafik 6" descr="capture_004_27092012_10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_004_27092012_1032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80305" cy="2821305"/>
                    </a:xfrm>
                    <a:prstGeom prst="rect">
                      <a:avLst/>
                    </a:prstGeom>
                    <a:noFill/>
                    <a:ln>
                      <a:noFill/>
                    </a:ln>
                  </pic:spPr>
                </pic:pic>
              </a:graphicData>
            </a:graphic>
          </wp:inline>
        </w:drawing>
      </w:r>
    </w:p>
    <w:p w:rsidR="002C27C3" w:rsidRDefault="002C27C3" w:rsidP="00D06866">
      <w:pPr>
        <w:pStyle w:val="SiemensNummerierung2"/>
        <w:numPr>
          <w:ilvl w:val="0"/>
          <w:numId w:val="0"/>
        </w:numPr>
        <w:spacing w:before="0" w:after="0" w:line="264" w:lineRule="auto"/>
        <w:ind w:left="1389"/>
      </w:pPr>
      <w:r>
        <w:br w:type="page"/>
      </w:r>
      <w:r>
        <w:lastRenderedPageBreak/>
        <w:t xml:space="preserve"> </w:t>
      </w:r>
    </w:p>
    <w:p w:rsidR="002C27C3" w:rsidRDefault="002C27C3" w:rsidP="00D06866">
      <w:pPr>
        <w:pStyle w:val="berschrift2"/>
        <w:spacing w:before="0" w:after="0" w:line="264" w:lineRule="auto"/>
      </w:pPr>
      <w:r>
        <w:t>Übungen</w:t>
      </w:r>
    </w:p>
    <w:p w:rsidR="002C27C3" w:rsidRDefault="002C27C3" w:rsidP="00D06866">
      <w:pPr>
        <w:spacing w:before="0" w:after="0" w:line="264" w:lineRule="auto"/>
        <w:jc w:val="both"/>
      </w:pPr>
      <w:r>
        <w:t xml:space="preserve">In den Übungsaufgaben soll Gelerntes aus der Theorie und der Schritt-für-Schritt-Anleitung umgesetzt werden. Hierbei soll das schon vorhandene Multiprojekt aus der Schritt-für-Schritt-Anleitung </w:t>
      </w:r>
      <w:r w:rsidRPr="000D29D1">
        <w:t>(PCS7_SCE_0103_</w:t>
      </w:r>
      <w:r>
        <w:t>R1304</w:t>
      </w:r>
      <w:r w:rsidRPr="000D29D1">
        <w:t>.zip)</w:t>
      </w:r>
      <w:r>
        <w:t xml:space="preserve"> genutzt und erweitert werden.</w:t>
      </w:r>
    </w:p>
    <w:p w:rsidR="00CE652A" w:rsidRDefault="00CE652A" w:rsidP="00D06866">
      <w:pPr>
        <w:pStyle w:val="berschrift3"/>
        <w:spacing w:before="0" w:after="0" w:line="264" w:lineRule="auto"/>
      </w:pPr>
    </w:p>
    <w:p w:rsidR="00CE652A" w:rsidRDefault="00CE652A" w:rsidP="00D06866">
      <w:pPr>
        <w:pStyle w:val="berschrift3"/>
        <w:spacing w:before="0" w:after="0" w:line="264" w:lineRule="auto"/>
      </w:pPr>
    </w:p>
    <w:p w:rsidR="002C27C3" w:rsidRDefault="002C27C3" w:rsidP="00D06866">
      <w:pPr>
        <w:pStyle w:val="berschrift3"/>
        <w:spacing w:before="0" w:after="0" w:line="264" w:lineRule="auto"/>
      </w:pPr>
      <w:r>
        <w:t>Übungsaufgaben</w:t>
      </w:r>
    </w:p>
    <w:p w:rsidR="002C27C3" w:rsidRDefault="002C27C3" w:rsidP="00D06866">
      <w:pPr>
        <w:pStyle w:val="Listenabsatz"/>
        <w:numPr>
          <w:ilvl w:val="0"/>
          <w:numId w:val="42"/>
        </w:numPr>
        <w:spacing w:before="0" w:after="0" w:line="264" w:lineRule="auto"/>
        <w:jc w:val="both"/>
        <w:rPr>
          <w:b/>
        </w:rPr>
      </w:pPr>
      <w:r>
        <w:t>Implementieren Sie die komplette technologische Hierarchie der Mehrzweckanlage entsprechend dem nachfolgend angegebenen Diagramm.</w:t>
      </w:r>
    </w:p>
    <w:p w:rsidR="002C27C3" w:rsidRDefault="002C27C3" w:rsidP="00D06866">
      <w:pPr>
        <w:pStyle w:val="Listenabsatz"/>
        <w:spacing w:before="0" w:after="0" w:line="264" w:lineRule="auto"/>
        <w:rPr>
          <w:b/>
          <w:noProof/>
        </w:rPr>
      </w:pPr>
    </w:p>
    <w:p w:rsidR="00946A37" w:rsidRDefault="00946A37" w:rsidP="00D06866">
      <w:pPr>
        <w:pStyle w:val="Listenabsatz"/>
        <w:spacing w:before="0" w:after="0" w:line="264" w:lineRule="auto"/>
        <w:rPr>
          <w:b/>
          <w:noProof/>
        </w:rPr>
      </w:pPr>
      <w:r>
        <w:rPr>
          <w:b/>
          <w:noProof/>
          <w:lang w:eastAsia="de-DE" w:bidi="ar-SA"/>
        </w:rPr>
        <mc:AlternateContent>
          <mc:Choice Requires="wpg">
            <w:drawing>
              <wp:anchor distT="0" distB="0" distL="114300" distR="114300" simplePos="0" relativeHeight="251668992" behindDoc="0" locked="0" layoutInCell="1" allowOverlap="1" wp14:anchorId="665D902F" wp14:editId="2E713943">
                <wp:simplePos x="0" y="0"/>
                <wp:positionH relativeFrom="column">
                  <wp:posOffset>482600</wp:posOffset>
                </wp:positionH>
                <wp:positionV relativeFrom="paragraph">
                  <wp:posOffset>61595</wp:posOffset>
                </wp:positionV>
                <wp:extent cx="5539105" cy="2865755"/>
                <wp:effectExtent l="0" t="0" r="4445" b="0"/>
                <wp:wrapNone/>
                <wp:docPr id="23623" name="Gruppieren 23623"/>
                <wp:cNvGraphicFramePr/>
                <a:graphic xmlns:a="http://schemas.openxmlformats.org/drawingml/2006/main">
                  <a:graphicData uri="http://schemas.microsoft.com/office/word/2010/wordprocessingGroup">
                    <wpg:wgp>
                      <wpg:cNvGrpSpPr/>
                      <wpg:grpSpPr>
                        <a:xfrm>
                          <a:off x="0" y="0"/>
                          <a:ext cx="5539105" cy="2865755"/>
                          <a:chOff x="0" y="0"/>
                          <a:chExt cx="5908040" cy="2865755"/>
                        </a:xfrm>
                      </wpg:grpSpPr>
                      <wpg:grpSp>
                        <wpg:cNvPr id="23622" name="Gruppieren 23622"/>
                        <wpg:cNvGrpSpPr/>
                        <wpg:grpSpPr>
                          <a:xfrm>
                            <a:off x="0" y="0"/>
                            <a:ext cx="5908040" cy="2865755"/>
                            <a:chOff x="0" y="0"/>
                            <a:chExt cx="5908528" cy="2866243"/>
                          </a:xfrm>
                        </wpg:grpSpPr>
                        <wps:wsp>
                          <wps:cNvPr id="82" name="Freihandform 82"/>
                          <wps:cNvSpPr/>
                          <wps:spPr>
                            <a:xfrm>
                              <a:off x="211015" y="967154"/>
                              <a:ext cx="325120" cy="1705610"/>
                            </a:xfrm>
                            <a:custGeom>
                              <a:avLst/>
                              <a:gdLst>
                                <a:gd name="connsiteX0" fmla="*/ 0 w 325316"/>
                                <a:gd name="connsiteY0" fmla="*/ 0 h 1705708"/>
                                <a:gd name="connsiteX1" fmla="*/ 0 w 325316"/>
                                <a:gd name="connsiteY1" fmla="*/ 1705708 h 1705708"/>
                                <a:gd name="connsiteX2" fmla="*/ 325316 w 325316"/>
                                <a:gd name="connsiteY2" fmla="*/ 1705708 h 1705708"/>
                              </a:gdLst>
                              <a:ahLst/>
                              <a:cxnLst>
                                <a:cxn ang="0">
                                  <a:pos x="connsiteX0" y="connsiteY0"/>
                                </a:cxn>
                                <a:cxn ang="0">
                                  <a:pos x="connsiteX1" y="connsiteY1"/>
                                </a:cxn>
                                <a:cxn ang="0">
                                  <a:pos x="connsiteX2" y="connsiteY2"/>
                                </a:cxn>
                              </a:cxnLst>
                              <a:rect l="l" t="t" r="r" b="b"/>
                              <a:pathLst>
                                <a:path w="325316" h="1705708">
                                  <a:moveTo>
                                    <a:pt x="0" y="0"/>
                                  </a:moveTo>
                                  <a:lnTo>
                                    <a:pt x="0" y="1705708"/>
                                  </a:lnTo>
                                  <a:lnTo>
                                    <a:pt x="325316" y="1705708"/>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Freihandform 83"/>
                          <wps:cNvSpPr/>
                          <wps:spPr>
                            <a:xfrm>
                              <a:off x="211015" y="896815"/>
                              <a:ext cx="325120" cy="1151255"/>
                            </a:xfrm>
                            <a:custGeom>
                              <a:avLst/>
                              <a:gdLst>
                                <a:gd name="connsiteX0" fmla="*/ 0 w 325316"/>
                                <a:gd name="connsiteY0" fmla="*/ 0 h 1705708"/>
                                <a:gd name="connsiteX1" fmla="*/ 0 w 325316"/>
                                <a:gd name="connsiteY1" fmla="*/ 1705708 h 1705708"/>
                                <a:gd name="connsiteX2" fmla="*/ 325316 w 325316"/>
                                <a:gd name="connsiteY2" fmla="*/ 1705708 h 1705708"/>
                              </a:gdLst>
                              <a:ahLst/>
                              <a:cxnLst>
                                <a:cxn ang="0">
                                  <a:pos x="connsiteX0" y="connsiteY0"/>
                                </a:cxn>
                                <a:cxn ang="0">
                                  <a:pos x="connsiteX1" y="connsiteY1"/>
                                </a:cxn>
                                <a:cxn ang="0">
                                  <a:pos x="connsiteX2" y="connsiteY2"/>
                                </a:cxn>
                              </a:cxnLst>
                              <a:rect l="l" t="t" r="r" b="b"/>
                              <a:pathLst>
                                <a:path w="325316" h="1705708">
                                  <a:moveTo>
                                    <a:pt x="0" y="0"/>
                                  </a:moveTo>
                                  <a:lnTo>
                                    <a:pt x="0" y="1705708"/>
                                  </a:lnTo>
                                  <a:lnTo>
                                    <a:pt x="325316" y="1705708"/>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Freihandform 84"/>
                          <wps:cNvSpPr/>
                          <wps:spPr>
                            <a:xfrm>
                              <a:off x="211015" y="896815"/>
                              <a:ext cx="325120" cy="526415"/>
                            </a:xfrm>
                            <a:custGeom>
                              <a:avLst/>
                              <a:gdLst>
                                <a:gd name="connsiteX0" fmla="*/ 0 w 325316"/>
                                <a:gd name="connsiteY0" fmla="*/ 0 h 1705708"/>
                                <a:gd name="connsiteX1" fmla="*/ 0 w 325316"/>
                                <a:gd name="connsiteY1" fmla="*/ 1705708 h 1705708"/>
                                <a:gd name="connsiteX2" fmla="*/ 325316 w 325316"/>
                                <a:gd name="connsiteY2" fmla="*/ 1705708 h 1705708"/>
                              </a:gdLst>
                              <a:ahLst/>
                              <a:cxnLst>
                                <a:cxn ang="0">
                                  <a:pos x="connsiteX0" y="connsiteY0"/>
                                </a:cxn>
                                <a:cxn ang="0">
                                  <a:pos x="connsiteX1" y="connsiteY1"/>
                                </a:cxn>
                                <a:cxn ang="0">
                                  <a:pos x="connsiteX2" y="connsiteY2"/>
                                </a:cxn>
                              </a:cxnLst>
                              <a:rect l="l" t="t" r="r" b="b"/>
                              <a:pathLst>
                                <a:path w="325316" h="1705708">
                                  <a:moveTo>
                                    <a:pt x="0" y="0"/>
                                  </a:moveTo>
                                  <a:lnTo>
                                    <a:pt x="0" y="1705708"/>
                                  </a:lnTo>
                                  <a:lnTo>
                                    <a:pt x="325316" y="1705708"/>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hteck 72"/>
                          <wps:cNvSpPr/>
                          <wps:spPr bwMode="auto">
                            <a:xfrm>
                              <a:off x="325315" y="1230923"/>
                              <a:ext cx="1151890" cy="395605"/>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946A37" w:rsidRPr="009649CF" w:rsidRDefault="00946A37" w:rsidP="00946A37">
                                <w:pPr>
                                  <w:pStyle w:val="StandardWeb"/>
                                  <w:spacing w:before="0" w:beforeAutospacing="0" w:after="0" w:afterAutospacing="0" w:line="264" w:lineRule="auto"/>
                                  <w:textAlignment w:val="baseline"/>
                                  <w:rPr>
                                    <w:sz w:val="16"/>
                                    <w:szCs w:val="16"/>
                                  </w:rPr>
                                </w:pPr>
                                <w:r w:rsidRPr="009649CF">
                                  <w:rPr>
                                    <w:rFonts w:ascii="Arial" w:eastAsia="MS PGothic" w:hAnsi="Arial" w:cstheme="minorBidi"/>
                                    <w:b/>
                                    <w:bCs/>
                                    <w:color w:val="000000" w:themeColor="text1"/>
                                    <w:kern w:val="24"/>
                                    <w:sz w:val="16"/>
                                    <w:szCs w:val="16"/>
                                  </w:rPr>
                                  <w:t>Edukttank B001</w:t>
                                </w:r>
                              </w:p>
                            </w:txbxContent>
                          </wps:txbx>
                          <wps:bodyPr wrap="square" lIns="36000" tIns="0" rIns="0" bIns="0" numCol="1" spcCol="72000" rtlCol="0" anchor="ctr">
                            <a:noAutofit/>
                          </wps:bodyPr>
                        </wps:wsp>
                        <wps:wsp>
                          <wps:cNvPr id="79" name="Rechteck 79"/>
                          <wps:cNvSpPr/>
                          <wps:spPr bwMode="auto">
                            <a:xfrm>
                              <a:off x="325315" y="1855177"/>
                              <a:ext cx="1151890" cy="395605"/>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946A37" w:rsidRPr="009649CF" w:rsidRDefault="00946A37" w:rsidP="00946A37">
                                <w:pPr>
                                  <w:pStyle w:val="Kopfzeile"/>
                                  <w:spacing w:before="0" w:after="0" w:line="264" w:lineRule="auto"/>
                                  <w:ind w:left="0"/>
                                  <w:textAlignment w:val="baseline"/>
                                  <w:rPr>
                                    <w:sz w:val="16"/>
                                    <w:szCs w:val="16"/>
                                  </w:rPr>
                                </w:pPr>
                                <w:r w:rsidRPr="009649CF">
                                  <w:rPr>
                                    <w:rFonts w:eastAsia="MS PGothic" w:cstheme="minorBidi"/>
                                    <w:b/>
                                    <w:bCs/>
                                    <w:color w:val="000000" w:themeColor="text1"/>
                                    <w:kern w:val="24"/>
                                    <w:sz w:val="16"/>
                                    <w:szCs w:val="16"/>
                                  </w:rPr>
                                  <w:t>Edukttank B002</w:t>
                                </w:r>
                              </w:p>
                            </w:txbxContent>
                          </wps:txbx>
                          <wps:bodyPr wrap="square" lIns="36000" tIns="0" rIns="0" bIns="0" numCol="1" spcCol="72000" rtlCol="0" anchor="ctr">
                            <a:noAutofit/>
                          </wps:bodyPr>
                        </wps:wsp>
                        <wps:wsp>
                          <wps:cNvPr id="80" name="Rechteck 80"/>
                          <wps:cNvSpPr/>
                          <wps:spPr bwMode="auto">
                            <a:xfrm>
                              <a:off x="325315" y="2470638"/>
                              <a:ext cx="1151890" cy="395605"/>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946A37" w:rsidRPr="009649CF" w:rsidRDefault="00946A37" w:rsidP="00946A37">
                                <w:pPr>
                                  <w:pStyle w:val="Kopfzeile"/>
                                  <w:spacing w:before="0" w:after="0" w:line="264" w:lineRule="auto"/>
                                  <w:ind w:left="0"/>
                                  <w:textAlignment w:val="baseline"/>
                                  <w:rPr>
                                    <w:sz w:val="16"/>
                                    <w:szCs w:val="16"/>
                                  </w:rPr>
                                </w:pPr>
                                <w:r w:rsidRPr="009649CF">
                                  <w:rPr>
                                    <w:rFonts w:eastAsia="MS PGothic" w:cstheme="minorBidi"/>
                                    <w:b/>
                                    <w:bCs/>
                                    <w:color w:val="000000" w:themeColor="text1"/>
                                    <w:kern w:val="24"/>
                                    <w:sz w:val="16"/>
                                    <w:szCs w:val="16"/>
                                  </w:rPr>
                                  <w:t>Edukttank B003</w:t>
                                </w:r>
                              </w:p>
                            </w:txbxContent>
                          </wps:txbx>
                          <wps:bodyPr wrap="square" lIns="36000" tIns="0" rIns="0" bIns="0" numCol="1" spcCol="72000" rtlCol="0" anchor="ctr">
                            <a:noAutofit/>
                          </wps:bodyPr>
                        </wps:wsp>
                        <wps:wsp>
                          <wps:cNvPr id="23595" name="Freihandform 23595"/>
                          <wps:cNvSpPr/>
                          <wps:spPr>
                            <a:xfrm>
                              <a:off x="1696915" y="896815"/>
                              <a:ext cx="325120" cy="1151255"/>
                            </a:xfrm>
                            <a:custGeom>
                              <a:avLst/>
                              <a:gdLst>
                                <a:gd name="connsiteX0" fmla="*/ 0 w 325316"/>
                                <a:gd name="connsiteY0" fmla="*/ 0 h 1705708"/>
                                <a:gd name="connsiteX1" fmla="*/ 0 w 325316"/>
                                <a:gd name="connsiteY1" fmla="*/ 1705708 h 1705708"/>
                                <a:gd name="connsiteX2" fmla="*/ 325316 w 325316"/>
                                <a:gd name="connsiteY2" fmla="*/ 1705708 h 1705708"/>
                              </a:gdLst>
                              <a:ahLst/>
                              <a:cxnLst>
                                <a:cxn ang="0">
                                  <a:pos x="connsiteX0" y="connsiteY0"/>
                                </a:cxn>
                                <a:cxn ang="0">
                                  <a:pos x="connsiteX1" y="connsiteY1"/>
                                </a:cxn>
                                <a:cxn ang="0">
                                  <a:pos x="connsiteX2" y="connsiteY2"/>
                                </a:cxn>
                              </a:cxnLst>
                              <a:rect l="l" t="t" r="r" b="b"/>
                              <a:pathLst>
                                <a:path w="325316" h="1705708">
                                  <a:moveTo>
                                    <a:pt x="0" y="0"/>
                                  </a:moveTo>
                                  <a:lnTo>
                                    <a:pt x="0" y="1705708"/>
                                  </a:lnTo>
                                  <a:lnTo>
                                    <a:pt x="325316" y="1705708"/>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96" name="Freihandform 23596"/>
                          <wps:cNvSpPr/>
                          <wps:spPr>
                            <a:xfrm>
                              <a:off x="1696915" y="896815"/>
                              <a:ext cx="325120" cy="526415"/>
                            </a:xfrm>
                            <a:custGeom>
                              <a:avLst/>
                              <a:gdLst>
                                <a:gd name="connsiteX0" fmla="*/ 0 w 325316"/>
                                <a:gd name="connsiteY0" fmla="*/ 0 h 1705708"/>
                                <a:gd name="connsiteX1" fmla="*/ 0 w 325316"/>
                                <a:gd name="connsiteY1" fmla="*/ 1705708 h 1705708"/>
                                <a:gd name="connsiteX2" fmla="*/ 325316 w 325316"/>
                                <a:gd name="connsiteY2" fmla="*/ 1705708 h 1705708"/>
                              </a:gdLst>
                              <a:ahLst/>
                              <a:cxnLst>
                                <a:cxn ang="0">
                                  <a:pos x="connsiteX0" y="connsiteY0"/>
                                </a:cxn>
                                <a:cxn ang="0">
                                  <a:pos x="connsiteX1" y="connsiteY1"/>
                                </a:cxn>
                                <a:cxn ang="0">
                                  <a:pos x="connsiteX2" y="connsiteY2"/>
                                </a:cxn>
                              </a:cxnLst>
                              <a:rect l="l" t="t" r="r" b="b"/>
                              <a:pathLst>
                                <a:path w="325316" h="1705708">
                                  <a:moveTo>
                                    <a:pt x="0" y="0"/>
                                  </a:moveTo>
                                  <a:lnTo>
                                    <a:pt x="0" y="1705708"/>
                                  </a:lnTo>
                                  <a:lnTo>
                                    <a:pt x="325316" y="1705708"/>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98" name="Rechteck 23598"/>
                          <wps:cNvSpPr/>
                          <wps:spPr bwMode="auto">
                            <a:xfrm>
                              <a:off x="1811215" y="1230923"/>
                              <a:ext cx="1151890" cy="395605"/>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946A37" w:rsidRPr="009649CF" w:rsidRDefault="00946A37" w:rsidP="00946A37">
                                <w:pPr>
                                  <w:pStyle w:val="Kopfzeile"/>
                                  <w:spacing w:before="0" w:after="0" w:line="264" w:lineRule="auto"/>
                                  <w:ind w:left="0"/>
                                  <w:textAlignment w:val="baseline"/>
                                  <w:rPr>
                                    <w:sz w:val="16"/>
                                    <w:szCs w:val="16"/>
                                  </w:rPr>
                                </w:pPr>
                                <w:r w:rsidRPr="009649CF">
                                  <w:rPr>
                                    <w:rFonts w:eastAsia="MS PGothic" w:cstheme="minorBidi"/>
                                    <w:b/>
                                    <w:bCs/>
                                    <w:color w:val="000000" w:themeColor="text1"/>
                                    <w:kern w:val="24"/>
                                    <w:sz w:val="16"/>
                                    <w:szCs w:val="16"/>
                                  </w:rPr>
                                  <w:t>Reaktor B001</w:t>
                                </w:r>
                              </w:p>
                            </w:txbxContent>
                          </wps:txbx>
                          <wps:bodyPr wrap="square" lIns="36000" tIns="0" rIns="0" bIns="0" numCol="1" spcCol="72000" rtlCol="0" anchor="ctr">
                            <a:noAutofit/>
                          </wps:bodyPr>
                        </wps:wsp>
                        <wps:wsp>
                          <wps:cNvPr id="23599" name="Rechteck 23599"/>
                          <wps:cNvSpPr/>
                          <wps:spPr bwMode="auto">
                            <a:xfrm>
                              <a:off x="1811215" y="1855177"/>
                              <a:ext cx="1151890" cy="395605"/>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946A37" w:rsidRPr="009649CF" w:rsidRDefault="00946A37" w:rsidP="00946A37">
                                <w:pPr>
                                  <w:spacing w:before="0" w:after="0" w:line="264" w:lineRule="auto"/>
                                  <w:ind w:left="0"/>
                                  <w:textAlignment w:val="baseline"/>
                                  <w:rPr>
                                    <w:sz w:val="16"/>
                                    <w:szCs w:val="16"/>
                                  </w:rPr>
                                </w:pPr>
                                <w:r w:rsidRPr="009649CF">
                                  <w:rPr>
                                    <w:rFonts w:eastAsia="MS PGothic" w:cstheme="minorBidi"/>
                                    <w:b/>
                                    <w:bCs/>
                                    <w:color w:val="000000" w:themeColor="text1"/>
                                    <w:kern w:val="24"/>
                                    <w:sz w:val="16"/>
                                    <w:szCs w:val="16"/>
                                  </w:rPr>
                                  <w:t>Reaktor B002</w:t>
                                </w:r>
                              </w:p>
                            </w:txbxContent>
                          </wps:txbx>
                          <wps:bodyPr wrap="square" lIns="36000" tIns="0" rIns="0" bIns="0" numCol="1" spcCol="72000" rtlCol="0" anchor="ctr">
                            <a:noAutofit/>
                          </wps:bodyPr>
                        </wps:wsp>
                        <wps:wsp>
                          <wps:cNvPr id="23602" name="Freihandform 23602"/>
                          <wps:cNvSpPr/>
                          <wps:spPr>
                            <a:xfrm>
                              <a:off x="3174023" y="896815"/>
                              <a:ext cx="325120" cy="1151255"/>
                            </a:xfrm>
                            <a:custGeom>
                              <a:avLst/>
                              <a:gdLst>
                                <a:gd name="connsiteX0" fmla="*/ 0 w 325316"/>
                                <a:gd name="connsiteY0" fmla="*/ 0 h 1705708"/>
                                <a:gd name="connsiteX1" fmla="*/ 0 w 325316"/>
                                <a:gd name="connsiteY1" fmla="*/ 1705708 h 1705708"/>
                                <a:gd name="connsiteX2" fmla="*/ 325316 w 325316"/>
                                <a:gd name="connsiteY2" fmla="*/ 1705708 h 1705708"/>
                              </a:gdLst>
                              <a:ahLst/>
                              <a:cxnLst>
                                <a:cxn ang="0">
                                  <a:pos x="connsiteX0" y="connsiteY0"/>
                                </a:cxn>
                                <a:cxn ang="0">
                                  <a:pos x="connsiteX1" y="connsiteY1"/>
                                </a:cxn>
                                <a:cxn ang="0">
                                  <a:pos x="connsiteX2" y="connsiteY2"/>
                                </a:cxn>
                              </a:cxnLst>
                              <a:rect l="l" t="t" r="r" b="b"/>
                              <a:pathLst>
                                <a:path w="325316" h="1705708">
                                  <a:moveTo>
                                    <a:pt x="0" y="0"/>
                                  </a:moveTo>
                                  <a:lnTo>
                                    <a:pt x="0" y="1705708"/>
                                  </a:lnTo>
                                  <a:lnTo>
                                    <a:pt x="325316" y="1705708"/>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03" name="Freihandform 23603"/>
                          <wps:cNvSpPr/>
                          <wps:spPr>
                            <a:xfrm>
                              <a:off x="3174023" y="896815"/>
                              <a:ext cx="325120" cy="526415"/>
                            </a:xfrm>
                            <a:custGeom>
                              <a:avLst/>
                              <a:gdLst>
                                <a:gd name="connsiteX0" fmla="*/ 0 w 325316"/>
                                <a:gd name="connsiteY0" fmla="*/ 0 h 1705708"/>
                                <a:gd name="connsiteX1" fmla="*/ 0 w 325316"/>
                                <a:gd name="connsiteY1" fmla="*/ 1705708 h 1705708"/>
                                <a:gd name="connsiteX2" fmla="*/ 325316 w 325316"/>
                                <a:gd name="connsiteY2" fmla="*/ 1705708 h 1705708"/>
                              </a:gdLst>
                              <a:ahLst/>
                              <a:cxnLst>
                                <a:cxn ang="0">
                                  <a:pos x="connsiteX0" y="connsiteY0"/>
                                </a:cxn>
                                <a:cxn ang="0">
                                  <a:pos x="connsiteX1" y="connsiteY1"/>
                                </a:cxn>
                                <a:cxn ang="0">
                                  <a:pos x="connsiteX2" y="connsiteY2"/>
                                </a:cxn>
                              </a:cxnLst>
                              <a:rect l="l" t="t" r="r" b="b"/>
                              <a:pathLst>
                                <a:path w="325316" h="1705708">
                                  <a:moveTo>
                                    <a:pt x="0" y="0"/>
                                  </a:moveTo>
                                  <a:lnTo>
                                    <a:pt x="0" y="1705708"/>
                                  </a:lnTo>
                                  <a:lnTo>
                                    <a:pt x="325316" y="1705708"/>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05" name="Rechteck 23605"/>
                          <wps:cNvSpPr/>
                          <wps:spPr bwMode="auto">
                            <a:xfrm>
                              <a:off x="3279531" y="1230923"/>
                              <a:ext cx="1151890" cy="395605"/>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946A37" w:rsidRPr="009649CF" w:rsidRDefault="00946A37" w:rsidP="00946A37">
                                <w:pPr>
                                  <w:pStyle w:val="Kopfzeile"/>
                                  <w:spacing w:before="0" w:after="0" w:line="264" w:lineRule="auto"/>
                                  <w:ind w:left="0"/>
                                  <w:textAlignment w:val="baseline"/>
                                  <w:rPr>
                                    <w:sz w:val="16"/>
                                    <w:szCs w:val="16"/>
                                  </w:rPr>
                                </w:pPr>
                                <w:r w:rsidRPr="009649CF">
                                  <w:rPr>
                                    <w:rFonts w:eastAsia="MS PGothic" w:cstheme="minorBidi"/>
                                    <w:b/>
                                    <w:bCs/>
                                    <w:color w:val="000000" w:themeColor="text1"/>
                                    <w:kern w:val="24"/>
                                    <w:sz w:val="16"/>
                                    <w:szCs w:val="16"/>
                                  </w:rPr>
                                  <w:t>Produkttank B001</w:t>
                                </w:r>
                              </w:p>
                            </w:txbxContent>
                          </wps:txbx>
                          <wps:bodyPr wrap="square" lIns="36000" tIns="0" rIns="0" bIns="0" numCol="1" spcCol="72000" rtlCol="0" anchor="ctr">
                            <a:noAutofit/>
                          </wps:bodyPr>
                        </wps:wsp>
                        <wps:wsp>
                          <wps:cNvPr id="23606" name="Rechteck 23606"/>
                          <wps:cNvSpPr/>
                          <wps:spPr bwMode="auto">
                            <a:xfrm>
                              <a:off x="3279531" y="1855177"/>
                              <a:ext cx="1151890" cy="395605"/>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946A37" w:rsidRPr="009649CF" w:rsidRDefault="00946A37" w:rsidP="00946A37">
                                <w:pPr>
                                  <w:spacing w:before="0" w:after="0" w:line="264" w:lineRule="auto"/>
                                  <w:ind w:left="0"/>
                                  <w:textAlignment w:val="baseline"/>
                                  <w:rPr>
                                    <w:sz w:val="16"/>
                                    <w:szCs w:val="16"/>
                                  </w:rPr>
                                </w:pPr>
                                <w:r w:rsidRPr="009649CF">
                                  <w:rPr>
                                    <w:rFonts w:eastAsia="MS PGothic" w:cstheme="minorBidi"/>
                                    <w:b/>
                                    <w:bCs/>
                                    <w:color w:val="000000" w:themeColor="text1"/>
                                    <w:kern w:val="24"/>
                                    <w:sz w:val="16"/>
                                    <w:szCs w:val="16"/>
                                  </w:rPr>
                                  <w:t>Produkttank B002</w:t>
                                </w:r>
                              </w:p>
                            </w:txbxContent>
                          </wps:txbx>
                          <wps:bodyPr wrap="square" lIns="36000" tIns="0" rIns="0" bIns="0" numCol="1" spcCol="72000" rtlCol="0" anchor="ctr">
                            <a:noAutofit/>
                          </wps:bodyPr>
                        </wps:wsp>
                        <wps:wsp>
                          <wps:cNvPr id="23610" name="Freihandform 23610"/>
                          <wps:cNvSpPr/>
                          <wps:spPr>
                            <a:xfrm>
                              <a:off x="4651131" y="896815"/>
                              <a:ext cx="325120" cy="526415"/>
                            </a:xfrm>
                            <a:custGeom>
                              <a:avLst/>
                              <a:gdLst>
                                <a:gd name="connsiteX0" fmla="*/ 0 w 325316"/>
                                <a:gd name="connsiteY0" fmla="*/ 0 h 1705708"/>
                                <a:gd name="connsiteX1" fmla="*/ 0 w 325316"/>
                                <a:gd name="connsiteY1" fmla="*/ 1705708 h 1705708"/>
                                <a:gd name="connsiteX2" fmla="*/ 325316 w 325316"/>
                                <a:gd name="connsiteY2" fmla="*/ 1705708 h 1705708"/>
                              </a:gdLst>
                              <a:ahLst/>
                              <a:cxnLst>
                                <a:cxn ang="0">
                                  <a:pos x="connsiteX0" y="connsiteY0"/>
                                </a:cxn>
                                <a:cxn ang="0">
                                  <a:pos x="connsiteX1" y="connsiteY1"/>
                                </a:cxn>
                                <a:cxn ang="0">
                                  <a:pos x="connsiteX2" y="connsiteY2"/>
                                </a:cxn>
                              </a:cxnLst>
                              <a:rect l="l" t="t" r="r" b="b"/>
                              <a:pathLst>
                                <a:path w="325316" h="1705708">
                                  <a:moveTo>
                                    <a:pt x="0" y="0"/>
                                  </a:moveTo>
                                  <a:lnTo>
                                    <a:pt x="0" y="1705708"/>
                                  </a:lnTo>
                                  <a:lnTo>
                                    <a:pt x="325316" y="1705708"/>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12" name="Rechteck 23612"/>
                          <wps:cNvSpPr/>
                          <wps:spPr bwMode="auto">
                            <a:xfrm>
                              <a:off x="4756638" y="1230923"/>
                              <a:ext cx="1151890" cy="395605"/>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946A37" w:rsidRPr="009649CF" w:rsidRDefault="00946A37" w:rsidP="00946A37">
                                <w:pPr>
                                  <w:pStyle w:val="Kopfzeile"/>
                                  <w:spacing w:before="0" w:after="0" w:line="264" w:lineRule="auto"/>
                                  <w:ind w:left="0"/>
                                  <w:textAlignment w:val="baseline"/>
                                  <w:rPr>
                                    <w:sz w:val="16"/>
                                    <w:szCs w:val="16"/>
                                  </w:rPr>
                                </w:pPr>
                                <w:r w:rsidRPr="009649CF">
                                  <w:rPr>
                                    <w:rFonts w:eastAsia="MS PGothic" w:cstheme="minorBidi"/>
                                    <w:b/>
                                    <w:bCs/>
                                    <w:color w:val="000000" w:themeColor="text1"/>
                                    <w:kern w:val="24"/>
                                    <w:sz w:val="16"/>
                                    <w:szCs w:val="16"/>
                                  </w:rPr>
                                  <w:t>S</w:t>
                                </w:r>
                                <w:r>
                                  <w:rPr>
                                    <w:rFonts w:eastAsia="MS PGothic" w:cstheme="minorBidi"/>
                                    <w:b/>
                                    <w:bCs/>
                                    <w:color w:val="000000" w:themeColor="text1"/>
                                    <w:kern w:val="24"/>
                                    <w:sz w:val="16"/>
                                    <w:szCs w:val="16"/>
                                  </w:rPr>
                                  <w:t>pü</w:t>
                                </w:r>
                                <w:r w:rsidRPr="009649CF">
                                  <w:rPr>
                                    <w:rFonts w:eastAsia="MS PGothic" w:cstheme="minorBidi"/>
                                    <w:b/>
                                    <w:bCs/>
                                    <w:color w:val="000000" w:themeColor="text1"/>
                                    <w:kern w:val="24"/>
                                    <w:sz w:val="16"/>
                                    <w:szCs w:val="16"/>
                                  </w:rPr>
                                  <w:t>lbehälter B001</w:t>
                                </w:r>
                              </w:p>
                            </w:txbxContent>
                          </wps:txbx>
                          <wps:bodyPr wrap="square" lIns="36000" tIns="0" rIns="0" bIns="0" numCol="1" spcCol="72000" rtlCol="0" anchor="ctr">
                            <a:noAutofit/>
                          </wps:bodyPr>
                        </wps:wsp>
                        <wps:wsp>
                          <wps:cNvPr id="23618" name="Freihandform 23618"/>
                          <wps:cNvSpPr/>
                          <wps:spPr>
                            <a:xfrm>
                              <a:off x="615461" y="272562"/>
                              <a:ext cx="2223917" cy="457200"/>
                            </a:xfrm>
                            <a:custGeom>
                              <a:avLst/>
                              <a:gdLst>
                                <a:gd name="connsiteX0" fmla="*/ 2294792 w 2294792"/>
                                <a:gd name="connsiteY0" fmla="*/ 0 h 457200"/>
                                <a:gd name="connsiteX1" fmla="*/ 2294792 w 2294792"/>
                                <a:gd name="connsiteY1" fmla="*/ 211015 h 457200"/>
                                <a:gd name="connsiteX2" fmla="*/ 0 w 2294792"/>
                                <a:gd name="connsiteY2" fmla="*/ 211015 h 457200"/>
                                <a:gd name="connsiteX3" fmla="*/ 0 w 2294792"/>
                                <a:gd name="connsiteY3" fmla="*/ 457200 h 457200"/>
                              </a:gdLst>
                              <a:ahLst/>
                              <a:cxnLst>
                                <a:cxn ang="0">
                                  <a:pos x="connsiteX0" y="connsiteY0"/>
                                </a:cxn>
                                <a:cxn ang="0">
                                  <a:pos x="connsiteX1" y="connsiteY1"/>
                                </a:cxn>
                                <a:cxn ang="0">
                                  <a:pos x="connsiteX2" y="connsiteY2"/>
                                </a:cxn>
                                <a:cxn ang="0">
                                  <a:pos x="connsiteX3" y="connsiteY3"/>
                                </a:cxn>
                              </a:cxnLst>
                              <a:rect l="l" t="t" r="r" b="b"/>
                              <a:pathLst>
                                <a:path w="2294792" h="457200">
                                  <a:moveTo>
                                    <a:pt x="2294792" y="0"/>
                                  </a:moveTo>
                                  <a:lnTo>
                                    <a:pt x="2294792" y="211015"/>
                                  </a:lnTo>
                                  <a:lnTo>
                                    <a:pt x="0" y="211015"/>
                                  </a:lnTo>
                                  <a:lnTo>
                                    <a:pt x="0" y="457200"/>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19" name="Freihandform 23619"/>
                          <wps:cNvSpPr/>
                          <wps:spPr>
                            <a:xfrm>
                              <a:off x="2031023" y="272562"/>
                              <a:ext cx="807720" cy="457200"/>
                            </a:xfrm>
                            <a:custGeom>
                              <a:avLst/>
                              <a:gdLst>
                                <a:gd name="connsiteX0" fmla="*/ 2294792 w 2294792"/>
                                <a:gd name="connsiteY0" fmla="*/ 0 h 457200"/>
                                <a:gd name="connsiteX1" fmla="*/ 2294792 w 2294792"/>
                                <a:gd name="connsiteY1" fmla="*/ 211015 h 457200"/>
                                <a:gd name="connsiteX2" fmla="*/ 0 w 2294792"/>
                                <a:gd name="connsiteY2" fmla="*/ 211015 h 457200"/>
                                <a:gd name="connsiteX3" fmla="*/ 0 w 2294792"/>
                                <a:gd name="connsiteY3" fmla="*/ 457200 h 457200"/>
                              </a:gdLst>
                              <a:ahLst/>
                              <a:cxnLst>
                                <a:cxn ang="0">
                                  <a:pos x="connsiteX0" y="connsiteY0"/>
                                </a:cxn>
                                <a:cxn ang="0">
                                  <a:pos x="connsiteX1" y="connsiteY1"/>
                                </a:cxn>
                                <a:cxn ang="0">
                                  <a:pos x="connsiteX2" y="connsiteY2"/>
                                </a:cxn>
                                <a:cxn ang="0">
                                  <a:pos x="connsiteX3" y="connsiteY3"/>
                                </a:cxn>
                              </a:cxnLst>
                              <a:rect l="l" t="t" r="r" b="b"/>
                              <a:pathLst>
                                <a:path w="2294792" h="457200">
                                  <a:moveTo>
                                    <a:pt x="2294792" y="0"/>
                                  </a:moveTo>
                                  <a:lnTo>
                                    <a:pt x="2294792" y="211015"/>
                                  </a:lnTo>
                                  <a:lnTo>
                                    <a:pt x="0" y="211015"/>
                                  </a:lnTo>
                                  <a:lnTo>
                                    <a:pt x="0" y="457200"/>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20" name="Freihandform 23620"/>
                          <wps:cNvSpPr/>
                          <wps:spPr>
                            <a:xfrm flipH="1">
                              <a:off x="2839915" y="272562"/>
                              <a:ext cx="2200373" cy="457200"/>
                            </a:xfrm>
                            <a:custGeom>
                              <a:avLst/>
                              <a:gdLst>
                                <a:gd name="connsiteX0" fmla="*/ 2294792 w 2294792"/>
                                <a:gd name="connsiteY0" fmla="*/ 0 h 457200"/>
                                <a:gd name="connsiteX1" fmla="*/ 2294792 w 2294792"/>
                                <a:gd name="connsiteY1" fmla="*/ 211015 h 457200"/>
                                <a:gd name="connsiteX2" fmla="*/ 0 w 2294792"/>
                                <a:gd name="connsiteY2" fmla="*/ 211015 h 457200"/>
                                <a:gd name="connsiteX3" fmla="*/ 0 w 2294792"/>
                                <a:gd name="connsiteY3" fmla="*/ 457200 h 457200"/>
                              </a:gdLst>
                              <a:ahLst/>
                              <a:cxnLst>
                                <a:cxn ang="0">
                                  <a:pos x="connsiteX0" y="connsiteY0"/>
                                </a:cxn>
                                <a:cxn ang="0">
                                  <a:pos x="connsiteX1" y="connsiteY1"/>
                                </a:cxn>
                                <a:cxn ang="0">
                                  <a:pos x="connsiteX2" y="connsiteY2"/>
                                </a:cxn>
                                <a:cxn ang="0">
                                  <a:pos x="connsiteX3" y="connsiteY3"/>
                                </a:cxn>
                              </a:cxnLst>
                              <a:rect l="l" t="t" r="r" b="b"/>
                              <a:pathLst>
                                <a:path w="2294792" h="457200">
                                  <a:moveTo>
                                    <a:pt x="2294792" y="0"/>
                                  </a:moveTo>
                                  <a:lnTo>
                                    <a:pt x="2294792" y="211015"/>
                                  </a:lnTo>
                                  <a:lnTo>
                                    <a:pt x="0" y="211015"/>
                                  </a:lnTo>
                                  <a:lnTo>
                                    <a:pt x="0" y="457200"/>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21" name="Freihandform 23621"/>
                          <wps:cNvSpPr/>
                          <wps:spPr>
                            <a:xfrm flipH="1">
                              <a:off x="2839915" y="272562"/>
                              <a:ext cx="712177" cy="457200"/>
                            </a:xfrm>
                            <a:custGeom>
                              <a:avLst/>
                              <a:gdLst>
                                <a:gd name="connsiteX0" fmla="*/ 2294792 w 2294792"/>
                                <a:gd name="connsiteY0" fmla="*/ 0 h 457200"/>
                                <a:gd name="connsiteX1" fmla="*/ 2294792 w 2294792"/>
                                <a:gd name="connsiteY1" fmla="*/ 211015 h 457200"/>
                                <a:gd name="connsiteX2" fmla="*/ 0 w 2294792"/>
                                <a:gd name="connsiteY2" fmla="*/ 211015 h 457200"/>
                                <a:gd name="connsiteX3" fmla="*/ 0 w 2294792"/>
                                <a:gd name="connsiteY3" fmla="*/ 457200 h 457200"/>
                              </a:gdLst>
                              <a:ahLst/>
                              <a:cxnLst>
                                <a:cxn ang="0">
                                  <a:pos x="connsiteX0" y="connsiteY0"/>
                                </a:cxn>
                                <a:cxn ang="0">
                                  <a:pos x="connsiteX1" y="connsiteY1"/>
                                </a:cxn>
                                <a:cxn ang="0">
                                  <a:pos x="connsiteX2" y="connsiteY2"/>
                                </a:cxn>
                                <a:cxn ang="0">
                                  <a:pos x="connsiteX3" y="connsiteY3"/>
                                </a:cxn>
                              </a:cxnLst>
                              <a:rect l="l" t="t" r="r" b="b"/>
                              <a:pathLst>
                                <a:path w="2294792" h="457200">
                                  <a:moveTo>
                                    <a:pt x="2294792" y="0"/>
                                  </a:moveTo>
                                  <a:lnTo>
                                    <a:pt x="2294792" y="211015"/>
                                  </a:lnTo>
                                  <a:lnTo>
                                    <a:pt x="0" y="211015"/>
                                  </a:lnTo>
                                  <a:lnTo>
                                    <a:pt x="0" y="457200"/>
                                  </a:ln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hteck 70"/>
                          <wps:cNvSpPr/>
                          <wps:spPr bwMode="auto">
                            <a:xfrm>
                              <a:off x="0" y="633046"/>
                              <a:ext cx="1223645" cy="395605"/>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946A37" w:rsidRPr="009649CF" w:rsidRDefault="00946A37" w:rsidP="00946A37">
                                <w:pPr>
                                  <w:pStyle w:val="StandardWeb"/>
                                  <w:spacing w:before="0" w:beforeAutospacing="0" w:after="0" w:afterAutospacing="0" w:line="264" w:lineRule="auto"/>
                                  <w:textAlignment w:val="baseline"/>
                                  <w:rPr>
                                    <w:sz w:val="16"/>
                                    <w:szCs w:val="16"/>
                                  </w:rPr>
                                </w:pPr>
                                <w:r w:rsidRPr="009649CF">
                                  <w:rPr>
                                    <w:rFonts w:ascii="Arial" w:eastAsia="MS PGothic" w:hAnsi="Arial" w:cstheme="minorBidi"/>
                                    <w:b/>
                                    <w:bCs/>
                                    <w:color w:val="000000" w:themeColor="text1"/>
                                    <w:kern w:val="24"/>
                                    <w:sz w:val="16"/>
                                    <w:szCs w:val="16"/>
                                  </w:rPr>
                                  <w:t>T1_Eduktspeicher</w:t>
                                </w:r>
                              </w:p>
                            </w:txbxContent>
                          </wps:txbx>
                          <wps:bodyPr wrap="square" lIns="72000" tIns="0" rIns="0" bIns="0" numCol="1" spcCol="72000" rtlCol="0" anchor="ctr">
                            <a:noAutofit/>
                          </wps:bodyPr>
                        </wps:wsp>
                        <wps:wsp>
                          <wps:cNvPr id="23604" name="Rechteck 23604"/>
                          <wps:cNvSpPr/>
                          <wps:spPr bwMode="auto">
                            <a:xfrm>
                              <a:off x="2963007" y="633046"/>
                              <a:ext cx="1223645" cy="395605"/>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946A37" w:rsidRPr="009649CF" w:rsidRDefault="00946A37" w:rsidP="00946A37">
                                <w:pPr>
                                  <w:pStyle w:val="Kopfzeile"/>
                                  <w:spacing w:before="0" w:after="0" w:line="264" w:lineRule="auto"/>
                                  <w:ind w:left="0"/>
                                  <w:textAlignment w:val="baseline"/>
                                  <w:rPr>
                                    <w:sz w:val="16"/>
                                    <w:szCs w:val="16"/>
                                  </w:rPr>
                                </w:pPr>
                                <w:r w:rsidRPr="009649CF">
                                  <w:rPr>
                                    <w:rFonts w:eastAsia="MS PGothic" w:cstheme="minorBidi"/>
                                    <w:b/>
                                    <w:bCs/>
                                    <w:color w:val="000000" w:themeColor="text1"/>
                                    <w:kern w:val="24"/>
                                    <w:sz w:val="16"/>
                                    <w:szCs w:val="16"/>
                                  </w:rPr>
                                  <w:t>T3_Produktspeicher</w:t>
                                </w:r>
                              </w:p>
                            </w:txbxContent>
                          </wps:txbx>
                          <wps:bodyPr wrap="square" lIns="72000" tIns="0" rIns="0" bIns="0" numCol="1" spcCol="72000" rtlCol="0" anchor="ctr">
                            <a:noAutofit/>
                          </wps:bodyPr>
                        </wps:wsp>
                        <wps:wsp>
                          <wps:cNvPr id="23611" name="Rechteck 23611"/>
                          <wps:cNvSpPr/>
                          <wps:spPr bwMode="auto">
                            <a:xfrm>
                              <a:off x="4440115" y="633046"/>
                              <a:ext cx="1223645" cy="395605"/>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946A37" w:rsidRPr="009649CF" w:rsidRDefault="00946A37" w:rsidP="00946A37">
                                <w:pPr>
                                  <w:pStyle w:val="Kopfzeile"/>
                                  <w:spacing w:before="0" w:after="0" w:line="264" w:lineRule="auto"/>
                                  <w:ind w:left="0"/>
                                  <w:textAlignment w:val="baseline"/>
                                  <w:rPr>
                                    <w:sz w:val="16"/>
                                    <w:szCs w:val="16"/>
                                  </w:rPr>
                                </w:pPr>
                                <w:r w:rsidRPr="009649CF">
                                  <w:rPr>
                                    <w:rFonts w:eastAsia="MS PGothic" w:cstheme="minorBidi"/>
                                    <w:b/>
                                    <w:bCs/>
                                    <w:color w:val="000000" w:themeColor="text1"/>
                                    <w:kern w:val="24"/>
                                    <w:sz w:val="16"/>
                                    <w:szCs w:val="16"/>
                                  </w:rPr>
                                  <w:t>T4_Spühlbehälter</w:t>
                                </w:r>
                              </w:p>
                            </w:txbxContent>
                          </wps:txbx>
                          <wps:bodyPr wrap="square" lIns="72000" tIns="0" rIns="0" bIns="0" numCol="1" spcCol="72000" rtlCol="0" anchor="ctr">
                            <a:noAutofit/>
                          </wps:bodyPr>
                        </wps:wsp>
                        <wps:wsp>
                          <wps:cNvPr id="23574" name="Rechteck 23574"/>
                          <wps:cNvSpPr/>
                          <wps:spPr bwMode="auto">
                            <a:xfrm>
                              <a:off x="2031023" y="0"/>
                              <a:ext cx="1635760" cy="335915"/>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946A37" w:rsidRPr="009649CF" w:rsidRDefault="00946A37" w:rsidP="00946A37">
                                <w:pPr>
                                  <w:pStyle w:val="StandardWeb"/>
                                  <w:spacing w:before="0" w:beforeAutospacing="0" w:after="0" w:afterAutospacing="0"/>
                                  <w:jc w:val="center"/>
                                  <w:textAlignment w:val="baseline"/>
                                  <w:rPr>
                                    <w:sz w:val="16"/>
                                    <w:szCs w:val="16"/>
                                  </w:rPr>
                                </w:pPr>
                                <w:r w:rsidRPr="009649CF">
                                  <w:rPr>
                                    <w:rFonts w:ascii="Arial" w:eastAsia="MS PGothic" w:hAnsi="Arial" w:cstheme="minorBidi"/>
                                    <w:b/>
                                    <w:bCs/>
                                    <w:color w:val="000000" w:themeColor="text1"/>
                                    <w:kern w:val="24"/>
                                    <w:sz w:val="16"/>
                                    <w:szCs w:val="16"/>
                                  </w:rPr>
                                  <w:t>A1_Mehrzeckanlage</w:t>
                                </w:r>
                              </w:p>
                            </w:txbxContent>
                          </wps:txbx>
                          <wps:bodyPr wrap="square" lIns="108000" tIns="54000" rIns="108000" bIns="54000" numCol="1" spcCol="72000" rtlCol="0" anchor="ctr">
                            <a:noAutofit/>
                          </wps:bodyPr>
                        </wps:wsp>
                      </wpg:grpSp>
                      <wps:wsp>
                        <wps:cNvPr id="23597" name="Rechteck 23597"/>
                        <wps:cNvSpPr/>
                        <wps:spPr bwMode="auto">
                          <a:xfrm>
                            <a:off x="1512277" y="633046"/>
                            <a:ext cx="1223645" cy="395605"/>
                          </a:xfrm>
                          <a:prstGeom prst="rect">
                            <a:avLst/>
                          </a:prstGeom>
                          <a:solidFill>
                            <a:srgbClr val="BECDD7"/>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rsidR="00946A37" w:rsidRPr="009649CF" w:rsidRDefault="00946A37" w:rsidP="00946A37">
                              <w:pPr>
                                <w:pStyle w:val="Kopfzeile"/>
                                <w:spacing w:before="0" w:after="0" w:line="264" w:lineRule="auto"/>
                                <w:ind w:left="0"/>
                                <w:textAlignment w:val="baseline"/>
                                <w:rPr>
                                  <w:sz w:val="16"/>
                                  <w:szCs w:val="16"/>
                                </w:rPr>
                              </w:pPr>
                              <w:r w:rsidRPr="009649CF">
                                <w:rPr>
                                  <w:rFonts w:eastAsia="MS PGothic" w:cstheme="minorBidi"/>
                                  <w:b/>
                                  <w:bCs/>
                                  <w:color w:val="000000" w:themeColor="text1"/>
                                  <w:kern w:val="24"/>
                                  <w:sz w:val="16"/>
                                  <w:szCs w:val="16"/>
                                </w:rPr>
                                <w:t>T2_Reaktion</w:t>
                              </w:r>
                            </w:p>
                          </w:txbxContent>
                        </wps:txbx>
                        <wps:bodyPr wrap="square" lIns="72000" tIns="0" rIns="0" bIns="0" numCol="1" spcCol="72000" rtlCol="0" anchor="ctr">
                          <a:noAutofit/>
                        </wps:bodyPr>
                      </wps:wsp>
                    </wpg:wgp>
                  </a:graphicData>
                </a:graphic>
                <wp14:sizeRelH relativeFrom="margin">
                  <wp14:pctWidth>0</wp14:pctWidth>
                </wp14:sizeRelH>
              </wp:anchor>
            </w:drawing>
          </mc:Choice>
          <mc:Fallback>
            <w:pict>
              <v:group id="Gruppieren 23623" o:spid="_x0000_s1053" style="position:absolute;left:0;text-align:left;margin-left:38pt;margin-top:4.85pt;width:436.15pt;height:225.65pt;z-index:251668992;mso-width-relative:margin" coordsize="59080,28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">
                <v:group id="Gruppieren 23622" o:spid="_x0000_s1054" style="position:absolute;width:59080;height:28657" coordsize="59085,28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M0UTxgAAAN4A&#10;AAAPAAAAAAAAAAAAAAAAAKoCAABkcnMvZG93bnJldi54bWxQSwUGAAAAAAQABAD6AAAAnQMAAAAA&#10;">
                  <v:shape id="Freihandform 82" o:spid="_x0000_s1055" style="position:absolute;left:2110;top:9671;width:3251;height:17056;visibility:visible;mso-wrap-style:square;v-text-anchor:middle" coordsize="325316,1705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8ePsMA&#10;AADbAAAADwAAAGRycy9kb3ducmV2LnhtbESPQWsCMRSE7wX/Q3hCbzWr0CKrURax0JvVinp8bJ67&#10;i5uXuInZ7b9vCoUeh5n5hlmuB9OKSJ1vLCuYTjIQxKXVDVcKjl/vL3MQPiBrbC2Tgm/ysF6NnpaY&#10;a9vznuIhVCJB2OeooA7B5VL6siaDfmIdcfKutjMYkuwqqTvsE9y0cpZlb9Jgw2mhRkebmsrb4WEU&#10;9NP4WcS7i8XJXV/3l9323FKm1PN4KBYgAg3hP/zX/tAK5jP4/ZJ+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8ePsMAAADbAAAADwAAAAAAAAAAAAAAAACYAgAAZHJzL2Rv&#10;d25yZXYueG1sUEsFBgAAAAAEAAQA9QAAAIgDAAAAAA==&#10;" path="m,l,1705708r325316,e" filled="f" strokecolor="black [3213]" strokeweight="1pt">
                    <v:path arrowok="t" o:connecttype="custom" o:connectlocs="0,0;0,1705610;325120,1705610" o:connectangles="0,0,0"/>
                  </v:shape>
                  <v:shape id="Freihandform 83" o:spid="_x0000_s1056" style="position:absolute;left:2110;top:8968;width:3251;height:11512;visibility:visible;mso-wrap-style:square;v-text-anchor:middle" coordsize="325316,1705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O7pcQA&#10;AADbAAAADwAAAGRycy9kb3ducmV2LnhtbESPzWrDMBCE74W8g9hAb42clJbgRgkmJNBb80fa42Jt&#10;bFNrpViK7Lx9VSj0OMzMN8xiNZhWROp8Y1nBdJKBIC6tbrhScDpun+YgfEDW2FomBXfysFqOHhaY&#10;a9vznuIhVCJB2OeooA7B5VL6siaDfmIdcfIutjMYkuwqqTvsE9y0cpZlr9Jgw2mhRkfrmsrvw80o&#10;6KdxV8Sri8XZXV72Xx+bz5YypR7HQ/EGItAQ/sN/7XetYP4Mv1/S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Du6XEAAAA2wAAAA8AAAAAAAAAAAAAAAAAmAIAAGRycy9k&#10;b3ducmV2LnhtbFBLBQYAAAAABAAEAPUAAACJAwAAAAA=&#10;" path="m,l,1705708r325316,e" filled="f" strokecolor="black [3213]" strokeweight="1pt">
                    <v:path arrowok="t" o:connecttype="custom" o:connectlocs="0,0;0,1151255;325120,1151255" o:connectangles="0,0,0"/>
                  </v:shape>
                  <v:shape id="Freihandform 84" o:spid="_x0000_s1057" style="position:absolute;left:2110;top:8968;width:3251;height:5264;visibility:visible;mso-wrap-style:square;v-text-anchor:middle" coordsize="325316,1705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j0cQA&#10;AADbAAAADwAAAGRycy9kb3ducmV2LnhtbESPzWrDMBCE74W8g9hAb42c0JbgRgkmJNBb80fa42Jt&#10;bFNrpViK7Lx9VSj0OMzMN8xiNZhWROp8Y1nBdJKBIC6tbrhScDpun+YgfEDW2FomBXfysFqOHhaY&#10;a9vznuIhVCJB2OeooA7B5VL6siaDfmIdcfIutjMYkuwqqTvsE9y0cpZlr9Jgw2mhRkfrmsrvw80o&#10;6KdxV8Sri8XZXV72Xx+bz5YypR7HQ/EGItAQ/sN/7XetYP4Mv1/S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qI9HEAAAA2wAAAA8AAAAAAAAAAAAAAAAAmAIAAGRycy9k&#10;b3ducmV2LnhtbFBLBQYAAAAABAAEAPUAAACJAwAAAAA=&#10;" path="m,l,1705708r325316,e" filled="f" strokecolor="black [3213]" strokeweight="1pt">
                    <v:path arrowok="t" o:connecttype="custom" o:connectlocs="0,0;0,526415;325120,526415" o:connectangles="0,0,0"/>
                  </v:shape>
                  <v:rect id="Rechteck 72" o:spid="_x0000_s1058" style="position:absolute;left:3253;top:12309;width:11519;height:3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2LksIA&#10;AADbAAAADwAAAGRycy9kb3ducmV2LnhtbESP3YrCMBSE7xf2HcJZ8G5N9UKlmhaRLeyNC/48wKE5&#10;tsXkpDSprT79RhC8HGbmG2aTj9aIG3W+caxgNk1AEJdON1wpOJ+K7xUIH5A1Gsek4E4e8uzzY4Op&#10;dgMf6HYMlYgQ9ikqqENoUyl9WZNFP3UtcfQurrMYouwqqTscItwaOU+ShbTYcFyosaVdTeX12FsF&#10;l5O8huIx7Ko/2xtT9Ob+szdKTb7G7RpEoDG8w6/2r1awnMPzS/wBM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YuSwgAAANsAAAAPAAAAAAAAAAAAAAAAAJgCAABkcnMvZG93&#10;bnJldi54bWxQSwUGAAAAAAQABAD1AAAAhwMAAAAA&#10;" fillcolor="#becdd7" stroked="f" strokecolor="black [3213]">
                    <v:shadow color="#eeece1 [3214]" opacity="49150f" offset=".74833mm,.74833mm"/>
                    <v:textbox inset="1mm,0,0,0">
                      <w:txbxContent>
                        <w:p w:rsidR="00946A37" w:rsidRPr="009649CF" w:rsidRDefault="00946A37" w:rsidP="00946A37">
                          <w:pPr>
                            <w:pStyle w:val="StandardWeb"/>
                            <w:spacing w:before="0" w:beforeAutospacing="0" w:after="0" w:afterAutospacing="0" w:line="264" w:lineRule="auto"/>
                            <w:textAlignment w:val="baseline"/>
                            <w:rPr>
                              <w:sz w:val="16"/>
                              <w:szCs w:val="16"/>
                            </w:rPr>
                          </w:pPr>
                          <w:r w:rsidRPr="009649CF">
                            <w:rPr>
                              <w:rFonts w:ascii="Arial" w:eastAsia="MS PGothic" w:hAnsi="Arial" w:cstheme="minorBidi"/>
                              <w:b/>
                              <w:bCs/>
                              <w:color w:val="000000" w:themeColor="text1"/>
                              <w:kern w:val="24"/>
                              <w:sz w:val="16"/>
                              <w:szCs w:val="16"/>
                            </w:rPr>
                            <w:t>Edukttank B001</w:t>
                          </w:r>
                        </w:p>
                      </w:txbxContent>
                    </v:textbox>
                  </v:rect>
                  <v:rect id="Rechteck 79" o:spid="_x0000_s1059" style="position:absolute;left:3253;top:18551;width:11519;height:3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kZ48IA&#10;AADbAAAADwAAAGRycy9kb3ducmV2LnhtbESPQYvCMBSE78L+h/CEvWmqh1W7RllkC14UtP6AR/Ns&#10;i8lLaVJb99dvBMHjMDPfMOvtYI24U+trxwpm0wQEceF0zaWCS55NliB8QNZoHJOCB3nYbj5Ga0y1&#10;6/lE93MoRYSwT1FBFUKTSumLiiz6qWuIo3d1rcUQZVtK3WIf4dbIeZJ8SYs1x4UKG9pVVNzOnVVw&#10;zeUtZH/9rjzazpisM4/fg1Hqczz8fIMINIR3+NXeawWLFTy/xB8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njwgAAANsAAAAPAAAAAAAAAAAAAAAAAJgCAABkcnMvZG93&#10;bnJldi54bWxQSwUGAAAAAAQABAD1AAAAhwMAAAAA&#10;" fillcolor="#becdd7" stroked="f" strokecolor="black [3213]">
                    <v:shadow color="#eeece1 [3214]" opacity="49150f" offset=".74833mm,.74833mm"/>
                    <v:textbox inset="1mm,0,0,0">
                      <w:txbxContent>
                        <w:p w:rsidR="00946A37" w:rsidRPr="009649CF" w:rsidRDefault="00946A37" w:rsidP="00946A37">
                          <w:pPr>
                            <w:pStyle w:val="Kopfzeile"/>
                            <w:spacing w:before="0" w:after="0" w:line="264" w:lineRule="auto"/>
                            <w:ind w:left="0"/>
                            <w:textAlignment w:val="baseline"/>
                            <w:rPr>
                              <w:sz w:val="16"/>
                              <w:szCs w:val="16"/>
                            </w:rPr>
                          </w:pPr>
                          <w:r w:rsidRPr="009649CF">
                            <w:rPr>
                              <w:rFonts w:eastAsia="MS PGothic" w:cstheme="minorBidi"/>
                              <w:b/>
                              <w:bCs/>
                              <w:color w:val="000000" w:themeColor="text1"/>
                              <w:kern w:val="24"/>
                              <w:sz w:val="16"/>
                              <w:szCs w:val="16"/>
                            </w:rPr>
                            <w:t>Edukttank B002</w:t>
                          </w:r>
                        </w:p>
                      </w:txbxContent>
                    </v:textbox>
                  </v:rect>
                  <v:rect id="Rechteck 80" o:spid="_x0000_s1060" style="position:absolute;left:3253;top:24706;width:11519;height:3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bAWbwA&#10;AADbAAAADwAAAGRycy9kb3ducmV2LnhtbERPSwrCMBDdC94hjOBOU12IVKOIWHCj4OcAQzO2xWRS&#10;mtRWT28WgsvH+6+3vTXiRY2vHCuYTRMQxLnTFRcK7rdssgThA7JG45gUvMnDdjMcrDHVruMLva6h&#10;EDGEfYoKyhDqVEqfl2TRT11NHLmHayyGCJtC6ga7GG6NnCfJQlqsODaUWNO+pPx5ba2Cx00+Q/bp&#10;9sXZtsZkrXkfTkap8ajfrUAE6sNf/HMftYJlXB+/xB8gN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OFsBZvAAAANsAAAAPAAAAAAAAAAAAAAAAAJgCAABkcnMvZG93bnJldi54&#10;bWxQSwUGAAAAAAQABAD1AAAAgQMAAAAA&#10;" fillcolor="#becdd7" stroked="f" strokecolor="black [3213]">
                    <v:shadow color="#eeece1 [3214]" opacity="49150f" offset=".74833mm,.74833mm"/>
                    <v:textbox inset="1mm,0,0,0">
                      <w:txbxContent>
                        <w:p w:rsidR="00946A37" w:rsidRPr="009649CF" w:rsidRDefault="00946A37" w:rsidP="00946A37">
                          <w:pPr>
                            <w:pStyle w:val="Kopfzeile"/>
                            <w:spacing w:before="0" w:after="0" w:line="264" w:lineRule="auto"/>
                            <w:ind w:left="0"/>
                            <w:textAlignment w:val="baseline"/>
                            <w:rPr>
                              <w:sz w:val="16"/>
                              <w:szCs w:val="16"/>
                            </w:rPr>
                          </w:pPr>
                          <w:r w:rsidRPr="009649CF">
                            <w:rPr>
                              <w:rFonts w:eastAsia="MS PGothic" w:cstheme="minorBidi"/>
                              <w:b/>
                              <w:bCs/>
                              <w:color w:val="000000" w:themeColor="text1"/>
                              <w:kern w:val="24"/>
                              <w:sz w:val="16"/>
                              <w:szCs w:val="16"/>
                            </w:rPr>
                            <w:t>Edukttank B003</w:t>
                          </w:r>
                        </w:p>
                      </w:txbxContent>
                    </v:textbox>
                  </v:rect>
                  <v:shape id="Freihandform 23595" o:spid="_x0000_s1061" style="position:absolute;left:16969;top:8968;width:3251;height:11512;visibility:visible;mso-wrap-style:square;v-text-anchor:middle" coordsize="325316,1705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hh8cA&#10;AADeAAAADwAAAGRycy9kb3ducmV2LnhtbESPQUvDQBSE7wX/w/IEb+2mlYhNuy1BFLxpa2l7fGRf&#10;k2D27ZpdN/Hfu4LQ4zAz3zDr7Wg6Ean3rWUF81kGgriyuuVaweHjZfoIwgdkjZ1lUvBDHrabm8ka&#10;C20H3lHch1okCPsCFTQhuEJKXzVk0M+sI07exfYGQ5J9LXWPQ4KbTi6y7EEabDktNOjoqaHqc/9t&#10;FAzz+F7GLxfLo7vku/Pb86mjTKm727FcgQg0hmv4v/2qFSzu82UOf3fS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bIYfHAAAA3gAAAA8AAAAAAAAAAAAAAAAAmAIAAGRy&#10;cy9kb3ducmV2LnhtbFBLBQYAAAAABAAEAPUAAACMAwAAAAA=&#10;" path="m,l,1705708r325316,e" filled="f" strokecolor="black [3213]" strokeweight="1pt">
                    <v:path arrowok="t" o:connecttype="custom" o:connectlocs="0,0;0,1151255;325120,1151255" o:connectangles="0,0,0"/>
                  </v:shape>
                  <v:shape id="Freihandform 23596" o:spid="_x0000_s1062" style="position:absolute;left:16969;top:8968;width:3251;height:5264;visibility:visible;mso-wrap-style:square;v-text-anchor:middle" coordsize="325316,1705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m/8McA&#10;AADeAAAADwAAAGRycy9kb3ducmV2LnhtbESPzWrDMBCE74G+g9hCbomchITWjRJMaaG3/LQ0OS7W&#10;xja1Vqqlys7bR4VCj8PMfMOst4NpRaTON5YVzKYZCOLS6oYrBR/vr5MHED4ga2wtk4Iredhu7kZr&#10;zLXt+UDxGCqRIOxzVFCH4HIpfVmTQT+1jjh5F9sZDEl2ldQd9gluWjnPspU02HBaqNHRc03l1/HH&#10;KOhncV/EbxeLT3dZHs67l1NLmVLj+6F4AhFoCP/hv/abVjBfLB9X8HsnXQG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Jv/DHAAAA3gAAAA8AAAAAAAAAAAAAAAAAmAIAAGRy&#10;cy9kb3ducmV2LnhtbFBLBQYAAAAABAAEAPUAAACMAwAAAAA=&#10;" path="m,l,1705708r325316,e" filled="f" strokecolor="black [3213]" strokeweight="1pt">
                    <v:path arrowok="t" o:connecttype="custom" o:connectlocs="0,0;0,526415;325120,526415" o:connectangles="0,0,0"/>
                  </v:shape>
                  <v:rect id="Rechteck 23598" o:spid="_x0000_s1063" style="position:absolute;left:18112;top:12309;width:11519;height:3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17jMEA&#10;AADeAAAADwAAAGRycy9kb3ducmV2LnhtbERPy4rCMBTdD/gP4QruxlTFQatRRCy4GcHHB1yaa1tM&#10;bkqT2urXTxbCLA/nvd721ognNb5yrGAyTkAQ505XXCi4XbPvBQgfkDUax6TgRR62m8HXGlPtOj7T&#10;8xIKEUPYp6igDKFOpfR5SRb92NXEkbu7xmKIsCmkbrCL4dbIaZL8SIsVx4YSa9qXlD8urVVwv8pH&#10;yN7dvjjZ1pisNa/Dr1FqNOx3KxCB+vAv/riPWsF0Nl/GvfFOvAJ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9e4zBAAAA3gAAAA8AAAAAAAAAAAAAAAAAmAIAAGRycy9kb3du&#10;cmV2LnhtbFBLBQYAAAAABAAEAPUAAACGAwAAAAA=&#10;" fillcolor="#becdd7" stroked="f" strokecolor="black [3213]">
                    <v:shadow color="#eeece1 [3214]" opacity="49150f" offset=".74833mm,.74833mm"/>
                    <v:textbox inset="1mm,0,0,0">
                      <w:txbxContent>
                        <w:p w:rsidR="00946A37" w:rsidRPr="009649CF" w:rsidRDefault="00946A37" w:rsidP="00946A37">
                          <w:pPr>
                            <w:pStyle w:val="Kopfzeile"/>
                            <w:spacing w:before="0" w:after="0" w:line="264" w:lineRule="auto"/>
                            <w:ind w:left="0"/>
                            <w:textAlignment w:val="baseline"/>
                            <w:rPr>
                              <w:sz w:val="16"/>
                              <w:szCs w:val="16"/>
                            </w:rPr>
                          </w:pPr>
                          <w:r w:rsidRPr="009649CF">
                            <w:rPr>
                              <w:rFonts w:eastAsia="MS PGothic" w:cstheme="minorBidi"/>
                              <w:b/>
                              <w:bCs/>
                              <w:color w:val="000000" w:themeColor="text1"/>
                              <w:kern w:val="24"/>
                              <w:sz w:val="16"/>
                              <w:szCs w:val="16"/>
                            </w:rPr>
                            <w:t>Reaktor B001</w:t>
                          </w:r>
                        </w:p>
                      </w:txbxContent>
                    </v:textbox>
                  </v:rect>
                  <v:rect id="Rechteck 23599" o:spid="_x0000_s1064" style="position:absolute;left:18112;top:18551;width:11519;height:3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HeF8UA&#10;AADeAAAADwAAAGRycy9kb3ducmV2LnhtbESP3YrCMBSE7wXfIRxh7zRVWdFqFBELe7ML/jzAoTm2&#10;xeSkNKmt+/QbQdjLYWa+YTa73hrxoMZXjhVMJwkI4tzpigsF10s2XoLwAVmjcUwKnuRhtx0ONphq&#10;1/GJHudQiAhhn6KCMoQ6ldLnJVn0E1cTR+/mGoshyqaQusEuwq2RsyRZSIsVx4USazqUlN/PrVVw&#10;u8h7yH67Q/FjW2Oy1jyP30apj1G/X4MI1If/8Lv9pRXM5p+rFbzuxCs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8d4XxQAAAN4AAAAPAAAAAAAAAAAAAAAAAJgCAABkcnMv&#10;ZG93bnJldi54bWxQSwUGAAAAAAQABAD1AAAAigMAAAAA&#10;" fillcolor="#becdd7" stroked="f" strokecolor="black [3213]">
                    <v:shadow color="#eeece1 [3214]" opacity="49150f" offset=".74833mm,.74833mm"/>
                    <v:textbox inset="1mm,0,0,0">
                      <w:txbxContent>
                        <w:p w:rsidR="00946A37" w:rsidRPr="009649CF" w:rsidRDefault="00946A37" w:rsidP="00946A37">
                          <w:pPr>
                            <w:spacing w:before="0" w:after="0" w:line="264" w:lineRule="auto"/>
                            <w:ind w:left="0"/>
                            <w:textAlignment w:val="baseline"/>
                            <w:rPr>
                              <w:sz w:val="16"/>
                              <w:szCs w:val="16"/>
                            </w:rPr>
                          </w:pPr>
                          <w:r w:rsidRPr="009649CF">
                            <w:rPr>
                              <w:rFonts w:eastAsia="MS PGothic" w:cstheme="minorBidi"/>
                              <w:b/>
                              <w:bCs/>
                              <w:color w:val="000000" w:themeColor="text1"/>
                              <w:kern w:val="24"/>
                              <w:sz w:val="16"/>
                              <w:szCs w:val="16"/>
                            </w:rPr>
                            <w:t>Reaktor B002</w:t>
                          </w:r>
                        </w:p>
                      </w:txbxContent>
                    </v:textbox>
                  </v:rect>
                  <v:shape id="Freihandform 23602" o:spid="_x0000_s1065" style="position:absolute;left:31740;top:8968;width:3251;height:11512;visibility:visible;mso-wrap-style:square;v-text-anchor:middle" coordsize="325316,1705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1NCMYA&#10;AADeAAAADwAAAGRycy9kb3ducmV2LnhtbESPQUsDMRSE74L/ITzBm026YinbpmUpCt60VarHx+Z1&#10;d+nmJd3E7PrvjSB4HGbmG2a9nWwvEg2hc6xhPlMgiGtnOm40vL893S1BhIhssHdMGr4pwHZzfbXG&#10;0riR95QOsREZwqFEDW2MvpQy1C1ZDDPnibN3coPFmOXQSDPgmOG2l4VSC2mx47zQoqddS/X58GU1&#10;jPP0WqWLT9XRnx72ny+PHz0prW9vpmoFItIU/8N/7WejobhfqAJ+7+Qr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1NCMYAAADeAAAADwAAAAAAAAAAAAAAAACYAgAAZHJz&#10;L2Rvd25yZXYueG1sUEsFBgAAAAAEAAQA9QAAAIsDAAAAAA==&#10;" path="m,l,1705708r325316,e" filled="f" strokecolor="black [3213]" strokeweight="1pt">
                    <v:path arrowok="t" o:connecttype="custom" o:connectlocs="0,0;0,1151255;325120,1151255" o:connectangles="0,0,0"/>
                  </v:shape>
                  <v:shape id="Freihandform 23603" o:spid="_x0000_s1066" style="position:absolute;left:31740;top:8968;width:3251;height:5264;visibility:visible;mso-wrap-style:square;v-text-anchor:middle" coordsize="325316,1705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ok8YA&#10;AADeAAAADwAAAGRycy9kb3ducmV2LnhtbESPT0sDMRTE70K/Q3iCN5u0xVK2TctSFLxp/6A9Pjav&#10;u4ubl7iJ2fXbG0HwOMzMb5jNbrSdSNSH1rGG2VSBIK6cabnWcD493a9AhIhssHNMGr4pwG47udlg&#10;YdzAB0rHWIsM4VCghiZGX0gZqoYshqnzxNm7ut5izLKvpelxyHDbyblSS2mx5bzQoKd9Q9XH8ctq&#10;GGbptUyfPpVv/vpwuLw8vnektL67Hcs1iEhj/A//tZ+NhvliqRbweydf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Hok8YAAADeAAAADwAAAAAAAAAAAAAAAACYAgAAZHJz&#10;L2Rvd25yZXYueG1sUEsFBgAAAAAEAAQA9QAAAIsDAAAAAA==&#10;" path="m,l,1705708r325316,e" filled="f" strokecolor="black [3213]" strokeweight="1pt">
                    <v:path arrowok="t" o:connecttype="custom" o:connectlocs="0,0;0,526415;325120,526415" o:connectangles="0,0,0"/>
                  </v:shape>
                  <v:rect id="Rechteck 23605" o:spid="_x0000_s1067" style="position:absolute;left:32795;top:12309;width:11519;height:3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Mg6cUA&#10;AADeAAAADwAAAGRycy9kb3ducmV2LnhtbESPzWrDMBCE74W+g9hAb7WclITiRAkh1NBLCk36AIu1&#10;/iHSyljyX58+KgR6HGbmG2Z3mKwRA3W+caxgmaQgiAunG64U/Fzz13cQPiBrNI5JwUweDvvnpx1m&#10;2o38TcMlVCJC2GeooA6hzaT0RU0WfeJa4uiVrrMYouwqqTscI9wauUrTjbTYcFyosaVTTcXt0lsF&#10;5VXeQv47nqov2xuT92b+OBulXhbTcQsi0BT+w4/2p1awetuka/i7E6+A3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yDpxQAAAN4AAAAPAAAAAAAAAAAAAAAAAJgCAABkcnMv&#10;ZG93bnJldi54bWxQSwUGAAAAAAQABAD1AAAAigMAAAAA&#10;" fillcolor="#becdd7" stroked="f" strokecolor="black [3213]">
                    <v:shadow color="#eeece1 [3214]" opacity="49150f" offset=".74833mm,.74833mm"/>
                    <v:textbox inset="1mm,0,0,0">
                      <w:txbxContent>
                        <w:p w:rsidR="00946A37" w:rsidRPr="009649CF" w:rsidRDefault="00946A37" w:rsidP="00946A37">
                          <w:pPr>
                            <w:pStyle w:val="Kopfzeile"/>
                            <w:spacing w:before="0" w:after="0" w:line="264" w:lineRule="auto"/>
                            <w:ind w:left="0"/>
                            <w:textAlignment w:val="baseline"/>
                            <w:rPr>
                              <w:sz w:val="16"/>
                              <w:szCs w:val="16"/>
                            </w:rPr>
                          </w:pPr>
                          <w:r w:rsidRPr="009649CF">
                            <w:rPr>
                              <w:rFonts w:eastAsia="MS PGothic" w:cstheme="minorBidi"/>
                              <w:b/>
                              <w:bCs/>
                              <w:color w:val="000000" w:themeColor="text1"/>
                              <w:kern w:val="24"/>
                              <w:sz w:val="16"/>
                              <w:szCs w:val="16"/>
                            </w:rPr>
                            <w:t>Produkttank B001</w:t>
                          </w:r>
                        </w:p>
                      </w:txbxContent>
                    </v:textbox>
                  </v:rect>
                  <v:rect id="Rechteck 23606" o:spid="_x0000_s1068" style="position:absolute;left:32795;top:18551;width:11519;height:3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nsMA&#10;AADeAAAADwAAAGRycy9kb3ducmV2LnhtbESP0YrCMBRE3xf8h3AF39ZUhSLVKCIW9kVh1Q+4NNe2&#10;mNyUJrV1v94ICz4OM3OGWW8Ha8SDWl87VjCbJiCIC6drLhVcL/n3EoQPyBqNY1LwJA/bzehrjZl2&#10;Pf/S4xxKESHsM1RQhdBkUvqiIot+6hri6N1cazFE2ZZSt9hHuDVyniSptFhzXKiwoX1Fxf3cWQW3&#10;i7yH/K/flyfbGZN35nk4GqUm42G3AhFoCJ/wf/tHK5gv0iSF9514Be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G+nsMAAADeAAAADwAAAAAAAAAAAAAAAACYAgAAZHJzL2Rv&#10;d25yZXYueG1sUEsFBgAAAAAEAAQA9QAAAIgDAAAAAA==&#10;" fillcolor="#becdd7" stroked="f" strokecolor="black [3213]">
                    <v:shadow color="#eeece1 [3214]" opacity="49150f" offset=".74833mm,.74833mm"/>
                    <v:textbox inset="1mm,0,0,0">
                      <w:txbxContent>
                        <w:p w:rsidR="00946A37" w:rsidRPr="009649CF" w:rsidRDefault="00946A37" w:rsidP="00946A37">
                          <w:pPr>
                            <w:spacing w:before="0" w:after="0" w:line="264" w:lineRule="auto"/>
                            <w:ind w:left="0"/>
                            <w:textAlignment w:val="baseline"/>
                            <w:rPr>
                              <w:sz w:val="16"/>
                              <w:szCs w:val="16"/>
                            </w:rPr>
                          </w:pPr>
                          <w:r w:rsidRPr="009649CF">
                            <w:rPr>
                              <w:rFonts w:eastAsia="MS PGothic" w:cstheme="minorBidi"/>
                              <w:b/>
                              <w:bCs/>
                              <w:color w:val="000000" w:themeColor="text1"/>
                              <w:kern w:val="24"/>
                              <w:sz w:val="16"/>
                              <w:szCs w:val="16"/>
                            </w:rPr>
                            <w:t>Produkttank B002</w:t>
                          </w:r>
                        </w:p>
                      </w:txbxContent>
                    </v:textbox>
                  </v:rect>
                  <v:shape id="Freihandform 23610" o:spid="_x0000_s1069" style="position:absolute;left:46511;top:8968;width:3251;height:5264;visibility:visible;mso-wrap-style:square;v-text-anchor:middle" coordsize="325316,1705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gOcUA&#10;AADeAAAADwAAAGRycy9kb3ducmV2LnhtbESPXWvCMBSG74X9h3CE3Wlax2RUo5Sxwe42daiXh+bY&#10;FpuTrMnS7t8vF4KXL+8Xz3o7mk5E6n1rWUE+z0AQV1a3XCv4PrzPXkD4gKyxs0wK/sjDdvMwWWOh&#10;7cA7ivtQizTCvkAFTQiukNJXDRn0c+uIk3exvcGQZF9L3eOQxk0nF1m2lAZbTg8NOnptqLruf42C&#10;IY9fZfxxsTy6y/Pu/Pl26ihT6nE6lisQgcZwD9/aH1rB4mmZJ4CEk1B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uA5xQAAAN4AAAAPAAAAAAAAAAAAAAAAAJgCAABkcnMv&#10;ZG93bnJldi54bWxQSwUGAAAAAAQABAD1AAAAigMAAAAA&#10;" path="m,l,1705708r325316,e" filled="f" strokecolor="black [3213]" strokeweight="1pt">
                    <v:path arrowok="t" o:connecttype="custom" o:connectlocs="0,0;0,526415;325120,526415" o:connectangles="0,0,0"/>
                  </v:shape>
                  <v:rect id="Rechteck 23612" o:spid="_x0000_s1070" style="position:absolute;left:47566;top:12309;width:11519;height:3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MuQMQA&#10;AADeAAAADwAAAGRycy9kb3ducmV2LnhtbESP3YrCMBSE7wXfIRxh7zS1gkg1ioiFvXHBnwc4NMe2&#10;mJyUJrV1n36zIHg5zMw3zGY3WCOe1PrasYL5LAFBXDhdc6ngds2nKxA+IGs0jknBizzstuPRBjPt&#10;ej7T8xJKESHsM1RQhdBkUvqiIot+5hri6N1dazFE2ZZSt9hHuDUyTZKltFhzXKiwoUNFxePSWQX3&#10;q3yE/Lc/lD+2MybvzOt4Mkp9TYb9GkSgIXzC7/a3VpAulvMU/u/EK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jLkDEAAAA3gAAAA8AAAAAAAAAAAAAAAAAmAIAAGRycy9k&#10;b3ducmV2LnhtbFBLBQYAAAAABAAEAPUAAACJAwAAAAA=&#10;" fillcolor="#becdd7" stroked="f" strokecolor="black [3213]">
                    <v:shadow color="#eeece1 [3214]" opacity="49150f" offset=".74833mm,.74833mm"/>
                    <v:textbox inset="1mm,0,0,0">
                      <w:txbxContent>
                        <w:p w:rsidR="00946A37" w:rsidRPr="009649CF" w:rsidRDefault="00946A37" w:rsidP="00946A37">
                          <w:pPr>
                            <w:pStyle w:val="Kopfzeile"/>
                            <w:spacing w:before="0" w:after="0" w:line="264" w:lineRule="auto"/>
                            <w:ind w:left="0"/>
                            <w:textAlignment w:val="baseline"/>
                            <w:rPr>
                              <w:sz w:val="16"/>
                              <w:szCs w:val="16"/>
                            </w:rPr>
                          </w:pPr>
                          <w:r w:rsidRPr="009649CF">
                            <w:rPr>
                              <w:rFonts w:eastAsia="MS PGothic" w:cstheme="minorBidi"/>
                              <w:b/>
                              <w:bCs/>
                              <w:color w:val="000000" w:themeColor="text1"/>
                              <w:kern w:val="24"/>
                              <w:sz w:val="16"/>
                              <w:szCs w:val="16"/>
                            </w:rPr>
                            <w:t>S</w:t>
                          </w:r>
                          <w:r>
                            <w:rPr>
                              <w:rFonts w:eastAsia="MS PGothic" w:cstheme="minorBidi"/>
                              <w:b/>
                              <w:bCs/>
                              <w:color w:val="000000" w:themeColor="text1"/>
                              <w:kern w:val="24"/>
                              <w:sz w:val="16"/>
                              <w:szCs w:val="16"/>
                            </w:rPr>
                            <w:t>pü</w:t>
                          </w:r>
                          <w:r w:rsidRPr="009649CF">
                            <w:rPr>
                              <w:rFonts w:eastAsia="MS PGothic" w:cstheme="minorBidi"/>
                              <w:b/>
                              <w:bCs/>
                              <w:color w:val="000000" w:themeColor="text1"/>
                              <w:kern w:val="24"/>
                              <w:sz w:val="16"/>
                              <w:szCs w:val="16"/>
                            </w:rPr>
                            <w:t>lbehälter B001</w:t>
                          </w:r>
                        </w:p>
                      </w:txbxContent>
                    </v:textbox>
                  </v:rect>
                  <v:shape id="Freihandform 23618" o:spid="_x0000_s1071" style="position:absolute;left:6154;top:2725;width:22239;height:4572;visibility:visible;mso-wrap-style:square;v-text-anchor:middle" coordsize="2294792,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vBD8QA&#10;AADeAAAADwAAAGRycy9kb3ducmV2LnhtbERPTWsCMRC9F/ofwhR606wWxK5GsYKlFWzRqudhM26W&#10;bibLZqrrvzcHocfH+57OO1+rM7WxCmxg0M9AERfBVlwa2P+semNQUZAt1oHJwJUizGePD1PMbbjw&#10;ls47KVUK4ZijASfS5FrHwpHH2A8NceJOofUoCbalti1eUriv9TDLRtpjxanBYUNLR8Xv7s8bWL0f&#10;vzbL8eF1+8nN95u7SljLxpjnp24xASXUyb/47v6wBoYvo0Ham+6kK6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wQ/EAAAA3gAAAA8AAAAAAAAAAAAAAAAAmAIAAGRycy9k&#10;b3ducmV2LnhtbFBLBQYAAAAABAAEAPUAAACJAwAAAAA=&#10;" path="m2294792,r,211015l,211015,,457200e" filled="f" strokecolor="black [3213]" strokeweight="1pt">
                    <v:path arrowok="t" o:connecttype="custom" o:connectlocs="2223917,0;2223917,211015;0,211015;0,457200" o:connectangles="0,0,0,0"/>
                  </v:shape>
                  <v:shape id="Freihandform 23619" o:spid="_x0000_s1072" style="position:absolute;left:20310;top:2725;width:8077;height:4572;visibility:visible;mso-wrap-style:square;v-text-anchor:middle" coordsize="2294792,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dklMcA&#10;AADeAAAADwAAAGRycy9kb3ducmV2LnhtbESPUWsCMRCE3wv9D2ELvtWcFkSvRqmCRQu2aKvPy2V7&#10;Obxsjsuq579vCoU+DjPzDTOdd75WF2pjFdjAoJ+BIi6Crbg08PW5ehyDioJssQ5MBm4UYT67v5ti&#10;bsOVd3TZS6kShGOOBpxIk2sdC0ceYz80xMn7Dq1HSbIttW3xmuC+1sMsG2mPFacFhw0tHRWn/dkb&#10;WL0e37fL8WGy23DzsXA3CW+yNab30L08gxLq5D/8115bA8On0WACv3fSFd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XZJTHAAAA3gAAAA8AAAAAAAAAAAAAAAAAmAIAAGRy&#10;cy9kb3ducmV2LnhtbFBLBQYAAAAABAAEAPUAAACMAwAAAAA=&#10;" path="m2294792,r,211015l,211015,,457200e" filled="f" strokecolor="black [3213]" strokeweight="1pt">
                    <v:path arrowok="t" o:connecttype="custom" o:connectlocs="807720,0;807720,211015;0,211015;0,457200" o:connectangles="0,0,0,0"/>
                  </v:shape>
                  <v:shape id="Freihandform 23620" o:spid="_x0000_s1073" style="position:absolute;left:28399;top:2725;width:22003;height:4572;flip:x;visibility:visible;mso-wrap-style:square;v-text-anchor:middle" coordsize="2294792,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hFcUA&#10;AADeAAAADwAAAGRycy9kb3ducmV2LnhtbESPy2rCQBSG9wXfYThCd3VihFCjo4ilpQguvO2PmWMS&#10;zJyJmamOPr2zKLj8+W9803kwjbhS52rLCoaDBARxYXXNpYL97vvjE4TzyBoby6TgTg7ms97bFHNt&#10;b7yh69aXIo6wy1FB5X2bS+mKigy6gW2Jo3eynUEfZVdK3eEtjptGpkmSSYM1x4cKW1pWVJy3f0bB&#10;eE3Z4zxary4y7I+Hcdj9NJsvpd77YTEB4Sn4V/i//asVpKMsjQARJ6K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WEVxQAAAN4AAAAPAAAAAAAAAAAAAAAAAJgCAABkcnMv&#10;ZG93bnJldi54bWxQSwUGAAAAAAQABAD1AAAAigMAAAAA&#10;" path="m2294792,r,211015l,211015,,457200e" filled="f" strokecolor="black [3213]" strokeweight="1pt">
                    <v:path arrowok="t" o:connecttype="custom" o:connectlocs="2200373,0;2200373,211015;0,211015;0,457200" o:connectangles="0,0,0,0"/>
                  </v:shape>
                  <v:shape id="Freihandform 23621" o:spid="_x0000_s1074" style="position:absolute;left:28399;top:2725;width:7121;height:4572;flip:x;visibility:visible;mso-wrap-style:square;v-text-anchor:middle" coordsize="2294792,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3EjscA&#10;AADeAAAADwAAAGRycy9kb3ducmV2LnhtbESPT2vCQBTE7wW/w/KE3urGCEFTV5GKpQge/Hd/zT6T&#10;YPZtmt3q2k/fFQSPw8z8hpnOg2nEhTpXW1YwHCQgiAuray4VHPartzEI55E1NpZJwY0czGe9lynm&#10;2l55S5edL0WEsMtRQeV9m0vpiooMuoFtiaN3sp1BH2VXSt3hNcJNI9MkyaTBmuNChS19VFScd79G&#10;wWRD2d95tFn/yHD4Pk7C/rPZLpV67YfFOwhPwT/Dj/aXVpCOsnQI9zvxCs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dxI7HAAAA3gAAAA8AAAAAAAAAAAAAAAAAmAIAAGRy&#10;cy9kb3ducmV2LnhtbFBLBQYAAAAABAAEAPUAAACMAwAAAAA=&#10;" path="m2294792,r,211015l,211015,,457200e" filled="f" strokecolor="black [3213]" strokeweight="1pt">
                    <v:path arrowok="t" o:connecttype="custom" o:connectlocs="712177,0;712177,211015;0,211015;0,457200" o:connectangles="0,0,0,0"/>
                  </v:shape>
                  <v:rect id="Rechteck 70" o:spid="_x0000_s1075" style="position:absolute;top:6330;width:12236;height:3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40MAA&#10;AADbAAAADwAAAGRycy9kb3ducmV2LnhtbERPTYvCMBC9L/gfwgh7W1NXWKUaRRcKexHWKngdm7Gt&#10;NpOSRK3+enMQPD7e92zRmUZcyfnasoLhIAFBXFhdc6lgt82+JiB8QNbYWCYFd/KwmPc+Zphqe+MN&#10;XfNQihjCPkUFVQhtKqUvKjLoB7YljtzROoMhQldK7fAWw00jv5PkRxqsOTZU2NJvRcU5vxgF+3+3&#10;XF2yUWYf98PJH0b1epPlSn32u+UURKAuvMUv959WMI7r45f4A+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E40MAAAADbAAAADwAAAAAAAAAAAAAAAACYAgAAZHJzL2Rvd25y&#10;ZXYueG1sUEsFBgAAAAAEAAQA9QAAAIUDAAAAAA==&#10;" fillcolor="#becdd7" stroked="f" strokecolor="black [3213]">
                    <v:shadow color="#eeece1 [3214]" opacity="49150f" offset=".74833mm,.74833mm"/>
                    <v:textbox inset="2mm,0,0,0">
                      <w:txbxContent>
                        <w:p w:rsidR="00946A37" w:rsidRPr="009649CF" w:rsidRDefault="00946A37" w:rsidP="00946A37">
                          <w:pPr>
                            <w:pStyle w:val="StandardWeb"/>
                            <w:spacing w:before="0" w:beforeAutospacing="0" w:after="0" w:afterAutospacing="0" w:line="264" w:lineRule="auto"/>
                            <w:textAlignment w:val="baseline"/>
                            <w:rPr>
                              <w:sz w:val="16"/>
                              <w:szCs w:val="16"/>
                            </w:rPr>
                          </w:pPr>
                          <w:r w:rsidRPr="009649CF">
                            <w:rPr>
                              <w:rFonts w:ascii="Arial" w:eastAsia="MS PGothic" w:hAnsi="Arial" w:cstheme="minorBidi"/>
                              <w:b/>
                              <w:bCs/>
                              <w:color w:val="000000" w:themeColor="text1"/>
                              <w:kern w:val="24"/>
                              <w:sz w:val="16"/>
                              <w:szCs w:val="16"/>
                            </w:rPr>
                            <w:t>T1_Eduktspeicher</w:t>
                          </w:r>
                        </w:p>
                      </w:txbxContent>
                    </v:textbox>
                  </v:rect>
                  <v:rect id="Rechteck 23604" o:spid="_x0000_s1076" style="position:absolute;left:29630;top:6330;width:12236;height:3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sM8YA&#10;AADeAAAADwAAAGRycy9kb3ducmV2LnhtbESPQWvCQBSE74X+h+UVvOlGI1JSV1Eh4EXQWOj1mX1N&#10;UrNvw+6q0V/fLQg9DjPzDTNf9qYVV3K+saxgPEpAEJdWN1wp+Dzmw3cQPiBrbC2Tgjt5WC5eX+aY&#10;aXvjA12LUIkIYZ+hgjqELpPSlzUZ9CPbEUfv2zqDIUpXSe3wFuGmlZMkmUmDDceFGjva1FSei4tR&#10;8LV3q/UlT3P7uJ9+/Cltdoe8UGrw1q8+QATqw3/42d5qBZN0lkzh706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ysM8YAAADeAAAADwAAAAAAAAAAAAAAAACYAgAAZHJz&#10;L2Rvd25yZXYueG1sUEsFBgAAAAAEAAQA9QAAAIsDAAAAAA==&#10;" fillcolor="#becdd7" stroked="f" strokecolor="black [3213]">
                    <v:shadow color="#eeece1 [3214]" opacity="49150f" offset=".74833mm,.74833mm"/>
                    <v:textbox inset="2mm,0,0,0">
                      <w:txbxContent>
                        <w:p w:rsidR="00946A37" w:rsidRPr="009649CF" w:rsidRDefault="00946A37" w:rsidP="00946A37">
                          <w:pPr>
                            <w:pStyle w:val="Kopfzeile"/>
                            <w:spacing w:before="0" w:after="0" w:line="264" w:lineRule="auto"/>
                            <w:ind w:left="0"/>
                            <w:textAlignment w:val="baseline"/>
                            <w:rPr>
                              <w:sz w:val="16"/>
                              <w:szCs w:val="16"/>
                            </w:rPr>
                          </w:pPr>
                          <w:r w:rsidRPr="009649CF">
                            <w:rPr>
                              <w:rFonts w:eastAsia="MS PGothic" w:cstheme="minorBidi"/>
                              <w:b/>
                              <w:bCs/>
                              <w:color w:val="000000" w:themeColor="text1"/>
                              <w:kern w:val="24"/>
                              <w:sz w:val="16"/>
                              <w:szCs w:val="16"/>
                            </w:rPr>
                            <w:t>T3_Produktspeicher</w:t>
                          </w:r>
                        </w:p>
                      </w:txbxContent>
                    </v:textbox>
                  </v:rect>
                  <v:rect id="Rechteck 23611" o:spid="_x0000_s1077" style="position:absolute;left:44401;top:6330;width:12236;height:3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KZdsYA&#10;AADeAAAADwAAAGRycy9kb3ducmV2LnhtbESPQWvCQBSE74X+h+UVequbGJCSuooWAr0UNBV6fWaf&#10;STT7NuyuGv31riB4HGbmG2Y6H0wnTuR8a1lBOkpAEFdWt1wr2PwVH58gfEDW2FkmBRfyMJ+9vkwx&#10;1/bMazqVoRYRwj5HBU0IfS6lrxoy6Ee2J47ezjqDIUpXS+3wHOGmk+MkmUiDLceFBnv6bqg6lEej&#10;4H/lFstjkRX2etnu/TZrf9dFqdT727D4AhFoCM/wo/2jFYyzSZrC/U6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KZdsYAAADeAAAADwAAAAAAAAAAAAAAAACYAgAAZHJz&#10;L2Rvd25yZXYueG1sUEsFBgAAAAAEAAQA9QAAAIsDAAAAAA==&#10;" fillcolor="#becdd7" stroked="f" strokecolor="black [3213]">
                    <v:shadow color="#eeece1 [3214]" opacity="49150f" offset=".74833mm,.74833mm"/>
                    <v:textbox inset="2mm,0,0,0">
                      <w:txbxContent>
                        <w:p w:rsidR="00946A37" w:rsidRPr="009649CF" w:rsidRDefault="00946A37" w:rsidP="00946A37">
                          <w:pPr>
                            <w:pStyle w:val="Kopfzeile"/>
                            <w:spacing w:before="0" w:after="0" w:line="264" w:lineRule="auto"/>
                            <w:ind w:left="0"/>
                            <w:textAlignment w:val="baseline"/>
                            <w:rPr>
                              <w:sz w:val="16"/>
                              <w:szCs w:val="16"/>
                            </w:rPr>
                          </w:pPr>
                          <w:r w:rsidRPr="009649CF">
                            <w:rPr>
                              <w:rFonts w:eastAsia="MS PGothic" w:cstheme="minorBidi"/>
                              <w:b/>
                              <w:bCs/>
                              <w:color w:val="000000" w:themeColor="text1"/>
                              <w:kern w:val="24"/>
                              <w:sz w:val="16"/>
                              <w:szCs w:val="16"/>
                            </w:rPr>
                            <w:t>T4_Spühlbehälter</w:t>
                          </w:r>
                        </w:p>
                      </w:txbxContent>
                    </v:textbox>
                  </v:rect>
                  <v:rect id="Rechteck 23574" o:spid="_x0000_s1078" style="position:absolute;left:20310;width:16357;height:3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W6scA&#10;AADeAAAADwAAAGRycy9kb3ducmV2LnhtbESPW2vCQBSE34X+h+UU+qabar1FV6mFQp7EG+jjMXtM&#10;QrNn0+yqqb++Kwg+DjPzDTOdN6YUF6pdYVnBeycCQZxaXXCmYLf9bo9AOI+ssbRMCv7IwXz20ppi&#10;rO2V13TZ+EwECLsYFeTeV7GULs3JoOvYijh4J1sb9EHWmdQ1XgPclLIbRQNpsOCwkGNFXzmlP5uz&#10;UfB7KHeJGS+Ho2P/5pLzPnNysVLq7bX5nIDw1Phn+NFOtIJurz/8gPudcAX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olurHAAAA3gAAAA8AAAAAAAAAAAAAAAAAmAIAAGRy&#10;cy9kb3ducmV2LnhtbFBLBQYAAAAABAAEAPUAAACMAwAAAAA=&#10;" fillcolor="#becdd7" stroked="f" strokecolor="black [3213]">
                    <v:shadow color="#eeece1 [3214]" opacity="49150f" offset=".74833mm,.74833mm"/>
                    <v:textbox inset="3mm,1.5mm,3mm,1.5mm">
                      <w:txbxContent>
                        <w:p w:rsidR="00946A37" w:rsidRPr="009649CF" w:rsidRDefault="00946A37" w:rsidP="00946A37">
                          <w:pPr>
                            <w:pStyle w:val="StandardWeb"/>
                            <w:spacing w:before="0" w:beforeAutospacing="0" w:after="0" w:afterAutospacing="0"/>
                            <w:jc w:val="center"/>
                            <w:textAlignment w:val="baseline"/>
                            <w:rPr>
                              <w:sz w:val="16"/>
                              <w:szCs w:val="16"/>
                            </w:rPr>
                          </w:pPr>
                          <w:r w:rsidRPr="009649CF">
                            <w:rPr>
                              <w:rFonts w:ascii="Arial" w:eastAsia="MS PGothic" w:hAnsi="Arial" w:cstheme="minorBidi"/>
                              <w:b/>
                              <w:bCs/>
                              <w:color w:val="000000" w:themeColor="text1"/>
                              <w:kern w:val="24"/>
                              <w:sz w:val="16"/>
                              <w:szCs w:val="16"/>
                            </w:rPr>
                            <w:t>A1_Mehrzeckanlage</w:t>
                          </w:r>
                        </w:p>
                      </w:txbxContent>
                    </v:textbox>
                  </v:rect>
                </v:group>
                <v:rect id="Rechteck 23597" o:spid="_x0000_s1079" style="position:absolute;left:15122;top:6330;width:12237;height:3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Gv8cA&#10;AADeAAAADwAAAGRycy9kb3ducmV2LnhtbESPQWvCQBSE74X+h+UJvdWNhmobXcUWAr0UNBZ6fWaf&#10;Sdrs27C7auyvdwXB4zAz3zDzZW9acSTnG8sKRsMEBHFpdcOVgu9t/vwKwgdkja1lUnAmD8vF48Mc&#10;M21PvKFjESoRIewzVFCH0GVS+rImg35oO+Lo7a0zGKJ0ldQOTxFuWjlOkok02HBcqLGjj5rKv+Jg&#10;FPys3er9kKe5/T/vfv0ubb42eaHU06BfzUAE6sM9fGt/agXj9OVtCtc78Qr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Bxr/HAAAA3gAAAA8AAAAAAAAAAAAAAAAAmAIAAGRy&#10;cy9kb3ducmV2LnhtbFBLBQYAAAAABAAEAPUAAACMAwAAAAA=&#10;" fillcolor="#becdd7" stroked="f" strokecolor="black [3213]">
                  <v:shadow color="#eeece1 [3214]" opacity="49150f" offset=".74833mm,.74833mm"/>
                  <v:textbox inset="2mm,0,0,0">
                    <w:txbxContent>
                      <w:p w:rsidR="00946A37" w:rsidRPr="009649CF" w:rsidRDefault="00946A37" w:rsidP="00946A37">
                        <w:pPr>
                          <w:pStyle w:val="Kopfzeile"/>
                          <w:spacing w:before="0" w:after="0" w:line="264" w:lineRule="auto"/>
                          <w:ind w:left="0"/>
                          <w:textAlignment w:val="baseline"/>
                          <w:rPr>
                            <w:sz w:val="16"/>
                            <w:szCs w:val="16"/>
                          </w:rPr>
                        </w:pPr>
                        <w:r w:rsidRPr="009649CF">
                          <w:rPr>
                            <w:rFonts w:eastAsia="MS PGothic" w:cstheme="minorBidi"/>
                            <w:b/>
                            <w:bCs/>
                            <w:color w:val="000000" w:themeColor="text1"/>
                            <w:kern w:val="24"/>
                            <w:sz w:val="16"/>
                            <w:szCs w:val="16"/>
                          </w:rPr>
                          <w:t>T2_Reaktion</w:t>
                        </w:r>
                      </w:p>
                    </w:txbxContent>
                  </v:textbox>
                </v:rect>
              </v:group>
            </w:pict>
          </mc:Fallback>
        </mc:AlternateContent>
      </w:r>
    </w:p>
    <w:p w:rsidR="00946A37" w:rsidRDefault="00946A37" w:rsidP="00D06866">
      <w:pPr>
        <w:pStyle w:val="Listenabsatz"/>
        <w:spacing w:before="0" w:after="0" w:line="264" w:lineRule="auto"/>
        <w:rPr>
          <w:b/>
          <w:noProof/>
        </w:rPr>
      </w:pPr>
    </w:p>
    <w:p w:rsidR="00946A37" w:rsidRDefault="00946A37" w:rsidP="00D06866">
      <w:pPr>
        <w:pStyle w:val="Listenabsatz"/>
        <w:spacing w:before="0" w:after="0" w:line="264" w:lineRule="auto"/>
        <w:rPr>
          <w:b/>
          <w:noProof/>
        </w:rPr>
      </w:pPr>
    </w:p>
    <w:p w:rsidR="00946A37" w:rsidRDefault="00946A37" w:rsidP="00D06866">
      <w:pPr>
        <w:pStyle w:val="Listenabsatz"/>
        <w:spacing w:before="0" w:after="0" w:line="264" w:lineRule="auto"/>
        <w:rPr>
          <w:b/>
          <w:noProof/>
        </w:rPr>
      </w:pPr>
    </w:p>
    <w:p w:rsidR="00946A37" w:rsidRDefault="00946A37" w:rsidP="00D06866">
      <w:pPr>
        <w:pStyle w:val="Listenabsatz"/>
        <w:spacing w:before="0" w:after="0" w:line="264" w:lineRule="auto"/>
        <w:rPr>
          <w:b/>
          <w:noProof/>
        </w:rPr>
      </w:pPr>
    </w:p>
    <w:p w:rsidR="00946A37" w:rsidRDefault="00946A37" w:rsidP="00D06866">
      <w:pPr>
        <w:pStyle w:val="Listenabsatz"/>
        <w:spacing w:before="0" w:after="0" w:line="264" w:lineRule="auto"/>
        <w:rPr>
          <w:b/>
          <w:noProof/>
        </w:rPr>
      </w:pPr>
    </w:p>
    <w:p w:rsidR="00946A37" w:rsidRDefault="00946A37" w:rsidP="00D06866">
      <w:pPr>
        <w:pStyle w:val="Listenabsatz"/>
        <w:spacing w:before="0" w:after="0" w:line="264" w:lineRule="auto"/>
        <w:rPr>
          <w:b/>
          <w:noProof/>
        </w:rPr>
      </w:pPr>
    </w:p>
    <w:p w:rsidR="00946A37" w:rsidRDefault="00946A37" w:rsidP="00D06866">
      <w:pPr>
        <w:pStyle w:val="Listenabsatz"/>
        <w:spacing w:before="0" w:after="0" w:line="264" w:lineRule="auto"/>
        <w:rPr>
          <w:b/>
          <w:noProof/>
        </w:rPr>
      </w:pPr>
    </w:p>
    <w:p w:rsidR="00946A37" w:rsidRDefault="00946A37" w:rsidP="00D06866">
      <w:pPr>
        <w:pStyle w:val="Listenabsatz"/>
        <w:spacing w:before="0" w:after="0" w:line="264" w:lineRule="auto"/>
        <w:rPr>
          <w:b/>
          <w:noProof/>
        </w:rPr>
      </w:pPr>
    </w:p>
    <w:p w:rsidR="00946A37" w:rsidRDefault="00946A37" w:rsidP="00D06866">
      <w:pPr>
        <w:pStyle w:val="Listenabsatz"/>
        <w:spacing w:before="0" w:after="0" w:line="264" w:lineRule="auto"/>
        <w:rPr>
          <w:b/>
          <w:noProof/>
        </w:rPr>
      </w:pPr>
    </w:p>
    <w:p w:rsidR="00946A37" w:rsidRDefault="00946A37" w:rsidP="00D06866">
      <w:pPr>
        <w:pStyle w:val="Listenabsatz"/>
        <w:spacing w:before="0" w:after="0" w:line="264" w:lineRule="auto"/>
        <w:rPr>
          <w:b/>
          <w:noProof/>
        </w:rPr>
      </w:pPr>
    </w:p>
    <w:p w:rsidR="00946A37" w:rsidRDefault="00946A37" w:rsidP="00D06866">
      <w:pPr>
        <w:pStyle w:val="Listenabsatz"/>
        <w:spacing w:before="0" w:after="0" w:line="264" w:lineRule="auto"/>
        <w:rPr>
          <w:b/>
          <w:noProof/>
        </w:rPr>
      </w:pPr>
    </w:p>
    <w:p w:rsidR="00946A37" w:rsidRDefault="00946A37" w:rsidP="00D06866">
      <w:pPr>
        <w:pStyle w:val="Listenabsatz"/>
        <w:spacing w:before="0" w:after="0" w:line="264" w:lineRule="auto"/>
        <w:rPr>
          <w:b/>
          <w:noProof/>
        </w:rPr>
      </w:pPr>
    </w:p>
    <w:p w:rsidR="00946A37" w:rsidRDefault="00946A37" w:rsidP="00D06866">
      <w:pPr>
        <w:pStyle w:val="Listenabsatz"/>
        <w:spacing w:before="0" w:after="0" w:line="264" w:lineRule="auto"/>
        <w:rPr>
          <w:b/>
          <w:noProof/>
        </w:rPr>
      </w:pPr>
    </w:p>
    <w:p w:rsidR="00946A37" w:rsidRDefault="00946A37" w:rsidP="00D06866">
      <w:pPr>
        <w:pStyle w:val="Listenabsatz"/>
        <w:spacing w:before="0" w:after="0" w:line="264" w:lineRule="auto"/>
        <w:rPr>
          <w:b/>
          <w:noProof/>
        </w:rPr>
      </w:pPr>
    </w:p>
    <w:p w:rsidR="00946A37" w:rsidRDefault="00946A37" w:rsidP="00D06866">
      <w:pPr>
        <w:pStyle w:val="Listenabsatz"/>
        <w:spacing w:before="0" w:after="0" w:line="264" w:lineRule="auto"/>
        <w:rPr>
          <w:b/>
          <w:noProof/>
        </w:rPr>
      </w:pPr>
    </w:p>
    <w:p w:rsidR="00946A37" w:rsidRDefault="00946A37" w:rsidP="00D06866">
      <w:pPr>
        <w:pStyle w:val="Listenabsatz"/>
        <w:spacing w:before="0" w:after="0" w:line="264" w:lineRule="auto"/>
        <w:rPr>
          <w:b/>
          <w:noProof/>
        </w:rPr>
      </w:pPr>
    </w:p>
    <w:p w:rsidR="00946A37" w:rsidRDefault="00946A37" w:rsidP="00D06866">
      <w:pPr>
        <w:pStyle w:val="Listenabsatz"/>
        <w:spacing w:before="0" w:after="0" w:line="264" w:lineRule="auto"/>
        <w:rPr>
          <w:b/>
          <w:noProof/>
        </w:rPr>
      </w:pPr>
    </w:p>
    <w:p w:rsidR="00946A37" w:rsidRDefault="00946A37" w:rsidP="00D06866">
      <w:pPr>
        <w:pStyle w:val="Listenabsatz"/>
        <w:spacing w:before="0" w:after="0" w:line="264" w:lineRule="auto"/>
        <w:rPr>
          <w:b/>
          <w:noProof/>
        </w:rPr>
      </w:pPr>
    </w:p>
    <w:p w:rsidR="002C27C3" w:rsidRDefault="002C27C3" w:rsidP="00D06866">
      <w:pPr>
        <w:pStyle w:val="Listenabsatz"/>
        <w:spacing w:before="0" w:after="0" w:line="264" w:lineRule="auto"/>
        <w:jc w:val="center"/>
        <w:rPr>
          <w:b/>
        </w:rPr>
      </w:pPr>
    </w:p>
    <w:p w:rsidR="002C27C3" w:rsidRDefault="002C27C3" w:rsidP="00D06866">
      <w:pPr>
        <w:pStyle w:val="Listenabsatz"/>
        <w:spacing w:before="0" w:after="0" w:line="264" w:lineRule="auto"/>
        <w:rPr>
          <w:b/>
        </w:rPr>
      </w:pPr>
    </w:p>
    <w:p w:rsidR="002C27C3" w:rsidRPr="000D29D1" w:rsidRDefault="002C27C3" w:rsidP="00D06866">
      <w:pPr>
        <w:pStyle w:val="Listenabsatz"/>
        <w:numPr>
          <w:ilvl w:val="0"/>
          <w:numId w:val="42"/>
        </w:numPr>
        <w:spacing w:before="0" w:after="0" w:line="264" w:lineRule="auto"/>
        <w:jc w:val="both"/>
        <w:rPr>
          <w:b/>
        </w:rPr>
      </w:pPr>
      <w:r>
        <w:t>Fügen Sie den einzelnen Ebenen der technologischen Hierarchie sinnvolle Kommentare hinzu.</w:t>
      </w:r>
    </w:p>
    <w:p w:rsidR="002C27C3" w:rsidRPr="000D29D1" w:rsidRDefault="002C27C3" w:rsidP="00D06866">
      <w:pPr>
        <w:pStyle w:val="Listenabsatz"/>
        <w:spacing w:before="0" w:after="0" w:line="264" w:lineRule="auto"/>
        <w:rPr>
          <w:b/>
        </w:rPr>
      </w:pPr>
    </w:p>
    <w:p w:rsidR="002C27C3" w:rsidRDefault="002C27C3" w:rsidP="00D06866">
      <w:pPr>
        <w:spacing w:before="0" w:after="0" w:line="264" w:lineRule="auto"/>
      </w:pPr>
      <w:r>
        <w:rPr>
          <w:noProof/>
          <w:lang w:eastAsia="de-DE" w:bidi="ar-SA"/>
        </w:rPr>
        <w:drawing>
          <wp:inline distT="0" distB="0" distL="0" distR="0" wp14:anchorId="3DE2F85B" wp14:editId="475E96C5">
            <wp:extent cx="379095" cy="389255"/>
            <wp:effectExtent l="0" t="0" r="1905" b="0"/>
            <wp:docPr id="3" name="Grafik 3"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inwei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9095" cy="389255"/>
                    </a:xfrm>
                    <a:prstGeom prst="rect">
                      <a:avLst/>
                    </a:prstGeom>
                    <a:noFill/>
                    <a:ln>
                      <a:noFill/>
                    </a:ln>
                  </pic:spPr>
                </pic:pic>
              </a:graphicData>
            </a:graphic>
          </wp:inline>
        </w:drawing>
      </w:r>
    </w:p>
    <w:p w:rsidR="002C27C3" w:rsidRPr="000D29D1" w:rsidRDefault="002C27C3" w:rsidP="00D06866">
      <w:pPr>
        <w:spacing w:before="0" w:after="0" w:line="264" w:lineRule="auto"/>
      </w:pPr>
      <w:r w:rsidRPr="005869A5">
        <w:rPr>
          <w:b/>
        </w:rPr>
        <w:t>Hinweis:</w:t>
      </w:r>
      <w:r>
        <w:t xml:space="preserve"> Wenn Sie an Stelle der AS1 lieber die AS2 als Automatisie</w:t>
      </w:r>
      <w:r w:rsidR="00460866">
        <w:t xml:space="preserve">rungssystem nutzen wollen, </w:t>
      </w:r>
      <w:r>
        <w:t>können Sie diese Änderung an dem obersten Ordner der Hierarchie durchführen und für alle Unterordner übernehmen.</w:t>
      </w:r>
    </w:p>
    <w:p w:rsidR="00B64E7A" w:rsidRPr="00D008DE" w:rsidRDefault="00B64E7A" w:rsidP="004B1B63">
      <w:pPr>
        <w:spacing w:before="0" w:after="0" w:line="22" w:lineRule="atLeast"/>
        <w:rPr>
          <w:b/>
        </w:rPr>
      </w:pPr>
    </w:p>
    <w:sectPr w:rsidR="00B64E7A" w:rsidRPr="00D008DE" w:rsidSect="00F629D1">
      <w:pgSz w:w="11906" w:h="16838"/>
      <w:pgMar w:top="1417" w:right="1416" w:bottom="1134" w:left="1417" w:header="567"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2579" w:rsidRDefault="005E2579" w:rsidP="00D94FA9">
      <w:pPr>
        <w:spacing w:line="240" w:lineRule="auto"/>
      </w:pPr>
      <w:r>
        <w:separator/>
      </w:r>
    </w:p>
  </w:endnote>
  <w:endnote w:type="continuationSeparator" w:id="0">
    <w:p w:rsidR="005E2579" w:rsidRDefault="005E2579" w:rsidP="00D94F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Univers 45 Light">
    <w:altName w:val="Corbel"/>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Siemens Sans">
    <w:altName w:val="Times New Roman"/>
    <w:panose1 w:val="00000000000000000000"/>
    <w:charset w:val="00"/>
    <w:family w:val="auto"/>
    <w:pitch w:val="variable"/>
    <w:sig w:usb0="800000AF" w:usb1="0000204B" w:usb2="00000000" w:usb3="00000000" w:csb0="00000093" w:csb1="00000000"/>
  </w:font>
  <w:font w:name="Siemens Serif Semibold">
    <w:altName w:val="Times New Roman"/>
    <w:panose1 w:val="00000000000000000000"/>
    <w:charset w:val="00"/>
    <w:family w:val="auto"/>
    <w:pitch w:val="variable"/>
    <w:sig w:usb0="800000AF" w:usb1="0000204B" w:usb2="00000000" w:usb3="00000000" w:csb0="00000093"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E66" w:rsidRPr="000E26BF" w:rsidRDefault="008C4B5C" w:rsidP="005F4FFD">
    <w:pPr>
      <w:tabs>
        <w:tab w:val="right" w:pos="9923"/>
      </w:tabs>
      <w:spacing w:before="0" w:after="0" w:line="360" w:lineRule="auto"/>
      <w:ind w:left="0"/>
      <w:rPr>
        <w:rFonts w:cs="Arial"/>
        <w:color w:val="000000"/>
        <w:sz w:val="16"/>
        <w:szCs w:val="16"/>
      </w:rPr>
    </w:pPr>
    <w:r>
      <w:rPr>
        <w:rFonts w:cs="Arial"/>
        <w:color w:val="000000"/>
        <w:sz w:val="16"/>
        <w:szCs w:val="16"/>
      </w:rPr>
      <w:t>Frei verwendbar</w:t>
    </w:r>
    <w:r w:rsidRPr="000D5476">
      <w:rPr>
        <w:rFonts w:cs="Arial"/>
        <w:sz w:val="16"/>
        <w:szCs w:val="16"/>
      </w:rPr>
      <w:t xml:space="preserve"> für Bildungs- / F&amp;E-Einrichtungen</w:t>
    </w:r>
    <w:r>
      <w:rPr>
        <w:rFonts w:cs="Arial"/>
        <w:sz w:val="16"/>
        <w:szCs w:val="16"/>
      </w:rPr>
      <w:t xml:space="preserve">. </w:t>
    </w:r>
    <w:r w:rsidRPr="00A21201">
      <w:rPr>
        <w:rFonts w:cs="Arial"/>
        <w:color w:val="000000"/>
        <w:sz w:val="16"/>
        <w:szCs w:val="16"/>
      </w:rPr>
      <w:t>© Siemens AG 201</w:t>
    </w:r>
    <w:r>
      <w:rPr>
        <w:rFonts w:cs="Arial"/>
        <w:color w:val="000000"/>
        <w:sz w:val="16"/>
        <w:szCs w:val="16"/>
      </w:rPr>
      <w:t>5</w:t>
    </w:r>
    <w:r w:rsidRPr="00A21201">
      <w:rPr>
        <w:rFonts w:cs="Arial"/>
        <w:color w:val="000000"/>
        <w:sz w:val="16"/>
        <w:szCs w:val="16"/>
      </w:rPr>
      <w:t xml:space="preserve">. </w:t>
    </w:r>
    <w:r w:rsidRPr="004A4CD8">
      <w:rPr>
        <w:rFonts w:cs="Arial"/>
        <w:color w:val="000000"/>
        <w:sz w:val="16"/>
        <w:szCs w:val="16"/>
      </w:rPr>
      <w:t>All</w:t>
    </w:r>
    <w:r>
      <w:rPr>
        <w:rFonts w:cs="Arial"/>
        <w:color w:val="000000"/>
        <w:sz w:val="16"/>
        <w:szCs w:val="16"/>
      </w:rPr>
      <w:t>e Rechte vorbehalten.</w:t>
    </w:r>
    <w:r w:rsidR="007C7E66" w:rsidRPr="00E00342">
      <w:rPr>
        <w:rFonts w:cs="Arial"/>
        <w:sz w:val="16"/>
        <w:szCs w:val="16"/>
      </w:rPr>
      <w:tab/>
    </w:r>
    <w:r w:rsidR="007C7E66" w:rsidRPr="00F61A0F">
      <w:rPr>
        <w:sz w:val="16"/>
        <w:szCs w:val="16"/>
      </w:rPr>
      <w:fldChar w:fldCharType="begin"/>
    </w:r>
    <w:r w:rsidR="007C7E66" w:rsidRPr="00F61A0F">
      <w:rPr>
        <w:sz w:val="16"/>
        <w:szCs w:val="16"/>
      </w:rPr>
      <w:instrText xml:space="preserve"> PAGE </w:instrText>
    </w:r>
    <w:r w:rsidR="007C7E66" w:rsidRPr="00F61A0F">
      <w:rPr>
        <w:sz w:val="16"/>
        <w:szCs w:val="16"/>
      </w:rPr>
      <w:fldChar w:fldCharType="separate"/>
    </w:r>
    <w:r w:rsidR="00D82B9F">
      <w:rPr>
        <w:noProof/>
        <w:sz w:val="16"/>
        <w:szCs w:val="16"/>
      </w:rPr>
      <w:t>15</w:t>
    </w:r>
    <w:r w:rsidR="007C7E66" w:rsidRPr="00F61A0F">
      <w:rPr>
        <w:sz w:val="16"/>
        <w:szCs w:val="16"/>
      </w:rPr>
      <w:fldChar w:fldCharType="end"/>
    </w:r>
    <w:r w:rsidR="0071346B">
      <w:rPr>
        <w:rFonts w:cs="Arial"/>
        <w:color w:val="000000"/>
        <w:sz w:val="16"/>
        <w:szCs w:val="16"/>
      </w:rPr>
      <w:tab/>
    </w:r>
    <w:r w:rsidR="007C7E66" w:rsidRPr="00A21201">
      <w:rPr>
        <w:rFonts w:cs="Arial"/>
        <w:color w:val="000000"/>
        <w:sz w:val="16"/>
        <w:szCs w:val="16"/>
      </w:rPr>
      <w:tab/>
    </w:r>
    <w:r w:rsidR="007C7E66" w:rsidRPr="004A4CD8">
      <w:rPr>
        <w:rFonts w:cs="Arial"/>
        <w:color w:val="000000"/>
        <w:sz w:val="16"/>
        <w:szCs w:val="16"/>
      </w:rPr>
      <w:br/>
    </w:r>
    <w:r w:rsidR="00BB015A">
      <w:rPr>
        <w:rFonts w:cs="Arial"/>
        <w:color w:val="000000"/>
        <w:sz w:val="14"/>
        <w:szCs w:val="14"/>
      </w:rPr>
      <w:fldChar w:fldCharType="begin"/>
    </w:r>
    <w:r w:rsidR="00BB015A">
      <w:rPr>
        <w:rFonts w:cs="Arial"/>
        <w:color w:val="000000"/>
        <w:sz w:val="14"/>
        <w:szCs w:val="14"/>
      </w:rPr>
      <w:instrText xml:space="preserve"> FILENAME  </w:instrText>
    </w:r>
    <w:r w:rsidR="00BB015A">
      <w:rPr>
        <w:rFonts w:cs="Arial"/>
        <w:color w:val="000000"/>
        <w:sz w:val="14"/>
        <w:szCs w:val="14"/>
      </w:rPr>
      <w:fldChar w:fldCharType="separate"/>
    </w:r>
    <w:r w:rsidR="00D82B9F">
      <w:rPr>
        <w:rFonts w:cs="Arial"/>
        <w:noProof/>
        <w:color w:val="000000"/>
        <w:sz w:val="14"/>
        <w:szCs w:val="14"/>
      </w:rPr>
      <w:t>P01-03_Technologische Hierarchie_V8.0_S0915_DE.docx</w:t>
    </w:r>
    <w:r w:rsidR="00BB015A">
      <w:rPr>
        <w:rFonts w:cs="Arial"/>
        <w:color w:val="000000"/>
        <w:sz w:val="14"/>
        <w:szCs w:val="14"/>
      </w:rPr>
      <w:fldChar w:fldCharType="end"/>
    </w:r>
    <w:r w:rsidR="007C7E66" w:rsidRPr="000E26BF">
      <w:rPr>
        <w:b/>
        <w:color w:val="000000"/>
      </w:rPr>
      <w:tab/>
    </w:r>
    <w:r w:rsidR="007C7E66" w:rsidRPr="000E26BF">
      <w:rPr>
        <w:b/>
        <w:color w:val="000000"/>
      </w:rPr>
      <w:tab/>
    </w:r>
    <w:r w:rsidR="007C7E66" w:rsidRPr="000E26BF">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3F3" w:rsidRDefault="000D5476" w:rsidP="005F4FFD">
    <w:pPr>
      <w:pStyle w:val="Fuzeile"/>
      <w:tabs>
        <w:tab w:val="clear" w:pos="4536"/>
        <w:tab w:val="clear" w:pos="9072"/>
        <w:tab w:val="right" w:pos="9923"/>
      </w:tabs>
      <w:spacing w:before="0" w:after="0" w:line="360" w:lineRule="auto"/>
      <w:ind w:left="0"/>
    </w:pPr>
    <w:r>
      <w:rPr>
        <w:rFonts w:cs="Arial"/>
        <w:color w:val="000000"/>
        <w:sz w:val="16"/>
        <w:szCs w:val="16"/>
      </w:rPr>
      <w:t>Frei verwendbar</w:t>
    </w:r>
    <w:r w:rsidRPr="000D5476">
      <w:rPr>
        <w:rFonts w:cs="Arial"/>
        <w:sz w:val="16"/>
        <w:szCs w:val="16"/>
      </w:rPr>
      <w:t xml:space="preserve"> für Bildungs- / F&amp;E-Einrichtungen</w:t>
    </w:r>
    <w:r>
      <w:rPr>
        <w:rFonts w:cs="Arial"/>
        <w:sz w:val="16"/>
        <w:szCs w:val="16"/>
      </w:rPr>
      <w:t xml:space="preserve">. </w:t>
    </w:r>
    <w:r w:rsidRPr="00A21201">
      <w:rPr>
        <w:rFonts w:cs="Arial"/>
        <w:color w:val="000000"/>
        <w:sz w:val="16"/>
        <w:szCs w:val="16"/>
      </w:rPr>
      <w:t>© Siemens AG 201</w:t>
    </w:r>
    <w:r>
      <w:rPr>
        <w:rFonts w:cs="Arial"/>
        <w:color w:val="000000"/>
        <w:sz w:val="16"/>
        <w:szCs w:val="16"/>
      </w:rPr>
      <w:t>5</w:t>
    </w:r>
    <w:r w:rsidRPr="00A21201">
      <w:rPr>
        <w:rFonts w:cs="Arial"/>
        <w:color w:val="000000"/>
        <w:sz w:val="16"/>
        <w:szCs w:val="16"/>
      </w:rPr>
      <w:t xml:space="preserve">. </w:t>
    </w:r>
    <w:r w:rsidRPr="004A4CD8">
      <w:rPr>
        <w:rFonts w:cs="Arial"/>
        <w:color w:val="000000"/>
        <w:sz w:val="16"/>
        <w:szCs w:val="16"/>
      </w:rPr>
      <w:t>All</w:t>
    </w:r>
    <w:r>
      <w:rPr>
        <w:rFonts w:cs="Arial"/>
        <w:color w:val="000000"/>
        <w:sz w:val="16"/>
        <w:szCs w:val="16"/>
      </w:rPr>
      <w:t>e Rechte vorbehalten.</w:t>
    </w:r>
    <w:r w:rsidR="001D53F3" w:rsidRPr="00E00342">
      <w:rPr>
        <w:rFonts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2579" w:rsidRDefault="005E2579" w:rsidP="00D94FA9">
      <w:pPr>
        <w:spacing w:line="240" w:lineRule="auto"/>
      </w:pPr>
      <w:r>
        <w:separator/>
      </w:r>
    </w:p>
  </w:footnote>
  <w:footnote w:type="continuationSeparator" w:id="0">
    <w:p w:rsidR="005E2579" w:rsidRDefault="005E2579" w:rsidP="00D94FA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E66" w:rsidRPr="00E441BA" w:rsidRDefault="007C7E66" w:rsidP="00E64138">
    <w:pPr>
      <w:spacing w:before="0" w:after="0" w:line="0" w:lineRule="atLeast"/>
      <w:jc w:val="right"/>
      <w:rPr>
        <w:color w:val="374B5A"/>
        <w:sz w:val="18"/>
        <w:szCs w:val="18"/>
        <w:lang w:val="en-US"/>
      </w:rPr>
    </w:pPr>
    <w:r w:rsidRPr="00E64138">
      <w:rPr>
        <w:color w:val="879BAA"/>
      </w:rPr>
      <w:tab/>
    </w:r>
    <w:r w:rsidR="008C4B5C" w:rsidRPr="00E441BA">
      <w:rPr>
        <w:rStyle w:val="Seitenzahl"/>
        <w:b/>
        <w:color w:val="374B5A"/>
        <w:sz w:val="18"/>
        <w:szCs w:val="18"/>
        <w:lang w:val="en-US"/>
      </w:rPr>
      <w:t xml:space="preserve">SCE </w:t>
    </w:r>
    <w:proofErr w:type="spellStart"/>
    <w:r w:rsidR="008C4B5C" w:rsidRPr="00E441BA">
      <w:rPr>
        <w:rStyle w:val="Seitenzahl"/>
        <w:b/>
        <w:color w:val="374B5A"/>
        <w:sz w:val="18"/>
        <w:szCs w:val="18"/>
        <w:lang w:val="en-US"/>
      </w:rPr>
      <w:t>Lehrunterlage</w:t>
    </w:r>
    <w:proofErr w:type="spellEnd"/>
    <w:r w:rsidR="008C4B5C" w:rsidRPr="00E441BA">
      <w:rPr>
        <w:rStyle w:val="Seitenzahl"/>
        <w:b/>
        <w:color w:val="374B5A"/>
        <w:sz w:val="18"/>
        <w:szCs w:val="18"/>
        <w:lang w:val="en-US"/>
      </w:rPr>
      <w:t xml:space="preserve"> </w:t>
    </w:r>
    <w:r w:rsidR="000D5476" w:rsidRPr="00E441BA">
      <w:rPr>
        <w:rStyle w:val="Seitenzahl"/>
        <w:color w:val="374B5A"/>
        <w:sz w:val="18"/>
        <w:szCs w:val="18"/>
        <w:lang w:val="en-US"/>
      </w:rPr>
      <w:t>|</w:t>
    </w:r>
    <w:r w:rsidR="000D5476" w:rsidRPr="00E441BA">
      <w:rPr>
        <w:rStyle w:val="Seitenzahl"/>
        <w:b/>
        <w:color w:val="374B5A"/>
        <w:sz w:val="18"/>
        <w:szCs w:val="18"/>
        <w:lang w:val="en-US"/>
      </w:rPr>
      <w:t xml:space="preserve"> </w:t>
    </w:r>
    <w:r w:rsidR="008C4B5C" w:rsidRPr="00E441BA">
      <w:rPr>
        <w:rStyle w:val="Seitenzahl"/>
        <w:b/>
        <w:color w:val="374B5A"/>
        <w:sz w:val="18"/>
        <w:szCs w:val="18"/>
        <w:lang w:val="en-US"/>
      </w:rPr>
      <w:t>PA Modul P01-0</w:t>
    </w:r>
    <w:r w:rsidR="002C27C3" w:rsidRPr="00E441BA">
      <w:rPr>
        <w:rStyle w:val="Seitenzahl"/>
        <w:b/>
        <w:color w:val="374B5A"/>
        <w:sz w:val="18"/>
        <w:szCs w:val="18"/>
        <w:lang w:val="en-US"/>
      </w:rPr>
      <w:t>3</w:t>
    </w:r>
    <w:r w:rsidR="008C4B5C" w:rsidRPr="00E441BA">
      <w:rPr>
        <w:rStyle w:val="Seitenzahl"/>
        <w:b/>
        <w:color w:val="374B5A"/>
        <w:sz w:val="18"/>
        <w:szCs w:val="18"/>
        <w:lang w:val="en-US"/>
      </w:rPr>
      <w:t>, Edi</w:t>
    </w:r>
    <w:r w:rsidR="002C1EDD" w:rsidRPr="00E441BA">
      <w:rPr>
        <w:rStyle w:val="Seitenzahl"/>
        <w:b/>
        <w:color w:val="374B5A"/>
        <w:sz w:val="18"/>
        <w:szCs w:val="18"/>
        <w:lang w:val="en-US"/>
      </w:rPr>
      <w:t>tion 09</w:t>
    </w:r>
    <w:r w:rsidR="008C4B5C" w:rsidRPr="00E441BA">
      <w:rPr>
        <w:rStyle w:val="Seitenzahl"/>
        <w:b/>
        <w:color w:val="374B5A"/>
        <w:sz w:val="18"/>
        <w:szCs w:val="18"/>
        <w:lang w:val="en-US"/>
      </w:rPr>
      <w:t xml:space="preserve">/2015 </w:t>
    </w:r>
    <w:r w:rsidR="000D5476" w:rsidRPr="00E441BA">
      <w:rPr>
        <w:rStyle w:val="Seitenzahl"/>
        <w:color w:val="374B5A"/>
        <w:sz w:val="18"/>
        <w:szCs w:val="18"/>
        <w:lang w:val="en-US"/>
      </w:rPr>
      <w:t>|</w:t>
    </w:r>
    <w:r w:rsidR="000D5476" w:rsidRPr="00E441BA">
      <w:rPr>
        <w:rStyle w:val="Seitenzahl"/>
        <w:b/>
        <w:color w:val="374B5A"/>
        <w:sz w:val="18"/>
        <w:szCs w:val="18"/>
        <w:lang w:val="en-US"/>
      </w:rPr>
      <w:t xml:space="preserve"> </w:t>
    </w:r>
    <w:r w:rsidR="008C4B5C" w:rsidRPr="00E441BA">
      <w:rPr>
        <w:rStyle w:val="Seitenzahl"/>
        <w:b/>
        <w:color w:val="374B5A"/>
        <w:sz w:val="18"/>
        <w:szCs w:val="18"/>
        <w:lang w:val="en-US"/>
      </w:rPr>
      <w:t>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4AF792"/>
    <w:lvl w:ilvl="0">
      <w:start w:val="1"/>
      <w:numFmt w:val="decimal"/>
      <w:lvlText w:val="%1."/>
      <w:lvlJc w:val="left"/>
      <w:pPr>
        <w:tabs>
          <w:tab w:val="num" w:pos="1492"/>
        </w:tabs>
        <w:ind w:left="1492" w:hanging="360"/>
      </w:pPr>
    </w:lvl>
  </w:abstractNum>
  <w:abstractNum w:abstractNumId="1">
    <w:nsid w:val="FFFFFF7D"/>
    <w:multiLevelType w:val="singleLevel"/>
    <w:tmpl w:val="38A0AB66"/>
    <w:lvl w:ilvl="0">
      <w:start w:val="1"/>
      <w:numFmt w:val="decimal"/>
      <w:lvlText w:val="%1."/>
      <w:lvlJc w:val="left"/>
      <w:pPr>
        <w:tabs>
          <w:tab w:val="num" w:pos="1209"/>
        </w:tabs>
        <w:ind w:left="1209" w:hanging="360"/>
      </w:pPr>
    </w:lvl>
  </w:abstractNum>
  <w:abstractNum w:abstractNumId="2">
    <w:nsid w:val="FFFFFF7E"/>
    <w:multiLevelType w:val="singleLevel"/>
    <w:tmpl w:val="7332BC3C"/>
    <w:lvl w:ilvl="0">
      <w:start w:val="1"/>
      <w:numFmt w:val="decimal"/>
      <w:lvlText w:val="%1."/>
      <w:lvlJc w:val="left"/>
      <w:pPr>
        <w:tabs>
          <w:tab w:val="num" w:pos="926"/>
        </w:tabs>
        <w:ind w:left="926" w:hanging="360"/>
      </w:pPr>
    </w:lvl>
  </w:abstractNum>
  <w:abstractNum w:abstractNumId="3">
    <w:nsid w:val="FFFFFF7F"/>
    <w:multiLevelType w:val="singleLevel"/>
    <w:tmpl w:val="2A44C84A"/>
    <w:lvl w:ilvl="0">
      <w:start w:val="1"/>
      <w:numFmt w:val="decimal"/>
      <w:lvlText w:val="%1."/>
      <w:lvlJc w:val="left"/>
      <w:pPr>
        <w:tabs>
          <w:tab w:val="num" w:pos="643"/>
        </w:tabs>
        <w:ind w:left="643" w:hanging="360"/>
      </w:pPr>
    </w:lvl>
  </w:abstractNum>
  <w:abstractNum w:abstractNumId="4">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20FD84"/>
    <w:lvl w:ilvl="0">
      <w:start w:val="1"/>
      <w:numFmt w:val="decimal"/>
      <w:lvlText w:val="%1."/>
      <w:lvlJc w:val="left"/>
      <w:pPr>
        <w:tabs>
          <w:tab w:val="num" w:pos="360"/>
        </w:tabs>
        <w:ind w:left="360" w:hanging="360"/>
      </w:pPr>
    </w:lvl>
  </w:abstractNum>
  <w:abstractNum w:abstractNumId="9">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3">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4">
    <w:nsid w:val="15CE2232"/>
    <w:multiLevelType w:val="hybridMultilevel"/>
    <w:tmpl w:val="91528022"/>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0">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DA52BFF"/>
    <w:multiLevelType w:val="multilevel"/>
    <w:tmpl w:val="D9040530"/>
    <w:lvl w:ilvl="0">
      <w:start w:val="1"/>
      <w:numFmt w:val="decimal"/>
      <w:pStyle w:val="SiemensNummerierung2"/>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2">
    <w:nsid w:val="41192E0E"/>
    <w:multiLevelType w:val="hybridMultilevel"/>
    <w:tmpl w:val="10F25D7C"/>
    <w:lvl w:ilvl="0" w:tplc="0407000F">
      <w:start w:val="1"/>
      <w:numFmt w:val="decimal"/>
      <w:lvlText w:val="%1."/>
      <w:lvlJc w:val="left"/>
      <w:pPr>
        <w:ind w:left="1712" w:hanging="360"/>
      </w:p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3">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5">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nsid w:val="63F446D0"/>
    <w:multiLevelType w:val="multilevel"/>
    <w:tmpl w:val="56EAA84A"/>
    <w:numStyleLink w:val="Siemens"/>
  </w:abstractNum>
  <w:abstractNum w:abstractNumId="33">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4">
    <w:nsid w:val="7CCF6621"/>
    <w:multiLevelType w:val="multilevel"/>
    <w:tmpl w:val="56EAA84A"/>
    <w:numStyleLink w:val="Siemens"/>
  </w:abstractNum>
  <w:num w:numId="1">
    <w:abstractNumId w:val="24"/>
  </w:num>
  <w:num w:numId="2">
    <w:abstractNumId w:val="30"/>
  </w:num>
  <w:num w:numId="3">
    <w:abstractNumId w:val="26"/>
  </w:num>
  <w:num w:numId="4">
    <w:abstractNumId w:val="12"/>
  </w:num>
  <w:num w:numId="5">
    <w:abstractNumId w:val="16"/>
  </w:num>
  <w:num w:numId="6">
    <w:abstractNumId w:val="13"/>
  </w:num>
  <w:num w:numId="7">
    <w:abstractNumId w:val="19"/>
  </w:num>
  <w:num w:numId="8">
    <w:abstractNumId w:val="15"/>
  </w:num>
  <w:num w:numId="9">
    <w:abstractNumId w:val="20"/>
  </w:num>
  <w:num w:numId="10">
    <w:abstractNumId w:val="34"/>
  </w:num>
  <w:num w:numId="11">
    <w:abstractNumId w:val="11"/>
  </w:num>
  <w:num w:numId="12">
    <w:abstractNumId w:val="32"/>
  </w:num>
  <w:num w:numId="13">
    <w:abstractNumId w:val="27"/>
  </w:num>
  <w:num w:numId="14">
    <w:abstractNumId w:val="17"/>
  </w:num>
  <w:num w:numId="15">
    <w:abstractNumId w:val="21"/>
  </w:num>
  <w:num w:numId="16">
    <w:abstractNumId w:val="9"/>
  </w:num>
  <w:num w:numId="17">
    <w:abstractNumId w:val="7"/>
  </w:num>
  <w:num w:numId="18">
    <w:abstractNumId w:val="6"/>
  </w:num>
  <w:num w:numId="19">
    <w:abstractNumId w:val="5"/>
  </w:num>
  <w:num w:numId="20">
    <w:abstractNumId w:val="4"/>
  </w:num>
  <w:num w:numId="21">
    <w:abstractNumId w:val="21"/>
  </w:num>
  <w:num w:numId="22">
    <w:abstractNumId w:val="21"/>
  </w:num>
  <w:num w:numId="23">
    <w:abstractNumId w:val="21"/>
  </w:num>
  <w:num w:numId="24">
    <w:abstractNumId w:val="21"/>
  </w:num>
  <w:num w:numId="25">
    <w:abstractNumId w:val="21"/>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25"/>
  </w:num>
  <w:num w:numId="29">
    <w:abstractNumId w:val="29"/>
  </w:num>
  <w:num w:numId="30">
    <w:abstractNumId w:val="33"/>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28"/>
  </w:num>
  <w:num w:numId="38">
    <w:abstractNumId w:val="18"/>
  </w:num>
  <w:num w:numId="39">
    <w:abstractNumId w:val="31"/>
  </w:num>
  <w:num w:numId="40">
    <w:abstractNumId w:val="22"/>
  </w:num>
  <w:num w:numId="41">
    <w:abstractNumId w:val="10"/>
  </w:num>
  <w:num w:numId="42">
    <w:abstractNumId w:val="14"/>
  </w:num>
  <w:num w:numId="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num>
  <w:num w:numId="4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1228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5B0"/>
    <w:rsid w:val="00005CE1"/>
    <w:rsid w:val="000436E1"/>
    <w:rsid w:val="00055CBC"/>
    <w:rsid w:val="00073349"/>
    <w:rsid w:val="00076313"/>
    <w:rsid w:val="00087C93"/>
    <w:rsid w:val="00097C1D"/>
    <w:rsid w:val="000A3010"/>
    <w:rsid w:val="000A7E5A"/>
    <w:rsid w:val="000C61F3"/>
    <w:rsid w:val="000C7758"/>
    <w:rsid w:val="000D1B4A"/>
    <w:rsid w:val="000D3485"/>
    <w:rsid w:val="000D5476"/>
    <w:rsid w:val="000E18A4"/>
    <w:rsid w:val="000E47DA"/>
    <w:rsid w:val="0010779A"/>
    <w:rsid w:val="0011016C"/>
    <w:rsid w:val="001114EA"/>
    <w:rsid w:val="001125C7"/>
    <w:rsid w:val="00121D53"/>
    <w:rsid w:val="00131C60"/>
    <w:rsid w:val="001455D8"/>
    <w:rsid w:val="001565B2"/>
    <w:rsid w:val="00167302"/>
    <w:rsid w:val="001772C3"/>
    <w:rsid w:val="0018200F"/>
    <w:rsid w:val="00182E65"/>
    <w:rsid w:val="00187059"/>
    <w:rsid w:val="00194946"/>
    <w:rsid w:val="001A4517"/>
    <w:rsid w:val="001A6BBE"/>
    <w:rsid w:val="001A75A3"/>
    <w:rsid w:val="001B0A64"/>
    <w:rsid w:val="001B26AF"/>
    <w:rsid w:val="001D46D9"/>
    <w:rsid w:val="001D53F3"/>
    <w:rsid w:val="001E11F5"/>
    <w:rsid w:val="001F6A4A"/>
    <w:rsid w:val="0020728D"/>
    <w:rsid w:val="00211137"/>
    <w:rsid w:val="00212C54"/>
    <w:rsid w:val="00216738"/>
    <w:rsid w:val="00217301"/>
    <w:rsid w:val="00226BB0"/>
    <w:rsid w:val="00230065"/>
    <w:rsid w:val="00241888"/>
    <w:rsid w:val="002418AE"/>
    <w:rsid w:val="00243820"/>
    <w:rsid w:val="00250520"/>
    <w:rsid w:val="00295F58"/>
    <w:rsid w:val="0029645E"/>
    <w:rsid w:val="00296C14"/>
    <w:rsid w:val="002A1C5D"/>
    <w:rsid w:val="002B27B4"/>
    <w:rsid w:val="002B4FDF"/>
    <w:rsid w:val="002C1EDD"/>
    <w:rsid w:val="002C27C3"/>
    <w:rsid w:val="002C3719"/>
    <w:rsid w:val="002C5154"/>
    <w:rsid w:val="002C75F1"/>
    <w:rsid w:val="002E2212"/>
    <w:rsid w:val="002F169D"/>
    <w:rsid w:val="002F3466"/>
    <w:rsid w:val="003063B6"/>
    <w:rsid w:val="003213BB"/>
    <w:rsid w:val="00333944"/>
    <w:rsid w:val="003421ED"/>
    <w:rsid w:val="0034302A"/>
    <w:rsid w:val="0035091E"/>
    <w:rsid w:val="0036452F"/>
    <w:rsid w:val="003704E7"/>
    <w:rsid w:val="00382531"/>
    <w:rsid w:val="003826B9"/>
    <w:rsid w:val="0039356B"/>
    <w:rsid w:val="003B0936"/>
    <w:rsid w:val="003B60AE"/>
    <w:rsid w:val="003B77EA"/>
    <w:rsid w:val="003C4A5B"/>
    <w:rsid w:val="003C7814"/>
    <w:rsid w:val="003D0914"/>
    <w:rsid w:val="003E7567"/>
    <w:rsid w:val="003F1B0C"/>
    <w:rsid w:val="00413496"/>
    <w:rsid w:val="00414CB4"/>
    <w:rsid w:val="00446035"/>
    <w:rsid w:val="004516E3"/>
    <w:rsid w:val="00460866"/>
    <w:rsid w:val="0046525A"/>
    <w:rsid w:val="00466250"/>
    <w:rsid w:val="00466AC9"/>
    <w:rsid w:val="00473AB4"/>
    <w:rsid w:val="004743D5"/>
    <w:rsid w:val="004A4CD8"/>
    <w:rsid w:val="004B1B63"/>
    <w:rsid w:val="004B30BD"/>
    <w:rsid w:val="004D0BF0"/>
    <w:rsid w:val="004D5AA1"/>
    <w:rsid w:val="004E0ACA"/>
    <w:rsid w:val="004E6336"/>
    <w:rsid w:val="004E7512"/>
    <w:rsid w:val="004F6F97"/>
    <w:rsid w:val="0050063A"/>
    <w:rsid w:val="00502242"/>
    <w:rsid w:val="00513E0F"/>
    <w:rsid w:val="00517345"/>
    <w:rsid w:val="00536B21"/>
    <w:rsid w:val="00545F40"/>
    <w:rsid w:val="00546F25"/>
    <w:rsid w:val="00562872"/>
    <w:rsid w:val="00590297"/>
    <w:rsid w:val="00592633"/>
    <w:rsid w:val="00593A6F"/>
    <w:rsid w:val="00594E63"/>
    <w:rsid w:val="005A278B"/>
    <w:rsid w:val="005C4DB1"/>
    <w:rsid w:val="005E2579"/>
    <w:rsid w:val="005F2EFA"/>
    <w:rsid w:val="005F3AD6"/>
    <w:rsid w:val="005F4FFD"/>
    <w:rsid w:val="00603BCB"/>
    <w:rsid w:val="006107EF"/>
    <w:rsid w:val="006409B3"/>
    <w:rsid w:val="0064201A"/>
    <w:rsid w:val="00661E83"/>
    <w:rsid w:val="00671F10"/>
    <w:rsid w:val="0067664A"/>
    <w:rsid w:val="0068086B"/>
    <w:rsid w:val="0068268B"/>
    <w:rsid w:val="006851CB"/>
    <w:rsid w:val="00693742"/>
    <w:rsid w:val="006A21B9"/>
    <w:rsid w:val="006A6354"/>
    <w:rsid w:val="006A6996"/>
    <w:rsid w:val="006B30BB"/>
    <w:rsid w:val="006B4185"/>
    <w:rsid w:val="006B53B4"/>
    <w:rsid w:val="006D6A88"/>
    <w:rsid w:val="006E6EA1"/>
    <w:rsid w:val="006F4EF4"/>
    <w:rsid w:val="006F6E82"/>
    <w:rsid w:val="0070074D"/>
    <w:rsid w:val="00704EA4"/>
    <w:rsid w:val="0071346B"/>
    <w:rsid w:val="00721F71"/>
    <w:rsid w:val="007225B0"/>
    <w:rsid w:val="00734D85"/>
    <w:rsid w:val="00737E9C"/>
    <w:rsid w:val="00741BD1"/>
    <w:rsid w:val="00747717"/>
    <w:rsid w:val="00750438"/>
    <w:rsid w:val="00753FF2"/>
    <w:rsid w:val="00762375"/>
    <w:rsid w:val="0076678E"/>
    <w:rsid w:val="007821E0"/>
    <w:rsid w:val="00793F35"/>
    <w:rsid w:val="007A1DF0"/>
    <w:rsid w:val="007A3166"/>
    <w:rsid w:val="007A441C"/>
    <w:rsid w:val="007A5340"/>
    <w:rsid w:val="007B464D"/>
    <w:rsid w:val="007B502A"/>
    <w:rsid w:val="007C0A6C"/>
    <w:rsid w:val="007C571B"/>
    <w:rsid w:val="007C7656"/>
    <w:rsid w:val="007C7E66"/>
    <w:rsid w:val="007D73DB"/>
    <w:rsid w:val="007F1AB4"/>
    <w:rsid w:val="007F2894"/>
    <w:rsid w:val="00806DD5"/>
    <w:rsid w:val="00815EC1"/>
    <w:rsid w:val="00817D61"/>
    <w:rsid w:val="0082095A"/>
    <w:rsid w:val="00834466"/>
    <w:rsid w:val="00844CE0"/>
    <w:rsid w:val="00860F1F"/>
    <w:rsid w:val="008618C1"/>
    <w:rsid w:val="00863FBC"/>
    <w:rsid w:val="00865EE2"/>
    <w:rsid w:val="00875DC6"/>
    <w:rsid w:val="0088409C"/>
    <w:rsid w:val="00891BB7"/>
    <w:rsid w:val="00897165"/>
    <w:rsid w:val="008C118F"/>
    <w:rsid w:val="008C4B5C"/>
    <w:rsid w:val="008C658B"/>
    <w:rsid w:val="008F31FB"/>
    <w:rsid w:val="008F43AF"/>
    <w:rsid w:val="008F5CCA"/>
    <w:rsid w:val="00904DF6"/>
    <w:rsid w:val="00926390"/>
    <w:rsid w:val="00927662"/>
    <w:rsid w:val="00940311"/>
    <w:rsid w:val="009439AD"/>
    <w:rsid w:val="00944C5E"/>
    <w:rsid w:val="00946552"/>
    <w:rsid w:val="009469D5"/>
    <w:rsid w:val="00946A37"/>
    <w:rsid w:val="0096351D"/>
    <w:rsid w:val="00970386"/>
    <w:rsid w:val="00975BBE"/>
    <w:rsid w:val="009B166C"/>
    <w:rsid w:val="009C2E63"/>
    <w:rsid w:val="009C30AE"/>
    <w:rsid w:val="009D239A"/>
    <w:rsid w:val="009D4CD7"/>
    <w:rsid w:val="009D5D38"/>
    <w:rsid w:val="009E0AF8"/>
    <w:rsid w:val="009E155C"/>
    <w:rsid w:val="009E1A5A"/>
    <w:rsid w:val="009E4D14"/>
    <w:rsid w:val="009E52D4"/>
    <w:rsid w:val="009E54F8"/>
    <w:rsid w:val="00A108F6"/>
    <w:rsid w:val="00A21201"/>
    <w:rsid w:val="00A25866"/>
    <w:rsid w:val="00A25B58"/>
    <w:rsid w:val="00A31896"/>
    <w:rsid w:val="00A63B8B"/>
    <w:rsid w:val="00A70AF0"/>
    <w:rsid w:val="00A85998"/>
    <w:rsid w:val="00A85C1F"/>
    <w:rsid w:val="00A91C2B"/>
    <w:rsid w:val="00A925FE"/>
    <w:rsid w:val="00AA0748"/>
    <w:rsid w:val="00AA0DB4"/>
    <w:rsid w:val="00AA3DC1"/>
    <w:rsid w:val="00AA5D44"/>
    <w:rsid w:val="00AB3EF7"/>
    <w:rsid w:val="00AC0403"/>
    <w:rsid w:val="00AC218C"/>
    <w:rsid w:val="00AE220D"/>
    <w:rsid w:val="00AE36B1"/>
    <w:rsid w:val="00AF2E93"/>
    <w:rsid w:val="00AF494B"/>
    <w:rsid w:val="00B03716"/>
    <w:rsid w:val="00B06303"/>
    <w:rsid w:val="00B0651C"/>
    <w:rsid w:val="00B24530"/>
    <w:rsid w:val="00B26209"/>
    <w:rsid w:val="00B361C6"/>
    <w:rsid w:val="00B4359C"/>
    <w:rsid w:val="00B44747"/>
    <w:rsid w:val="00B51B76"/>
    <w:rsid w:val="00B52479"/>
    <w:rsid w:val="00B603E3"/>
    <w:rsid w:val="00B63291"/>
    <w:rsid w:val="00B64E7A"/>
    <w:rsid w:val="00B747BC"/>
    <w:rsid w:val="00BA3580"/>
    <w:rsid w:val="00BA6E55"/>
    <w:rsid w:val="00BB015A"/>
    <w:rsid w:val="00BB4B44"/>
    <w:rsid w:val="00BD228D"/>
    <w:rsid w:val="00BD2A86"/>
    <w:rsid w:val="00BE1664"/>
    <w:rsid w:val="00BF4066"/>
    <w:rsid w:val="00C11105"/>
    <w:rsid w:val="00C138DB"/>
    <w:rsid w:val="00C14E09"/>
    <w:rsid w:val="00C150C0"/>
    <w:rsid w:val="00C173EC"/>
    <w:rsid w:val="00C22519"/>
    <w:rsid w:val="00C305B8"/>
    <w:rsid w:val="00C3343D"/>
    <w:rsid w:val="00C425BD"/>
    <w:rsid w:val="00C44EDB"/>
    <w:rsid w:val="00C54081"/>
    <w:rsid w:val="00C617DE"/>
    <w:rsid w:val="00C7315C"/>
    <w:rsid w:val="00C74773"/>
    <w:rsid w:val="00C8348E"/>
    <w:rsid w:val="00C83C6D"/>
    <w:rsid w:val="00CA6F1A"/>
    <w:rsid w:val="00CB3770"/>
    <w:rsid w:val="00CB4596"/>
    <w:rsid w:val="00CB45A1"/>
    <w:rsid w:val="00CC2F4E"/>
    <w:rsid w:val="00CD2B5A"/>
    <w:rsid w:val="00CD4D49"/>
    <w:rsid w:val="00CD7F14"/>
    <w:rsid w:val="00CE652A"/>
    <w:rsid w:val="00CF2954"/>
    <w:rsid w:val="00CF3870"/>
    <w:rsid w:val="00CF5DE7"/>
    <w:rsid w:val="00D008DE"/>
    <w:rsid w:val="00D06866"/>
    <w:rsid w:val="00D12464"/>
    <w:rsid w:val="00D16001"/>
    <w:rsid w:val="00D16C00"/>
    <w:rsid w:val="00D25196"/>
    <w:rsid w:val="00D378B9"/>
    <w:rsid w:val="00D4012B"/>
    <w:rsid w:val="00D44CA7"/>
    <w:rsid w:val="00D61A0B"/>
    <w:rsid w:val="00D736D8"/>
    <w:rsid w:val="00D75348"/>
    <w:rsid w:val="00D76C40"/>
    <w:rsid w:val="00D82B9F"/>
    <w:rsid w:val="00D94FA9"/>
    <w:rsid w:val="00DA5674"/>
    <w:rsid w:val="00DD32F9"/>
    <w:rsid w:val="00DD4BCD"/>
    <w:rsid w:val="00DD6C60"/>
    <w:rsid w:val="00DE07CE"/>
    <w:rsid w:val="00DE3231"/>
    <w:rsid w:val="00DE7A2E"/>
    <w:rsid w:val="00DF1978"/>
    <w:rsid w:val="00DF33A3"/>
    <w:rsid w:val="00E102A2"/>
    <w:rsid w:val="00E37FA8"/>
    <w:rsid w:val="00E432CC"/>
    <w:rsid w:val="00E440C8"/>
    <w:rsid w:val="00E441BA"/>
    <w:rsid w:val="00E64138"/>
    <w:rsid w:val="00E652A4"/>
    <w:rsid w:val="00E83D67"/>
    <w:rsid w:val="00E97AA2"/>
    <w:rsid w:val="00EA3406"/>
    <w:rsid w:val="00EA69CE"/>
    <w:rsid w:val="00EA7976"/>
    <w:rsid w:val="00EB281A"/>
    <w:rsid w:val="00ED003C"/>
    <w:rsid w:val="00ED166A"/>
    <w:rsid w:val="00ED665C"/>
    <w:rsid w:val="00EF2AC0"/>
    <w:rsid w:val="00EF2C40"/>
    <w:rsid w:val="00EF3ED6"/>
    <w:rsid w:val="00EF5A60"/>
    <w:rsid w:val="00F01323"/>
    <w:rsid w:val="00F01657"/>
    <w:rsid w:val="00F04CBC"/>
    <w:rsid w:val="00F21FD6"/>
    <w:rsid w:val="00F22338"/>
    <w:rsid w:val="00F556DF"/>
    <w:rsid w:val="00F57DB8"/>
    <w:rsid w:val="00F61583"/>
    <w:rsid w:val="00F61A0F"/>
    <w:rsid w:val="00F63476"/>
    <w:rsid w:val="00F72627"/>
    <w:rsid w:val="00F81833"/>
    <w:rsid w:val="00F824C2"/>
    <w:rsid w:val="00F85C5B"/>
    <w:rsid w:val="00F95864"/>
    <w:rsid w:val="00FA158C"/>
    <w:rsid w:val="00FA63C1"/>
    <w:rsid w:val="00FA6974"/>
    <w:rsid w:val="00FB087E"/>
    <w:rsid w:val="00FC3722"/>
    <w:rsid w:val="00FD256B"/>
    <w:rsid w:val="00FE6F7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semiHidden/>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11"/>
      </w:numPr>
    </w:pPr>
  </w:style>
  <w:style w:type="paragraph" w:customStyle="1" w:styleId="Siemens2">
    <w:name w:val="Siemens2"/>
    <w:basedOn w:val="Standard"/>
    <w:link w:val="Siemens2Zchn1"/>
    <w:rsid w:val="00C11105"/>
    <w:pPr>
      <w:numPr>
        <w:numId w:val="13"/>
      </w:numPr>
      <w:spacing w:line="276" w:lineRule="auto"/>
    </w:pPr>
  </w:style>
  <w:style w:type="paragraph" w:customStyle="1" w:styleId="SiemensListe">
    <w:name w:val="Siemens Liste"/>
    <w:basedOn w:val="Standard"/>
    <w:link w:val="SiemensListeZchn"/>
    <w:qFormat/>
    <w:rsid w:val="006E6EA1"/>
    <w:pPr>
      <w:numPr>
        <w:numId w:val="6"/>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14"/>
      </w:numPr>
    </w:pPr>
  </w:style>
  <w:style w:type="character" w:customStyle="1" w:styleId="Siemens2Zchn1">
    <w:name w:val="Siemens2 Zchn1"/>
    <w:link w:val="Siemens2"/>
    <w:rsid w:val="00C11105"/>
    <w:rPr>
      <w:rFonts w:ascii="Arial" w:hAnsi="Arial"/>
    </w:rPr>
  </w:style>
  <w:style w:type="character" w:customStyle="1" w:styleId="SiemensListeZchn">
    <w:name w:val="Siemens Liste Zchn"/>
    <w:link w:val="SiemensListe"/>
    <w:rsid w:val="006E6EA1"/>
    <w:rPr>
      <w:rFonts w:ascii="Arial" w:hAnsi="Arial" w:cs="Arial"/>
      <w:szCs w:val="22"/>
      <w:lang w:eastAsia="en-US" w:bidi="en-US"/>
    </w:rPr>
  </w:style>
  <w:style w:type="character" w:customStyle="1" w:styleId="SiemensNummerierungZchn">
    <w:name w:val="Siemens Nummerierung Zchn"/>
    <w:basedOn w:val="SiemensListeZchn"/>
    <w:link w:val="SiemensNummerierung"/>
    <w:rsid w:val="00AA3DC1"/>
    <w:rPr>
      <w:rFonts w:ascii="Arial" w:hAnsi="Arial"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25"/>
      </w:numPr>
    </w:pPr>
  </w:style>
  <w:style w:type="character" w:customStyle="1" w:styleId="SiemensNummerierung2Zchn">
    <w:name w:val="Siemens Nummerierung 2 Zchn"/>
    <w:basedOn w:val="SiemensNummerierungZchn"/>
    <w:link w:val="SiemensNummerierung2"/>
    <w:rsid w:val="00ED003C"/>
    <w:rPr>
      <w:rFonts w:ascii="Arial" w:hAnsi="Arial" w:cs="Arial"/>
      <w:szCs w:val="22"/>
      <w:lang w:eastAsia="en-US" w:bidi="en-US"/>
    </w:rPr>
  </w:style>
  <w:style w:type="character" w:customStyle="1" w:styleId="FuzeileZchn">
    <w:name w:val="Fußzeile Zchn"/>
    <w:link w:val="Fuzeile"/>
    <w:uiPriority w:val="99"/>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semiHidden/>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semiHidden/>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11"/>
      </w:numPr>
    </w:pPr>
  </w:style>
  <w:style w:type="paragraph" w:customStyle="1" w:styleId="Siemens2">
    <w:name w:val="Siemens2"/>
    <w:basedOn w:val="Standard"/>
    <w:link w:val="Siemens2Zchn1"/>
    <w:rsid w:val="00C11105"/>
    <w:pPr>
      <w:numPr>
        <w:numId w:val="13"/>
      </w:numPr>
      <w:spacing w:line="276" w:lineRule="auto"/>
    </w:pPr>
  </w:style>
  <w:style w:type="paragraph" w:customStyle="1" w:styleId="SiemensListe">
    <w:name w:val="Siemens Liste"/>
    <w:basedOn w:val="Standard"/>
    <w:link w:val="SiemensListeZchn"/>
    <w:qFormat/>
    <w:rsid w:val="006E6EA1"/>
    <w:pPr>
      <w:numPr>
        <w:numId w:val="6"/>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14"/>
      </w:numPr>
    </w:pPr>
  </w:style>
  <w:style w:type="character" w:customStyle="1" w:styleId="Siemens2Zchn1">
    <w:name w:val="Siemens2 Zchn1"/>
    <w:link w:val="Siemens2"/>
    <w:rsid w:val="00C11105"/>
    <w:rPr>
      <w:rFonts w:ascii="Arial" w:hAnsi="Arial"/>
    </w:rPr>
  </w:style>
  <w:style w:type="character" w:customStyle="1" w:styleId="SiemensListeZchn">
    <w:name w:val="Siemens Liste Zchn"/>
    <w:link w:val="SiemensListe"/>
    <w:rsid w:val="006E6EA1"/>
    <w:rPr>
      <w:rFonts w:ascii="Arial" w:hAnsi="Arial" w:cs="Arial"/>
      <w:szCs w:val="22"/>
      <w:lang w:eastAsia="en-US" w:bidi="en-US"/>
    </w:rPr>
  </w:style>
  <w:style w:type="character" w:customStyle="1" w:styleId="SiemensNummerierungZchn">
    <w:name w:val="Siemens Nummerierung Zchn"/>
    <w:basedOn w:val="SiemensListeZchn"/>
    <w:link w:val="SiemensNummerierung"/>
    <w:rsid w:val="00AA3DC1"/>
    <w:rPr>
      <w:rFonts w:ascii="Arial" w:hAnsi="Arial"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25"/>
      </w:numPr>
    </w:pPr>
  </w:style>
  <w:style w:type="character" w:customStyle="1" w:styleId="SiemensNummerierung2Zchn">
    <w:name w:val="Siemens Nummerierung 2 Zchn"/>
    <w:basedOn w:val="SiemensNummerierungZchn"/>
    <w:link w:val="SiemensNummerierung2"/>
    <w:rsid w:val="00ED003C"/>
    <w:rPr>
      <w:rFonts w:ascii="Arial" w:hAnsi="Arial" w:cs="Arial"/>
      <w:szCs w:val="22"/>
      <w:lang w:eastAsia="en-US" w:bidi="en-US"/>
    </w:rPr>
  </w:style>
  <w:style w:type="character" w:customStyle="1" w:styleId="FuzeileZchn">
    <w:name w:val="Fußzeile Zchn"/>
    <w:link w:val="Fuzeile"/>
    <w:uiPriority w:val="99"/>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semiHidden/>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445222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iemens.de/sce/pcs7" TargetMode="Externa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customXml" Target="../customXml/item4.xml"/><Relationship Id="rId21" Type="http://schemas.openxmlformats.org/officeDocument/2006/relationships/image" Target="media/image6.wmf"/><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hyperlink" Target="http://www.siemens.de/tp" TargetMode="External"/><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oleObject" Target="embeddings/Microsoft_Visio_2003-2010-Zeichnung111111.vsd"/><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wmf"/><Relationship Id="rId31" Type="http://schemas.openxmlformats.org/officeDocument/2006/relationships/image" Target="media/image15.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siemens.de/sce" TargetMode="External"/><Relationship Id="rId22" Type="http://schemas.openxmlformats.org/officeDocument/2006/relationships/oleObject" Target="embeddings/Microsoft_Visio_2003-2010-Zeichnung222222.vsd"/><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C998D2CC00D7745882759E1B365FE03" ma:contentTypeVersion="1" ma:contentTypeDescription="Ein neues Dokument erstellen." ma:contentTypeScope="" ma:versionID="b1f0e4712a8b4d207df20e73bcf22661">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80F9233-8620-4CF8-A334-575052B59CE3}"/>
</file>

<file path=customXml/itemProps2.xml><?xml version="1.0" encoding="utf-8"?>
<ds:datastoreItem xmlns:ds="http://schemas.openxmlformats.org/officeDocument/2006/customXml" ds:itemID="{D8419C4B-BD5F-462D-8C97-DEB69422C6EA}"/>
</file>

<file path=customXml/itemProps3.xml><?xml version="1.0" encoding="utf-8"?>
<ds:datastoreItem xmlns:ds="http://schemas.openxmlformats.org/officeDocument/2006/customXml" ds:itemID="{9D089EC9-88C5-4810-8A69-CB7C1175568C}"/>
</file>

<file path=customXml/itemProps4.xml><?xml version="1.0" encoding="utf-8"?>
<ds:datastoreItem xmlns:ds="http://schemas.openxmlformats.org/officeDocument/2006/customXml" ds:itemID="{36CBBA15-1C66-43A1-B86A-862BDAF64E7D}"/>
</file>

<file path=docProps/app.xml><?xml version="1.0" encoding="utf-8"?>
<Properties xmlns="http://schemas.openxmlformats.org/officeDocument/2006/extended-properties" xmlns:vt="http://schemas.openxmlformats.org/officeDocument/2006/docPropsVTypes">
  <Template>normal.dotm</Template>
  <TotalTime>0</TotalTime>
  <Pages>15</Pages>
  <Words>2085</Words>
  <Characters>15207</Characters>
  <Application>Microsoft Office Word</Application>
  <DocSecurity>0</DocSecurity>
  <Lines>126</Lines>
  <Paragraphs>34</Paragraphs>
  <ScaleCrop>false</ScaleCrop>
  <HeadingPairs>
    <vt:vector size="2" baseType="variant">
      <vt:variant>
        <vt:lpstr>Titel</vt:lpstr>
      </vt:variant>
      <vt:variant>
        <vt:i4>1</vt:i4>
      </vt:variant>
    </vt:vector>
  </HeadingPairs>
  <TitlesOfParts>
    <vt:vector size="1" baseType="lpstr">
      <vt:lpstr>Prozessbeschreibung</vt:lpstr>
    </vt:vector>
  </TitlesOfParts>
  <Company>TU Dresden</Company>
  <LinksUpToDate>false</LinksUpToDate>
  <CharactersWithSpaces>17258</CharactersWithSpaces>
  <SharedDoc>false</SharedDoc>
  <HLinks>
    <vt:vector size="18" baseType="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Prozessbeschreibung</dc:title>
  <dc:subject>PCS7 für die HochschuIe</dc:subject>
  <dc:creator>TU Dresden, MDE GmbH</dc:creator>
  <cp:lastModifiedBy>Gengler, Eva</cp:lastModifiedBy>
  <cp:revision>17</cp:revision>
  <cp:lastPrinted>2015-12-03T12:54:00Z</cp:lastPrinted>
  <dcterms:created xsi:type="dcterms:W3CDTF">2015-02-12T08:02:00Z</dcterms:created>
  <dcterms:modified xsi:type="dcterms:W3CDTF">2015-12-03T12:54:00Z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-1371750265</vt:i4>
  </property>
  <property fmtid="{D5CDD505-2E9C-101B-9397-08002B2CF9AE}" pid="4" name="_EmailSubject">
    <vt:lpwstr>Finale Vorlage PA-Deckblatt DE/EN für Transfer....</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0x0101007C998D2CC00D7745882759E1B365FE03</vt:lpwstr>
  </property>
</Properties>
</file>