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2E3B" w:rsidRDefault="00E541B5">
      <w:pPr>
        <w:pStyle w:val="Textkrper2"/>
        <w:spacing w:line="280" w:lineRule="atLeast"/>
        <w:jc w:val="left"/>
        <w:rPr>
          <w:rFonts w:ascii="Siemens Sans" w:hAnsi="Siemens Sans" w:cs="Arial"/>
          <w:b w:val="0"/>
          <w:bCs/>
          <w:sz w:val="40"/>
          <w:szCs w:val="40"/>
        </w:rPr>
      </w:pPr>
      <w:bookmarkStart w:id="0" w:name="OLE_LINK1"/>
      <w:bookmarkStart w:id="1" w:name="OLE_LINK2"/>
      <w:r>
        <w:rPr>
          <w:rFonts w:ascii="Siemens Sans" w:hAnsi="Siemens Sans"/>
          <w:b w:val="0"/>
          <w:noProof/>
          <w:lang w:val="it-IT"/>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5" type="#_x0000_t75" style="position:absolute;margin-left:-56.6pt;margin-top:-176.9pt;width:595.3pt;height:663.35pt;z-index:-251652096">
            <v:imagedata r:id="rId9" o:title="PLC_141027_0108-1 (141217)_sRGB" cropbottom="10791f"/>
          </v:shape>
        </w:pict>
      </w:r>
      <w:r w:rsidR="00EB710A">
        <w:rPr>
          <w:rFonts w:ascii="Siemens Sans" w:hAnsi="Siemens Sans"/>
          <w:b w:val="0"/>
          <w:sz w:val="40"/>
          <w:szCs w:val="40"/>
          <w:lang w:val="it-IT"/>
        </w:rPr>
        <w:t>––––</w:t>
      </w:r>
    </w:p>
    <w:p w:rsidR="00272E3B" w:rsidRDefault="00272E3B">
      <w:pPr>
        <w:pStyle w:val="Textkrper2"/>
        <w:spacing w:line="280" w:lineRule="atLeast"/>
        <w:jc w:val="left"/>
        <w:rPr>
          <w:rFonts w:ascii="Arial" w:hAnsi="Arial" w:cs="Arial"/>
          <w:b w:val="0"/>
          <w:color w:val="000080"/>
          <w:sz w:val="44"/>
          <w:szCs w:val="44"/>
        </w:rPr>
      </w:pPr>
    </w:p>
    <w:p w:rsidR="00272E3B" w:rsidRDefault="00272E3B">
      <w:pPr>
        <w:pStyle w:val="Textkrper2"/>
        <w:spacing w:line="280" w:lineRule="atLeast"/>
        <w:jc w:val="left"/>
        <w:rPr>
          <w:rFonts w:ascii="Arial" w:hAnsi="Arial" w:cs="Arial"/>
          <w:b w:val="0"/>
          <w:color w:val="000080"/>
          <w:sz w:val="44"/>
          <w:szCs w:val="44"/>
        </w:rPr>
      </w:pPr>
    </w:p>
    <w:p w:rsidR="00272E3B" w:rsidRDefault="00272E3B">
      <w:pPr>
        <w:pStyle w:val="Textkrper2"/>
        <w:spacing w:line="280" w:lineRule="atLeast"/>
        <w:jc w:val="left"/>
        <w:rPr>
          <w:rFonts w:ascii="Arial" w:hAnsi="Arial" w:cs="Arial"/>
          <w:b w:val="0"/>
          <w:color w:val="000080"/>
          <w:sz w:val="44"/>
          <w:szCs w:val="44"/>
        </w:rPr>
      </w:pPr>
    </w:p>
    <w:p w:rsidR="00272E3B" w:rsidRDefault="00272E3B">
      <w:pPr>
        <w:pStyle w:val="Textkrper2"/>
        <w:spacing w:line="280" w:lineRule="atLeast"/>
        <w:jc w:val="left"/>
        <w:rPr>
          <w:rFonts w:ascii="Arial" w:hAnsi="Arial" w:cs="Arial"/>
          <w:b w:val="0"/>
          <w:color w:val="000080"/>
          <w:sz w:val="44"/>
          <w:szCs w:val="44"/>
        </w:rPr>
      </w:pPr>
    </w:p>
    <w:p w:rsidR="00272E3B" w:rsidRDefault="00272E3B">
      <w:pPr>
        <w:pStyle w:val="Textkrper2"/>
        <w:spacing w:line="280" w:lineRule="atLeast"/>
        <w:jc w:val="left"/>
        <w:rPr>
          <w:rFonts w:ascii="Arial" w:hAnsi="Arial" w:cs="Arial"/>
          <w:b w:val="0"/>
          <w:color w:val="000080"/>
          <w:sz w:val="44"/>
          <w:szCs w:val="44"/>
        </w:rPr>
      </w:pPr>
    </w:p>
    <w:p w:rsidR="00272E3B" w:rsidRDefault="00272E3B">
      <w:pPr>
        <w:pStyle w:val="Textkrper2"/>
        <w:spacing w:line="280" w:lineRule="atLeast"/>
        <w:jc w:val="left"/>
        <w:rPr>
          <w:rFonts w:ascii="Arial" w:hAnsi="Arial" w:cs="Arial"/>
          <w:b w:val="0"/>
          <w:color w:val="000080"/>
          <w:sz w:val="44"/>
          <w:szCs w:val="44"/>
        </w:rPr>
      </w:pPr>
    </w:p>
    <w:p w:rsidR="00272E3B" w:rsidRDefault="00EB710A">
      <w:pPr>
        <w:pStyle w:val="Textkrper2"/>
        <w:tabs>
          <w:tab w:val="left" w:pos="7176"/>
        </w:tabs>
        <w:spacing w:line="280" w:lineRule="atLeast"/>
        <w:jc w:val="left"/>
        <w:rPr>
          <w:rFonts w:ascii="Arial" w:hAnsi="Arial" w:cs="Arial"/>
          <w:b w:val="0"/>
          <w:color w:val="000080"/>
          <w:sz w:val="44"/>
          <w:szCs w:val="44"/>
        </w:rPr>
      </w:pPr>
      <w:r>
        <w:rPr>
          <w:b w:val="0"/>
          <w:lang w:val="it-IT"/>
        </w:rPr>
        <w:tab/>
      </w:r>
    </w:p>
    <w:p w:rsidR="00272E3B" w:rsidRDefault="00272E3B">
      <w:pPr>
        <w:pStyle w:val="Textkrper2"/>
        <w:spacing w:line="280" w:lineRule="atLeast"/>
        <w:jc w:val="left"/>
        <w:rPr>
          <w:rFonts w:ascii="Arial" w:hAnsi="Arial" w:cs="Arial"/>
          <w:b w:val="0"/>
          <w:color w:val="000080"/>
          <w:sz w:val="44"/>
          <w:szCs w:val="44"/>
        </w:rPr>
      </w:pPr>
    </w:p>
    <w:p w:rsidR="00272E3B" w:rsidRDefault="00272E3B">
      <w:pPr>
        <w:pStyle w:val="Textkrper2"/>
        <w:spacing w:line="280" w:lineRule="atLeast"/>
        <w:jc w:val="left"/>
        <w:rPr>
          <w:rFonts w:ascii="Arial" w:hAnsi="Arial" w:cs="Arial"/>
          <w:b w:val="0"/>
          <w:color w:val="000080"/>
          <w:sz w:val="44"/>
          <w:szCs w:val="44"/>
        </w:rPr>
      </w:pPr>
    </w:p>
    <w:p w:rsidR="00272E3B" w:rsidRDefault="00272E3B">
      <w:pPr>
        <w:pStyle w:val="Textkrper2"/>
        <w:spacing w:line="280" w:lineRule="atLeast"/>
        <w:jc w:val="left"/>
        <w:rPr>
          <w:rFonts w:ascii="Arial" w:hAnsi="Arial" w:cs="Arial"/>
          <w:b w:val="0"/>
          <w:color w:val="000080"/>
          <w:sz w:val="44"/>
          <w:szCs w:val="44"/>
        </w:rPr>
      </w:pPr>
    </w:p>
    <w:p w:rsidR="00272E3B" w:rsidRDefault="00272E3B">
      <w:pPr>
        <w:pStyle w:val="Textkrper2"/>
        <w:spacing w:line="280" w:lineRule="atLeast"/>
        <w:jc w:val="left"/>
        <w:rPr>
          <w:rFonts w:ascii="Arial" w:hAnsi="Arial" w:cs="Arial"/>
          <w:b w:val="0"/>
          <w:color w:val="000080"/>
          <w:sz w:val="44"/>
          <w:szCs w:val="44"/>
        </w:rPr>
      </w:pPr>
    </w:p>
    <w:p w:rsidR="00272E3B" w:rsidRDefault="00272E3B">
      <w:pPr>
        <w:pStyle w:val="Textkrper2"/>
        <w:spacing w:line="280" w:lineRule="atLeast"/>
        <w:jc w:val="left"/>
        <w:rPr>
          <w:rFonts w:ascii="Arial" w:hAnsi="Arial" w:cs="Arial"/>
          <w:b w:val="0"/>
          <w:color w:val="000080"/>
          <w:sz w:val="44"/>
          <w:szCs w:val="44"/>
        </w:rPr>
      </w:pPr>
    </w:p>
    <w:p w:rsidR="00272E3B" w:rsidRDefault="00EB710A">
      <w:pPr>
        <w:pStyle w:val="Textkrper2"/>
        <w:spacing w:line="280" w:lineRule="atLeast"/>
        <w:jc w:val="left"/>
        <w:rPr>
          <w:rFonts w:ascii="Arial" w:hAnsi="Arial" w:cs="Arial"/>
          <w:b w:val="0"/>
          <w:color w:val="000080"/>
          <w:sz w:val="44"/>
          <w:szCs w:val="44"/>
        </w:rPr>
      </w:pPr>
      <w:r>
        <w:rPr>
          <w:rFonts w:ascii="Arial" w:hAnsi="Arial" w:cs="Arial"/>
          <w:b w:val="0"/>
          <w:color w:val="000080"/>
          <w:sz w:val="44"/>
          <w:szCs w:val="44"/>
          <w:lang w:val="it-IT"/>
        </w:rPr>
        <w:br/>
      </w:r>
    </w:p>
    <w:p w:rsidR="00272E3B" w:rsidRDefault="00272E3B">
      <w:pPr>
        <w:pStyle w:val="Textkrper2"/>
        <w:spacing w:line="280" w:lineRule="atLeast"/>
        <w:jc w:val="left"/>
        <w:rPr>
          <w:rFonts w:ascii="Arial" w:hAnsi="Arial" w:cs="Arial"/>
          <w:b w:val="0"/>
          <w:color w:val="000080"/>
          <w:sz w:val="44"/>
          <w:szCs w:val="44"/>
        </w:rPr>
      </w:pPr>
    </w:p>
    <w:p w:rsidR="00272E3B" w:rsidRDefault="00E541B5">
      <w:pPr>
        <w:pStyle w:val="Textkrper2"/>
        <w:spacing w:line="280" w:lineRule="atLeast"/>
        <w:jc w:val="left"/>
        <w:rPr>
          <w:rFonts w:ascii="Arial" w:hAnsi="Arial" w:cs="Arial"/>
          <w:b w:val="0"/>
          <w:color w:val="000080"/>
          <w:sz w:val="44"/>
          <w:szCs w:val="44"/>
        </w:rPr>
      </w:pPr>
      <w:r>
        <w:rPr>
          <w:b w:val="0"/>
          <w:noProof/>
          <w:color w:val="FF0000"/>
          <w:lang w:val="it-IT"/>
        </w:rPr>
        <w:pict>
          <v:rect id="_x0000_s1077" style="position:absolute;margin-left:-22.7pt;margin-top:12.65pt;width:561.25pt;height:70.85pt;z-index:251651072;v-text-anchor:middle" o:userdrawn="t" fillcolor="#0f1923" stroked="f" strokecolor="#d0d3da">
            <v:fill opacity="45875f"/>
            <v:shadow color="white"/>
            <v:textbox style="mso-next-textbox:#_x0000_s1077" inset="8mm,5mm,8.20169mm,1.1mm">
              <w:txbxContent>
                <w:p w:rsidR="00EB710A" w:rsidRDefault="00EB710A">
                  <w:pPr>
                    <w:pStyle w:val="Textkrper2"/>
                    <w:jc w:val="left"/>
                    <w:rPr>
                      <w:rFonts w:ascii="Arial" w:hAnsi="Arial" w:cs="Arial"/>
                      <w:bCs/>
                      <w:color w:val="FFFFFF"/>
                      <w:sz w:val="68"/>
                      <w:szCs w:val="68"/>
                    </w:rPr>
                  </w:pPr>
                  <w:r>
                    <w:rPr>
                      <w:rFonts w:ascii="Arial" w:hAnsi="Arial" w:cs="Arial"/>
                      <w:bCs/>
                      <w:color w:val="FFFFFF"/>
                      <w:sz w:val="68"/>
                      <w:szCs w:val="68"/>
                      <w:lang w:val="it-IT"/>
                    </w:rPr>
                    <w:t>Documentazione didattica SCE</w:t>
                  </w:r>
                </w:p>
              </w:txbxContent>
            </v:textbox>
          </v:rect>
        </w:pict>
      </w:r>
    </w:p>
    <w:p w:rsidR="00272E3B" w:rsidRDefault="00272E3B">
      <w:pPr>
        <w:pStyle w:val="Textkrper2"/>
        <w:spacing w:line="280" w:lineRule="atLeast"/>
        <w:jc w:val="left"/>
        <w:rPr>
          <w:rFonts w:ascii="Arial" w:hAnsi="Arial" w:cs="Arial"/>
          <w:b w:val="0"/>
          <w:color w:val="000080"/>
          <w:sz w:val="44"/>
          <w:szCs w:val="44"/>
        </w:rPr>
      </w:pPr>
    </w:p>
    <w:p w:rsidR="00272E3B" w:rsidRDefault="00272E3B">
      <w:pPr>
        <w:pStyle w:val="Textkrper2"/>
        <w:spacing w:line="280" w:lineRule="atLeast"/>
        <w:jc w:val="left"/>
        <w:rPr>
          <w:rFonts w:ascii="Arial" w:hAnsi="Arial" w:cs="Arial"/>
          <w:b w:val="0"/>
          <w:color w:val="000080"/>
          <w:sz w:val="44"/>
          <w:szCs w:val="44"/>
        </w:rPr>
      </w:pPr>
    </w:p>
    <w:p w:rsidR="00272E3B" w:rsidRDefault="00E541B5">
      <w:pPr>
        <w:pStyle w:val="Textkrper2"/>
        <w:spacing w:line="280" w:lineRule="atLeast"/>
        <w:jc w:val="left"/>
        <w:rPr>
          <w:rFonts w:ascii="Arial" w:hAnsi="Arial" w:cs="Arial"/>
          <w:b w:val="0"/>
          <w:color w:val="000080"/>
          <w:sz w:val="44"/>
          <w:szCs w:val="44"/>
        </w:rPr>
      </w:pPr>
      <w:r>
        <w:rPr>
          <w:b w:val="0"/>
          <w:noProof/>
          <w:color w:val="FF0000"/>
          <w:lang w:val="it-IT"/>
        </w:rPr>
        <w:pict>
          <v:shapetype id="_x0000_t202" coordsize="21600,21600" o:spt="202" path="m,l,21600r21600,l21600,xe">
            <v:stroke joinstyle="miter"/>
            <v:path gradientshapeok="t" o:connecttype="rect"/>
          </v:shapetype>
          <v:shape id="Text Box 124" o:spid="_x0000_s1080" type="#_x0000_t202" style="position:absolute;margin-left:-22.7pt;margin-top:7.05pt;width:561.25pt;height:22.7pt;z-index:25165209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" fillcolor="#879baa" stroked="f">
            <v:shadow color="#eeece1"/>
            <v:textbox style="mso-next-textbox:#Text Box 124" inset="8mm,1.3mm,0,0">
              <w:txbxContent>
                <w:p w:rsidR="00EB710A" w:rsidRDefault="00EB710A">
                  <w:pPr>
                    <w:pStyle w:val="StandardWeb"/>
                    <w:spacing w:before="0" w:beforeAutospacing="0" w:after="0" w:afterAutospacing="0"/>
                    <w:textAlignment w:val="baseline"/>
                    <w:rPr>
                      <w:rFonts w:ascii="Arial" w:hAnsi="Arial" w:cs="Arial"/>
                      <w:color w:val="FFFFFF"/>
                      <w:sz w:val="26"/>
                      <w:szCs w:val="26"/>
                      <w:lang w:val="en-US"/>
                    </w:rPr>
                  </w:pPr>
                  <w:r>
                    <w:rPr>
                      <w:rFonts w:ascii="Arial" w:hAnsi="Arial"/>
                      <w:color w:val="FFFFFF"/>
                      <w:sz w:val="26"/>
                      <w:szCs w:val="26"/>
                      <w:lang w:val="it-IT"/>
                    </w:rPr>
                    <w:t>Siemens Automation Cooperates with Education |</w:t>
                  </w:r>
                  <w:r>
                    <w:rPr>
                      <w:rFonts w:ascii="Tahoma" w:hAnsi="Tahoma"/>
                      <w:color w:val="FFFFFF"/>
                      <w:sz w:val="26"/>
                      <w:szCs w:val="26"/>
                      <w:lang w:val="it-IT"/>
                    </w:rPr>
                    <w:t xml:space="preserve"> </w:t>
                  </w:r>
                  <w:r w:rsidR="00F417AF">
                    <w:rPr>
                      <w:rFonts w:ascii="Arial" w:hAnsi="Arial"/>
                      <w:color w:val="FFFFFF"/>
                      <w:sz w:val="26"/>
                      <w:szCs w:val="26"/>
                      <w:lang w:val="it-IT"/>
                    </w:rPr>
                    <w:t>05</w:t>
                  </w:r>
                  <w:r>
                    <w:rPr>
                      <w:rFonts w:ascii="Arial" w:hAnsi="Arial"/>
                      <w:color w:val="FFFFFF"/>
                      <w:sz w:val="26"/>
                      <w:szCs w:val="26"/>
                      <w:lang w:val="it-IT"/>
                    </w:rPr>
                    <w:t>/2016</w:t>
                  </w:r>
                </w:p>
              </w:txbxContent>
            </v:textbox>
          </v:shape>
        </w:pict>
      </w:r>
    </w:p>
    <w:p w:rsidR="00272E3B" w:rsidRDefault="00272E3B">
      <w:pPr>
        <w:pStyle w:val="Textkrper2"/>
        <w:spacing w:line="280" w:lineRule="atLeast"/>
        <w:jc w:val="left"/>
        <w:rPr>
          <w:rFonts w:ascii="Arial" w:hAnsi="Arial" w:cs="Arial"/>
          <w:b w:val="0"/>
          <w:color w:val="1F497D"/>
          <w:sz w:val="44"/>
          <w:szCs w:val="44"/>
        </w:rPr>
      </w:pPr>
    </w:p>
    <w:p w:rsidR="00272E3B" w:rsidRDefault="00E541B5">
      <w:pPr>
        <w:pStyle w:val="Textkrper2"/>
        <w:spacing w:before="120" w:line="280" w:lineRule="atLeast"/>
        <w:jc w:val="left"/>
        <w:rPr>
          <w:rFonts w:ascii="Arial" w:hAnsi="Arial" w:cs="Arial"/>
          <w:b w:val="0"/>
          <w:color w:val="1F497D"/>
          <w:sz w:val="44"/>
          <w:szCs w:val="44"/>
        </w:rPr>
      </w:pPr>
      <w:r>
        <w:rPr>
          <w:rFonts w:ascii="Arial" w:hAnsi="Arial"/>
          <w:b w:val="0"/>
          <w:noProof/>
          <w:sz w:val="36"/>
          <w:szCs w:val="36"/>
          <w:lang w:val="it-IT"/>
        </w:rPr>
        <w:pict>
          <v:shape id="_x0000_s1075" type="#_x0000_t75" style="position:absolute;margin-left:362.5pt;margin-top:8.7pt;width:138.05pt;height:68.05pt;z-index:-251651072">
            <v:imagedata r:id="rId10" o:title="Unbenannt-1"/>
          </v:shape>
        </w:pict>
      </w:r>
      <w:r>
        <w:rPr>
          <w:rFonts w:ascii="Arial" w:hAnsi="Arial"/>
          <w:b w:val="0"/>
          <w:noProof/>
          <w:lang w:val="it-IT"/>
        </w:rPr>
        <w:pict>
          <v:shape id="Bild 31" o:spid="_x0000_s1069" type="#_x0000_t75" alt="Beschreibung: SIE_Logo_Layer_Petrol_RGB_A4_56mm" style="position:absolute;margin-left:56.7pt;margin-top:-2.25pt;width:159pt;height:89.25pt;z-index:251650048;visibility:visible;mso-position-horizontal-relative:page;mso-position-vertical-relative:page" o:allowincell="f">
            <v:imagedata r:id="rId11" o:title="SIE_Logo_Layer_Petrol_RGB_A4_56mm"/>
            <w10:wrap anchorx="page" anchory="page"/>
            <w10:anchorlock/>
          </v:shape>
        </w:pict>
      </w:r>
      <w:r w:rsidR="00EB710A">
        <w:rPr>
          <w:rFonts w:ascii="Arial" w:hAnsi="Arial"/>
          <w:b w:val="0"/>
          <w:color w:val="1F497D"/>
          <w:sz w:val="44"/>
          <w:szCs w:val="44"/>
          <w:lang w:val="it-IT"/>
        </w:rPr>
        <w:t>Moduli supplementari 900-011</w:t>
      </w:r>
    </w:p>
    <w:p w:rsidR="00272E3B" w:rsidRDefault="00EB710A">
      <w:pPr>
        <w:pStyle w:val="Textkrper2"/>
        <w:spacing w:line="280" w:lineRule="atLeast"/>
        <w:jc w:val="left"/>
        <w:rPr>
          <w:rFonts w:ascii="Arial" w:hAnsi="Arial" w:cs="Arial"/>
          <w:b w:val="0"/>
          <w:bCs/>
          <w:sz w:val="36"/>
          <w:szCs w:val="36"/>
        </w:rPr>
      </w:pPr>
      <w:r>
        <w:rPr>
          <w:rFonts w:ascii="Arial" w:hAnsi="Arial" w:cs="Arial"/>
          <w:b w:val="0"/>
          <w:sz w:val="36"/>
          <w:szCs w:val="36"/>
          <w:lang w:val="it-IT"/>
        </w:rPr>
        <w:t>LOGO! 0BA8 Startup</w:t>
      </w:r>
    </w:p>
    <w:p w:rsidR="00272E3B" w:rsidRDefault="00EB710A">
      <w:pPr>
        <w:pStyle w:val="Kopfzeile"/>
        <w:tabs>
          <w:tab w:val="clear" w:pos="4536"/>
          <w:tab w:val="clear" w:pos="9072"/>
        </w:tabs>
        <w:spacing w:before="0" w:after="0" w:line="264" w:lineRule="auto"/>
        <w:ind w:left="0" w:right="-527"/>
        <w:rPr>
          <w:b/>
          <w:szCs w:val="20"/>
        </w:rPr>
      </w:pPr>
      <w:r>
        <w:rPr>
          <w:color w:val="FF0000"/>
          <w:lang w:val="it-IT"/>
        </w:rPr>
        <w:br w:type="page"/>
      </w:r>
      <w:bookmarkStart w:id="2" w:name="_GoBack"/>
      <w:bookmarkEnd w:id="2"/>
      <w:r>
        <w:rPr>
          <w:b/>
          <w:sz w:val="24"/>
          <w:szCs w:val="24"/>
          <w:lang w:val="it-IT"/>
        </w:rPr>
        <w:lastRenderedPageBreak/>
        <w:t>Trainer Package SCE adatti a questa documentazione didattica</w:t>
      </w:r>
    </w:p>
    <w:p w:rsidR="00272E3B" w:rsidRDefault="00EB710A">
      <w:pPr>
        <w:pStyle w:val="Kopfzeile"/>
        <w:tabs>
          <w:tab w:val="clear" w:pos="4536"/>
          <w:tab w:val="clear" w:pos="9072"/>
        </w:tabs>
        <w:spacing w:line="264" w:lineRule="auto"/>
        <w:ind w:left="0" w:right="567"/>
        <w:rPr>
          <w:b/>
          <w:bCs/>
          <w:color w:val="000000"/>
        </w:rPr>
      </w:pPr>
      <w:r>
        <w:rPr>
          <w:color w:val="000000"/>
          <w:lang w:val="it-IT"/>
        </w:rPr>
        <w:br/>
      </w:r>
      <w:r>
        <w:rPr>
          <w:b/>
          <w:bCs/>
          <w:color w:val="000000"/>
          <w:lang w:val="it-IT"/>
        </w:rPr>
        <w:t>Controllori LOGO!</w:t>
      </w:r>
    </w:p>
    <w:p w:rsidR="00272E3B" w:rsidRDefault="00EB710A">
      <w:pPr>
        <w:pStyle w:val="Kopfzeile"/>
        <w:numPr>
          <w:ilvl w:val="0"/>
          <w:numId w:val="9"/>
        </w:numPr>
        <w:tabs>
          <w:tab w:val="clear" w:pos="4536"/>
          <w:tab w:val="clear" w:pos="9072"/>
        </w:tabs>
        <w:spacing w:line="264" w:lineRule="auto"/>
        <w:ind w:right="567"/>
        <w:rPr>
          <w:b/>
          <w:bCs/>
          <w:color w:val="000000"/>
          <w:lang w:val="es-ES"/>
        </w:rPr>
      </w:pPr>
      <w:r>
        <w:rPr>
          <w:b/>
          <w:bCs/>
          <w:color w:val="000000"/>
          <w:lang w:val="it-IT"/>
        </w:rPr>
        <w:t xml:space="preserve">LOGO! 8 12/24V ETHERNET – pacchetto da 6 postazioni </w:t>
      </w:r>
      <w:r>
        <w:rPr>
          <w:color w:val="000000"/>
          <w:lang w:val="it-IT"/>
        </w:rPr>
        <w:br/>
        <w:t>N. di ordinazione: 6ED1057-3SA20-0YA1</w:t>
      </w:r>
    </w:p>
    <w:p w:rsidR="00272E3B" w:rsidRDefault="00EB710A">
      <w:pPr>
        <w:pStyle w:val="Kopfzeile"/>
        <w:numPr>
          <w:ilvl w:val="0"/>
          <w:numId w:val="9"/>
        </w:numPr>
        <w:tabs>
          <w:tab w:val="clear" w:pos="4536"/>
          <w:tab w:val="clear" w:pos="9072"/>
        </w:tabs>
        <w:spacing w:line="264" w:lineRule="auto"/>
        <w:ind w:right="567"/>
        <w:rPr>
          <w:b/>
          <w:bCs/>
          <w:color w:val="000000"/>
          <w:lang w:val="es-ES"/>
        </w:rPr>
      </w:pPr>
      <w:r>
        <w:rPr>
          <w:b/>
          <w:bCs/>
          <w:color w:val="000000"/>
          <w:lang w:val="it-IT"/>
        </w:rPr>
        <w:t>LOGO! 8 230V ETHERNET – pacchetto da 6 postazioni</w:t>
      </w:r>
      <w:r>
        <w:rPr>
          <w:color w:val="000000"/>
          <w:lang w:val="it-IT"/>
        </w:rPr>
        <w:br/>
        <w:t>N. di ordinazione: 6ED1057-3SA20-0YB1</w:t>
      </w:r>
    </w:p>
    <w:p w:rsidR="00272E3B" w:rsidRDefault="00272E3B">
      <w:pPr>
        <w:pStyle w:val="Kopfzeile"/>
        <w:tabs>
          <w:tab w:val="clear" w:pos="4536"/>
          <w:tab w:val="clear" w:pos="9072"/>
        </w:tabs>
        <w:spacing w:before="0" w:after="0" w:line="264" w:lineRule="auto"/>
        <w:ind w:left="0" w:right="567"/>
        <w:rPr>
          <w:b/>
          <w:szCs w:val="20"/>
          <w:lang w:val="es-ES"/>
        </w:rPr>
      </w:pPr>
    </w:p>
    <w:p w:rsidR="00272E3B" w:rsidRDefault="00EB710A">
      <w:pPr>
        <w:pStyle w:val="Kopfzeile"/>
        <w:spacing w:before="0" w:after="0" w:line="264" w:lineRule="auto"/>
        <w:ind w:left="0" w:right="567"/>
        <w:rPr>
          <w:szCs w:val="20"/>
          <w:lang w:val="fr-FR"/>
        </w:rPr>
      </w:pPr>
      <w:r>
        <w:rPr>
          <w:szCs w:val="20"/>
          <w:lang w:val="it-IT"/>
        </w:rPr>
        <w:t>Tenere presente che questi Trainer Package potrebbero essere sostituiti da pacchetti successivi.</w:t>
      </w:r>
    </w:p>
    <w:p w:rsidR="00272E3B" w:rsidRDefault="00EB710A">
      <w:pPr>
        <w:pStyle w:val="Kopfzeile"/>
        <w:spacing w:before="0" w:after="0" w:line="264" w:lineRule="auto"/>
        <w:ind w:left="0" w:right="567"/>
        <w:rPr>
          <w:color w:val="0000FF"/>
          <w:szCs w:val="20"/>
          <w:u w:val="single"/>
          <w:lang w:val="fr-FR"/>
        </w:rPr>
      </w:pPr>
      <w:r>
        <w:rPr>
          <w:szCs w:val="20"/>
          <w:lang w:val="it-IT"/>
        </w:rPr>
        <w:t>Potete consultare i pacchetti SCE attualmente disponibili su:</w:t>
      </w:r>
      <w:r>
        <w:rPr>
          <w:lang w:val="it-IT"/>
        </w:rPr>
        <w:t xml:space="preserve"> </w:t>
      </w:r>
      <w:hyperlink r:id="rId12" w:history="1">
        <w:r>
          <w:rPr>
            <w:rStyle w:val="Hyperlink"/>
            <w:color w:val="0000FF"/>
            <w:szCs w:val="20"/>
            <w:lang w:val="it-IT"/>
          </w:rPr>
          <w:t>siemens.com/sce/tp</w:t>
        </w:r>
      </w:hyperlink>
    </w:p>
    <w:p w:rsidR="00272E3B" w:rsidRDefault="00EB710A">
      <w:pPr>
        <w:pStyle w:val="Kopfzeile"/>
        <w:tabs>
          <w:tab w:val="clear" w:pos="4536"/>
          <w:tab w:val="clear" w:pos="9072"/>
        </w:tabs>
        <w:spacing w:before="0" w:after="0" w:line="264" w:lineRule="auto"/>
        <w:ind w:left="0" w:right="567"/>
        <w:rPr>
          <w:b/>
          <w:sz w:val="24"/>
          <w:szCs w:val="24"/>
          <w:lang w:val="fr-FR"/>
        </w:rPr>
      </w:pPr>
      <w:r>
        <w:rPr>
          <w:b/>
          <w:bCs/>
          <w:sz w:val="24"/>
          <w:szCs w:val="24"/>
          <w:lang w:val="it-IT"/>
        </w:rPr>
        <w:br/>
      </w:r>
    </w:p>
    <w:p w:rsidR="00272E3B" w:rsidRDefault="00EB710A">
      <w:pPr>
        <w:pStyle w:val="Kopfzeile"/>
        <w:tabs>
          <w:tab w:val="clear" w:pos="4536"/>
          <w:tab w:val="clear" w:pos="9072"/>
        </w:tabs>
        <w:spacing w:before="0" w:after="0" w:line="264" w:lineRule="auto"/>
        <w:ind w:left="0" w:right="567"/>
        <w:rPr>
          <w:b/>
          <w:sz w:val="24"/>
          <w:szCs w:val="24"/>
          <w:lang w:val="fr-FR"/>
        </w:rPr>
      </w:pPr>
      <w:r>
        <w:rPr>
          <w:b/>
          <w:bCs/>
          <w:sz w:val="24"/>
          <w:szCs w:val="24"/>
          <w:lang w:val="it-IT"/>
        </w:rPr>
        <w:t>Corsi di formazione</w:t>
      </w:r>
    </w:p>
    <w:p w:rsidR="00272E3B" w:rsidRDefault="00EB710A">
      <w:pPr>
        <w:pStyle w:val="Kopfzeile"/>
        <w:spacing w:before="0" w:after="0" w:line="264" w:lineRule="auto"/>
        <w:ind w:left="0" w:right="567"/>
        <w:jc w:val="both"/>
        <w:rPr>
          <w:rStyle w:val="Hyperlink"/>
          <w:color w:val="0000FF"/>
          <w:szCs w:val="20"/>
          <w:lang w:val="fr-FR"/>
        </w:rPr>
      </w:pPr>
      <w:r>
        <w:rPr>
          <w:szCs w:val="20"/>
          <w:lang w:val="it-IT"/>
        </w:rPr>
        <w:t xml:space="preserve">Per corsi di formazione regionali di Siemens SCE contattare il partner di contatto SCE regionale: </w:t>
      </w:r>
      <w:r>
        <w:rPr>
          <w:lang w:val="it-IT"/>
        </w:rPr>
        <w:fldChar w:fldCharType="begin"/>
      </w:r>
      <w:r>
        <w:rPr>
          <w:lang w:val="it-IT"/>
        </w:rPr>
        <w:instrText>HYPERLINK "http://www.siemens.com/contact"</w:instrText>
      </w:r>
      <w:r w:rsidR="00E541B5">
        <w:rPr>
          <w:lang w:val="it-IT"/>
        </w:rPr>
      </w:r>
      <w:r>
        <w:rPr>
          <w:lang w:val="it-IT"/>
        </w:rPr>
        <w:fldChar w:fldCharType="separate"/>
      </w:r>
      <w:r>
        <w:rPr>
          <w:rStyle w:val="Hyperlink"/>
          <w:color w:val="0000FF"/>
          <w:szCs w:val="20"/>
          <w:lang w:val="it-IT"/>
        </w:rPr>
        <w:t>siemens.com/sce/contact</w:t>
      </w:r>
    </w:p>
    <w:p w:rsidR="00272E3B" w:rsidRDefault="00EB710A">
      <w:pPr>
        <w:pStyle w:val="Kopfzeile"/>
        <w:tabs>
          <w:tab w:val="clear" w:pos="4536"/>
          <w:tab w:val="clear" w:pos="9072"/>
        </w:tabs>
        <w:spacing w:before="0" w:after="0" w:line="264" w:lineRule="auto"/>
        <w:ind w:left="0" w:right="567"/>
        <w:rPr>
          <w:b/>
          <w:lang w:val="fr-FR"/>
        </w:rPr>
      </w:pPr>
      <w:r>
        <w:rPr>
          <w:b/>
          <w:bCs/>
          <w:lang w:val="it-IT"/>
        </w:rPr>
        <w:fldChar w:fldCharType="end"/>
      </w:r>
    </w:p>
    <w:p w:rsidR="00272E3B" w:rsidRDefault="00272E3B">
      <w:pPr>
        <w:pStyle w:val="Kopfzeile"/>
        <w:tabs>
          <w:tab w:val="clear" w:pos="4536"/>
          <w:tab w:val="clear" w:pos="9072"/>
        </w:tabs>
        <w:spacing w:before="0" w:after="0" w:line="264" w:lineRule="auto"/>
        <w:ind w:left="0" w:right="567"/>
        <w:rPr>
          <w:b/>
          <w:sz w:val="24"/>
          <w:szCs w:val="24"/>
          <w:lang w:val="fr-FR"/>
        </w:rPr>
      </w:pPr>
    </w:p>
    <w:p w:rsidR="00272E3B" w:rsidRDefault="00EB710A">
      <w:pPr>
        <w:pStyle w:val="Kopfzeile"/>
        <w:tabs>
          <w:tab w:val="clear" w:pos="4536"/>
          <w:tab w:val="clear" w:pos="9072"/>
        </w:tabs>
        <w:spacing w:before="0" w:after="0" w:line="264" w:lineRule="auto"/>
        <w:ind w:left="0" w:right="567"/>
        <w:rPr>
          <w:b/>
          <w:szCs w:val="20"/>
          <w:lang w:val="es-ES"/>
        </w:rPr>
      </w:pPr>
      <w:r>
        <w:rPr>
          <w:b/>
          <w:bCs/>
          <w:sz w:val="24"/>
          <w:szCs w:val="24"/>
          <w:lang w:val="it-IT"/>
        </w:rPr>
        <w:t xml:space="preserve">Ulteriori informazioni su SCE </w:t>
      </w:r>
    </w:p>
    <w:p w:rsidR="00272E3B" w:rsidRDefault="00E541B5">
      <w:pPr>
        <w:pStyle w:val="Kopfzeile"/>
        <w:spacing w:before="0" w:after="0" w:line="264" w:lineRule="auto"/>
        <w:ind w:left="0" w:right="567"/>
        <w:jc w:val="both"/>
        <w:rPr>
          <w:rStyle w:val="Hyperlink"/>
          <w:color w:val="0000FF"/>
          <w:szCs w:val="20"/>
          <w:lang w:val="es-ES"/>
        </w:rPr>
      </w:pPr>
      <w:hyperlink r:id="rId13" w:history="1">
        <w:r w:rsidR="00EB710A">
          <w:rPr>
            <w:rStyle w:val="Hyperlink"/>
            <w:color w:val="0000FF"/>
            <w:szCs w:val="20"/>
            <w:lang w:val="it-IT"/>
          </w:rPr>
          <w:t>siemens.com/sce</w:t>
        </w:r>
      </w:hyperlink>
    </w:p>
    <w:p w:rsidR="00272E3B" w:rsidRDefault="00272E3B">
      <w:pPr>
        <w:pStyle w:val="Kopfzeile"/>
        <w:spacing w:before="0" w:after="0" w:line="264" w:lineRule="auto"/>
        <w:ind w:left="0" w:right="567"/>
        <w:jc w:val="both"/>
        <w:rPr>
          <w:b/>
          <w:sz w:val="24"/>
          <w:szCs w:val="24"/>
          <w:lang w:val="es-ES"/>
        </w:rPr>
      </w:pPr>
    </w:p>
    <w:p w:rsidR="00272E3B" w:rsidRDefault="00EB710A">
      <w:pPr>
        <w:pStyle w:val="Kopfzeile"/>
        <w:spacing w:before="0" w:after="0" w:line="264" w:lineRule="auto"/>
        <w:ind w:left="0" w:right="567"/>
        <w:jc w:val="both"/>
        <w:rPr>
          <w:b/>
          <w:sz w:val="24"/>
          <w:szCs w:val="24"/>
          <w:lang w:val="es-ES"/>
        </w:rPr>
      </w:pPr>
      <w:r>
        <w:rPr>
          <w:b/>
          <w:bCs/>
          <w:sz w:val="24"/>
          <w:szCs w:val="24"/>
          <w:lang w:val="it-IT"/>
        </w:rPr>
        <w:t>Avvertenze per l'impiego</w:t>
      </w:r>
    </w:p>
    <w:p w:rsidR="00272E3B" w:rsidRDefault="00EB710A">
      <w:pPr>
        <w:pStyle w:val="Kopfzeile"/>
        <w:spacing w:before="0" w:after="0" w:line="264" w:lineRule="auto"/>
        <w:ind w:left="0" w:right="567"/>
        <w:jc w:val="both"/>
        <w:rPr>
          <w:color w:val="0000FF"/>
          <w:szCs w:val="20"/>
          <w:u w:val="single"/>
          <w:lang w:val="es-ES"/>
        </w:rPr>
      </w:pPr>
      <w:r>
        <w:rPr>
          <w:szCs w:val="20"/>
          <w:lang w:val="it-IT"/>
        </w:rPr>
        <w:t>La documentazione didattica SCE per la soluzione di automazione omogenea Totally Integrated Automation (TIA) è stata creata per il programma "Siemens Automation Cooperates with Education (SCE)" specialmente per scopi di formazione per enti di formazione, di ricerca e di sviluppo pubblici. Siemens AG declina qualunque responsabilità riguardo ai contenuti di questa documentazione.</w:t>
      </w:r>
    </w:p>
    <w:p w:rsidR="00272E3B" w:rsidRDefault="00272E3B">
      <w:pPr>
        <w:pStyle w:val="Kopfzeile"/>
        <w:spacing w:before="0" w:after="0" w:line="264" w:lineRule="auto"/>
        <w:ind w:left="0" w:right="567"/>
        <w:jc w:val="both"/>
        <w:rPr>
          <w:szCs w:val="20"/>
          <w:lang w:val="es-ES"/>
        </w:rPr>
      </w:pPr>
    </w:p>
    <w:p w:rsidR="00272E3B" w:rsidRDefault="00EB710A">
      <w:pPr>
        <w:pStyle w:val="Kopfzeile"/>
        <w:spacing w:before="0" w:after="0" w:line="264" w:lineRule="auto"/>
        <w:ind w:left="0" w:right="567"/>
        <w:jc w:val="both"/>
        <w:rPr>
          <w:szCs w:val="20"/>
          <w:lang w:val="it-IT"/>
        </w:rPr>
      </w:pPr>
      <w:r>
        <w:rPr>
          <w:szCs w:val="20"/>
          <w:lang w:val="it-IT"/>
        </w:rPr>
        <w:t xml:space="preserve">Questa documentazione può essere utilizzata solo per la formazione base di prodotti e sistemi Siemens. Ciò significa che può essere copiata in parte, o completamente, e distribuita agli studenti nell'ambito della loro formazione professionale. La riproduzione, distribuzione e divulgazione di questa documentazione è consentita solo all'interno di istituzioni di formazione pubbliche e a scopo di formazione professionale. </w:t>
      </w:r>
    </w:p>
    <w:p w:rsidR="00272E3B" w:rsidRDefault="00272E3B">
      <w:pPr>
        <w:pStyle w:val="Kopfzeile"/>
        <w:spacing w:before="0" w:after="0" w:line="264" w:lineRule="auto"/>
        <w:ind w:right="567"/>
        <w:jc w:val="both"/>
        <w:rPr>
          <w:lang w:val="it-IT"/>
        </w:rPr>
      </w:pPr>
    </w:p>
    <w:p w:rsidR="00272E3B" w:rsidRDefault="00EB710A">
      <w:pPr>
        <w:pStyle w:val="Kopfzeile"/>
        <w:tabs>
          <w:tab w:val="clear" w:pos="4536"/>
          <w:tab w:val="clear" w:pos="9072"/>
        </w:tabs>
        <w:spacing w:before="0" w:after="0" w:line="264" w:lineRule="auto"/>
        <w:ind w:left="0" w:right="567"/>
        <w:jc w:val="both"/>
        <w:rPr>
          <w:szCs w:val="20"/>
          <w:lang w:val="it-IT"/>
        </w:rPr>
      </w:pPr>
      <w:r>
        <w:rPr>
          <w:szCs w:val="20"/>
          <w:lang w:val="it-IT"/>
        </w:rPr>
        <w:t xml:space="preserve">Qualsiasi eccezione richiede un'autorizzazione scritta dal partner di riferimento di Siemens AG: </w:t>
      </w:r>
      <w:r>
        <w:rPr>
          <w:szCs w:val="20"/>
          <w:lang w:val="it-IT"/>
        </w:rPr>
        <w:br/>
        <w:t xml:space="preserve">Sig. Roland Scheuerer </w:t>
      </w:r>
      <w:r>
        <w:rPr>
          <w:color w:val="0000FF"/>
          <w:szCs w:val="20"/>
          <w:u w:val="single"/>
          <w:lang w:val="it-IT"/>
        </w:rPr>
        <w:t>roland.scheuerer@siemens.com</w:t>
      </w:r>
      <w:r>
        <w:rPr>
          <w:szCs w:val="20"/>
          <w:lang w:val="it-IT"/>
        </w:rPr>
        <w:t>.</w:t>
      </w:r>
    </w:p>
    <w:p w:rsidR="00272E3B" w:rsidRDefault="00272E3B">
      <w:pPr>
        <w:pStyle w:val="Kopfzeile"/>
        <w:spacing w:before="0" w:after="0" w:line="264" w:lineRule="auto"/>
        <w:ind w:left="0" w:right="567"/>
        <w:jc w:val="both"/>
        <w:rPr>
          <w:szCs w:val="20"/>
          <w:lang w:val="it-IT"/>
        </w:rPr>
      </w:pPr>
    </w:p>
    <w:p w:rsidR="00272E3B" w:rsidRDefault="00EB710A">
      <w:pPr>
        <w:pStyle w:val="Kopfzeile"/>
        <w:spacing w:before="0" w:after="0" w:line="264" w:lineRule="auto"/>
        <w:ind w:left="0" w:right="567"/>
        <w:jc w:val="both"/>
        <w:rPr>
          <w:szCs w:val="20"/>
          <w:lang w:val="it-IT"/>
        </w:rPr>
      </w:pPr>
      <w:r>
        <w:rPr>
          <w:szCs w:val="20"/>
          <w:lang w:val="it-IT"/>
        </w:rPr>
        <w:t>Le trasgressioni obbligano al risarcimento dei danni. Tutti i diritti, inclusa la traduzione, sono riservati, in particolare quelli relativi ai brevetti e ai marchi registrati.</w:t>
      </w:r>
    </w:p>
    <w:p w:rsidR="00272E3B" w:rsidRDefault="00EB710A">
      <w:pPr>
        <w:pStyle w:val="Kopfzeile"/>
        <w:spacing w:before="0" w:after="0" w:line="264" w:lineRule="auto"/>
        <w:ind w:left="0" w:right="567"/>
        <w:jc w:val="both"/>
        <w:rPr>
          <w:szCs w:val="20"/>
          <w:lang w:val="it-IT"/>
        </w:rPr>
      </w:pPr>
      <w:r>
        <w:rPr>
          <w:szCs w:val="20"/>
          <w:lang w:val="it-IT"/>
        </w:rPr>
        <w:t>L'utilizzo per corsi rivolti a clienti del settore industria è esplicitamente proibito. Inoltre non è permesso l'utilizzo commerciale della documentazione.</w:t>
      </w:r>
    </w:p>
    <w:p w:rsidR="00272E3B" w:rsidRDefault="00272E3B">
      <w:pPr>
        <w:pStyle w:val="Kopfzeile"/>
        <w:spacing w:before="0" w:after="0" w:line="264" w:lineRule="auto"/>
        <w:ind w:left="0" w:right="567"/>
        <w:jc w:val="both"/>
        <w:rPr>
          <w:szCs w:val="20"/>
          <w:lang w:val="it-IT"/>
        </w:rPr>
      </w:pPr>
    </w:p>
    <w:p w:rsidR="00272E3B" w:rsidRDefault="00EB710A">
      <w:pPr>
        <w:pStyle w:val="Kopfzeile"/>
        <w:tabs>
          <w:tab w:val="clear" w:pos="4536"/>
          <w:tab w:val="clear" w:pos="9072"/>
        </w:tabs>
        <w:spacing w:before="0" w:after="0" w:line="264" w:lineRule="auto"/>
        <w:ind w:left="0" w:right="567"/>
        <w:jc w:val="both"/>
        <w:rPr>
          <w:szCs w:val="20"/>
          <w:lang w:val="it-IT"/>
        </w:rPr>
      </w:pPr>
      <w:r>
        <w:rPr>
          <w:szCs w:val="20"/>
          <w:lang w:val="it-IT"/>
        </w:rPr>
        <w:t>Si ringraziano Michael Dziallas Engineering e tutti coloro che hanno contribuito alla creazione di questa documentazione didattica.</w:t>
      </w:r>
    </w:p>
    <w:p w:rsidR="00272E3B" w:rsidRDefault="00272E3B">
      <w:pPr>
        <w:pStyle w:val="berschrift1"/>
        <w:numPr>
          <w:ilvl w:val="0"/>
          <w:numId w:val="0"/>
        </w:numPr>
        <w:rPr>
          <w:lang w:val="it-IT"/>
        </w:rPr>
        <w:sectPr w:rsidR="00272E3B">
          <w:headerReference w:type="default" r:id="rId14"/>
          <w:footerReference w:type="default" r:id="rId15"/>
          <w:footerReference w:type="first" r:id="rId16"/>
          <w:pgSz w:w="11906" w:h="16838"/>
          <w:pgMar w:top="1418" w:right="849" w:bottom="1616" w:left="1134" w:header="737" w:footer="170" w:gutter="0"/>
          <w:pgNumType w:start="1"/>
          <w:cols w:space="708"/>
          <w:titlePg/>
          <w:docGrid w:linePitch="360"/>
        </w:sectPr>
      </w:pPr>
    </w:p>
    <w:bookmarkEnd w:id="0"/>
    <w:bookmarkEnd w:id="1"/>
    <w:p w:rsidR="00272E3B" w:rsidRDefault="00EB710A">
      <w:pPr>
        <w:pStyle w:val="Inhaltsverzeichnisberschrift"/>
        <w:numPr>
          <w:ilvl w:val="0"/>
          <w:numId w:val="0"/>
        </w:numPr>
        <w:rPr>
          <w:rStyle w:val="InhaltsverzeichnisZchn"/>
        </w:rPr>
      </w:pPr>
      <w:r>
        <w:rPr>
          <w:rStyle w:val="InhaltsverzeichnisZchn"/>
          <w:bCs/>
          <w:lang w:val="it-IT"/>
        </w:rPr>
        <w:lastRenderedPageBreak/>
        <w:t>Indice del contenuto</w:t>
      </w:r>
    </w:p>
    <w:p w:rsidR="00E541B5" w:rsidRDefault="00EB710A">
      <w:pPr>
        <w:pStyle w:val="Verzeichnis1"/>
        <w:rPr>
          <w:rFonts w:asciiTheme="minorHAnsi" w:eastAsiaTheme="minorEastAsia" w:hAnsiTheme="minorHAnsi" w:cstheme="minorBidi"/>
          <w:noProof/>
          <w:sz w:val="22"/>
          <w:lang w:eastAsia="de-DE" w:bidi="ar-SA"/>
        </w:rPr>
      </w:pPr>
      <w:r>
        <w:rPr>
          <w:lang w:val="it-IT"/>
        </w:rPr>
        <w:fldChar w:fldCharType="begin"/>
      </w:r>
      <w:r>
        <w:instrText xml:space="preserve"> TOC \o "1-3" \h \z \u </w:instrText>
      </w:r>
      <w:r>
        <w:fldChar w:fldCharType="separate"/>
      </w:r>
      <w:hyperlink w:anchor="_Toc450899441" w:history="1">
        <w:r w:rsidR="00E541B5" w:rsidRPr="00E517E1">
          <w:rPr>
            <w:rStyle w:val="Hyperlink"/>
            <w:noProof/>
          </w:rPr>
          <w:t>1</w:t>
        </w:r>
        <w:r w:rsidR="00E541B5">
          <w:rPr>
            <w:rFonts w:asciiTheme="minorHAnsi" w:eastAsiaTheme="minorEastAsia" w:hAnsiTheme="minorHAnsi" w:cstheme="minorBidi"/>
            <w:noProof/>
            <w:sz w:val="22"/>
            <w:lang w:eastAsia="de-DE" w:bidi="ar-SA"/>
          </w:rPr>
          <w:tab/>
        </w:r>
        <w:r w:rsidR="00E541B5" w:rsidRPr="00E517E1">
          <w:rPr>
            <w:rStyle w:val="Hyperlink"/>
            <w:bCs/>
            <w:noProof/>
            <w:lang w:val="it-IT"/>
          </w:rPr>
          <w:t>Obiettivo</w:t>
        </w:r>
        <w:r w:rsidR="00E541B5">
          <w:rPr>
            <w:noProof/>
            <w:webHidden/>
          </w:rPr>
          <w:tab/>
        </w:r>
        <w:r w:rsidR="00E541B5">
          <w:rPr>
            <w:noProof/>
            <w:webHidden/>
          </w:rPr>
          <w:fldChar w:fldCharType="begin"/>
        </w:r>
        <w:r w:rsidR="00E541B5">
          <w:rPr>
            <w:noProof/>
            <w:webHidden/>
          </w:rPr>
          <w:instrText xml:space="preserve"> PAGEREF _Toc450899441 \h </w:instrText>
        </w:r>
        <w:r w:rsidR="00E541B5">
          <w:rPr>
            <w:noProof/>
            <w:webHidden/>
          </w:rPr>
        </w:r>
        <w:r w:rsidR="00E541B5">
          <w:rPr>
            <w:noProof/>
            <w:webHidden/>
          </w:rPr>
          <w:fldChar w:fldCharType="separate"/>
        </w:r>
        <w:r w:rsidR="00E541B5">
          <w:rPr>
            <w:noProof/>
            <w:webHidden/>
          </w:rPr>
          <w:t>5</w:t>
        </w:r>
        <w:r w:rsidR="00E541B5">
          <w:rPr>
            <w:noProof/>
            <w:webHidden/>
          </w:rPr>
          <w:fldChar w:fldCharType="end"/>
        </w:r>
      </w:hyperlink>
    </w:p>
    <w:p w:rsidR="00E541B5" w:rsidRDefault="00E541B5">
      <w:pPr>
        <w:pStyle w:val="Verzeichnis1"/>
        <w:rPr>
          <w:rFonts w:asciiTheme="minorHAnsi" w:eastAsiaTheme="minorEastAsia" w:hAnsiTheme="minorHAnsi" w:cstheme="minorBidi"/>
          <w:noProof/>
          <w:sz w:val="22"/>
          <w:lang w:eastAsia="de-DE" w:bidi="ar-SA"/>
        </w:rPr>
      </w:pPr>
      <w:hyperlink w:anchor="_Toc450899442" w:history="1">
        <w:r w:rsidRPr="00E517E1">
          <w:rPr>
            <w:rStyle w:val="Hyperlink"/>
            <w:noProof/>
          </w:rPr>
          <w:t>2</w:t>
        </w:r>
        <w:r>
          <w:rPr>
            <w:rFonts w:asciiTheme="minorHAnsi" w:eastAsiaTheme="minorEastAsia" w:hAnsiTheme="minorHAnsi" w:cstheme="minorBidi"/>
            <w:noProof/>
            <w:sz w:val="22"/>
            <w:lang w:eastAsia="de-DE" w:bidi="ar-SA"/>
          </w:rPr>
          <w:tab/>
        </w:r>
        <w:r w:rsidRPr="00E517E1">
          <w:rPr>
            <w:rStyle w:val="Hyperlink"/>
            <w:bCs/>
            <w:noProof/>
            <w:lang w:val="it-IT"/>
          </w:rPr>
          <w:t>Presupposti</w:t>
        </w:r>
        <w:r>
          <w:rPr>
            <w:noProof/>
            <w:webHidden/>
          </w:rPr>
          <w:tab/>
        </w:r>
        <w:r>
          <w:rPr>
            <w:noProof/>
            <w:webHidden/>
          </w:rPr>
          <w:fldChar w:fldCharType="begin"/>
        </w:r>
        <w:r>
          <w:rPr>
            <w:noProof/>
            <w:webHidden/>
          </w:rPr>
          <w:instrText xml:space="preserve"> PAGEREF _Toc450899442 \h </w:instrText>
        </w:r>
        <w:r>
          <w:rPr>
            <w:noProof/>
            <w:webHidden/>
          </w:rPr>
        </w:r>
        <w:r>
          <w:rPr>
            <w:noProof/>
            <w:webHidden/>
          </w:rPr>
          <w:fldChar w:fldCharType="separate"/>
        </w:r>
        <w:r>
          <w:rPr>
            <w:noProof/>
            <w:webHidden/>
          </w:rPr>
          <w:t>5</w:t>
        </w:r>
        <w:r>
          <w:rPr>
            <w:noProof/>
            <w:webHidden/>
          </w:rPr>
          <w:fldChar w:fldCharType="end"/>
        </w:r>
      </w:hyperlink>
    </w:p>
    <w:p w:rsidR="00E541B5" w:rsidRDefault="00E541B5">
      <w:pPr>
        <w:pStyle w:val="Verzeichnis1"/>
        <w:rPr>
          <w:rFonts w:asciiTheme="minorHAnsi" w:eastAsiaTheme="minorEastAsia" w:hAnsiTheme="minorHAnsi" w:cstheme="minorBidi"/>
          <w:noProof/>
          <w:sz w:val="22"/>
          <w:lang w:eastAsia="de-DE" w:bidi="ar-SA"/>
        </w:rPr>
      </w:pPr>
      <w:hyperlink w:anchor="_Toc450899443" w:history="1">
        <w:r w:rsidRPr="00E517E1">
          <w:rPr>
            <w:rStyle w:val="Hyperlink"/>
            <w:noProof/>
          </w:rPr>
          <w:t>3</w:t>
        </w:r>
        <w:r>
          <w:rPr>
            <w:rFonts w:asciiTheme="minorHAnsi" w:eastAsiaTheme="minorEastAsia" w:hAnsiTheme="minorHAnsi" w:cstheme="minorBidi"/>
            <w:noProof/>
            <w:sz w:val="22"/>
            <w:lang w:eastAsia="de-DE" w:bidi="ar-SA"/>
          </w:rPr>
          <w:tab/>
        </w:r>
        <w:r w:rsidRPr="00E517E1">
          <w:rPr>
            <w:rStyle w:val="Hyperlink"/>
            <w:bCs/>
            <w:noProof/>
            <w:lang w:val="it-IT"/>
          </w:rPr>
          <w:t>Base teorica</w:t>
        </w:r>
        <w:r>
          <w:rPr>
            <w:noProof/>
            <w:webHidden/>
          </w:rPr>
          <w:tab/>
        </w:r>
        <w:r>
          <w:rPr>
            <w:noProof/>
            <w:webHidden/>
          </w:rPr>
          <w:fldChar w:fldCharType="begin"/>
        </w:r>
        <w:r>
          <w:rPr>
            <w:noProof/>
            <w:webHidden/>
          </w:rPr>
          <w:instrText xml:space="preserve"> PAGEREF _Toc450899443 \h </w:instrText>
        </w:r>
        <w:r>
          <w:rPr>
            <w:noProof/>
            <w:webHidden/>
          </w:rPr>
        </w:r>
        <w:r>
          <w:rPr>
            <w:noProof/>
            <w:webHidden/>
          </w:rPr>
          <w:fldChar w:fldCharType="separate"/>
        </w:r>
        <w:r>
          <w:rPr>
            <w:noProof/>
            <w:webHidden/>
          </w:rPr>
          <w:t>5</w:t>
        </w:r>
        <w:r>
          <w:rPr>
            <w:noProof/>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44" w:history="1">
        <w:r w:rsidRPr="00E517E1">
          <w:rPr>
            <w:rStyle w:val="Hyperlink"/>
          </w:rPr>
          <w:t>3.1</w:t>
        </w:r>
        <w:r>
          <w:rPr>
            <w:rFonts w:asciiTheme="minorHAnsi" w:eastAsiaTheme="minorEastAsia" w:hAnsiTheme="minorHAnsi" w:cstheme="minorBidi"/>
            <w:sz w:val="22"/>
            <w:lang w:eastAsia="de-DE" w:bidi="ar-SA"/>
          </w:rPr>
          <w:tab/>
        </w:r>
        <w:r w:rsidRPr="00E517E1">
          <w:rPr>
            <w:rStyle w:val="Hyperlink"/>
            <w:bCs/>
            <w:lang w:val="it-IT"/>
          </w:rPr>
          <w:t>Avvertenze sull'utilizzo di LOGO! 0BA8</w:t>
        </w:r>
        <w:r>
          <w:rPr>
            <w:webHidden/>
          </w:rPr>
          <w:tab/>
        </w:r>
        <w:r>
          <w:rPr>
            <w:webHidden/>
          </w:rPr>
          <w:fldChar w:fldCharType="begin"/>
        </w:r>
        <w:r>
          <w:rPr>
            <w:webHidden/>
          </w:rPr>
          <w:instrText xml:space="preserve"> PAGEREF _Toc450899444 \h </w:instrText>
        </w:r>
        <w:r>
          <w:rPr>
            <w:webHidden/>
          </w:rPr>
        </w:r>
        <w:r>
          <w:rPr>
            <w:webHidden/>
          </w:rPr>
          <w:fldChar w:fldCharType="separate"/>
        </w:r>
        <w:r>
          <w:rPr>
            <w:webHidden/>
          </w:rPr>
          <w:t>5</w:t>
        </w:r>
        <w:r>
          <w:rPr>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45" w:history="1">
        <w:r w:rsidRPr="00E517E1">
          <w:rPr>
            <w:rStyle w:val="Hyperlink"/>
            <w:lang w:val="es-ES"/>
          </w:rPr>
          <w:t>3.2</w:t>
        </w:r>
        <w:r>
          <w:rPr>
            <w:rFonts w:asciiTheme="minorHAnsi" w:eastAsiaTheme="minorEastAsia" w:hAnsiTheme="minorHAnsi" w:cstheme="minorBidi"/>
            <w:sz w:val="22"/>
            <w:lang w:eastAsia="de-DE" w:bidi="ar-SA"/>
          </w:rPr>
          <w:tab/>
        </w:r>
        <w:r w:rsidRPr="00E517E1">
          <w:rPr>
            <w:rStyle w:val="Hyperlink"/>
            <w:bCs/>
            <w:lang w:val="it-IT"/>
          </w:rPr>
          <w:t>Impostazione dell'indirizzo IP di LOGO! 0BA8</w:t>
        </w:r>
        <w:r>
          <w:rPr>
            <w:webHidden/>
          </w:rPr>
          <w:tab/>
        </w:r>
        <w:r>
          <w:rPr>
            <w:webHidden/>
          </w:rPr>
          <w:fldChar w:fldCharType="begin"/>
        </w:r>
        <w:r>
          <w:rPr>
            <w:webHidden/>
          </w:rPr>
          <w:instrText xml:space="preserve"> PAGEREF _Toc450899445 \h </w:instrText>
        </w:r>
        <w:r>
          <w:rPr>
            <w:webHidden/>
          </w:rPr>
        </w:r>
        <w:r>
          <w:rPr>
            <w:webHidden/>
          </w:rPr>
          <w:fldChar w:fldCharType="separate"/>
        </w:r>
        <w:r>
          <w:rPr>
            <w:webHidden/>
          </w:rPr>
          <w:t>6</w:t>
        </w:r>
        <w:r>
          <w:rPr>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46" w:history="1">
        <w:r w:rsidRPr="00E517E1">
          <w:rPr>
            <w:rStyle w:val="Hyperlink"/>
          </w:rPr>
          <w:t>3.3</w:t>
        </w:r>
        <w:r>
          <w:rPr>
            <w:rFonts w:asciiTheme="minorHAnsi" w:eastAsiaTheme="minorEastAsia" w:hAnsiTheme="minorHAnsi" w:cstheme="minorBidi"/>
            <w:sz w:val="22"/>
            <w:lang w:eastAsia="de-DE" w:bidi="ar-SA"/>
          </w:rPr>
          <w:tab/>
        </w:r>
        <w:r w:rsidRPr="00E517E1">
          <w:rPr>
            <w:rStyle w:val="Hyperlink"/>
            <w:bCs/>
            <w:lang w:val="it-IT"/>
          </w:rPr>
          <w:t>LOGO!Soft Comfort V8.0</w:t>
        </w:r>
        <w:r>
          <w:rPr>
            <w:webHidden/>
          </w:rPr>
          <w:tab/>
        </w:r>
        <w:r>
          <w:rPr>
            <w:webHidden/>
          </w:rPr>
          <w:fldChar w:fldCharType="begin"/>
        </w:r>
        <w:r>
          <w:rPr>
            <w:webHidden/>
          </w:rPr>
          <w:instrText xml:space="preserve"> PAGEREF _Toc450899446 \h </w:instrText>
        </w:r>
        <w:r>
          <w:rPr>
            <w:webHidden/>
          </w:rPr>
        </w:r>
        <w:r>
          <w:rPr>
            <w:webHidden/>
          </w:rPr>
          <w:fldChar w:fldCharType="separate"/>
        </w:r>
        <w:r>
          <w:rPr>
            <w:webHidden/>
          </w:rPr>
          <w:t>6</w:t>
        </w:r>
        <w:r>
          <w:rPr>
            <w:webHidden/>
          </w:rPr>
          <w:fldChar w:fldCharType="end"/>
        </w:r>
      </w:hyperlink>
    </w:p>
    <w:p w:rsidR="00E541B5" w:rsidRDefault="00E541B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447" w:history="1">
        <w:r w:rsidRPr="00E517E1">
          <w:rPr>
            <w:rStyle w:val="Hyperlink"/>
            <w:noProof/>
          </w:rPr>
          <w:t>3.3.1</w:t>
        </w:r>
        <w:r>
          <w:rPr>
            <w:rFonts w:asciiTheme="minorHAnsi" w:eastAsiaTheme="minorEastAsia" w:hAnsiTheme="minorHAnsi" w:cstheme="minorBidi"/>
            <w:noProof/>
            <w:sz w:val="22"/>
            <w:lang w:eastAsia="de-DE" w:bidi="ar-SA"/>
          </w:rPr>
          <w:tab/>
        </w:r>
        <w:r w:rsidRPr="00E517E1">
          <w:rPr>
            <w:rStyle w:val="Hyperlink"/>
            <w:bCs/>
            <w:noProof/>
            <w:lang w:val="it-IT"/>
          </w:rPr>
          <w:t>Interfaccia di programmazione</w:t>
        </w:r>
        <w:r>
          <w:rPr>
            <w:noProof/>
            <w:webHidden/>
          </w:rPr>
          <w:tab/>
        </w:r>
        <w:r>
          <w:rPr>
            <w:noProof/>
            <w:webHidden/>
          </w:rPr>
          <w:fldChar w:fldCharType="begin"/>
        </w:r>
        <w:r>
          <w:rPr>
            <w:noProof/>
            <w:webHidden/>
          </w:rPr>
          <w:instrText xml:space="preserve"> PAGEREF _Toc450899447 \h </w:instrText>
        </w:r>
        <w:r>
          <w:rPr>
            <w:noProof/>
            <w:webHidden/>
          </w:rPr>
        </w:r>
        <w:r>
          <w:rPr>
            <w:noProof/>
            <w:webHidden/>
          </w:rPr>
          <w:fldChar w:fldCharType="separate"/>
        </w:r>
        <w:r>
          <w:rPr>
            <w:noProof/>
            <w:webHidden/>
          </w:rPr>
          <w:t>7</w:t>
        </w:r>
        <w:r>
          <w:rPr>
            <w:noProof/>
            <w:webHidden/>
          </w:rPr>
          <w:fldChar w:fldCharType="end"/>
        </w:r>
      </w:hyperlink>
    </w:p>
    <w:p w:rsidR="00E541B5" w:rsidRDefault="00E541B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448" w:history="1">
        <w:r w:rsidRPr="00E517E1">
          <w:rPr>
            <w:rStyle w:val="Hyperlink"/>
            <w:noProof/>
          </w:rPr>
          <w:t>3.3.2</w:t>
        </w:r>
        <w:r>
          <w:rPr>
            <w:rFonts w:asciiTheme="minorHAnsi" w:eastAsiaTheme="minorEastAsia" w:hAnsiTheme="minorHAnsi" w:cstheme="minorBidi"/>
            <w:noProof/>
            <w:sz w:val="22"/>
            <w:lang w:eastAsia="de-DE" w:bidi="ar-SA"/>
          </w:rPr>
          <w:tab/>
        </w:r>
        <w:r w:rsidRPr="00E517E1">
          <w:rPr>
            <w:rStyle w:val="Hyperlink"/>
            <w:bCs/>
            <w:noProof/>
            <w:lang w:val="it-IT"/>
          </w:rPr>
          <w:t>Interfaccia del progetto</w:t>
        </w:r>
        <w:r>
          <w:rPr>
            <w:noProof/>
            <w:webHidden/>
          </w:rPr>
          <w:tab/>
        </w:r>
        <w:r>
          <w:rPr>
            <w:noProof/>
            <w:webHidden/>
          </w:rPr>
          <w:fldChar w:fldCharType="begin"/>
        </w:r>
        <w:r>
          <w:rPr>
            <w:noProof/>
            <w:webHidden/>
          </w:rPr>
          <w:instrText xml:space="preserve"> PAGEREF _Toc450899448 \h </w:instrText>
        </w:r>
        <w:r>
          <w:rPr>
            <w:noProof/>
            <w:webHidden/>
          </w:rPr>
        </w:r>
        <w:r>
          <w:rPr>
            <w:noProof/>
            <w:webHidden/>
          </w:rPr>
          <w:fldChar w:fldCharType="separate"/>
        </w:r>
        <w:r>
          <w:rPr>
            <w:noProof/>
            <w:webHidden/>
          </w:rPr>
          <w:t>8</w:t>
        </w:r>
        <w:r>
          <w:rPr>
            <w:noProof/>
            <w:webHidden/>
          </w:rPr>
          <w:fldChar w:fldCharType="end"/>
        </w:r>
      </w:hyperlink>
    </w:p>
    <w:p w:rsidR="00E541B5" w:rsidRDefault="00E541B5">
      <w:pPr>
        <w:pStyle w:val="Verzeichnis1"/>
        <w:rPr>
          <w:rFonts w:asciiTheme="minorHAnsi" w:eastAsiaTheme="minorEastAsia" w:hAnsiTheme="minorHAnsi" w:cstheme="minorBidi"/>
          <w:noProof/>
          <w:sz w:val="22"/>
          <w:lang w:eastAsia="de-DE" w:bidi="ar-SA"/>
        </w:rPr>
      </w:pPr>
      <w:hyperlink w:anchor="_Toc450899449" w:history="1">
        <w:r w:rsidRPr="00E517E1">
          <w:rPr>
            <w:rStyle w:val="Hyperlink"/>
            <w:noProof/>
            <w:lang w:val="es-ES"/>
          </w:rPr>
          <w:t>4</w:t>
        </w:r>
        <w:r>
          <w:rPr>
            <w:rFonts w:asciiTheme="minorHAnsi" w:eastAsiaTheme="minorEastAsia" w:hAnsiTheme="minorHAnsi" w:cstheme="minorBidi"/>
            <w:noProof/>
            <w:sz w:val="22"/>
            <w:lang w:eastAsia="de-DE" w:bidi="ar-SA"/>
          </w:rPr>
          <w:tab/>
        </w:r>
        <w:r w:rsidRPr="00E517E1">
          <w:rPr>
            <w:rStyle w:val="Hyperlink"/>
            <w:bCs/>
            <w:noProof/>
            <w:lang w:val="it-IT"/>
          </w:rPr>
          <w:t>Compito:</w:t>
        </w:r>
        <w:r w:rsidRPr="00E517E1">
          <w:rPr>
            <w:rStyle w:val="Hyperlink"/>
            <w:noProof/>
            <w:lang w:val="it-IT"/>
          </w:rPr>
          <w:t xml:space="preserve"> </w:t>
        </w:r>
        <w:r w:rsidRPr="00E517E1">
          <w:rPr>
            <w:rStyle w:val="Hyperlink"/>
            <w:bCs/>
            <w:noProof/>
            <w:lang w:val="it-IT"/>
          </w:rPr>
          <w:t>comando del cancello di uno stabilimento con LOGO! 0BA8</w:t>
        </w:r>
        <w:r>
          <w:rPr>
            <w:noProof/>
            <w:webHidden/>
          </w:rPr>
          <w:tab/>
        </w:r>
        <w:r>
          <w:rPr>
            <w:noProof/>
            <w:webHidden/>
          </w:rPr>
          <w:fldChar w:fldCharType="begin"/>
        </w:r>
        <w:r>
          <w:rPr>
            <w:noProof/>
            <w:webHidden/>
          </w:rPr>
          <w:instrText xml:space="preserve"> PAGEREF _Toc450899449 \h </w:instrText>
        </w:r>
        <w:r>
          <w:rPr>
            <w:noProof/>
            <w:webHidden/>
          </w:rPr>
        </w:r>
        <w:r>
          <w:rPr>
            <w:noProof/>
            <w:webHidden/>
          </w:rPr>
          <w:fldChar w:fldCharType="separate"/>
        </w:r>
        <w:r>
          <w:rPr>
            <w:noProof/>
            <w:webHidden/>
          </w:rPr>
          <w:t>9</w:t>
        </w:r>
        <w:r>
          <w:rPr>
            <w:noProof/>
            <w:webHidden/>
          </w:rPr>
          <w:fldChar w:fldCharType="end"/>
        </w:r>
      </w:hyperlink>
    </w:p>
    <w:p w:rsidR="00E541B5" w:rsidRDefault="00E541B5">
      <w:pPr>
        <w:pStyle w:val="Verzeichnis1"/>
        <w:rPr>
          <w:rFonts w:asciiTheme="minorHAnsi" w:eastAsiaTheme="minorEastAsia" w:hAnsiTheme="minorHAnsi" w:cstheme="minorBidi"/>
          <w:noProof/>
          <w:sz w:val="22"/>
          <w:lang w:eastAsia="de-DE" w:bidi="ar-SA"/>
        </w:rPr>
      </w:pPr>
      <w:hyperlink w:anchor="_Toc450899450" w:history="1">
        <w:r w:rsidRPr="00E517E1">
          <w:rPr>
            <w:rStyle w:val="Hyperlink"/>
            <w:noProof/>
          </w:rPr>
          <w:t>5</w:t>
        </w:r>
        <w:r>
          <w:rPr>
            <w:rFonts w:asciiTheme="minorHAnsi" w:eastAsiaTheme="minorEastAsia" w:hAnsiTheme="minorHAnsi" w:cstheme="minorBidi"/>
            <w:noProof/>
            <w:sz w:val="22"/>
            <w:lang w:eastAsia="de-DE" w:bidi="ar-SA"/>
          </w:rPr>
          <w:tab/>
        </w:r>
        <w:r w:rsidRPr="00E517E1">
          <w:rPr>
            <w:rStyle w:val="Hyperlink"/>
            <w:bCs/>
            <w:noProof/>
            <w:lang w:val="it-IT"/>
          </w:rPr>
          <w:t>Pianificazione</w:t>
        </w:r>
        <w:r>
          <w:rPr>
            <w:noProof/>
            <w:webHidden/>
          </w:rPr>
          <w:tab/>
        </w:r>
        <w:r>
          <w:rPr>
            <w:noProof/>
            <w:webHidden/>
          </w:rPr>
          <w:fldChar w:fldCharType="begin"/>
        </w:r>
        <w:r>
          <w:rPr>
            <w:noProof/>
            <w:webHidden/>
          </w:rPr>
          <w:instrText xml:space="preserve"> PAGEREF _Toc450899450 \h </w:instrText>
        </w:r>
        <w:r>
          <w:rPr>
            <w:noProof/>
            <w:webHidden/>
          </w:rPr>
        </w:r>
        <w:r>
          <w:rPr>
            <w:noProof/>
            <w:webHidden/>
          </w:rPr>
          <w:fldChar w:fldCharType="separate"/>
        </w:r>
        <w:r>
          <w:rPr>
            <w:noProof/>
            <w:webHidden/>
          </w:rPr>
          <w:t>9</w:t>
        </w:r>
        <w:r>
          <w:rPr>
            <w:noProof/>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51" w:history="1">
        <w:r w:rsidRPr="00E517E1">
          <w:rPr>
            <w:rStyle w:val="Hyperlink"/>
          </w:rPr>
          <w:t>5.1</w:t>
        </w:r>
        <w:r>
          <w:rPr>
            <w:rFonts w:asciiTheme="minorHAnsi" w:eastAsiaTheme="minorEastAsia" w:hAnsiTheme="minorHAnsi" w:cstheme="minorBidi"/>
            <w:sz w:val="22"/>
            <w:lang w:eastAsia="de-DE" w:bidi="ar-SA"/>
          </w:rPr>
          <w:tab/>
        </w:r>
        <w:r w:rsidRPr="00E517E1">
          <w:rPr>
            <w:rStyle w:val="Hyperlink"/>
            <w:bCs/>
            <w:lang w:val="it-IT"/>
          </w:rPr>
          <w:t>Schema tecnologico</w:t>
        </w:r>
        <w:r>
          <w:rPr>
            <w:webHidden/>
          </w:rPr>
          <w:tab/>
        </w:r>
        <w:r>
          <w:rPr>
            <w:webHidden/>
          </w:rPr>
          <w:fldChar w:fldCharType="begin"/>
        </w:r>
        <w:r>
          <w:rPr>
            <w:webHidden/>
          </w:rPr>
          <w:instrText xml:space="preserve"> PAGEREF _Toc450899451 \h </w:instrText>
        </w:r>
        <w:r>
          <w:rPr>
            <w:webHidden/>
          </w:rPr>
        </w:r>
        <w:r>
          <w:rPr>
            <w:webHidden/>
          </w:rPr>
          <w:fldChar w:fldCharType="separate"/>
        </w:r>
        <w:r>
          <w:rPr>
            <w:webHidden/>
          </w:rPr>
          <w:t>10</w:t>
        </w:r>
        <w:r>
          <w:rPr>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52" w:history="1">
        <w:r w:rsidRPr="00E517E1">
          <w:rPr>
            <w:rStyle w:val="Hyperlink"/>
          </w:rPr>
          <w:t>5.2</w:t>
        </w:r>
        <w:r>
          <w:rPr>
            <w:rFonts w:asciiTheme="minorHAnsi" w:eastAsiaTheme="minorEastAsia" w:hAnsiTheme="minorHAnsi" w:cstheme="minorBidi"/>
            <w:sz w:val="22"/>
            <w:lang w:eastAsia="de-DE" w:bidi="ar-SA"/>
          </w:rPr>
          <w:tab/>
        </w:r>
        <w:r w:rsidRPr="00E517E1">
          <w:rPr>
            <w:rStyle w:val="Hyperlink"/>
            <w:bCs/>
            <w:lang w:val="it-IT"/>
          </w:rPr>
          <w:t>Tabella di assegnazione</w:t>
        </w:r>
        <w:r>
          <w:rPr>
            <w:webHidden/>
          </w:rPr>
          <w:tab/>
        </w:r>
        <w:r>
          <w:rPr>
            <w:webHidden/>
          </w:rPr>
          <w:fldChar w:fldCharType="begin"/>
        </w:r>
        <w:r>
          <w:rPr>
            <w:webHidden/>
          </w:rPr>
          <w:instrText xml:space="preserve"> PAGEREF _Toc450899452 \h </w:instrText>
        </w:r>
        <w:r>
          <w:rPr>
            <w:webHidden/>
          </w:rPr>
        </w:r>
        <w:r>
          <w:rPr>
            <w:webHidden/>
          </w:rPr>
          <w:fldChar w:fldCharType="separate"/>
        </w:r>
        <w:r>
          <w:rPr>
            <w:webHidden/>
          </w:rPr>
          <w:t>11</w:t>
        </w:r>
        <w:r>
          <w:rPr>
            <w:webHidden/>
          </w:rPr>
          <w:fldChar w:fldCharType="end"/>
        </w:r>
      </w:hyperlink>
    </w:p>
    <w:p w:rsidR="00E541B5" w:rsidRDefault="00E541B5">
      <w:pPr>
        <w:pStyle w:val="Verzeichnis1"/>
        <w:rPr>
          <w:rFonts w:asciiTheme="minorHAnsi" w:eastAsiaTheme="minorEastAsia" w:hAnsiTheme="minorHAnsi" w:cstheme="minorBidi"/>
          <w:noProof/>
          <w:sz w:val="22"/>
          <w:lang w:eastAsia="de-DE" w:bidi="ar-SA"/>
        </w:rPr>
      </w:pPr>
      <w:hyperlink w:anchor="_Toc450899453" w:history="1">
        <w:r w:rsidRPr="00E517E1">
          <w:rPr>
            <w:rStyle w:val="Hyperlink"/>
            <w:noProof/>
          </w:rPr>
          <w:t>6</w:t>
        </w:r>
        <w:r>
          <w:rPr>
            <w:rFonts w:asciiTheme="minorHAnsi" w:eastAsiaTheme="minorEastAsia" w:hAnsiTheme="minorHAnsi" w:cstheme="minorBidi"/>
            <w:noProof/>
            <w:sz w:val="22"/>
            <w:lang w:eastAsia="de-DE" w:bidi="ar-SA"/>
          </w:rPr>
          <w:tab/>
        </w:r>
        <w:r w:rsidRPr="00E517E1">
          <w:rPr>
            <w:rStyle w:val="Hyperlink"/>
            <w:bCs/>
            <w:noProof/>
            <w:lang w:val="it-IT"/>
          </w:rPr>
          <w:t>Istruzioni passo passo</w:t>
        </w:r>
        <w:r>
          <w:rPr>
            <w:noProof/>
            <w:webHidden/>
          </w:rPr>
          <w:tab/>
        </w:r>
        <w:r>
          <w:rPr>
            <w:noProof/>
            <w:webHidden/>
          </w:rPr>
          <w:fldChar w:fldCharType="begin"/>
        </w:r>
        <w:r>
          <w:rPr>
            <w:noProof/>
            <w:webHidden/>
          </w:rPr>
          <w:instrText xml:space="preserve"> PAGEREF _Toc450899453 \h </w:instrText>
        </w:r>
        <w:r>
          <w:rPr>
            <w:noProof/>
            <w:webHidden/>
          </w:rPr>
        </w:r>
        <w:r>
          <w:rPr>
            <w:noProof/>
            <w:webHidden/>
          </w:rPr>
          <w:fldChar w:fldCharType="separate"/>
        </w:r>
        <w:r>
          <w:rPr>
            <w:noProof/>
            <w:webHidden/>
          </w:rPr>
          <w:t>12</w:t>
        </w:r>
        <w:r>
          <w:rPr>
            <w:noProof/>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54" w:history="1">
        <w:r w:rsidRPr="00E517E1">
          <w:rPr>
            <w:rStyle w:val="Hyperlink"/>
            <w:lang w:val="es-ES"/>
          </w:rPr>
          <w:t>6.1</w:t>
        </w:r>
        <w:r>
          <w:rPr>
            <w:rFonts w:asciiTheme="minorHAnsi" w:eastAsiaTheme="minorEastAsia" w:hAnsiTheme="minorHAnsi" w:cstheme="minorBidi"/>
            <w:sz w:val="22"/>
            <w:lang w:eastAsia="de-DE" w:bidi="ar-SA"/>
          </w:rPr>
          <w:tab/>
        </w:r>
        <w:r w:rsidRPr="00E517E1">
          <w:rPr>
            <w:rStyle w:val="Hyperlink"/>
            <w:bCs/>
            <w:lang w:val="it-IT"/>
          </w:rPr>
          <w:t>Avvio di LOGO!Soft Comfort V8.0 e inserimento di LOGO! 0BA8</w:t>
        </w:r>
        <w:r>
          <w:rPr>
            <w:webHidden/>
          </w:rPr>
          <w:tab/>
        </w:r>
        <w:r>
          <w:rPr>
            <w:webHidden/>
          </w:rPr>
          <w:fldChar w:fldCharType="begin"/>
        </w:r>
        <w:r>
          <w:rPr>
            <w:webHidden/>
          </w:rPr>
          <w:instrText xml:space="preserve"> PAGEREF _Toc450899454 \h </w:instrText>
        </w:r>
        <w:r>
          <w:rPr>
            <w:webHidden/>
          </w:rPr>
        </w:r>
        <w:r>
          <w:rPr>
            <w:webHidden/>
          </w:rPr>
          <w:fldChar w:fldCharType="separate"/>
        </w:r>
        <w:r>
          <w:rPr>
            <w:webHidden/>
          </w:rPr>
          <w:t>12</w:t>
        </w:r>
        <w:r>
          <w:rPr>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55" w:history="1">
        <w:r w:rsidRPr="00E517E1">
          <w:rPr>
            <w:rStyle w:val="Hyperlink"/>
          </w:rPr>
          <w:t>6.2</w:t>
        </w:r>
        <w:r>
          <w:rPr>
            <w:rFonts w:asciiTheme="minorHAnsi" w:eastAsiaTheme="minorEastAsia" w:hAnsiTheme="minorHAnsi" w:cstheme="minorBidi"/>
            <w:sz w:val="22"/>
            <w:lang w:eastAsia="de-DE" w:bidi="ar-SA"/>
          </w:rPr>
          <w:tab/>
        </w:r>
        <w:r w:rsidRPr="00E517E1">
          <w:rPr>
            <w:rStyle w:val="Hyperlink"/>
            <w:bCs/>
            <w:lang w:val="it-IT"/>
          </w:rPr>
          <w:t>Impostazioni LOGO! 0BA8</w:t>
        </w:r>
        <w:r>
          <w:rPr>
            <w:webHidden/>
          </w:rPr>
          <w:tab/>
        </w:r>
        <w:r>
          <w:rPr>
            <w:webHidden/>
          </w:rPr>
          <w:fldChar w:fldCharType="begin"/>
        </w:r>
        <w:r>
          <w:rPr>
            <w:webHidden/>
          </w:rPr>
          <w:instrText xml:space="preserve"> PAGEREF _Toc450899455 \h </w:instrText>
        </w:r>
        <w:r>
          <w:rPr>
            <w:webHidden/>
          </w:rPr>
        </w:r>
        <w:r>
          <w:rPr>
            <w:webHidden/>
          </w:rPr>
          <w:fldChar w:fldCharType="separate"/>
        </w:r>
        <w:r>
          <w:rPr>
            <w:webHidden/>
          </w:rPr>
          <w:t>14</w:t>
        </w:r>
        <w:r>
          <w:rPr>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56" w:history="1">
        <w:r w:rsidRPr="00E517E1">
          <w:rPr>
            <w:rStyle w:val="Hyperlink"/>
          </w:rPr>
          <w:t>6.3</w:t>
        </w:r>
        <w:r>
          <w:rPr>
            <w:rFonts w:asciiTheme="minorHAnsi" w:eastAsiaTheme="minorEastAsia" w:hAnsiTheme="minorHAnsi" w:cstheme="minorBidi"/>
            <w:sz w:val="22"/>
            <w:lang w:eastAsia="de-DE" w:bidi="ar-SA"/>
          </w:rPr>
          <w:tab/>
        </w:r>
        <w:r w:rsidRPr="00E517E1">
          <w:rPr>
            <w:rStyle w:val="Hyperlink"/>
            <w:bCs/>
            <w:lang w:val="it-IT"/>
          </w:rPr>
          <w:t>Immissione dei nomi delle connessioni</w:t>
        </w:r>
        <w:r>
          <w:rPr>
            <w:webHidden/>
          </w:rPr>
          <w:tab/>
        </w:r>
        <w:r>
          <w:rPr>
            <w:webHidden/>
          </w:rPr>
          <w:fldChar w:fldCharType="begin"/>
        </w:r>
        <w:r>
          <w:rPr>
            <w:webHidden/>
          </w:rPr>
          <w:instrText xml:space="preserve"> PAGEREF _Toc450899456 \h </w:instrText>
        </w:r>
        <w:r>
          <w:rPr>
            <w:webHidden/>
          </w:rPr>
        </w:r>
        <w:r>
          <w:rPr>
            <w:webHidden/>
          </w:rPr>
          <w:fldChar w:fldCharType="separate"/>
        </w:r>
        <w:r>
          <w:rPr>
            <w:webHidden/>
          </w:rPr>
          <w:t>16</w:t>
        </w:r>
        <w:r>
          <w:rPr>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57" w:history="1">
        <w:r w:rsidRPr="00E517E1">
          <w:rPr>
            <w:rStyle w:val="Hyperlink"/>
            <w:lang w:val="es-ES"/>
          </w:rPr>
          <w:t>6.4</w:t>
        </w:r>
        <w:r>
          <w:rPr>
            <w:rFonts w:asciiTheme="minorHAnsi" w:eastAsiaTheme="minorEastAsia" w:hAnsiTheme="minorHAnsi" w:cstheme="minorBidi"/>
            <w:sz w:val="22"/>
            <w:lang w:eastAsia="de-DE" w:bidi="ar-SA"/>
          </w:rPr>
          <w:tab/>
        </w:r>
        <w:r w:rsidRPr="00E517E1">
          <w:rPr>
            <w:rStyle w:val="Hyperlink"/>
            <w:bCs/>
            <w:lang w:val="it-IT"/>
          </w:rPr>
          <w:t>Inserimento del programma nell'editor degli schemi</w:t>
        </w:r>
        <w:r>
          <w:rPr>
            <w:webHidden/>
          </w:rPr>
          <w:tab/>
        </w:r>
        <w:r>
          <w:rPr>
            <w:webHidden/>
          </w:rPr>
          <w:fldChar w:fldCharType="begin"/>
        </w:r>
        <w:r>
          <w:rPr>
            <w:webHidden/>
          </w:rPr>
          <w:instrText xml:space="preserve"> PAGEREF _Toc450899457 \h </w:instrText>
        </w:r>
        <w:r>
          <w:rPr>
            <w:webHidden/>
          </w:rPr>
        </w:r>
        <w:r>
          <w:rPr>
            <w:webHidden/>
          </w:rPr>
          <w:fldChar w:fldCharType="separate"/>
        </w:r>
        <w:r>
          <w:rPr>
            <w:webHidden/>
          </w:rPr>
          <w:t>17</w:t>
        </w:r>
        <w:r>
          <w:rPr>
            <w:webHidden/>
          </w:rPr>
          <w:fldChar w:fldCharType="end"/>
        </w:r>
      </w:hyperlink>
    </w:p>
    <w:p w:rsidR="00E541B5" w:rsidRDefault="00E541B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458" w:history="1">
        <w:r w:rsidRPr="00E517E1">
          <w:rPr>
            <w:rStyle w:val="Hyperlink"/>
            <w:noProof/>
            <w:lang w:val="es-ES"/>
          </w:rPr>
          <w:t>6.4.1</w:t>
        </w:r>
        <w:r>
          <w:rPr>
            <w:rFonts w:asciiTheme="minorHAnsi" w:eastAsiaTheme="minorEastAsia" w:hAnsiTheme="minorHAnsi" w:cstheme="minorBidi"/>
            <w:noProof/>
            <w:sz w:val="22"/>
            <w:lang w:eastAsia="de-DE" w:bidi="ar-SA"/>
          </w:rPr>
          <w:tab/>
        </w:r>
        <w:r w:rsidRPr="00E517E1">
          <w:rPr>
            <w:rStyle w:val="Hyperlink"/>
            <w:bCs/>
            <w:noProof/>
            <w:lang w:val="it-IT"/>
          </w:rPr>
          <w:t>Inserimento dei blocchi</w:t>
        </w:r>
        <w:r>
          <w:rPr>
            <w:noProof/>
            <w:webHidden/>
          </w:rPr>
          <w:tab/>
        </w:r>
        <w:r>
          <w:rPr>
            <w:noProof/>
            <w:webHidden/>
          </w:rPr>
          <w:fldChar w:fldCharType="begin"/>
        </w:r>
        <w:r>
          <w:rPr>
            <w:noProof/>
            <w:webHidden/>
          </w:rPr>
          <w:instrText xml:space="preserve"> PAGEREF _Toc450899458 \h </w:instrText>
        </w:r>
        <w:r>
          <w:rPr>
            <w:noProof/>
            <w:webHidden/>
          </w:rPr>
        </w:r>
        <w:r>
          <w:rPr>
            <w:noProof/>
            <w:webHidden/>
          </w:rPr>
          <w:fldChar w:fldCharType="separate"/>
        </w:r>
        <w:r>
          <w:rPr>
            <w:noProof/>
            <w:webHidden/>
          </w:rPr>
          <w:t>17</w:t>
        </w:r>
        <w:r>
          <w:rPr>
            <w:noProof/>
            <w:webHidden/>
          </w:rPr>
          <w:fldChar w:fldCharType="end"/>
        </w:r>
      </w:hyperlink>
    </w:p>
    <w:p w:rsidR="00E541B5" w:rsidRDefault="00E541B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459" w:history="1">
        <w:r w:rsidRPr="00E517E1">
          <w:rPr>
            <w:rStyle w:val="Hyperlink"/>
            <w:noProof/>
          </w:rPr>
          <w:t>6.4.2</w:t>
        </w:r>
        <w:r>
          <w:rPr>
            <w:rFonts w:asciiTheme="minorHAnsi" w:eastAsiaTheme="minorEastAsia" w:hAnsiTheme="minorHAnsi" w:cstheme="minorBidi"/>
            <w:noProof/>
            <w:sz w:val="22"/>
            <w:lang w:eastAsia="de-DE" w:bidi="ar-SA"/>
          </w:rPr>
          <w:tab/>
        </w:r>
        <w:r w:rsidRPr="00E517E1">
          <w:rPr>
            <w:rStyle w:val="Hyperlink"/>
            <w:bCs/>
            <w:noProof/>
            <w:lang w:val="it-IT"/>
          </w:rPr>
          <w:t>Allineamento dei blocchi</w:t>
        </w:r>
        <w:r>
          <w:rPr>
            <w:noProof/>
            <w:webHidden/>
          </w:rPr>
          <w:tab/>
        </w:r>
        <w:r>
          <w:rPr>
            <w:noProof/>
            <w:webHidden/>
          </w:rPr>
          <w:fldChar w:fldCharType="begin"/>
        </w:r>
        <w:r>
          <w:rPr>
            <w:noProof/>
            <w:webHidden/>
          </w:rPr>
          <w:instrText xml:space="preserve"> PAGEREF _Toc450899459 \h </w:instrText>
        </w:r>
        <w:r>
          <w:rPr>
            <w:noProof/>
            <w:webHidden/>
          </w:rPr>
        </w:r>
        <w:r>
          <w:rPr>
            <w:noProof/>
            <w:webHidden/>
          </w:rPr>
          <w:fldChar w:fldCharType="separate"/>
        </w:r>
        <w:r>
          <w:rPr>
            <w:noProof/>
            <w:webHidden/>
          </w:rPr>
          <w:t>18</w:t>
        </w:r>
        <w:r>
          <w:rPr>
            <w:noProof/>
            <w:webHidden/>
          </w:rPr>
          <w:fldChar w:fldCharType="end"/>
        </w:r>
      </w:hyperlink>
    </w:p>
    <w:p w:rsidR="00E541B5" w:rsidRDefault="00E541B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460" w:history="1">
        <w:r w:rsidRPr="00E517E1">
          <w:rPr>
            <w:rStyle w:val="Hyperlink"/>
            <w:noProof/>
          </w:rPr>
          <w:t>6.4.3</w:t>
        </w:r>
        <w:r>
          <w:rPr>
            <w:rFonts w:asciiTheme="minorHAnsi" w:eastAsiaTheme="minorEastAsia" w:hAnsiTheme="minorHAnsi" w:cstheme="minorBidi"/>
            <w:noProof/>
            <w:sz w:val="22"/>
            <w:lang w:eastAsia="de-DE" w:bidi="ar-SA"/>
          </w:rPr>
          <w:tab/>
        </w:r>
        <w:r w:rsidRPr="00E517E1">
          <w:rPr>
            <w:rStyle w:val="Hyperlink"/>
            <w:bCs/>
            <w:noProof/>
            <w:lang w:val="it-IT"/>
          </w:rPr>
          <w:t>Impostazione dei parametri</w:t>
        </w:r>
        <w:r>
          <w:rPr>
            <w:noProof/>
            <w:webHidden/>
          </w:rPr>
          <w:tab/>
        </w:r>
        <w:r>
          <w:rPr>
            <w:noProof/>
            <w:webHidden/>
          </w:rPr>
          <w:fldChar w:fldCharType="begin"/>
        </w:r>
        <w:r>
          <w:rPr>
            <w:noProof/>
            <w:webHidden/>
          </w:rPr>
          <w:instrText xml:space="preserve"> PAGEREF _Toc450899460 \h </w:instrText>
        </w:r>
        <w:r>
          <w:rPr>
            <w:noProof/>
            <w:webHidden/>
          </w:rPr>
        </w:r>
        <w:r>
          <w:rPr>
            <w:noProof/>
            <w:webHidden/>
          </w:rPr>
          <w:fldChar w:fldCharType="separate"/>
        </w:r>
        <w:r>
          <w:rPr>
            <w:noProof/>
            <w:webHidden/>
          </w:rPr>
          <w:t>21</w:t>
        </w:r>
        <w:r>
          <w:rPr>
            <w:noProof/>
            <w:webHidden/>
          </w:rPr>
          <w:fldChar w:fldCharType="end"/>
        </w:r>
      </w:hyperlink>
    </w:p>
    <w:p w:rsidR="00E541B5" w:rsidRDefault="00E541B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461" w:history="1">
        <w:r w:rsidRPr="00E517E1">
          <w:rPr>
            <w:rStyle w:val="Hyperlink"/>
            <w:noProof/>
          </w:rPr>
          <w:t>6.4.4</w:t>
        </w:r>
        <w:r>
          <w:rPr>
            <w:rFonts w:asciiTheme="minorHAnsi" w:eastAsiaTheme="minorEastAsia" w:hAnsiTheme="minorHAnsi" w:cstheme="minorBidi"/>
            <w:noProof/>
            <w:sz w:val="22"/>
            <w:lang w:eastAsia="de-DE" w:bidi="ar-SA"/>
          </w:rPr>
          <w:tab/>
        </w:r>
        <w:r w:rsidRPr="00E517E1">
          <w:rPr>
            <w:rStyle w:val="Hyperlink"/>
            <w:bCs/>
            <w:noProof/>
            <w:lang w:val="it-IT"/>
          </w:rPr>
          <w:t>Collegamento dei blocchi</w:t>
        </w:r>
        <w:r>
          <w:rPr>
            <w:noProof/>
            <w:webHidden/>
          </w:rPr>
          <w:tab/>
        </w:r>
        <w:r>
          <w:rPr>
            <w:noProof/>
            <w:webHidden/>
          </w:rPr>
          <w:fldChar w:fldCharType="begin"/>
        </w:r>
        <w:r>
          <w:rPr>
            <w:noProof/>
            <w:webHidden/>
          </w:rPr>
          <w:instrText xml:space="preserve"> PAGEREF _Toc450899461 \h </w:instrText>
        </w:r>
        <w:r>
          <w:rPr>
            <w:noProof/>
            <w:webHidden/>
          </w:rPr>
        </w:r>
        <w:r>
          <w:rPr>
            <w:noProof/>
            <w:webHidden/>
          </w:rPr>
          <w:fldChar w:fldCharType="separate"/>
        </w:r>
        <w:r>
          <w:rPr>
            <w:noProof/>
            <w:webHidden/>
          </w:rPr>
          <w:t>23</w:t>
        </w:r>
        <w:r>
          <w:rPr>
            <w:noProof/>
            <w:webHidden/>
          </w:rPr>
          <w:fldChar w:fldCharType="end"/>
        </w:r>
      </w:hyperlink>
    </w:p>
    <w:p w:rsidR="00E541B5" w:rsidRDefault="00E541B5">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462" w:history="1">
        <w:r w:rsidRPr="00E517E1">
          <w:rPr>
            <w:rStyle w:val="Hyperlink"/>
            <w:noProof/>
            <w:lang w:val="es-ES"/>
          </w:rPr>
          <w:t>6.4.5</w:t>
        </w:r>
        <w:r>
          <w:rPr>
            <w:rFonts w:asciiTheme="minorHAnsi" w:eastAsiaTheme="minorEastAsia" w:hAnsiTheme="minorHAnsi" w:cstheme="minorBidi"/>
            <w:noProof/>
            <w:sz w:val="22"/>
            <w:lang w:eastAsia="de-DE" w:bidi="ar-SA"/>
          </w:rPr>
          <w:tab/>
        </w:r>
        <w:r w:rsidRPr="00E517E1">
          <w:rPr>
            <w:rStyle w:val="Hyperlink"/>
            <w:bCs/>
            <w:noProof/>
            <w:lang w:val="it-IT"/>
          </w:rPr>
          <w:t>Salvataggio dello schema finito per il comando del cancello come progetto di rete</w:t>
        </w:r>
        <w:r>
          <w:rPr>
            <w:noProof/>
            <w:webHidden/>
          </w:rPr>
          <w:tab/>
        </w:r>
        <w:r>
          <w:rPr>
            <w:noProof/>
            <w:webHidden/>
          </w:rPr>
          <w:fldChar w:fldCharType="begin"/>
        </w:r>
        <w:r>
          <w:rPr>
            <w:noProof/>
            <w:webHidden/>
          </w:rPr>
          <w:instrText xml:space="preserve"> PAGEREF _Toc450899462 \h </w:instrText>
        </w:r>
        <w:r>
          <w:rPr>
            <w:noProof/>
            <w:webHidden/>
          </w:rPr>
        </w:r>
        <w:r>
          <w:rPr>
            <w:noProof/>
            <w:webHidden/>
          </w:rPr>
          <w:fldChar w:fldCharType="separate"/>
        </w:r>
        <w:r>
          <w:rPr>
            <w:noProof/>
            <w:webHidden/>
          </w:rPr>
          <w:t>23</w:t>
        </w:r>
        <w:r>
          <w:rPr>
            <w:noProof/>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63" w:history="1">
        <w:r w:rsidRPr="00E517E1">
          <w:rPr>
            <w:rStyle w:val="Hyperlink"/>
          </w:rPr>
          <w:t>6.5</w:t>
        </w:r>
        <w:r>
          <w:rPr>
            <w:rFonts w:asciiTheme="minorHAnsi" w:eastAsiaTheme="minorEastAsia" w:hAnsiTheme="minorHAnsi" w:cstheme="minorBidi"/>
            <w:sz w:val="22"/>
            <w:lang w:eastAsia="de-DE" w:bidi="ar-SA"/>
          </w:rPr>
          <w:tab/>
        </w:r>
        <w:r w:rsidRPr="00E517E1">
          <w:rPr>
            <w:rStyle w:val="Hyperlink"/>
            <w:bCs/>
            <w:lang w:val="it-IT"/>
          </w:rPr>
          <w:t>Simulazione del circuito</w:t>
        </w:r>
        <w:r>
          <w:rPr>
            <w:webHidden/>
          </w:rPr>
          <w:tab/>
        </w:r>
        <w:r>
          <w:rPr>
            <w:webHidden/>
          </w:rPr>
          <w:fldChar w:fldCharType="begin"/>
        </w:r>
        <w:r>
          <w:rPr>
            <w:webHidden/>
          </w:rPr>
          <w:instrText xml:space="preserve"> PAGEREF _Toc450899463 \h </w:instrText>
        </w:r>
        <w:r>
          <w:rPr>
            <w:webHidden/>
          </w:rPr>
        </w:r>
        <w:r>
          <w:rPr>
            <w:webHidden/>
          </w:rPr>
          <w:fldChar w:fldCharType="separate"/>
        </w:r>
        <w:r>
          <w:rPr>
            <w:webHidden/>
          </w:rPr>
          <w:t>24</w:t>
        </w:r>
        <w:r>
          <w:rPr>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64" w:history="1">
        <w:r w:rsidRPr="00E517E1">
          <w:rPr>
            <w:rStyle w:val="Hyperlink"/>
            <w:lang w:val="es-ES"/>
          </w:rPr>
          <w:t>6.6</w:t>
        </w:r>
        <w:r>
          <w:rPr>
            <w:rFonts w:asciiTheme="minorHAnsi" w:eastAsiaTheme="minorEastAsia" w:hAnsiTheme="minorHAnsi" w:cstheme="minorBidi"/>
            <w:sz w:val="22"/>
            <w:lang w:eastAsia="de-DE" w:bidi="ar-SA"/>
          </w:rPr>
          <w:tab/>
        </w:r>
        <w:r w:rsidRPr="00E517E1">
          <w:rPr>
            <w:rStyle w:val="Hyperlink"/>
            <w:bCs/>
            <w:lang w:val="it-IT"/>
          </w:rPr>
          <w:t>Trasferimento del programma testato in LOGO!</w:t>
        </w:r>
        <w:r>
          <w:rPr>
            <w:webHidden/>
          </w:rPr>
          <w:tab/>
        </w:r>
        <w:r>
          <w:rPr>
            <w:webHidden/>
          </w:rPr>
          <w:fldChar w:fldCharType="begin"/>
        </w:r>
        <w:r>
          <w:rPr>
            <w:webHidden/>
          </w:rPr>
          <w:instrText xml:space="preserve"> PAGEREF _Toc450899464 \h </w:instrText>
        </w:r>
        <w:r>
          <w:rPr>
            <w:webHidden/>
          </w:rPr>
        </w:r>
        <w:r>
          <w:rPr>
            <w:webHidden/>
          </w:rPr>
          <w:fldChar w:fldCharType="separate"/>
        </w:r>
        <w:r>
          <w:rPr>
            <w:webHidden/>
          </w:rPr>
          <w:t>26</w:t>
        </w:r>
        <w:r>
          <w:rPr>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65" w:history="1">
        <w:r w:rsidRPr="00E517E1">
          <w:rPr>
            <w:rStyle w:val="Hyperlink"/>
          </w:rPr>
          <w:t>6.7</w:t>
        </w:r>
        <w:r>
          <w:rPr>
            <w:rFonts w:asciiTheme="minorHAnsi" w:eastAsiaTheme="minorEastAsia" w:hAnsiTheme="minorHAnsi" w:cstheme="minorBidi"/>
            <w:sz w:val="22"/>
            <w:lang w:eastAsia="de-DE" w:bidi="ar-SA"/>
          </w:rPr>
          <w:tab/>
        </w:r>
        <w:r w:rsidRPr="00E517E1">
          <w:rPr>
            <w:rStyle w:val="Hyperlink"/>
            <w:bCs/>
            <w:lang w:val="it-IT"/>
          </w:rPr>
          <w:t>Test online</w:t>
        </w:r>
        <w:r>
          <w:rPr>
            <w:webHidden/>
          </w:rPr>
          <w:tab/>
        </w:r>
        <w:r>
          <w:rPr>
            <w:webHidden/>
          </w:rPr>
          <w:fldChar w:fldCharType="begin"/>
        </w:r>
        <w:r>
          <w:rPr>
            <w:webHidden/>
          </w:rPr>
          <w:instrText xml:space="preserve"> PAGEREF _Toc450899465 \h </w:instrText>
        </w:r>
        <w:r>
          <w:rPr>
            <w:webHidden/>
          </w:rPr>
        </w:r>
        <w:r>
          <w:rPr>
            <w:webHidden/>
          </w:rPr>
          <w:fldChar w:fldCharType="separate"/>
        </w:r>
        <w:r>
          <w:rPr>
            <w:webHidden/>
          </w:rPr>
          <w:t>27</w:t>
        </w:r>
        <w:r>
          <w:rPr>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66" w:history="1">
        <w:r w:rsidRPr="00E517E1">
          <w:rPr>
            <w:rStyle w:val="Hyperlink"/>
          </w:rPr>
          <w:t>6.8</w:t>
        </w:r>
        <w:r>
          <w:rPr>
            <w:rFonts w:asciiTheme="minorHAnsi" w:eastAsiaTheme="minorEastAsia" w:hAnsiTheme="minorHAnsi" w:cstheme="minorBidi"/>
            <w:sz w:val="22"/>
            <w:lang w:eastAsia="de-DE" w:bidi="ar-SA"/>
          </w:rPr>
          <w:tab/>
        </w:r>
        <w:r w:rsidRPr="00E517E1">
          <w:rPr>
            <w:rStyle w:val="Hyperlink"/>
            <w:bCs/>
            <w:lang w:val="it-IT"/>
          </w:rPr>
          <w:t>Lista di controllo</w:t>
        </w:r>
        <w:r>
          <w:rPr>
            <w:webHidden/>
          </w:rPr>
          <w:tab/>
        </w:r>
        <w:r>
          <w:rPr>
            <w:webHidden/>
          </w:rPr>
          <w:fldChar w:fldCharType="begin"/>
        </w:r>
        <w:r>
          <w:rPr>
            <w:webHidden/>
          </w:rPr>
          <w:instrText xml:space="preserve"> PAGEREF _Toc450899466 \h </w:instrText>
        </w:r>
        <w:r>
          <w:rPr>
            <w:webHidden/>
          </w:rPr>
        </w:r>
        <w:r>
          <w:rPr>
            <w:webHidden/>
          </w:rPr>
          <w:fldChar w:fldCharType="separate"/>
        </w:r>
        <w:r>
          <w:rPr>
            <w:webHidden/>
          </w:rPr>
          <w:t>28</w:t>
        </w:r>
        <w:r>
          <w:rPr>
            <w:webHidden/>
          </w:rPr>
          <w:fldChar w:fldCharType="end"/>
        </w:r>
      </w:hyperlink>
    </w:p>
    <w:p w:rsidR="00E541B5" w:rsidRDefault="00E541B5">
      <w:pPr>
        <w:pStyle w:val="Verzeichnis1"/>
        <w:rPr>
          <w:rFonts w:asciiTheme="minorHAnsi" w:eastAsiaTheme="minorEastAsia" w:hAnsiTheme="minorHAnsi" w:cstheme="minorBidi"/>
          <w:noProof/>
          <w:sz w:val="22"/>
          <w:lang w:eastAsia="de-DE" w:bidi="ar-SA"/>
        </w:rPr>
      </w:pPr>
      <w:hyperlink w:anchor="_Toc450899467" w:history="1">
        <w:r w:rsidRPr="00E517E1">
          <w:rPr>
            <w:rStyle w:val="Hyperlink"/>
            <w:noProof/>
          </w:rPr>
          <w:t>7</w:t>
        </w:r>
        <w:r>
          <w:rPr>
            <w:rFonts w:asciiTheme="minorHAnsi" w:eastAsiaTheme="minorEastAsia" w:hAnsiTheme="minorHAnsi" w:cstheme="minorBidi"/>
            <w:noProof/>
            <w:sz w:val="22"/>
            <w:lang w:eastAsia="de-DE" w:bidi="ar-SA"/>
          </w:rPr>
          <w:tab/>
        </w:r>
        <w:r w:rsidRPr="00E517E1">
          <w:rPr>
            <w:rStyle w:val="Hyperlink"/>
            <w:bCs/>
            <w:noProof/>
            <w:lang w:val="it-IT"/>
          </w:rPr>
          <w:t>Compito:</w:t>
        </w:r>
        <w:r w:rsidRPr="00E517E1">
          <w:rPr>
            <w:rStyle w:val="Hyperlink"/>
            <w:noProof/>
            <w:lang w:val="it-IT"/>
          </w:rPr>
          <w:t xml:space="preserve"> </w:t>
        </w:r>
        <w:r w:rsidRPr="00E517E1">
          <w:rPr>
            <w:rStyle w:val="Hyperlink"/>
            <w:bCs/>
            <w:noProof/>
            <w:lang w:val="it-IT"/>
          </w:rPr>
          <w:t>testo di segnalazione</w:t>
        </w:r>
        <w:r>
          <w:rPr>
            <w:noProof/>
            <w:webHidden/>
          </w:rPr>
          <w:tab/>
        </w:r>
        <w:r>
          <w:rPr>
            <w:noProof/>
            <w:webHidden/>
          </w:rPr>
          <w:fldChar w:fldCharType="begin"/>
        </w:r>
        <w:r>
          <w:rPr>
            <w:noProof/>
            <w:webHidden/>
          </w:rPr>
          <w:instrText xml:space="preserve"> PAGEREF _Toc450899467 \h </w:instrText>
        </w:r>
        <w:r>
          <w:rPr>
            <w:noProof/>
            <w:webHidden/>
          </w:rPr>
        </w:r>
        <w:r>
          <w:rPr>
            <w:noProof/>
            <w:webHidden/>
          </w:rPr>
          <w:fldChar w:fldCharType="separate"/>
        </w:r>
        <w:r>
          <w:rPr>
            <w:noProof/>
            <w:webHidden/>
          </w:rPr>
          <w:t>29</w:t>
        </w:r>
        <w:r>
          <w:rPr>
            <w:noProof/>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68" w:history="1">
        <w:r w:rsidRPr="00E517E1">
          <w:rPr>
            <w:rStyle w:val="Hyperlink"/>
          </w:rPr>
          <w:t>7.1</w:t>
        </w:r>
        <w:r>
          <w:rPr>
            <w:rFonts w:asciiTheme="minorHAnsi" w:eastAsiaTheme="minorEastAsia" w:hAnsiTheme="minorHAnsi" w:cstheme="minorBidi"/>
            <w:sz w:val="22"/>
            <w:lang w:eastAsia="de-DE" w:bidi="ar-SA"/>
          </w:rPr>
          <w:tab/>
        </w:r>
        <w:r w:rsidRPr="00E517E1">
          <w:rPr>
            <w:rStyle w:val="Hyperlink"/>
            <w:bCs/>
            <w:lang w:val="it-IT"/>
          </w:rPr>
          <w:t>Definizione del compito</w:t>
        </w:r>
        <w:r>
          <w:rPr>
            <w:webHidden/>
          </w:rPr>
          <w:tab/>
        </w:r>
        <w:r>
          <w:rPr>
            <w:webHidden/>
          </w:rPr>
          <w:fldChar w:fldCharType="begin"/>
        </w:r>
        <w:r>
          <w:rPr>
            <w:webHidden/>
          </w:rPr>
          <w:instrText xml:space="preserve"> PAGEREF _Toc450899468 \h </w:instrText>
        </w:r>
        <w:r>
          <w:rPr>
            <w:webHidden/>
          </w:rPr>
        </w:r>
        <w:r>
          <w:rPr>
            <w:webHidden/>
          </w:rPr>
          <w:fldChar w:fldCharType="separate"/>
        </w:r>
        <w:r>
          <w:rPr>
            <w:webHidden/>
          </w:rPr>
          <w:t>29</w:t>
        </w:r>
        <w:r>
          <w:rPr>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69" w:history="1">
        <w:r w:rsidRPr="00E517E1">
          <w:rPr>
            <w:rStyle w:val="Hyperlink"/>
          </w:rPr>
          <w:t>7.2</w:t>
        </w:r>
        <w:r>
          <w:rPr>
            <w:rFonts w:asciiTheme="minorHAnsi" w:eastAsiaTheme="minorEastAsia" w:hAnsiTheme="minorHAnsi" w:cstheme="minorBidi"/>
            <w:sz w:val="22"/>
            <w:lang w:eastAsia="de-DE" w:bidi="ar-SA"/>
          </w:rPr>
          <w:tab/>
        </w:r>
        <w:r w:rsidRPr="00E517E1">
          <w:rPr>
            <w:rStyle w:val="Hyperlink"/>
            <w:bCs/>
            <w:lang w:val="it-IT"/>
          </w:rPr>
          <w:t>Inserimento del testo della segnalazione</w:t>
        </w:r>
        <w:r>
          <w:rPr>
            <w:webHidden/>
          </w:rPr>
          <w:tab/>
        </w:r>
        <w:r>
          <w:rPr>
            <w:webHidden/>
          </w:rPr>
          <w:fldChar w:fldCharType="begin"/>
        </w:r>
        <w:r>
          <w:rPr>
            <w:webHidden/>
          </w:rPr>
          <w:instrText xml:space="preserve"> PAGEREF _Toc450899469 \h </w:instrText>
        </w:r>
        <w:r>
          <w:rPr>
            <w:webHidden/>
          </w:rPr>
        </w:r>
        <w:r>
          <w:rPr>
            <w:webHidden/>
          </w:rPr>
          <w:fldChar w:fldCharType="separate"/>
        </w:r>
        <w:r>
          <w:rPr>
            <w:webHidden/>
          </w:rPr>
          <w:t>29</w:t>
        </w:r>
        <w:r>
          <w:rPr>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70" w:history="1">
        <w:r w:rsidRPr="00E517E1">
          <w:rPr>
            <w:rStyle w:val="Hyperlink"/>
          </w:rPr>
          <w:t>7.3</w:t>
        </w:r>
        <w:r>
          <w:rPr>
            <w:rFonts w:asciiTheme="minorHAnsi" w:eastAsiaTheme="minorEastAsia" w:hAnsiTheme="minorHAnsi" w:cstheme="minorBidi"/>
            <w:sz w:val="22"/>
            <w:lang w:eastAsia="de-DE" w:bidi="ar-SA"/>
          </w:rPr>
          <w:tab/>
        </w:r>
        <w:r w:rsidRPr="00E517E1">
          <w:rPr>
            <w:rStyle w:val="Hyperlink"/>
            <w:bCs/>
            <w:lang w:val="it-IT"/>
          </w:rPr>
          <w:t>Immissione del testo di segnalazione</w:t>
        </w:r>
        <w:r>
          <w:rPr>
            <w:webHidden/>
          </w:rPr>
          <w:tab/>
        </w:r>
        <w:r>
          <w:rPr>
            <w:webHidden/>
          </w:rPr>
          <w:fldChar w:fldCharType="begin"/>
        </w:r>
        <w:r>
          <w:rPr>
            <w:webHidden/>
          </w:rPr>
          <w:instrText xml:space="preserve"> PAGEREF _Toc450899470 \h </w:instrText>
        </w:r>
        <w:r>
          <w:rPr>
            <w:webHidden/>
          </w:rPr>
        </w:r>
        <w:r>
          <w:rPr>
            <w:webHidden/>
          </w:rPr>
          <w:fldChar w:fldCharType="separate"/>
        </w:r>
        <w:r>
          <w:rPr>
            <w:webHidden/>
          </w:rPr>
          <w:t>30</w:t>
        </w:r>
        <w:r>
          <w:rPr>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71" w:history="1">
        <w:r w:rsidRPr="00E517E1">
          <w:rPr>
            <w:rStyle w:val="Hyperlink"/>
            <w:lang w:val="es-ES"/>
          </w:rPr>
          <w:t>7.4</w:t>
        </w:r>
        <w:r>
          <w:rPr>
            <w:rFonts w:asciiTheme="minorHAnsi" w:eastAsiaTheme="minorEastAsia" w:hAnsiTheme="minorHAnsi" w:cstheme="minorBidi"/>
            <w:sz w:val="22"/>
            <w:lang w:eastAsia="de-DE" w:bidi="ar-SA"/>
          </w:rPr>
          <w:tab/>
        </w:r>
        <w:r w:rsidRPr="00E517E1">
          <w:rPr>
            <w:rStyle w:val="Hyperlink"/>
            <w:bCs/>
            <w:lang w:val="it-IT"/>
          </w:rPr>
          <w:t>Preimpostazione della retroilluminazione del testo di segnalazione</w:t>
        </w:r>
        <w:r>
          <w:rPr>
            <w:webHidden/>
          </w:rPr>
          <w:tab/>
        </w:r>
        <w:r>
          <w:rPr>
            <w:webHidden/>
          </w:rPr>
          <w:fldChar w:fldCharType="begin"/>
        </w:r>
        <w:r>
          <w:rPr>
            <w:webHidden/>
          </w:rPr>
          <w:instrText xml:space="preserve"> PAGEREF _Toc450899471 \h </w:instrText>
        </w:r>
        <w:r>
          <w:rPr>
            <w:webHidden/>
          </w:rPr>
        </w:r>
        <w:r>
          <w:rPr>
            <w:webHidden/>
          </w:rPr>
          <w:fldChar w:fldCharType="separate"/>
        </w:r>
        <w:r>
          <w:rPr>
            <w:webHidden/>
          </w:rPr>
          <w:t>32</w:t>
        </w:r>
        <w:r>
          <w:rPr>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72" w:history="1">
        <w:r w:rsidRPr="00E517E1">
          <w:rPr>
            <w:rStyle w:val="Hyperlink"/>
          </w:rPr>
          <w:t>7.5</w:t>
        </w:r>
        <w:r>
          <w:rPr>
            <w:rFonts w:asciiTheme="minorHAnsi" w:eastAsiaTheme="minorEastAsia" w:hAnsiTheme="minorHAnsi" w:cstheme="minorBidi"/>
            <w:sz w:val="22"/>
            <w:lang w:eastAsia="de-DE" w:bidi="ar-SA"/>
          </w:rPr>
          <w:tab/>
        </w:r>
        <w:r w:rsidRPr="00E517E1">
          <w:rPr>
            <w:rStyle w:val="Hyperlink"/>
            <w:bCs/>
            <w:lang w:val="it-IT"/>
          </w:rPr>
          <w:t>Simulazione dei testi di segnalazione</w:t>
        </w:r>
        <w:r>
          <w:rPr>
            <w:webHidden/>
          </w:rPr>
          <w:tab/>
        </w:r>
        <w:r>
          <w:rPr>
            <w:webHidden/>
          </w:rPr>
          <w:fldChar w:fldCharType="begin"/>
        </w:r>
        <w:r>
          <w:rPr>
            <w:webHidden/>
          </w:rPr>
          <w:instrText xml:space="preserve"> PAGEREF _Toc450899472 \h </w:instrText>
        </w:r>
        <w:r>
          <w:rPr>
            <w:webHidden/>
          </w:rPr>
        </w:r>
        <w:r>
          <w:rPr>
            <w:webHidden/>
          </w:rPr>
          <w:fldChar w:fldCharType="separate"/>
        </w:r>
        <w:r>
          <w:rPr>
            <w:webHidden/>
          </w:rPr>
          <w:t>33</w:t>
        </w:r>
        <w:r>
          <w:rPr>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73" w:history="1">
        <w:r w:rsidRPr="00E517E1">
          <w:rPr>
            <w:rStyle w:val="Hyperlink"/>
          </w:rPr>
          <w:t>7.6</w:t>
        </w:r>
        <w:r>
          <w:rPr>
            <w:rFonts w:asciiTheme="minorHAnsi" w:eastAsiaTheme="minorEastAsia" w:hAnsiTheme="minorHAnsi" w:cstheme="minorBidi"/>
            <w:sz w:val="22"/>
            <w:lang w:eastAsia="de-DE" w:bidi="ar-SA"/>
          </w:rPr>
          <w:tab/>
        </w:r>
        <w:r w:rsidRPr="00E517E1">
          <w:rPr>
            <w:rStyle w:val="Hyperlink"/>
            <w:bCs/>
            <w:lang w:val="it-IT"/>
          </w:rPr>
          <w:t>Test online dei testi di segnalazione</w:t>
        </w:r>
        <w:r>
          <w:rPr>
            <w:webHidden/>
          </w:rPr>
          <w:tab/>
        </w:r>
        <w:r>
          <w:rPr>
            <w:webHidden/>
          </w:rPr>
          <w:fldChar w:fldCharType="begin"/>
        </w:r>
        <w:r>
          <w:rPr>
            <w:webHidden/>
          </w:rPr>
          <w:instrText xml:space="preserve"> PAGEREF _Toc450899473 \h </w:instrText>
        </w:r>
        <w:r>
          <w:rPr>
            <w:webHidden/>
          </w:rPr>
        </w:r>
        <w:r>
          <w:rPr>
            <w:webHidden/>
          </w:rPr>
          <w:fldChar w:fldCharType="separate"/>
        </w:r>
        <w:r>
          <w:rPr>
            <w:webHidden/>
          </w:rPr>
          <w:t>34</w:t>
        </w:r>
        <w:r>
          <w:rPr>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74" w:history="1">
        <w:r w:rsidRPr="00E517E1">
          <w:rPr>
            <w:rStyle w:val="Hyperlink"/>
            <w:lang w:val="es-ES"/>
          </w:rPr>
          <w:t>7.7</w:t>
        </w:r>
        <w:r>
          <w:rPr>
            <w:rFonts w:asciiTheme="minorHAnsi" w:eastAsiaTheme="minorEastAsia" w:hAnsiTheme="minorHAnsi" w:cstheme="minorBidi"/>
            <w:sz w:val="22"/>
            <w:lang w:eastAsia="de-DE" w:bidi="ar-SA"/>
          </w:rPr>
          <w:tab/>
        </w:r>
        <w:r w:rsidRPr="00E517E1">
          <w:rPr>
            <w:rStyle w:val="Hyperlink"/>
            <w:bCs/>
            <w:lang w:val="it-IT"/>
          </w:rPr>
          <w:t>Lista di controllo "testo della segnalazione"</w:t>
        </w:r>
        <w:r>
          <w:rPr>
            <w:webHidden/>
          </w:rPr>
          <w:tab/>
        </w:r>
        <w:r>
          <w:rPr>
            <w:webHidden/>
          </w:rPr>
          <w:fldChar w:fldCharType="begin"/>
        </w:r>
        <w:r>
          <w:rPr>
            <w:webHidden/>
          </w:rPr>
          <w:instrText xml:space="preserve"> PAGEREF _Toc450899474 \h </w:instrText>
        </w:r>
        <w:r>
          <w:rPr>
            <w:webHidden/>
          </w:rPr>
        </w:r>
        <w:r>
          <w:rPr>
            <w:webHidden/>
          </w:rPr>
          <w:fldChar w:fldCharType="separate"/>
        </w:r>
        <w:r>
          <w:rPr>
            <w:webHidden/>
          </w:rPr>
          <w:t>35</w:t>
        </w:r>
        <w:r>
          <w:rPr>
            <w:webHidden/>
          </w:rPr>
          <w:fldChar w:fldCharType="end"/>
        </w:r>
      </w:hyperlink>
    </w:p>
    <w:p w:rsidR="00E541B5" w:rsidRDefault="00E541B5">
      <w:pPr>
        <w:pStyle w:val="Verzeichnis1"/>
        <w:rPr>
          <w:rFonts w:asciiTheme="minorHAnsi" w:eastAsiaTheme="minorEastAsia" w:hAnsiTheme="minorHAnsi" w:cstheme="minorBidi"/>
          <w:noProof/>
          <w:sz w:val="22"/>
          <w:lang w:eastAsia="de-DE" w:bidi="ar-SA"/>
        </w:rPr>
      </w:pPr>
      <w:hyperlink w:anchor="_Toc450899475" w:history="1">
        <w:r w:rsidRPr="00E517E1">
          <w:rPr>
            <w:rStyle w:val="Hyperlink"/>
            <w:noProof/>
            <w:lang w:val="es-ES"/>
          </w:rPr>
          <w:t>8</w:t>
        </w:r>
        <w:r>
          <w:rPr>
            <w:rFonts w:asciiTheme="minorHAnsi" w:eastAsiaTheme="minorEastAsia" w:hAnsiTheme="minorHAnsi" w:cstheme="minorBidi"/>
            <w:noProof/>
            <w:sz w:val="22"/>
            <w:lang w:eastAsia="de-DE" w:bidi="ar-SA"/>
          </w:rPr>
          <w:tab/>
        </w:r>
        <w:r w:rsidRPr="00E517E1">
          <w:rPr>
            <w:rStyle w:val="Hyperlink"/>
            <w:bCs/>
            <w:noProof/>
            <w:lang w:val="it-IT"/>
          </w:rPr>
          <w:t>Visualizzazione dei testi delle segnalazioni su browser di rete</w:t>
        </w:r>
        <w:r>
          <w:rPr>
            <w:noProof/>
            <w:webHidden/>
          </w:rPr>
          <w:tab/>
        </w:r>
        <w:r>
          <w:rPr>
            <w:noProof/>
            <w:webHidden/>
          </w:rPr>
          <w:fldChar w:fldCharType="begin"/>
        </w:r>
        <w:r>
          <w:rPr>
            <w:noProof/>
            <w:webHidden/>
          </w:rPr>
          <w:instrText xml:space="preserve"> PAGEREF _Toc450899475 \h </w:instrText>
        </w:r>
        <w:r>
          <w:rPr>
            <w:noProof/>
            <w:webHidden/>
          </w:rPr>
        </w:r>
        <w:r>
          <w:rPr>
            <w:noProof/>
            <w:webHidden/>
          </w:rPr>
          <w:fldChar w:fldCharType="separate"/>
        </w:r>
        <w:r>
          <w:rPr>
            <w:noProof/>
            <w:webHidden/>
          </w:rPr>
          <w:t>36</w:t>
        </w:r>
        <w:r>
          <w:rPr>
            <w:noProof/>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76" w:history="1">
        <w:r w:rsidRPr="00E517E1">
          <w:rPr>
            <w:rStyle w:val="Hyperlink"/>
          </w:rPr>
          <w:t>8.1</w:t>
        </w:r>
        <w:r>
          <w:rPr>
            <w:rFonts w:asciiTheme="minorHAnsi" w:eastAsiaTheme="minorEastAsia" w:hAnsiTheme="minorHAnsi" w:cstheme="minorBidi"/>
            <w:sz w:val="22"/>
            <w:lang w:eastAsia="de-DE" w:bidi="ar-SA"/>
          </w:rPr>
          <w:tab/>
        </w:r>
        <w:r w:rsidRPr="00E517E1">
          <w:rPr>
            <w:rStyle w:val="Hyperlink"/>
            <w:bCs/>
            <w:lang w:val="it-IT"/>
          </w:rPr>
          <w:t>Attivazione del server web in LOGO!</w:t>
        </w:r>
        <w:r>
          <w:rPr>
            <w:webHidden/>
          </w:rPr>
          <w:tab/>
        </w:r>
        <w:r>
          <w:rPr>
            <w:webHidden/>
          </w:rPr>
          <w:fldChar w:fldCharType="begin"/>
        </w:r>
        <w:r>
          <w:rPr>
            <w:webHidden/>
          </w:rPr>
          <w:instrText xml:space="preserve"> PAGEREF _Toc450899476 \h </w:instrText>
        </w:r>
        <w:r>
          <w:rPr>
            <w:webHidden/>
          </w:rPr>
        </w:r>
        <w:r>
          <w:rPr>
            <w:webHidden/>
          </w:rPr>
          <w:fldChar w:fldCharType="separate"/>
        </w:r>
        <w:r>
          <w:rPr>
            <w:webHidden/>
          </w:rPr>
          <w:t>36</w:t>
        </w:r>
        <w:r>
          <w:rPr>
            <w:webHidden/>
          </w:rPr>
          <w:fldChar w:fldCharType="end"/>
        </w:r>
      </w:hyperlink>
    </w:p>
    <w:p w:rsidR="00E541B5" w:rsidRDefault="00E541B5">
      <w:pPr>
        <w:pStyle w:val="Verzeichnis2"/>
        <w:rPr>
          <w:rFonts w:asciiTheme="minorHAnsi" w:eastAsiaTheme="minorEastAsia" w:hAnsiTheme="minorHAnsi" w:cstheme="minorBidi"/>
          <w:sz w:val="22"/>
          <w:lang w:eastAsia="de-DE" w:bidi="ar-SA"/>
        </w:rPr>
      </w:pPr>
      <w:hyperlink w:anchor="_Toc450899477" w:history="1">
        <w:r w:rsidRPr="00E517E1">
          <w:rPr>
            <w:rStyle w:val="Hyperlink"/>
          </w:rPr>
          <w:t>8.2</w:t>
        </w:r>
        <w:r>
          <w:rPr>
            <w:rFonts w:asciiTheme="minorHAnsi" w:eastAsiaTheme="minorEastAsia" w:hAnsiTheme="minorHAnsi" w:cstheme="minorBidi"/>
            <w:sz w:val="22"/>
            <w:lang w:eastAsia="de-DE" w:bidi="ar-SA"/>
          </w:rPr>
          <w:tab/>
        </w:r>
        <w:r w:rsidRPr="00E517E1">
          <w:rPr>
            <w:rStyle w:val="Hyperlink"/>
            <w:bCs/>
            <w:lang w:val="it-IT"/>
          </w:rPr>
          <w:t>LOGO! nel browser di rete</w:t>
        </w:r>
        <w:r>
          <w:rPr>
            <w:webHidden/>
          </w:rPr>
          <w:tab/>
        </w:r>
        <w:r>
          <w:rPr>
            <w:webHidden/>
          </w:rPr>
          <w:fldChar w:fldCharType="begin"/>
        </w:r>
        <w:r>
          <w:rPr>
            <w:webHidden/>
          </w:rPr>
          <w:instrText xml:space="preserve"> PAGEREF _Toc450899477 \h </w:instrText>
        </w:r>
        <w:r>
          <w:rPr>
            <w:webHidden/>
          </w:rPr>
        </w:r>
        <w:r>
          <w:rPr>
            <w:webHidden/>
          </w:rPr>
          <w:fldChar w:fldCharType="separate"/>
        </w:r>
        <w:r>
          <w:rPr>
            <w:webHidden/>
          </w:rPr>
          <w:t>39</w:t>
        </w:r>
        <w:r>
          <w:rPr>
            <w:webHidden/>
          </w:rPr>
          <w:fldChar w:fldCharType="end"/>
        </w:r>
      </w:hyperlink>
    </w:p>
    <w:p w:rsidR="00E541B5" w:rsidRDefault="00E541B5">
      <w:pPr>
        <w:pStyle w:val="Verzeichnis1"/>
        <w:rPr>
          <w:rFonts w:asciiTheme="minorHAnsi" w:eastAsiaTheme="minorEastAsia" w:hAnsiTheme="minorHAnsi" w:cstheme="minorBidi"/>
          <w:noProof/>
          <w:sz w:val="22"/>
          <w:lang w:eastAsia="de-DE" w:bidi="ar-SA"/>
        </w:rPr>
      </w:pPr>
      <w:hyperlink w:anchor="_Toc450899478" w:history="1">
        <w:r w:rsidRPr="00E517E1">
          <w:rPr>
            <w:rStyle w:val="Hyperlink"/>
            <w:noProof/>
          </w:rPr>
          <w:t>9</w:t>
        </w:r>
        <w:r>
          <w:rPr>
            <w:rFonts w:asciiTheme="minorHAnsi" w:eastAsiaTheme="minorEastAsia" w:hAnsiTheme="minorHAnsi" w:cstheme="minorBidi"/>
            <w:noProof/>
            <w:sz w:val="22"/>
            <w:lang w:eastAsia="de-DE" w:bidi="ar-SA"/>
          </w:rPr>
          <w:tab/>
        </w:r>
        <w:r w:rsidRPr="00E517E1">
          <w:rPr>
            <w:rStyle w:val="Hyperlink"/>
            <w:bCs/>
            <w:noProof/>
            <w:lang w:val="it-IT"/>
          </w:rPr>
          <w:t>Ulteriori informazioni</w:t>
        </w:r>
        <w:r>
          <w:rPr>
            <w:noProof/>
            <w:webHidden/>
          </w:rPr>
          <w:tab/>
        </w:r>
        <w:r>
          <w:rPr>
            <w:noProof/>
            <w:webHidden/>
          </w:rPr>
          <w:fldChar w:fldCharType="begin"/>
        </w:r>
        <w:r>
          <w:rPr>
            <w:noProof/>
            <w:webHidden/>
          </w:rPr>
          <w:instrText xml:space="preserve"> PAGEREF _Toc450899478 \h </w:instrText>
        </w:r>
        <w:r>
          <w:rPr>
            <w:noProof/>
            <w:webHidden/>
          </w:rPr>
        </w:r>
        <w:r>
          <w:rPr>
            <w:noProof/>
            <w:webHidden/>
          </w:rPr>
          <w:fldChar w:fldCharType="separate"/>
        </w:r>
        <w:r>
          <w:rPr>
            <w:noProof/>
            <w:webHidden/>
          </w:rPr>
          <w:t>41</w:t>
        </w:r>
        <w:r>
          <w:rPr>
            <w:noProof/>
            <w:webHidden/>
          </w:rPr>
          <w:fldChar w:fldCharType="end"/>
        </w:r>
      </w:hyperlink>
    </w:p>
    <w:p w:rsidR="00272E3B" w:rsidRDefault="00EB710A">
      <w:pPr>
        <w:spacing w:before="0" w:line="240" w:lineRule="atLeast"/>
      </w:pPr>
      <w:r>
        <w:rPr>
          <w:b/>
          <w:bCs/>
        </w:rPr>
        <w:fldChar w:fldCharType="end"/>
      </w:r>
    </w:p>
    <w:p w:rsidR="00272E3B" w:rsidRDefault="00EB710A">
      <w:pPr>
        <w:pStyle w:val="berschrift1"/>
        <w:spacing w:before="0"/>
        <w:ind w:left="431" w:hanging="431"/>
      </w:pPr>
      <w:bookmarkStart w:id="3" w:name="_Toc442283027"/>
      <w:r>
        <w:rPr>
          <w:b w:val="0"/>
          <w:lang w:val="it-IT"/>
        </w:rPr>
        <w:br w:type="page"/>
      </w:r>
      <w:bookmarkStart w:id="4" w:name="_Toc450899441"/>
      <w:r>
        <w:rPr>
          <w:bCs/>
          <w:lang w:val="it-IT"/>
        </w:rPr>
        <w:lastRenderedPageBreak/>
        <w:t>Obiettivo</w:t>
      </w:r>
      <w:bookmarkEnd w:id="3"/>
      <w:bookmarkEnd w:id="4"/>
    </w:p>
    <w:p w:rsidR="00272E3B" w:rsidRDefault="00EB710A">
      <w:r>
        <w:rPr>
          <w:lang w:val="it-IT"/>
        </w:rPr>
        <w:t>Il modulo SCE_IT_900-011 rappresenta un approccio rapido all'utilizzo dei moduli logici LOGO! 0BA8 e alla programmazione con il software LOGO!Soft Comfort V8.0.</w:t>
      </w:r>
    </w:p>
    <w:p w:rsidR="00272E3B" w:rsidRDefault="00EB710A">
      <w:pPr>
        <w:pStyle w:val="berschrift1"/>
      </w:pPr>
      <w:bookmarkStart w:id="5" w:name="_Toc442283028"/>
      <w:bookmarkStart w:id="6" w:name="_Toc450899442"/>
      <w:r>
        <w:rPr>
          <w:bCs/>
          <w:lang w:val="it-IT"/>
        </w:rPr>
        <w:t>Presupposti</w:t>
      </w:r>
      <w:bookmarkEnd w:id="5"/>
      <w:bookmarkEnd w:id="6"/>
    </w:p>
    <w:p w:rsidR="00272E3B" w:rsidRDefault="00EB710A">
      <w:pPr>
        <w:rPr>
          <w:lang w:val="es-ES"/>
        </w:rPr>
      </w:pPr>
      <w:r>
        <w:rPr>
          <w:lang w:val="it-IT"/>
        </w:rPr>
        <w:t>Per portare a termine correttamente questo capitolo non sono necessarie nozioni di altri capitoli.</w:t>
      </w:r>
    </w:p>
    <w:p w:rsidR="00272E3B" w:rsidRDefault="00EB710A">
      <w:pPr>
        <w:pStyle w:val="berschrift1"/>
      </w:pPr>
      <w:bookmarkStart w:id="7" w:name="_Toc442283029"/>
      <w:bookmarkStart w:id="8" w:name="_Toc383196602"/>
      <w:bookmarkStart w:id="9" w:name="_Toc450899443"/>
      <w:r>
        <w:rPr>
          <w:bCs/>
          <w:lang w:val="it-IT"/>
        </w:rPr>
        <w:t>Base teorica</w:t>
      </w:r>
      <w:bookmarkEnd w:id="7"/>
      <w:bookmarkEnd w:id="9"/>
    </w:p>
    <w:p w:rsidR="00272E3B" w:rsidRDefault="00EB710A">
      <w:pPr>
        <w:pStyle w:val="berschrift2"/>
      </w:pPr>
      <w:bookmarkStart w:id="10" w:name="_Toc442283030"/>
      <w:bookmarkStart w:id="11" w:name="_Toc450899444"/>
      <w:bookmarkEnd w:id="8"/>
      <w:r>
        <w:rPr>
          <w:bCs/>
          <w:lang w:val="it-IT"/>
        </w:rPr>
        <w:t>Avvertenze sull'utilizzo di LOGO! 0BA8</w:t>
      </w:r>
      <w:bookmarkEnd w:id="10"/>
      <w:bookmarkEnd w:id="11"/>
    </w:p>
    <w:p w:rsidR="00272E3B" w:rsidRDefault="00EB710A">
      <w:pPr>
        <w:autoSpaceDE w:val="0"/>
        <w:autoSpaceDN w:val="0"/>
        <w:adjustRightInd w:val="0"/>
        <w:spacing w:line="288" w:lineRule="auto"/>
        <w:ind w:left="709"/>
        <w:rPr>
          <w:rFonts w:cs="Arial"/>
          <w:b/>
          <w:lang w:val="es-ES"/>
        </w:rPr>
      </w:pPr>
      <w:bookmarkStart w:id="12" w:name="_Toc383196619"/>
      <w:r>
        <w:rPr>
          <w:rFonts w:cs="Arial"/>
          <w:b/>
          <w:bCs/>
          <w:lang w:val="it-IT"/>
        </w:rPr>
        <w:t>LOGO! è il modulo logico universale Siemens.</w:t>
      </w:r>
    </w:p>
    <w:p w:rsidR="00272E3B" w:rsidRDefault="00EB710A">
      <w:pPr>
        <w:autoSpaceDE w:val="0"/>
        <w:autoSpaceDN w:val="0"/>
        <w:adjustRightInd w:val="0"/>
        <w:spacing w:line="288" w:lineRule="auto"/>
        <w:ind w:left="709"/>
        <w:rPr>
          <w:rFonts w:cs="Arial"/>
          <w:lang w:val="es-ES"/>
        </w:rPr>
      </w:pPr>
      <w:r>
        <w:rPr>
          <w:rFonts w:cs="Arial"/>
          <w:lang w:val="it-IT"/>
        </w:rPr>
        <w:t>In LOGO! è integrato un controllore con unità di comando e visualizzazione. Con l'unità di comando e visualizzazione di LOGO! è possibile creare programmi, modificare e utilizzare funzioni di sistema.</w:t>
      </w:r>
    </w:p>
    <w:p w:rsidR="00272E3B" w:rsidRDefault="00EB710A">
      <w:pPr>
        <w:autoSpaceDE w:val="0"/>
        <w:autoSpaceDN w:val="0"/>
        <w:adjustRightInd w:val="0"/>
        <w:spacing w:line="288" w:lineRule="auto"/>
        <w:ind w:left="709"/>
        <w:rPr>
          <w:rFonts w:cs="Arial"/>
          <w:lang w:val="it-IT"/>
        </w:rPr>
      </w:pPr>
      <w:r>
        <w:rPr>
          <w:lang w:val="it-IT"/>
        </w:rPr>
        <w:t>Attraverso l'interfaccia Ethernet o un cavo per PC è possibile leggere programmi esterni da un modulo di programma con il software di programmazione LOGO!Soft Comfort. Oltre a creare i programmi, LOGO!Soft Comfort consente anche di simulare il circuito sul computer o di stampare schemi generali su una stampate.</w:t>
      </w:r>
    </w:p>
    <w:p w:rsidR="00272E3B" w:rsidRDefault="00EB710A">
      <w:pPr>
        <w:autoSpaceDE w:val="0"/>
        <w:autoSpaceDN w:val="0"/>
        <w:adjustRightInd w:val="0"/>
        <w:spacing w:line="288" w:lineRule="auto"/>
        <w:ind w:left="709"/>
        <w:rPr>
          <w:rFonts w:cs="Arial"/>
          <w:lang w:val="it-IT"/>
        </w:rPr>
      </w:pPr>
      <w:r>
        <w:rPr>
          <w:rFonts w:cs="Arial"/>
          <w:lang w:val="it-IT"/>
        </w:rPr>
        <w:t>I moduli logici LOGO! comprendono già funzioni standard preconfigurate, ad es. per il ritardo all'attivazione o alla disattivazione, relè a impulso di corrente, timer, merker binari e ingressi e uscite in funzione del tipo di dispositivo.</w:t>
      </w:r>
    </w:p>
    <w:p w:rsidR="00272E3B" w:rsidRDefault="00272E3B">
      <w:pPr>
        <w:autoSpaceDE w:val="0"/>
        <w:autoSpaceDN w:val="0"/>
        <w:adjustRightInd w:val="0"/>
        <w:spacing w:line="288" w:lineRule="auto"/>
        <w:ind w:left="709"/>
        <w:rPr>
          <w:rFonts w:cs="Arial"/>
          <w:lang w:val="it-IT"/>
        </w:rPr>
      </w:pPr>
    </w:p>
    <w:p w:rsidR="00272E3B" w:rsidRDefault="00EB710A">
      <w:pPr>
        <w:autoSpaceDE w:val="0"/>
        <w:autoSpaceDN w:val="0"/>
        <w:adjustRightInd w:val="0"/>
        <w:spacing w:line="288" w:lineRule="auto"/>
        <w:ind w:left="709"/>
        <w:rPr>
          <w:rFonts w:cs="Arial"/>
          <w:b/>
          <w:lang w:val="es-ES"/>
        </w:rPr>
      </w:pPr>
      <w:r>
        <w:rPr>
          <w:rFonts w:cs="Arial"/>
          <w:b/>
          <w:bCs/>
          <w:lang w:val="it-IT"/>
        </w:rPr>
        <w:t>Con LOGO! si risolvono compiti quali:</w:t>
      </w:r>
    </w:p>
    <w:p w:rsidR="00272E3B" w:rsidRDefault="00EB710A">
      <w:pPr>
        <w:pStyle w:val="SiemenseinfacheAufzhlung"/>
        <w:rPr>
          <w:lang w:val="fr-FR"/>
        </w:rPr>
      </w:pPr>
      <w:r>
        <w:rPr>
          <w:lang w:val="it-IT"/>
        </w:rPr>
        <w:t xml:space="preserve">applicazioni nel settore dell'impiantistica civile e industriale (ad es. illuminazione scale, illuminazione esterna, tende parasole, saracinesche, illuminazione di vetrine ecc.) </w:t>
      </w:r>
    </w:p>
    <w:p w:rsidR="00272E3B" w:rsidRDefault="00EB710A">
      <w:pPr>
        <w:pStyle w:val="SiemenseinfacheAufzhlung"/>
        <w:rPr>
          <w:lang w:val="fr-FR"/>
        </w:rPr>
      </w:pPr>
      <w:r>
        <w:rPr>
          <w:lang w:val="it-IT"/>
        </w:rPr>
        <w:t>applicazioni nel campo della costruzione di armadi elettrici e apparecchiature (ad es. comando di cancelli, impianti di condizionamento, pompe per acque meteoriche ecc.).</w:t>
      </w:r>
    </w:p>
    <w:p w:rsidR="00272E3B" w:rsidRDefault="00272E3B">
      <w:pPr>
        <w:autoSpaceDE w:val="0"/>
        <w:autoSpaceDN w:val="0"/>
        <w:adjustRightInd w:val="0"/>
        <w:spacing w:line="288" w:lineRule="auto"/>
        <w:ind w:left="709"/>
        <w:rPr>
          <w:rFonts w:cs="Arial"/>
          <w:lang w:val="fr-FR"/>
        </w:rPr>
      </w:pPr>
    </w:p>
    <w:p w:rsidR="00272E3B" w:rsidRDefault="00EB710A">
      <w:pPr>
        <w:autoSpaceDE w:val="0"/>
        <w:autoSpaceDN w:val="0"/>
        <w:adjustRightInd w:val="0"/>
        <w:spacing w:line="288" w:lineRule="auto"/>
        <w:ind w:left="709"/>
        <w:rPr>
          <w:rFonts w:cs="Arial"/>
          <w:lang w:val="es-ES"/>
        </w:rPr>
      </w:pPr>
      <w:r>
        <w:rPr>
          <w:rFonts w:cs="Arial"/>
          <w:lang w:val="it-IT"/>
        </w:rPr>
        <w:t>Inoltre LOGO! può essere impiegato per realizzare controllori speciali per la preelaborazione di segnali di controllo.</w:t>
      </w:r>
    </w:p>
    <w:p w:rsidR="00272E3B" w:rsidRDefault="00EB710A">
      <w:pPr>
        <w:autoSpaceDE w:val="0"/>
        <w:autoSpaceDN w:val="0"/>
        <w:adjustRightInd w:val="0"/>
        <w:spacing w:line="288" w:lineRule="auto"/>
        <w:ind w:left="709"/>
        <w:rPr>
          <w:rFonts w:cs="Arial"/>
          <w:lang w:val="es-ES"/>
        </w:rPr>
      </w:pPr>
      <w:r>
        <w:rPr>
          <w:rFonts w:cs="Arial"/>
          <w:lang w:val="it-IT"/>
        </w:rPr>
        <w:t>Con un collegamento ad AS-Interface è possibile utilizzarlo come periferia decentrata con intelligenza propria per il controllo locale di macchinari e processi. In altri termini, è possibile eseguire compiti di automazione nel modulo logico LOGO! riducendo il carico del controllore master.</w:t>
      </w:r>
    </w:p>
    <w:p w:rsidR="00272E3B" w:rsidRDefault="00272E3B">
      <w:pPr>
        <w:autoSpaceDE w:val="0"/>
        <w:autoSpaceDN w:val="0"/>
        <w:adjustRightInd w:val="0"/>
        <w:spacing w:line="288" w:lineRule="auto"/>
        <w:ind w:left="709"/>
        <w:rPr>
          <w:rFonts w:cs="Arial"/>
          <w:lang w:val="es-ES"/>
        </w:rPr>
      </w:pPr>
    </w:p>
    <w:p w:rsidR="00272E3B" w:rsidRDefault="00EB710A">
      <w:pPr>
        <w:autoSpaceDE w:val="0"/>
        <w:autoSpaceDN w:val="0"/>
        <w:adjustRightInd w:val="0"/>
        <w:spacing w:line="288" w:lineRule="auto"/>
        <w:ind w:left="709"/>
        <w:rPr>
          <w:rFonts w:cs="Arial"/>
        </w:rPr>
      </w:pPr>
      <w:r>
        <w:rPr>
          <w:lang w:val="it-IT"/>
        </w:rPr>
        <w:t>Per applicazioni in serie nella costruzione di piccole macchine e apparecchiature, per armadi elettrici e per il settore delle installazioni sono disponibili varianti speciali senza unità di comando. Queste devono essere caricate successivamente attraverso un modulo di programma o il software per PC LOGO!Soft Comfort.</w:t>
      </w:r>
    </w:p>
    <w:p w:rsidR="00272E3B" w:rsidRDefault="00EB710A">
      <w:pPr>
        <w:pStyle w:val="berschrift2"/>
        <w:rPr>
          <w:lang w:val="es-ES"/>
        </w:rPr>
      </w:pPr>
      <w:bookmarkStart w:id="13" w:name="_Toc442283031"/>
      <w:bookmarkStart w:id="14" w:name="_Toc442088452"/>
      <w:bookmarkStart w:id="15" w:name="_Toc442088360"/>
      <w:bookmarkStart w:id="16" w:name="_Toc441598462"/>
      <w:r>
        <w:rPr>
          <w:b w:val="0"/>
          <w:sz w:val="20"/>
          <w:szCs w:val="22"/>
          <w:lang w:val="it-IT"/>
        </w:rPr>
        <w:br w:type="page"/>
      </w:r>
      <w:bookmarkStart w:id="17" w:name="_Toc450899445"/>
      <w:r>
        <w:rPr>
          <w:bCs/>
          <w:lang w:val="it-IT"/>
        </w:rPr>
        <w:lastRenderedPageBreak/>
        <w:t>Impostazione dell'indirizzo IP di LOGO! 0BA8</w:t>
      </w:r>
      <w:bookmarkEnd w:id="13"/>
      <w:bookmarkEnd w:id="14"/>
      <w:bookmarkEnd w:id="15"/>
      <w:bookmarkEnd w:id="16"/>
      <w:bookmarkEnd w:id="17"/>
    </w:p>
    <w:p w:rsidR="005D14CC" w:rsidRPr="005D14CC" w:rsidRDefault="00EB710A" w:rsidP="005D14CC">
      <w:pPr>
        <w:autoSpaceDE w:val="0"/>
        <w:autoSpaceDN w:val="0"/>
        <w:adjustRightInd w:val="0"/>
        <w:spacing w:line="288" w:lineRule="auto"/>
        <w:ind w:left="1637"/>
        <w:rPr>
          <w:lang w:val="it-IT"/>
        </w:rPr>
      </w:pPr>
      <w:r>
        <w:rPr>
          <w:lang w:val="it-IT"/>
        </w:rPr>
        <w:t xml:space="preserve">In modalità STOP di LOGO! 0BA8 spostarsi alla voce di menu </w:t>
      </w:r>
      <w:r>
        <w:rPr>
          <w:b/>
          <w:bCs/>
          <w:lang w:val="it-IT"/>
        </w:rPr>
        <w:t>Network</w:t>
      </w:r>
      <w:r>
        <w:rPr>
          <w:lang w:val="it-IT"/>
        </w:rPr>
        <w:t xml:space="preserve"> (Rete). Qui si trovano le impostazioni dell'indirizzo IP, della maschera di sottorete e del gateway. </w:t>
      </w:r>
      <w:r>
        <w:rPr>
          <w:b/>
          <w:bCs/>
          <w:lang w:val="it-IT"/>
        </w:rPr>
        <w:t xml:space="preserve">Con il cursore </w:t>
      </w:r>
      <w:r>
        <w:rPr>
          <w:lang w:val="it-IT"/>
        </w:rPr>
        <w:t xml:space="preserve">► o il </w:t>
      </w:r>
      <w:r>
        <w:rPr>
          <w:b/>
          <w:bCs/>
          <w:lang w:val="it-IT"/>
        </w:rPr>
        <w:t>tasto OK</w:t>
      </w:r>
      <w:r>
        <w:rPr>
          <w:lang w:val="it-IT"/>
        </w:rPr>
        <w:t xml:space="preserve"> si passa alla </w:t>
      </w:r>
      <w:r>
        <w:rPr>
          <w:b/>
          <w:bCs/>
          <w:lang w:val="it-IT"/>
        </w:rPr>
        <w:t>modalità Modifica delle impostazioni di rete</w:t>
      </w:r>
      <w:r>
        <w:rPr>
          <w:lang w:val="it-IT"/>
        </w:rPr>
        <w:t xml:space="preserve">. Assegnare le impostazioni di rete seguendo le direttive dall'amministratore di rete. </w:t>
      </w:r>
      <w:bookmarkStart w:id="18" w:name="_Toc441598463"/>
      <w:bookmarkStart w:id="19" w:name="_Toc442088361"/>
      <w:bookmarkStart w:id="20" w:name="_Toc442088453"/>
    </w:p>
    <w:p w:rsidR="00272E3B" w:rsidRDefault="00E541B5">
      <w:r>
        <w:pict>
          <v:group id="Gruppieren 103" o:spid="_x0000_s1444" style="width:424.55pt;height:91.55pt;mso-position-horizontal-relative:char;mso-position-vertical-relative:line" coordsize="74459,16045">
            <v:rect id="Rechteck 6" o:spid="_x0000_s1445" style="position:absolute;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Pj6ccA&#10;AADbAAAADwAAAGRycy9kb3ducmV2LnhtbESP3UoDMRSE7wXfIZyCdzZbW0u7Ni1SUAuWYn/t5WFz&#10;ulndnCybdLv69EYQvBxm5htmMmttKRqqfeFYQa+bgCDOnC44V7DbPt2OQPiArLF0TAq+yMNsen01&#10;wVS7C6+p2YRcRAj7FBWYEKpUSp8Zsui7riKO3snVFkOUdS51jZcIt6W8S5KhtFhwXDBY0dxQ9rk5&#10;WwWH7/7ybfHRvO5b97I19+/H+fNqoNRNp318ABGoDf/hv/ZCKxj34fdL/AF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T4+nHAAAA2wAAAA8AAAAAAAAAAAAAAAAAmAIAAGRy&#10;cy9kb3ducmV2LnhtbFBLBQYAAAAABAAEAPUAAACMAwAAAAA=&#10;" fillcolor="#becdd7" stroked="f">
              <v:shadow color="#e7e6e6" opacity="49150f" offset=".74833mm,.74833mm"/>
              <v:textbox inset="3mm,1.5mm,3mm,1.5mm"/>
            </v:rect>
            <v:rect id="Rechteck 9" o:spid="_x0000_s1446" style="position:absolute;top:8171;width:1872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1IcQA&#10;AADbAAAADwAAAGRycy9kb3ducmV2LnhtbESPQWvCQBSE74L/YXlCb81GW0sT3YhIhXopbdqLt0f2&#10;mYRk34bdrcZ/7xYKHoeZ+YZZb0bTizM531pWME9SEMSV1S3XCn6+94+vIHxA1thbJgVX8rApppM1&#10;5tpe+IvOZahFhLDPUUETwpBL6auGDPrEDsTRO1lnMETpaqkdXiLc9HKRpi/SYMtxocGBdg1VXflr&#10;FATn/eeBhmu3rT6Ob9nTcl9mS6UeZuN2BSLQGO7h//a7VpA9w9+X+ANk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wNSHEAAAA2wAAAA8AAAAAAAAAAAAAAAAAmAIAAGRycy9k&#10;b3ducmV2LnhtbFBLBQYAAAAABAAEAPUAAACJAwAAAAA=&#10;" fillcolor="#0f8287" stroked="f">
              <v:textbox inset="3mm,1.5mm,3mm,1.5mm"/>
            </v:rect>
            <v:rect id="Rechteck 8" o:spid="_x0000_s1447" style="position:absolute;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KvmcMA&#10;AADbAAAADwAAAGRycy9kb3ducmV2LnhtbESPUWvCQBCE3wv+h2MLvtWLQkONuUgIiFGwoJY+L7k1&#10;Cc3thdxV47/3hEIfh9n5Ziddj6YTVxpca1nBfBaBIK6sbrlW8HXevH2AcB5ZY2eZFNzJwTqbvKSY&#10;aHvjI11PvhYBwi5BBY33fSKlqxoy6Ga2Jw7exQ4GfZBDLfWAtwA3nVxEUSwNthwaGuypaKj6Of2a&#10;8MZ3Nf908a7M28Lex0O935ZRrNT0dcxXIDyN/v/4L11qBct3eG4JAJD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KvmcMAAADbAAAADwAAAAAAAAAAAAAAAACYAgAAZHJzL2Rv&#10;d25yZXYueG1sUEsFBgAAAAAEAAQA9QAAAIgDAAAAAA==&#10;" filled="f" stroked="f">
              <v:textbox inset="3mm,1.5mm,3mm,1.5mm">
                <w:txbxContent>
                  <w:p w:rsidR="00EB710A" w:rsidRPr="000C7B41" w:rsidRDefault="00EB710A" w:rsidP="005D14CC">
                    <w:pPr>
                      <w:pStyle w:val="StandardWeb"/>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Start</w:t>
                    </w:r>
                  </w:p>
                  <w:p w:rsidR="00EB710A" w:rsidRPr="000C7B41" w:rsidRDefault="00EB710A" w:rsidP="005D14CC">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Program</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EB710A" w:rsidRPr="000C7B41" w:rsidRDefault="00EB710A" w:rsidP="005D14CC">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Setup</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EB710A" w:rsidRPr="000C7B41" w:rsidRDefault="00EB710A" w:rsidP="005D14CC">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Network</w:t>
                    </w:r>
                    <w:r w:rsidRPr="000C7B41">
                      <w:rPr>
                        <w:rFonts w:ascii="Arial" w:eastAsia="+mn-ea" w:hAnsi="Arial" w:cs="+mn-cs"/>
                        <w:b/>
                        <w:bCs/>
                        <w:color w:val="FFFFFF"/>
                        <w:kern w:val="24"/>
                        <w:sz w:val="20"/>
                        <w:szCs w:val="20"/>
                        <w:lang w:val="en-US"/>
                      </w:rPr>
                      <w:tab/>
                    </w:r>
                    <w:r w:rsidRPr="000C7B41">
                      <w:rPr>
                        <w:rFonts w:ascii="Arial" w:eastAsia="+mn-ea" w:hAnsi="+mn-ea" w:cs="+mn-cs"/>
                        <w:color w:val="FFFFFF"/>
                        <w:kern w:val="24"/>
                        <w:sz w:val="20"/>
                        <w:szCs w:val="20"/>
                        <w:lang w:val="en-US"/>
                      </w:rPr>
                      <w:t>►</w:t>
                    </w:r>
                  </w:p>
                  <w:p w:rsidR="00EB710A" w:rsidRPr="000C7B41" w:rsidRDefault="00EB710A" w:rsidP="005D14CC">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Diagnostics</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EB710A" w:rsidRPr="000C7B41" w:rsidRDefault="00EB710A" w:rsidP="005D14CC">
                    <w:pPr>
                      <w:pStyle w:val="StandardWeb"/>
                      <w:tabs>
                        <w:tab w:val="left" w:pos="1560"/>
                      </w:tabs>
                      <w:spacing w:before="0" w:beforeAutospacing="0" w:after="0" w:afterAutospacing="0" w:line="276" w:lineRule="auto"/>
                      <w:rPr>
                        <w:sz w:val="20"/>
                        <w:szCs w:val="20"/>
                      </w:rPr>
                    </w:pPr>
                    <w:r w:rsidRPr="000C7B41">
                      <w:rPr>
                        <w:rFonts w:ascii="Arial" w:eastAsia="+mn-ea" w:hAnsi="Arial" w:cs="+mn-cs"/>
                        <w:b/>
                        <w:bCs/>
                        <w:color w:val="000000"/>
                        <w:kern w:val="24"/>
                        <w:sz w:val="20"/>
                        <w:szCs w:val="20"/>
                      </w:rPr>
                      <w:t>Card</w:t>
                    </w:r>
                    <w:r w:rsidRPr="000C7B41">
                      <w:rPr>
                        <w:rFonts w:ascii="Arial" w:eastAsia="+mn-ea" w:hAnsi="Arial" w:cs="+mn-cs"/>
                        <w:b/>
                        <w:bCs/>
                        <w:color w:val="000000"/>
                        <w:kern w:val="24"/>
                        <w:sz w:val="20"/>
                        <w:szCs w:val="20"/>
                      </w:rPr>
                      <w:tab/>
                    </w:r>
                    <w:r w:rsidRPr="000C7B41">
                      <w:rPr>
                        <w:rFonts w:ascii="Arial" w:eastAsia="+mn-ea" w:hAnsi="+mn-ea" w:cs="+mn-cs"/>
                        <w:color w:val="000000"/>
                        <w:kern w:val="24"/>
                        <w:sz w:val="20"/>
                        <w:szCs w:val="20"/>
                      </w:rPr>
                      <w:t>►</w:t>
                    </w:r>
                  </w:p>
                </w:txbxContent>
              </v:textbox>
            </v:rect>
            <v:rect id="Rechteck 10" o:spid="_x0000_s1448" style="position:absolute;left:27967;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RAcccA&#10;AADbAAAADwAAAGRycy9kb3ducmV2LnhtbESP3UoDMRSE7wXfIZyCdzZbraVdmxYpqAVLsb/28rA5&#10;3axuTpZNul19+kYQvBxm5htmPG1tKRqqfeFYQa+bgCDOnC44V7DdPN8OQfiArLF0TAq+ycN0cn01&#10;xlS7M6+oWYdcRAj7FBWYEKpUSp8Zsui7riKO3tHVFkOUdS51jecIt6W8S5KBtFhwXDBY0cxQ9rU+&#10;WQX7n/vF+/yzedu17nVjHj4Os5dlX6mbTvv0CCJQG/7Df+25VjAawO+X+APk5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1kQHHHAAAA2wAAAA8AAAAAAAAAAAAAAAAAmAIAAGRy&#10;cy9kb3ducmV2LnhtbFBLBQYAAAAABAAEAPUAAACMAwAAAAA=&#10;" fillcolor="#becdd7" stroked="f">
              <v:shadow color="#e7e6e6" opacity="49150f" offset=".74833mm,.74833mm"/>
              <v:textbox inset="3mm,1.5mm,3mm,1.5mm"/>
            </v:rect>
            <v:rect id="Rechteck 11" o:spid="_x0000_s1449" style="position:absolute;left:27967;top:1167;width:1872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KrVsMA&#10;AADbAAAADwAAAGRycy9kb3ducmV2LnhtbESPQWvCQBSE74X+h+UVvDWbVqwmuoqUCnoRjV68PbKv&#10;STD7NuxuNf57VxB6HGbmG2a26E0rLuR8Y1nBR5KCIC6tbrhScDys3icgfEDW2FomBTfysJi/vsww&#10;1/bKe7oUoRIRwj5HBXUIXS6lL2sy6BPbEUfv1zqDIUpXSe3wGuGmlZ9p+iUNNhwXauzou6byXPwZ&#10;BcF5v9tQdzsvy+3pJxuOVkU2Umrw1i+nIAL14T/8bK+1gmwMjy/xB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KrVsMAAADbAAAADwAAAAAAAAAAAAAAAACYAgAAZHJzL2Rv&#10;d25yZXYueG1sUEsFBgAAAAAEAAQA9QAAAIgDAAAAAA==&#10;" fillcolor="#0f8287" stroked="f">
              <v:textbox inset="3mm,1.5mm,3mm,1.5mm"/>
            </v:rect>
            <v:rect id="Rechteck 12" o:spid="_x0000_s1450" style="position:absolute;left:27967;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AB8IA&#10;AADbAAAADwAAAGRycy9kb3ducmV2LnhtbESPwYrCQAyG78K+wxDBm071UNbqKCIsVmEFddlz6MS2&#10;2MmUzqj17TeHBY/hz//ly3Ldu0Y9qAu1ZwPTSQKKuPC25tLAz+Vr/AkqRGSLjWcy8KIA69XHYImZ&#10;9U8+0eMcSyUQDhkaqGJsM61DUZHDMPEtsWRX3zmMMnalth0+Be4aPUuSVDusWS5U2NK2ouJ2vjvR&#10;+C2mx5Du80299a/+uzzs8iQ1ZjTsNwtQkfr4Xv5v59bAXGTlFwGAX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QwAHwgAAANsAAAAPAAAAAAAAAAAAAAAAAJgCAABkcnMvZG93&#10;bnJldi54bWxQSwUGAAAAAAQABAD1AAAAhwMAAAAA&#10;" filled="f" stroked="f">
              <v:textbox inset="3mm,1.5mm,3mm,1.5mm">
                <w:txbxContent>
                  <w:p w:rsidR="00EB710A" w:rsidRPr="000C7B41" w:rsidRDefault="00EB710A" w:rsidP="005D14CC">
                    <w:pPr>
                      <w:pStyle w:val="StandardWeb"/>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IP – Address</w:t>
                    </w:r>
                  </w:p>
                  <w:p w:rsidR="00EB710A" w:rsidRDefault="00EB710A" w:rsidP="005D14CC">
                    <w:pPr>
                      <w:pStyle w:val="StandardWeb"/>
                      <w:spacing w:before="0" w:beforeAutospacing="0" w:after="0" w:afterAutospacing="0" w:line="276" w:lineRule="auto"/>
                      <w:rPr>
                        <w:rFonts w:ascii="Arial" w:eastAsia="+mn-ea" w:hAnsi="Arial" w:cs="+mn-cs"/>
                        <w:b/>
                        <w:bCs/>
                        <w:color w:val="000000"/>
                        <w:kern w:val="24"/>
                        <w:sz w:val="20"/>
                        <w:szCs w:val="20"/>
                        <w:lang w:val="en-US"/>
                      </w:rPr>
                    </w:pPr>
                    <w:r w:rsidRPr="000C7B41">
                      <w:rPr>
                        <w:rFonts w:ascii="Arial" w:eastAsia="+mn-ea" w:hAnsi="Arial" w:cs="+mn-cs"/>
                        <w:b/>
                        <w:bCs/>
                        <w:color w:val="000000"/>
                        <w:kern w:val="24"/>
                        <w:sz w:val="20"/>
                        <w:szCs w:val="20"/>
                        <w:lang w:val="en-US"/>
                      </w:rPr>
                      <w:t>Set M / S Mode</w:t>
                    </w:r>
                  </w:p>
                  <w:p w:rsidR="00EB710A" w:rsidRDefault="00EB710A" w:rsidP="005D14CC">
                    <w:pPr>
                      <w:pStyle w:val="StandardWeb"/>
                      <w:spacing w:before="0" w:beforeAutospacing="0" w:after="0" w:afterAutospacing="0" w:line="276" w:lineRule="auto"/>
                      <w:rPr>
                        <w:rFonts w:ascii="Arial" w:eastAsia="+mn-ea" w:hAnsi="Arial" w:cs="+mn-cs"/>
                        <w:b/>
                        <w:bCs/>
                        <w:color w:val="000000"/>
                        <w:kern w:val="24"/>
                        <w:sz w:val="20"/>
                        <w:szCs w:val="20"/>
                        <w:lang w:val="en-US"/>
                      </w:rPr>
                    </w:pPr>
                  </w:p>
                  <w:p w:rsidR="00EB710A" w:rsidRDefault="00EB710A" w:rsidP="005D14CC">
                    <w:pPr>
                      <w:pStyle w:val="StandardWeb"/>
                      <w:spacing w:before="0" w:beforeAutospacing="0" w:after="0" w:afterAutospacing="0" w:line="276" w:lineRule="auto"/>
                      <w:rPr>
                        <w:rFonts w:ascii="Arial" w:eastAsia="+mn-ea" w:hAnsi="Arial" w:cs="+mn-cs"/>
                        <w:b/>
                        <w:bCs/>
                        <w:color w:val="000000"/>
                        <w:kern w:val="24"/>
                        <w:sz w:val="20"/>
                        <w:szCs w:val="20"/>
                        <w:lang w:val="en-US"/>
                      </w:rPr>
                    </w:pPr>
                  </w:p>
                  <w:p w:rsidR="00EB710A" w:rsidRDefault="00EB710A" w:rsidP="005D14CC">
                    <w:pPr>
                      <w:pStyle w:val="StandardWeb"/>
                      <w:spacing w:before="0" w:beforeAutospacing="0" w:after="0" w:afterAutospacing="0" w:line="276" w:lineRule="auto"/>
                      <w:rPr>
                        <w:rFonts w:ascii="Arial" w:eastAsia="+mn-ea" w:hAnsi="Arial" w:cs="+mn-cs"/>
                        <w:b/>
                        <w:bCs/>
                        <w:color w:val="000000"/>
                        <w:kern w:val="24"/>
                        <w:sz w:val="20"/>
                        <w:szCs w:val="20"/>
                        <w:lang w:val="en-US"/>
                      </w:rPr>
                    </w:pPr>
                  </w:p>
                  <w:p w:rsidR="00EB710A" w:rsidRPr="000C7B41" w:rsidRDefault="00EB710A" w:rsidP="005D14CC">
                    <w:pPr>
                      <w:pStyle w:val="StandardWeb"/>
                      <w:spacing w:before="0" w:beforeAutospacing="0" w:after="0" w:afterAutospacing="0" w:line="276" w:lineRule="auto"/>
                      <w:rPr>
                        <w:sz w:val="20"/>
                        <w:szCs w:val="20"/>
                        <w:lang w:val="en-US"/>
                      </w:rPr>
                    </w:pPr>
                  </w:p>
                </w:txbxContent>
              </v:textbox>
            </v:rect>
            <v:rect id="Rechteck 13" o:spid="_x0000_s1451" style="position:absolute;left:55739;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vUA8cA&#10;AADbAAAADwAAAGRycy9kb3ducmV2LnhtbESPW0sDMRSE3wX/QziCbzZbL6XdNi2loBYsxd77eNic&#10;brZuTpZN3K7+eiMIPg4z8w0zmrS2FA3VvnCsoNtJQBBnThecK9hunu/6IHxA1lg6JgVf5GEyvr4a&#10;YardhVfUrEMuIoR9igpMCFUqpc8MWfQdVxFH7+RqiyHKOpe6xkuE21LeJ0lPWiw4LhisaGYo+1h/&#10;WgX774fF+/zcvO1a97oxT4fj7GX5qNTtTTsdggjUhv/wX3uuFQwG8Psl/gA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71APHAAAA2wAAAA8AAAAAAAAAAAAAAAAAmAIAAGRy&#10;cy9kb3ducmV2LnhtbFBLBQYAAAAABAAEAPUAAACMAwAAAAA=&#10;" fillcolor="#becdd7" stroked="f">
              <v:shadow color="#e7e6e6" opacity="49150f" offset=".74833mm,.74833mm"/>
              <v:textbox inset="3mm,1.5mm,3mm,1.5mm"/>
            </v:rect>
            <v:rect id="Rechteck 15" o:spid="_x0000_s1452" style="position:absolute;left:55739;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dOsMA&#10;AADcAAAADwAAAGRycy9kb3ducmV2LnhtbESPQWvCQBCF74L/YRmhN921hyDRVUQQo1ChtngesmMS&#10;zM6G7Fbjv+8cCr3NY9735s1qM/hWPaiPTWAL85kBRVwG13Bl4ftrP12AignZYRuYLLwowmY9Hq0w&#10;d+HJn/S4pEpJCMccLdQpdbnWsazJY5yFjlh2t9B7TCL7SrsenxLuW/1uTKY9NiwXauxoV1N5v/x4&#10;qXEt5+eYHYttswuv4aM6HQqTWfs2GbZLUImG9G/+owsnnJH68oxMo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LdOsMAAADcAAAADwAAAAAAAAAAAAAAAACYAgAAZHJzL2Rv&#10;d25yZXYueG1sUEsFBgAAAAAEAAQA9QAAAIgDAAAAAA==&#10;" filled="f" stroked="f">
              <v:textbox inset="3mm,1.5mm,3mm,1.5mm">
                <w:txbxContent>
                  <w:p w:rsidR="00EB710A" w:rsidRPr="000C7B41" w:rsidRDefault="00EB710A" w:rsidP="005D14CC">
                    <w:pPr>
                      <w:pStyle w:val="StandardWeb"/>
                      <w:tabs>
                        <w:tab w:val="left" w:pos="1560"/>
                      </w:tabs>
                      <w:spacing w:before="0" w:beforeAutospacing="0" w:after="0" w:afterAutospacing="0"/>
                      <w:rPr>
                        <w:sz w:val="20"/>
                        <w:szCs w:val="20"/>
                        <w:lang w:val="en-US"/>
                      </w:rPr>
                    </w:pPr>
                    <w:r w:rsidRPr="000C7B41">
                      <w:rPr>
                        <w:rFonts w:ascii="Arial" w:eastAsia="+mn-ea" w:hAnsi="Arial" w:cs="+mn-cs"/>
                        <w:b/>
                        <w:bCs/>
                        <w:color w:val="000000"/>
                        <w:kern w:val="24"/>
                        <w:sz w:val="20"/>
                        <w:szCs w:val="20"/>
                        <w:lang w:val="en-US"/>
                      </w:rPr>
                      <w:t>IP – Address</w:t>
                    </w:r>
                    <w:r w:rsidRPr="000C7B41">
                      <w:rPr>
                        <w:rFonts w:ascii="Arial" w:eastAsia="+mn-ea" w:hAnsi="Arial" w:cs="+mn-cs"/>
                        <w:b/>
                        <w:bCs/>
                        <w:color w:val="000000"/>
                        <w:kern w:val="24"/>
                        <w:sz w:val="20"/>
                        <w:szCs w:val="20"/>
                        <w:lang w:val="en-US"/>
                      </w:rPr>
                      <w:br/>
                      <w:t>192.168.000.001</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EB710A" w:rsidRPr="000C7B41" w:rsidRDefault="00EB710A" w:rsidP="005D14CC">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Subnet Mask</w:t>
                    </w:r>
                    <w:r w:rsidRPr="000C7B41">
                      <w:rPr>
                        <w:rFonts w:ascii="Arial" w:eastAsia="+mn-ea" w:hAnsi="Arial" w:cs="+mn-cs"/>
                        <w:b/>
                        <w:bCs/>
                        <w:color w:val="000000"/>
                        <w:kern w:val="24"/>
                        <w:sz w:val="20"/>
                        <w:szCs w:val="20"/>
                        <w:lang w:val="en-US"/>
                      </w:rPr>
                      <w:br/>
                      <w:t>255.255.255.000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EB710A" w:rsidRPr="000C7B41" w:rsidRDefault="00EB710A" w:rsidP="005D14CC">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Gateway</w:t>
                    </w:r>
                    <w:r w:rsidRPr="000C7B41">
                      <w:rPr>
                        <w:rFonts w:ascii="Arial" w:eastAsia="+mn-ea" w:hAnsi="Arial" w:cs="+mn-cs"/>
                        <w:b/>
                        <w:bCs/>
                        <w:color w:val="000000"/>
                        <w:kern w:val="24"/>
                        <w:sz w:val="20"/>
                        <w:szCs w:val="20"/>
                        <w:lang w:val="en-US"/>
                      </w:rPr>
                      <w:br/>
                      <w:t>000.000.000.000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6" o:spid="_x0000_s1453" type="#_x0000_t13" style="position:absolute;left:19893;top:7052;width:6840;height:47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x1yMMA&#10;AADcAAAADwAAAGRycy9kb3ducmV2LnhtbERPTWvCQBC9F/wPywje6ialSE1dpVQsXpQaQ89jdkxC&#10;s7NhdzWxv74rFHqbx/ucxWowrbiS841lBek0AUFcWt1wpaA4bh5fQPiArLG1TApu5GG1HD0sMNO2&#10;5wNd81CJGMI+QwV1CF0mpS9rMuintiOO3Nk6gyFCV0ntsI/hppVPSTKTBhuODTV29F5T+Z1fjIL1&#10;l8s/irUc9s+nbtem88+f4tYrNRkPb68gAg3hX/zn3uo4P0nh/ky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x1yMMAAADcAAAADwAAAAAAAAAAAAAAAACYAgAAZHJzL2Rv&#10;d25yZXYueG1sUEsFBgAAAAAEAAQA9QAAAIgDAAAAAA==&#10;" adj="14075" fillcolor="#0f8287" stroked="f">
              <v:textbox inset="0,0,0,0">
                <w:txbxContent>
                  <w:p w:rsidR="00EB710A" w:rsidRPr="000C7B41" w:rsidRDefault="00EB710A" w:rsidP="005D14CC">
                    <w:pPr>
                      <w:pStyle w:val="StandardWeb"/>
                      <w:spacing w:before="0" w:beforeAutospacing="0" w:after="0" w:afterAutospacing="0"/>
                      <w:jc w:val="center"/>
                      <w:rPr>
                        <w:sz w:val="20"/>
                        <w:szCs w:val="20"/>
                      </w:rPr>
                    </w:pPr>
                    <w:r w:rsidRPr="000C7B41">
                      <w:rPr>
                        <w:rFonts w:ascii="Arial" w:eastAsia="+mn-ea" w:hAnsi="Arial" w:cs="+mn-cs"/>
                        <w:b/>
                        <w:bCs/>
                        <w:color w:val="FFFFFF"/>
                        <w:kern w:val="24"/>
                        <w:sz w:val="20"/>
                        <w:szCs w:val="20"/>
                      </w:rPr>
                      <w:t>OK</w:t>
                    </w:r>
                  </w:p>
                </w:txbxContent>
              </v:textbox>
            </v:shape>
            <v:shape id="Pfeil nach rechts 17" o:spid="_x0000_s1454" type="#_x0000_t13" style="position:absolute;left:47860;width:6840;height:4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7rv8MA&#10;AADcAAAADwAAAGRycy9kb3ducmV2LnhtbERPTWvCQBC9C/0PyxS8mY1SRFNXKZUWL4qmoedpdpqE&#10;ZmfD7tbE/vquIHibx/uc1WYwrTiT841lBdMkBUFcWt1wpaD4eJssQPiArLG1TAou5GGzfhitMNO2&#10;5xOd81CJGMI+QwV1CF0mpS9rMugT2xFH7ts6gyFCV0ntsI/hppWzNJ1Lgw3Hhho7eq2p/Ml/jYLt&#10;p8vfi60cDk9f3b6dLo9/xaVXavw4vDyDCDSEu/jm3uk4P53B9Zl4gV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7rv8MAAADcAAAADwAAAAAAAAAAAAAAAACYAgAAZHJzL2Rv&#10;d25yZXYueG1sUEsFBgAAAAAEAAQA9QAAAIgDAAAAAA==&#10;" adj="14075" fillcolor="#0f8287" stroked="f">
              <v:textbox inset="0,0,0,0">
                <w:txbxContent>
                  <w:p w:rsidR="00EB710A" w:rsidRPr="000C7B41" w:rsidRDefault="00EB710A" w:rsidP="005D14CC">
                    <w:pPr>
                      <w:pStyle w:val="StandardWeb"/>
                      <w:spacing w:before="0" w:beforeAutospacing="0" w:after="0" w:afterAutospacing="0" w:line="264" w:lineRule="auto"/>
                      <w:jc w:val="center"/>
                      <w:rPr>
                        <w:sz w:val="20"/>
                        <w:szCs w:val="20"/>
                      </w:rPr>
                    </w:pPr>
                    <w:r w:rsidRPr="000C7B41">
                      <w:rPr>
                        <w:rFonts w:ascii="Arial" w:eastAsia="+mn-ea" w:hAnsi="Arial" w:cs="+mn-cs"/>
                        <w:b/>
                        <w:bCs/>
                        <w:color w:val="FFFFFF"/>
                        <w:kern w:val="24"/>
                        <w:sz w:val="20"/>
                        <w:szCs w:val="20"/>
                      </w:rPr>
                      <w:t>OK</w:t>
                    </w:r>
                  </w:p>
                </w:txbxContent>
              </v:textbox>
            </v:shape>
            <w10:wrap type="none"/>
            <w10:anchorlock/>
          </v:group>
        </w:pict>
      </w:r>
    </w:p>
    <w:p w:rsidR="00272E3B" w:rsidRDefault="00EB710A">
      <w:pPr>
        <w:pStyle w:val="Hinweise"/>
        <w:spacing w:line="240" w:lineRule="auto"/>
        <w:rPr>
          <w:rFonts w:cs="Arial"/>
          <w:b/>
          <w:i w:val="0"/>
          <w:lang w:val="es-ES"/>
        </w:rPr>
      </w:pPr>
      <w:r>
        <w:rPr>
          <w:rFonts w:cs="Arial"/>
          <w:b/>
          <w:bCs/>
          <w:i w:val="0"/>
          <w:lang w:val="it-IT"/>
        </w:rPr>
        <w:t xml:space="preserve">Avvertenza: </w:t>
      </w:r>
    </w:p>
    <w:p w:rsidR="00272E3B" w:rsidRDefault="00EB710A">
      <w:pPr>
        <w:pStyle w:val="Hinweise"/>
        <w:spacing w:line="240" w:lineRule="auto"/>
        <w:rPr>
          <w:rFonts w:cs="Arial"/>
          <w:i w:val="0"/>
          <w:lang w:val="es-ES"/>
        </w:rPr>
      </w:pPr>
      <w:r>
        <w:rPr>
          <w:rFonts w:cs="Arial"/>
          <w:i w:val="0"/>
          <w:lang w:val="it-IT"/>
        </w:rPr>
        <w:t xml:space="preserve">Nelle righe con i simboli ► o ▼ è possibile anche spostarsi utilizzando i tasti cursore. </w:t>
      </w:r>
    </w:p>
    <w:p w:rsidR="00272E3B" w:rsidRDefault="00272E3B">
      <w:pPr>
        <w:pStyle w:val="Hinweise"/>
        <w:spacing w:line="240" w:lineRule="auto"/>
        <w:rPr>
          <w:rFonts w:cs="Arial"/>
          <w:lang w:val="es-ES"/>
        </w:rPr>
      </w:pPr>
    </w:p>
    <w:p w:rsidR="00272E3B" w:rsidRDefault="00EB710A">
      <w:pPr>
        <w:pStyle w:val="berschrift2"/>
      </w:pPr>
      <w:bookmarkStart w:id="21" w:name="_Toc442283033"/>
      <w:bookmarkStart w:id="22" w:name="_Toc442088454"/>
      <w:bookmarkStart w:id="23" w:name="_Toc442088362"/>
      <w:bookmarkStart w:id="24" w:name="_Toc441598464"/>
      <w:bookmarkStart w:id="25" w:name="_Toc450899446"/>
      <w:bookmarkEnd w:id="18"/>
      <w:bookmarkEnd w:id="19"/>
      <w:bookmarkEnd w:id="20"/>
      <w:r>
        <w:rPr>
          <w:bCs/>
          <w:lang w:val="it-IT"/>
        </w:rPr>
        <w:t>LOGO!Soft Comfort V8.0</w:t>
      </w:r>
      <w:bookmarkEnd w:id="21"/>
      <w:bookmarkEnd w:id="22"/>
      <w:bookmarkEnd w:id="23"/>
      <w:bookmarkEnd w:id="24"/>
      <w:bookmarkEnd w:id="25"/>
    </w:p>
    <w:p w:rsidR="00272E3B" w:rsidRDefault="00EB710A">
      <w:pPr>
        <w:autoSpaceDE w:val="0"/>
        <w:autoSpaceDN w:val="0"/>
        <w:adjustRightInd w:val="0"/>
        <w:spacing w:line="288" w:lineRule="auto"/>
        <w:ind w:left="709"/>
        <w:rPr>
          <w:lang w:val="es-ES"/>
        </w:rPr>
      </w:pPr>
      <w:r>
        <w:rPr>
          <w:lang w:val="it-IT"/>
        </w:rPr>
        <w:t>Il software offre un'interfaccia utente completamente nuova con le funzioni seguenti.</w:t>
      </w:r>
    </w:p>
    <w:p w:rsidR="00272E3B" w:rsidRDefault="00EB710A">
      <w:pPr>
        <w:pStyle w:val="Listenabsatz"/>
        <w:numPr>
          <w:ilvl w:val="0"/>
          <w:numId w:val="11"/>
        </w:numPr>
        <w:spacing w:before="0" w:after="0"/>
        <w:ind w:left="1068"/>
        <w:rPr>
          <w:rFonts w:cs="Arial"/>
        </w:rPr>
      </w:pPr>
      <w:r>
        <w:rPr>
          <w:rFonts w:cs="Arial"/>
          <w:lang w:val="it-IT"/>
        </w:rPr>
        <w:t>Visualizzazione coerente dei menu dell'applicazione</w:t>
      </w:r>
    </w:p>
    <w:p w:rsidR="00272E3B" w:rsidRDefault="00EB710A">
      <w:pPr>
        <w:pStyle w:val="Listenabsatz"/>
        <w:numPr>
          <w:ilvl w:val="0"/>
          <w:numId w:val="11"/>
        </w:numPr>
        <w:spacing w:before="0" w:after="0"/>
        <w:ind w:left="1068"/>
        <w:rPr>
          <w:rFonts w:cs="Arial"/>
          <w:lang w:val="es-ES"/>
        </w:rPr>
      </w:pPr>
      <w:r>
        <w:rPr>
          <w:rFonts w:cs="Arial"/>
          <w:lang w:val="it-IT"/>
        </w:rPr>
        <w:t>Nuovo concetto di lavoro basato su progetti di rete</w:t>
      </w:r>
    </w:p>
    <w:p w:rsidR="00272E3B" w:rsidRDefault="00EB710A">
      <w:pPr>
        <w:pStyle w:val="Listenabsatz"/>
        <w:numPr>
          <w:ilvl w:val="0"/>
          <w:numId w:val="11"/>
        </w:numPr>
        <w:spacing w:before="0" w:after="0"/>
        <w:ind w:left="1068"/>
        <w:rPr>
          <w:rFonts w:cs="Arial"/>
        </w:rPr>
      </w:pPr>
      <w:r>
        <w:rPr>
          <w:rFonts w:cs="Arial"/>
          <w:lang w:val="it-IT"/>
        </w:rPr>
        <w:t>Visualizzazione suddivisa in due modalità "Diagram" e "Network" (schema e rete)</w:t>
      </w:r>
    </w:p>
    <w:p w:rsidR="00272E3B" w:rsidRDefault="00EB710A">
      <w:pPr>
        <w:pStyle w:val="Listenabsatz"/>
        <w:numPr>
          <w:ilvl w:val="0"/>
          <w:numId w:val="11"/>
        </w:numPr>
        <w:spacing w:before="0" w:after="0"/>
        <w:ind w:left="1068"/>
        <w:rPr>
          <w:rFonts w:cs="Arial"/>
        </w:rPr>
      </w:pPr>
      <w:r>
        <w:rPr>
          <w:rFonts w:cs="Arial"/>
          <w:lang w:val="it-IT"/>
        </w:rPr>
        <w:t>Visualizzazione separata per barra degli strumenti "standard" nell'interfaccia software generale, barra "strumenti" nella modalità schema e barra degli strumenti "rete" nella modalità progetto</w:t>
      </w:r>
    </w:p>
    <w:p w:rsidR="00272E3B" w:rsidRDefault="00EB710A">
      <w:pPr>
        <w:pStyle w:val="Listenabsatz"/>
        <w:numPr>
          <w:ilvl w:val="0"/>
          <w:numId w:val="11"/>
        </w:numPr>
        <w:spacing w:before="0" w:after="0"/>
        <w:ind w:left="1068"/>
        <w:rPr>
          <w:rFonts w:cs="Arial"/>
          <w:lang w:val="es-ES"/>
        </w:rPr>
      </w:pPr>
      <w:r>
        <w:rPr>
          <w:rFonts w:cs="Arial"/>
          <w:lang w:val="it-IT"/>
        </w:rPr>
        <w:t>Visualizzazione in finestre separate con commutazione della focalizzazione e funzionalità drag&amp;drop</w:t>
      </w:r>
    </w:p>
    <w:p w:rsidR="00272E3B" w:rsidRDefault="00EB710A">
      <w:pPr>
        <w:pStyle w:val="Listenabsatz"/>
        <w:numPr>
          <w:ilvl w:val="0"/>
          <w:numId w:val="11"/>
        </w:numPr>
        <w:spacing w:before="0" w:after="0"/>
        <w:ind w:left="1068"/>
        <w:rPr>
          <w:rFonts w:cs="Arial"/>
        </w:rPr>
      </w:pPr>
      <w:r>
        <w:rPr>
          <w:rFonts w:cs="Arial"/>
          <w:lang w:val="it-IT"/>
        </w:rPr>
        <w:t>L'utilizzo di un progetto di rete consente di salvare, caricare, creare e chiudere il progetto di rete</w:t>
      </w:r>
    </w:p>
    <w:p w:rsidR="00272E3B" w:rsidRDefault="00EB710A">
      <w:pPr>
        <w:pStyle w:val="Listenabsatz"/>
        <w:numPr>
          <w:ilvl w:val="0"/>
          <w:numId w:val="11"/>
        </w:numPr>
        <w:spacing w:before="0" w:after="0"/>
        <w:ind w:left="1068"/>
        <w:rPr>
          <w:rFonts w:cs="Arial"/>
          <w:lang w:val="fr-FR"/>
        </w:rPr>
      </w:pPr>
      <w:r>
        <w:rPr>
          <w:rFonts w:cs="Arial"/>
          <w:lang w:val="it-IT"/>
        </w:rPr>
        <w:t>Nuove impostazioni per il controllo dell'accesso online con diverse possibilità di accesso</w:t>
      </w:r>
    </w:p>
    <w:p w:rsidR="00272E3B" w:rsidRDefault="00EB710A">
      <w:pPr>
        <w:pStyle w:val="Listenabsatz"/>
        <w:numPr>
          <w:ilvl w:val="0"/>
          <w:numId w:val="11"/>
        </w:numPr>
        <w:spacing w:before="0" w:after="0"/>
        <w:ind w:left="1068"/>
        <w:rPr>
          <w:rFonts w:cs="Arial"/>
        </w:rPr>
      </w:pPr>
      <w:r>
        <w:rPr>
          <w:rFonts w:cs="Arial"/>
          <w:lang w:val="it-IT"/>
        </w:rPr>
        <w:t>Possibilità di creare collegamenti configurando blocchi funzionali NI e NQ</w:t>
      </w:r>
    </w:p>
    <w:p w:rsidR="00272E3B" w:rsidRDefault="00EB710A">
      <w:pPr>
        <w:pStyle w:val="Listenabsatz"/>
        <w:numPr>
          <w:ilvl w:val="0"/>
          <w:numId w:val="11"/>
        </w:numPr>
        <w:spacing w:before="0" w:after="0"/>
        <w:ind w:left="1068"/>
        <w:rPr>
          <w:rFonts w:cs="Arial"/>
          <w:lang w:val="es-ES"/>
        </w:rPr>
      </w:pPr>
      <w:r>
        <w:rPr>
          <w:rFonts w:cs="Arial"/>
          <w:lang w:val="it-IT"/>
        </w:rPr>
        <w:t xml:space="preserve">Nuovo riferimento grafico per il blocco funzionale nel campo dei parametri negli schemi FBD </w:t>
      </w:r>
    </w:p>
    <w:p w:rsidR="00272E3B" w:rsidRDefault="00EB710A">
      <w:pPr>
        <w:pStyle w:val="Listenabsatz"/>
        <w:numPr>
          <w:ilvl w:val="0"/>
          <w:numId w:val="11"/>
        </w:numPr>
        <w:spacing w:before="0" w:after="0"/>
        <w:ind w:left="1068"/>
        <w:rPr>
          <w:rFonts w:cs="Arial"/>
          <w:lang w:val="es-ES"/>
        </w:rPr>
      </w:pPr>
      <w:r>
        <w:rPr>
          <w:rFonts w:cs="Arial"/>
          <w:lang w:val="it-IT"/>
        </w:rPr>
        <w:t xml:space="preserve">Possibilità di configurare la visualizzazione sullo schermo di messaggi, pagina iniziale e merker con 4 righe per i dispositivi LOGO! </w:t>
      </w:r>
      <w:r>
        <w:rPr>
          <w:rFonts w:cs="Arial"/>
          <w:b/>
          <w:lang w:val="it-IT"/>
        </w:rPr>
        <w:t>prima di</w:t>
      </w:r>
      <w:r>
        <w:rPr>
          <w:rFonts w:cs="Arial"/>
          <w:lang w:val="it-IT"/>
        </w:rPr>
        <w:t xml:space="preserve"> 0BA8 e con 6 righe per i dispositivi LOGO! </w:t>
      </w:r>
      <w:r>
        <w:rPr>
          <w:rFonts w:cs="Arial"/>
          <w:b/>
          <w:lang w:val="it-IT"/>
        </w:rPr>
        <w:t>dopo</w:t>
      </w:r>
      <w:r>
        <w:rPr>
          <w:rFonts w:cs="Arial"/>
          <w:lang w:val="it-IT"/>
        </w:rPr>
        <w:t xml:space="preserve"> 0BA8</w:t>
      </w:r>
    </w:p>
    <w:p w:rsidR="00272E3B" w:rsidRDefault="00EB710A">
      <w:pPr>
        <w:pStyle w:val="Listenabsatz"/>
        <w:numPr>
          <w:ilvl w:val="0"/>
          <w:numId w:val="11"/>
        </w:numPr>
        <w:spacing w:before="0" w:after="0"/>
        <w:ind w:left="1068"/>
        <w:rPr>
          <w:rFonts w:cs="Arial"/>
          <w:lang w:val="es-ES"/>
        </w:rPr>
      </w:pPr>
      <w:r>
        <w:rPr>
          <w:rFonts w:cs="Arial"/>
          <w:lang w:val="it-IT"/>
        </w:rPr>
        <w:t>Sicurezza di sistema avanzata con l'impostazione di password utente e livelli di accesso attraverso le impostazioni dei controlli di accesso</w:t>
      </w:r>
    </w:p>
    <w:p w:rsidR="00272E3B" w:rsidRDefault="00EB710A">
      <w:pPr>
        <w:pStyle w:val="berschrift3"/>
      </w:pPr>
      <w:r>
        <w:rPr>
          <w:b w:val="0"/>
          <w:i w:val="0"/>
          <w:iCs w:val="0"/>
          <w:lang w:val="it-IT"/>
        </w:rPr>
        <w:br w:type="page"/>
      </w:r>
      <w:bookmarkStart w:id="26" w:name="_Toc442283034"/>
      <w:bookmarkStart w:id="27" w:name="_Toc450899447"/>
      <w:r>
        <w:rPr>
          <w:bCs/>
          <w:lang w:val="it-IT"/>
        </w:rPr>
        <w:lastRenderedPageBreak/>
        <w:t>Interfaccia di programmazione</w:t>
      </w:r>
      <w:bookmarkEnd w:id="26"/>
      <w:bookmarkEnd w:id="27"/>
    </w:p>
    <w:p w:rsidR="00272E3B" w:rsidRDefault="00EB710A">
      <w:pPr>
        <w:ind w:left="709"/>
        <w:rPr>
          <w:lang w:val="es-ES"/>
        </w:rPr>
      </w:pPr>
      <w:r>
        <w:rPr>
          <w:lang w:val="it-IT"/>
        </w:rPr>
        <w:t>La modalità di programmazione in LOGO!Soft Comfort si avvia con uno schema vuoto.</w:t>
      </w:r>
    </w:p>
    <w:p w:rsidR="00272E3B" w:rsidRDefault="00EB710A">
      <w:pPr>
        <w:autoSpaceDE w:val="0"/>
        <w:autoSpaceDN w:val="0"/>
        <w:adjustRightInd w:val="0"/>
        <w:spacing w:line="288" w:lineRule="auto"/>
        <w:ind w:left="709"/>
        <w:rPr>
          <w:lang w:val="es-ES"/>
        </w:rPr>
      </w:pPr>
      <w:r>
        <w:rPr>
          <w:lang w:val="it-IT"/>
        </w:rPr>
        <w:t>La maggior parte dello schermo è occupata dall'area per la creazione dello schema circuitale, la cosiddetta interfaccia di programmazione. Su questa interfaccia sono disposte le icone e le interconnessioni del programma di comando.</w:t>
      </w:r>
    </w:p>
    <w:p w:rsidR="00272E3B" w:rsidRDefault="00EB710A">
      <w:pPr>
        <w:autoSpaceDE w:val="0"/>
        <w:autoSpaceDN w:val="0"/>
        <w:adjustRightInd w:val="0"/>
        <w:spacing w:line="288" w:lineRule="auto"/>
        <w:ind w:left="709"/>
        <w:rPr>
          <w:lang w:val="es-ES"/>
        </w:rPr>
      </w:pPr>
      <w:r>
        <w:rPr>
          <w:lang w:val="it-IT"/>
        </w:rPr>
        <w:t>Per non perdere la visione d'insieme anche con i programmi di comando più complessi, in basso e a destra dell'interfaccia di programmazione sono disponibili barre di scorrimento che consentono di spostare il programma di comando in senso orizzontale e verticale.</w:t>
      </w:r>
    </w:p>
    <w:p w:rsidR="00272E3B" w:rsidRDefault="00272E3B">
      <w:pPr>
        <w:autoSpaceDE w:val="0"/>
        <w:autoSpaceDN w:val="0"/>
        <w:adjustRightInd w:val="0"/>
        <w:spacing w:line="288" w:lineRule="auto"/>
        <w:ind w:left="709"/>
        <w:rPr>
          <w:lang w:val="es-ES"/>
        </w:rPr>
      </w:pPr>
    </w:p>
    <w:p w:rsidR="00272E3B" w:rsidRDefault="00E541B5">
      <w:pPr>
        <w:autoSpaceDE w:val="0"/>
        <w:autoSpaceDN w:val="0"/>
        <w:adjustRightInd w:val="0"/>
        <w:spacing w:line="288" w:lineRule="auto"/>
        <w:ind w:left="709" w:right="-2"/>
      </w:pPr>
      <w:r>
        <w:rPr>
          <w:noProof/>
          <w:lang w:val="it-IT"/>
        </w:rPr>
        <w:pict>
          <v:shape id="_x0000_s1376" type="#_x0000_t202" style="position:absolute;left:0;text-align:left;margin-left:202.8pt;margin-top:350.05pt;width:187.1pt;height:141.75pt;z-index:251668480;visibility:visible;mso-wrap-style:square;mso-width-percent:400;mso-height-percent:200;mso-wrap-distance-left:9pt;mso-wrap-distance-top:0;mso-wrap-distance-right:9pt;mso-wrap-distance-bottom:0;mso-position-horizontal-relative:text;mso-position-vertical-relative:text;mso-width-percent:400;mso-height-percent:200;mso-width-relative:margin;mso-height-relative:margin;v-text-anchor:top" stroked="f">
            <v:textbox style="mso-next-textbox:#_x0000_s1376;mso-fit-shape-to-text:t">
              <w:txbxContent>
                <w:p w:rsidR="00EB710A" w:rsidRDefault="00EB710A">
                  <w:pPr>
                    <w:spacing w:before="0" w:after="0"/>
                    <w:ind w:left="284" w:hanging="284"/>
                    <w:rPr>
                      <w:lang w:val="sv-SE"/>
                    </w:rPr>
                  </w:pPr>
                  <w:r>
                    <w:rPr>
                      <w:rFonts w:ascii="Arial Unicode MS" w:hAnsi="Arial Unicode MS"/>
                      <w:lang w:val="it-IT"/>
                    </w:rPr>
                    <w:t xml:space="preserve">⑤ </w:t>
                  </w:r>
                  <w:r>
                    <w:rPr>
                      <w:lang w:val="it-IT"/>
                    </w:rPr>
                    <w:tab/>
                    <w:t xml:space="preserve">Interfaccia di programmazione </w:t>
                  </w:r>
                </w:p>
                <w:p w:rsidR="00EB710A" w:rsidRDefault="00EB710A">
                  <w:pPr>
                    <w:spacing w:before="0" w:after="0"/>
                    <w:ind w:left="284" w:hanging="284"/>
                    <w:rPr>
                      <w:lang w:val="sv-SE"/>
                    </w:rPr>
                  </w:pPr>
                  <w:r>
                    <w:rPr>
                      <w:rFonts w:ascii="Arial Unicode MS" w:hAnsi="Arial Unicode MS"/>
                      <w:lang w:val="it-IT"/>
                    </w:rPr>
                    <w:t>⑥</w:t>
                  </w:r>
                  <w:r>
                    <w:rPr>
                      <w:lang w:val="it-IT"/>
                    </w:rPr>
                    <w:tab/>
                    <w:t xml:space="preserve">Barra di stato </w:t>
                  </w:r>
                </w:p>
                <w:p w:rsidR="00EB710A" w:rsidRDefault="00EB710A">
                  <w:pPr>
                    <w:spacing w:before="0" w:after="0"/>
                    <w:ind w:left="284" w:hanging="284"/>
                  </w:pPr>
                  <w:r>
                    <w:rPr>
                      <w:rFonts w:ascii="Arial Unicode MS" w:hAnsi="Arial Unicode MS"/>
                      <w:lang w:val="it-IT"/>
                    </w:rPr>
                    <w:t xml:space="preserve">⑦ </w:t>
                  </w:r>
                  <w:r>
                    <w:rPr>
                      <w:lang w:val="it-IT"/>
                    </w:rPr>
                    <w:tab/>
                    <w:t xml:space="preserve">Albero degli schemi </w:t>
                  </w:r>
                </w:p>
                <w:p w:rsidR="00EB710A" w:rsidRDefault="00EB710A">
                  <w:pPr>
                    <w:spacing w:before="0" w:after="0"/>
                    <w:ind w:left="284" w:hanging="284"/>
                  </w:pPr>
                  <w:r>
                    <w:rPr>
                      <w:rFonts w:ascii="Arial Unicode MS" w:hAnsi="Arial Unicode MS"/>
                      <w:lang w:val="it-IT"/>
                    </w:rPr>
                    <w:t xml:space="preserve">⑧ </w:t>
                  </w:r>
                  <w:r>
                    <w:rPr>
                      <w:lang w:val="it-IT"/>
                    </w:rPr>
                    <w:tab/>
                    <w:t>Albero delle operazioni</w:t>
                  </w:r>
                </w:p>
              </w:txbxContent>
            </v:textbox>
          </v:shape>
        </w:pict>
      </w:r>
      <w:r>
        <w:rPr>
          <w:noProof/>
          <w:lang w:val="it-IT"/>
        </w:rPr>
        <w:pict>
          <v:shape id="Text Box 2" o:spid="_x0000_s1375" type="#_x0000_t202" style="position:absolute;left:0;text-align:left;margin-left:23.55pt;margin-top:349.3pt;width:186.85pt;height:141.75pt;z-index:251667456;visibility:visible;mso-wrap-style:square;mso-width-percent:400;mso-height-percent:200;mso-wrap-distance-left:9pt;mso-wrap-distance-top:0;mso-wrap-distance-right:9pt;mso-wrap-distance-bottom:0;mso-position-horizontal-relative:text;mso-position-vertical-relative:text;mso-width-percent:400;mso-height-percent:200;mso-width-relative:margin;mso-height-relative:margin;v-text-anchor:top" stroked="f">
            <v:textbox style="mso-next-textbox:#Text Box 2;mso-fit-shape-to-text:t">
              <w:txbxContent>
                <w:p w:rsidR="00EB710A" w:rsidRDefault="00EB710A">
                  <w:pPr>
                    <w:spacing w:before="0" w:after="0"/>
                    <w:ind w:left="284" w:hanging="284"/>
                    <w:rPr>
                      <w:lang w:val="fr-FR"/>
                    </w:rPr>
                  </w:pPr>
                  <w:r>
                    <w:rPr>
                      <w:rFonts w:ascii="Arial Unicode MS" w:hAnsi="Arial Unicode MS"/>
                      <w:lang w:val="it-IT"/>
                    </w:rPr>
                    <w:t>①</w:t>
                  </w:r>
                  <w:r>
                    <w:rPr>
                      <w:lang w:val="it-IT"/>
                    </w:rPr>
                    <w:tab/>
                    <w:t>Barra dei menu</w:t>
                  </w:r>
                </w:p>
                <w:p w:rsidR="00EB710A" w:rsidRDefault="00EB710A">
                  <w:pPr>
                    <w:spacing w:before="0" w:after="0"/>
                    <w:ind w:left="284" w:hanging="284"/>
                    <w:rPr>
                      <w:lang w:val="fr-FR"/>
                    </w:rPr>
                  </w:pPr>
                  <w:r>
                    <w:rPr>
                      <w:rFonts w:ascii="Arial Unicode MS" w:hAnsi="Arial Unicode MS"/>
                      <w:lang w:val="it-IT"/>
                    </w:rPr>
                    <w:t>②</w:t>
                  </w:r>
                  <w:r>
                    <w:rPr>
                      <w:lang w:val="it-IT"/>
                    </w:rPr>
                    <w:tab/>
                    <w:t xml:space="preserve">Barra degli strumenti "standard" </w:t>
                  </w:r>
                </w:p>
                <w:p w:rsidR="00EB710A" w:rsidRDefault="00EB710A">
                  <w:pPr>
                    <w:spacing w:before="0" w:after="0"/>
                    <w:ind w:left="284" w:hanging="284"/>
                  </w:pPr>
                  <w:r>
                    <w:rPr>
                      <w:rFonts w:ascii="Arial Unicode MS" w:hAnsi="Arial Unicode MS"/>
                      <w:lang w:val="it-IT"/>
                    </w:rPr>
                    <w:t xml:space="preserve">③ </w:t>
                  </w:r>
                  <w:r>
                    <w:rPr>
                      <w:lang w:val="it-IT"/>
                    </w:rPr>
                    <w:tab/>
                    <w:t>Barra delle modalità</w:t>
                  </w:r>
                </w:p>
                <w:p w:rsidR="00EB710A" w:rsidRDefault="00EB710A">
                  <w:pPr>
                    <w:spacing w:before="0" w:after="0"/>
                    <w:ind w:left="284" w:hanging="284"/>
                  </w:pPr>
                  <w:r>
                    <w:rPr>
                      <w:rFonts w:ascii="Arial Unicode MS" w:hAnsi="Arial Unicode MS"/>
                      <w:lang w:val="it-IT"/>
                    </w:rPr>
                    <w:t xml:space="preserve">④ </w:t>
                  </w:r>
                  <w:r>
                    <w:rPr>
                      <w:lang w:val="it-IT"/>
                    </w:rPr>
                    <w:tab/>
                    <w:t>Barra "strumenti"</w:t>
                  </w:r>
                </w:p>
              </w:txbxContent>
            </v:textbox>
          </v:shape>
        </w:pict>
      </w:r>
      <w:r w:rsidR="00F417AF">
        <w:rPr>
          <w:lang w:val="it-IT"/>
        </w:rPr>
        <w:pict>
          <v:shape id="_x0000_i1026" type="#_x0000_t75" style="width:463.5pt;height:452.7pt">
            <v:imagedata r:id="rId17" o:title=""/>
          </v:shape>
        </w:pict>
      </w:r>
    </w:p>
    <w:p w:rsidR="00272E3B" w:rsidRDefault="00EB710A">
      <w:pPr>
        <w:pStyle w:val="berschrift3"/>
      </w:pPr>
      <w:r>
        <w:rPr>
          <w:b w:val="0"/>
          <w:i w:val="0"/>
          <w:iCs w:val="0"/>
          <w:lang w:val="it-IT"/>
        </w:rPr>
        <w:br w:type="page"/>
      </w:r>
      <w:bookmarkStart w:id="28" w:name="_Toc442283035"/>
      <w:bookmarkStart w:id="29" w:name="_Toc450899448"/>
      <w:r>
        <w:rPr>
          <w:bCs/>
          <w:lang w:val="it-IT"/>
        </w:rPr>
        <w:lastRenderedPageBreak/>
        <w:t>Interfaccia del progetto</w:t>
      </w:r>
      <w:bookmarkEnd w:id="28"/>
      <w:bookmarkEnd w:id="29"/>
    </w:p>
    <w:p w:rsidR="00272E3B" w:rsidRDefault="00EB710A">
      <w:pPr>
        <w:autoSpaceDE w:val="0"/>
        <w:autoSpaceDN w:val="0"/>
        <w:adjustRightInd w:val="0"/>
        <w:spacing w:line="288" w:lineRule="auto"/>
        <w:ind w:left="709"/>
        <w:rPr>
          <w:lang w:val="es-ES"/>
        </w:rPr>
      </w:pPr>
      <w:r>
        <w:rPr>
          <w:lang w:val="it-IT"/>
        </w:rPr>
        <w:t xml:space="preserve">L'interfaccia del progetto di LOGO!Soft Comfort mostra una vista di rete con i dispositivi e i collegamenti di rete. </w:t>
      </w:r>
    </w:p>
    <w:p w:rsidR="00272E3B" w:rsidRDefault="00EB710A">
      <w:pPr>
        <w:autoSpaceDE w:val="0"/>
        <w:autoSpaceDN w:val="0"/>
        <w:adjustRightInd w:val="0"/>
        <w:spacing w:line="288" w:lineRule="auto"/>
        <w:ind w:left="709"/>
        <w:rPr>
          <w:lang w:val="es-ES"/>
        </w:rPr>
      </w:pPr>
      <w:r>
        <w:rPr>
          <w:lang w:val="it-IT"/>
        </w:rPr>
        <w:t>Selezionando "Add new device" (Aggiungi nuovo dispositivo) si apre la finestra dell'editor degli schemi.</w:t>
      </w:r>
    </w:p>
    <w:p w:rsidR="00272E3B" w:rsidRDefault="00EB710A">
      <w:pPr>
        <w:autoSpaceDE w:val="0"/>
        <w:autoSpaceDN w:val="0"/>
        <w:adjustRightInd w:val="0"/>
        <w:spacing w:line="288" w:lineRule="auto"/>
        <w:ind w:left="709"/>
        <w:rPr>
          <w:lang w:val="es-ES"/>
        </w:rPr>
      </w:pPr>
      <w:r>
        <w:rPr>
          <w:lang w:val="it-IT"/>
        </w:rPr>
        <w:t>In un progetto di rete si possono modificare solo dispositivi LOGO! da 0BA7 in poi.</w:t>
      </w:r>
    </w:p>
    <w:p w:rsidR="00272E3B" w:rsidRDefault="00EB710A">
      <w:pPr>
        <w:autoSpaceDE w:val="0"/>
        <w:autoSpaceDN w:val="0"/>
        <w:adjustRightInd w:val="0"/>
        <w:spacing w:line="288" w:lineRule="auto"/>
        <w:ind w:left="709"/>
        <w:rPr>
          <w:lang w:val="es-ES"/>
        </w:rPr>
      </w:pPr>
      <w:r>
        <w:rPr>
          <w:lang w:val="it-IT"/>
        </w:rPr>
        <w:t>Nell'editor degli schemi sono visualizzati i blocchi di programma e le interconnessioni del programma di comando. Il programma di comando inizialmente è vuoto.</w:t>
      </w:r>
    </w:p>
    <w:p w:rsidR="00272E3B" w:rsidRDefault="00EB710A">
      <w:pPr>
        <w:autoSpaceDE w:val="0"/>
        <w:autoSpaceDN w:val="0"/>
        <w:adjustRightInd w:val="0"/>
        <w:spacing w:line="288" w:lineRule="auto"/>
        <w:ind w:left="709"/>
        <w:rPr>
          <w:lang w:val="es-ES"/>
        </w:rPr>
      </w:pPr>
      <w:r>
        <w:rPr>
          <w:lang w:val="it-IT"/>
        </w:rPr>
        <w:t>Per non perdere la visione d'insieme anche nel caso di progetti e programmi di comando complessi, in basso e sulla destra della vista di rete e dell'interfaccia di programmazione sono disposte delle barre di scorrimento con le quali far scorrere il programma di comando in senso orizzontale e verticale.</w:t>
      </w:r>
    </w:p>
    <w:p w:rsidR="00272E3B" w:rsidRDefault="00E541B5">
      <w:pPr>
        <w:autoSpaceDE w:val="0"/>
        <w:autoSpaceDN w:val="0"/>
        <w:adjustRightInd w:val="0"/>
        <w:spacing w:line="288" w:lineRule="auto"/>
        <w:ind w:left="709"/>
      </w:pPr>
      <w:r>
        <w:rPr>
          <w:noProof/>
          <w:lang w:val="it-IT"/>
        </w:rPr>
        <w:pict>
          <v:shape id="_x0000_s1377" type="#_x0000_t202" style="position:absolute;left:0;text-align:left;margin-left:29.95pt;margin-top:347.95pt;width:187.1pt;height:133.5pt;z-index:251669504;visibility:visible;mso-wrap-style:square;mso-width-percent:400;mso-wrap-distance-left:9pt;mso-wrap-distance-top:0;mso-wrap-distance-right:9pt;mso-wrap-distance-bottom:0;mso-position-horizontal-relative:text;mso-position-vertical-relative:text;mso-width-percent:400;mso-width-relative:margin;mso-height-relative:margin;v-text-anchor:top" stroked="f">
            <v:textbox style="mso-next-textbox:#_x0000_s1377">
              <w:txbxContent>
                <w:p w:rsidR="00EB710A" w:rsidRDefault="00EB710A">
                  <w:pPr>
                    <w:spacing w:before="0" w:after="0"/>
                    <w:ind w:left="284" w:hanging="284"/>
                    <w:rPr>
                      <w:lang w:val="fr-FR"/>
                    </w:rPr>
                  </w:pPr>
                  <w:r>
                    <w:rPr>
                      <w:rFonts w:ascii="Arial Unicode MS" w:hAnsi="Arial Unicode MS"/>
                      <w:lang w:val="it-IT"/>
                    </w:rPr>
                    <w:t>①</w:t>
                  </w:r>
                  <w:r>
                    <w:rPr>
                      <w:lang w:val="it-IT"/>
                    </w:rPr>
                    <w:tab/>
                    <w:t>Barra dei menu</w:t>
                  </w:r>
                </w:p>
                <w:p w:rsidR="00EB710A" w:rsidRDefault="00EB710A">
                  <w:pPr>
                    <w:spacing w:before="0" w:after="0"/>
                    <w:ind w:left="284" w:hanging="284"/>
                    <w:rPr>
                      <w:lang w:val="fr-FR"/>
                    </w:rPr>
                  </w:pPr>
                  <w:r>
                    <w:rPr>
                      <w:rFonts w:ascii="Arial Unicode MS" w:hAnsi="Arial Unicode MS"/>
                      <w:lang w:val="it-IT"/>
                    </w:rPr>
                    <w:t>②</w:t>
                  </w:r>
                  <w:r>
                    <w:rPr>
                      <w:lang w:val="it-IT"/>
                    </w:rPr>
                    <w:tab/>
                    <w:t xml:space="preserve">Barra degli strumenti "standard" </w:t>
                  </w:r>
                </w:p>
                <w:p w:rsidR="00EB710A" w:rsidRDefault="00EB710A">
                  <w:pPr>
                    <w:spacing w:before="0" w:after="0"/>
                    <w:ind w:left="284" w:hanging="284"/>
                  </w:pPr>
                  <w:r>
                    <w:rPr>
                      <w:rFonts w:ascii="Arial Unicode MS" w:hAnsi="Arial Unicode MS"/>
                      <w:lang w:val="it-IT"/>
                    </w:rPr>
                    <w:t xml:space="preserve">③ </w:t>
                  </w:r>
                  <w:r>
                    <w:rPr>
                      <w:lang w:val="it-IT"/>
                    </w:rPr>
                    <w:tab/>
                    <w:t>Barra delle modalità</w:t>
                  </w:r>
                </w:p>
                <w:p w:rsidR="00EB710A" w:rsidRDefault="00EB710A">
                  <w:pPr>
                    <w:spacing w:before="0" w:after="0"/>
                    <w:ind w:left="284" w:hanging="284"/>
                  </w:pPr>
                  <w:r>
                    <w:rPr>
                      <w:rFonts w:ascii="Arial Unicode MS" w:hAnsi="Arial Unicode MS"/>
                      <w:lang w:val="it-IT"/>
                    </w:rPr>
                    <w:t xml:space="preserve">④ </w:t>
                  </w:r>
                  <w:r>
                    <w:rPr>
                      <w:lang w:val="it-IT"/>
                    </w:rPr>
                    <w:tab/>
                    <w:t>Barra degli strumenti "rete"</w:t>
                  </w:r>
                </w:p>
                <w:p w:rsidR="00EB710A" w:rsidRDefault="00EB710A">
                  <w:pPr>
                    <w:spacing w:before="0" w:after="0"/>
                    <w:ind w:left="284" w:hanging="284"/>
                  </w:pPr>
                  <w:r>
                    <w:rPr>
                      <w:rFonts w:ascii="Arial Unicode MS" w:eastAsia="Arial Unicode MS" w:hAnsi="Arial Unicode MS" w:cs="Arial Unicode MS"/>
                      <w:lang w:val="it-IT"/>
                    </w:rPr>
                    <w:t xml:space="preserve">⑤ </w:t>
                  </w:r>
                  <w:r>
                    <w:rPr>
                      <w:rFonts w:ascii="Arial Unicode MS" w:eastAsia="Arial Unicode MS" w:hAnsi="Arial Unicode MS" w:cs="Arial Unicode MS"/>
                      <w:lang w:val="it-IT"/>
                    </w:rPr>
                    <w:tab/>
                  </w:r>
                  <w:r>
                    <w:rPr>
                      <w:lang w:val="it-IT"/>
                    </w:rPr>
                    <w:t>Vista di rete</w:t>
                  </w:r>
                </w:p>
              </w:txbxContent>
            </v:textbox>
          </v:shape>
        </w:pict>
      </w:r>
      <w:r>
        <w:rPr>
          <w:noProof/>
          <w:lang w:val="it-IT"/>
        </w:rPr>
        <w:pict>
          <v:shape id="_x0000_s1378" type="#_x0000_t202" style="position:absolute;left:0;text-align:left;margin-left:210.3pt;margin-top:348.1pt;width:187.1pt;height:137.85pt;z-index:251670528;visibility:visible;mso-wrap-style:square;mso-width-percent:400;mso-height-percent:200;mso-wrap-distance-left:9pt;mso-wrap-distance-top:0;mso-wrap-distance-right:9pt;mso-wrap-distance-bottom:0;mso-position-horizontal-relative:text;mso-position-vertical-relative:text;mso-width-percent:400;mso-height-percent:200;mso-width-relative:margin;mso-height-relative:margin;v-text-anchor:top" stroked="f">
            <v:textbox style="mso-next-textbox:#_x0000_s1378;mso-fit-shape-to-text:t">
              <w:txbxContent>
                <w:p w:rsidR="00EB710A" w:rsidRDefault="00EB710A">
                  <w:pPr>
                    <w:spacing w:before="0" w:after="0"/>
                    <w:ind w:left="284" w:hanging="284"/>
                    <w:rPr>
                      <w:lang w:val="sv-SE"/>
                    </w:rPr>
                  </w:pPr>
                  <w:r>
                    <w:rPr>
                      <w:rFonts w:ascii="Arial Unicode MS" w:hAnsi="Arial Unicode MS"/>
                      <w:lang w:val="it-IT"/>
                    </w:rPr>
                    <w:t>⑥</w:t>
                  </w:r>
                  <w:r>
                    <w:rPr>
                      <w:lang w:val="it-IT"/>
                    </w:rPr>
                    <w:tab/>
                    <w:t>Barra "strumenti"</w:t>
                  </w:r>
                </w:p>
                <w:p w:rsidR="00EB710A" w:rsidRDefault="00EB710A">
                  <w:pPr>
                    <w:spacing w:before="0" w:after="0"/>
                    <w:ind w:left="284" w:hanging="284"/>
                    <w:rPr>
                      <w:lang w:val="sv-SE"/>
                    </w:rPr>
                  </w:pPr>
                  <w:r>
                    <w:rPr>
                      <w:rFonts w:ascii="Arial Unicode MS" w:hAnsi="Arial Unicode MS"/>
                      <w:lang w:val="it-IT"/>
                    </w:rPr>
                    <w:t>⑦</w:t>
                  </w:r>
                  <w:r>
                    <w:rPr>
                      <w:lang w:val="it-IT"/>
                    </w:rPr>
                    <w:tab/>
                    <w:t>Interfaccia di programmazione</w:t>
                  </w:r>
                </w:p>
                <w:p w:rsidR="00EB710A" w:rsidRDefault="00EB710A">
                  <w:pPr>
                    <w:spacing w:before="0" w:after="0"/>
                    <w:ind w:left="284" w:hanging="284"/>
                    <w:rPr>
                      <w:lang w:val="sv-SE"/>
                    </w:rPr>
                  </w:pPr>
                  <w:r>
                    <w:rPr>
                      <w:rFonts w:ascii="Arial Unicode MS" w:hAnsi="Arial Unicode MS"/>
                      <w:lang w:val="it-IT"/>
                    </w:rPr>
                    <w:t>⑧</w:t>
                  </w:r>
                  <w:r>
                    <w:rPr>
                      <w:lang w:val="it-IT"/>
                    </w:rPr>
                    <w:tab/>
                    <w:t xml:space="preserve">Barra di stato </w:t>
                  </w:r>
                </w:p>
                <w:p w:rsidR="00EB710A" w:rsidRDefault="00EB710A">
                  <w:pPr>
                    <w:spacing w:before="0" w:after="0"/>
                    <w:ind w:left="284" w:hanging="284"/>
                    <w:rPr>
                      <w:lang w:val="sv-SE"/>
                    </w:rPr>
                  </w:pPr>
                  <w:r>
                    <w:rPr>
                      <w:rFonts w:ascii="Arial Unicode MS" w:hAnsi="Arial Unicode MS"/>
                      <w:lang w:val="it-IT"/>
                    </w:rPr>
                    <w:t>⑨</w:t>
                  </w:r>
                  <w:r>
                    <w:rPr>
                      <w:lang w:val="it-IT"/>
                    </w:rPr>
                    <w:tab/>
                    <w:t xml:space="preserve">Albero degli schemi </w:t>
                  </w:r>
                </w:p>
                <w:p w:rsidR="00EB710A" w:rsidRDefault="00EB710A">
                  <w:pPr>
                    <w:spacing w:before="0" w:after="0"/>
                    <w:ind w:left="284" w:hanging="284"/>
                  </w:pPr>
                  <w:r>
                    <w:rPr>
                      <w:rFonts w:ascii="Arial Unicode MS" w:hAnsi="Arial Unicode MS"/>
                      <w:lang w:val="it-IT"/>
                    </w:rPr>
                    <w:t>⑩</w:t>
                  </w:r>
                  <w:r>
                    <w:rPr>
                      <w:lang w:val="it-IT"/>
                    </w:rPr>
                    <w:tab/>
                    <w:t>Albero delle operazioni</w:t>
                  </w:r>
                </w:p>
              </w:txbxContent>
            </v:textbox>
          </v:shape>
        </w:pict>
      </w:r>
      <w:r w:rsidR="00F417AF">
        <w:rPr>
          <w:lang w:val="it-IT"/>
        </w:rPr>
        <w:pict>
          <v:shape id="_x0000_i1027" type="#_x0000_t75" style="width:463.5pt;height:463.5pt">
            <v:imagedata r:id="rId18" o:title=""/>
          </v:shape>
        </w:pict>
      </w:r>
    </w:p>
    <w:p w:rsidR="00272E3B" w:rsidRDefault="00EB710A">
      <w:pPr>
        <w:pStyle w:val="berschrift1"/>
        <w:rPr>
          <w:lang w:val="es-ES"/>
        </w:rPr>
      </w:pPr>
      <w:bookmarkStart w:id="30" w:name="_Ref393351932"/>
      <w:bookmarkEnd w:id="12"/>
      <w:r>
        <w:rPr>
          <w:b w:val="0"/>
          <w:lang w:val="it-IT"/>
        </w:rPr>
        <w:br w:type="page"/>
      </w:r>
      <w:bookmarkStart w:id="31" w:name="_Toc442283036"/>
      <w:bookmarkStart w:id="32" w:name="_Toc450899449"/>
      <w:r>
        <w:rPr>
          <w:bCs/>
          <w:lang w:val="it-IT"/>
        </w:rPr>
        <w:lastRenderedPageBreak/>
        <w:t>Compito</w:t>
      </w:r>
      <w:bookmarkEnd w:id="30"/>
      <w:r>
        <w:rPr>
          <w:bCs/>
          <w:lang w:val="it-IT"/>
        </w:rPr>
        <w:t>:</w:t>
      </w:r>
      <w:r>
        <w:rPr>
          <w:b w:val="0"/>
          <w:lang w:val="it-IT"/>
        </w:rPr>
        <w:t xml:space="preserve"> </w:t>
      </w:r>
      <w:r>
        <w:rPr>
          <w:bCs/>
          <w:lang w:val="it-IT"/>
        </w:rPr>
        <w:t>comando del cancello di uno stabilimento con LOGO! 0BA8</w:t>
      </w:r>
      <w:bookmarkEnd w:id="31"/>
      <w:bookmarkEnd w:id="32"/>
    </w:p>
    <w:p w:rsidR="00272E3B" w:rsidRDefault="00EB710A">
      <w:pPr>
        <w:rPr>
          <w:lang w:val="it-IT"/>
        </w:rPr>
      </w:pPr>
      <w:r>
        <w:rPr>
          <w:lang w:val="it-IT"/>
        </w:rPr>
        <w:t>In molti casi l'area di uno stabilimento è accessibile da diversi punti. A ogni ingresso carrabile si deve garantire la possibilità di aprire e chiudere il cancello direttamente con i tasti sul cancello o dal veicolo con tiranti a fune</w:t>
      </w:r>
    </w:p>
    <w:p w:rsidR="00272E3B" w:rsidRDefault="00EB710A">
      <w:pPr>
        <w:pStyle w:val="berschrift1"/>
      </w:pPr>
      <w:bookmarkStart w:id="33" w:name="_Toc442283037"/>
      <w:bookmarkStart w:id="34" w:name="_Toc450899450"/>
      <w:r>
        <w:rPr>
          <w:bCs/>
          <w:lang w:val="it-IT"/>
        </w:rPr>
        <w:t>Pianificazione</w:t>
      </w:r>
      <w:bookmarkEnd w:id="33"/>
      <w:bookmarkEnd w:id="34"/>
    </w:p>
    <w:p w:rsidR="00272E3B" w:rsidRDefault="00EB710A">
      <w:pPr>
        <w:rPr>
          <w:lang w:val="es-ES"/>
        </w:rPr>
      </w:pPr>
      <w:bookmarkStart w:id="35" w:name="_Toc431374442"/>
      <w:r>
        <w:rPr>
          <w:lang w:val="it-IT"/>
        </w:rPr>
        <w:t>Per il comando viene utilizzato un LOGO! 0BA8.</w:t>
      </w:r>
    </w:p>
    <w:p w:rsidR="00272E3B" w:rsidRDefault="00EB710A">
      <w:pPr>
        <w:rPr>
          <w:lang w:val="it-IT"/>
        </w:rPr>
      </w:pPr>
      <w:r>
        <w:rPr>
          <w:lang w:val="it-IT"/>
        </w:rPr>
        <w:t>Il cancello si apre e si chiude per mezzo di un interruttore a fune. Il cancello si apre e si chiude completamente.</w:t>
      </w:r>
    </w:p>
    <w:p w:rsidR="00272E3B" w:rsidRDefault="00EB710A">
      <w:pPr>
        <w:rPr>
          <w:lang w:val="it-IT"/>
        </w:rPr>
      </w:pPr>
      <w:r>
        <w:rPr>
          <w:lang w:val="it-IT"/>
        </w:rPr>
        <w:t>Inoltre, tutti i cancelli si possono aprire e chiudere a impulsi mediante tasti diretti.</w:t>
      </w:r>
    </w:p>
    <w:p w:rsidR="00272E3B" w:rsidRDefault="00EB710A">
      <w:pPr>
        <w:rPr>
          <w:lang w:val="es-ES"/>
        </w:rPr>
      </w:pPr>
      <w:r>
        <w:rPr>
          <w:lang w:val="it-IT"/>
        </w:rPr>
        <w:t>5 secondi prima dell'inizio si accende un lampeggiante che rimane in funzione per l'intero movimento del cancello.</w:t>
      </w:r>
    </w:p>
    <w:p w:rsidR="00272E3B" w:rsidRDefault="00EB710A">
      <w:pPr>
        <w:rPr>
          <w:lang w:val="es-ES"/>
        </w:rPr>
      </w:pPr>
      <w:r>
        <w:rPr>
          <w:lang w:val="it-IT"/>
        </w:rPr>
        <w:t>Un dispositivo flessibile di sicurezza impedisce che le persone possano rimanere ferite o che degli oggetti possano rimanere incastrati e quindi danneggiati alla chiusura del cancello.</w:t>
      </w:r>
    </w:p>
    <w:p w:rsidR="00272E3B" w:rsidRPr="003146E5" w:rsidRDefault="00E541B5">
      <w:pPr>
        <w:rPr>
          <w:lang w:val="es-ES"/>
        </w:rPr>
      </w:pPr>
      <w:r>
        <w:rPr>
          <w:noProof/>
          <w:lang w:val="it-IT"/>
        </w:rPr>
        <w:pict>
          <v:shape id="_x0000_s1380" type="#_x0000_t202" style="position:absolute;left:0;text-align:left;margin-left:351.7pt;margin-top:21.3pt;width:110.2pt;height:24.45pt;z-index:251672576;visibility:visible;mso-height-percent:200;mso-wrap-distance-left:9pt;mso-wrap-distance-top:0;mso-wrap-distance-right:9pt;mso-wrap-distance-bottom:0;mso-position-horizontal-relative:text;mso-position-vertical-relative:text;mso-height-percent:200;mso-width-relative:margin;mso-height-relative:margin;v-text-anchor:top" stroked="f">
            <v:textbox style="mso-next-textbox:#_x0000_s1380;mso-fit-shape-to-text:t">
              <w:txbxContent>
                <w:p w:rsidR="00EB710A" w:rsidRDefault="00EB710A">
                  <w:pPr>
                    <w:spacing w:before="0" w:after="0"/>
                    <w:ind w:left="284" w:hanging="284"/>
                  </w:pPr>
                  <w:r>
                    <w:rPr>
                      <w:lang w:val="it-IT"/>
                    </w:rPr>
                    <w:t>Luce di segnalazione</w:t>
                  </w:r>
                </w:p>
              </w:txbxContent>
            </v:textbox>
          </v:shape>
        </w:pict>
      </w:r>
    </w:p>
    <w:p w:rsidR="00272E3B" w:rsidRDefault="00E541B5">
      <w:r>
        <w:rPr>
          <w:noProof/>
          <w:lang w:val="it-IT"/>
        </w:rPr>
        <w:pict>
          <v:shape id="_x0000_s1379" type="#_x0000_t202" style="position:absolute;left:0;text-align:left;margin-left:125.85pt;margin-top:17pt;width:161.9pt;height:21.1pt;z-index:251671552;visibility:visible;mso-wrap-distance-left:9pt;mso-wrap-distance-top:0;mso-wrap-distance-right:9pt;mso-wrap-distance-bottom:0;mso-position-horizontal-relative:text;mso-position-vertical-relative:text;mso-width-relative:margin;mso-height-relative:margin;v-text-anchor:top" stroked="f">
            <v:textbox style="mso-next-textbox:#_x0000_s1379">
              <w:txbxContent>
                <w:p w:rsidR="00EB710A" w:rsidRDefault="00EB710A">
                  <w:pPr>
                    <w:spacing w:before="0" w:after="0"/>
                    <w:ind w:left="284" w:hanging="284"/>
                  </w:pPr>
                  <w:r>
                    <w:rPr>
                      <w:lang w:val="it-IT"/>
                    </w:rPr>
                    <w:t>Dispositivo flessibile di sicurezza</w:t>
                  </w:r>
                </w:p>
              </w:txbxContent>
            </v:textbox>
          </v:shape>
        </w:pict>
      </w:r>
      <w:r>
        <w:rPr>
          <w:noProof/>
        </w:rPr>
        <w:pict>
          <v:shapetype id="_x0000_t32" coordsize="21600,21600" o:spt="32" o:oned="t" path="m,l21600,21600e" filled="f">
            <v:path arrowok="t" fillok="f" o:connecttype="none"/>
            <o:lock v:ext="edit" shapetype="t"/>
          </v:shapetype>
          <v:shape id="Gerade Verbindung mit Pfeil 82" o:spid="_x0000_s1460" type="#_x0000_t32" style="position:absolute;left:0;text-align:left;margin-left:332.6pt;margin-top:8.55pt;width:19.1pt;height:0;flip:x;z-index:25167769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" strokecolor="windowText" strokeweight="1pt">
            <v:stroke endarrow="block" joinstyle="miter"/>
          </v:shape>
        </w:pict>
      </w:r>
      <w:r>
        <w:rPr>
          <w:noProof/>
        </w:rPr>
        <w:pict>
          <v:shape id="Gerade Verbindung mit Pfeil 81" o:spid="_x0000_s1458" type="#_x0000_t32" style="position:absolute;left:0;text-align:left;margin-left:107.9pt;margin-top:26.15pt;width:21.85pt;height:8.05pt;flip:x;z-index:251675648;visibility:visible;mso-wrap-style:square;mso-wrap-distance-left:9pt;mso-wrap-distance-top:0;mso-wrap-distance-right:9pt;mso-wrap-distance-bottom: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" strokecolor="windowText" strokeweight="1pt">
            <v:stroke endarrow="block" joinstyle="miter"/>
          </v:shape>
        </w:pict>
      </w:r>
      <w:r w:rsidR="00F417AF">
        <w:rPr>
          <w:noProof/>
          <w:sz w:val="16"/>
          <w:szCs w:val="16"/>
          <w:lang w:eastAsia="zh-CN" w:bidi="ar-SA"/>
        </w:rPr>
        <w:pict>
          <v:shape id="_x0000_i1028" type="#_x0000_t75" style="width:396pt;height:162pt;visibility:visible;mso-wrap-style:square">
            <v:imagedata r:id="rId19" o:title=""/>
          </v:shape>
        </w:pict>
      </w:r>
    </w:p>
    <w:p w:rsidR="00272E3B" w:rsidRDefault="00EB710A">
      <w:pPr>
        <w:pStyle w:val="berschrift2"/>
        <w:spacing w:line="240" w:lineRule="auto"/>
      </w:pPr>
      <w:r>
        <w:rPr>
          <w:b w:val="0"/>
          <w:lang w:val="it-IT"/>
        </w:rPr>
        <w:br w:type="page"/>
      </w:r>
      <w:bookmarkStart w:id="36" w:name="_Toc442283038"/>
      <w:bookmarkStart w:id="37" w:name="_Toc450899451"/>
      <w:r>
        <w:rPr>
          <w:bCs/>
          <w:lang w:val="it-IT"/>
        </w:rPr>
        <w:lastRenderedPageBreak/>
        <w:t>Schema tecnologico</w:t>
      </w:r>
      <w:bookmarkEnd w:id="36"/>
      <w:bookmarkEnd w:id="35"/>
      <w:bookmarkEnd w:id="37"/>
    </w:p>
    <w:p w:rsidR="00272E3B" w:rsidRDefault="00EB710A">
      <w:pPr>
        <w:rPr>
          <w:noProof/>
          <w:lang w:val="es-ES"/>
        </w:rPr>
      </w:pPr>
      <w:r>
        <w:rPr>
          <w:noProof/>
          <w:lang w:val="it-IT"/>
        </w:rPr>
        <w:t>Lo schema tecnologico qui rappresentato comprende il cablaggio per la realizzazione del compito.</w:t>
      </w:r>
    </w:p>
    <w:p w:rsidR="00272E3B" w:rsidRDefault="00272E3B">
      <w:pPr>
        <w:rPr>
          <w:lang w:val="es-ES"/>
        </w:rPr>
      </w:pPr>
    </w:p>
    <w:p w:rsidR="00272E3B" w:rsidRDefault="00E541B5">
      <w:pPr>
        <w:rPr>
          <w:noProof/>
          <w:lang w:val="it-IT"/>
        </w:rPr>
      </w:pPr>
      <w:r>
        <w:rPr>
          <w:noProof/>
          <w:lang w:val="it-IT"/>
        </w:rPr>
        <w:pict>
          <v:shape id="_x0000_s1381" type="#_x0000_t202" style="position:absolute;left:0;text-align:left;margin-left:110.35pt;margin-top:383.45pt;width:319.1pt;height:33.9pt;z-index:251673600;visibility:visible;mso-wrap-distance-left:9pt;mso-wrap-distance-top:0;mso-wrap-distance-right:9pt;mso-wrap-distance-bottom:0;mso-position-horizontal-relative:text;mso-position-vertical-relative:text;mso-width-relative:margin;mso-height-relative:margin;v-text-anchor:top" stroked="f">
            <v:textbox style="mso-next-textbox:#_x0000_s1381">
              <w:txbxContent>
                <w:p w:rsidR="00EB710A" w:rsidRDefault="00EB710A">
                  <w:pPr>
                    <w:tabs>
                      <w:tab w:val="left" w:pos="851"/>
                      <w:tab w:val="left" w:pos="1843"/>
                    </w:tabs>
                    <w:spacing w:before="0" w:after="0" w:line="240" w:lineRule="auto"/>
                    <w:ind w:left="0"/>
                    <w:rPr>
                      <w:sz w:val="18"/>
                      <w:lang w:val="es-ES"/>
                    </w:rPr>
                  </w:pPr>
                  <w:r>
                    <w:rPr>
                      <w:sz w:val="18"/>
                      <w:lang w:val="es-ES"/>
                    </w:rPr>
                    <w:t>Cancello</w:t>
                  </w:r>
                  <w:r>
                    <w:rPr>
                      <w:sz w:val="18"/>
                      <w:lang w:val="es-ES"/>
                    </w:rPr>
                    <w:tab/>
                    <w:t>Cancello</w:t>
                  </w:r>
                  <w:r>
                    <w:rPr>
                      <w:sz w:val="18"/>
                      <w:lang w:val="es-ES"/>
                    </w:rPr>
                    <w:tab/>
                    <w:t xml:space="preserve">Luce di </w:t>
                  </w:r>
                  <w:r>
                    <w:rPr>
                      <w:sz w:val="18"/>
                      <w:lang w:val="es-ES"/>
                    </w:rPr>
                    <w:br/>
                    <w:t>aperto</w:t>
                  </w:r>
                  <w:r>
                    <w:rPr>
                      <w:sz w:val="18"/>
                      <w:lang w:val="es-ES"/>
                    </w:rPr>
                    <w:tab/>
                    <w:t>chiuso</w:t>
                  </w:r>
                  <w:r>
                    <w:rPr>
                      <w:sz w:val="18"/>
                      <w:lang w:val="es-ES"/>
                    </w:rPr>
                    <w:tab/>
                    <w:t>segnalazione</w:t>
                  </w:r>
                </w:p>
              </w:txbxContent>
            </v:textbox>
          </v:shape>
        </w:pict>
      </w:r>
      <w:r w:rsidR="00F417AF">
        <w:rPr>
          <w:noProof/>
          <w:sz w:val="16"/>
          <w:szCs w:val="16"/>
          <w:lang w:eastAsia="zh-CN" w:bidi="ar-SA"/>
        </w:rPr>
        <w:pict>
          <v:shape id="Grafik 2" o:spid="_x0000_i1029" type="#_x0000_t75" style="width:378.9pt;height:403.2pt;visibility:visible;mso-wrap-style:square">
            <v:imagedata r:id="rId20" o:title=""/>
          </v:shape>
        </w:pict>
      </w:r>
    </w:p>
    <w:p w:rsidR="00272E3B" w:rsidRDefault="00272E3B"/>
    <w:p w:rsidR="00272E3B" w:rsidRDefault="00EB710A">
      <w:pPr>
        <w:pStyle w:val="Beschriftung"/>
        <w:jc w:val="left"/>
      </w:pPr>
      <w:r>
        <w:rPr>
          <w:bCs w:val="0"/>
          <w:lang w:val="it-IT"/>
        </w:rPr>
        <w:t xml:space="preserve">Figura </w:t>
      </w:r>
      <w:r>
        <w:rPr>
          <w:bCs w:val="0"/>
          <w:lang w:val="it-IT"/>
        </w:rPr>
        <w:fldChar w:fldCharType="begin"/>
      </w:r>
      <w:r>
        <w:rPr>
          <w:bCs w:val="0"/>
          <w:lang w:val="it-IT"/>
        </w:rPr>
        <w:instrText xml:space="preserve"> = 1 \* Arabic </w:instrText>
      </w:r>
      <w:r>
        <w:rPr>
          <w:bCs w:val="0"/>
          <w:lang w:val="it-IT"/>
        </w:rPr>
        <w:fldChar w:fldCharType="separate"/>
      </w:r>
      <w:r w:rsidR="00E541B5">
        <w:rPr>
          <w:bCs w:val="0"/>
          <w:noProof/>
          <w:lang w:val="it-IT"/>
        </w:rPr>
        <w:t>1</w:t>
      </w:r>
      <w:r>
        <w:rPr>
          <w:bCs w:val="0"/>
          <w:lang w:val="it-IT"/>
        </w:rPr>
        <w:fldChar w:fldCharType="end"/>
      </w:r>
      <w:r>
        <w:rPr>
          <w:bCs w:val="0"/>
          <w:lang w:val="it-IT"/>
        </w:rPr>
        <w:t>: schema tecnologico</w:t>
      </w:r>
    </w:p>
    <w:p w:rsidR="00272E3B" w:rsidRDefault="00EB710A">
      <w:pPr>
        <w:pStyle w:val="berschrift2"/>
        <w:spacing w:line="240" w:lineRule="auto"/>
      </w:pPr>
      <w:r>
        <w:rPr>
          <w:b w:val="0"/>
          <w:lang w:val="it-IT"/>
        </w:rPr>
        <w:br w:type="page"/>
      </w:r>
      <w:bookmarkStart w:id="38" w:name="_Toc442283039"/>
      <w:bookmarkStart w:id="39" w:name="_Toc431374443"/>
      <w:bookmarkStart w:id="40" w:name="_Toc420571709"/>
      <w:bookmarkStart w:id="41" w:name="_Toc418509624"/>
      <w:bookmarkStart w:id="42" w:name="_Toc418368570"/>
      <w:bookmarkStart w:id="43" w:name="_Toc450899452"/>
      <w:r>
        <w:rPr>
          <w:bCs/>
          <w:lang w:val="it-IT"/>
        </w:rPr>
        <w:lastRenderedPageBreak/>
        <w:t>Tabella di assegnazione</w:t>
      </w:r>
      <w:bookmarkEnd w:id="38"/>
      <w:bookmarkEnd w:id="39"/>
      <w:bookmarkEnd w:id="40"/>
      <w:bookmarkEnd w:id="41"/>
      <w:bookmarkEnd w:id="42"/>
      <w:bookmarkEnd w:id="43"/>
    </w:p>
    <w:p w:rsidR="00272E3B" w:rsidRDefault="00EB710A">
      <w:r>
        <w:rPr>
          <w:lang w:val="it-IT"/>
        </w:rPr>
        <w:t>Il compito richiede i segnali seguenti.</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1101"/>
        <w:gridCol w:w="1416"/>
        <w:gridCol w:w="4368"/>
        <w:gridCol w:w="1090"/>
      </w:tblGrid>
      <w:tr w:rsidR="00272E3B">
        <w:trPr>
          <w:trHeight w:hRule="exact" w:val="397"/>
        </w:trPr>
        <w:tc>
          <w:tcPr>
            <w:tcW w:w="1101" w:type="dxa"/>
            <w:vAlign w:val="center"/>
          </w:tcPr>
          <w:p w:rsidR="00272E3B" w:rsidRDefault="00EB710A">
            <w:pPr>
              <w:spacing w:after="0"/>
              <w:ind w:left="0"/>
              <w:jc w:val="center"/>
              <w:rPr>
                <w:b/>
              </w:rPr>
            </w:pPr>
            <w:r>
              <w:rPr>
                <w:b/>
                <w:bCs/>
                <w:lang w:val="it-IT"/>
              </w:rPr>
              <w:t>DI</w:t>
            </w:r>
          </w:p>
        </w:tc>
        <w:tc>
          <w:tcPr>
            <w:tcW w:w="1416" w:type="dxa"/>
            <w:vAlign w:val="center"/>
          </w:tcPr>
          <w:p w:rsidR="00272E3B" w:rsidRDefault="00EB710A">
            <w:pPr>
              <w:ind w:left="0"/>
              <w:jc w:val="center"/>
              <w:rPr>
                <w:b/>
                <w:sz w:val="16"/>
                <w:szCs w:val="16"/>
              </w:rPr>
            </w:pPr>
            <w:r>
              <w:rPr>
                <w:b/>
                <w:bCs/>
                <w:sz w:val="16"/>
                <w:szCs w:val="16"/>
                <w:lang w:val="it-IT"/>
              </w:rPr>
              <w:t>Identificazione</w:t>
            </w:r>
          </w:p>
        </w:tc>
        <w:tc>
          <w:tcPr>
            <w:tcW w:w="4368" w:type="dxa"/>
            <w:vAlign w:val="center"/>
          </w:tcPr>
          <w:p w:rsidR="00272E3B" w:rsidRDefault="00EB710A">
            <w:pPr>
              <w:ind w:left="0"/>
              <w:rPr>
                <w:b/>
              </w:rPr>
            </w:pPr>
            <w:r>
              <w:rPr>
                <w:b/>
                <w:bCs/>
                <w:lang w:val="it-IT"/>
              </w:rPr>
              <w:t>Funzione</w:t>
            </w:r>
          </w:p>
        </w:tc>
        <w:tc>
          <w:tcPr>
            <w:tcW w:w="1090" w:type="dxa"/>
            <w:vAlign w:val="center"/>
          </w:tcPr>
          <w:p w:rsidR="00272E3B" w:rsidRDefault="00EB710A">
            <w:pPr>
              <w:ind w:left="0"/>
              <w:jc w:val="center"/>
              <w:rPr>
                <w:b/>
              </w:rPr>
            </w:pPr>
            <w:r>
              <w:rPr>
                <w:b/>
                <w:bCs/>
                <w:lang w:val="it-IT"/>
              </w:rPr>
              <w:t>NC/NO</w:t>
            </w:r>
          </w:p>
        </w:tc>
      </w:tr>
      <w:tr w:rsidR="00272E3B">
        <w:tc>
          <w:tcPr>
            <w:tcW w:w="1101" w:type="dxa"/>
            <w:vAlign w:val="center"/>
          </w:tcPr>
          <w:p w:rsidR="00272E3B" w:rsidRDefault="00EB710A">
            <w:pPr>
              <w:spacing w:before="0" w:after="0"/>
              <w:ind w:left="0"/>
              <w:jc w:val="center"/>
            </w:pPr>
            <w:r>
              <w:rPr>
                <w:lang w:val="it-IT"/>
              </w:rPr>
              <w:t>I1</w:t>
            </w:r>
          </w:p>
        </w:tc>
        <w:tc>
          <w:tcPr>
            <w:tcW w:w="1416" w:type="dxa"/>
            <w:vAlign w:val="center"/>
          </w:tcPr>
          <w:p w:rsidR="00272E3B" w:rsidRDefault="00EB710A">
            <w:pPr>
              <w:spacing w:before="0" w:after="0"/>
              <w:ind w:left="0"/>
              <w:jc w:val="center"/>
            </w:pPr>
            <w:r>
              <w:rPr>
                <w:lang w:val="it-IT"/>
              </w:rPr>
              <w:t>-S0</w:t>
            </w:r>
          </w:p>
        </w:tc>
        <w:tc>
          <w:tcPr>
            <w:tcW w:w="4368" w:type="dxa"/>
            <w:vAlign w:val="center"/>
          </w:tcPr>
          <w:p w:rsidR="00272E3B" w:rsidRDefault="00EB710A">
            <w:pPr>
              <w:spacing w:before="0" w:after="0"/>
              <w:ind w:left="0"/>
              <w:rPr>
                <w:lang w:val="es-ES"/>
              </w:rPr>
            </w:pPr>
            <w:r>
              <w:rPr>
                <w:rFonts w:cs="Arial"/>
                <w:lang w:val="it-IT"/>
              </w:rPr>
              <w:t>Interruttore a fune cancello aperto</w:t>
            </w:r>
          </w:p>
        </w:tc>
        <w:tc>
          <w:tcPr>
            <w:tcW w:w="1090" w:type="dxa"/>
            <w:vAlign w:val="center"/>
          </w:tcPr>
          <w:p w:rsidR="00272E3B" w:rsidRDefault="00EB710A">
            <w:pPr>
              <w:spacing w:before="0" w:after="0"/>
              <w:ind w:left="0"/>
              <w:jc w:val="center"/>
            </w:pPr>
            <w:r>
              <w:rPr>
                <w:lang w:val="it-IT"/>
              </w:rPr>
              <w:t>NO</w:t>
            </w:r>
          </w:p>
        </w:tc>
      </w:tr>
      <w:tr w:rsidR="00272E3B">
        <w:tc>
          <w:tcPr>
            <w:tcW w:w="1101" w:type="dxa"/>
            <w:vAlign w:val="center"/>
          </w:tcPr>
          <w:p w:rsidR="00272E3B" w:rsidRDefault="00EB710A">
            <w:pPr>
              <w:spacing w:before="0" w:after="0"/>
              <w:ind w:left="0"/>
              <w:jc w:val="center"/>
            </w:pPr>
            <w:r>
              <w:rPr>
                <w:lang w:val="it-IT"/>
              </w:rPr>
              <w:t>I2</w:t>
            </w:r>
          </w:p>
        </w:tc>
        <w:tc>
          <w:tcPr>
            <w:tcW w:w="1416" w:type="dxa"/>
            <w:vAlign w:val="center"/>
          </w:tcPr>
          <w:p w:rsidR="00272E3B" w:rsidRDefault="00EB710A">
            <w:pPr>
              <w:spacing w:before="0" w:after="0"/>
              <w:ind w:left="0"/>
              <w:jc w:val="center"/>
            </w:pPr>
            <w:r>
              <w:rPr>
                <w:lang w:val="it-IT"/>
              </w:rPr>
              <w:t>-S1</w:t>
            </w:r>
          </w:p>
        </w:tc>
        <w:tc>
          <w:tcPr>
            <w:tcW w:w="4368" w:type="dxa"/>
            <w:vAlign w:val="center"/>
          </w:tcPr>
          <w:p w:rsidR="00272E3B" w:rsidRDefault="00EB710A">
            <w:pPr>
              <w:spacing w:before="0" w:after="0"/>
              <w:ind w:left="0"/>
            </w:pPr>
            <w:r>
              <w:rPr>
                <w:rFonts w:cs="Arial"/>
                <w:lang w:val="it-IT"/>
              </w:rPr>
              <w:t>Interruttore a fune cancello chiuso</w:t>
            </w:r>
          </w:p>
        </w:tc>
        <w:tc>
          <w:tcPr>
            <w:tcW w:w="1090" w:type="dxa"/>
            <w:vAlign w:val="center"/>
          </w:tcPr>
          <w:p w:rsidR="00272E3B" w:rsidRDefault="00EB710A">
            <w:pPr>
              <w:spacing w:before="0" w:after="0"/>
              <w:ind w:left="0"/>
              <w:jc w:val="center"/>
            </w:pPr>
            <w:r>
              <w:rPr>
                <w:lang w:val="it-IT"/>
              </w:rPr>
              <w:t>NO</w:t>
            </w:r>
          </w:p>
        </w:tc>
      </w:tr>
      <w:tr w:rsidR="00272E3B">
        <w:tc>
          <w:tcPr>
            <w:tcW w:w="1101" w:type="dxa"/>
            <w:vAlign w:val="center"/>
          </w:tcPr>
          <w:p w:rsidR="00272E3B" w:rsidRDefault="00EB710A">
            <w:pPr>
              <w:spacing w:before="0" w:after="0"/>
              <w:ind w:left="0"/>
              <w:jc w:val="center"/>
            </w:pPr>
            <w:r>
              <w:rPr>
                <w:lang w:val="it-IT"/>
              </w:rPr>
              <w:t>I3</w:t>
            </w:r>
          </w:p>
        </w:tc>
        <w:tc>
          <w:tcPr>
            <w:tcW w:w="1416" w:type="dxa"/>
            <w:vAlign w:val="center"/>
          </w:tcPr>
          <w:p w:rsidR="00272E3B" w:rsidRDefault="00EB710A">
            <w:pPr>
              <w:spacing w:before="0" w:after="0"/>
              <w:ind w:left="0"/>
              <w:jc w:val="center"/>
            </w:pPr>
            <w:r>
              <w:rPr>
                <w:lang w:val="it-IT"/>
              </w:rPr>
              <w:t>-S2</w:t>
            </w:r>
          </w:p>
        </w:tc>
        <w:tc>
          <w:tcPr>
            <w:tcW w:w="4368" w:type="dxa"/>
            <w:vAlign w:val="center"/>
          </w:tcPr>
          <w:p w:rsidR="00272E3B" w:rsidRDefault="00EB710A">
            <w:pPr>
              <w:spacing w:before="0" w:after="0"/>
              <w:ind w:left="0"/>
            </w:pPr>
            <w:r>
              <w:rPr>
                <w:rFonts w:cs="Arial"/>
                <w:lang w:val="it-IT"/>
              </w:rPr>
              <w:t>Tasto apertura cancello manuale</w:t>
            </w:r>
          </w:p>
        </w:tc>
        <w:tc>
          <w:tcPr>
            <w:tcW w:w="1090" w:type="dxa"/>
            <w:vAlign w:val="center"/>
          </w:tcPr>
          <w:p w:rsidR="00272E3B" w:rsidRDefault="00EB710A">
            <w:pPr>
              <w:spacing w:before="0" w:after="0"/>
              <w:ind w:left="0"/>
              <w:jc w:val="center"/>
            </w:pPr>
            <w:r>
              <w:rPr>
                <w:lang w:val="it-IT"/>
              </w:rPr>
              <w:t>NO</w:t>
            </w:r>
          </w:p>
        </w:tc>
      </w:tr>
      <w:tr w:rsidR="00272E3B">
        <w:tc>
          <w:tcPr>
            <w:tcW w:w="1101" w:type="dxa"/>
            <w:tcBorders>
              <w:top w:val="single" w:sz="4" w:space="0" w:color="000000"/>
              <w:left w:val="single" w:sz="4" w:space="0" w:color="000000"/>
              <w:bottom w:val="single" w:sz="4" w:space="0" w:color="000000"/>
              <w:right w:val="single" w:sz="4" w:space="0" w:color="000000"/>
            </w:tcBorders>
            <w:vAlign w:val="center"/>
          </w:tcPr>
          <w:p w:rsidR="00272E3B" w:rsidRDefault="00EB710A">
            <w:pPr>
              <w:spacing w:before="0" w:after="0"/>
              <w:ind w:left="0"/>
              <w:jc w:val="center"/>
            </w:pPr>
            <w:r>
              <w:rPr>
                <w:lang w:val="it-IT"/>
              </w:rPr>
              <w:t>I4</w:t>
            </w:r>
          </w:p>
        </w:tc>
        <w:tc>
          <w:tcPr>
            <w:tcW w:w="1416" w:type="dxa"/>
            <w:tcBorders>
              <w:top w:val="single" w:sz="4" w:space="0" w:color="000000"/>
              <w:left w:val="single" w:sz="4" w:space="0" w:color="000000"/>
              <w:bottom w:val="single" w:sz="4" w:space="0" w:color="000000"/>
              <w:right w:val="single" w:sz="4" w:space="0" w:color="000000"/>
            </w:tcBorders>
            <w:vAlign w:val="center"/>
          </w:tcPr>
          <w:p w:rsidR="00272E3B" w:rsidRDefault="00EB710A">
            <w:pPr>
              <w:spacing w:before="0" w:after="0"/>
              <w:ind w:left="0"/>
              <w:jc w:val="center"/>
            </w:pPr>
            <w:r>
              <w:rPr>
                <w:lang w:val="it-IT"/>
              </w:rPr>
              <w:t>-S3</w:t>
            </w:r>
          </w:p>
        </w:tc>
        <w:tc>
          <w:tcPr>
            <w:tcW w:w="4368" w:type="dxa"/>
            <w:tcBorders>
              <w:top w:val="single" w:sz="4" w:space="0" w:color="000000"/>
              <w:left w:val="single" w:sz="4" w:space="0" w:color="000000"/>
              <w:bottom w:val="single" w:sz="4" w:space="0" w:color="000000"/>
              <w:right w:val="single" w:sz="4" w:space="0" w:color="000000"/>
            </w:tcBorders>
            <w:vAlign w:val="center"/>
          </w:tcPr>
          <w:p w:rsidR="00272E3B" w:rsidRDefault="00EB710A">
            <w:pPr>
              <w:spacing w:before="0" w:after="0"/>
              <w:ind w:left="0"/>
            </w:pPr>
            <w:r>
              <w:rPr>
                <w:rFonts w:cs="Arial"/>
                <w:lang w:val="it-IT"/>
              </w:rPr>
              <w:t>Tasto chiusura cancello manuale</w:t>
            </w:r>
          </w:p>
        </w:tc>
        <w:tc>
          <w:tcPr>
            <w:tcW w:w="1090" w:type="dxa"/>
            <w:tcBorders>
              <w:top w:val="single" w:sz="4" w:space="0" w:color="000000"/>
              <w:left w:val="single" w:sz="4" w:space="0" w:color="000000"/>
              <w:bottom w:val="single" w:sz="4" w:space="0" w:color="000000"/>
              <w:right w:val="single" w:sz="4" w:space="0" w:color="000000"/>
            </w:tcBorders>
            <w:vAlign w:val="center"/>
          </w:tcPr>
          <w:p w:rsidR="00272E3B" w:rsidRDefault="00EB710A">
            <w:pPr>
              <w:spacing w:before="0" w:after="0"/>
              <w:ind w:left="0"/>
              <w:jc w:val="center"/>
            </w:pPr>
            <w:r>
              <w:rPr>
                <w:lang w:val="it-IT"/>
              </w:rPr>
              <w:t>NO</w:t>
            </w:r>
          </w:p>
        </w:tc>
      </w:tr>
      <w:tr w:rsidR="00272E3B">
        <w:tc>
          <w:tcPr>
            <w:tcW w:w="1101" w:type="dxa"/>
            <w:tcBorders>
              <w:top w:val="single" w:sz="4" w:space="0" w:color="000000"/>
              <w:left w:val="single" w:sz="4" w:space="0" w:color="000000"/>
              <w:bottom w:val="single" w:sz="4" w:space="0" w:color="000000"/>
              <w:right w:val="single" w:sz="4" w:space="0" w:color="000000"/>
            </w:tcBorders>
            <w:vAlign w:val="center"/>
          </w:tcPr>
          <w:p w:rsidR="00272E3B" w:rsidRDefault="00EB710A">
            <w:pPr>
              <w:spacing w:before="0" w:after="0"/>
              <w:ind w:left="0"/>
              <w:jc w:val="center"/>
            </w:pPr>
            <w:r>
              <w:rPr>
                <w:lang w:val="it-IT"/>
              </w:rPr>
              <w:t>I5</w:t>
            </w:r>
          </w:p>
        </w:tc>
        <w:tc>
          <w:tcPr>
            <w:tcW w:w="1416" w:type="dxa"/>
            <w:tcBorders>
              <w:top w:val="single" w:sz="4" w:space="0" w:color="000000"/>
              <w:left w:val="single" w:sz="4" w:space="0" w:color="000000"/>
              <w:bottom w:val="single" w:sz="4" w:space="0" w:color="000000"/>
              <w:right w:val="single" w:sz="4" w:space="0" w:color="000000"/>
            </w:tcBorders>
            <w:vAlign w:val="center"/>
          </w:tcPr>
          <w:p w:rsidR="00272E3B" w:rsidRDefault="00EB710A">
            <w:pPr>
              <w:spacing w:before="0" w:after="0"/>
              <w:ind w:left="0"/>
              <w:jc w:val="center"/>
            </w:pPr>
            <w:r>
              <w:rPr>
                <w:lang w:val="it-IT"/>
              </w:rPr>
              <w:t>-S4</w:t>
            </w:r>
          </w:p>
        </w:tc>
        <w:tc>
          <w:tcPr>
            <w:tcW w:w="4368" w:type="dxa"/>
            <w:tcBorders>
              <w:top w:val="single" w:sz="4" w:space="0" w:color="000000"/>
              <w:left w:val="single" w:sz="4" w:space="0" w:color="000000"/>
              <w:bottom w:val="single" w:sz="4" w:space="0" w:color="000000"/>
              <w:right w:val="single" w:sz="4" w:space="0" w:color="000000"/>
            </w:tcBorders>
            <w:vAlign w:val="center"/>
          </w:tcPr>
          <w:p w:rsidR="00272E3B" w:rsidRDefault="00EB710A">
            <w:pPr>
              <w:spacing w:before="0" w:after="0"/>
              <w:ind w:left="0"/>
              <w:rPr>
                <w:lang w:val="es-ES"/>
              </w:rPr>
            </w:pPr>
            <w:r>
              <w:rPr>
                <w:rFonts w:cs="Arial"/>
                <w:lang w:val="it-IT"/>
              </w:rPr>
              <w:t>Interruttore di posizione cancello aperto</w:t>
            </w:r>
          </w:p>
        </w:tc>
        <w:tc>
          <w:tcPr>
            <w:tcW w:w="1090" w:type="dxa"/>
            <w:tcBorders>
              <w:top w:val="single" w:sz="4" w:space="0" w:color="000000"/>
              <w:left w:val="single" w:sz="4" w:space="0" w:color="000000"/>
              <w:bottom w:val="single" w:sz="4" w:space="0" w:color="000000"/>
              <w:right w:val="single" w:sz="4" w:space="0" w:color="000000"/>
            </w:tcBorders>
            <w:vAlign w:val="center"/>
          </w:tcPr>
          <w:p w:rsidR="00272E3B" w:rsidRDefault="00EB710A">
            <w:pPr>
              <w:spacing w:before="0" w:after="0"/>
              <w:ind w:left="0"/>
              <w:jc w:val="center"/>
            </w:pPr>
            <w:r>
              <w:rPr>
                <w:lang w:val="it-IT"/>
              </w:rPr>
              <w:t>NC</w:t>
            </w:r>
          </w:p>
        </w:tc>
      </w:tr>
      <w:tr w:rsidR="00272E3B">
        <w:tc>
          <w:tcPr>
            <w:tcW w:w="1101" w:type="dxa"/>
            <w:vAlign w:val="center"/>
          </w:tcPr>
          <w:p w:rsidR="00272E3B" w:rsidRDefault="00EB710A">
            <w:pPr>
              <w:spacing w:before="0" w:after="0"/>
              <w:ind w:left="0"/>
              <w:jc w:val="center"/>
            </w:pPr>
            <w:r>
              <w:rPr>
                <w:lang w:val="it-IT"/>
              </w:rPr>
              <w:t>I6</w:t>
            </w:r>
          </w:p>
        </w:tc>
        <w:tc>
          <w:tcPr>
            <w:tcW w:w="1416" w:type="dxa"/>
            <w:vAlign w:val="center"/>
          </w:tcPr>
          <w:p w:rsidR="00272E3B" w:rsidRDefault="00EB710A">
            <w:pPr>
              <w:spacing w:before="0" w:after="0"/>
              <w:ind w:left="0"/>
              <w:jc w:val="center"/>
            </w:pPr>
            <w:r>
              <w:rPr>
                <w:lang w:val="it-IT"/>
              </w:rPr>
              <w:t>-S5</w:t>
            </w:r>
          </w:p>
        </w:tc>
        <w:tc>
          <w:tcPr>
            <w:tcW w:w="4368" w:type="dxa"/>
            <w:vAlign w:val="center"/>
          </w:tcPr>
          <w:p w:rsidR="00272E3B" w:rsidRDefault="00EB710A">
            <w:pPr>
              <w:spacing w:before="0" w:after="0"/>
              <w:ind w:left="0"/>
            </w:pPr>
            <w:r>
              <w:rPr>
                <w:rFonts w:cs="Arial"/>
                <w:lang w:val="it-IT"/>
              </w:rPr>
              <w:t>Interruttore di posizione cancello chiuso</w:t>
            </w:r>
          </w:p>
        </w:tc>
        <w:tc>
          <w:tcPr>
            <w:tcW w:w="1090" w:type="dxa"/>
            <w:vAlign w:val="center"/>
          </w:tcPr>
          <w:p w:rsidR="00272E3B" w:rsidRDefault="00EB710A">
            <w:pPr>
              <w:spacing w:before="0" w:after="0"/>
              <w:ind w:left="0"/>
              <w:jc w:val="center"/>
            </w:pPr>
            <w:r>
              <w:rPr>
                <w:lang w:val="it-IT"/>
              </w:rPr>
              <w:t>NC</w:t>
            </w:r>
          </w:p>
        </w:tc>
      </w:tr>
      <w:tr w:rsidR="00272E3B">
        <w:tc>
          <w:tcPr>
            <w:tcW w:w="1101" w:type="dxa"/>
            <w:tcBorders>
              <w:top w:val="single" w:sz="4" w:space="0" w:color="000000"/>
              <w:left w:val="single" w:sz="4" w:space="0" w:color="000000"/>
              <w:bottom w:val="single" w:sz="4" w:space="0" w:color="000000"/>
              <w:right w:val="single" w:sz="4" w:space="0" w:color="000000"/>
            </w:tcBorders>
            <w:vAlign w:val="center"/>
          </w:tcPr>
          <w:p w:rsidR="00272E3B" w:rsidRDefault="00EB710A">
            <w:pPr>
              <w:spacing w:before="0" w:after="0"/>
              <w:ind w:left="0"/>
              <w:jc w:val="center"/>
            </w:pPr>
            <w:r>
              <w:rPr>
                <w:lang w:val="it-IT"/>
              </w:rPr>
              <w:t>I7</w:t>
            </w:r>
          </w:p>
        </w:tc>
        <w:tc>
          <w:tcPr>
            <w:tcW w:w="1416" w:type="dxa"/>
            <w:tcBorders>
              <w:top w:val="single" w:sz="4" w:space="0" w:color="000000"/>
              <w:left w:val="single" w:sz="4" w:space="0" w:color="000000"/>
              <w:bottom w:val="single" w:sz="4" w:space="0" w:color="000000"/>
              <w:right w:val="single" w:sz="4" w:space="0" w:color="000000"/>
            </w:tcBorders>
            <w:vAlign w:val="center"/>
          </w:tcPr>
          <w:p w:rsidR="00272E3B" w:rsidRDefault="00EB710A">
            <w:pPr>
              <w:spacing w:before="0" w:after="0"/>
              <w:ind w:left="0"/>
              <w:jc w:val="center"/>
            </w:pPr>
            <w:r>
              <w:rPr>
                <w:lang w:val="it-IT"/>
              </w:rPr>
              <w:t>-S6</w:t>
            </w:r>
          </w:p>
        </w:tc>
        <w:tc>
          <w:tcPr>
            <w:tcW w:w="4368" w:type="dxa"/>
            <w:tcBorders>
              <w:top w:val="single" w:sz="4" w:space="0" w:color="000000"/>
              <w:left w:val="single" w:sz="4" w:space="0" w:color="000000"/>
              <w:bottom w:val="single" w:sz="4" w:space="0" w:color="000000"/>
              <w:right w:val="single" w:sz="4" w:space="0" w:color="000000"/>
            </w:tcBorders>
            <w:vAlign w:val="center"/>
          </w:tcPr>
          <w:p w:rsidR="00272E3B" w:rsidRDefault="00EB710A">
            <w:pPr>
              <w:spacing w:before="0" w:after="0"/>
              <w:ind w:left="0"/>
              <w:rPr>
                <w:rFonts w:cs="Arial"/>
              </w:rPr>
            </w:pPr>
            <w:r>
              <w:rPr>
                <w:rFonts w:cs="Arial"/>
                <w:lang w:val="it-IT"/>
              </w:rPr>
              <w:t>Dispositivo flessibile di sicurezza</w:t>
            </w:r>
          </w:p>
        </w:tc>
        <w:tc>
          <w:tcPr>
            <w:tcW w:w="1090" w:type="dxa"/>
            <w:tcBorders>
              <w:top w:val="single" w:sz="4" w:space="0" w:color="000000"/>
              <w:left w:val="single" w:sz="4" w:space="0" w:color="000000"/>
              <w:bottom w:val="single" w:sz="4" w:space="0" w:color="000000"/>
              <w:right w:val="single" w:sz="4" w:space="0" w:color="000000"/>
            </w:tcBorders>
            <w:vAlign w:val="center"/>
          </w:tcPr>
          <w:p w:rsidR="00272E3B" w:rsidRDefault="00EB710A">
            <w:pPr>
              <w:spacing w:before="0" w:after="0"/>
              <w:ind w:left="0"/>
              <w:jc w:val="center"/>
            </w:pPr>
            <w:r>
              <w:rPr>
                <w:lang w:val="it-IT"/>
              </w:rPr>
              <w:t>NC</w:t>
            </w:r>
          </w:p>
        </w:tc>
      </w:tr>
    </w:tbl>
    <w:p w:rsidR="00272E3B" w:rsidRDefault="00272E3B"/>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1101"/>
        <w:gridCol w:w="1416"/>
        <w:gridCol w:w="4368"/>
        <w:gridCol w:w="1090"/>
      </w:tblGrid>
      <w:tr w:rsidR="00272E3B">
        <w:tc>
          <w:tcPr>
            <w:tcW w:w="1101" w:type="dxa"/>
            <w:vAlign w:val="bottom"/>
          </w:tcPr>
          <w:p w:rsidR="00272E3B" w:rsidRDefault="00EB710A">
            <w:pPr>
              <w:spacing w:after="0" w:line="240" w:lineRule="auto"/>
              <w:ind w:left="0"/>
              <w:jc w:val="center"/>
              <w:rPr>
                <w:b/>
                <w:bCs/>
                <w:lang w:val="it-IT"/>
              </w:rPr>
            </w:pPr>
            <w:r>
              <w:rPr>
                <w:b/>
                <w:bCs/>
                <w:lang w:val="it-IT"/>
              </w:rPr>
              <w:t>DQ</w:t>
            </w:r>
          </w:p>
        </w:tc>
        <w:tc>
          <w:tcPr>
            <w:tcW w:w="1416" w:type="dxa"/>
            <w:vAlign w:val="bottom"/>
          </w:tcPr>
          <w:p w:rsidR="00272E3B" w:rsidRDefault="00EB710A">
            <w:pPr>
              <w:spacing w:before="0" w:after="0"/>
              <w:ind w:left="0"/>
              <w:jc w:val="center"/>
              <w:rPr>
                <w:b/>
                <w:sz w:val="16"/>
                <w:szCs w:val="16"/>
              </w:rPr>
            </w:pPr>
            <w:r>
              <w:rPr>
                <w:b/>
                <w:bCs/>
                <w:sz w:val="16"/>
                <w:szCs w:val="16"/>
                <w:lang w:val="it-IT"/>
              </w:rPr>
              <w:t>Identificazione</w:t>
            </w:r>
          </w:p>
        </w:tc>
        <w:tc>
          <w:tcPr>
            <w:tcW w:w="4368" w:type="dxa"/>
            <w:vAlign w:val="bottom"/>
          </w:tcPr>
          <w:p w:rsidR="00272E3B" w:rsidRDefault="00EB710A">
            <w:pPr>
              <w:spacing w:before="0" w:after="0" w:line="240" w:lineRule="auto"/>
              <w:ind w:left="0"/>
              <w:rPr>
                <w:b/>
              </w:rPr>
            </w:pPr>
            <w:r>
              <w:rPr>
                <w:b/>
                <w:bCs/>
                <w:lang w:val="it-IT"/>
              </w:rPr>
              <w:t>Funzione</w:t>
            </w:r>
          </w:p>
        </w:tc>
        <w:tc>
          <w:tcPr>
            <w:tcW w:w="1090" w:type="dxa"/>
            <w:vAlign w:val="center"/>
          </w:tcPr>
          <w:p w:rsidR="00272E3B" w:rsidRDefault="00272E3B">
            <w:pPr>
              <w:spacing w:before="0" w:after="0"/>
              <w:ind w:left="0"/>
              <w:jc w:val="center"/>
              <w:rPr>
                <w:b/>
              </w:rPr>
            </w:pPr>
          </w:p>
        </w:tc>
      </w:tr>
      <w:tr w:rsidR="00272E3B">
        <w:tc>
          <w:tcPr>
            <w:tcW w:w="1101" w:type="dxa"/>
            <w:vAlign w:val="center"/>
          </w:tcPr>
          <w:p w:rsidR="00272E3B" w:rsidRDefault="00EB710A">
            <w:pPr>
              <w:spacing w:before="0" w:after="0"/>
              <w:ind w:left="0"/>
              <w:jc w:val="center"/>
            </w:pPr>
            <w:r>
              <w:rPr>
                <w:lang w:val="it-IT"/>
              </w:rPr>
              <w:t>Q1</w:t>
            </w:r>
          </w:p>
        </w:tc>
        <w:tc>
          <w:tcPr>
            <w:tcW w:w="1416" w:type="dxa"/>
            <w:vAlign w:val="center"/>
          </w:tcPr>
          <w:p w:rsidR="00272E3B" w:rsidRDefault="00EB710A">
            <w:pPr>
              <w:spacing w:before="0" w:after="0"/>
              <w:ind w:left="0"/>
              <w:jc w:val="center"/>
            </w:pPr>
            <w:r>
              <w:rPr>
                <w:lang w:val="it-IT"/>
              </w:rPr>
              <w:t>-K1</w:t>
            </w:r>
          </w:p>
        </w:tc>
        <w:tc>
          <w:tcPr>
            <w:tcW w:w="4368" w:type="dxa"/>
            <w:vAlign w:val="center"/>
          </w:tcPr>
          <w:p w:rsidR="00272E3B" w:rsidRDefault="00EB710A">
            <w:pPr>
              <w:spacing w:before="0" w:after="0"/>
              <w:ind w:left="0"/>
            </w:pPr>
            <w:r>
              <w:rPr>
                <w:rFonts w:cs="Arial"/>
                <w:lang w:val="it-IT"/>
              </w:rPr>
              <w:t>Apertura contattore principale</w:t>
            </w:r>
          </w:p>
        </w:tc>
        <w:tc>
          <w:tcPr>
            <w:tcW w:w="1090" w:type="dxa"/>
            <w:vAlign w:val="center"/>
          </w:tcPr>
          <w:p w:rsidR="00272E3B" w:rsidRDefault="00272E3B">
            <w:pPr>
              <w:spacing w:before="0" w:after="0"/>
              <w:ind w:left="0"/>
              <w:jc w:val="center"/>
            </w:pPr>
          </w:p>
        </w:tc>
      </w:tr>
      <w:tr w:rsidR="00272E3B">
        <w:tc>
          <w:tcPr>
            <w:tcW w:w="1101" w:type="dxa"/>
            <w:vAlign w:val="center"/>
          </w:tcPr>
          <w:p w:rsidR="00272E3B" w:rsidRDefault="00EB710A">
            <w:pPr>
              <w:spacing w:before="0" w:after="0"/>
              <w:ind w:left="0"/>
              <w:jc w:val="center"/>
            </w:pPr>
            <w:r>
              <w:rPr>
                <w:lang w:val="it-IT"/>
              </w:rPr>
              <w:t>Q1</w:t>
            </w:r>
          </w:p>
        </w:tc>
        <w:tc>
          <w:tcPr>
            <w:tcW w:w="1416" w:type="dxa"/>
            <w:vAlign w:val="center"/>
          </w:tcPr>
          <w:p w:rsidR="00272E3B" w:rsidRDefault="00EB710A">
            <w:pPr>
              <w:spacing w:before="0" w:after="0"/>
              <w:ind w:left="0"/>
              <w:jc w:val="center"/>
            </w:pPr>
            <w:r>
              <w:rPr>
                <w:lang w:val="it-IT"/>
              </w:rPr>
              <w:t>-K2</w:t>
            </w:r>
          </w:p>
        </w:tc>
        <w:tc>
          <w:tcPr>
            <w:tcW w:w="4368" w:type="dxa"/>
            <w:vAlign w:val="center"/>
          </w:tcPr>
          <w:p w:rsidR="00272E3B" w:rsidRDefault="00EB710A">
            <w:pPr>
              <w:spacing w:before="0" w:after="0"/>
              <w:ind w:left="0"/>
            </w:pPr>
            <w:r>
              <w:rPr>
                <w:rFonts w:cs="Arial"/>
                <w:lang w:val="it-IT"/>
              </w:rPr>
              <w:t>Chiusura contattore principale</w:t>
            </w:r>
          </w:p>
        </w:tc>
        <w:tc>
          <w:tcPr>
            <w:tcW w:w="1090" w:type="dxa"/>
            <w:vAlign w:val="center"/>
          </w:tcPr>
          <w:p w:rsidR="00272E3B" w:rsidRDefault="00272E3B">
            <w:pPr>
              <w:spacing w:before="0" w:after="0"/>
              <w:ind w:left="0"/>
              <w:jc w:val="center"/>
            </w:pPr>
          </w:p>
        </w:tc>
      </w:tr>
      <w:tr w:rsidR="00272E3B">
        <w:tc>
          <w:tcPr>
            <w:tcW w:w="1101" w:type="dxa"/>
            <w:vAlign w:val="center"/>
          </w:tcPr>
          <w:p w:rsidR="00272E3B" w:rsidRDefault="00EB710A">
            <w:pPr>
              <w:spacing w:before="0" w:after="0"/>
              <w:ind w:left="0"/>
              <w:jc w:val="center"/>
            </w:pPr>
            <w:r>
              <w:rPr>
                <w:lang w:val="it-IT"/>
              </w:rPr>
              <w:t>Q3</w:t>
            </w:r>
          </w:p>
        </w:tc>
        <w:tc>
          <w:tcPr>
            <w:tcW w:w="1416" w:type="dxa"/>
            <w:vAlign w:val="center"/>
          </w:tcPr>
          <w:p w:rsidR="00272E3B" w:rsidRDefault="00EB710A">
            <w:pPr>
              <w:spacing w:before="0" w:after="0"/>
              <w:ind w:left="0"/>
              <w:jc w:val="center"/>
            </w:pPr>
            <w:r>
              <w:rPr>
                <w:lang w:val="it-IT"/>
              </w:rPr>
              <w:t>-H1</w:t>
            </w:r>
          </w:p>
        </w:tc>
        <w:tc>
          <w:tcPr>
            <w:tcW w:w="4368" w:type="dxa"/>
            <w:vAlign w:val="center"/>
          </w:tcPr>
          <w:p w:rsidR="00272E3B" w:rsidRDefault="00EB710A">
            <w:pPr>
              <w:spacing w:before="0" w:after="0"/>
              <w:ind w:left="0"/>
            </w:pPr>
            <w:r>
              <w:rPr>
                <w:rFonts w:cs="Arial"/>
                <w:lang w:val="it-IT"/>
              </w:rPr>
              <w:t>Lampada di segnalazione</w:t>
            </w:r>
          </w:p>
        </w:tc>
        <w:tc>
          <w:tcPr>
            <w:tcW w:w="1090" w:type="dxa"/>
            <w:vAlign w:val="center"/>
          </w:tcPr>
          <w:p w:rsidR="00272E3B" w:rsidRDefault="00272E3B">
            <w:pPr>
              <w:spacing w:before="0" w:after="0"/>
              <w:ind w:left="0"/>
              <w:jc w:val="center"/>
            </w:pPr>
          </w:p>
        </w:tc>
      </w:tr>
    </w:tbl>
    <w:p w:rsidR="00272E3B" w:rsidRDefault="00272E3B">
      <w:pPr>
        <w:ind w:left="0"/>
        <w:rPr>
          <w:rStyle w:val="Hervorhebung"/>
        </w:rPr>
      </w:pPr>
    </w:p>
    <w:p w:rsidR="00272E3B" w:rsidRDefault="00EB710A">
      <w:pPr>
        <w:rPr>
          <w:rStyle w:val="Hervorhebung"/>
        </w:rPr>
      </w:pPr>
      <w:r>
        <w:rPr>
          <w:rStyle w:val="Hervorhebung"/>
          <w:lang w:val="it-IT"/>
        </w:rPr>
        <w:t>Legenda della tabella di assegnazione</w:t>
      </w:r>
    </w:p>
    <w:p w:rsidR="00272E3B" w:rsidRDefault="00272E3B">
      <w:pPr>
        <w:rPr>
          <w:rStyle w:val="Hervorhebung"/>
        </w:rPr>
      </w:pPr>
    </w:p>
    <w:tbl>
      <w:tblPr>
        <w:tblW w:w="0" w:type="auto"/>
        <w:tblLook w:val="04A0" w:firstRow="1" w:lastRow="0" w:firstColumn="1" w:lastColumn="0" w:noHBand="0" w:noVBand="1"/>
      </w:tblPr>
      <w:tblGrid>
        <w:gridCol w:w="668"/>
        <w:gridCol w:w="3834"/>
        <w:gridCol w:w="709"/>
        <w:gridCol w:w="3792"/>
      </w:tblGrid>
      <w:tr w:rsidR="00272E3B">
        <w:tc>
          <w:tcPr>
            <w:tcW w:w="668" w:type="dxa"/>
            <w:shd w:val="clear" w:color="auto" w:fill="auto"/>
          </w:tcPr>
          <w:p w:rsidR="00272E3B" w:rsidRDefault="00EB710A">
            <w:pPr>
              <w:ind w:left="0"/>
              <w:rPr>
                <w:b/>
                <w:bCs/>
                <w:i/>
                <w:iCs/>
                <w:spacing w:val="10"/>
              </w:rPr>
            </w:pPr>
            <w:r>
              <w:rPr>
                <w:lang w:val="it-IT"/>
              </w:rPr>
              <w:t>DI</w:t>
            </w:r>
          </w:p>
        </w:tc>
        <w:tc>
          <w:tcPr>
            <w:tcW w:w="3834" w:type="dxa"/>
            <w:shd w:val="clear" w:color="auto" w:fill="auto"/>
          </w:tcPr>
          <w:p w:rsidR="00272E3B" w:rsidRDefault="00EB710A">
            <w:pPr>
              <w:ind w:left="0"/>
              <w:rPr>
                <w:b/>
                <w:bCs/>
                <w:i/>
                <w:iCs/>
                <w:spacing w:val="10"/>
              </w:rPr>
            </w:pPr>
            <w:r>
              <w:rPr>
                <w:lang w:val="it-IT"/>
              </w:rPr>
              <w:t>Ingresso digitale</w:t>
            </w:r>
          </w:p>
        </w:tc>
        <w:tc>
          <w:tcPr>
            <w:tcW w:w="709" w:type="dxa"/>
            <w:shd w:val="clear" w:color="auto" w:fill="auto"/>
          </w:tcPr>
          <w:p w:rsidR="00272E3B" w:rsidRDefault="00EB710A">
            <w:pPr>
              <w:ind w:left="0"/>
              <w:rPr>
                <w:b/>
                <w:bCs/>
                <w:i/>
                <w:iCs/>
                <w:spacing w:val="10"/>
              </w:rPr>
            </w:pPr>
            <w:r>
              <w:rPr>
                <w:lang w:val="it-IT"/>
              </w:rPr>
              <w:t>DQ</w:t>
            </w:r>
          </w:p>
        </w:tc>
        <w:tc>
          <w:tcPr>
            <w:tcW w:w="3792" w:type="dxa"/>
            <w:shd w:val="clear" w:color="auto" w:fill="auto"/>
          </w:tcPr>
          <w:p w:rsidR="00272E3B" w:rsidRDefault="00EB710A">
            <w:pPr>
              <w:ind w:left="0"/>
            </w:pPr>
            <w:r>
              <w:rPr>
                <w:lang w:val="it-IT"/>
              </w:rPr>
              <w:t>Uscita digitale</w:t>
            </w:r>
          </w:p>
        </w:tc>
      </w:tr>
      <w:tr w:rsidR="00272E3B">
        <w:tc>
          <w:tcPr>
            <w:tcW w:w="668" w:type="dxa"/>
            <w:shd w:val="clear" w:color="auto" w:fill="auto"/>
          </w:tcPr>
          <w:p w:rsidR="00272E3B" w:rsidRDefault="00EB710A">
            <w:pPr>
              <w:ind w:left="0"/>
              <w:rPr>
                <w:b/>
                <w:bCs/>
                <w:i/>
                <w:iCs/>
                <w:spacing w:val="10"/>
              </w:rPr>
            </w:pPr>
            <w:r>
              <w:rPr>
                <w:lang w:val="it-IT"/>
              </w:rPr>
              <w:t>I</w:t>
            </w:r>
          </w:p>
        </w:tc>
        <w:tc>
          <w:tcPr>
            <w:tcW w:w="3834" w:type="dxa"/>
            <w:shd w:val="clear" w:color="auto" w:fill="auto"/>
          </w:tcPr>
          <w:p w:rsidR="00272E3B" w:rsidRDefault="00EB710A">
            <w:pPr>
              <w:ind w:left="0"/>
              <w:rPr>
                <w:b/>
                <w:bCs/>
                <w:i/>
                <w:iCs/>
                <w:spacing w:val="10"/>
              </w:rPr>
            </w:pPr>
            <w:r>
              <w:rPr>
                <w:lang w:val="it-IT"/>
              </w:rPr>
              <w:t>Ingresso</w:t>
            </w:r>
          </w:p>
        </w:tc>
        <w:tc>
          <w:tcPr>
            <w:tcW w:w="709" w:type="dxa"/>
            <w:shd w:val="clear" w:color="auto" w:fill="auto"/>
          </w:tcPr>
          <w:p w:rsidR="00272E3B" w:rsidRDefault="00EB710A">
            <w:pPr>
              <w:ind w:left="0"/>
              <w:rPr>
                <w:b/>
                <w:bCs/>
                <w:i/>
                <w:iCs/>
                <w:spacing w:val="10"/>
              </w:rPr>
            </w:pPr>
            <w:r>
              <w:rPr>
                <w:lang w:val="it-IT"/>
              </w:rPr>
              <w:t>Q</w:t>
            </w:r>
          </w:p>
        </w:tc>
        <w:tc>
          <w:tcPr>
            <w:tcW w:w="3792" w:type="dxa"/>
            <w:shd w:val="clear" w:color="auto" w:fill="auto"/>
          </w:tcPr>
          <w:p w:rsidR="00272E3B" w:rsidRDefault="00EB710A">
            <w:pPr>
              <w:ind w:left="0"/>
              <w:rPr>
                <w:b/>
                <w:bCs/>
                <w:i/>
                <w:iCs/>
                <w:spacing w:val="10"/>
              </w:rPr>
            </w:pPr>
            <w:r>
              <w:rPr>
                <w:lang w:val="it-IT"/>
              </w:rPr>
              <w:t>Uscita</w:t>
            </w:r>
          </w:p>
        </w:tc>
      </w:tr>
      <w:tr w:rsidR="00272E3B" w:rsidRPr="00F417AF">
        <w:tc>
          <w:tcPr>
            <w:tcW w:w="668" w:type="dxa"/>
            <w:shd w:val="clear" w:color="auto" w:fill="auto"/>
          </w:tcPr>
          <w:p w:rsidR="00272E3B" w:rsidRDefault="00EB710A">
            <w:pPr>
              <w:ind w:left="0"/>
              <w:rPr>
                <w:b/>
                <w:bCs/>
                <w:i/>
                <w:iCs/>
                <w:spacing w:val="10"/>
              </w:rPr>
            </w:pPr>
            <w:r>
              <w:rPr>
                <w:lang w:val="it-IT"/>
              </w:rPr>
              <w:t>NC</w:t>
            </w:r>
          </w:p>
        </w:tc>
        <w:tc>
          <w:tcPr>
            <w:tcW w:w="3834" w:type="dxa"/>
            <w:shd w:val="clear" w:color="auto" w:fill="auto"/>
          </w:tcPr>
          <w:p w:rsidR="00272E3B" w:rsidRDefault="00EB710A" w:rsidP="0027266C">
            <w:pPr>
              <w:ind w:left="0"/>
              <w:rPr>
                <w:b/>
                <w:bCs/>
                <w:i/>
                <w:iCs/>
                <w:spacing w:val="10"/>
                <w:lang w:val="en-US"/>
              </w:rPr>
            </w:pPr>
            <w:r>
              <w:rPr>
                <w:lang w:val="it-IT"/>
              </w:rPr>
              <w:t xml:space="preserve">Normally </w:t>
            </w:r>
            <w:r w:rsidR="0027266C">
              <w:rPr>
                <w:lang w:val="it-IT"/>
              </w:rPr>
              <w:t>c</w:t>
            </w:r>
            <w:r>
              <w:rPr>
                <w:lang w:val="it-IT"/>
              </w:rPr>
              <w:t xml:space="preserve">losed </w:t>
            </w:r>
            <w:r>
              <w:rPr>
                <w:lang w:val="it-IT"/>
              </w:rPr>
              <w:br/>
              <w:t>(contatto normalmente chiuso)</w:t>
            </w:r>
          </w:p>
        </w:tc>
        <w:tc>
          <w:tcPr>
            <w:tcW w:w="709" w:type="dxa"/>
            <w:shd w:val="clear" w:color="auto" w:fill="auto"/>
          </w:tcPr>
          <w:p w:rsidR="00272E3B" w:rsidRDefault="00272E3B">
            <w:pPr>
              <w:ind w:left="0"/>
              <w:rPr>
                <w:b/>
                <w:bCs/>
                <w:i/>
                <w:iCs/>
                <w:spacing w:val="10"/>
                <w:lang w:val="en-US"/>
              </w:rPr>
            </w:pPr>
          </w:p>
        </w:tc>
        <w:tc>
          <w:tcPr>
            <w:tcW w:w="3792" w:type="dxa"/>
            <w:shd w:val="clear" w:color="auto" w:fill="auto"/>
          </w:tcPr>
          <w:p w:rsidR="00272E3B" w:rsidRDefault="00272E3B">
            <w:pPr>
              <w:ind w:left="0"/>
              <w:rPr>
                <w:b/>
                <w:bCs/>
                <w:i/>
                <w:iCs/>
                <w:spacing w:val="10"/>
                <w:lang w:val="en-US"/>
              </w:rPr>
            </w:pPr>
          </w:p>
        </w:tc>
      </w:tr>
      <w:tr w:rsidR="00272E3B">
        <w:tc>
          <w:tcPr>
            <w:tcW w:w="668" w:type="dxa"/>
            <w:shd w:val="clear" w:color="auto" w:fill="auto"/>
          </w:tcPr>
          <w:p w:rsidR="00272E3B" w:rsidRDefault="00EB710A">
            <w:pPr>
              <w:ind w:left="0"/>
              <w:rPr>
                <w:b/>
                <w:bCs/>
                <w:i/>
                <w:iCs/>
                <w:spacing w:val="10"/>
              </w:rPr>
            </w:pPr>
            <w:r>
              <w:rPr>
                <w:lang w:val="it-IT"/>
              </w:rPr>
              <w:t>NO</w:t>
            </w:r>
          </w:p>
        </w:tc>
        <w:tc>
          <w:tcPr>
            <w:tcW w:w="3834" w:type="dxa"/>
            <w:shd w:val="clear" w:color="auto" w:fill="auto"/>
          </w:tcPr>
          <w:p w:rsidR="00272E3B" w:rsidRDefault="0027266C">
            <w:pPr>
              <w:ind w:left="0"/>
              <w:rPr>
                <w:b/>
                <w:bCs/>
                <w:i/>
                <w:iCs/>
                <w:spacing w:val="10"/>
              </w:rPr>
            </w:pPr>
            <w:r>
              <w:rPr>
                <w:szCs w:val="20"/>
                <w:lang w:val="it-IT"/>
              </w:rPr>
              <w:t>Normally o</w:t>
            </w:r>
            <w:r w:rsidR="00EB710A">
              <w:rPr>
                <w:szCs w:val="20"/>
                <w:lang w:val="it-IT"/>
              </w:rPr>
              <w:t xml:space="preserve">pen </w:t>
            </w:r>
            <w:r w:rsidR="00EB710A">
              <w:rPr>
                <w:szCs w:val="20"/>
                <w:lang w:val="it-IT"/>
              </w:rPr>
              <w:br/>
              <w:t>(contatto normalmente aperto)</w:t>
            </w:r>
          </w:p>
        </w:tc>
        <w:tc>
          <w:tcPr>
            <w:tcW w:w="709" w:type="dxa"/>
            <w:shd w:val="clear" w:color="auto" w:fill="auto"/>
          </w:tcPr>
          <w:p w:rsidR="00272E3B" w:rsidRDefault="00272E3B">
            <w:pPr>
              <w:ind w:left="0"/>
              <w:rPr>
                <w:b/>
                <w:bCs/>
                <w:i/>
                <w:iCs/>
                <w:spacing w:val="10"/>
              </w:rPr>
            </w:pPr>
          </w:p>
        </w:tc>
        <w:tc>
          <w:tcPr>
            <w:tcW w:w="3792" w:type="dxa"/>
            <w:shd w:val="clear" w:color="auto" w:fill="auto"/>
          </w:tcPr>
          <w:p w:rsidR="00272E3B" w:rsidRDefault="00272E3B">
            <w:pPr>
              <w:ind w:left="0"/>
              <w:rPr>
                <w:b/>
                <w:bCs/>
                <w:i/>
                <w:iCs/>
                <w:spacing w:val="10"/>
              </w:rPr>
            </w:pPr>
          </w:p>
        </w:tc>
      </w:tr>
    </w:tbl>
    <w:p w:rsidR="00272E3B" w:rsidRDefault="00EB710A">
      <w:pPr>
        <w:pStyle w:val="berschrift1"/>
      </w:pPr>
      <w:bookmarkStart w:id="44" w:name="_Toc442283040"/>
      <w:r>
        <w:rPr>
          <w:b w:val="0"/>
          <w:lang w:val="it-IT"/>
        </w:rPr>
        <w:br w:type="column"/>
      </w:r>
      <w:bookmarkStart w:id="45" w:name="_Toc450899453"/>
      <w:r>
        <w:rPr>
          <w:bCs/>
          <w:lang w:val="it-IT"/>
        </w:rPr>
        <w:lastRenderedPageBreak/>
        <w:t>Istruzioni passo passo</w:t>
      </w:r>
      <w:bookmarkEnd w:id="44"/>
      <w:bookmarkEnd w:id="45"/>
    </w:p>
    <w:p w:rsidR="00272E3B" w:rsidRDefault="00EB710A">
      <w:r>
        <w:rPr>
          <w:lang w:val="it-IT"/>
        </w:rPr>
        <w:t>Qui di seguito sono riportate le istruzioni per realizzare la pianificazione passo dopo passo. Per chi possiede già nozioni di base sarà sufficiente seguire i passaggi numerati. Diversamente, seguire i passaggi illustrati delle istruzioni.</w:t>
      </w:r>
    </w:p>
    <w:p w:rsidR="00272E3B" w:rsidRDefault="00EB710A">
      <w:pPr>
        <w:pStyle w:val="berschrift2"/>
        <w:rPr>
          <w:lang w:val="es-ES"/>
        </w:rPr>
      </w:pPr>
      <w:bookmarkStart w:id="46" w:name="_Toc442283041"/>
      <w:bookmarkStart w:id="47" w:name="_Toc442088456"/>
      <w:bookmarkStart w:id="48" w:name="_Toc442088364"/>
      <w:bookmarkStart w:id="49" w:name="_Toc441598466"/>
      <w:bookmarkStart w:id="50" w:name="_Toc450899454"/>
      <w:r>
        <w:rPr>
          <w:bCs/>
          <w:lang w:val="it-IT"/>
        </w:rPr>
        <w:t>Avvio di LOGO!Soft Comfort V8.0 e inserimento di LOGO! 0BA8</w:t>
      </w:r>
      <w:bookmarkEnd w:id="46"/>
      <w:bookmarkEnd w:id="47"/>
      <w:bookmarkEnd w:id="48"/>
      <w:bookmarkEnd w:id="49"/>
      <w:bookmarkEnd w:id="50"/>
    </w:p>
    <w:p w:rsidR="00272E3B" w:rsidRDefault="00EB710A">
      <w:pPr>
        <w:pStyle w:val="SiemensNummerierung2"/>
      </w:pPr>
      <w:r>
        <w:rPr>
          <w:lang w:val="it-IT"/>
        </w:rPr>
        <w:t>Avviare il software LOGO!Soft Comfort V8.0.</w:t>
      </w:r>
    </w:p>
    <w:p w:rsidR="00272E3B" w:rsidRDefault="00F417AF">
      <w:pPr>
        <w:autoSpaceDE w:val="0"/>
        <w:autoSpaceDN w:val="0"/>
        <w:adjustRightInd w:val="0"/>
        <w:ind w:left="993"/>
      </w:pPr>
      <w:r>
        <w:rPr>
          <w:lang w:val="it-IT"/>
        </w:rPr>
        <w:pict>
          <v:shape id="_x0000_i1030" type="#_x0000_t75" style="width:81.9pt;height:62.1pt">
            <v:imagedata r:id="rId21" o:title=""/>
          </v:shape>
        </w:pict>
      </w:r>
    </w:p>
    <w:p w:rsidR="00272E3B" w:rsidRDefault="00EB710A">
      <w:pPr>
        <w:pStyle w:val="SiemensNummerierung2"/>
      </w:pPr>
      <w:r>
        <w:rPr>
          <w:lang w:val="it-IT"/>
        </w:rPr>
        <w:t>Il software LOGO!Soft Comfort si apre nella modalità "Diagram" (schema).</w:t>
      </w:r>
    </w:p>
    <w:p w:rsidR="00272E3B" w:rsidRDefault="00F417AF">
      <w:pPr>
        <w:pStyle w:val="SiemensNummerierung2"/>
        <w:numPr>
          <w:ilvl w:val="0"/>
          <w:numId w:val="0"/>
        </w:numPr>
        <w:autoSpaceDE w:val="0"/>
        <w:autoSpaceDN w:val="0"/>
        <w:adjustRightInd w:val="0"/>
        <w:ind w:left="993"/>
      </w:pPr>
      <w:r>
        <w:rPr>
          <w:noProof/>
          <w:lang w:val="it-IT"/>
        </w:rPr>
        <w:pict>
          <v:shape id="_x0000_i1031" type="#_x0000_t75" style="width:444.6pt;height:314.1pt">
            <v:imagedata r:id="rId22" o:title="neu-1"/>
          </v:shape>
        </w:pict>
      </w:r>
    </w:p>
    <w:p w:rsidR="00272E3B" w:rsidRDefault="00EB710A">
      <w:pPr>
        <w:pStyle w:val="SiemensNummerierung2"/>
        <w:rPr>
          <w:lang w:val="en-US"/>
        </w:rPr>
      </w:pPr>
      <w:r>
        <w:rPr>
          <w:lang w:val="it-IT"/>
        </w:rPr>
        <w:br w:type="page"/>
      </w:r>
      <w:r>
        <w:rPr>
          <w:lang w:val="it-IT"/>
        </w:rPr>
        <w:lastRenderedPageBreak/>
        <w:t>Fare clic sulla scheda "Network Project" (Progetto di rete).</w:t>
      </w:r>
    </w:p>
    <w:p w:rsidR="00272E3B" w:rsidRDefault="00F417AF">
      <w:pPr>
        <w:autoSpaceDE w:val="0"/>
        <w:autoSpaceDN w:val="0"/>
        <w:adjustRightInd w:val="0"/>
        <w:ind w:left="993"/>
      </w:pPr>
      <w:r>
        <w:rPr>
          <w:noProof/>
          <w:lang w:val="it-IT"/>
        </w:rPr>
        <w:pict>
          <v:shape id="_x0000_i1032" type="#_x0000_t75" style="width:403.2pt;height:283.5pt">
            <v:imagedata r:id="rId23" o:title="neu-2"/>
          </v:shape>
        </w:pict>
      </w:r>
    </w:p>
    <w:p w:rsidR="00272E3B" w:rsidRDefault="00EB710A">
      <w:pPr>
        <w:pStyle w:val="SiemensNummerierung2"/>
        <w:rPr>
          <w:lang w:val="es-ES"/>
        </w:rPr>
      </w:pPr>
      <w:r>
        <w:rPr>
          <w:lang w:val="it-IT"/>
        </w:rPr>
        <w:t>Fare clic nella vista di rete su "Add new device" (Aggiungi nuovo dispositivo).</w:t>
      </w:r>
    </w:p>
    <w:p w:rsidR="00272E3B" w:rsidRDefault="00EB710A">
      <w:pPr>
        <w:pStyle w:val="SiemensNummerierung2"/>
        <w:rPr>
          <w:lang w:val="es-ES"/>
        </w:rPr>
      </w:pPr>
      <w:r>
        <w:rPr>
          <w:lang w:val="it-IT"/>
        </w:rPr>
        <w:t>Selezionare LOGO! 0BA8 dall'elenco "Device Selection" (Selezione dispositivo).</w:t>
      </w:r>
    </w:p>
    <w:p w:rsidR="00272E3B" w:rsidRDefault="00EB710A">
      <w:pPr>
        <w:pStyle w:val="SiemensNummerierung2"/>
        <w:rPr>
          <w:lang w:val="fr-FR"/>
        </w:rPr>
      </w:pPr>
      <w:r>
        <w:rPr>
          <w:lang w:val="it-IT"/>
        </w:rPr>
        <w:t>In "Configuration" (Configurazione) definire le impostazioni di rete.</w:t>
      </w:r>
    </w:p>
    <w:p w:rsidR="00272E3B" w:rsidRDefault="00EB710A">
      <w:pPr>
        <w:pStyle w:val="SiemensNummerierung2"/>
        <w:rPr>
          <w:lang w:val="es-ES"/>
        </w:rPr>
      </w:pPr>
      <w:r>
        <w:rPr>
          <w:lang w:val="it-IT"/>
        </w:rPr>
        <w:t>Confermare con OK la selezione effettuata.</w:t>
      </w:r>
    </w:p>
    <w:p w:rsidR="00272E3B" w:rsidRDefault="00F417AF">
      <w:pPr>
        <w:autoSpaceDE w:val="0"/>
        <w:autoSpaceDN w:val="0"/>
        <w:adjustRightInd w:val="0"/>
        <w:ind w:left="993"/>
        <w:rPr>
          <w:noProof/>
        </w:rPr>
      </w:pPr>
      <w:r>
        <w:rPr>
          <w:noProof/>
          <w:lang w:val="it-IT"/>
        </w:rPr>
        <w:pict>
          <v:shape id="_x0000_i1033" type="#_x0000_t75" style="width:403.2pt;height:285.3pt">
            <v:imagedata r:id="rId24" o:title="neu-3"/>
          </v:shape>
        </w:pict>
      </w:r>
    </w:p>
    <w:p w:rsidR="00272E3B" w:rsidRDefault="00EB710A">
      <w:pPr>
        <w:pStyle w:val="berschrift2"/>
      </w:pPr>
      <w:bookmarkStart w:id="51" w:name="_Toc442283042"/>
      <w:bookmarkStart w:id="52" w:name="_Toc442088457"/>
      <w:bookmarkStart w:id="53" w:name="_Toc442088365"/>
      <w:bookmarkStart w:id="54" w:name="_Toc441598467"/>
      <w:r>
        <w:rPr>
          <w:b w:val="0"/>
          <w:lang w:val="it-IT"/>
        </w:rPr>
        <w:br w:type="page"/>
      </w:r>
      <w:bookmarkStart w:id="55" w:name="_Toc450899455"/>
      <w:r>
        <w:rPr>
          <w:bCs/>
          <w:lang w:val="it-IT"/>
        </w:rPr>
        <w:lastRenderedPageBreak/>
        <w:t>Impostazioni LOGO! 0BA8</w:t>
      </w:r>
      <w:bookmarkEnd w:id="51"/>
      <w:bookmarkEnd w:id="52"/>
      <w:bookmarkEnd w:id="53"/>
      <w:bookmarkEnd w:id="54"/>
      <w:bookmarkEnd w:id="55"/>
    </w:p>
    <w:p w:rsidR="00272E3B" w:rsidRDefault="00EB710A">
      <w:pPr>
        <w:pStyle w:val="SiemensNummerierung2"/>
        <w:rPr>
          <w:lang w:val="es-ES"/>
        </w:rPr>
      </w:pPr>
      <w:r>
        <w:rPr>
          <w:lang w:val="it-IT"/>
        </w:rPr>
        <w:t>Aprire le impostazioni di LOGO! con un doppio clic.</w:t>
      </w:r>
    </w:p>
    <w:p w:rsidR="00272E3B" w:rsidRDefault="00F417AF">
      <w:pPr>
        <w:pStyle w:val="SiemensNummerierung2"/>
        <w:numPr>
          <w:ilvl w:val="0"/>
          <w:numId w:val="0"/>
        </w:numPr>
        <w:ind w:left="993"/>
      </w:pPr>
      <w:r>
        <w:rPr>
          <w:noProof/>
          <w:lang w:val="it-IT"/>
        </w:rPr>
        <w:pict>
          <v:shape id="_x0000_i1034" type="#_x0000_t75" style="width:418.5pt;height:297pt">
            <v:imagedata r:id="rId25" o:title="neu-5"/>
          </v:shape>
        </w:pict>
      </w:r>
    </w:p>
    <w:p w:rsidR="00272E3B" w:rsidRDefault="00EB710A">
      <w:pPr>
        <w:pStyle w:val="SiemensNummerierung2"/>
        <w:rPr>
          <w:lang w:val="fr-FR"/>
        </w:rPr>
      </w:pPr>
      <w:r>
        <w:rPr>
          <w:lang w:val="it-IT"/>
        </w:rPr>
        <w:t>Qui è possibile modificare tutte le impostazioni offline/online di LOGO! 0BA8.</w:t>
      </w:r>
    </w:p>
    <w:p w:rsidR="00272E3B" w:rsidRDefault="00F417AF">
      <w:pPr>
        <w:autoSpaceDE w:val="0"/>
        <w:autoSpaceDN w:val="0"/>
        <w:adjustRightInd w:val="0"/>
        <w:ind w:left="1418"/>
        <w:rPr>
          <w:noProof/>
        </w:rPr>
      </w:pPr>
      <w:r>
        <w:rPr>
          <w:noProof/>
          <w:lang w:val="it-IT"/>
        </w:rPr>
        <w:pict>
          <v:shape id="_x0000_i1035" type="#_x0000_t75" style="width:340.2pt;height:281.7pt">
            <v:imagedata r:id="rId26" o:title="neu-6"/>
          </v:shape>
        </w:pict>
      </w:r>
    </w:p>
    <w:p w:rsidR="00272E3B" w:rsidRDefault="00EB710A">
      <w:pPr>
        <w:pStyle w:val="SiemensNummerierung2"/>
      </w:pPr>
      <w:r>
        <w:rPr>
          <w:noProof/>
          <w:lang w:val="it-IT"/>
        </w:rPr>
        <w:br w:type="page"/>
      </w:r>
      <w:r>
        <w:rPr>
          <w:lang w:val="it-IT"/>
        </w:rPr>
        <w:lastRenderedPageBreak/>
        <w:t>Impostazioni I/O per la configurazione dei morsetti analogici.</w:t>
      </w:r>
    </w:p>
    <w:p w:rsidR="00272E3B" w:rsidRDefault="00F417AF">
      <w:pPr>
        <w:autoSpaceDE w:val="0"/>
        <w:autoSpaceDN w:val="0"/>
        <w:adjustRightInd w:val="0"/>
        <w:ind w:left="1418"/>
      </w:pPr>
      <w:r>
        <w:rPr>
          <w:noProof/>
          <w:lang w:val="it-IT"/>
        </w:rPr>
        <w:pict>
          <v:shape id="_x0000_i1036" type="#_x0000_t75" style="width:353.7pt;height:322.2pt">
            <v:imagedata r:id="rId27" o:title="neu-7"/>
          </v:shape>
        </w:pict>
      </w:r>
    </w:p>
    <w:p w:rsidR="00272E3B" w:rsidRDefault="00EB710A">
      <w:pPr>
        <w:pStyle w:val="SiemensNummerierung2"/>
      </w:pPr>
      <w:r>
        <w:rPr>
          <w:lang w:val="it-IT"/>
        </w:rPr>
        <w:t>Nomi I/O per l'identificazione dei morsetti di ingresso e di uscita.</w:t>
      </w:r>
    </w:p>
    <w:p w:rsidR="00272E3B" w:rsidRDefault="00F417AF">
      <w:pPr>
        <w:autoSpaceDE w:val="0"/>
        <w:autoSpaceDN w:val="0"/>
        <w:adjustRightInd w:val="0"/>
        <w:ind w:left="1418"/>
      </w:pPr>
      <w:r>
        <w:rPr>
          <w:noProof/>
          <w:lang w:val="it-IT"/>
        </w:rPr>
        <w:pict>
          <v:shape id="_x0000_i1037" type="#_x0000_t75" style="width:354.6pt;height:276.3pt">
            <v:imagedata r:id="rId28" o:title="neu-8"/>
          </v:shape>
        </w:pict>
      </w:r>
    </w:p>
    <w:p w:rsidR="00272E3B" w:rsidRDefault="00EB710A">
      <w:pPr>
        <w:pStyle w:val="SiemensNummerierung2"/>
        <w:rPr>
          <w:lang w:val="es-ES"/>
        </w:rPr>
      </w:pPr>
      <w:r>
        <w:rPr>
          <w:lang w:val="it-IT"/>
        </w:rPr>
        <w:t>Chiudere la finestra delle impostazioni LOGO! con OK.</w:t>
      </w:r>
    </w:p>
    <w:p w:rsidR="00272E3B" w:rsidRDefault="00EB710A">
      <w:pPr>
        <w:pStyle w:val="berschrift2"/>
      </w:pPr>
      <w:r>
        <w:rPr>
          <w:b w:val="0"/>
          <w:lang w:val="it-IT"/>
        </w:rPr>
        <w:br w:type="page"/>
      </w:r>
      <w:bookmarkStart w:id="56" w:name="_Toc442283043"/>
      <w:bookmarkStart w:id="57" w:name="_Toc442088458"/>
      <w:bookmarkStart w:id="58" w:name="_Toc442088366"/>
      <w:bookmarkStart w:id="59" w:name="_Toc441598468"/>
      <w:bookmarkStart w:id="60" w:name="_Toc450899456"/>
      <w:r>
        <w:rPr>
          <w:bCs/>
          <w:lang w:val="it-IT"/>
        </w:rPr>
        <w:lastRenderedPageBreak/>
        <w:t>Immissione dei nomi delle connessioni</w:t>
      </w:r>
      <w:bookmarkEnd w:id="56"/>
      <w:bookmarkEnd w:id="57"/>
      <w:bookmarkEnd w:id="58"/>
      <w:bookmarkEnd w:id="59"/>
      <w:bookmarkEnd w:id="60"/>
    </w:p>
    <w:p w:rsidR="00272E3B" w:rsidRDefault="00EB710A">
      <w:pPr>
        <w:pStyle w:val="SiemensNummerierung2"/>
        <w:spacing w:after="0"/>
        <w:ind w:left="1633" w:hanging="357"/>
      </w:pPr>
      <w:r>
        <w:rPr>
          <w:lang w:val="it-IT"/>
        </w:rPr>
        <w:t xml:space="preserve">La finestra "I/O names" (Nomi degli I/O) si può aprire anche dal </w:t>
      </w:r>
      <w:r>
        <w:rPr>
          <w:b/>
          <w:bCs/>
          <w:lang w:val="it-IT"/>
        </w:rPr>
        <w:t>menu Edit</w:t>
      </w:r>
      <w:r>
        <w:rPr>
          <w:lang w:val="it-IT"/>
        </w:rPr>
        <w:t xml:space="preserve"> (Modifica).</w:t>
      </w:r>
    </w:p>
    <w:p w:rsidR="00272E3B" w:rsidRDefault="00F417AF">
      <w:pPr>
        <w:autoSpaceDE w:val="0"/>
        <w:autoSpaceDN w:val="0"/>
        <w:adjustRightInd w:val="0"/>
        <w:spacing w:after="0"/>
        <w:ind w:left="993"/>
      </w:pPr>
      <w:r>
        <w:rPr>
          <w:noProof/>
          <w:lang w:val="it-IT"/>
        </w:rPr>
        <w:pict>
          <v:shape id="_x0000_i1038" type="#_x0000_t75" style="width:371.7pt;height:291.6pt">
            <v:imagedata r:id="rId29" o:title="neu-9"/>
          </v:shape>
        </w:pict>
      </w:r>
      <w:r w:rsidR="00EB710A">
        <w:rPr>
          <w:lang w:val="it-IT"/>
        </w:rPr>
        <w:t xml:space="preserve"> </w:t>
      </w:r>
    </w:p>
    <w:p w:rsidR="00272E3B" w:rsidRDefault="00EB710A">
      <w:pPr>
        <w:pStyle w:val="SiemensNummerierung2"/>
        <w:spacing w:after="0"/>
        <w:rPr>
          <w:lang w:val="es-ES"/>
        </w:rPr>
      </w:pPr>
      <w:r>
        <w:rPr>
          <w:lang w:val="it-IT"/>
        </w:rPr>
        <w:t xml:space="preserve">Inserire i nomi delle connessioni per il comando del cancello e chiudere la finestra </w:t>
      </w:r>
      <w:r>
        <w:rPr>
          <w:lang w:val="it-IT"/>
        </w:rPr>
        <w:br/>
        <w:t>con OK.</w:t>
      </w:r>
    </w:p>
    <w:p w:rsidR="00272E3B" w:rsidRDefault="00F417AF">
      <w:pPr>
        <w:autoSpaceDE w:val="0"/>
        <w:autoSpaceDN w:val="0"/>
        <w:adjustRightInd w:val="0"/>
        <w:spacing w:before="0" w:after="0" w:line="240" w:lineRule="auto"/>
        <w:ind w:left="992"/>
        <w:rPr>
          <w:lang w:val="es-ES"/>
        </w:rPr>
      </w:pPr>
      <w:r>
        <w:rPr>
          <w:noProof/>
          <w:lang w:val="it-IT"/>
        </w:rPr>
        <w:pict>
          <v:shape id="_x0000_i1039" type="#_x0000_t75" style="width:369.9pt;height:299.7pt">
            <v:imagedata r:id="rId30" o:title="neu-10"/>
          </v:shape>
        </w:pict>
      </w:r>
    </w:p>
    <w:p w:rsidR="00272E3B" w:rsidRDefault="00EB710A">
      <w:pPr>
        <w:pStyle w:val="berschrift2"/>
        <w:rPr>
          <w:lang w:val="es-ES"/>
        </w:rPr>
      </w:pPr>
      <w:r>
        <w:rPr>
          <w:b w:val="0"/>
          <w:lang w:val="it-IT"/>
        </w:rPr>
        <w:br w:type="page"/>
      </w:r>
      <w:bookmarkStart w:id="61" w:name="_Toc442283044"/>
      <w:bookmarkStart w:id="62" w:name="_Toc442088459"/>
      <w:bookmarkStart w:id="63" w:name="_Toc442088367"/>
      <w:bookmarkStart w:id="64" w:name="_Toc441598469"/>
      <w:bookmarkStart w:id="65" w:name="_Toc450899457"/>
      <w:r>
        <w:rPr>
          <w:bCs/>
          <w:lang w:val="it-IT"/>
        </w:rPr>
        <w:lastRenderedPageBreak/>
        <w:t>Inserimento del programma nell'editor degli schemi</w:t>
      </w:r>
      <w:bookmarkEnd w:id="61"/>
      <w:bookmarkEnd w:id="62"/>
      <w:bookmarkEnd w:id="63"/>
      <w:bookmarkEnd w:id="64"/>
      <w:bookmarkEnd w:id="65"/>
    </w:p>
    <w:p w:rsidR="00272E3B" w:rsidRDefault="00EB710A">
      <w:pPr>
        <w:pStyle w:val="berschrift3"/>
        <w:rPr>
          <w:i w:val="0"/>
          <w:lang w:val="es-ES"/>
        </w:rPr>
      </w:pPr>
      <w:bookmarkStart w:id="66" w:name="_Toc442283045"/>
      <w:bookmarkStart w:id="67" w:name="_Toc450899458"/>
      <w:r>
        <w:rPr>
          <w:bCs/>
          <w:i w:val="0"/>
          <w:iCs w:val="0"/>
          <w:lang w:val="it-IT"/>
        </w:rPr>
        <w:t>Inserimento dei blocchi</w:t>
      </w:r>
      <w:bookmarkEnd w:id="66"/>
      <w:bookmarkEnd w:id="67"/>
    </w:p>
    <w:p w:rsidR="00272E3B" w:rsidRDefault="00EB710A">
      <w:pPr>
        <w:pStyle w:val="SiemensNummerierung2"/>
        <w:rPr>
          <w:lang w:val="es-ES"/>
        </w:rPr>
      </w:pPr>
      <w:r>
        <w:rPr>
          <w:lang w:val="it-IT"/>
        </w:rPr>
        <w:t>Ridurre a icona la vista di rete. Rinominare lo schema (clic con il tasto destro) in "gate_control".</w:t>
      </w:r>
    </w:p>
    <w:p w:rsidR="00272E3B" w:rsidRDefault="00F417AF">
      <w:pPr>
        <w:autoSpaceDE w:val="0"/>
        <w:autoSpaceDN w:val="0"/>
        <w:adjustRightInd w:val="0"/>
        <w:ind w:left="993"/>
        <w:rPr>
          <w:noProof/>
        </w:rPr>
      </w:pPr>
      <w:r>
        <w:rPr>
          <w:lang w:val="it-IT"/>
        </w:rPr>
        <w:pict>
          <v:shape id="_x0000_i1040" type="#_x0000_t75" style="width:441.9pt;height:171.9pt">
            <v:imagedata r:id="rId31" o:title="neu-12"/>
          </v:shape>
        </w:pict>
      </w:r>
    </w:p>
    <w:p w:rsidR="00272E3B" w:rsidRDefault="00EB710A">
      <w:pPr>
        <w:pStyle w:val="SiemensNummerierung2"/>
      </w:pPr>
      <w:r>
        <w:rPr>
          <w:lang w:val="it-IT"/>
        </w:rPr>
        <w:t>Trascinare ora 7 ingressi nell'interfaccia di parametrizzazione e collocarli dall'alto verso il basso nell'ordine seguente:</w:t>
      </w:r>
      <w:r>
        <w:rPr>
          <w:b/>
          <w:bCs/>
          <w:lang w:val="it-IT"/>
        </w:rPr>
        <w:t xml:space="preserve"> I1, I3, I5, I2, I4, I6</w:t>
      </w:r>
      <w:r>
        <w:rPr>
          <w:lang w:val="it-IT"/>
        </w:rPr>
        <w:t xml:space="preserve"> e</w:t>
      </w:r>
      <w:r>
        <w:rPr>
          <w:b/>
          <w:bCs/>
          <w:lang w:val="it-IT"/>
        </w:rPr>
        <w:t xml:space="preserve"> I7</w:t>
      </w:r>
      <w:r>
        <w:rPr>
          <w:lang w:val="it-IT"/>
        </w:rPr>
        <w:t>.</w:t>
      </w:r>
    </w:p>
    <w:p w:rsidR="00272E3B" w:rsidRDefault="00E541B5">
      <w:pPr>
        <w:autoSpaceDE w:val="0"/>
        <w:autoSpaceDN w:val="0"/>
        <w:adjustRightInd w:val="0"/>
        <w:ind w:left="993"/>
      </w:pPr>
      <w:r>
        <w:rPr>
          <w:noProof/>
          <w:lang w:val="it-IT"/>
        </w:rPr>
        <w:pict>
          <v:shape id="AutoShape 540" o:spid="_x0000_s1131" type="#_x0000_t32" style="position:absolute;left:0;text-align:left;margin-left:98.15pt;margin-top:151.85pt;width:54.5pt;height:66.95pt;flip:y;z-index:25165312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">
            <v:stroke endarrow="block"/>
          </v:shape>
        </w:pict>
      </w:r>
      <w:r w:rsidR="00F417AF">
        <w:rPr>
          <w:noProof/>
          <w:lang w:val="it-IT"/>
        </w:rPr>
        <w:pict>
          <v:shape id="_x0000_i1041" type="#_x0000_t75" style="width:442.8pt;height:363.6pt">
            <v:imagedata r:id="rId32" o:title="neu-14"/>
          </v:shape>
        </w:pict>
      </w:r>
    </w:p>
    <w:p w:rsidR="00272E3B" w:rsidRDefault="00EB710A">
      <w:pPr>
        <w:pStyle w:val="berschrift3"/>
        <w:rPr>
          <w:i w:val="0"/>
        </w:rPr>
      </w:pPr>
      <w:r>
        <w:rPr>
          <w:b w:val="0"/>
          <w:i w:val="0"/>
          <w:iCs w:val="0"/>
          <w:lang w:val="it-IT"/>
        </w:rPr>
        <w:br w:type="page"/>
      </w:r>
      <w:bookmarkStart w:id="68" w:name="_Toc442283046"/>
      <w:bookmarkStart w:id="69" w:name="_Toc450899459"/>
      <w:r>
        <w:rPr>
          <w:bCs/>
          <w:i w:val="0"/>
          <w:iCs w:val="0"/>
          <w:lang w:val="it-IT"/>
        </w:rPr>
        <w:lastRenderedPageBreak/>
        <w:t>Allineamento dei blocchi</w:t>
      </w:r>
      <w:bookmarkEnd w:id="68"/>
      <w:bookmarkEnd w:id="69"/>
    </w:p>
    <w:p w:rsidR="00272E3B" w:rsidRDefault="00EB710A">
      <w:pPr>
        <w:pStyle w:val="SiemensNummerierung2"/>
      </w:pPr>
      <w:r>
        <w:rPr>
          <w:lang w:val="it-IT"/>
        </w:rPr>
        <w:t xml:space="preserve">Selezionare gli ingressi inseriti con </w:t>
      </w:r>
      <w:r>
        <w:rPr>
          <w:b/>
          <w:bCs/>
          <w:lang w:val="it-IT"/>
        </w:rPr>
        <w:t>Ctrl+clic del mouse</w:t>
      </w:r>
      <w:r>
        <w:rPr>
          <w:lang w:val="it-IT"/>
        </w:rPr>
        <w:t>.</w:t>
      </w:r>
    </w:p>
    <w:p w:rsidR="00272E3B" w:rsidRDefault="00EB710A">
      <w:pPr>
        <w:pStyle w:val="SiemensNummerierung2"/>
      </w:pPr>
      <w:r>
        <w:rPr>
          <w:lang w:val="it-IT"/>
        </w:rPr>
        <w:t xml:space="preserve">Fare clic sul pulsante </w:t>
      </w:r>
      <w:r>
        <w:rPr>
          <w:b/>
          <w:bCs/>
          <w:lang w:val="it-IT"/>
        </w:rPr>
        <w:t>Align Vertically</w:t>
      </w:r>
      <w:r>
        <w:rPr>
          <w:lang w:val="it-IT"/>
        </w:rPr>
        <w:t xml:space="preserve"> (Allinea verticalmente).</w:t>
      </w:r>
    </w:p>
    <w:p w:rsidR="00272E3B" w:rsidRDefault="00E541B5">
      <w:pPr>
        <w:autoSpaceDE w:val="0"/>
        <w:autoSpaceDN w:val="0"/>
        <w:adjustRightInd w:val="0"/>
        <w:ind w:left="993"/>
      </w:pPr>
      <w:r>
        <w:rPr>
          <w:noProof/>
          <w:lang w:val="it-IT"/>
        </w:rPr>
        <w:pict>
          <v:shape id="AutoShape 541" o:spid="_x0000_s1130" type="#_x0000_t32" style="position:absolute;left:0;text-align:left;margin-left:151.4pt;margin-top:30.45pt;width:69.45pt;height:52pt;flip:x y;z-index:25165414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">
            <v:stroke endarrow="block"/>
          </v:shape>
        </w:pict>
      </w:r>
      <w:r w:rsidR="00F417AF">
        <w:rPr>
          <w:noProof/>
          <w:lang w:val="it-IT"/>
        </w:rPr>
        <w:pict>
          <v:shape id="_x0000_i1042" type="#_x0000_t75" style="width:188.1pt;height:429.3pt">
            <v:imagedata r:id="rId33" o:title="neu-15"/>
          </v:shape>
        </w:pict>
      </w:r>
      <w:r w:rsidR="00EB710A">
        <w:rPr>
          <w:lang w:val="it-IT"/>
        </w:rPr>
        <w:t xml:space="preserve">  </w:t>
      </w:r>
      <w:r w:rsidR="00EB710A">
        <w:rPr>
          <w:lang w:val="it-IT"/>
        </w:rPr>
        <w:tab/>
        <w:t xml:space="preserve">  </w:t>
      </w:r>
      <w:r w:rsidR="00F417AF">
        <w:rPr>
          <w:noProof/>
          <w:lang w:val="it-IT"/>
        </w:rPr>
        <w:pict>
          <v:shape id="_x0000_i1043" type="#_x0000_t75" style="width:186.3pt;height:428.4pt">
            <v:imagedata r:id="rId34" o:title="neu-16"/>
          </v:shape>
        </w:pict>
      </w:r>
    </w:p>
    <w:p w:rsidR="00272E3B" w:rsidRDefault="00EB710A">
      <w:pPr>
        <w:pStyle w:val="SiemensNummerierung2"/>
      </w:pPr>
      <w:r>
        <w:rPr>
          <w:lang w:val="it-IT"/>
        </w:rPr>
        <w:br w:type="page"/>
      </w:r>
      <w:r>
        <w:rPr>
          <w:lang w:val="it-IT"/>
        </w:rPr>
        <w:lastRenderedPageBreak/>
        <w:t xml:space="preserve">Fare clic sul pulsante </w:t>
      </w:r>
      <w:r>
        <w:rPr>
          <w:b/>
          <w:bCs/>
          <w:lang w:val="it-IT"/>
        </w:rPr>
        <w:t>Vertically Distribute Space</w:t>
      </w:r>
      <w:r>
        <w:rPr>
          <w:lang w:val="it-IT"/>
        </w:rPr>
        <w:t xml:space="preserve"> (Distribuisci spazio verticalmente) e inserire il valore </w:t>
      </w:r>
      <w:r>
        <w:rPr>
          <w:b/>
          <w:bCs/>
          <w:lang w:val="it-IT"/>
        </w:rPr>
        <w:t>50</w:t>
      </w:r>
      <w:r>
        <w:rPr>
          <w:lang w:val="it-IT"/>
        </w:rPr>
        <w:t xml:space="preserve"> per la distanza.</w:t>
      </w:r>
    </w:p>
    <w:p w:rsidR="00272E3B" w:rsidRDefault="00EB710A">
      <w:pPr>
        <w:pStyle w:val="SiemensNummerierung2"/>
      </w:pPr>
      <w:r>
        <w:rPr>
          <w:lang w:val="it-IT"/>
        </w:rPr>
        <w:t xml:space="preserve">Confermare con </w:t>
      </w:r>
      <w:r>
        <w:rPr>
          <w:b/>
          <w:bCs/>
          <w:lang w:val="it-IT"/>
        </w:rPr>
        <w:t>OK</w:t>
      </w:r>
      <w:r>
        <w:rPr>
          <w:lang w:val="it-IT"/>
        </w:rPr>
        <w:t>.</w:t>
      </w:r>
    </w:p>
    <w:p w:rsidR="00272E3B" w:rsidRDefault="00E541B5">
      <w:pPr>
        <w:autoSpaceDE w:val="0"/>
        <w:autoSpaceDN w:val="0"/>
        <w:adjustRightInd w:val="0"/>
        <w:ind w:left="993"/>
      </w:pPr>
      <w:r>
        <w:rPr>
          <w:noProof/>
          <w:lang w:val="it-IT"/>
        </w:rPr>
        <w:pict>
          <v:shape id="AutoShape 542" o:spid="_x0000_s1129" type="#_x0000_t32" style="position:absolute;left:0;text-align:left;margin-left:167.1pt;margin-top:26.85pt;width:63.85pt;height:36.35pt;flip:x y;z-index:25165516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">
            <v:stroke endarrow="block"/>
          </v:shape>
        </w:pict>
      </w:r>
      <w:r w:rsidR="00F417AF">
        <w:rPr>
          <w:noProof/>
          <w:lang w:val="it-IT"/>
        </w:rPr>
        <w:pict>
          <v:shape id="_x0000_i1044" type="#_x0000_t75" style="width:445.5pt;height:459.9pt">
            <v:imagedata r:id="rId35" o:title="neu-17"/>
          </v:shape>
        </w:pict>
      </w:r>
    </w:p>
    <w:p w:rsidR="00272E3B" w:rsidRDefault="00272E3B">
      <w:pPr>
        <w:autoSpaceDE w:val="0"/>
        <w:autoSpaceDN w:val="0"/>
        <w:adjustRightInd w:val="0"/>
        <w:ind w:left="993"/>
      </w:pPr>
    </w:p>
    <w:p w:rsidR="00272E3B" w:rsidRDefault="00EB710A">
      <w:pPr>
        <w:pStyle w:val="SiemensNummerierung2"/>
      </w:pPr>
      <w:r>
        <w:rPr>
          <w:lang w:val="it-IT"/>
        </w:rPr>
        <w:br w:type="page"/>
      </w:r>
      <w:r>
        <w:rPr>
          <w:lang w:val="it-IT"/>
        </w:rPr>
        <w:lastRenderedPageBreak/>
        <w:t xml:space="preserve">Trascinare nell'interfaccia di programmazione le uscite </w:t>
      </w:r>
      <w:r>
        <w:rPr>
          <w:b/>
          <w:bCs/>
          <w:lang w:val="it-IT"/>
        </w:rPr>
        <w:t>Q1, Q2 e Q3</w:t>
      </w:r>
      <w:r>
        <w:rPr>
          <w:lang w:val="it-IT"/>
        </w:rPr>
        <w:t>.</w:t>
      </w:r>
    </w:p>
    <w:p w:rsidR="00272E3B" w:rsidRDefault="00EB710A">
      <w:pPr>
        <w:pStyle w:val="SiemensNummerierung2"/>
      </w:pPr>
      <w:r>
        <w:rPr>
          <w:lang w:val="it-IT"/>
        </w:rPr>
        <w:t xml:space="preserve">Selezionare le uscite inserite con </w:t>
      </w:r>
      <w:r>
        <w:rPr>
          <w:b/>
          <w:bCs/>
          <w:lang w:val="it-IT"/>
        </w:rPr>
        <w:t>Ctrl+clic del mouse</w:t>
      </w:r>
      <w:r>
        <w:rPr>
          <w:lang w:val="it-IT"/>
        </w:rPr>
        <w:t xml:space="preserve">. </w:t>
      </w:r>
    </w:p>
    <w:p w:rsidR="00272E3B" w:rsidRDefault="00EB710A">
      <w:pPr>
        <w:pStyle w:val="SiemensNummerierung2"/>
        <w:rPr>
          <w:b/>
        </w:rPr>
      </w:pPr>
      <w:r>
        <w:rPr>
          <w:lang w:val="it-IT"/>
        </w:rPr>
        <w:t xml:space="preserve">Fare clic sul pulsante </w:t>
      </w:r>
      <w:r>
        <w:rPr>
          <w:b/>
          <w:bCs/>
          <w:lang w:val="it-IT"/>
        </w:rPr>
        <w:t>Align Vertically</w:t>
      </w:r>
      <w:r>
        <w:rPr>
          <w:lang w:val="it-IT"/>
        </w:rPr>
        <w:t xml:space="preserve"> (Allinea verticalmente).</w:t>
      </w:r>
    </w:p>
    <w:p w:rsidR="00272E3B" w:rsidRDefault="00EB710A">
      <w:pPr>
        <w:pStyle w:val="SiemensNummerierung2"/>
        <w:rPr>
          <w:b/>
        </w:rPr>
      </w:pPr>
      <w:r>
        <w:rPr>
          <w:lang w:val="it-IT"/>
        </w:rPr>
        <w:t xml:space="preserve">Fare clic sul pulsante </w:t>
      </w:r>
      <w:r>
        <w:rPr>
          <w:b/>
          <w:bCs/>
          <w:lang w:val="it-IT"/>
        </w:rPr>
        <w:t>Vertically Distribute Space</w:t>
      </w:r>
      <w:r>
        <w:rPr>
          <w:lang w:val="it-IT"/>
        </w:rPr>
        <w:t xml:space="preserve"> (Distribuisci spazio verticalmente).</w:t>
      </w:r>
    </w:p>
    <w:p w:rsidR="00272E3B" w:rsidRDefault="00EB710A">
      <w:pPr>
        <w:pStyle w:val="SiemensNummerierung2"/>
        <w:rPr>
          <w:lang w:val="fr-FR"/>
        </w:rPr>
      </w:pPr>
      <w:r>
        <w:rPr>
          <w:lang w:val="it-IT"/>
        </w:rPr>
        <w:t xml:space="preserve">Inserire il valore </w:t>
      </w:r>
      <w:r>
        <w:rPr>
          <w:b/>
          <w:bCs/>
          <w:lang w:val="it-IT"/>
        </w:rPr>
        <w:t xml:space="preserve">200 </w:t>
      </w:r>
      <w:r>
        <w:rPr>
          <w:lang w:val="it-IT"/>
        </w:rPr>
        <w:t xml:space="preserve">per la distanza. </w:t>
      </w:r>
    </w:p>
    <w:p w:rsidR="00272E3B" w:rsidRDefault="00EB710A">
      <w:pPr>
        <w:pStyle w:val="SiemensNummerierung2"/>
      </w:pPr>
      <w:r>
        <w:rPr>
          <w:lang w:val="it-IT"/>
        </w:rPr>
        <w:t xml:space="preserve">Confermare con </w:t>
      </w:r>
      <w:r>
        <w:rPr>
          <w:b/>
          <w:bCs/>
          <w:lang w:val="it-IT"/>
        </w:rPr>
        <w:t>OK</w:t>
      </w:r>
      <w:r>
        <w:rPr>
          <w:lang w:val="it-IT"/>
        </w:rPr>
        <w:t>.</w:t>
      </w:r>
    </w:p>
    <w:p w:rsidR="00272E3B" w:rsidRDefault="00F417AF">
      <w:pPr>
        <w:autoSpaceDE w:val="0"/>
        <w:autoSpaceDN w:val="0"/>
        <w:adjustRightInd w:val="0"/>
        <w:ind w:left="993"/>
      </w:pPr>
      <w:r>
        <w:rPr>
          <w:noProof/>
          <w:lang w:val="it-IT"/>
        </w:rPr>
        <w:pict>
          <v:shape id="_x0000_i1045" type="#_x0000_t75" style="width:444.6pt;height:307.8pt">
            <v:imagedata r:id="rId36" o:title="neu-18"/>
          </v:shape>
        </w:pict>
      </w:r>
    </w:p>
    <w:p w:rsidR="00272E3B" w:rsidRDefault="00EB710A">
      <w:pPr>
        <w:pStyle w:val="berschrift3"/>
      </w:pPr>
      <w:r>
        <w:rPr>
          <w:b w:val="0"/>
          <w:i w:val="0"/>
          <w:iCs w:val="0"/>
          <w:lang w:val="it-IT"/>
        </w:rPr>
        <w:br w:type="page"/>
      </w:r>
      <w:bookmarkStart w:id="70" w:name="_Toc442283047"/>
      <w:bookmarkStart w:id="71" w:name="_Toc450899460"/>
      <w:r>
        <w:rPr>
          <w:bCs/>
          <w:i w:val="0"/>
          <w:iCs w:val="0"/>
          <w:lang w:val="it-IT"/>
        </w:rPr>
        <w:lastRenderedPageBreak/>
        <w:t>Impostazione dei parametri</w:t>
      </w:r>
      <w:bookmarkEnd w:id="70"/>
      <w:bookmarkEnd w:id="71"/>
    </w:p>
    <w:p w:rsidR="00272E3B" w:rsidRDefault="00EB710A">
      <w:pPr>
        <w:pStyle w:val="SiemensNummerierung2"/>
      </w:pPr>
      <w:r>
        <w:rPr>
          <w:lang w:val="it-IT"/>
        </w:rPr>
        <w:t xml:space="preserve">Trascinare un ritardo all'inserzione davanti all'uscita </w:t>
      </w:r>
      <w:r>
        <w:rPr>
          <w:b/>
          <w:bCs/>
          <w:lang w:val="it-IT"/>
        </w:rPr>
        <w:t>Q1.</w:t>
      </w:r>
    </w:p>
    <w:p w:rsidR="00272E3B" w:rsidRDefault="00EB710A">
      <w:pPr>
        <w:pStyle w:val="SiemensNummerierung2"/>
        <w:rPr>
          <w:lang w:val="es-ES"/>
        </w:rPr>
      </w:pPr>
      <w:r>
        <w:rPr>
          <w:lang w:val="it-IT"/>
        </w:rPr>
        <w:t xml:space="preserve">Fare doppio clic su </w:t>
      </w:r>
      <w:r>
        <w:rPr>
          <w:b/>
          <w:bCs/>
          <w:lang w:val="it-IT"/>
        </w:rPr>
        <w:t>B001</w:t>
      </w:r>
      <w:r>
        <w:rPr>
          <w:lang w:val="it-IT"/>
        </w:rPr>
        <w:t xml:space="preserve"> (ritardo all'inserzione) e impostare </w:t>
      </w:r>
      <w:r>
        <w:rPr>
          <w:b/>
          <w:bCs/>
          <w:lang w:val="it-IT"/>
        </w:rPr>
        <w:t>5</w:t>
      </w:r>
      <w:r>
        <w:rPr>
          <w:lang w:val="it-IT"/>
        </w:rPr>
        <w:t xml:space="preserve"> secondi.</w:t>
      </w:r>
    </w:p>
    <w:p w:rsidR="00272E3B" w:rsidRDefault="00F417AF">
      <w:pPr>
        <w:autoSpaceDE w:val="0"/>
        <w:autoSpaceDN w:val="0"/>
        <w:adjustRightInd w:val="0"/>
        <w:ind w:left="993"/>
      </w:pPr>
      <w:r>
        <w:rPr>
          <w:noProof/>
          <w:lang w:val="it-IT"/>
        </w:rPr>
        <w:pict>
          <v:shape id="_x0000_i1046" type="#_x0000_t75" style="width:445.5pt;height:307.8pt">
            <v:imagedata r:id="rId37" o:title="neu-19"/>
          </v:shape>
        </w:pict>
      </w:r>
    </w:p>
    <w:p w:rsidR="00272E3B" w:rsidRDefault="00272E3B">
      <w:pPr>
        <w:autoSpaceDE w:val="0"/>
        <w:autoSpaceDN w:val="0"/>
        <w:adjustRightInd w:val="0"/>
        <w:ind w:left="993"/>
      </w:pPr>
    </w:p>
    <w:p w:rsidR="00272E3B" w:rsidRDefault="00EB710A">
      <w:pPr>
        <w:pStyle w:val="SiemensNummerierung2"/>
      </w:pPr>
      <w:r>
        <w:rPr>
          <w:lang w:val="it-IT"/>
        </w:rPr>
        <w:br w:type="page"/>
      </w:r>
      <w:r>
        <w:rPr>
          <w:lang w:val="it-IT"/>
        </w:rPr>
        <w:lastRenderedPageBreak/>
        <w:t>Utilizzando gli appositi pulsanti si possono visualizzare le funzioni dei blocchi nell'interfaccia di programmazione.</w:t>
      </w:r>
    </w:p>
    <w:p w:rsidR="00272E3B" w:rsidRDefault="00E541B5">
      <w:pPr>
        <w:autoSpaceDE w:val="0"/>
        <w:autoSpaceDN w:val="0"/>
        <w:adjustRightInd w:val="0"/>
        <w:ind w:left="993"/>
        <w:rPr>
          <w:b/>
        </w:rPr>
      </w:pPr>
      <w:r>
        <w:rPr>
          <w:noProof/>
          <w:lang w:val="it-IT"/>
        </w:rPr>
        <w:pict>
          <v:shape id="AutoShape 543" o:spid="_x0000_s1128" type="#_x0000_t32" style="position:absolute;left:0;text-align:left;margin-left:195.3pt;margin-top:23.55pt;width:45.65pt;height:23.8pt;flip:y;z-index:25165619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">
            <v:stroke endarrow="block"/>
          </v:shape>
        </w:pict>
      </w:r>
      <w:r w:rsidR="00F417AF">
        <w:rPr>
          <w:noProof/>
          <w:lang w:val="it-IT"/>
        </w:rPr>
        <w:pict>
          <v:shape id="_x0000_i1047" type="#_x0000_t75" style="width:446.4pt;height:212.4pt">
            <v:imagedata r:id="rId38" o:title="neu-20"/>
          </v:shape>
        </w:pict>
      </w:r>
    </w:p>
    <w:p w:rsidR="00272E3B" w:rsidRDefault="00EB710A">
      <w:pPr>
        <w:pStyle w:val="SiemensNummerierung2"/>
      </w:pPr>
      <w:r>
        <w:rPr>
          <w:lang w:val="it-IT"/>
        </w:rPr>
        <w:t xml:space="preserve">Collocare i blocchi restanti da B002 a B016 e impostare i temporizzatori per B007 </w:t>
      </w:r>
      <w:r>
        <w:rPr>
          <w:lang w:val="it-IT"/>
        </w:rPr>
        <w:br/>
        <w:t>e B016.</w:t>
      </w:r>
    </w:p>
    <w:p w:rsidR="00272E3B" w:rsidRDefault="00F417AF">
      <w:pPr>
        <w:autoSpaceDE w:val="0"/>
        <w:autoSpaceDN w:val="0"/>
        <w:adjustRightInd w:val="0"/>
        <w:ind w:left="993"/>
        <w:rPr>
          <w:noProof/>
        </w:rPr>
      </w:pPr>
      <w:r>
        <w:rPr>
          <w:noProof/>
          <w:lang w:val="it-IT"/>
        </w:rPr>
        <w:pict>
          <v:shape id="_x0000_i1048" type="#_x0000_t75" style="width:432.9pt;height:335.7pt">
            <v:imagedata r:id="rId39" o:title="neu-22"/>
          </v:shape>
        </w:pict>
      </w:r>
    </w:p>
    <w:p w:rsidR="00272E3B" w:rsidRDefault="00EB710A">
      <w:pPr>
        <w:pStyle w:val="berschrift3"/>
      </w:pPr>
      <w:r>
        <w:rPr>
          <w:b w:val="0"/>
          <w:i w:val="0"/>
          <w:iCs w:val="0"/>
          <w:lang w:val="it-IT"/>
        </w:rPr>
        <w:br w:type="page"/>
      </w:r>
      <w:bookmarkStart w:id="72" w:name="_Toc442283048"/>
      <w:bookmarkStart w:id="73" w:name="_Toc450899461"/>
      <w:r>
        <w:rPr>
          <w:bCs/>
          <w:i w:val="0"/>
          <w:iCs w:val="0"/>
          <w:lang w:val="it-IT"/>
        </w:rPr>
        <w:lastRenderedPageBreak/>
        <w:t>Collegamento dei blocchi</w:t>
      </w:r>
      <w:bookmarkEnd w:id="72"/>
      <w:bookmarkEnd w:id="73"/>
    </w:p>
    <w:p w:rsidR="00272E3B" w:rsidRDefault="00EB710A">
      <w:pPr>
        <w:pStyle w:val="SiemensNummerierung2"/>
      </w:pPr>
      <w:r>
        <w:rPr>
          <w:lang w:val="it-IT"/>
        </w:rPr>
        <w:t xml:space="preserve">Per completare il circuito è necessario collegare tra loro i singoli blocchi. Selezionare nella barra "strumenti" l'icona </w:t>
      </w:r>
      <w:r w:rsidR="00F417AF">
        <w:rPr>
          <w:noProof/>
          <w:lang w:val="it-IT"/>
        </w:rPr>
        <w:pict>
          <v:shape id="_x0000_i1049" type="#_x0000_t75" style="width:14.4pt;height:14.4pt;visibility:visible;mso-wrap-style:square">
            <v:imagedata r:id="rId40" o:title=""/>
          </v:shape>
        </w:pict>
      </w:r>
      <w:r>
        <w:rPr>
          <w:lang w:val="it-IT"/>
        </w:rPr>
        <w:t xml:space="preserve"> per il collegamento dei blocchi.</w:t>
      </w:r>
    </w:p>
    <w:p w:rsidR="00272E3B" w:rsidRDefault="00F417AF">
      <w:pPr>
        <w:autoSpaceDE w:val="0"/>
        <w:autoSpaceDN w:val="0"/>
        <w:adjustRightInd w:val="0"/>
        <w:ind w:left="993"/>
      </w:pPr>
      <w:r>
        <w:rPr>
          <w:noProof/>
          <w:lang w:eastAsia="zh-CN" w:bidi="ar-SA"/>
        </w:rPr>
        <w:pict>
          <v:shape id="_x0000_i1050" type="#_x0000_t75" alt="neu-21" style="width:447.3pt;height:348.3pt;visibility:visible;mso-wrap-style:square">
            <v:imagedata r:id="rId41" o:title="neu-21"/>
          </v:shape>
        </w:pict>
      </w:r>
    </w:p>
    <w:p w:rsidR="00272E3B" w:rsidRDefault="00EB710A">
      <w:pPr>
        <w:pStyle w:val="berschrift3"/>
        <w:rPr>
          <w:lang w:val="es-ES"/>
        </w:rPr>
      </w:pPr>
      <w:bookmarkStart w:id="74" w:name="_Toc442283049"/>
      <w:bookmarkStart w:id="75" w:name="_Toc450899462"/>
      <w:r>
        <w:rPr>
          <w:bCs/>
          <w:i w:val="0"/>
          <w:iCs w:val="0"/>
          <w:lang w:val="it-IT"/>
        </w:rPr>
        <w:t>Salvataggio dello schema finito per il comando del cancello come progetto di rete</w:t>
      </w:r>
      <w:bookmarkEnd w:id="74"/>
      <w:bookmarkEnd w:id="75"/>
    </w:p>
    <w:p w:rsidR="00272E3B" w:rsidRDefault="00EB710A">
      <w:pPr>
        <w:pStyle w:val="SiemensNummerierung2"/>
        <w:spacing w:before="0" w:after="0"/>
        <w:ind w:left="1406" w:hanging="357"/>
      </w:pPr>
      <w:r>
        <w:rPr>
          <w:lang w:val="it-IT"/>
        </w:rPr>
        <w:t xml:space="preserve">Per salvare, fare clic sull'icona del dischetto </w:t>
      </w:r>
      <w:r w:rsidR="00F417AF">
        <w:rPr>
          <w:noProof/>
          <w:lang w:val="it-IT"/>
        </w:rPr>
        <w:pict>
          <v:shape id="_x0000_i1051" type="#_x0000_t75" style="width:19.8pt;height:22.5pt;visibility:visible;mso-wrap-style:square">
            <v:imagedata r:id="rId42" o:title=""/>
          </v:shape>
        </w:pict>
      </w:r>
      <w:r>
        <w:rPr>
          <w:lang w:val="it-IT"/>
        </w:rPr>
        <w:t xml:space="preserve"> e nominare il file </w:t>
      </w:r>
      <w:r>
        <w:rPr>
          <w:b/>
          <w:bCs/>
          <w:lang w:val="it-IT"/>
        </w:rPr>
        <w:t>gate_control</w:t>
      </w:r>
      <w:r>
        <w:rPr>
          <w:lang w:val="it-IT"/>
        </w:rPr>
        <w:t>.</w:t>
      </w:r>
    </w:p>
    <w:p w:rsidR="00272E3B" w:rsidRDefault="00F417AF">
      <w:pPr>
        <w:autoSpaceDE w:val="0"/>
        <w:autoSpaceDN w:val="0"/>
        <w:adjustRightInd w:val="0"/>
        <w:ind w:left="993"/>
      </w:pPr>
      <w:r>
        <w:rPr>
          <w:noProof/>
          <w:lang w:val="it-IT"/>
        </w:rPr>
        <w:pict>
          <v:shape id="_x0000_i1052" type="#_x0000_t75" style="width:227.7pt;height:148.5pt">
            <v:imagedata r:id="rId43" o:title=""/>
          </v:shape>
        </w:pict>
      </w:r>
    </w:p>
    <w:p w:rsidR="00272E3B" w:rsidRDefault="00EB710A">
      <w:pPr>
        <w:pStyle w:val="berschrift2"/>
      </w:pPr>
      <w:bookmarkStart w:id="76" w:name="_Toc442283050"/>
      <w:bookmarkStart w:id="77" w:name="_Toc442088460"/>
      <w:bookmarkStart w:id="78" w:name="_Toc442088368"/>
      <w:bookmarkStart w:id="79" w:name="_Toc441598470"/>
      <w:r>
        <w:rPr>
          <w:b w:val="0"/>
          <w:lang w:val="it-IT"/>
        </w:rPr>
        <w:br w:type="page"/>
      </w:r>
      <w:bookmarkStart w:id="80" w:name="_Toc450899463"/>
      <w:r>
        <w:rPr>
          <w:bCs/>
          <w:lang w:val="it-IT"/>
        </w:rPr>
        <w:lastRenderedPageBreak/>
        <w:t>Simulazione del circuito</w:t>
      </w:r>
      <w:bookmarkEnd w:id="76"/>
      <w:bookmarkEnd w:id="77"/>
      <w:bookmarkEnd w:id="78"/>
      <w:bookmarkEnd w:id="79"/>
      <w:bookmarkEnd w:id="80"/>
    </w:p>
    <w:p w:rsidR="00272E3B" w:rsidRDefault="00EB710A">
      <w:pPr>
        <w:autoSpaceDE w:val="0"/>
        <w:autoSpaceDN w:val="0"/>
        <w:adjustRightInd w:val="0"/>
        <w:spacing w:before="0" w:after="0"/>
        <w:ind w:left="992"/>
        <w:rPr>
          <w:rFonts w:cs="Arial"/>
          <w:lang w:val="es-ES"/>
        </w:rPr>
      </w:pPr>
      <w:r>
        <w:rPr>
          <w:rFonts w:cs="Arial"/>
          <w:lang w:val="it-IT"/>
        </w:rPr>
        <w:t>Con la simulazione è possibile testare un programma di comando ed eventualmente modificarne la parametrizzazione. In questo modo è possibile trasferire in LOGO! un programma di comando perfettamente funzionante e ottimale.</w:t>
      </w:r>
    </w:p>
    <w:p w:rsidR="00272E3B" w:rsidRDefault="00EB710A">
      <w:pPr>
        <w:pStyle w:val="SiemensNummerierung2"/>
        <w:spacing w:before="0" w:after="0"/>
        <w:ind w:left="1633" w:hanging="357"/>
        <w:rPr>
          <w:lang w:val="en-US"/>
        </w:rPr>
      </w:pPr>
      <w:r>
        <w:rPr>
          <w:lang w:val="it-IT"/>
        </w:rPr>
        <w:t xml:space="preserve">Per la simulazione devono essere preimpostati i segnali di ingresso. Fare doppio clic sull'ingresso </w:t>
      </w:r>
      <w:r>
        <w:rPr>
          <w:b/>
          <w:bCs/>
          <w:lang w:val="it-IT"/>
        </w:rPr>
        <w:t>I1</w:t>
      </w:r>
      <w:r>
        <w:rPr>
          <w:lang w:val="it-IT"/>
        </w:rPr>
        <w:t>.</w:t>
      </w:r>
    </w:p>
    <w:p w:rsidR="00272E3B" w:rsidRDefault="00EB710A">
      <w:pPr>
        <w:pStyle w:val="SiemensNummerierung2"/>
        <w:spacing w:before="0" w:after="0"/>
        <w:ind w:left="1633" w:hanging="357"/>
      </w:pPr>
      <w:r>
        <w:rPr>
          <w:lang w:val="it-IT"/>
        </w:rPr>
        <w:t xml:space="preserve">Aprire la scheda "Simulation" (Simulazione) e selezionare </w:t>
      </w:r>
      <w:r>
        <w:rPr>
          <w:b/>
          <w:bCs/>
          <w:lang w:val="it-IT"/>
        </w:rPr>
        <w:t xml:space="preserve">"Momentary pushbutton (make)" </w:t>
      </w:r>
      <w:r>
        <w:rPr>
          <w:lang w:val="it-IT"/>
        </w:rPr>
        <w:t>(Tasto (contatto normalmente aperto)).</w:t>
      </w:r>
    </w:p>
    <w:p w:rsidR="00272E3B" w:rsidRDefault="00EB710A">
      <w:pPr>
        <w:pStyle w:val="SiemensNummerierung2"/>
        <w:spacing w:before="0" w:after="0"/>
        <w:ind w:left="1633" w:hanging="357"/>
      </w:pPr>
      <w:r>
        <w:rPr>
          <w:lang w:val="it-IT"/>
        </w:rPr>
        <w:t xml:space="preserve">Impostare anche gli ingressi </w:t>
      </w:r>
      <w:r>
        <w:rPr>
          <w:b/>
          <w:bCs/>
          <w:lang w:val="it-IT"/>
        </w:rPr>
        <w:t>I2</w:t>
      </w:r>
      <w:r>
        <w:rPr>
          <w:lang w:val="it-IT"/>
        </w:rPr>
        <w:t xml:space="preserve">, </w:t>
      </w:r>
      <w:r>
        <w:rPr>
          <w:b/>
          <w:bCs/>
          <w:lang w:val="it-IT"/>
        </w:rPr>
        <w:t>I3</w:t>
      </w:r>
      <w:r>
        <w:rPr>
          <w:lang w:val="it-IT"/>
        </w:rPr>
        <w:t xml:space="preserve"> e </w:t>
      </w:r>
      <w:r>
        <w:rPr>
          <w:b/>
          <w:bCs/>
          <w:lang w:val="it-IT"/>
        </w:rPr>
        <w:t>I4</w:t>
      </w:r>
      <w:r>
        <w:rPr>
          <w:lang w:val="it-IT"/>
        </w:rPr>
        <w:t xml:space="preserve"> in simulazione su </w:t>
      </w:r>
      <w:r>
        <w:rPr>
          <w:b/>
          <w:bCs/>
          <w:lang w:val="it-IT"/>
        </w:rPr>
        <w:t xml:space="preserve">"Momentary pushbutton (make)" </w:t>
      </w:r>
      <w:r>
        <w:rPr>
          <w:lang w:val="it-IT"/>
        </w:rPr>
        <w:t>(Tasto (contatto normalmente aperto)).</w:t>
      </w:r>
    </w:p>
    <w:p w:rsidR="00272E3B" w:rsidRDefault="00F417AF">
      <w:pPr>
        <w:autoSpaceDE w:val="0"/>
        <w:autoSpaceDN w:val="0"/>
        <w:adjustRightInd w:val="0"/>
        <w:spacing w:before="0" w:after="0" w:line="240" w:lineRule="auto"/>
        <w:ind w:left="992"/>
        <w:rPr>
          <w:rFonts w:cs="Arial"/>
        </w:rPr>
      </w:pPr>
      <w:r>
        <w:rPr>
          <w:rFonts w:cs="Arial"/>
          <w:noProof/>
          <w:lang w:val="it-IT"/>
        </w:rPr>
        <w:pict>
          <v:shape id="_x0000_i1053" type="#_x0000_t75" style="width:196.2pt;height:214.2pt">
            <v:imagedata r:id="rId44" o:title="neu-24"/>
          </v:shape>
        </w:pict>
      </w:r>
      <w:r w:rsidR="00EB710A">
        <w:rPr>
          <w:rFonts w:cs="Arial"/>
          <w:noProof/>
          <w:lang w:val="it-IT"/>
        </w:rPr>
        <w:t xml:space="preserve"> </w:t>
      </w:r>
    </w:p>
    <w:p w:rsidR="00272E3B" w:rsidRDefault="00EB710A">
      <w:pPr>
        <w:pStyle w:val="SiemensNummerierung2"/>
        <w:spacing w:before="0" w:after="0"/>
        <w:rPr>
          <w:lang w:val="en-US"/>
        </w:rPr>
      </w:pPr>
      <w:r>
        <w:rPr>
          <w:lang w:val="it-IT"/>
        </w:rPr>
        <w:t xml:space="preserve">Fare doppio clic sull'ingresso </w:t>
      </w:r>
      <w:r>
        <w:rPr>
          <w:b/>
          <w:bCs/>
          <w:lang w:val="it-IT"/>
        </w:rPr>
        <w:t>I5</w:t>
      </w:r>
      <w:r>
        <w:rPr>
          <w:lang w:val="it-IT"/>
        </w:rPr>
        <w:t>.</w:t>
      </w:r>
    </w:p>
    <w:p w:rsidR="00272E3B" w:rsidRDefault="00EB710A">
      <w:pPr>
        <w:pStyle w:val="SiemensNummerierung2"/>
        <w:spacing w:before="0" w:after="0"/>
      </w:pPr>
      <w:r>
        <w:rPr>
          <w:lang w:val="it-IT"/>
        </w:rPr>
        <w:t xml:space="preserve">Aprire la scheda "Simulation" (Simulazione) e selezionare </w:t>
      </w:r>
      <w:r>
        <w:rPr>
          <w:b/>
          <w:bCs/>
          <w:lang w:val="it-IT"/>
        </w:rPr>
        <w:t xml:space="preserve">"Momentary pushbutton (break)" </w:t>
      </w:r>
      <w:r>
        <w:rPr>
          <w:lang w:val="it-IT"/>
        </w:rPr>
        <w:t>(Tasto (contatto normalmente chiuso)).</w:t>
      </w:r>
    </w:p>
    <w:p w:rsidR="00272E3B" w:rsidRDefault="00EB710A">
      <w:pPr>
        <w:pStyle w:val="SiemensNummerierung2"/>
        <w:spacing w:before="0" w:after="0"/>
      </w:pPr>
      <w:r>
        <w:rPr>
          <w:lang w:val="it-IT"/>
        </w:rPr>
        <w:t xml:space="preserve">Impostare anche gli ingressi </w:t>
      </w:r>
      <w:r>
        <w:rPr>
          <w:b/>
          <w:bCs/>
          <w:lang w:val="it-IT"/>
        </w:rPr>
        <w:t>I6</w:t>
      </w:r>
      <w:r>
        <w:rPr>
          <w:lang w:val="it-IT"/>
        </w:rPr>
        <w:t xml:space="preserve"> e </w:t>
      </w:r>
      <w:r>
        <w:rPr>
          <w:b/>
          <w:bCs/>
          <w:lang w:val="it-IT"/>
        </w:rPr>
        <w:t>I7</w:t>
      </w:r>
      <w:r>
        <w:rPr>
          <w:lang w:val="it-IT"/>
        </w:rPr>
        <w:t xml:space="preserve"> in simulazione su </w:t>
      </w:r>
      <w:r>
        <w:rPr>
          <w:b/>
          <w:bCs/>
          <w:lang w:val="it-IT"/>
        </w:rPr>
        <w:t xml:space="preserve">"Momentary pushbutton (break)" </w:t>
      </w:r>
      <w:r>
        <w:rPr>
          <w:lang w:val="it-IT"/>
        </w:rPr>
        <w:t>(Tas</w:t>
      </w:r>
      <w:r w:rsidR="00173E02">
        <w:rPr>
          <w:lang w:val="it-IT"/>
        </w:rPr>
        <w:t>to (contatto normalmente chiuso</w:t>
      </w:r>
      <w:r>
        <w:rPr>
          <w:lang w:val="it-IT"/>
        </w:rPr>
        <w:t>)</w:t>
      </w:r>
      <w:r w:rsidR="00173E02">
        <w:rPr>
          <w:lang w:val="it-IT"/>
        </w:rPr>
        <w:t>)</w:t>
      </w:r>
      <w:r>
        <w:rPr>
          <w:lang w:val="it-IT"/>
        </w:rPr>
        <w:t>.</w:t>
      </w:r>
    </w:p>
    <w:p w:rsidR="00272E3B" w:rsidRDefault="00F417AF">
      <w:pPr>
        <w:autoSpaceDE w:val="0"/>
        <w:autoSpaceDN w:val="0"/>
        <w:adjustRightInd w:val="0"/>
        <w:spacing w:before="0" w:after="0" w:line="240" w:lineRule="auto"/>
        <w:ind w:left="992"/>
        <w:rPr>
          <w:rFonts w:cs="Arial"/>
          <w:noProof/>
          <w:lang w:val="it-IT"/>
        </w:rPr>
      </w:pPr>
      <w:r>
        <w:rPr>
          <w:rFonts w:cs="Arial"/>
          <w:noProof/>
          <w:lang w:val="it-IT"/>
        </w:rPr>
        <w:pict>
          <v:shape id="_x0000_i1054" type="#_x0000_t75" style="width:196.2pt;height:214.2pt">
            <v:imagedata r:id="rId45" o:title="neu-25"/>
          </v:shape>
        </w:pict>
      </w:r>
    </w:p>
    <w:p w:rsidR="00272E3B" w:rsidRDefault="00EB710A">
      <w:pPr>
        <w:pStyle w:val="SiemensNummerierung2"/>
        <w:spacing w:before="0" w:after="0"/>
      </w:pPr>
      <w:r>
        <w:rPr>
          <w:lang w:val="it-IT"/>
        </w:rPr>
        <w:t>Salvare lo schema circuitale.</w:t>
      </w:r>
    </w:p>
    <w:p w:rsidR="00272E3B" w:rsidRDefault="00EB710A">
      <w:pPr>
        <w:pStyle w:val="SiemensNummerierung2"/>
      </w:pPr>
      <w:r>
        <w:rPr>
          <w:lang w:val="it-IT"/>
        </w:rPr>
        <w:lastRenderedPageBreak/>
        <w:t xml:space="preserve">Per avviare la simulazione fare clic con il mouse sull'icona </w:t>
      </w:r>
      <w:r w:rsidR="00F417AF">
        <w:rPr>
          <w:noProof/>
          <w:lang w:val="it-IT"/>
        </w:rPr>
        <w:pict>
          <v:shape id="_x0000_i1055" type="#_x0000_t75" style="width:16.2pt;height:16.2pt">
            <v:imagedata r:id="rId46" o:title="neu-29"/>
          </v:shape>
        </w:pict>
      </w:r>
      <w:r>
        <w:rPr>
          <w:lang w:val="it-IT"/>
        </w:rPr>
        <w:t xml:space="preserve"> della simulazione nella barra "strumenti". Ci si trova ora in modalità di simulazione.</w:t>
      </w:r>
    </w:p>
    <w:p w:rsidR="00272E3B" w:rsidRDefault="00E541B5">
      <w:pPr>
        <w:autoSpaceDE w:val="0"/>
        <w:autoSpaceDN w:val="0"/>
        <w:adjustRightInd w:val="0"/>
        <w:ind w:left="993"/>
      </w:pPr>
      <w:r>
        <w:rPr>
          <w:noProof/>
          <w:lang w:val="it-IT"/>
        </w:rPr>
        <w:pict>
          <v:shape id="AutoShape 545" o:spid="_x0000_s1127" type="#_x0000_t32" style="position:absolute;left:0;text-align:left;margin-left:388pt;margin-top:26.7pt;width:31.95pt;height:25.7pt;flip:x 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">
            <v:stroke endarrow="block"/>
          </v:shape>
        </w:pict>
      </w:r>
      <w:r w:rsidR="00F417AF">
        <w:rPr>
          <w:noProof/>
          <w:lang w:val="it-IT"/>
        </w:rPr>
        <w:pict>
          <v:shape id="_x0000_i1056" type="#_x0000_t75" style="width:444.6pt;height:414.9pt">
            <v:imagedata r:id="rId47" o:title="neu-35"/>
          </v:shape>
        </w:pict>
      </w:r>
    </w:p>
    <w:p w:rsidR="00272E3B" w:rsidRDefault="00272E3B">
      <w:pPr>
        <w:autoSpaceDE w:val="0"/>
        <w:autoSpaceDN w:val="0"/>
        <w:adjustRightInd w:val="0"/>
        <w:ind w:left="993"/>
      </w:pPr>
    </w:p>
    <w:p w:rsidR="00272E3B" w:rsidRDefault="00EB710A">
      <w:pPr>
        <w:pStyle w:val="berschrift2"/>
        <w:rPr>
          <w:lang w:val="es-ES"/>
        </w:rPr>
      </w:pPr>
      <w:r>
        <w:rPr>
          <w:b w:val="0"/>
          <w:lang w:val="it-IT"/>
        </w:rPr>
        <w:br w:type="page"/>
      </w:r>
      <w:bookmarkStart w:id="81" w:name="_Toc442283051"/>
      <w:bookmarkStart w:id="82" w:name="_Toc442088461"/>
      <w:bookmarkStart w:id="83" w:name="_Toc442088369"/>
      <w:bookmarkStart w:id="84" w:name="_Toc441598471"/>
      <w:bookmarkStart w:id="85" w:name="_Toc450899464"/>
      <w:r>
        <w:rPr>
          <w:bCs/>
          <w:lang w:val="it-IT"/>
        </w:rPr>
        <w:lastRenderedPageBreak/>
        <w:t>Trasferimento del programma testato in LOGO!</w:t>
      </w:r>
      <w:bookmarkEnd w:id="81"/>
      <w:bookmarkEnd w:id="82"/>
      <w:bookmarkEnd w:id="83"/>
      <w:bookmarkEnd w:id="84"/>
      <w:bookmarkEnd w:id="85"/>
    </w:p>
    <w:p w:rsidR="00272E3B" w:rsidRDefault="00EB710A">
      <w:pPr>
        <w:pStyle w:val="SiemensNummerierung2"/>
      </w:pPr>
      <w:r>
        <w:rPr>
          <w:lang w:val="it-IT"/>
        </w:rPr>
        <w:t xml:space="preserve">Dopo aver testato il programma con LOGO!Soft Comfort Simulation è possibile trasferirlo con il </w:t>
      </w:r>
      <w:r>
        <w:rPr>
          <w:b/>
          <w:bCs/>
          <w:lang w:val="it-IT"/>
        </w:rPr>
        <w:t>pulsante</w:t>
      </w:r>
      <w:r>
        <w:rPr>
          <w:lang w:val="it-IT"/>
        </w:rPr>
        <w:t xml:space="preserve"> </w:t>
      </w:r>
      <w:r w:rsidR="00F417AF">
        <w:rPr>
          <w:noProof/>
          <w:lang w:val="it-IT"/>
        </w:rPr>
        <w:pict>
          <v:shape id="_x0000_i1057" type="#_x0000_t75" style="width:14.4pt;height:16.2pt">
            <v:imagedata r:id="rId48" o:title="neu-32"/>
          </v:shape>
        </w:pict>
      </w:r>
      <w:r>
        <w:rPr>
          <w:lang w:val="it-IT"/>
        </w:rPr>
        <w:t xml:space="preserve"> dal </w:t>
      </w:r>
      <w:r>
        <w:rPr>
          <w:b/>
          <w:bCs/>
          <w:lang w:val="it-IT"/>
        </w:rPr>
        <w:t>PC -&gt; LOGO!</w:t>
      </w:r>
      <w:r>
        <w:rPr>
          <w:lang w:val="it-IT"/>
        </w:rPr>
        <w:t>.</w:t>
      </w:r>
      <w:r>
        <w:rPr>
          <w:noProof/>
          <w:lang w:val="it-IT"/>
        </w:rPr>
        <w:t xml:space="preserve"> </w:t>
      </w:r>
    </w:p>
    <w:p w:rsidR="00272E3B" w:rsidRDefault="00EB710A">
      <w:pPr>
        <w:pStyle w:val="SiemensNummerierung2"/>
      </w:pPr>
      <w:r>
        <w:rPr>
          <w:lang w:val="it-IT"/>
        </w:rPr>
        <w:t xml:space="preserve">Fare clic sul </w:t>
      </w:r>
      <w:r>
        <w:rPr>
          <w:b/>
          <w:bCs/>
          <w:lang w:val="it-IT"/>
        </w:rPr>
        <w:t>pulsante per l'aggiornamento</w:t>
      </w:r>
      <w:r>
        <w:rPr>
          <w:lang w:val="it-IT"/>
        </w:rPr>
        <w:t xml:space="preserve"> </w:t>
      </w:r>
      <w:r w:rsidR="00F417AF">
        <w:rPr>
          <w:noProof/>
          <w:lang w:val="it-IT"/>
        </w:rPr>
        <w:pict>
          <v:shape id="_x0000_i1058" type="#_x0000_t75" style="width:16.2pt;height:19.8pt">
            <v:imagedata r:id="rId49" o:title="neu-36"/>
          </v:shape>
        </w:pict>
      </w:r>
      <w:r>
        <w:rPr>
          <w:lang w:val="it-IT"/>
        </w:rPr>
        <w:t xml:space="preserve"> per visualizzare i dispositivi LOGO! accessibili.</w:t>
      </w:r>
    </w:p>
    <w:p w:rsidR="00272E3B" w:rsidRDefault="00F417AF">
      <w:pPr>
        <w:autoSpaceDE w:val="0"/>
        <w:autoSpaceDN w:val="0"/>
        <w:adjustRightInd w:val="0"/>
        <w:ind w:left="1418"/>
      </w:pPr>
      <w:r>
        <w:rPr>
          <w:lang w:val="it-IT"/>
        </w:rPr>
        <w:pict>
          <v:shape id="_x0000_i1059" type="#_x0000_t75" style="width:324.9pt;height:277.2pt">
            <v:imagedata r:id="rId50" o:title="neu-28"/>
          </v:shape>
        </w:pict>
      </w:r>
    </w:p>
    <w:p w:rsidR="00272E3B" w:rsidRDefault="00EB710A">
      <w:pPr>
        <w:pStyle w:val="SiemensNummerierung2"/>
        <w:rPr>
          <w:lang w:val="es-ES"/>
        </w:rPr>
      </w:pPr>
      <w:r>
        <w:rPr>
          <w:lang w:val="it-IT"/>
        </w:rPr>
        <w:t xml:space="preserve">Confermare le finestre seguenti con </w:t>
      </w:r>
      <w:r>
        <w:rPr>
          <w:b/>
          <w:bCs/>
          <w:lang w:val="it-IT"/>
        </w:rPr>
        <w:t>OK</w:t>
      </w:r>
      <w:r>
        <w:rPr>
          <w:lang w:val="it-IT"/>
        </w:rPr>
        <w:t xml:space="preserve"> o </w:t>
      </w:r>
      <w:r>
        <w:rPr>
          <w:b/>
          <w:bCs/>
          <w:lang w:val="it-IT"/>
        </w:rPr>
        <w:t>"Yes"</w:t>
      </w:r>
      <w:r>
        <w:rPr>
          <w:lang w:val="it-IT"/>
        </w:rPr>
        <w:t xml:space="preserve"> (Sì).</w:t>
      </w:r>
    </w:p>
    <w:p w:rsidR="00272E3B" w:rsidRDefault="00F417AF">
      <w:pPr>
        <w:pStyle w:val="SiemensNummerierung2"/>
        <w:numPr>
          <w:ilvl w:val="0"/>
          <w:numId w:val="0"/>
        </w:numPr>
        <w:ind w:left="1637"/>
        <w:rPr>
          <w:noProof/>
        </w:rPr>
      </w:pPr>
      <w:bookmarkStart w:id="86" w:name="_Toc441598472"/>
      <w:bookmarkStart w:id="87" w:name="_Toc442088370"/>
      <w:bookmarkStart w:id="88" w:name="_Toc442088462"/>
      <w:r>
        <w:rPr>
          <w:noProof/>
          <w:lang w:val="it-IT"/>
        </w:rPr>
        <w:pict>
          <v:shape id="_x0000_i1060" type="#_x0000_t75" style="width:178.2pt;height:81.9pt">
            <v:imagedata r:id="rId51" o:title="neu-29"/>
          </v:shape>
        </w:pict>
      </w:r>
    </w:p>
    <w:p w:rsidR="00272E3B" w:rsidRDefault="00F417AF">
      <w:pPr>
        <w:pStyle w:val="SiemensNummerierung2"/>
        <w:numPr>
          <w:ilvl w:val="0"/>
          <w:numId w:val="0"/>
        </w:numPr>
        <w:ind w:left="1637"/>
        <w:rPr>
          <w:noProof/>
        </w:rPr>
      </w:pPr>
      <w:r>
        <w:rPr>
          <w:noProof/>
          <w:lang w:val="it-IT"/>
        </w:rPr>
        <w:pict>
          <v:shape id="_x0000_i1061" type="#_x0000_t75" style="width:270pt;height:66.6pt">
            <v:imagedata r:id="rId52" o:title="neu-30"/>
          </v:shape>
        </w:pict>
      </w:r>
    </w:p>
    <w:p w:rsidR="00272E3B" w:rsidRDefault="00F417AF">
      <w:pPr>
        <w:pStyle w:val="SiemensNummerierung2"/>
        <w:numPr>
          <w:ilvl w:val="0"/>
          <w:numId w:val="0"/>
        </w:numPr>
        <w:ind w:left="1637"/>
      </w:pPr>
      <w:r>
        <w:rPr>
          <w:noProof/>
          <w:lang w:val="it-IT"/>
        </w:rPr>
        <w:pict>
          <v:shape id="_x0000_i1062" type="#_x0000_t75" style="width:173.7pt;height:81.9pt">
            <v:imagedata r:id="rId53" o:title="neu-31"/>
          </v:shape>
        </w:pict>
      </w:r>
    </w:p>
    <w:p w:rsidR="00272E3B" w:rsidRDefault="00EB710A">
      <w:pPr>
        <w:pStyle w:val="berschrift2"/>
      </w:pPr>
      <w:r>
        <w:rPr>
          <w:b w:val="0"/>
          <w:lang w:val="it-IT"/>
        </w:rPr>
        <w:br w:type="page"/>
      </w:r>
      <w:bookmarkStart w:id="89" w:name="_Toc450899465"/>
      <w:bookmarkEnd w:id="86"/>
      <w:bookmarkEnd w:id="87"/>
      <w:bookmarkEnd w:id="88"/>
      <w:r>
        <w:rPr>
          <w:bCs/>
          <w:lang w:val="it-IT"/>
        </w:rPr>
        <w:lastRenderedPageBreak/>
        <w:t>Test online</w:t>
      </w:r>
      <w:bookmarkEnd w:id="89"/>
    </w:p>
    <w:p w:rsidR="00272E3B" w:rsidRDefault="00EB710A">
      <w:pPr>
        <w:pStyle w:val="SiemensNummerierung2"/>
      </w:pPr>
      <w:r>
        <w:rPr>
          <w:lang w:val="it-IT"/>
        </w:rPr>
        <w:t xml:space="preserve">Con il pulsante per il test online </w:t>
      </w:r>
      <w:r w:rsidR="00F417AF">
        <w:rPr>
          <w:noProof/>
          <w:lang w:val="it-IT"/>
        </w:rPr>
        <w:pict>
          <v:shape id="_x0000_i1063" type="#_x0000_t75" style="width:16.2pt;height:16.2pt">
            <v:imagedata r:id="rId54" o:title="neu-33"/>
          </v:shape>
        </w:pict>
      </w:r>
      <w:r>
        <w:rPr>
          <w:lang w:val="it-IT"/>
        </w:rPr>
        <w:t xml:space="preserve"> è possibile testare il programma di comando in combinazione con LOGO!. Vengono visualizzati gli stati degli ingressi, delle uscite e dei collegamenti logici. </w:t>
      </w:r>
    </w:p>
    <w:p w:rsidR="00272E3B" w:rsidRDefault="00EB710A">
      <w:pPr>
        <w:pStyle w:val="SiemensNummerierung2"/>
        <w:rPr>
          <w:lang w:val="en-US"/>
        </w:rPr>
      </w:pPr>
      <w:r>
        <w:rPr>
          <w:lang w:val="it-IT"/>
        </w:rPr>
        <w:t xml:space="preserve">Fare clic sul </w:t>
      </w:r>
      <w:r>
        <w:rPr>
          <w:b/>
          <w:bCs/>
          <w:lang w:val="it-IT"/>
        </w:rPr>
        <w:t>pulsante Online-Test</w:t>
      </w:r>
      <w:r>
        <w:rPr>
          <w:lang w:val="it-IT"/>
        </w:rPr>
        <w:t xml:space="preserve"> (Test online) </w:t>
      </w:r>
      <w:r w:rsidR="00F417AF">
        <w:rPr>
          <w:noProof/>
          <w:lang w:val="it-IT"/>
        </w:rPr>
        <w:pict>
          <v:shape id="_x0000_i1064" type="#_x0000_t75" style="width:16.2pt;height:16.2pt">
            <v:imagedata r:id="rId54" o:title="neu-33"/>
          </v:shape>
        </w:pict>
      </w:r>
      <w:r>
        <w:rPr>
          <w:lang w:val="it-IT"/>
        </w:rPr>
        <w:t xml:space="preserve"> per avviare il controllo.</w:t>
      </w:r>
    </w:p>
    <w:p w:rsidR="00272E3B" w:rsidRDefault="00E541B5">
      <w:pPr>
        <w:autoSpaceDE w:val="0"/>
        <w:autoSpaceDN w:val="0"/>
        <w:adjustRightInd w:val="0"/>
        <w:ind w:left="993"/>
        <w:rPr>
          <w:b/>
        </w:rPr>
      </w:pPr>
      <w:r>
        <w:rPr>
          <w:noProof/>
          <w:lang w:val="it-IT"/>
        </w:rPr>
        <w:pict>
          <v:shape id="AutoShape 544" o:spid="_x0000_s1126" type="#_x0000_t32" style="position:absolute;left:0;text-align:left;margin-left:398.65pt;margin-top:24.8pt;width:25.7pt;height:24.4pt;flip:x 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">
            <v:stroke endarrow="block"/>
          </v:shape>
        </w:pict>
      </w:r>
      <w:r w:rsidR="00F417AF">
        <w:rPr>
          <w:b/>
          <w:bCs/>
          <w:noProof/>
          <w:lang w:val="it-IT"/>
        </w:rPr>
        <w:pict>
          <v:shape id="_x0000_i1065" type="#_x0000_t75" style="width:446.4pt;height:387.9pt">
            <v:imagedata r:id="rId55" o:title="neu-32"/>
          </v:shape>
        </w:pict>
      </w:r>
    </w:p>
    <w:p w:rsidR="00272E3B" w:rsidRDefault="00272E3B">
      <w:pPr>
        <w:autoSpaceDE w:val="0"/>
        <w:autoSpaceDN w:val="0"/>
        <w:adjustRightInd w:val="0"/>
        <w:ind w:left="993"/>
        <w:rPr>
          <w:noProof/>
        </w:rPr>
      </w:pPr>
    </w:p>
    <w:p w:rsidR="00272E3B" w:rsidRDefault="00EB710A">
      <w:pPr>
        <w:pStyle w:val="berschrift2"/>
      </w:pPr>
      <w:r>
        <w:rPr>
          <w:b w:val="0"/>
          <w:lang w:val="it-IT"/>
        </w:rPr>
        <w:br w:type="page"/>
      </w:r>
      <w:bookmarkStart w:id="90" w:name="_Toc442283053"/>
      <w:bookmarkStart w:id="91" w:name="_Toc450899466"/>
      <w:r>
        <w:rPr>
          <w:bCs/>
          <w:lang w:val="it-IT"/>
        </w:rPr>
        <w:lastRenderedPageBreak/>
        <w:t>Lista di controllo</w:t>
      </w:r>
      <w:bookmarkEnd w:id="90"/>
      <w:bookmarkEnd w:id="91"/>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left w:w="85" w:type="dxa"/>
          <w:bottom w:w="57" w:type="dxa"/>
          <w:right w:w="85" w:type="dxa"/>
        </w:tblCellMar>
        <w:tblLook w:val="04A0" w:firstRow="1" w:lastRow="0" w:firstColumn="1" w:lastColumn="0" w:noHBand="0" w:noVBand="1"/>
      </w:tblPr>
      <w:tblGrid>
        <w:gridCol w:w="676"/>
        <w:gridCol w:w="6662"/>
        <w:gridCol w:w="1082"/>
      </w:tblGrid>
      <w:tr w:rsidR="00272E3B" w:rsidTr="00D9142D">
        <w:trPr>
          <w:trHeight w:val="392"/>
        </w:trPr>
        <w:tc>
          <w:tcPr>
            <w:tcW w:w="676" w:type="dxa"/>
          </w:tcPr>
          <w:p w:rsidR="00272E3B" w:rsidRDefault="00EB710A">
            <w:pPr>
              <w:spacing w:before="0" w:after="0" w:line="240" w:lineRule="auto"/>
              <w:ind w:left="0"/>
              <w:jc w:val="center"/>
              <w:rPr>
                <w:b/>
              </w:rPr>
            </w:pPr>
            <w:r>
              <w:rPr>
                <w:b/>
                <w:bCs/>
                <w:lang w:val="it-IT"/>
              </w:rPr>
              <w:t>N.</w:t>
            </w:r>
          </w:p>
        </w:tc>
        <w:tc>
          <w:tcPr>
            <w:tcW w:w="6662" w:type="dxa"/>
          </w:tcPr>
          <w:p w:rsidR="00272E3B" w:rsidRDefault="00EB710A">
            <w:pPr>
              <w:spacing w:before="0" w:after="0" w:line="240" w:lineRule="auto"/>
              <w:ind w:left="0"/>
              <w:rPr>
                <w:b/>
              </w:rPr>
            </w:pPr>
            <w:r>
              <w:rPr>
                <w:b/>
                <w:bCs/>
                <w:lang w:val="it-IT"/>
              </w:rPr>
              <w:t>Descrizione</w:t>
            </w:r>
          </w:p>
        </w:tc>
        <w:tc>
          <w:tcPr>
            <w:tcW w:w="959" w:type="dxa"/>
          </w:tcPr>
          <w:p w:rsidR="00272E3B" w:rsidRDefault="00EB710A">
            <w:pPr>
              <w:spacing w:before="0" w:after="0" w:line="240" w:lineRule="auto"/>
              <w:ind w:left="0"/>
              <w:rPr>
                <w:b/>
              </w:rPr>
            </w:pPr>
            <w:r>
              <w:rPr>
                <w:b/>
                <w:bCs/>
                <w:lang w:val="it-IT"/>
              </w:rPr>
              <w:t>Verificato</w:t>
            </w:r>
          </w:p>
        </w:tc>
      </w:tr>
      <w:tr w:rsidR="00272E3B">
        <w:tc>
          <w:tcPr>
            <w:tcW w:w="676" w:type="dxa"/>
          </w:tcPr>
          <w:p w:rsidR="00272E3B" w:rsidRDefault="00EB710A">
            <w:pPr>
              <w:spacing w:before="0" w:after="0" w:line="240" w:lineRule="auto"/>
              <w:ind w:left="0"/>
              <w:jc w:val="center"/>
            </w:pPr>
            <w:r>
              <w:rPr>
                <w:lang w:val="it-IT"/>
              </w:rPr>
              <w:t>1</w:t>
            </w:r>
          </w:p>
        </w:tc>
        <w:tc>
          <w:tcPr>
            <w:tcW w:w="6662" w:type="dxa"/>
          </w:tcPr>
          <w:p w:rsidR="00272E3B" w:rsidRDefault="00EB710A">
            <w:pPr>
              <w:spacing w:before="0" w:after="0" w:line="240" w:lineRule="auto"/>
              <w:ind w:left="0"/>
            </w:pPr>
            <w:r>
              <w:rPr>
                <w:lang w:val="it-IT"/>
              </w:rPr>
              <w:t>Progetto creato</w:t>
            </w:r>
          </w:p>
        </w:tc>
        <w:tc>
          <w:tcPr>
            <w:tcW w:w="959" w:type="dxa"/>
          </w:tcPr>
          <w:p w:rsidR="00272E3B" w:rsidRDefault="00272E3B">
            <w:pPr>
              <w:spacing w:before="0" w:after="0" w:line="240" w:lineRule="auto"/>
              <w:ind w:left="0"/>
              <w:rPr>
                <w:b/>
              </w:rPr>
            </w:pPr>
          </w:p>
        </w:tc>
      </w:tr>
      <w:tr w:rsidR="00272E3B" w:rsidRPr="00F417AF">
        <w:tc>
          <w:tcPr>
            <w:tcW w:w="676" w:type="dxa"/>
          </w:tcPr>
          <w:p w:rsidR="00272E3B" w:rsidRDefault="00EB710A">
            <w:pPr>
              <w:spacing w:before="0" w:after="0" w:line="240" w:lineRule="auto"/>
              <w:ind w:left="0"/>
              <w:jc w:val="center"/>
            </w:pPr>
            <w:r>
              <w:rPr>
                <w:lang w:val="it-IT"/>
              </w:rPr>
              <w:t>2</w:t>
            </w:r>
          </w:p>
        </w:tc>
        <w:tc>
          <w:tcPr>
            <w:tcW w:w="6662" w:type="dxa"/>
            <w:vAlign w:val="center"/>
          </w:tcPr>
          <w:p w:rsidR="00272E3B" w:rsidRDefault="00EB710A">
            <w:pPr>
              <w:spacing w:before="0" w:after="0" w:line="240" w:lineRule="auto"/>
              <w:ind w:left="0"/>
              <w:rPr>
                <w:lang w:val="es-ES"/>
              </w:rPr>
            </w:pPr>
            <w:r>
              <w:rPr>
                <w:lang w:val="it-IT"/>
              </w:rPr>
              <w:t>Controllore LOGO! rilevato e inserito nel progetto</w:t>
            </w:r>
          </w:p>
        </w:tc>
        <w:tc>
          <w:tcPr>
            <w:tcW w:w="959" w:type="dxa"/>
          </w:tcPr>
          <w:p w:rsidR="00272E3B" w:rsidRDefault="00272E3B">
            <w:pPr>
              <w:spacing w:before="0" w:after="0" w:line="240" w:lineRule="auto"/>
              <w:ind w:left="0"/>
              <w:rPr>
                <w:b/>
                <w:lang w:val="es-ES"/>
              </w:rPr>
            </w:pPr>
          </w:p>
        </w:tc>
      </w:tr>
      <w:tr w:rsidR="00272E3B" w:rsidRPr="00F417AF">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Programma caricato in LOGO! senza messaggi di errore</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RPr="00F417AF">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 xml:space="preserve">Azionamento dell'interruttore a fune cancello aperto (I1 = 1), la luce di segnalazione lampeggia </w:t>
            </w:r>
            <w:r>
              <w:rPr>
                <w:lang w:val="it-IT"/>
              </w:rPr>
              <w:sym w:font="Symbol" w:char="F0AE"/>
            </w:r>
            <w:r>
              <w:rPr>
                <w:lang w:val="it-IT"/>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pPr>
            <w:r>
              <w:rPr>
                <w:lang w:val="it-IT"/>
              </w:rPr>
              <w:t xml:space="preserve">Dopo 5s il cancello si apre (I6 = 1) </w:t>
            </w:r>
            <w:r>
              <w:rPr>
                <w:lang w:val="it-IT"/>
              </w:rPr>
              <w:sym w:font="Symbol" w:char="F0AE"/>
            </w:r>
            <w:r>
              <w:rPr>
                <w:lang w:val="it-IT"/>
              </w:rPr>
              <w:t xml:space="preserve"> Q1 = 1 </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pPr>
          </w:p>
        </w:tc>
      </w:tr>
      <w:tr w:rsidR="00272E3B" w:rsidRPr="00F417AF">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 xml:space="preserve">Il cancello è completamente aperto (I5 = 0) </w:t>
            </w:r>
            <w:r>
              <w:rPr>
                <w:lang w:val="it-IT"/>
              </w:rPr>
              <w:sym w:font="Symbol" w:char="F0AE"/>
            </w:r>
            <w:r>
              <w:rPr>
                <w:lang w:val="it-IT"/>
              </w:rPr>
              <w:t xml:space="preserve"> Q1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RPr="00F417AF">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 xml:space="preserve">Azionamento dell'interruttore a fune cancello chiuso (I2 = 1), la luce di segnalazione lampeggia </w:t>
            </w:r>
            <w:r>
              <w:rPr>
                <w:lang w:val="it-IT"/>
              </w:rPr>
              <w:sym w:font="Symbol" w:char="F0AE"/>
            </w:r>
            <w:r>
              <w:rPr>
                <w:lang w:val="it-IT"/>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8</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pPr>
            <w:r>
              <w:rPr>
                <w:lang w:val="it-IT"/>
              </w:rPr>
              <w:t xml:space="preserve">Dopo 5s il cancello si chiude (I5 = 1) </w:t>
            </w:r>
            <w:r>
              <w:rPr>
                <w:lang w:val="it-IT"/>
              </w:rPr>
              <w:sym w:font="Symbol" w:char="F0AE"/>
            </w:r>
            <w:r>
              <w:rPr>
                <w:lang w:val="it-IT"/>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pPr>
          </w:p>
        </w:tc>
      </w:tr>
      <w:tr w:rsidR="00272E3B" w:rsidRPr="00F417AF">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9</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n-US"/>
              </w:rPr>
            </w:pPr>
            <w:r>
              <w:rPr>
                <w:lang w:val="it-IT"/>
              </w:rPr>
              <w:t xml:space="preserve">Cancello chiuso (I6 = 0) </w:t>
            </w:r>
            <w:r>
              <w:rPr>
                <w:lang w:val="it-IT"/>
              </w:rPr>
              <w:sym w:font="Symbol" w:char="F0AE"/>
            </w:r>
            <w:r>
              <w:rPr>
                <w:lang w:val="it-IT"/>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n-US"/>
              </w:rPr>
            </w:pPr>
          </w:p>
        </w:tc>
      </w:tr>
      <w:tr w:rsidR="00272E3B" w:rsidRPr="00F417AF">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10</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 xml:space="preserve">Azionamento del tasto cancello aperto (I3 = 1), la luce di segnalazione lampeggia </w:t>
            </w:r>
            <w:r>
              <w:rPr>
                <w:lang w:val="it-IT"/>
              </w:rPr>
              <w:sym w:font="Symbol" w:char="F0AE"/>
            </w:r>
            <w:r>
              <w:rPr>
                <w:lang w:val="it-IT"/>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11</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pPr>
            <w:r>
              <w:rPr>
                <w:lang w:val="it-IT"/>
              </w:rPr>
              <w:t xml:space="preserve">Dopo 5s il cancello si apre (I6 = 1) </w:t>
            </w:r>
            <w:r>
              <w:rPr>
                <w:lang w:val="it-IT"/>
              </w:rPr>
              <w:sym w:font="Symbol" w:char="F0AE"/>
            </w:r>
            <w:r>
              <w:rPr>
                <w:lang w:val="it-IT"/>
              </w:rPr>
              <w:t xml:space="preserve"> Q1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pPr>
          </w:p>
        </w:tc>
      </w:tr>
      <w:tr w:rsidR="00272E3B" w:rsidRPr="00F417AF">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12</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 xml:space="preserve">Rilascio del tasto cancello aperto (I3 = 0) </w:t>
            </w:r>
            <w:r>
              <w:rPr>
                <w:lang w:val="it-IT"/>
              </w:rPr>
              <w:sym w:font="Symbol" w:char="F0AE"/>
            </w:r>
            <w:r>
              <w:rPr>
                <w:lang w:val="it-IT"/>
              </w:rPr>
              <w:t xml:space="preserve"> Q1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RPr="00F417AF">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13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 xml:space="preserve">Azionamento del tasto cancello chiuso (I4 = 1), la luce di segnalazione lampeggia </w:t>
            </w:r>
            <w:r>
              <w:rPr>
                <w:lang w:val="it-IT"/>
              </w:rPr>
              <w:sym w:font="Symbol" w:char="F0AE"/>
            </w:r>
            <w:r>
              <w:rPr>
                <w:lang w:val="it-IT"/>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14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pPr>
            <w:r>
              <w:rPr>
                <w:lang w:val="it-IT"/>
              </w:rPr>
              <w:t xml:space="preserve">Dopo 5s il cancello si chiude (I5 = 1) </w:t>
            </w:r>
            <w:r>
              <w:rPr>
                <w:lang w:val="it-IT"/>
              </w:rPr>
              <w:sym w:font="Symbol" w:char="F0AE"/>
            </w:r>
            <w:r>
              <w:rPr>
                <w:lang w:val="it-IT"/>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pPr>
          </w:p>
        </w:tc>
      </w:tr>
      <w:tr w:rsidR="00272E3B" w:rsidRPr="00F417AF">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15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 xml:space="preserve">Rilascio del tasto cancello chiuso (I4 = 0) </w:t>
            </w:r>
            <w:r>
              <w:rPr>
                <w:lang w:val="it-IT"/>
              </w:rPr>
              <w:sym w:font="Symbol" w:char="F0AE"/>
            </w:r>
            <w:r>
              <w:rPr>
                <w:lang w:val="it-IT"/>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RPr="00F417AF">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16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 xml:space="preserve">Azionamento dell'interruttore a fune cancello chiuso (I2 = 1), la luce di segnalazione lampeggia </w:t>
            </w:r>
            <w:r>
              <w:rPr>
                <w:lang w:val="it-IT"/>
              </w:rPr>
              <w:sym w:font="Symbol" w:char="F0AE"/>
            </w:r>
            <w:r>
              <w:rPr>
                <w:lang w:val="it-IT"/>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17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pPr>
            <w:r>
              <w:rPr>
                <w:lang w:val="it-IT"/>
              </w:rPr>
              <w:t xml:space="preserve">Dopo 5s il cancello si chiude (I5 = 1) </w:t>
            </w:r>
            <w:r>
              <w:rPr>
                <w:lang w:val="it-IT"/>
              </w:rPr>
              <w:sym w:font="Symbol" w:char="F0AE"/>
            </w:r>
            <w:r>
              <w:rPr>
                <w:lang w:val="it-IT"/>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pPr>
          </w:p>
        </w:tc>
      </w:tr>
      <w:tr w:rsidR="00272E3B">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18</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Azionamento del flessibile di sicurezza (I7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RPr="00F417AF">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19</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 xml:space="preserve">Il cancello si arresta </w:t>
            </w:r>
            <w:r>
              <w:rPr>
                <w:lang w:val="it-IT"/>
              </w:rPr>
              <w:sym w:font="Symbol" w:char="F0AE"/>
            </w:r>
            <w:r>
              <w:rPr>
                <w:lang w:val="it-IT"/>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RPr="00F417AF">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20</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 xml:space="preserve">Azionamento del tasto cancello chiuso (I4 = 1), la luce di segnalazione lampeggia </w:t>
            </w:r>
            <w:r>
              <w:rPr>
                <w:lang w:val="it-IT"/>
              </w:rPr>
              <w:sym w:font="Symbol" w:char="F0AE"/>
            </w:r>
            <w:r>
              <w:rPr>
                <w:lang w:val="it-IT"/>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21</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pPr>
            <w:r>
              <w:rPr>
                <w:lang w:val="it-IT"/>
              </w:rPr>
              <w:t xml:space="preserve">Dopo 5s il cancello si chiude (I5 = 1) </w:t>
            </w:r>
            <w:r>
              <w:rPr>
                <w:lang w:val="it-IT"/>
              </w:rPr>
              <w:sym w:font="Symbol" w:char="F0AE"/>
            </w:r>
            <w:r>
              <w:rPr>
                <w:lang w:val="it-IT"/>
              </w:rPr>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pPr>
          </w:p>
        </w:tc>
      </w:tr>
      <w:tr w:rsidR="00272E3B">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22</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Azionamento del flessibile di sicurezza (I7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RPr="00F417AF">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23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 xml:space="preserve">Il cancello si arresta </w:t>
            </w:r>
            <w:r>
              <w:rPr>
                <w:lang w:val="it-IT"/>
              </w:rPr>
              <w:sym w:font="Symbol" w:char="F0AE"/>
            </w:r>
            <w:r>
              <w:rPr>
                <w:lang w:val="it-IT"/>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bl>
    <w:p w:rsidR="00272E3B" w:rsidRDefault="00272E3B">
      <w:pPr>
        <w:pStyle w:val="SiemensNummerierung2"/>
        <w:numPr>
          <w:ilvl w:val="0"/>
          <w:numId w:val="0"/>
        </w:numPr>
        <w:ind w:left="1049"/>
        <w:rPr>
          <w:lang w:val="es-ES"/>
        </w:rPr>
      </w:pPr>
    </w:p>
    <w:p w:rsidR="00272E3B" w:rsidRDefault="00EB710A">
      <w:pPr>
        <w:pStyle w:val="berschrift1"/>
      </w:pPr>
      <w:r>
        <w:rPr>
          <w:b w:val="0"/>
          <w:lang w:val="it-IT"/>
        </w:rPr>
        <w:br w:type="page"/>
      </w:r>
      <w:bookmarkStart w:id="92" w:name="_Toc442283054"/>
      <w:bookmarkStart w:id="93" w:name="_Toc450899467"/>
      <w:r>
        <w:rPr>
          <w:bCs/>
          <w:lang w:val="it-IT"/>
        </w:rPr>
        <w:lastRenderedPageBreak/>
        <w:t>Compito:</w:t>
      </w:r>
      <w:r>
        <w:rPr>
          <w:b w:val="0"/>
          <w:lang w:val="it-IT"/>
        </w:rPr>
        <w:t xml:space="preserve"> </w:t>
      </w:r>
      <w:r>
        <w:rPr>
          <w:bCs/>
          <w:lang w:val="it-IT"/>
        </w:rPr>
        <w:t>testo di segnalazione</w:t>
      </w:r>
      <w:bookmarkEnd w:id="93"/>
    </w:p>
    <w:p w:rsidR="00272E3B" w:rsidRDefault="00EB710A">
      <w:pPr>
        <w:pStyle w:val="berschrift2"/>
      </w:pPr>
      <w:bookmarkStart w:id="94" w:name="_Toc420571096"/>
      <w:bookmarkStart w:id="95" w:name="_Toc450899468"/>
      <w:r>
        <w:rPr>
          <w:bCs/>
          <w:lang w:val="it-IT"/>
        </w:rPr>
        <w:t>Definizione del compito</w:t>
      </w:r>
      <w:bookmarkEnd w:id="94"/>
      <w:bookmarkEnd w:id="95"/>
    </w:p>
    <w:p w:rsidR="00272E3B" w:rsidRDefault="00EB710A">
      <w:pPr>
        <w:spacing w:before="240"/>
        <w:ind w:left="992"/>
        <w:rPr>
          <w:lang w:val="it-IT"/>
        </w:rPr>
      </w:pPr>
      <w:r>
        <w:rPr>
          <w:lang w:val="it-IT"/>
        </w:rPr>
        <w:t>In questo compito vogliamo aggiungere una funzione di testo di segnalazione nel programma di controllo del cancello. Lo schema così ampliato deve essere pianificato, programmato e testato. Inoltre, sul display di LOGO! viene visualizzato come testo della segnalazione lo stato del cancello. Per poter visualizzare il testo della segnalazione anche attraverso un browser di rete, il server web deve essere selezionato come ulteriore destinazione della segnalazione.</w:t>
      </w:r>
    </w:p>
    <w:p w:rsidR="00272E3B" w:rsidRDefault="00EB710A">
      <w:pPr>
        <w:pStyle w:val="berschrift2"/>
      </w:pPr>
      <w:bookmarkStart w:id="96" w:name="_Toc450899469"/>
      <w:r>
        <w:rPr>
          <w:bCs/>
          <w:lang w:val="it-IT"/>
        </w:rPr>
        <w:t>Inserimento del testo della segnalazione</w:t>
      </w:r>
      <w:bookmarkEnd w:id="96"/>
    </w:p>
    <w:p w:rsidR="00272E3B" w:rsidRDefault="00EB710A">
      <w:pPr>
        <w:spacing w:line="24" w:lineRule="atLeast"/>
        <w:ind w:left="992"/>
      </w:pPr>
      <w:r>
        <w:rPr>
          <w:lang w:val="it-IT"/>
        </w:rPr>
        <w:t>Alla voce "</w:t>
      </w:r>
      <w:r>
        <w:rPr>
          <w:b/>
          <w:bCs/>
          <w:lang w:val="it-IT"/>
        </w:rPr>
        <w:t>Miscellaneous"</w:t>
      </w:r>
      <w:r>
        <w:rPr>
          <w:lang w:val="it-IT"/>
        </w:rPr>
        <w:t xml:space="preserve"> (Altri) è possibile trascinare testi di segnalazioni nello schema e interconnetterli.</w:t>
      </w:r>
    </w:p>
    <w:p w:rsidR="00272E3B" w:rsidRDefault="00EB710A">
      <w:pPr>
        <w:pStyle w:val="SiemensNummerierung2"/>
      </w:pPr>
      <w:r>
        <w:rPr>
          <w:lang w:val="it-IT"/>
        </w:rPr>
        <w:t>Trascinare due testi di segnalazione nell'interfaccia di programmazione.</w:t>
      </w:r>
    </w:p>
    <w:p w:rsidR="00272E3B" w:rsidRDefault="00EB710A">
      <w:pPr>
        <w:pStyle w:val="SiemensNummerierung2"/>
      </w:pPr>
      <w:r>
        <w:rPr>
          <w:lang w:val="it-IT"/>
        </w:rPr>
        <w:t>Interconnettere i testi con l'ingresso I6 (il cancello è completamente chiuso NC).</w:t>
      </w:r>
    </w:p>
    <w:p w:rsidR="00272E3B" w:rsidRDefault="00EB710A">
      <w:pPr>
        <w:pStyle w:val="SiemensNummerierung2"/>
        <w:rPr>
          <w:lang w:val="fr-FR"/>
        </w:rPr>
      </w:pPr>
      <w:r>
        <w:rPr>
          <w:lang w:val="it-IT"/>
        </w:rPr>
        <w:t>Negare l'interconnessione nel blocco B017.</w:t>
      </w:r>
    </w:p>
    <w:p w:rsidR="00272E3B" w:rsidRDefault="00E541B5">
      <w:pPr>
        <w:spacing w:line="24" w:lineRule="atLeast"/>
        <w:ind w:left="993"/>
        <w:rPr>
          <w:color w:val="FF0000"/>
        </w:rPr>
      </w:pPr>
      <w:r>
        <w:rPr>
          <w:noProof/>
          <w:lang w:val="it-IT"/>
        </w:rPr>
        <w:pict>
          <v:shape id="_x0000_s1264" type="#_x0000_t32" style="position:absolute;left:0;text-align:left;margin-left:141.75pt;margin-top:284.1pt;width:282.3pt;height:11.3pt;z-index:251661312" o:connectortype="straight">
            <v:stroke endarrow="block"/>
          </v:shape>
        </w:pict>
      </w:r>
      <w:r>
        <w:rPr>
          <w:noProof/>
          <w:lang w:val="it-IT"/>
        </w:rPr>
        <w:pict>
          <v:shape id="_x0000_s1263" type="#_x0000_t32" style="position:absolute;left:0;text-align:left;margin-left:141.75pt;margin-top:238.35pt;width:282.3pt;height:45.75pt;flip:y;z-index:251660288" o:connectortype="straight">
            <v:stroke endarrow="block"/>
          </v:shape>
        </w:pict>
      </w:r>
      <w:r w:rsidR="00F417AF">
        <w:rPr>
          <w:color w:val="FF0000"/>
          <w:lang w:val="it-IT"/>
        </w:rPr>
        <w:pict>
          <v:shape id="_x0000_i1066" type="#_x0000_t75" style="width:434.7pt;height:328.5pt">
            <v:imagedata r:id="rId56" o:title="neu-36"/>
          </v:shape>
        </w:pict>
      </w:r>
    </w:p>
    <w:p w:rsidR="00272E3B" w:rsidRDefault="00EB710A">
      <w:pPr>
        <w:spacing w:line="24" w:lineRule="atLeast"/>
        <w:ind w:left="993"/>
        <w:rPr>
          <w:b/>
          <w:lang w:val="es-ES"/>
        </w:rPr>
      </w:pPr>
      <w:r>
        <w:rPr>
          <w:b/>
          <w:bCs/>
          <w:lang w:val="it-IT"/>
        </w:rPr>
        <w:t>Avvertenza:</w:t>
      </w:r>
    </w:p>
    <w:p w:rsidR="00272E3B" w:rsidRDefault="00EB710A">
      <w:pPr>
        <w:spacing w:line="24" w:lineRule="atLeast"/>
        <w:ind w:left="992"/>
        <w:rPr>
          <w:lang w:val="es-ES"/>
        </w:rPr>
      </w:pPr>
      <w:r>
        <w:rPr>
          <w:lang w:val="it-IT"/>
        </w:rPr>
        <w:t xml:space="preserve">Il testo della segnalazione viene visualizzato nel blocco </w:t>
      </w:r>
    </w:p>
    <w:p w:rsidR="00272E3B" w:rsidRDefault="00EB710A">
      <w:pPr>
        <w:numPr>
          <w:ilvl w:val="0"/>
          <w:numId w:val="10"/>
        </w:numPr>
        <w:spacing w:line="24" w:lineRule="atLeast"/>
      </w:pPr>
      <w:r>
        <w:rPr>
          <w:lang w:val="it-IT"/>
        </w:rPr>
        <w:t>B017 quando il cancello è chiuso,</w:t>
      </w:r>
    </w:p>
    <w:p w:rsidR="00272E3B" w:rsidRDefault="00EB710A">
      <w:pPr>
        <w:numPr>
          <w:ilvl w:val="0"/>
          <w:numId w:val="10"/>
        </w:numPr>
        <w:spacing w:line="24" w:lineRule="atLeast"/>
      </w:pPr>
      <w:r>
        <w:rPr>
          <w:lang w:val="it-IT"/>
        </w:rPr>
        <w:t>B018 quando il cancello è aperto.</w:t>
      </w:r>
    </w:p>
    <w:p w:rsidR="00272E3B" w:rsidRDefault="00EB710A">
      <w:pPr>
        <w:pStyle w:val="berschrift2"/>
      </w:pPr>
      <w:r>
        <w:rPr>
          <w:b w:val="0"/>
          <w:lang w:val="it-IT"/>
        </w:rPr>
        <w:br w:type="page"/>
      </w:r>
      <w:bookmarkStart w:id="97" w:name="_Toc450899470"/>
      <w:r>
        <w:rPr>
          <w:bCs/>
          <w:lang w:val="it-IT"/>
        </w:rPr>
        <w:lastRenderedPageBreak/>
        <w:t>Immissione del testo di segnalazione</w:t>
      </w:r>
      <w:bookmarkEnd w:id="97"/>
    </w:p>
    <w:p w:rsidR="00272E3B" w:rsidRDefault="00EB710A">
      <w:pPr>
        <w:pStyle w:val="SiemensNummerierung2"/>
        <w:rPr>
          <w:noProof/>
          <w:lang w:val="es-ES"/>
        </w:rPr>
      </w:pPr>
      <w:r>
        <w:rPr>
          <w:noProof/>
          <w:lang w:val="it-IT"/>
        </w:rPr>
        <w:t>Fare doppio clic sul blocco del testo di segnalazione B017: si aprirà la finestra per la parametrizzazione del testo.</w:t>
      </w:r>
    </w:p>
    <w:p w:rsidR="00272E3B" w:rsidRDefault="00EB710A">
      <w:pPr>
        <w:ind w:left="992"/>
        <w:rPr>
          <w:noProof/>
          <w:lang w:val="es-ES"/>
        </w:rPr>
      </w:pPr>
      <w:r>
        <w:rPr>
          <w:noProof/>
          <w:lang w:val="it-IT"/>
        </w:rPr>
        <w:t>Ogni testo di segnalazione ha una priorità. In presenza di diversi testi di segnalazione viene sempre visualizzato quello con la priorità maggiore.</w:t>
      </w:r>
    </w:p>
    <w:p w:rsidR="00272E3B" w:rsidRDefault="00EB710A">
      <w:pPr>
        <w:pStyle w:val="SiemensNummerierung2"/>
        <w:rPr>
          <w:noProof/>
        </w:rPr>
      </w:pPr>
      <w:r>
        <w:rPr>
          <w:noProof/>
          <w:lang w:val="it-IT"/>
        </w:rPr>
        <w:t xml:space="preserve">Selezionare come destinazione della segnalazione </w:t>
      </w:r>
      <w:r>
        <w:rPr>
          <w:b/>
          <w:bCs/>
          <w:noProof/>
          <w:lang w:val="it-IT"/>
        </w:rPr>
        <w:t>"LOGO! Display"</w:t>
      </w:r>
      <w:r>
        <w:rPr>
          <w:noProof/>
          <w:lang w:val="it-IT"/>
        </w:rPr>
        <w:t xml:space="preserve"> (Display LOGO!) e </w:t>
      </w:r>
      <w:r>
        <w:rPr>
          <w:b/>
          <w:bCs/>
          <w:noProof/>
          <w:lang w:val="it-IT"/>
        </w:rPr>
        <w:t>"Web server"</w:t>
      </w:r>
      <w:r>
        <w:rPr>
          <w:noProof/>
          <w:lang w:val="it-IT"/>
        </w:rPr>
        <w:t xml:space="preserve"> (Server web).</w:t>
      </w:r>
    </w:p>
    <w:p w:rsidR="00272E3B" w:rsidRDefault="00EB710A">
      <w:pPr>
        <w:pStyle w:val="SiemensNummerierung2"/>
        <w:rPr>
          <w:noProof/>
          <w:lang w:val="en-US"/>
        </w:rPr>
      </w:pPr>
      <w:r>
        <w:rPr>
          <w:noProof/>
          <w:lang w:val="it-IT"/>
        </w:rPr>
        <w:t>Inserire come testo della segnalazione "</w:t>
      </w:r>
      <w:r>
        <w:rPr>
          <w:b/>
          <w:bCs/>
          <w:noProof/>
          <w:lang w:val="it-IT"/>
        </w:rPr>
        <w:t>gate closed</w:t>
      </w:r>
      <w:r>
        <w:rPr>
          <w:noProof/>
          <w:lang w:val="it-IT"/>
        </w:rPr>
        <w:t>" (cancello chiuso).</w:t>
      </w:r>
    </w:p>
    <w:p w:rsidR="00272E3B" w:rsidRDefault="00EB710A">
      <w:pPr>
        <w:pStyle w:val="SiemensNummerierung2"/>
        <w:rPr>
          <w:noProof/>
          <w:lang w:val="es-ES"/>
        </w:rPr>
      </w:pPr>
      <w:r>
        <w:rPr>
          <w:noProof/>
          <w:lang w:val="it-IT"/>
        </w:rPr>
        <w:t xml:space="preserve">Chiudere la finestra con </w:t>
      </w:r>
      <w:r>
        <w:rPr>
          <w:b/>
          <w:bCs/>
          <w:noProof/>
          <w:lang w:val="it-IT"/>
        </w:rPr>
        <w:t>OK</w:t>
      </w:r>
      <w:r>
        <w:rPr>
          <w:noProof/>
          <w:lang w:val="it-IT"/>
        </w:rPr>
        <w:t>.</w:t>
      </w:r>
    </w:p>
    <w:p w:rsidR="00272E3B" w:rsidRDefault="00F417AF">
      <w:pPr>
        <w:spacing w:line="24" w:lineRule="atLeast"/>
        <w:ind w:left="426"/>
        <w:rPr>
          <w:noProof/>
        </w:rPr>
      </w:pPr>
      <w:r>
        <w:rPr>
          <w:noProof/>
          <w:color w:val="FF0000"/>
          <w:lang w:val="it-IT"/>
        </w:rPr>
        <w:pict>
          <v:shape id="_x0000_i1067" type="#_x0000_t75" style="width:445.5pt;height:421.2pt">
            <v:imagedata r:id="rId57" o:title="neu-37"/>
          </v:shape>
        </w:pict>
      </w:r>
    </w:p>
    <w:p w:rsidR="00272E3B" w:rsidRDefault="00EB710A">
      <w:pPr>
        <w:spacing w:line="24" w:lineRule="atLeast"/>
        <w:ind w:left="992"/>
        <w:rPr>
          <w:noProof/>
        </w:rPr>
      </w:pPr>
      <w:r>
        <w:rPr>
          <w:noProof/>
          <w:lang w:val="it-IT"/>
        </w:rPr>
        <w:br w:type="page"/>
      </w:r>
    </w:p>
    <w:p w:rsidR="00272E3B" w:rsidRDefault="00EB710A">
      <w:pPr>
        <w:pStyle w:val="SiemensNummerierung2"/>
        <w:rPr>
          <w:noProof/>
          <w:lang w:val="es-ES"/>
        </w:rPr>
      </w:pPr>
      <w:r>
        <w:rPr>
          <w:noProof/>
          <w:lang w:val="it-IT"/>
        </w:rPr>
        <w:t>Fare doppio clic sul blocco del testo di segnalazione B018: si aprirà la finestra per la parametrizzazione del testo.</w:t>
      </w:r>
    </w:p>
    <w:p w:rsidR="00272E3B" w:rsidRDefault="00EB710A">
      <w:pPr>
        <w:pStyle w:val="SiemensNummerierung2"/>
        <w:rPr>
          <w:noProof/>
        </w:rPr>
      </w:pPr>
      <w:r>
        <w:rPr>
          <w:noProof/>
          <w:lang w:val="it-IT"/>
        </w:rPr>
        <w:t xml:space="preserve">Selezionare come destinazione della segnalazione </w:t>
      </w:r>
      <w:r>
        <w:rPr>
          <w:b/>
          <w:bCs/>
          <w:noProof/>
          <w:lang w:val="it-IT"/>
        </w:rPr>
        <w:t>"LOGO! Display"</w:t>
      </w:r>
      <w:r>
        <w:rPr>
          <w:noProof/>
          <w:lang w:val="it-IT"/>
        </w:rPr>
        <w:t xml:space="preserve"> (Display LOGO!) e </w:t>
      </w:r>
      <w:r>
        <w:rPr>
          <w:b/>
          <w:bCs/>
          <w:noProof/>
          <w:lang w:val="it-IT"/>
        </w:rPr>
        <w:t>"Web server"</w:t>
      </w:r>
      <w:r>
        <w:rPr>
          <w:noProof/>
          <w:lang w:val="it-IT"/>
        </w:rPr>
        <w:t xml:space="preserve"> (Server web).</w:t>
      </w:r>
    </w:p>
    <w:p w:rsidR="00272E3B" w:rsidRDefault="00EB710A">
      <w:pPr>
        <w:pStyle w:val="SiemensNummerierung2"/>
        <w:rPr>
          <w:noProof/>
        </w:rPr>
      </w:pPr>
      <w:r>
        <w:rPr>
          <w:noProof/>
          <w:lang w:val="it-IT"/>
        </w:rPr>
        <w:t>Inserire come testo della segnalazione "</w:t>
      </w:r>
      <w:r>
        <w:rPr>
          <w:b/>
          <w:bCs/>
          <w:noProof/>
          <w:lang w:val="it-IT"/>
        </w:rPr>
        <w:t>gate open</w:t>
      </w:r>
      <w:r>
        <w:rPr>
          <w:noProof/>
          <w:lang w:val="it-IT"/>
        </w:rPr>
        <w:t>" (cancello aperto).</w:t>
      </w:r>
    </w:p>
    <w:p w:rsidR="00272E3B" w:rsidRDefault="00EB710A">
      <w:pPr>
        <w:pStyle w:val="SiemensNummerierung2"/>
        <w:rPr>
          <w:noProof/>
          <w:lang w:val="es-ES"/>
        </w:rPr>
      </w:pPr>
      <w:r>
        <w:rPr>
          <w:noProof/>
          <w:lang w:val="it-IT"/>
        </w:rPr>
        <w:t xml:space="preserve">Chiudere la finestra con </w:t>
      </w:r>
      <w:r>
        <w:rPr>
          <w:b/>
          <w:bCs/>
          <w:noProof/>
          <w:lang w:val="it-IT"/>
        </w:rPr>
        <w:t>OK</w:t>
      </w:r>
      <w:r>
        <w:rPr>
          <w:noProof/>
          <w:lang w:val="it-IT"/>
        </w:rPr>
        <w:t>.</w:t>
      </w:r>
    </w:p>
    <w:p w:rsidR="00272E3B" w:rsidRDefault="00F417AF">
      <w:pPr>
        <w:spacing w:line="24" w:lineRule="atLeast"/>
        <w:ind w:left="992"/>
        <w:rPr>
          <w:noProof/>
        </w:rPr>
      </w:pPr>
      <w:r>
        <w:rPr>
          <w:noProof/>
          <w:color w:val="FF0000"/>
          <w:lang w:val="it-IT"/>
        </w:rPr>
        <w:pict>
          <v:shape id="_x0000_i1068" type="#_x0000_t75" style="width:445.5pt;height:423.9pt">
            <v:imagedata r:id="rId58" o:title="neu-38"/>
          </v:shape>
        </w:pict>
      </w:r>
    </w:p>
    <w:p w:rsidR="00272E3B" w:rsidRDefault="00EB710A">
      <w:pPr>
        <w:spacing w:line="24" w:lineRule="atLeast"/>
        <w:ind w:left="992"/>
        <w:rPr>
          <w:b/>
          <w:bCs/>
          <w:noProof/>
          <w:lang w:val="es-ES"/>
        </w:rPr>
      </w:pPr>
      <w:r>
        <w:rPr>
          <w:b/>
          <w:bCs/>
          <w:noProof/>
          <w:lang w:val="it-IT"/>
        </w:rPr>
        <w:t xml:space="preserve">Avvertenza: </w:t>
      </w:r>
    </w:p>
    <w:p w:rsidR="00272E3B" w:rsidRDefault="00EB710A">
      <w:pPr>
        <w:spacing w:line="24" w:lineRule="atLeast"/>
        <w:ind w:left="992"/>
        <w:rPr>
          <w:noProof/>
          <w:lang w:val="es-ES"/>
        </w:rPr>
      </w:pPr>
      <w:r>
        <w:rPr>
          <w:noProof/>
          <w:lang w:val="it-IT"/>
        </w:rPr>
        <w:t>Consultare la Guida in linea per maggiori informazioni sull'ulteriore utilizzo dei testi delle segnalazioni.</w:t>
      </w:r>
    </w:p>
    <w:p w:rsidR="00272E3B" w:rsidRDefault="00EB710A">
      <w:pPr>
        <w:pStyle w:val="berschrift2"/>
        <w:rPr>
          <w:lang w:val="es-ES"/>
        </w:rPr>
      </w:pPr>
      <w:r>
        <w:rPr>
          <w:b w:val="0"/>
          <w:lang w:val="it-IT"/>
        </w:rPr>
        <w:br w:type="page"/>
      </w:r>
      <w:bookmarkStart w:id="98" w:name="_Toc450899471"/>
      <w:r>
        <w:rPr>
          <w:bCs/>
          <w:lang w:val="it-IT"/>
        </w:rPr>
        <w:lastRenderedPageBreak/>
        <w:t>Preimpostazione della retroilluminazione del testo di segnalazione</w:t>
      </w:r>
      <w:bookmarkEnd w:id="98"/>
    </w:p>
    <w:p w:rsidR="00272E3B" w:rsidRDefault="00EB710A">
      <w:pPr>
        <w:spacing w:line="24" w:lineRule="atLeast"/>
        <w:ind w:left="992"/>
      </w:pPr>
      <w:r>
        <w:rPr>
          <w:lang w:val="it-IT"/>
        </w:rPr>
        <w:t>Con l'aiuto di merker è possibile preimpostare la retroilluminazione del display LOGO!.</w:t>
      </w:r>
    </w:p>
    <w:p w:rsidR="00272E3B" w:rsidRDefault="00F417AF">
      <w:pPr>
        <w:spacing w:line="24" w:lineRule="atLeast"/>
        <w:ind w:left="992"/>
      </w:pPr>
      <w:r>
        <w:rPr>
          <w:color w:val="FF0000"/>
          <w:lang w:val="it-IT"/>
        </w:rPr>
        <w:pict>
          <v:shape id="_x0000_i1069" type="#_x0000_t75" style="width:289.8pt;height:287.1pt">
            <v:imagedata r:id="rId59" o:title="neu-39"/>
          </v:shape>
        </w:pict>
      </w:r>
    </w:p>
    <w:p w:rsidR="00272E3B" w:rsidRDefault="00EB710A">
      <w:pPr>
        <w:pStyle w:val="SiemensNummerierung2"/>
      </w:pPr>
      <w:r>
        <w:rPr>
          <w:lang w:val="it-IT"/>
        </w:rPr>
        <w:t>Impostare dietro il testo della segnalazione (B017) il merker 25 per la retroilluminazione bianca e dietro il testo (B018) il merker 28 per la retroilluminazione gialla.</w:t>
      </w:r>
    </w:p>
    <w:p w:rsidR="00272E3B" w:rsidRDefault="00F417AF">
      <w:pPr>
        <w:spacing w:line="24" w:lineRule="atLeast"/>
        <w:ind w:left="992"/>
      </w:pPr>
      <w:r>
        <w:rPr>
          <w:color w:val="FF0000"/>
          <w:lang w:val="it-IT"/>
        </w:rPr>
        <w:pict>
          <v:shape id="_x0000_i1070" type="#_x0000_t75" style="width:349.2pt;height:168.3pt">
            <v:imagedata r:id="rId60" o:title="neu-40"/>
          </v:shape>
        </w:pict>
      </w:r>
    </w:p>
    <w:p w:rsidR="00272E3B" w:rsidRDefault="00272E3B">
      <w:pPr>
        <w:spacing w:line="24" w:lineRule="atLeast"/>
        <w:ind w:left="992"/>
        <w:rPr>
          <w:b/>
        </w:rPr>
      </w:pPr>
    </w:p>
    <w:p w:rsidR="00272E3B" w:rsidRDefault="00EB710A">
      <w:pPr>
        <w:spacing w:line="24" w:lineRule="atLeast"/>
        <w:ind w:left="992"/>
        <w:rPr>
          <w:b/>
          <w:lang w:val="es-ES"/>
        </w:rPr>
      </w:pPr>
      <w:r>
        <w:rPr>
          <w:b/>
          <w:bCs/>
          <w:lang w:val="it-IT"/>
        </w:rPr>
        <w:t>Avvertenza:</w:t>
      </w:r>
    </w:p>
    <w:p w:rsidR="00272E3B" w:rsidRDefault="00EB710A">
      <w:pPr>
        <w:spacing w:line="24" w:lineRule="atLeast"/>
        <w:ind w:left="992"/>
        <w:rPr>
          <w:lang w:val="fr-FR"/>
        </w:rPr>
      </w:pPr>
      <w:r>
        <w:rPr>
          <w:lang w:val="it-IT"/>
        </w:rPr>
        <w:t>L'uscita del blocco del testo di segnalazione deve essere interconnessa. In alternativa qui è possibile anche collegare un morsetto aperto.</w:t>
      </w:r>
    </w:p>
    <w:p w:rsidR="00272E3B" w:rsidRDefault="00EB710A">
      <w:pPr>
        <w:pStyle w:val="berschrift2"/>
      </w:pPr>
      <w:r>
        <w:rPr>
          <w:b w:val="0"/>
          <w:lang w:val="it-IT"/>
        </w:rPr>
        <w:br w:type="page"/>
      </w:r>
      <w:bookmarkStart w:id="99" w:name="_Toc450899472"/>
      <w:r>
        <w:rPr>
          <w:bCs/>
          <w:lang w:val="it-IT"/>
        </w:rPr>
        <w:lastRenderedPageBreak/>
        <w:t>Simulazione dei testi di segnalazione</w:t>
      </w:r>
      <w:bookmarkEnd w:id="99"/>
    </w:p>
    <w:p w:rsidR="00272E3B" w:rsidRDefault="00EB710A">
      <w:pPr>
        <w:pStyle w:val="SiemensNummerierung2"/>
      </w:pPr>
      <w:r>
        <w:rPr>
          <w:lang w:val="it-IT"/>
        </w:rPr>
        <w:t xml:space="preserve">Per avviare la simulazione fare clic con il mouse sull'icona </w:t>
      </w:r>
      <w:r w:rsidR="00F417AF">
        <w:rPr>
          <w:noProof/>
          <w:lang w:val="it-IT"/>
        </w:rPr>
        <w:pict>
          <v:shape id="_x0000_i1071" type="#_x0000_t75" style="width:16.2pt;height:16.2pt">
            <v:imagedata r:id="rId46" o:title="neu-29"/>
          </v:shape>
        </w:pict>
      </w:r>
      <w:r>
        <w:rPr>
          <w:lang w:val="it-IT"/>
        </w:rPr>
        <w:t xml:space="preserve"> della simulazione nella barra "strumenti". Ci si trova ora in modalità di simulazione.</w:t>
      </w:r>
    </w:p>
    <w:p w:rsidR="00272E3B" w:rsidRDefault="00F417AF">
      <w:pPr>
        <w:spacing w:line="24" w:lineRule="atLeast"/>
        <w:ind w:left="1134"/>
      </w:pPr>
      <w:r>
        <w:rPr>
          <w:color w:val="FF0000"/>
          <w:lang w:val="it-IT"/>
        </w:rPr>
        <w:pict>
          <v:shape id="_x0000_i1072" type="#_x0000_t75" style="width:402.3pt;height:284.4pt">
            <v:imagedata r:id="rId61" o:title="neu-41"/>
          </v:shape>
        </w:pict>
      </w:r>
    </w:p>
    <w:p w:rsidR="00272E3B" w:rsidRDefault="00F417AF">
      <w:pPr>
        <w:spacing w:line="24" w:lineRule="atLeast"/>
        <w:ind w:left="1134"/>
      </w:pPr>
      <w:r>
        <w:rPr>
          <w:color w:val="FF0000"/>
          <w:lang w:val="it-IT"/>
        </w:rPr>
        <w:pict>
          <v:shape id="_x0000_i1073" type="#_x0000_t75" style="width:402.3pt;height:283.5pt">
            <v:imagedata r:id="rId62" o:title="neu-42"/>
          </v:shape>
        </w:pict>
      </w:r>
    </w:p>
    <w:p w:rsidR="00272E3B" w:rsidRDefault="00EB710A">
      <w:pPr>
        <w:pStyle w:val="berschrift2"/>
      </w:pPr>
      <w:r>
        <w:rPr>
          <w:b w:val="0"/>
          <w:lang w:val="it-IT"/>
        </w:rPr>
        <w:br w:type="page"/>
      </w:r>
      <w:bookmarkStart w:id="100" w:name="_Toc450899473"/>
      <w:r>
        <w:rPr>
          <w:bCs/>
          <w:lang w:val="it-IT"/>
        </w:rPr>
        <w:lastRenderedPageBreak/>
        <w:t>Test online dei testi di segnalazione</w:t>
      </w:r>
      <w:bookmarkEnd w:id="100"/>
    </w:p>
    <w:p w:rsidR="00272E3B" w:rsidRDefault="00EB710A">
      <w:pPr>
        <w:ind w:left="1134"/>
      </w:pPr>
      <w:r>
        <w:rPr>
          <w:lang w:val="it-IT"/>
        </w:rPr>
        <w:t>Con il pulsante "</w:t>
      </w:r>
      <w:r>
        <w:rPr>
          <w:b/>
          <w:bCs/>
          <w:lang w:val="it-IT"/>
        </w:rPr>
        <w:t>Synchronize message text</w:t>
      </w:r>
      <w:r>
        <w:rPr>
          <w:lang w:val="it-IT"/>
        </w:rPr>
        <w:t xml:space="preserve">" (Sincronizza testo di segnalazione) </w:t>
      </w:r>
      <w:r w:rsidR="00F417AF">
        <w:rPr>
          <w:lang w:val="it-IT"/>
        </w:rPr>
        <w:pict>
          <v:shape id="_x0000_i1074" type="#_x0000_t75" style="width:19.8pt;height:19.8pt">
            <v:imagedata r:id="rId63" o:title="neu-51"/>
          </v:shape>
        </w:pict>
      </w:r>
      <w:r>
        <w:rPr>
          <w:lang w:val="it-IT"/>
        </w:rPr>
        <w:t xml:space="preserve"> è possibile visualizzare il testo della segnalazione anche nella vista del display LOGO!.</w:t>
      </w:r>
    </w:p>
    <w:p w:rsidR="00272E3B" w:rsidRDefault="00F417AF">
      <w:pPr>
        <w:ind w:left="1134"/>
      </w:pPr>
      <w:r>
        <w:rPr>
          <w:color w:val="FF0000"/>
          <w:lang w:val="it-IT"/>
        </w:rPr>
        <w:pict>
          <v:shape id="_x0000_i1075" type="#_x0000_t75" style="width:437.4pt;height:257.4pt">
            <v:imagedata r:id="rId64" o:title="neu-43"/>
          </v:shape>
        </w:pict>
      </w:r>
    </w:p>
    <w:p w:rsidR="00272E3B" w:rsidRDefault="00272E3B">
      <w:pPr>
        <w:ind w:left="1134"/>
      </w:pPr>
    </w:p>
    <w:p w:rsidR="00272E3B" w:rsidRDefault="00F417AF">
      <w:pPr>
        <w:ind w:left="1134"/>
      </w:pPr>
      <w:r>
        <w:rPr>
          <w:color w:val="FF0000"/>
          <w:lang w:val="it-IT"/>
        </w:rPr>
        <w:pict>
          <v:shape id="_x0000_i1076" type="#_x0000_t75" style="width:438.3pt;height:257.4pt">
            <v:imagedata r:id="rId65" o:title="neu-44"/>
          </v:shape>
        </w:pict>
      </w:r>
    </w:p>
    <w:p w:rsidR="00272E3B" w:rsidRDefault="00EB710A">
      <w:pPr>
        <w:pStyle w:val="berschrift2"/>
        <w:rPr>
          <w:lang w:val="es-ES"/>
        </w:rPr>
      </w:pPr>
      <w:r>
        <w:rPr>
          <w:b w:val="0"/>
          <w:lang w:val="it-IT"/>
        </w:rPr>
        <w:br w:type="page"/>
      </w:r>
      <w:bookmarkStart w:id="101" w:name="_Toc420571100"/>
      <w:bookmarkStart w:id="102" w:name="_Toc450899474"/>
      <w:r>
        <w:rPr>
          <w:bCs/>
          <w:lang w:val="it-IT"/>
        </w:rPr>
        <w:lastRenderedPageBreak/>
        <w:t>Lista di controllo "testo della segnalazione"</w:t>
      </w:r>
      <w:bookmarkEnd w:id="102"/>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676"/>
        <w:gridCol w:w="6662"/>
        <w:gridCol w:w="1079"/>
      </w:tblGrid>
      <w:tr w:rsidR="00272E3B" w:rsidTr="0027266C">
        <w:trPr>
          <w:trHeight w:val="374"/>
        </w:trPr>
        <w:tc>
          <w:tcPr>
            <w:tcW w:w="676" w:type="dxa"/>
          </w:tcPr>
          <w:p w:rsidR="00272E3B" w:rsidRDefault="00EB710A">
            <w:pPr>
              <w:spacing w:before="0" w:after="0" w:line="240" w:lineRule="auto"/>
              <w:ind w:left="0"/>
              <w:jc w:val="center"/>
              <w:rPr>
                <w:b/>
              </w:rPr>
            </w:pPr>
            <w:r>
              <w:rPr>
                <w:b/>
                <w:bCs/>
                <w:lang w:val="it-IT"/>
              </w:rPr>
              <w:t>N.</w:t>
            </w:r>
          </w:p>
        </w:tc>
        <w:tc>
          <w:tcPr>
            <w:tcW w:w="6662" w:type="dxa"/>
          </w:tcPr>
          <w:p w:rsidR="00272E3B" w:rsidRDefault="00EB710A">
            <w:pPr>
              <w:spacing w:before="0" w:after="0" w:line="240" w:lineRule="auto"/>
              <w:ind w:left="0"/>
              <w:rPr>
                <w:b/>
              </w:rPr>
            </w:pPr>
            <w:r>
              <w:rPr>
                <w:b/>
                <w:bCs/>
                <w:lang w:val="it-IT"/>
              </w:rPr>
              <w:t>Descrizione</w:t>
            </w:r>
          </w:p>
        </w:tc>
        <w:tc>
          <w:tcPr>
            <w:tcW w:w="1079" w:type="dxa"/>
          </w:tcPr>
          <w:p w:rsidR="00272E3B" w:rsidRDefault="00EB710A">
            <w:pPr>
              <w:spacing w:before="0" w:after="0" w:line="240" w:lineRule="auto"/>
              <w:ind w:left="0"/>
              <w:rPr>
                <w:b/>
              </w:rPr>
            </w:pPr>
            <w:r>
              <w:rPr>
                <w:b/>
                <w:bCs/>
                <w:lang w:val="it-IT"/>
              </w:rPr>
              <w:t>Verificato</w:t>
            </w:r>
          </w:p>
        </w:tc>
      </w:tr>
      <w:tr w:rsidR="00272E3B" w:rsidTr="0027266C">
        <w:trPr>
          <w:trHeight w:val="374"/>
        </w:trPr>
        <w:tc>
          <w:tcPr>
            <w:tcW w:w="676" w:type="dxa"/>
          </w:tcPr>
          <w:p w:rsidR="00272E3B" w:rsidRDefault="00EB710A">
            <w:pPr>
              <w:spacing w:before="0" w:after="0" w:line="240" w:lineRule="auto"/>
              <w:ind w:left="0"/>
              <w:jc w:val="center"/>
            </w:pPr>
            <w:r>
              <w:rPr>
                <w:lang w:val="it-IT"/>
              </w:rPr>
              <w:t>1</w:t>
            </w:r>
          </w:p>
        </w:tc>
        <w:tc>
          <w:tcPr>
            <w:tcW w:w="6662" w:type="dxa"/>
          </w:tcPr>
          <w:p w:rsidR="00272E3B" w:rsidRDefault="00EB710A">
            <w:pPr>
              <w:spacing w:before="0" w:after="0" w:line="240" w:lineRule="auto"/>
              <w:ind w:left="0"/>
            </w:pPr>
            <w:r>
              <w:rPr>
                <w:lang w:val="it-IT"/>
              </w:rPr>
              <w:t>Progetto creato</w:t>
            </w:r>
          </w:p>
        </w:tc>
        <w:tc>
          <w:tcPr>
            <w:tcW w:w="1079" w:type="dxa"/>
          </w:tcPr>
          <w:p w:rsidR="00272E3B" w:rsidRDefault="00272E3B">
            <w:pPr>
              <w:spacing w:before="0" w:after="0" w:line="240" w:lineRule="auto"/>
              <w:ind w:left="0"/>
              <w:rPr>
                <w:b/>
              </w:rPr>
            </w:pPr>
          </w:p>
        </w:tc>
      </w:tr>
      <w:tr w:rsidR="00272E3B" w:rsidRPr="00F417AF" w:rsidTr="0027266C">
        <w:trPr>
          <w:trHeight w:val="374"/>
        </w:trPr>
        <w:tc>
          <w:tcPr>
            <w:tcW w:w="676" w:type="dxa"/>
          </w:tcPr>
          <w:p w:rsidR="00272E3B" w:rsidRDefault="00EB710A">
            <w:pPr>
              <w:spacing w:before="0" w:after="0" w:line="240" w:lineRule="auto"/>
              <w:ind w:left="0"/>
              <w:jc w:val="center"/>
            </w:pPr>
            <w:r>
              <w:rPr>
                <w:lang w:val="it-IT"/>
              </w:rPr>
              <w:t>2</w:t>
            </w:r>
          </w:p>
        </w:tc>
        <w:tc>
          <w:tcPr>
            <w:tcW w:w="6662" w:type="dxa"/>
            <w:vAlign w:val="center"/>
          </w:tcPr>
          <w:p w:rsidR="00272E3B" w:rsidRDefault="00EB710A">
            <w:pPr>
              <w:spacing w:before="0" w:after="0" w:line="240" w:lineRule="auto"/>
              <w:ind w:left="0"/>
              <w:rPr>
                <w:lang w:val="es-ES"/>
              </w:rPr>
            </w:pPr>
            <w:r>
              <w:rPr>
                <w:lang w:val="it-IT"/>
              </w:rPr>
              <w:t>Controllore LOGO! rilevato e inserito nel progetto</w:t>
            </w:r>
          </w:p>
        </w:tc>
        <w:tc>
          <w:tcPr>
            <w:tcW w:w="1079" w:type="dxa"/>
          </w:tcPr>
          <w:p w:rsidR="00272E3B" w:rsidRDefault="00272E3B">
            <w:pPr>
              <w:spacing w:before="0" w:after="0" w:line="240" w:lineRule="auto"/>
              <w:ind w:left="0"/>
              <w:rPr>
                <w:b/>
                <w:lang w:val="es-ES"/>
              </w:rPr>
            </w:pPr>
          </w:p>
        </w:tc>
      </w:tr>
      <w:tr w:rsidR="00272E3B" w:rsidRPr="00F417AF"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Programma caricato in LOGO! senza messaggi di errore</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pPr>
            <w:r>
              <w:rPr>
                <w:lang w:val="it-IT"/>
              </w:rPr>
              <w:t>Testo di segnalazione "gate closed" (cancello chiuso) sul display LOGO! con retroilluminazione bianca</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pPr>
          </w:p>
        </w:tc>
      </w:tr>
      <w:tr w:rsidR="00272E3B" w:rsidRPr="00F417AF"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it-IT"/>
              </w:rPr>
            </w:pPr>
            <w:r>
              <w:rPr>
                <w:lang w:val="it-IT"/>
              </w:rPr>
              <w:t xml:space="preserve">Azionamento dell'interruttore a fune cancello aperto (I1 = 1), la luce di segnalazione lampeggia </w:t>
            </w:r>
            <w:r>
              <w:rPr>
                <w:lang w:val="it-IT"/>
              </w:rPr>
              <w:sym w:font="Symbol" w:char="F0AE"/>
            </w:r>
            <w:r>
              <w:rPr>
                <w:lang w:val="it-IT"/>
              </w:rPr>
              <w:t xml:space="preserve"> Q3 = 0-1-0-1</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pPr>
            <w:r>
              <w:rPr>
                <w:lang w:val="it-IT"/>
              </w:rPr>
              <w:t xml:space="preserve">Dopo 5s il cancello si apre (I6 = 1) </w:t>
            </w:r>
            <w:r>
              <w:rPr>
                <w:lang w:val="it-IT"/>
              </w:rPr>
              <w:sym w:font="Symbol" w:char="F0AE"/>
            </w:r>
            <w:r>
              <w:rPr>
                <w:lang w:val="it-IT"/>
              </w:rPr>
              <w:t xml:space="preserve"> Q1 = 1 </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pPr>
          </w:p>
        </w:tc>
      </w:tr>
      <w:tr w:rsidR="00272E3B" w:rsidRPr="00F417AF"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Testo di segnalazione "gate open" (cancello aperto) sul display LOGO! con retroilluminazione gialla</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RPr="00F417AF"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8</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 xml:space="preserve">Il cancello è completamente aperto (I5 = 0) </w:t>
            </w:r>
            <w:r>
              <w:rPr>
                <w:lang w:val="it-IT"/>
              </w:rPr>
              <w:sym w:font="Symbol" w:char="F0AE"/>
            </w:r>
            <w:r>
              <w:rPr>
                <w:lang w:val="it-IT"/>
              </w:rPr>
              <w:t xml:space="preserve"> Q1 = 0, Q3 = 0</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RPr="00F417AF"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9</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 xml:space="preserve">Azionamento dell'interruttore a fune cancello chiuso (I2 = 1), la luce di segnalazione lampeggia </w:t>
            </w:r>
            <w:r>
              <w:rPr>
                <w:lang w:val="it-IT"/>
              </w:rPr>
              <w:sym w:font="Symbol" w:char="F0AE"/>
            </w:r>
            <w:r>
              <w:rPr>
                <w:lang w:val="it-IT"/>
              </w:rPr>
              <w:t xml:space="preserve"> Q3 = 0-1-0-1</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10</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pPr>
            <w:r>
              <w:rPr>
                <w:lang w:val="it-IT"/>
              </w:rPr>
              <w:t xml:space="preserve">Dopo 5s il cancello si chiude (I5 = 1) </w:t>
            </w:r>
            <w:r>
              <w:rPr>
                <w:lang w:val="it-IT"/>
              </w:rPr>
              <w:sym w:font="Symbol" w:char="F0AE"/>
            </w:r>
            <w:r>
              <w:rPr>
                <w:lang w:val="it-IT"/>
              </w:rPr>
              <w:t xml:space="preserve"> Q2 = 1</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pPr>
          </w:p>
        </w:tc>
      </w:tr>
      <w:tr w:rsidR="00272E3B" w:rsidRPr="00F417AF"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11</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n-US"/>
              </w:rPr>
            </w:pPr>
            <w:r>
              <w:rPr>
                <w:lang w:val="it-IT"/>
              </w:rPr>
              <w:t xml:space="preserve">Cancello chiuso (I6 = 0) </w:t>
            </w:r>
            <w:r>
              <w:rPr>
                <w:lang w:val="it-IT"/>
              </w:rPr>
              <w:sym w:font="Symbol" w:char="F0AE"/>
            </w:r>
            <w:r>
              <w:rPr>
                <w:lang w:val="it-IT"/>
              </w:rPr>
              <w:t xml:space="preserve"> Q2 = 0, Q3 = 0</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n-US"/>
              </w:rPr>
            </w:pPr>
          </w:p>
        </w:tc>
      </w:tr>
      <w:tr w:rsidR="00272E3B"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12</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pPr>
            <w:r>
              <w:rPr>
                <w:lang w:val="it-IT"/>
              </w:rPr>
              <w:t>Testo di segnalazione "gate closed" (cancello chiuso) sul display LOGO! con retroilluminazione bianca</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pPr>
          </w:p>
        </w:tc>
      </w:tr>
      <w:tr w:rsidR="00272E3B" w:rsidRPr="00F417AF"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13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 xml:space="preserve">Azionamento del tasto cancello aperto (I3 = 1), la luce di segnalazione lampeggia </w:t>
            </w:r>
            <w:r>
              <w:rPr>
                <w:lang w:val="it-IT"/>
              </w:rPr>
              <w:sym w:font="Symbol" w:char="F0AE"/>
            </w:r>
            <w:r>
              <w:rPr>
                <w:lang w:val="it-IT"/>
              </w:rPr>
              <w:t xml:space="preserve"> Q3 = 0-1-0-1</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14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pPr>
            <w:r>
              <w:rPr>
                <w:lang w:val="it-IT"/>
              </w:rPr>
              <w:t xml:space="preserve">Dopo 5s il cancello si apre (I6 = 1) </w:t>
            </w:r>
            <w:r>
              <w:rPr>
                <w:lang w:val="it-IT"/>
              </w:rPr>
              <w:sym w:font="Symbol" w:char="F0AE"/>
            </w:r>
            <w:r>
              <w:rPr>
                <w:lang w:val="it-IT"/>
              </w:rPr>
              <w:t xml:space="preserve"> Q1 = 1</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pPr>
          </w:p>
        </w:tc>
      </w:tr>
      <w:tr w:rsidR="00272E3B" w:rsidRPr="00F417AF"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15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Testo di segnalazione "gate open" (cancello aperto) sul display LOGO! con retroilluminazione gialla</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RPr="00F417AF"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16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 xml:space="preserve">Rilascio del tasto cancello aperto (I3 = 0) </w:t>
            </w:r>
            <w:r>
              <w:rPr>
                <w:lang w:val="it-IT"/>
              </w:rPr>
              <w:sym w:font="Symbol" w:char="F0AE"/>
            </w:r>
            <w:r>
              <w:rPr>
                <w:lang w:val="it-IT"/>
              </w:rPr>
              <w:t xml:space="preserve"> Q1 = 0, Q3 = 0</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RPr="00F417AF"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17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 xml:space="preserve">Azionamento del tasto cancello chiuso (I4 = 1), la luce di segnalazione lampeggia </w:t>
            </w:r>
            <w:r>
              <w:rPr>
                <w:lang w:val="it-IT"/>
              </w:rPr>
              <w:sym w:font="Symbol" w:char="F0AE"/>
            </w:r>
            <w:r>
              <w:rPr>
                <w:lang w:val="it-IT"/>
              </w:rPr>
              <w:t xml:space="preserve"> Q3 = 0-1-0-1</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18</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pPr>
            <w:r>
              <w:rPr>
                <w:lang w:val="it-IT"/>
              </w:rPr>
              <w:t xml:space="preserve">Dopo 5s il cancello si chiude (I5 = 1) </w:t>
            </w:r>
            <w:r>
              <w:rPr>
                <w:lang w:val="it-IT"/>
              </w:rPr>
              <w:sym w:font="Symbol" w:char="F0AE"/>
            </w:r>
            <w:r>
              <w:rPr>
                <w:lang w:val="it-IT"/>
              </w:rPr>
              <w:t xml:space="preserve"> Q2 = 1</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pPr>
          </w:p>
        </w:tc>
      </w:tr>
      <w:tr w:rsidR="00272E3B" w:rsidRPr="00F417AF"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19</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 xml:space="preserve">Rilascio del tasto cancello chiuso (I4 = 0) </w:t>
            </w:r>
            <w:r>
              <w:rPr>
                <w:lang w:val="it-IT"/>
              </w:rPr>
              <w:sym w:font="Symbol" w:char="F0AE"/>
            </w:r>
            <w:r>
              <w:rPr>
                <w:lang w:val="it-IT"/>
              </w:rPr>
              <w:t xml:space="preserve"> Q2 = 0, Q3 = 0</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RPr="00F417AF"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20</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 xml:space="preserve">Azionamento dell'interruttore a fune cancello chiuso (I2 = 1), la luce di segnalazione lampeggia </w:t>
            </w:r>
            <w:r>
              <w:rPr>
                <w:lang w:val="it-IT"/>
              </w:rPr>
              <w:sym w:font="Symbol" w:char="F0AE"/>
            </w:r>
            <w:r>
              <w:rPr>
                <w:lang w:val="it-IT"/>
              </w:rPr>
              <w:t xml:space="preserve"> Q3 = 0-1-0-1</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21</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pPr>
            <w:r>
              <w:rPr>
                <w:lang w:val="it-IT"/>
              </w:rPr>
              <w:t xml:space="preserve">Dopo 5s il cancello si chiude (I5 = 1) </w:t>
            </w:r>
            <w:r>
              <w:rPr>
                <w:lang w:val="it-IT"/>
              </w:rPr>
              <w:sym w:font="Symbol" w:char="F0AE"/>
            </w:r>
            <w:r>
              <w:rPr>
                <w:lang w:val="it-IT"/>
              </w:rPr>
              <w:t xml:space="preserve"> Q2 = 1</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pPr>
          </w:p>
        </w:tc>
      </w:tr>
      <w:tr w:rsidR="00272E3B"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22</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Azionamento del flessibile di sicurezza (I7 = 0)</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RPr="00F417AF"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23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 xml:space="preserve">Il cancello si arresta </w:t>
            </w:r>
            <w:r>
              <w:rPr>
                <w:lang w:val="it-IT"/>
              </w:rPr>
              <w:sym w:font="Symbol" w:char="F0AE"/>
            </w:r>
            <w:r>
              <w:rPr>
                <w:lang w:val="it-IT"/>
              </w:rPr>
              <w:t xml:space="preserve"> Q2 = 0, Q3 = 0</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RPr="00F417AF"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24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 xml:space="preserve">Azionamento del tasto cancello chiuso (I4 = 1), la luce di segnalazione lampeggia </w:t>
            </w:r>
            <w:r>
              <w:rPr>
                <w:lang w:val="it-IT"/>
              </w:rPr>
              <w:sym w:font="Symbol" w:char="F0AE"/>
            </w:r>
            <w:r>
              <w:rPr>
                <w:lang w:val="it-IT"/>
              </w:rPr>
              <w:t xml:space="preserve"> Q3 = 0-1-0-1</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25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pPr>
            <w:r>
              <w:rPr>
                <w:lang w:val="it-IT"/>
              </w:rPr>
              <w:t xml:space="preserve">Dopo 5s il cancello si chiude (I5 = 1) </w:t>
            </w:r>
            <w:r>
              <w:rPr>
                <w:lang w:val="it-IT"/>
              </w:rPr>
              <w:sym w:font="Symbol" w:char="F0AE"/>
            </w:r>
            <w:r>
              <w:rPr>
                <w:lang w:val="it-IT"/>
              </w:rPr>
              <w:t xml:space="preserve"> Q2 = 1</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pPr>
          </w:p>
        </w:tc>
      </w:tr>
      <w:tr w:rsidR="00272E3B"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26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Azionamento del flessibile di sicurezza (I7 = 0)</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r w:rsidR="00272E3B" w:rsidRPr="00F417AF" w:rsidTr="0027266C">
        <w:trPr>
          <w:trHeight w:val="374"/>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jc w:val="center"/>
            </w:pPr>
            <w:r>
              <w:rPr>
                <w:lang w:val="it-IT"/>
              </w:rPr>
              <w:t>27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EB710A">
            <w:pPr>
              <w:spacing w:before="0" w:after="0" w:line="240" w:lineRule="auto"/>
              <w:ind w:left="0"/>
              <w:rPr>
                <w:lang w:val="es-ES"/>
              </w:rPr>
            </w:pPr>
            <w:r>
              <w:rPr>
                <w:lang w:val="it-IT"/>
              </w:rPr>
              <w:t xml:space="preserve">Il cancello si arresta </w:t>
            </w:r>
            <w:r>
              <w:rPr>
                <w:lang w:val="it-IT"/>
              </w:rPr>
              <w:sym w:font="Symbol" w:char="F0AE"/>
            </w:r>
            <w:r>
              <w:rPr>
                <w:lang w:val="it-IT"/>
              </w:rPr>
              <w:t xml:space="preserve"> Q2 = 0, Q3 = 0</w:t>
            </w:r>
          </w:p>
        </w:tc>
        <w:tc>
          <w:tcPr>
            <w:tcW w:w="1079" w:type="dxa"/>
            <w:tcBorders>
              <w:top w:val="single" w:sz="4" w:space="0" w:color="000000"/>
              <w:left w:val="single" w:sz="4" w:space="0" w:color="000000"/>
              <w:bottom w:val="single" w:sz="4" w:space="0" w:color="000000"/>
              <w:right w:val="single" w:sz="4" w:space="0" w:color="000000"/>
            </w:tcBorders>
            <w:shd w:val="clear" w:color="auto" w:fill="auto"/>
          </w:tcPr>
          <w:p w:rsidR="00272E3B" w:rsidRDefault="00272E3B">
            <w:pPr>
              <w:spacing w:before="0" w:after="0" w:line="240" w:lineRule="auto"/>
              <w:ind w:left="0"/>
              <w:rPr>
                <w:lang w:val="es-ES"/>
              </w:rPr>
            </w:pPr>
          </w:p>
        </w:tc>
      </w:tr>
    </w:tbl>
    <w:p w:rsidR="00272E3B" w:rsidRDefault="00272E3B">
      <w:pPr>
        <w:pStyle w:val="SiemensNummerierung2"/>
        <w:numPr>
          <w:ilvl w:val="0"/>
          <w:numId w:val="0"/>
        </w:numPr>
        <w:ind w:left="1049"/>
        <w:rPr>
          <w:lang w:val="es-ES"/>
        </w:rPr>
      </w:pPr>
    </w:p>
    <w:p w:rsidR="00272E3B" w:rsidRDefault="00EB710A">
      <w:pPr>
        <w:pStyle w:val="berschrift1"/>
        <w:rPr>
          <w:lang w:val="es-ES"/>
        </w:rPr>
      </w:pPr>
      <w:r>
        <w:rPr>
          <w:b w:val="0"/>
          <w:lang w:val="it-IT"/>
        </w:rPr>
        <w:br w:type="page"/>
      </w:r>
      <w:bookmarkStart w:id="103" w:name="_Toc450899475"/>
      <w:r>
        <w:rPr>
          <w:bCs/>
          <w:lang w:val="it-IT"/>
        </w:rPr>
        <w:lastRenderedPageBreak/>
        <w:t>Visualizzazione dei testi delle segnalazioni su browser di rete</w:t>
      </w:r>
      <w:bookmarkEnd w:id="103"/>
    </w:p>
    <w:p w:rsidR="00272E3B" w:rsidRDefault="00EB710A">
      <w:pPr>
        <w:pStyle w:val="berschrift2"/>
      </w:pPr>
      <w:bookmarkStart w:id="104" w:name="_Toc450899476"/>
      <w:r>
        <w:rPr>
          <w:bCs/>
          <w:lang w:val="it-IT"/>
        </w:rPr>
        <w:t>Attivazione del server web in LOGO!</w:t>
      </w:r>
      <w:bookmarkEnd w:id="104"/>
    </w:p>
    <w:p w:rsidR="00272E3B" w:rsidRDefault="00EB710A">
      <w:pPr>
        <w:spacing w:before="0" w:after="0"/>
        <w:ind w:left="1134"/>
      </w:pPr>
      <w:r>
        <w:rPr>
          <w:lang w:val="it-IT"/>
        </w:rPr>
        <w:t>Per visualizzare i testi delle segnalazioni di LOGO! su un browser di rete è necessario prima attivare il server web nelle impostazioni online di LOGO!.</w:t>
      </w:r>
    </w:p>
    <w:p w:rsidR="00272E3B" w:rsidRDefault="00EB710A">
      <w:pPr>
        <w:pStyle w:val="SiemensNummerierung2"/>
        <w:rPr>
          <w:lang w:val="en-US"/>
        </w:rPr>
      </w:pPr>
      <w:r>
        <w:rPr>
          <w:lang w:val="it-IT"/>
        </w:rPr>
        <w:t>Fare doppio clic su "</w:t>
      </w:r>
      <w:r>
        <w:rPr>
          <w:b/>
          <w:bCs/>
          <w:lang w:val="it-IT"/>
        </w:rPr>
        <w:t>Settings</w:t>
      </w:r>
      <w:r>
        <w:rPr>
          <w:lang w:val="it-IT"/>
        </w:rPr>
        <w:t>" (Impostazioni) nel progetto di rete.</w:t>
      </w:r>
    </w:p>
    <w:p w:rsidR="00272E3B" w:rsidRDefault="00EB710A">
      <w:pPr>
        <w:pStyle w:val="SiemensNummerierung2"/>
        <w:rPr>
          <w:lang w:val="en-US"/>
        </w:rPr>
      </w:pPr>
      <w:r>
        <w:rPr>
          <w:lang w:val="it-IT"/>
        </w:rPr>
        <w:t xml:space="preserve">Selezionare nella finestra "LOGO! Settings" (Impostazioni di LOGO!) la scheda </w:t>
      </w:r>
      <w:r>
        <w:rPr>
          <w:b/>
          <w:bCs/>
          <w:lang w:val="it-IT"/>
        </w:rPr>
        <w:t>Online settings</w:t>
      </w:r>
      <w:r>
        <w:rPr>
          <w:lang w:val="it-IT"/>
        </w:rPr>
        <w:t xml:space="preserve"> (Impostazioni online).</w:t>
      </w:r>
    </w:p>
    <w:p w:rsidR="00272E3B" w:rsidRDefault="00E541B5">
      <w:pPr>
        <w:spacing w:before="0" w:after="0"/>
        <w:rPr>
          <w:color w:val="FF0000"/>
        </w:rPr>
      </w:pPr>
      <w:r>
        <w:rPr>
          <w:noProof/>
          <w:lang w:val="it-IT"/>
        </w:rPr>
        <w:pict>
          <v:shape id="_x0000_s1311" type="#_x0000_t32" style="position:absolute;left:0;text-align:left;margin-left:86.75pt;margin-top:59.3pt;width:43.55pt;height:20.4pt;flip:x y;z-index:251662336" o:connectortype="straight">
            <v:stroke endarrow="block"/>
          </v:shape>
        </w:pict>
      </w:r>
      <w:r>
        <w:rPr>
          <w:noProof/>
          <w:lang w:val="it-IT"/>
        </w:rPr>
        <w:pict>
          <v:shape id="_x0000_s1312" type="#_x0000_t32" style="position:absolute;left:0;text-align:left;margin-left:338.8pt;margin-top:8.65pt;width:84.35pt;height:30.6pt;flip:x;z-index:251663360" o:connectortype="straight">
            <v:stroke endarrow="block"/>
          </v:shape>
        </w:pict>
      </w:r>
      <w:r w:rsidR="00F417AF">
        <w:rPr>
          <w:color w:val="FF0000"/>
          <w:lang w:val="it-IT"/>
        </w:rPr>
        <w:pict>
          <v:shape id="_x0000_i1077" type="#_x0000_t75" style="width:467.1pt;height:166.5pt">
            <v:imagedata r:id="rId66" o:title="neu-45"/>
          </v:shape>
        </w:pict>
      </w:r>
    </w:p>
    <w:p w:rsidR="00272E3B" w:rsidRDefault="00EB710A">
      <w:pPr>
        <w:pStyle w:val="SiemensNummerierung2"/>
      </w:pPr>
      <w:r>
        <w:rPr>
          <w:lang w:val="it-IT"/>
        </w:rPr>
        <w:t>Fare clic su "</w:t>
      </w:r>
      <w:r>
        <w:rPr>
          <w:b/>
          <w:bCs/>
          <w:lang w:val="it-IT"/>
        </w:rPr>
        <w:t>Connect</w:t>
      </w:r>
      <w:r>
        <w:rPr>
          <w:lang w:val="it-IT"/>
        </w:rPr>
        <w:t>" (Collega) per attivare le impostazioni online di LOGO!.</w:t>
      </w:r>
    </w:p>
    <w:p w:rsidR="00272E3B" w:rsidRDefault="00F417AF">
      <w:pPr>
        <w:spacing w:before="0" w:after="0"/>
        <w:ind w:left="1134"/>
      </w:pPr>
      <w:r>
        <w:rPr>
          <w:color w:val="FF0000"/>
          <w:lang w:val="it-IT"/>
        </w:rPr>
        <w:pict>
          <v:shape id="_x0000_i1078" type="#_x0000_t75" style="width:409.5pt;height:278.1pt">
            <v:imagedata r:id="rId67" o:title="neu-46"/>
          </v:shape>
        </w:pict>
      </w:r>
    </w:p>
    <w:p w:rsidR="00272E3B" w:rsidRDefault="00EB710A">
      <w:pPr>
        <w:pStyle w:val="SiemensNummerierung2"/>
        <w:rPr>
          <w:lang w:val="en-US"/>
        </w:rPr>
      </w:pPr>
      <w:r>
        <w:rPr>
          <w:lang w:val="it-IT"/>
        </w:rPr>
        <w:br w:type="page"/>
      </w:r>
      <w:r>
        <w:rPr>
          <w:lang w:val="it-IT"/>
        </w:rPr>
        <w:lastRenderedPageBreak/>
        <w:t>Fare clic su "Access control settings" (Impostazioni comando accesso).</w:t>
      </w:r>
    </w:p>
    <w:p w:rsidR="00272E3B" w:rsidRDefault="00EB710A">
      <w:pPr>
        <w:pStyle w:val="SiemensNummerierung2"/>
        <w:rPr>
          <w:lang w:val="es-ES"/>
        </w:rPr>
      </w:pPr>
      <w:r>
        <w:rPr>
          <w:lang w:val="it-IT"/>
        </w:rPr>
        <w:t xml:space="preserve">Confermare il passaggio al modo di funzionamento </w:t>
      </w:r>
      <w:r>
        <w:rPr>
          <w:b/>
          <w:bCs/>
          <w:lang w:val="it-IT"/>
        </w:rPr>
        <w:t>STOP</w:t>
      </w:r>
      <w:r>
        <w:rPr>
          <w:lang w:val="it-IT"/>
        </w:rPr>
        <w:t>.</w:t>
      </w:r>
    </w:p>
    <w:p w:rsidR="00272E3B" w:rsidRDefault="00F417AF">
      <w:pPr>
        <w:spacing w:before="0" w:after="0"/>
        <w:ind w:left="1134"/>
      </w:pPr>
      <w:r>
        <w:rPr>
          <w:color w:val="FF0000"/>
          <w:lang w:val="it-IT"/>
        </w:rPr>
        <w:pict>
          <v:shape id="_x0000_i1079" type="#_x0000_t75" style="width:437.4pt;height:294.3pt">
            <v:imagedata r:id="rId68" o:title="neu-47"/>
          </v:shape>
        </w:pict>
      </w:r>
    </w:p>
    <w:p w:rsidR="00272E3B" w:rsidRDefault="00EB710A">
      <w:pPr>
        <w:pStyle w:val="SiemensNummerierung2"/>
      </w:pPr>
      <w:r>
        <w:rPr>
          <w:lang w:val="it-IT"/>
        </w:rPr>
        <w:t>Spuntare la casella "</w:t>
      </w:r>
      <w:r>
        <w:rPr>
          <w:b/>
          <w:bCs/>
          <w:lang w:val="it-IT"/>
        </w:rPr>
        <w:t>Allow Web server access</w:t>
      </w:r>
      <w:r>
        <w:rPr>
          <w:lang w:val="it-IT"/>
        </w:rPr>
        <w:t>" (Consenti accesso al server Web) e fare clic sul pulsante "</w:t>
      </w:r>
      <w:r>
        <w:rPr>
          <w:b/>
          <w:bCs/>
          <w:lang w:val="it-IT"/>
        </w:rPr>
        <w:t>Apply</w:t>
      </w:r>
      <w:r>
        <w:rPr>
          <w:lang w:val="it-IT"/>
        </w:rPr>
        <w:t>" (Applica)</w:t>
      </w:r>
    </w:p>
    <w:p w:rsidR="00272E3B" w:rsidRDefault="00F417AF">
      <w:pPr>
        <w:spacing w:before="0" w:after="0"/>
        <w:ind w:left="1134"/>
      </w:pPr>
      <w:r>
        <w:rPr>
          <w:color w:val="FF0000"/>
          <w:lang w:val="it-IT"/>
        </w:rPr>
        <w:pict>
          <v:shape id="_x0000_i1080" type="#_x0000_t75" style="width:434.7pt;height:293.4pt">
            <v:imagedata r:id="rId69" o:title="neu-48"/>
          </v:shape>
        </w:pict>
      </w:r>
    </w:p>
    <w:p w:rsidR="00272E3B" w:rsidRDefault="00EB710A">
      <w:pPr>
        <w:spacing w:before="0" w:after="0"/>
        <w:ind w:left="1134"/>
        <w:rPr>
          <w:lang w:val="es-ES"/>
        </w:rPr>
      </w:pPr>
      <w:r>
        <w:rPr>
          <w:lang w:val="it-IT"/>
        </w:rPr>
        <w:br w:type="page"/>
      </w:r>
      <w:r>
        <w:rPr>
          <w:lang w:val="it-IT"/>
        </w:rPr>
        <w:lastRenderedPageBreak/>
        <w:t>Il server web viene attivato e LOGO! torna nel modo di funzionamento RUN.</w:t>
      </w:r>
    </w:p>
    <w:p w:rsidR="00272E3B" w:rsidRDefault="00EB710A">
      <w:pPr>
        <w:pStyle w:val="SiemensNummerierung2"/>
        <w:rPr>
          <w:lang w:val="es-ES"/>
        </w:rPr>
      </w:pPr>
      <w:r>
        <w:rPr>
          <w:lang w:val="it-IT"/>
        </w:rPr>
        <w:t xml:space="preserve">Confermare il passaggio al modo di funzionamento </w:t>
      </w:r>
      <w:r>
        <w:rPr>
          <w:b/>
          <w:bCs/>
          <w:lang w:val="it-IT"/>
        </w:rPr>
        <w:t>RUN</w:t>
      </w:r>
      <w:r>
        <w:rPr>
          <w:lang w:val="it-IT"/>
        </w:rPr>
        <w:t>.</w:t>
      </w:r>
    </w:p>
    <w:p w:rsidR="00272E3B" w:rsidRDefault="00F417AF">
      <w:pPr>
        <w:spacing w:before="0" w:after="0"/>
        <w:ind w:left="1134"/>
      </w:pPr>
      <w:r>
        <w:rPr>
          <w:color w:val="FF0000"/>
          <w:lang w:val="it-IT"/>
        </w:rPr>
        <w:pict>
          <v:shape id="_x0000_i1081" type="#_x0000_t75" style="width:437.4pt;height:296.1pt">
            <v:imagedata r:id="rId70" o:title="neu-49"/>
          </v:shape>
        </w:pict>
      </w:r>
    </w:p>
    <w:p w:rsidR="00272E3B" w:rsidRDefault="00EB710A">
      <w:pPr>
        <w:pStyle w:val="SiemensNummerierung2"/>
        <w:rPr>
          <w:lang w:val="es-ES"/>
        </w:rPr>
      </w:pPr>
      <w:r>
        <w:rPr>
          <w:lang w:val="it-IT"/>
        </w:rPr>
        <w:t xml:space="preserve">Chiudere la finestra delle proprietà di LOGO! con </w:t>
      </w:r>
      <w:r>
        <w:rPr>
          <w:b/>
          <w:bCs/>
          <w:lang w:val="it-IT"/>
        </w:rPr>
        <w:t>OK</w:t>
      </w:r>
      <w:r>
        <w:rPr>
          <w:lang w:val="it-IT"/>
        </w:rPr>
        <w:t>.</w:t>
      </w:r>
    </w:p>
    <w:p w:rsidR="00272E3B" w:rsidRDefault="00272E3B">
      <w:pPr>
        <w:spacing w:before="0" w:after="0"/>
        <w:ind w:left="1134"/>
        <w:rPr>
          <w:lang w:val="es-ES"/>
        </w:rPr>
      </w:pPr>
    </w:p>
    <w:p w:rsidR="00272E3B" w:rsidRDefault="00EB710A">
      <w:pPr>
        <w:pStyle w:val="berschrift2"/>
      </w:pPr>
      <w:r>
        <w:rPr>
          <w:b w:val="0"/>
          <w:lang w:val="it-IT"/>
        </w:rPr>
        <w:br w:type="page"/>
      </w:r>
      <w:bookmarkStart w:id="105" w:name="_Toc450899477"/>
      <w:bookmarkEnd w:id="101"/>
      <w:r>
        <w:rPr>
          <w:bCs/>
          <w:lang w:val="it-IT"/>
        </w:rPr>
        <w:lastRenderedPageBreak/>
        <w:t>LOGO! nel browser di rete</w:t>
      </w:r>
      <w:bookmarkEnd w:id="105"/>
    </w:p>
    <w:p w:rsidR="00272E3B" w:rsidRDefault="00EB710A">
      <w:pPr>
        <w:pStyle w:val="SiemensNummerierung2"/>
        <w:rPr>
          <w:lang w:val="fr-FR"/>
        </w:rPr>
      </w:pPr>
      <w:r>
        <w:rPr>
          <w:lang w:val="it-IT"/>
        </w:rPr>
        <w:t>Aprire Internet Explorer e inserire l'indirizzo IP di LOGO!.</w:t>
      </w:r>
    </w:p>
    <w:p w:rsidR="00272E3B" w:rsidRDefault="00F417AF">
      <w:pPr>
        <w:spacing w:before="0" w:after="0"/>
      </w:pPr>
      <w:r>
        <w:rPr>
          <w:color w:val="FF0000"/>
          <w:lang w:val="it-IT"/>
        </w:rPr>
        <w:pict>
          <v:shape id="_x0000_i1082" type="#_x0000_t75" style="width:467.1pt;height:294.3pt">
            <v:imagedata r:id="rId71" o:title="neu-50"/>
          </v:shape>
        </w:pict>
      </w:r>
    </w:p>
    <w:p w:rsidR="00272E3B" w:rsidRDefault="00EB710A">
      <w:pPr>
        <w:pStyle w:val="SiemensNummerierung2"/>
      </w:pPr>
      <w:r>
        <w:rPr>
          <w:lang w:val="it-IT"/>
        </w:rPr>
        <w:t>Modificare la lingua su "English" (Inglese) e fare clic su "</w:t>
      </w:r>
      <w:r>
        <w:rPr>
          <w:b/>
          <w:bCs/>
          <w:lang w:val="it-IT"/>
        </w:rPr>
        <w:t>Log on</w:t>
      </w:r>
      <w:r>
        <w:rPr>
          <w:lang w:val="it-IT"/>
        </w:rPr>
        <w:t>" (Connessione).</w:t>
      </w:r>
    </w:p>
    <w:p w:rsidR="00272E3B" w:rsidRDefault="00F417AF">
      <w:pPr>
        <w:spacing w:before="0" w:after="0"/>
      </w:pPr>
      <w:r>
        <w:rPr>
          <w:color w:val="FF0000"/>
          <w:lang w:val="it-IT"/>
        </w:rPr>
        <w:pict>
          <v:shape id="_x0000_i1083" type="#_x0000_t75" style="width:468pt;height:267.3pt">
            <v:imagedata r:id="rId72" o:title="neu-51"/>
          </v:shape>
        </w:pict>
      </w:r>
    </w:p>
    <w:p w:rsidR="00272E3B" w:rsidRDefault="00EB710A">
      <w:pPr>
        <w:spacing w:before="0" w:after="0"/>
      </w:pPr>
      <w:r>
        <w:rPr>
          <w:lang w:val="it-IT"/>
        </w:rPr>
        <w:br w:type="page"/>
      </w:r>
    </w:p>
    <w:p w:rsidR="00272E3B" w:rsidRDefault="00EB710A">
      <w:pPr>
        <w:pStyle w:val="SiemensNummerierung2"/>
      </w:pPr>
      <w:r>
        <w:rPr>
          <w:lang w:val="it-IT"/>
        </w:rPr>
        <w:t xml:space="preserve">Fare clic su </w:t>
      </w:r>
      <w:r>
        <w:rPr>
          <w:b/>
          <w:bCs/>
          <w:lang w:val="it-IT"/>
        </w:rPr>
        <w:t>LOGO! BM</w:t>
      </w:r>
      <w:r>
        <w:rPr>
          <w:lang w:val="it-IT"/>
        </w:rPr>
        <w:t xml:space="preserve"> per visualizzare il display di LOGO! nel browser di rete.</w:t>
      </w:r>
    </w:p>
    <w:p w:rsidR="00272E3B" w:rsidRDefault="00F417AF">
      <w:pPr>
        <w:spacing w:before="0" w:after="0"/>
      </w:pPr>
      <w:r>
        <w:rPr>
          <w:color w:val="FF0000"/>
          <w:lang w:val="it-IT"/>
        </w:rPr>
        <w:pict>
          <v:shape id="_x0000_i1084" type="#_x0000_t75" style="width:466.2pt;height:253.8pt">
            <v:imagedata r:id="rId73" o:title="neu-52"/>
          </v:shape>
        </w:pict>
      </w:r>
    </w:p>
    <w:p w:rsidR="00272E3B" w:rsidRDefault="00272E3B">
      <w:pPr>
        <w:spacing w:before="0" w:after="0"/>
      </w:pPr>
    </w:p>
    <w:p w:rsidR="00272E3B" w:rsidRDefault="00F417AF">
      <w:pPr>
        <w:spacing w:before="0" w:after="0"/>
      </w:pPr>
      <w:r>
        <w:rPr>
          <w:color w:val="FF0000"/>
          <w:lang w:val="it-IT"/>
        </w:rPr>
        <w:pict>
          <v:shape id="_x0000_i1085" type="#_x0000_t75" style="width:467.1pt;height:253.8pt">
            <v:imagedata r:id="rId74" o:title="neu-53"/>
          </v:shape>
        </w:pict>
      </w:r>
    </w:p>
    <w:p w:rsidR="00272E3B" w:rsidRDefault="00EB710A">
      <w:pPr>
        <w:spacing w:line="24" w:lineRule="atLeast"/>
        <w:ind w:left="992"/>
        <w:rPr>
          <w:b/>
          <w:bCs/>
          <w:noProof/>
          <w:lang w:val="es-ES"/>
        </w:rPr>
      </w:pPr>
      <w:r>
        <w:rPr>
          <w:b/>
          <w:bCs/>
          <w:noProof/>
          <w:lang w:val="it-IT"/>
        </w:rPr>
        <w:t xml:space="preserve">Avvertenza: </w:t>
      </w:r>
    </w:p>
    <w:p w:rsidR="00272E3B" w:rsidRDefault="00EB710A">
      <w:pPr>
        <w:spacing w:line="24" w:lineRule="atLeast"/>
        <w:ind w:left="992"/>
        <w:rPr>
          <w:noProof/>
          <w:lang w:val="es-ES"/>
        </w:rPr>
      </w:pPr>
      <w:r>
        <w:rPr>
          <w:noProof/>
          <w:lang w:val="it-IT"/>
        </w:rPr>
        <w:t>Consultare la Guida in linea per maggiori informazioni sull'ulteriore utilizzo della vista del web.</w:t>
      </w:r>
    </w:p>
    <w:p w:rsidR="00272E3B" w:rsidRDefault="00272E3B">
      <w:pPr>
        <w:spacing w:before="0" w:after="0"/>
        <w:rPr>
          <w:lang w:val="es-ES"/>
        </w:rPr>
      </w:pPr>
    </w:p>
    <w:p w:rsidR="00272E3B" w:rsidRDefault="00EB710A">
      <w:pPr>
        <w:pStyle w:val="berschrift1"/>
      </w:pPr>
      <w:r>
        <w:rPr>
          <w:b w:val="0"/>
          <w:lang w:val="it-IT"/>
        </w:rPr>
        <w:br w:type="page"/>
      </w:r>
      <w:bookmarkStart w:id="106" w:name="_Toc450899478"/>
      <w:r>
        <w:rPr>
          <w:bCs/>
          <w:lang w:val="it-IT"/>
        </w:rPr>
        <w:lastRenderedPageBreak/>
        <w:t>Ulteriori informazioni</w:t>
      </w:r>
      <w:bookmarkEnd w:id="92"/>
      <w:bookmarkEnd w:id="106"/>
      <w:r>
        <w:rPr>
          <w:b w:val="0"/>
          <w:lang w:val="it-IT"/>
        </w:rPr>
        <w:br/>
      </w:r>
    </w:p>
    <w:p w:rsidR="00272E3B" w:rsidRDefault="00EB710A">
      <w:pPr>
        <w:pStyle w:val="SiemensNummerierung2"/>
        <w:numPr>
          <w:ilvl w:val="0"/>
          <w:numId w:val="0"/>
        </w:numPr>
        <w:ind w:left="564"/>
        <w:rPr>
          <w:lang w:val="es-ES"/>
        </w:rPr>
      </w:pPr>
      <w:r>
        <w:rPr>
          <w:lang w:val="it-IT"/>
        </w:rPr>
        <w:t xml:space="preserve">Nella cartella "Istruzioni" della presente </w:t>
      </w:r>
      <w:r>
        <w:rPr>
          <w:b/>
          <w:bCs/>
          <w:lang w:val="it-IT"/>
        </w:rPr>
        <w:t>documentazione didattica 900-011</w:t>
      </w:r>
      <w:r>
        <w:rPr>
          <w:lang w:val="it-IT"/>
        </w:rPr>
        <w:t xml:space="preserve"> si trovano ulteriori informazioni sulla programmazione e l'uso di LOGO, come ad es. la Guida in linea, il manuale del prodotto LOGO! e presentazioni su LOGO!; v. link sottostante.</w:t>
      </w:r>
    </w:p>
    <w:p w:rsidR="00272E3B" w:rsidRDefault="00EB710A">
      <w:pPr>
        <w:pStyle w:val="SiemensNummerierung2"/>
        <w:numPr>
          <w:ilvl w:val="0"/>
          <w:numId w:val="0"/>
        </w:numPr>
        <w:ind w:left="564"/>
        <w:rPr>
          <w:rStyle w:val="Hyperlink"/>
          <w:color w:val="0000FF"/>
          <w:lang w:val="en-US"/>
        </w:rPr>
      </w:pPr>
      <w:r>
        <w:rPr>
          <w:lang w:val="it-IT"/>
        </w:rPr>
        <w:t xml:space="preserve">Inoltre, per trovare ulteriori informazioni di orientamento è disponibile un'ampia raccolta di link come ad es.: </w:t>
      </w:r>
      <w:r>
        <w:rPr>
          <w:b/>
          <w:bCs/>
          <w:lang w:val="it-IT"/>
        </w:rPr>
        <w:t xml:space="preserve">LOGO! Web </w:t>
      </w:r>
      <w:proofErr w:type="spellStart"/>
      <w:r>
        <w:rPr>
          <w:b/>
          <w:bCs/>
          <w:lang w:val="it-IT"/>
        </w:rPr>
        <w:t>Based</w:t>
      </w:r>
      <w:proofErr w:type="spellEnd"/>
      <w:r>
        <w:rPr>
          <w:b/>
          <w:bCs/>
          <w:lang w:val="it-IT"/>
        </w:rPr>
        <w:t xml:space="preserve"> Training, </w:t>
      </w:r>
      <w:proofErr w:type="spellStart"/>
      <w:r>
        <w:rPr>
          <w:lang w:val="it-IT"/>
        </w:rPr>
        <w:t>Getting</w:t>
      </w:r>
      <w:proofErr w:type="spellEnd"/>
      <w:r>
        <w:rPr>
          <w:lang w:val="it-IT"/>
        </w:rPr>
        <w:t xml:space="preserve"> </w:t>
      </w:r>
      <w:proofErr w:type="spellStart"/>
      <w:r>
        <w:rPr>
          <w:lang w:val="it-IT"/>
        </w:rPr>
        <w:t>Started</w:t>
      </w:r>
      <w:proofErr w:type="spellEnd"/>
      <w:r>
        <w:rPr>
          <w:lang w:val="it-IT"/>
        </w:rPr>
        <w:t xml:space="preserve">, video, tutorial, </w:t>
      </w:r>
      <w:proofErr w:type="spellStart"/>
      <w:r>
        <w:rPr>
          <w:lang w:val="it-IT"/>
        </w:rPr>
        <w:t>app</w:t>
      </w:r>
      <w:proofErr w:type="spellEnd"/>
      <w:r>
        <w:rPr>
          <w:lang w:val="it-IT"/>
        </w:rPr>
        <w:t>, manuali, guide alla programmazione e trial software/firmware al link seguente:</w:t>
      </w:r>
      <w:r>
        <w:rPr>
          <w:lang w:val="it-IT"/>
        </w:rPr>
        <w:br/>
      </w:r>
      <w:r>
        <w:rPr>
          <w:lang w:val="it-IT"/>
        </w:rPr>
        <w:br/>
      </w:r>
      <w:r>
        <w:rPr>
          <w:rStyle w:val="Fett"/>
          <w:b w:val="0"/>
          <w:bCs w:val="0"/>
          <w:color w:val="0000FF"/>
          <w:lang w:val="it-IT"/>
        </w:rPr>
        <w:fldChar w:fldCharType="begin"/>
      </w:r>
      <w:r>
        <w:rPr>
          <w:rStyle w:val="Fett"/>
          <w:b w:val="0"/>
          <w:bCs w:val="0"/>
          <w:color w:val="0000FF"/>
          <w:lang w:val="it-IT"/>
        </w:rPr>
        <w:instrText>HYPERLINK "http://www.siemens.com/sce/logo"</w:instrText>
      </w:r>
      <w:r w:rsidR="00E541B5">
        <w:rPr>
          <w:rStyle w:val="Fett"/>
          <w:b w:val="0"/>
          <w:bCs w:val="0"/>
          <w:color w:val="0000FF"/>
          <w:lang w:val="it-IT"/>
        </w:rPr>
      </w:r>
      <w:r>
        <w:rPr>
          <w:rStyle w:val="Fett"/>
          <w:b w:val="0"/>
          <w:bCs w:val="0"/>
          <w:color w:val="0000FF"/>
          <w:lang w:val="it-IT"/>
        </w:rPr>
        <w:fldChar w:fldCharType="separate"/>
      </w:r>
      <w:r>
        <w:rPr>
          <w:rStyle w:val="Hyperlink"/>
          <w:color w:val="0000FF"/>
          <w:lang w:val="it-IT"/>
        </w:rPr>
        <w:t>www.siemens.com/sce/logo</w:t>
      </w:r>
    </w:p>
    <w:p w:rsidR="00272E3B" w:rsidRDefault="00EB710A">
      <w:pPr>
        <w:ind w:left="423"/>
      </w:pPr>
      <w:r>
        <w:rPr>
          <w:rStyle w:val="Fett"/>
          <w:b w:val="0"/>
          <w:bCs w:val="0"/>
          <w:color w:val="0000FF"/>
          <w:lang w:val="it-IT"/>
        </w:rPr>
        <w:fldChar w:fldCharType="end"/>
      </w:r>
    </w:p>
    <w:sectPr w:rsidR="00272E3B">
      <w:pgSz w:w="11906" w:h="16838"/>
      <w:pgMar w:top="1276"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710A" w:rsidRDefault="00EB710A">
      <w:pPr>
        <w:spacing w:line="240" w:lineRule="auto"/>
      </w:pPr>
      <w:r>
        <w:separator/>
      </w:r>
    </w:p>
  </w:endnote>
  <w:endnote w:type="continuationSeparator" w:id="0">
    <w:p w:rsidR="00EB710A" w:rsidRDefault="00EB710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800000AF" w:usb1="0000204B" w:usb2="00000000" w:usb3="00000000" w:csb0="00000093" w:csb1="00000000"/>
  </w:font>
  <w:font w:name="Siemens Serif Semibold">
    <w:panose1 w:val="00000000000000000000"/>
    <w:charset w:val="00"/>
    <w:family w:val="auto"/>
    <w:pitch w:val="variable"/>
    <w:sig w:usb0="800000AF" w:usb1="0000204B" w:usb2="00000000" w:usb3="00000000" w:csb0="00000093" w:csb1="00000000"/>
  </w:font>
  <w:font w:name="Calibri">
    <w:panose1 w:val="020F0502020204030204"/>
    <w:charset w:val="00"/>
    <w:family w:val="swiss"/>
    <w:pitch w:val="variable"/>
    <w:sig w:usb0="E00002FF" w:usb1="4000ACFF" w:usb2="00000001" w:usb3="00000000" w:csb0="0000019F" w:csb1="00000000"/>
  </w:font>
  <w:font w:name="+mn-ea">
    <w:altName w:val="Times New Roman"/>
    <w:panose1 w:val="00000000000000000000"/>
    <w:charset w:val="00"/>
    <w:family w:val="roman"/>
    <w:notTrueType/>
    <w:pitch w:val="default"/>
  </w:font>
  <w:font w:name="+mn-cs">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710A" w:rsidRDefault="00EB710A">
    <w:pPr>
      <w:tabs>
        <w:tab w:val="right" w:pos="9923"/>
      </w:tabs>
      <w:spacing w:before="0" w:after="0"/>
      <w:ind w:left="0"/>
      <w:rPr>
        <w:rFonts w:cs="Arial"/>
        <w:color w:val="000000"/>
        <w:sz w:val="16"/>
        <w:szCs w:val="16"/>
      </w:rPr>
    </w:pPr>
    <w:r>
      <w:rPr>
        <w:color w:val="000000"/>
        <w:sz w:val="16"/>
        <w:szCs w:val="16"/>
        <w:lang w:val="it-IT"/>
      </w:rPr>
      <w:t>Utilizzabile liberamente</w:t>
    </w:r>
    <w:r>
      <w:rPr>
        <w:sz w:val="16"/>
        <w:szCs w:val="16"/>
        <w:lang w:val="it-IT"/>
      </w:rPr>
      <w:t xml:space="preserve"> per enti di formazione e di R&amp;S. </w:t>
    </w:r>
    <w:r>
      <w:rPr>
        <w:color w:val="000000"/>
        <w:sz w:val="16"/>
        <w:szCs w:val="16"/>
        <w:lang w:val="it-IT"/>
      </w:rPr>
      <w:t>© Siemens AG 2016. Tutti i diritti riservati.</w:t>
    </w:r>
    <w:r>
      <w:rPr>
        <w:sz w:val="16"/>
        <w:szCs w:val="16"/>
        <w:lang w:val="it-IT"/>
      </w:rPr>
      <w:tab/>
    </w:r>
    <w:r>
      <w:rPr>
        <w:sz w:val="16"/>
        <w:szCs w:val="16"/>
        <w:lang w:val="it-IT"/>
      </w:rPr>
      <w:fldChar w:fldCharType="begin"/>
    </w:r>
    <w:r>
      <w:rPr>
        <w:sz w:val="16"/>
        <w:szCs w:val="16"/>
        <w:lang w:val="it-IT"/>
      </w:rPr>
      <w:instrText xml:space="preserve"> PAGE </w:instrText>
    </w:r>
    <w:r>
      <w:rPr>
        <w:sz w:val="16"/>
        <w:szCs w:val="16"/>
        <w:lang w:val="it-IT"/>
      </w:rPr>
      <w:fldChar w:fldCharType="separate"/>
    </w:r>
    <w:r w:rsidR="00E541B5">
      <w:rPr>
        <w:noProof/>
        <w:sz w:val="16"/>
        <w:szCs w:val="16"/>
        <w:lang w:val="it-IT"/>
      </w:rPr>
      <w:t>3</w:t>
    </w:r>
    <w:r>
      <w:rPr>
        <w:sz w:val="16"/>
        <w:szCs w:val="16"/>
        <w:lang w:val="it-IT"/>
      </w:rPr>
      <w:fldChar w:fldCharType="end"/>
    </w:r>
    <w:r>
      <w:rPr>
        <w:color w:val="000000"/>
        <w:sz w:val="16"/>
        <w:szCs w:val="16"/>
        <w:lang w:val="it-IT"/>
      </w:rPr>
      <w:tab/>
    </w:r>
    <w:r>
      <w:rPr>
        <w:color w:val="000000"/>
        <w:sz w:val="16"/>
        <w:szCs w:val="16"/>
        <w:lang w:val="it-IT"/>
      </w:rPr>
      <w:tab/>
    </w:r>
    <w:r>
      <w:rPr>
        <w:color w:val="000000"/>
        <w:sz w:val="16"/>
        <w:szCs w:val="16"/>
        <w:lang w:val="it-IT"/>
      </w:rPr>
      <w:br/>
    </w:r>
    <w:r>
      <w:rPr>
        <w:color w:val="000000"/>
        <w:sz w:val="14"/>
        <w:szCs w:val="14"/>
        <w:lang w:val="it-IT"/>
      </w:rPr>
      <w:fldChar w:fldCharType="begin"/>
    </w:r>
    <w:r>
      <w:rPr>
        <w:color w:val="000000"/>
        <w:sz w:val="14"/>
        <w:szCs w:val="14"/>
        <w:lang w:val="it-IT"/>
      </w:rPr>
      <w:instrText xml:space="preserve"> FILENAME   \* MERGEFORMAT </w:instrText>
    </w:r>
    <w:r>
      <w:rPr>
        <w:color w:val="000000"/>
        <w:sz w:val="14"/>
        <w:szCs w:val="14"/>
        <w:lang w:val="it-IT"/>
      </w:rPr>
      <w:fldChar w:fldCharType="separate"/>
    </w:r>
    <w:r w:rsidR="00E541B5">
      <w:rPr>
        <w:noProof/>
        <w:color w:val="000000"/>
        <w:sz w:val="14"/>
        <w:szCs w:val="14"/>
        <w:lang w:val="it-IT"/>
      </w:rPr>
      <w:t>SCE_IT_900-011_Startup_LOGO!_0BA8_R1603.docx</w:t>
    </w:r>
    <w:r>
      <w:rPr>
        <w:color w:val="000000"/>
        <w:sz w:val="14"/>
        <w:szCs w:val="14"/>
        <w:lang w:val="it-IT"/>
      </w:rPr>
      <w:fldChar w:fldCharType="end"/>
    </w:r>
    <w:r>
      <w:rPr>
        <w:color w:val="000000"/>
        <w:lang w:val="it-IT"/>
      </w:rPr>
      <w:tab/>
    </w:r>
    <w:r>
      <w:rPr>
        <w:color w:val="000000"/>
        <w:lang w:val="it-IT"/>
      </w:rPr>
      <w:tab/>
    </w:r>
    <w:r>
      <w:rPr>
        <w:color w:val="000000"/>
        <w:lang w:val="it-IT"/>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710A" w:rsidRDefault="00EB710A">
    <w:pPr>
      <w:pStyle w:val="Fuzeile"/>
      <w:tabs>
        <w:tab w:val="clear" w:pos="4536"/>
        <w:tab w:val="clear" w:pos="9072"/>
        <w:tab w:val="right" w:pos="9923"/>
      </w:tabs>
      <w:spacing w:before="0" w:after="0"/>
      <w:ind w:left="0"/>
    </w:pPr>
    <w:r>
      <w:rPr>
        <w:rFonts w:cs="Arial"/>
        <w:color w:val="000000"/>
        <w:sz w:val="16"/>
        <w:szCs w:val="16"/>
        <w:lang w:val="it-IT"/>
      </w:rPr>
      <w:t>Utilizzabile liberamente</w:t>
    </w:r>
    <w:r>
      <w:rPr>
        <w:rFonts w:cs="Arial"/>
        <w:sz w:val="16"/>
        <w:szCs w:val="16"/>
        <w:lang w:val="it-IT"/>
      </w:rPr>
      <w:t xml:space="preserve"> per enti di formazione e di R&amp;S. </w:t>
    </w:r>
    <w:r>
      <w:rPr>
        <w:rFonts w:cs="Arial"/>
        <w:color w:val="000000"/>
        <w:sz w:val="16"/>
        <w:szCs w:val="16"/>
        <w:lang w:val="it-IT"/>
      </w:rPr>
      <w:t>© Siemens AG 2016. Tutti i diritti riservati.</w:t>
    </w:r>
    <w:r>
      <w:rPr>
        <w:lang w:val="it-IT"/>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710A" w:rsidRDefault="00EB710A">
      <w:pPr>
        <w:spacing w:line="240" w:lineRule="auto"/>
      </w:pPr>
      <w:r>
        <w:separator/>
      </w:r>
    </w:p>
  </w:footnote>
  <w:footnote w:type="continuationSeparator" w:id="0">
    <w:p w:rsidR="00EB710A" w:rsidRDefault="00EB710A">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710A" w:rsidRDefault="00EB710A">
    <w:pPr>
      <w:spacing w:before="0" w:after="0" w:line="0" w:lineRule="atLeast"/>
      <w:ind w:left="0"/>
      <w:jc w:val="right"/>
      <w:rPr>
        <w:color w:val="374B5A"/>
        <w:sz w:val="18"/>
        <w:szCs w:val="18"/>
      </w:rPr>
    </w:pPr>
    <w:r>
      <w:rPr>
        <w:rStyle w:val="Seitenzahl"/>
        <w:b/>
        <w:bCs/>
        <w:color w:val="374B5A"/>
        <w:sz w:val="18"/>
        <w:szCs w:val="18"/>
        <w:lang w:val="it-IT"/>
      </w:rPr>
      <w:t xml:space="preserve">Documentazione didattica SCE </w:t>
    </w:r>
    <w:r>
      <w:rPr>
        <w:rStyle w:val="Seitenzahl"/>
        <w:color w:val="374B5A"/>
        <w:sz w:val="18"/>
        <w:szCs w:val="18"/>
        <w:lang w:val="it-IT"/>
      </w:rPr>
      <w:t>|</w:t>
    </w:r>
    <w:r>
      <w:rPr>
        <w:rStyle w:val="Seitenzahl"/>
        <w:b/>
        <w:bCs/>
        <w:color w:val="374B5A"/>
        <w:sz w:val="18"/>
        <w:szCs w:val="18"/>
        <w:lang w:val="it-IT"/>
      </w:rPr>
      <w:t xml:space="preserve"> Modulo supplementare 900-011, edizione 0</w:t>
    </w:r>
    <w:r w:rsidR="00F417AF">
      <w:rPr>
        <w:rStyle w:val="Seitenzahl"/>
        <w:b/>
        <w:bCs/>
        <w:color w:val="374B5A"/>
        <w:sz w:val="18"/>
        <w:szCs w:val="18"/>
        <w:lang w:val="it-IT"/>
      </w:rPr>
      <w:t>5</w:t>
    </w:r>
    <w:r>
      <w:rPr>
        <w:rStyle w:val="Seitenzahl"/>
        <w:b/>
        <w:bCs/>
        <w:color w:val="374B5A"/>
        <w:sz w:val="18"/>
        <w:szCs w:val="18"/>
        <w:lang w:val="it-IT"/>
      </w:rPr>
      <w:t xml:space="preserve">/2016 </w:t>
    </w:r>
    <w:r>
      <w:rPr>
        <w:rStyle w:val="Seitenzahl"/>
        <w:color w:val="374B5A"/>
        <w:sz w:val="18"/>
        <w:szCs w:val="18"/>
        <w:lang w:val="it-IT"/>
      </w:rPr>
      <w:t>|</w:t>
    </w:r>
    <w:r>
      <w:rPr>
        <w:rStyle w:val="Seitenzahl"/>
        <w:b/>
        <w:bCs/>
        <w:color w:val="374B5A"/>
        <w:sz w:val="18"/>
        <w:szCs w:val="18"/>
        <w:lang w:val="it-IT"/>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F8938C4"/>
    <w:multiLevelType w:val="multilevel"/>
    <w:tmpl w:val="CC4AC3F4"/>
    <w:lvl w:ilvl="0">
      <w:start w:val="1"/>
      <w:numFmt w:val="bullet"/>
      <w:pStyle w:val="SiemensNummerierung2"/>
      <w:lvlText w:val=""/>
      <w:lvlJc w:val="left"/>
      <w:pPr>
        <w:ind w:left="1637"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nsid w:val="1DCB2864"/>
    <w:multiLevelType w:val="hybridMultilevel"/>
    <w:tmpl w:val="7C985486"/>
    <w:lvl w:ilvl="0" w:tplc="04070001">
      <w:start w:val="1"/>
      <w:numFmt w:val="bullet"/>
      <w:lvlText w:val=""/>
      <w:lvlJc w:val="left"/>
      <w:pPr>
        <w:ind w:left="1712" w:hanging="360"/>
      </w:pPr>
      <w:rPr>
        <w:rFonts w:ascii="Symbol" w:hAnsi="Symbol" w:hint="default"/>
      </w:rPr>
    </w:lvl>
    <w:lvl w:ilvl="1" w:tplc="04070003" w:tentative="1">
      <w:start w:val="1"/>
      <w:numFmt w:val="bullet"/>
      <w:lvlText w:val="o"/>
      <w:lvlJc w:val="left"/>
      <w:pPr>
        <w:ind w:left="2432" w:hanging="360"/>
      </w:pPr>
      <w:rPr>
        <w:rFonts w:ascii="Courier New" w:hAnsi="Courier New" w:cs="Courier New" w:hint="default"/>
      </w:rPr>
    </w:lvl>
    <w:lvl w:ilvl="2" w:tplc="04070005" w:tentative="1">
      <w:start w:val="1"/>
      <w:numFmt w:val="bullet"/>
      <w:lvlText w:val=""/>
      <w:lvlJc w:val="left"/>
      <w:pPr>
        <w:ind w:left="3152" w:hanging="360"/>
      </w:pPr>
      <w:rPr>
        <w:rFonts w:ascii="Wingdings" w:hAnsi="Wingdings" w:hint="default"/>
      </w:rPr>
    </w:lvl>
    <w:lvl w:ilvl="3" w:tplc="04070001" w:tentative="1">
      <w:start w:val="1"/>
      <w:numFmt w:val="bullet"/>
      <w:lvlText w:val=""/>
      <w:lvlJc w:val="left"/>
      <w:pPr>
        <w:ind w:left="3872" w:hanging="360"/>
      </w:pPr>
      <w:rPr>
        <w:rFonts w:ascii="Symbol" w:hAnsi="Symbol" w:hint="default"/>
      </w:rPr>
    </w:lvl>
    <w:lvl w:ilvl="4" w:tplc="04070003" w:tentative="1">
      <w:start w:val="1"/>
      <w:numFmt w:val="bullet"/>
      <w:lvlText w:val="o"/>
      <w:lvlJc w:val="left"/>
      <w:pPr>
        <w:ind w:left="4592" w:hanging="360"/>
      </w:pPr>
      <w:rPr>
        <w:rFonts w:ascii="Courier New" w:hAnsi="Courier New" w:cs="Courier New" w:hint="default"/>
      </w:rPr>
    </w:lvl>
    <w:lvl w:ilvl="5" w:tplc="04070005" w:tentative="1">
      <w:start w:val="1"/>
      <w:numFmt w:val="bullet"/>
      <w:lvlText w:val=""/>
      <w:lvlJc w:val="left"/>
      <w:pPr>
        <w:ind w:left="5312" w:hanging="360"/>
      </w:pPr>
      <w:rPr>
        <w:rFonts w:ascii="Wingdings" w:hAnsi="Wingdings" w:hint="default"/>
      </w:rPr>
    </w:lvl>
    <w:lvl w:ilvl="6" w:tplc="04070001" w:tentative="1">
      <w:start w:val="1"/>
      <w:numFmt w:val="bullet"/>
      <w:lvlText w:val=""/>
      <w:lvlJc w:val="left"/>
      <w:pPr>
        <w:ind w:left="6032" w:hanging="360"/>
      </w:pPr>
      <w:rPr>
        <w:rFonts w:ascii="Symbol" w:hAnsi="Symbol" w:hint="default"/>
      </w:rPr>
    </w:lvl>
    <w:lvl w:ilvl="7" w:tplc="04070003" w:tentative="1">
      <w:start w:val="1"/>
      <w:numFmt w:val="bullet"/>
      <w:lvlText w:val="o"/>
      <w:lvlJc w:val="left"/>
      <w:pPr>
        <w:ind w:left="6752" w:hanging="360"/>
      </w:pPr>
      <w:rPr>
        <w:rFonts w:ascii="Courier New" w:hAnsi="Courier New" w:cs="Courier New" w:hint="default"/>
      </w:rPr>
    </w:lvl>
    <w:lvl w:ilvl="8" w:tplc="04070005" w:tentative="1">
      <w:start w:val="1"/>
      <w:numFmt w:val="bullet"/>
      <w:lvlText w:val=""/>
      <w:lvlJc w:val="left"/>
      <w:pPr>
        <w:ind w:left="7472" w:hanging="360"/>
      </w:pPr>
      <w:rPr>
        <w:rFonts w:ascii="Wingdings" w:hAnsi="Wingdings" w:hint="default"/>
      </w:rPr>
    </w:lvl>
  </w:abstractNum>
  <w:abstractNum w:abstractNumId="4">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338060B9"/>
    <w:multiLevelType w:val="multilevel"/>
    <w:tmpl w:val="FC806C24"/>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rPr>
        <w:i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7">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65497F26"/>
    <w:multiLevelType w:val="hybridMultilevel"/>
    <w:tmpl w:val="43CA1EB6"/>
    <w:lvl w:ilvl="0" w:tplc="4F2EF6D4">
      <w:start w:val="1"/>
      <w:numFmt w:val="bullet"/>
      <w:lvlText w:val="•"/>
      <w:lvlJc w:val="left"/>
      <w:pPr>
        <w:ind w:left="360" w:hanging="360"/>
      </w:pPr>
      <w:rPr>
        <w:rFonts w:ascii="Arial" w:hAnsi="Arial" w:hint="default"/>
        <w:color w:val="808080"/>
        <w:u w:color="808080"/>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nsid w:val="6F7D67E4"/>
    <w:multiLevelType w:val="hybridMultilevel"/>
    <w:tmpl w:val="AFEC69C2"/>
    <w:lvl w:ilvl="0" w:tplc="04030001">
      <w:start w:val="1"/>
      <w:numFmt w:val="bullet"/>
      <w:lvlText w:val=""/>
      <w:lvlJc w:val="left"/>
      <w:pPr>
        <w:ind w:left="1069" w:hanging="360"/>
      </w:pPr>
      <w:rPr>
        <w:rFonts w:ascii="Symbol" w:hAnsi="Symbol" w:hint="default"/>
      </w:rPr>
    </w:lvl>
    <w:lvl w:ilvl="1" w:tplc="04030003" w:tentative="1">
      <w:start w:val="1"/>
      <w:numFmt w:val="bullet"/>
      <w:lvlText w:val="o"/>
      <w:lvlJc w:val="left"/>
      <w:pPr>
        <w:ind w:left="1789" w:hanging="360"/>
      </w:pPr>
      <w:rPr>
        <w:rFonts w:ascii="Courier New" w:hAnsi="Courier New" w:cs="Courier New" w:hint="default"/>
      </w:rPr>
    </w:lvl>
    <w:lvl w:ilvl="2" w:tplc="04030005" w:tentative="1">
      <w:start w:val="1"/>
      <w:numFmt w:val="bullet"/>
      <w:lvlText w:val=""/>
      <w:lvlJc w:val="left"/>
      <w:pPr>
        <w:ind w:left="2509" w:hanging="360"/>
      </w:pPr>
      <w:rPr>
        <w:rFonts w:ascii="Wingdings" w:hAnsi="Wingdings" w:hint="default"/>
      </w:rPr>
    </w:lvl>
    <w:lvl w:ilvl="3" w:tplc="04030001" w:tentative="1">
      <w:start w:val="1"/>
      <w:numFmt w:val="bullet"/>
      <w:lvlText w:val=""/>
      <w:lvlJc w:val="left"/>
      <w:pPr>
        <w:ind w:left="3229" w:hanging="360"/>
      </w:pPr>
      <w:rPr>
        <w:rFonts w:ascii="Symbol" w:hAnsi="Symbol" w:hint="default"/>
      </w:rPr>
    </w:lvl>
    <w:lvl w:ilvl="4" w:tplc="04030003" w:tentative="1">
      <w:start w:val="1"/>
      <w:numFmt w:val="bullet"/>
      <w:lvlText w:val="o"/>
      <w:lvlJc w:val="left"/>
      <w:pPr>
        <w:ind w:left="3949" w:hanging="360"/>
      </w:pPr>
      <w:rPr>
        <w:rFonts w:ascii="Courier New" w:hAnsi="Courier New" w:cs="Courier New" w:hint="default"/>
      </w:rPr>
    </w:lvl>
    <w:lvl w:ilvl="5" w:tplc="04030005" w:tentative="1">
      <w:start w:val="1"/>
      <w:numFmt w:val="bullet"/>
      <w:lvlText w:val=""/>
      <w:lvlJc w:val="left"/>
      <w:pPr>
        <w:ind w:left="4669" w:hanging="360"/>
      </w:pPr>
      <w:rPr>
        <w:rFonts w:ascii="Wingdings" w:hAnsi="Wingdings" w:hint="default"/>
      </w:rPr>
    </w:lvl>
    <w:lvl w:ilvl="6" w:tplc="04030001" w:tentative="1">
      <w:start w:val="1"/>
      <w:numFmt w:val="bullet"/>
      <w:lvlText w:val=""/>
      <w:lvlJc w:val="left"/>
      <w:pPr>
        <w:ind w:left="5389" w:hanging="360"/>
      </w:pPr>
      <w:rPr>
        <w:rFonts w:ascii="Symbol" w:hAnsi="Symbol" w:hint="default"/>
      </w:rPr>
    </w:lvl>
    <w:lvl w:ilvl="7" w:tplc="04030003" w:tentative="1">
      <w:start w:val="1"/>
      <w:numFmt w:val="bullet"/>
      <w:lvlText w:val="o"/>
      <w:lvlJc w:val="left"/>
      <w:pPr>
        <w:ind w:left="6109" w:hanging="360"/>
      </w:pPr>
      <w:rPr>
        <w:rFonts w:ascii="Courier New" w:hAnsi="Courier New" w:cs="Courier New" w:hint="default"/>
      </w:rPr>
    </w:lvl>
    <w:lvl w:ilvl="8" w:tplc="04030005" w:tentative="1">
      <w:start w:val="1"/>
      <w:numFmt w:val="bullet"/>
      <w:lvlText w:val=""/>
      <w:lvlJc w:val="left"/>
      <w:pPr>
        <w:ind w:left="6829" w:hanging="360"/>
      </w:pPr>
      <w:rPr>
        <w:rFonts w:ascii="Wingdings" w:hAnsi="Wingdings" w:hint="default"/>
      </w:rPr>
    </w:lvl>
  </w:abstractNum>
  <w:abstractNum w:abstractNumId="10">
    <w:nsid w:val="743C6934"/>
    <w:multiLevelType w:val="multilevel"/>
    <w:tmpl w:val="14543138"/>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2"/>
  </w:num>
  <w:num w:numId="2">
    <w:abstractNumId w:val="0"/>
  </w:num>
  <w:num w:numId="3">
    <w:abstractNumId w:val="7"/>
  </w:num>
  <w:num w:numId="4">
    <w:abstractNumId w:val="4"/>
  </w:num>
  <w:num w:numId="5">
    <w:abstractNumId w:val="10"/>
  </w:num>
  <w:num w:numId="6">
    <w:abstractNumId w:val="5"/>
  </w:num>
  <w:num w:numId="7">
    <w:abstractNumId w:val="1"/>
  </w:num>
  <w:num w:numId="8">
    <w:abstractNumId w:val="6"/>
  </w:num>
  <w:num w:numId="9">
    <w:abstractNumId w:val="8"/>
  </w:num>
  <w:num w:numId="10">
    <w:abstractNumId w:val="3"/>
  </w:num>
  <w:num w:numId="11">
    <w:abstractNumId w:val="9"/>
  </w:num>
  <w:num w:numId="12">
    <w:abstractNumId w:val="1"/>
  </w:num>
  <w:num w:numId="13">
    <w:abstractNumId w:val="1"/>
  </w:num>
  <w:num w:numId="14">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3"/>
  <w:activeWritingStyle w:appName="MSWord" w:lang="it-IT" w:vendorID="64" w:dllVersion="131078" w:nlCheck="1" w:checkStyle="0"/>
  <w:activeWritingStyle w:appName="MSWord" w:lang="de-DE"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es-E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NotTrackMoves/>
  <w:documentProtection w:edit="readOnly" w:enforcement="0"/>
  <w:defaultTabStop w:val="708"/>
  <w:hyphenationZone w:val="425"/>
  <w:drawingGridHorizontalSpacing w:val="100"/>
  <w:displayHorizontalDrawingGridEvery w:val="2"/>
  <w:characterSpacingControl w:val="doNotCompress"/>
  <w:hdrShapeDefaults>
    <o:shapedefaults v:ext="edit" spidmax="28673">
      <o:colormru v:ext="edit" colors="#879baa,#3c91af,black,#0f1923"/>
    </o:shapedefaults>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272E3B"/>
    <w:rsid w:val="00173E02"/>
    <w:rsid w:val="00267FB7"/>
    <w:rsid w:val="0027266C"/>
    <w:rsid w:val="00272E3B"/>
    <w:rsid w:val="003146E5"/>
    <w:rsid w:val="004F0B6B"/>
    <w:rsid w:val="005055D6"/>
    <w:rsid w:val="005D14CC"/>
    <w:rsid w:val="00633763"/>
    <w:rsid w:val="008D6E1D"/>
    <w:rsid w:val="00D9142D"/>
    <w:rsid w:val="00E541B5"/>
    <w:rsid w:val="00EB710A"/>
    <w:rsid w:val="00F417AF"/>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8673">
      <o:colormru v:ext="edit" colors="#879baa,#3c91af,black,#0f1923"/>
    </o:shapedefaults>
    <o:shapelayout v:ext="edit">
      <o:idmap v:ext="edit" data="1"/>
      <o:rules v:ext="edit">
        <o:r id="V:Rule13" type="connector" idref="#_x0000_s1312"/>
        <o:r id="V:Rule14" type="connector" idref="#AutoShape 541"/>
        <o:r id="V:Rule15" type="connector" idref="#AutoShape 543"/>
        <o:r id="V:Rule16" type="connector" idref="#Gerade Verbindung mit Pfeil 81"/>
        <o:r id="V:Rule17" type="connector" idref="#_x0000_s1311"/>
        <o:r id="V:Rule18" type="connector" idref="#AutoShape 545"/>
        <o:r id="V:Rule19" type="connector" idref="#AutoShape 540"/>
        <o:r id="V:Rule20" type="connector" idref="#_x0000_s1263"/>
        <o:r id="V:Rule21" type="connector" idref="#Gerade Verbindung mit Pfeil 82"/>
        <o:r id="V:Rule22" type="connector" idref="#AutoShape 544"/>
        <o:r id="V:Rule23" type="connector" idref="#_x0000_s1264"/>
        <o:r id="V:Rule24" type="connector" idref="#AutoShape 54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ca-E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567"/>
    </w:pPr>
    <w:rPr>
      <w:szCs w:val="22"/>
      <w:lang w:val="de-DE" w:eastAsia="en-US" w:bidi="en-US"/>
    </w:rPr>
  </w:style>
  <w:style w:type="paragraph" w:styleId="berschrift1">
    <w:name w:val="heading 1"/>
    <w:next w:val="Standard"/>
    <w:link w:val="berschrift1Zchn"/>
    <w:qFormat/>
    <w:pPr>
      <w:numPr>
        <w:numId w:val="6"/>
      </w:numPr>
      <w:spacing w:before="480" w:after="200" w:line="276" w:lineRule="auto"/>
      <w:contextualSpacing/>
      <w:outlineLvl w:val="0"/>
    </w:pPr>
    <w:rPr>
      <w:b/>
      <w:spacing w:val="5"/>
      <w:sz w:val="36"/>
      <w:szCs w:val="36"/>
      <w:lang w:val="de-DE" w:eastAsia="en-US" w:bidi="en-US"/>
    </w:rPr>
  </w:style>
  <w:style w:type="paragraph" w:styleId="berschrift2">
    <w:name w:val="heading 2"/>
    <w:next w:val="Standard"/>
    <w:link w:val="berschrift2Zchn"/>
    <w:qFormat/>
    <w:pPr>
      <w:keepNext/>
      <w:numPr>
        <w:ilvl w:val="1"/>
        <w:numId w:val="6"/>
      </w:numPr>
      <w:spacing w:before="240" w:after="60" w:line="360" w:lineRule="auto"/>
      <w:jc w:val="both"/>
      <w:outlineLvl w:val="1"/>
    </w:pPr>
    <w:rPr>
      <w:b/>
      <w:sz w:val="28"/>
      <w:szCs w:val="28"/>
      <w:lang w:val="de-DE" w:eastAsia="en-US" w:bidi="en-US"/>
    </w:rPr>
  </w:style>
  <w:style w:type="paragraph" w:styleId="berschrift3">
    <w:name w:val="heading 3"/>
    <w:next w:val="Standard"/>
    <w:link w:val="berschrift3Zchn"/>
    <w:qFormat/>
    <w:pPr>
      <w:numPr>
        <w:ilvl w:val="2"/>
        <w:numId w:val="6"/>
      </w:numPr>
      <w:spacing w:before="200" w:after="200" w:line="271" w:lineRule="auto"/>
      <w:outlineLvl w:val="2"/>
    </w:pPr>
    <w:rPr>
      <w:b/>
      <w:i/>
      <w:iCs/>
      <w:spacing w:val="5"/>
      <w:sz w:val="24"/>
      <w:szCs w:val="24"/>
      <w:lang w:val="de-DE"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
      <w:iCs/>
      <w:spacing w:val="5"/>
      <w:sz w:val="24"/>
      <w:szCs w:val="24"/>
      <w:lang w:val="de-DE"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before="120" w:after="300" w:line="360" w:lineRule="auto"/>
      <w:contextualSpacing/>
    </w:pPr>
    <w:rPr>
      <w:b/>
      <w:smallCaps/>
      <w:sz w:val="48"/>
      <w:szCs w:val="48"/>
      <w:lang w:val="de-DE" w:eastAsia="en-US" w:bidi="en-US"/>
    </w:rPr>
  </w:style>
  <w:style w:type="character" w:customStyle="1" w:styleId="TitelZchn">
    <w:name w:val="Titel Zchn"/>
    <w:link w:val="Titel"/>
    <w:uiPriority w:val="10"/>
    <w:rPr>
      <w:b/>
      <w:smallCaps/>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val="de-DE"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link w:val="SiemensNummerierung"/>
    <w:rPr>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tabs>
        <w:tab w:val="left" w:pos="880"/>
        <w:tab w:val="right" w:leader="dot" w:pos="9344"/>
      </w:tabs>
      <w:spacing w:after="100"/>
      <w:ind w:left="220"/>
    </w:pPr>
    <w:rPr>
      <w:noProof/>
    </w:r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7"/>
      </w:numPr>
    </w:pPr>
  </w:style>
  <w:style w:type="character" w:customStyle="1" w:styleId="SiemensNummerierung2Zchn">
    <w:name w:val="Siemens Nummerierung 2 Zchn"/>
    <w:link w:val="SiemensNummerierung2"/>
    <w:rPr>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5"/>
      </w:numPr>
      <w:spacing w:before="120" w:after="120"/>
    </w:pPr>
    <w:rPr>
      <w:rFonts w:cs="Arial"/>
      <w:szCs w:val="22"/>
      <w:lang w:val="de-DE"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ind w:left="1418"/>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table" w:styleId="Tabellenraster">
    <w:name w:val="Table Grid"/>
    <w:basedOn w:val="NormaleTabell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numbering" w:customStyle="1" w:styleId="Kopfzeile">
    <w:name w:val="Siemens"/>
    <w:pPr>
      <w:numPr>
        <w:numId w:val="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16" Type="http://schemas.openxmlformats.org/officeDocument/2006/relationships/footer" Target="footer2.xml"/><Relationship Id="rId11" Type="http://schemas.openxmlformats.org/officeDocument/2006/relationships/image" Target="media/image3.wmf"/><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customXml" Target="../customXml/item4.xml"/><Relationship Id="rId5" Type="http://schemas.openxmlformats.org/officeDocument/2006/relationships/settings" Target="settings.xml"/><Relationship Id="rId61" Type="http://schemas.openxmlformats.org/officeDocument/2006/relationships/image" Target="media/image48.jpeg"/><Relationship Id="rId19" Type="http://schemas.openxmlformats.org/officeDocument/2006/relationships/image" Target="media/image6.png"/><Relationship Id="rId14" Type="http://schemas.openxmlformats.org/officeDocument/2006/relationships/header" Target="header1.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customXml" Target="../customXml/item2.xml"/><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hyperlink" Target="http://www.siemens.com/tp" TargetMode="Externa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customXml" Target="../customXml/item3.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www.siemens.com/sce" TargetMode="External"/><Relationship Id="rId18" Type="http://schemas.openxmlformats.org/officeDocument/2006/relationships/image" Target="media/image5.pn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6B018B7DA6C6E041AC08E45A9BE68E2E" ma:contentTypeVersion="1" ma:contentTypeDescription="Ein neues Dokument erstellen." ma:contentTypeScope="" ma:versionID="44dd6762cb6e6c0a1b30fabffbe5e2a2">
  <xsd:schema xmlns:xsd="http://www.w3.org/2001/XMLSchema" xmlns:xs="http://www.w3.org/2001/XMLSchema" xmlns:p="http://schemas.microsoft.com/office/2006/metadata/properties" xmlns:ns1="http://schemas.microsoft.com/sharepoint/v3" targetNamespace="http://schemas.microsoft.com/office/2006/metadata/properties" ma:root="true" ma:fieldsID="62d986c303d7a4c351c7c2bc39a3db9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 ma:hidden="true" ma:internalName="PublishingStartDate">
      <xsd:simpleType>
        <xsd:restriction base="dms:Unknown"/>
      </xsd:simpleType>
    </xsd:element>
    <xsd:element name="PublishingExpirationDate" ma:index="9" nillable="true" ma:displayName="Geplantes Enddatum"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0C986151-A595-4FE2-94F0-BBB376114756}"/>
</file>

<file path=customXml/itemProps2.xml><?xml version="1.0" encoding="utf-8"?>
<ds:datastoreItem xmlns:ds="http://schemas.openxmlformats.org/officeDocument/2006/customXml" ds:itemID="{2128FBF5-964D-4A15-A7DF-B186E25740E6}"/>
</file>

<file path=customXml/itemProps3.xml><?xml version="1.0" encoding="utf-8"?>
<ds:datastoreItem xmlns:ds="http://schemas.openxmlformats.org/officeDocument/2006/customXml" ds:itemID="{0340872D-889B-4AA1-B015-AF3C5CD5C27A}"/>
</file>

<file path=customXml/itemProps4.xml><?xml version="1.0" encoding="utf-8"?>
<ds:datastoreItem xmlns:ds="http://schemas.openxmlformats.org/officeDocument/2006/customXml" ds:itemID="{F86775EA-73F7-49C5-9382-F70CC16D84CD}"/>
</file>

<file path=docProps/app.xml><?xml version="1.0" encoding="utf-8"?>
<Properties xmlns="http://schemas.openxmlformats.org/officeDocument/2006/extended-properties" xmlns:vt="http://schemas.openxmlformats.org/officeDocument/2006/docPropsVTypes">
  <Template>normal.dotm</Template>
  <TotalTime>0</TotalTime>
  <Pages>41</Pages>
  <Words>3676</Words>
  <Characters>23164</Characters>
  <Application>Microsoft Office Word</Application>
  <DocSecurity>0</DocSecurity>
  <Lines>193</Lines>
  <Paragraphs>53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Startup LOGO! 0BA8</vt:lpstr>
      <vt:lpstr>Startup LOGO! 0BA8</vt:lpstr>
    </vt:vector>
  </TitlesOfParts>
  <Company>Michael Dziallas Engineering</Company>
  <LinksUpToDate>false</LinksUpToDate>
  <CharactersWithSpaces>26787</CharactersWithSpaces>
  <SharedDoc>false</SharedDoc>
  <HLinks>
    <vt:vector size="288" baseType="variant">
      <vt:variant>
        <vt:i4>1703948</vt:i4>
      </vt:variant>
      <vt:variant>
        <vt:i4>303</vt:i4>
      </vt:variant>
      <vt:variant>
        <vt:i4>0</vt:i4>
      </vt:variant>
      <vt:variant>
        <vt:i4>5</vt:i4>
      </vt:variant>
      <vt:variant>
        <vt:lpwstr>http://www.siemens.de/sce/s7-1500</vt:lpwstr>
      </vt:variant>
      <vt:variant>
        <vt:lpwstr/>
      </vt:variant>
      <vt:variant>
        <vt:i4>8060976</vt:i4>
      </vt:variant>
      <vt:variant>
        <vt:i4>282</vt:i4>
      </vt:variant>
      <vt:variant>
        <vt:i4>0</vt:i4>
      </vt:variant>
      <vt:variant>
        <vt:i4>5</vt:i4>
      </vt:variant>
      <vt:variant>
        <vt:lpwstr>https://eb.automation.siemens.com/mall/de/WW/Catalog/Configurators</vt:lpwstr>
      </vt:variant>
      <vt:variant>
        <vt:lpwstr/>
      </vt:variant>
      <vt:variant>
        <vt:i4>1769535</vt:i4>
      </vt:variant>
      <vt:variant>
        <vt:i4>263</vt:i4>
      </vt:variant>
      <vt:variant>
        <vt:i4>0</vt:i4>
      </vt:variant>
      <vt:variant>
        <vt:i4>5</vt:i4>
      </vt:variant>
      <vt:variant>
        <vt:lpwstr/>
      </vt:variant>
      <vt:variant>
        <vt:lpwstr>_Toc441786292</vt:lpwstr>
      </vt:variant>
      <vt:variant>
        <vt:i4>1769535</vt:i4>
      </vt:variant>
      <vt:variant>
        <vt:i4>257</vt:i4>
      </vt:variant>
      <vt:variant>
        <vt:i4>0</vt:i4>
      </vt:variant>
      <vt:variant>
        <vt:i4>5</vt:i4>
      </vt:variant>
      <vt:variant>
        <vt:lpwstr/>
      </vt:variant>
      <vt:variant>
        <vt:lpwstr>_Toc441786291</vt:lpwstr>
      </vt:variant>
      <vt:variant>
        <vt:i4>1769535</vt:i4>
      </vt:variant>
      <vt:variant>
        <vt:i4>251</vt:i4>
      </vt:variant>
      <vt:variant>
        <vt:i4>0</vt:i4>
      </vt:variant>
      <vt:variant>
        <vt:i4>5</vt:i4>
      </vt:variant>
      <vt:variant>
        <vt:lpwstr/>
      </vt:variant>
      <vt:variant>
        <vt:lpwstr>_Toc441786290</vt:lpwstr>
      </vt:variant>
      <vt:variant>
        <vt:i4>1703999</vt:i4>
      </vt:variant>
      <vt:variant>
        <vt:i4>245</vt:i4>
      </vt:variant>
      <vt:variant>
        <vt:i4>0</vt:i4>
      </vt:variant>
      <vt:variant>
        <vt:i4>5</vt:i4>
      </vt:variant>
      <vt:variant>
        <vt:lpwstr/>
      </vt:variant>
      <vt:variant>
        <vt:lpwstr>_Toc441786289</vt:lpwstr>
      </vt:variant>
      <vt:variant>
        <vt:i4>1703999</vt:i4>
      </vt:variant>
      <vt:variant>
        <vt:i4>239</vt:i4>
      </vt:variant>
      <vt:variant>
        <vt:i4>0</vt:i4>
      </vt:variant>
      <vt:variant>
        <vt:i4>5</vt:i4>
      </vt:variant>
      <vt:variant>
        <vt:lpwstr/>
      </vt:variant>
      <vt:variant>
        <vt:lpwstr>_Toc441786288</vt:lpwstr>
      </vt:variant>
      <vt:variant>
        <vt:i4>1703999</vt:i4>
      </vt:variant>
      <vt:variant>
        <vt:i4>233</vt:i4>
      </vt:variant>
      <vt:variant>
        <vt:i4>0</vt:i4>
      </vt:variant>
      <vt:variant>
        <vt:i4>5</vt:i4>
      </vt:variant>
      <vt:variant>
        <vt:lpwstr/>
      </vt:variant>
      <vt:variant>
        <vt:lpwstr>_Toc441786287</vt:lpwstr>
      </vt:variant>
      <vt:variant>
        <vt:i4>1703999</vt:i4>
      </vt:variant>
      <vt:variant>
        <vt:i4>227</vt:i4>
      </vt:variant>
      <vt:variant>
        <vt:i4>0</vt:i4>
      </vt:variant>
      <vt:variant>
        <vt:i4>5</vt:i4>
      </vt:variant>
      <vt:variant>
        <vt:lpwstr/>
      </vt:variant>
      <vt:variant>
        <vt:lpwstr>_Toc441786286</vt:lpwstr>
      </vt:variant>
      <vt:variant>
        <vt:i4>1703999</vt:i4>
      </vt:variant>
      <vt:variant>
        <vt:i4>221</vt:i4>
      </vt:variant>
      <vt:variant>
        <vt:i4>0</vt:i4>
      </vt:variant>
      <vt:variant>
        <vt:i4>5</vt:i4>
      </vt:variant>
      <vt:variant>
        <vt:lpwstr/>
      </vt:variant>
      <vt:variant>
        <vt:lpwstr>_Toc441786285</vt:lpwstr>
      </vt:variant>
      <vt:variant>
        <vt:i4>1703999</vt:i4>
      </vt:variant>
      <vt:variant>
        <vt:i4>215</vt:i4>
      </vt:variant>
      <vt:variant>
        <vt:i4>0</vt:i4>
      </vt:variant>
      <vt:variant>
        <vt:i4>5</vt:i4>
      </vt:variant>
      <vt:variant>
        <vt:lpwstr/>
      </vt:variant>
      <vt:variant>
        <vt:lpwstr>_Toc441786284</vt:lpwstr>
      </vt:variant>
      <vt:variant>
        <vt:i4>1703999</vt:i4>
      </vt:variant>
      <vt:variant>
        <vt:i4>209</vt:i4>
      </vt:variant>
      <vt:variant>
        <vt:i4>0</vt:i4>
      </vt:variant>
      <vt:variant>
        <vt:i4>5</vt:i4>
      </vt:variant>
      <vt:variant>
        <vt:lpwstr/>
      </vt:variant>
      <vt:variant>
        <vt:lpwstr>_Toc441786283</vt:lpwstr>
      </vt:variant>
      <vt:variant>
        <vt:i4>1703999</vt:i4>
      </vt:variant>
      <vt:variant>
        <vt:i4>203</vt:i4>
      </vt:variant>
      <vt:variant>
        <vt:i4>0</vt:i4>
      </vt:variant>
      <vt:variant>
        <vt:i4>5</vt:i4>
      </vt:variant>
      <vt:variant>
        <vt:lpwstr/>
      </vt:variant>
      <vt:variant>
        <vt:lpwstr>_Toc441786282</vt:lpwstr>
      </vt:variant>
      <vt:variant>
        <vt:i4>1703999</vt:i4>
      </vt:variant>
      <vt:variant>
        <vt:i4>197</vt:i4>
      </vt:variant>
      <vt:variant>
        <vt:i4>0</vt:i4>
      </vt:variant>
      <vt:variant>
        <vt:i4>5</vt:i4>
      </vt:variant>
      <vt:variant>
        <vt:lpwstr/>
      </vt:variant>
      <vt:variant>
        <vt:lpwstr>_Toc441786281</vt:lpwstr>
      </vt:variant>
      <vt:variant>
        <vt:i4>1703999</vt:i4>
      </vt:variant>
      <vt:variant>
        <vt:i4>191</vt:i4>
      </vt:variant>
      <vt:variant>
        <vt:i4>0</vt:i4>
      </vt:variant>
      <vt:variant>
        <vt:i4>5</vt:i4>
      </vt:variant>
      <vt:variant>
        <vt:lpwstr/>
      </vt:variant>
      <vt:variant>
        <vt:lpwstr>_Toc441786280</vt:lpwstr>
      </vt:variant>
      <vt:variant>
        <vt:i4>1376319</vt:i4>
      </vt:variant>
      <vt:variant>
        <vt:i4>185</vt:i4>
      </vt:variant>
      <vt:variant>
        <vt:i4>0</vt:i4>
      </vt:variant>
      <vt:variant>
        <vt:i4>5</vt:i4>
      </vt:variant>
      <vt:variant>
        <vt:lpwstr/>
      </vt:variant>
      <vt:variant>
        <vt:lpwstr>_Toc441786279</vt:lpwstr>
      </vt:variant>
      <vt:variant>
        <vt:i4>1376319</vt:i4>
      </vt:variant>
      <vt:variant>
        <vt:i4>179</vt:i4>
      </vt:variant>
      <vt:variant>
        <vt:i4>0</vt:i4>
      </vt:variant>
      <vt:variant>
        <vt:i4>5</vt:i4>
      </vt:variant>
      <vt:variant>
        <vt:lpwstr/>
      </vt:variant>
      <vt:variant>
        <vt:lpwstr>_Toc441786278</vt:lpwstr>
      </vt:variant>
      <vt:variant>
        <vt:i4>1376319</vt:i4>
      </vt:variant>
      <vt:variant>
        <vt:i4>173</vt:i4>
      </vt:variant>
      <vt:variant>
        <vt:i4>0</vt:i4>
      </vt:variant>
      <vt:variant>
        <vt:i4>5</vt:i4>
      </vt:variant>
      <vt:variant>
        <vt:lpwstr/>
      </vt:variant>
      <vt:variant>
        <vt:lpwstr>_Toc441786277</vt:lpwstr>
      </vt:variant>
      <vt:variant>
        <vt:i4>1376319</vt:i4>
      </vt:variant>
      <vt:variant>
        <vt:i4>167</vt:i4>
      </vt:variant>
      <vt:variant>
        <vt:i4>0</vt:i4>
      </vt:variant>
      <vt:variant>
        <vt:i4>5</vt:i4>
      </vt:variant>
      <vt:variant>
        <vt:lpwstr/>
      </vt:variant>
      <vt:variant>
        <vt:lpwstr>_Toc441786276</vt:lpwstr>
      </vt:variant>
      <vt:variant>
        <vt:i4>1376319</vt:i4>
      </vt:variant>
      <vt:variant>
        <vt:i4>161</vt:i4>
      </vt:variant>
      <vt:variant>
        <vt:i4>0</vt:i4>
      </vt:variant>
      <vt:variant>
        <vt:i4>5</vt:i4>
      </vt:variant>
      <vt:variant>
        <vt:lpwstr/>
      </vt:variant>
      <vt:variant>
        <vt:lpwstr>_Toc441786275</vt:lpwstr>
      </vt:variant>
      <vt:variant>
        <vt:i4>1376319</vt:i4>
      </vt:variant>
      <vt:variant>
        <vt:i4>155</vt:i4>
      </vt:variant>
      <vt:variant>
        <vt:i4>0</vt:i4>
      </vt:variant>
      <vt:variant>
        <vt:i4>5</vt:i4>
      </vt:variant>
      <vt:variant>
        <vt:lpwstr/>
      </vt:variant>
      <vt:variant>
        <vt:lpwstr>_Toc441786274</vt:lpwstr>
      </vt:variant>
      <vt:variant>
        <vt:i4>1376319</vt:i4>
      </vt:variant>
      <vt:variant>
        <vt:i4>149</vt:i4>
      </vt:variant>
      <vt:variant>
        <vt:i4>0</vt:i4>
      </vt:variant>
      <vt:variant>
        <vt:i4>5</vt:i4>
      </vt:variant>
      <vt:variant>
        <vt:lpwstr/>
      </vt:variant>
      <vt:variant>
        <vt:lpwstr>_Toc441786273</vt:lpwstr>
      </vt:variant>
      <vt:variant>
        <vt:i4>1376319</vt:i4>
      </vt:variant>
      <vt:variant>
        <vt:i4>143</vt:i4>
      </vt:variant>
      <vt:variant>
        <vt:i4>0</vt:i4>
      </vt:variant>
      <vt:variant>
        <vt:i4>5</vt:i4>
      </vt:variant>
      <vt:variant>
        <vt:lpwstr/>
      </vt:variant>
      <vt:variant>
        <vt:lpwstr>_Toc441786272</vt:lpwstr>
      </vt:variant>
      <vt:variant>
        <vt:i4>1376319</vt:i4>
      </vt:variant>
      <vt:variant>
        <vt:i4>137</vt:i4>
      </vt:variant>
      <vt:variant>
        <vt:i4>0</vt:i4>
      </vt:variant>
      <vt:variant>
        <vt:i4>5</vt:i4>
      </vt:variant>
      <vt:variant>
        <vt:lpwstr/>
      </vt:variant>
      <vt:variant>
        <vt:lpwstr>_Toc441786271</vt:lpwstr>
      </vt:variant>
      <vt:variant>
        <vt:i4>1376319</vt:i4>
      </vt:variant>
      <vt:variant>
        <vt:i4>131</vt:i4>
      </vt:variant>
      <vt:variant>
        <vt:i4>0</vt:i4>
      </vt:variant>
      <vt:variant>
        <vt:i4>5</vt:i4>
      </vt:variant>
      <vt:variant>
        <vt:lpwstr/>
      </vt:variant>
      <vt:variant>
        <vt:lpwstr>_Toc441786270</vt:lpwstr>
      </vt:variant>
      <vt:variant>
        <vt:i4>1310783</vt:i4>
      </vt:variant>
      <vt:variant>
        <vt:i4>125</vt:i4>
      </vt:variant>
      <vt:variant>
        <vt:i4>0</vt:i4>
      </vt:variant>
      <vt:variant>
        <vt:i4>5</vt:i4>
      </vt:variant>
      <vt:variant>
        <vt:lpwstr/>
      </vt:variant>
      <vt:variant>
        <vt:lpwstr>_Toc441786269</vt:lpwstr>
      </vt:variant>
      <vt:variant>
        <vt:i4>1310783</vt:i4>
      </vt:variant>
      <vt:variant>
        <vt:i4>119</vt:i4>
      </vt:variant>
      <vt:variant>
        <vt:i4>0</vt:i4>
      </vt:variant>
      <vt:variant>
        <vt:i4>5</vt:i4>
      </vt:variant>
      <vt:variant>
        <vt:lpwstr/>
      </vt:variant>
      <vt:variant>
        <vt:lpwstr>_Toc441786268</vt:lpwstr>
      </vt:variant>
      <vt:variant>
        <vt:i4>1310783</vt:i4>
      </vt:variant>
      <vt:variant>
        <vt:i4>113</vt:i4>
      </vt:variant>
      <vt:variant>
        <vt:i4>0</vt:i4>
      </vt:variant>
      <vt:variant>
        <vt:i4>5</vt:i4>
      </vt:variant>
      <vt:variant>
        <vt:lpwstr/>
      </vt:variant>
      <vt:variant>
        <vt:lpwstr>_Toc441786267</vt:lpwstr>
      </vt:variant>
      <vt:variant>
        <vt:i4>1310783</vt:i4>
      </vt:variant>
      <vt:variant>
        <vt:i4>107</vt:i4>
      </vt:variant>
      <vt:variant>
        <vt:i4>0</vt:i4>
      </vt:variant>
      <vt:variant>
        <vt:i4>5</vt:i4>
      </vt:variant>
      <vt:variant>
        <vt:lpwstr/>
      </vt:variant>
      <vt:variant>
        <vt:lpwstr>_Toc441786266</vt:lpwstr>
      </vt:variant>
      <vt:variant>
        <vt:i4>1310783</vt:i4>
      </vt:variant>
      <vt:variant>
        <vt:i4>101</vt:i4>
      </vt:variant>
      <vt:variant>
        <vt:i4>0</vt:i4>
      </vt:variant>
      <vt:variant>
        <vt:i4>5</vt:i4>
      </vt:variant>
      <vt:variant>
        <vt:lpwstr/>
      </vt:variant>
      <vt:variant>
        <vt:lpwstr>_Toc441786265</vt:lpwstr>
      </vt:variant>
      <vt:variant>
        <vt:i4>1310783</vt:i4>
      </vt:variant>
      <vt:variant>
        <vt:i4>95</vt:i4>
      </vt:variant>
      <vt:variant>
        <vt:i4>0</vt:i4>
      </vt:variant>
      <vt:variant>
        <vt:i4>5</vt:i4>
      </vt:variant>
      <vt:variant>
        <vt:lpwstr/>
      </vt:variant>
      <vt:variant>
        <vt:lpwstr>_Toc441786264</vt:lpwstr>
      </vt:variant>
      <vt:variant>
        <vt:i4>1310783</vt:i4>
      </vt:variant>
      <vt:variant>
        <vt:i4>89</vt:i4>
      </vt:variant>
      <vt:variant>
        <vt:i4>0</vt:i4>
      </vt:variant>
      <vt:variant>
        <vt:i4>5</vt:i4>
      </vt:variant>
      <vt:variant>
        <vt:lpwstr/>
      </vt:variant>
      <vt:variant>
        <vt:lpwstr>_Toc441786263</vt:lpwstr>
      </vt:variant>
      <vt:variant>
        <vt:i4>1310783</vt:i4>
      </vt:variant>
      <vt:variant>
        <vt:i4>83</vt:i4>
      </vt:variant>
      <vt:variant>
        <vt:i4>0</vt:i4>
      </vt:variant>
      <vt:variant>
        <vt:i4>5</vt:i4>
      </vt:variant>
      <vt:variant>
        <vt:lpwstr/>
      </vt:variant>
      <vt:variant>
        <vt:lpwstr>_Toc441786262</vt:lpwstr>
      </vt:variant>
      <vt:variant>
        <vt:i4>1310783</vt:i4>
      </vt:variant>
      <vt:variant>
        <vt:i4>77</vt:i4>
      </vt:variant>
      <vt:variant>
        <vt:i4>0</vt:i4>
      </vt:variant>
      <vt:variant>
        <vt:i4>5</vt:i4>
      </vt:variant>
      <vt:variant>
        <vt:lpwstr/>
      </vt:variant>
      <vt:variant>
        <vt:lpwstr>_Toc441786261</vt:lpwstr>
      </vt:variant>
      <vt:variant>
        <vt:i4>1310783</vt:i4>
      </vt:variant>
      <vt:variant>
        <vt:i4>71</vt:i4>
      </vt:variant>
      <vt:variant>
        <vt:i4>0</vt:i4>
      </vt:variant>
      <vt:variant>
        <vt:i4>5</vt:i4>
      </vt:variant>
      <vt:variant>
        <vt:lpwstr/>
      </vt:variant>
      <vt:variant>
        <vt:lpwstr>_Toc441786260</vt:lpwstr>
      </vt:variant>
      <vt:variant>
        <vt:i4>1507391</vt:i4>
      </vt:variant>
      <vt:variant>
        <vt:i4>65</vt:i4>
      </vt:variant>
      <vt:variant>
        <vt:i4>0</vt:i4>
      </vt:variant>
      <vt:variant>
        <vt:i4>5</vt:i4>
      </vt:variant>
      <vt:variant>
        <vt:lpwstr/>
      </vt:variant>
      <vt:variant>
        <vt:lpwstr>_Toc441786259</vt:lpwstr>
      </vt:variant>
      <vt:variant>
        <vt:i4>1507391</vt:i4>
      </vt:variant>
      <vt:variant>
        <vt:i4>59</vt:i4>
      </vt:variant>
      <vt:variant>
        <vt:i4>0</vt:i4>
      </vt:variant>
      <vt:variant>
        <vt:i4>5</vt:i4>
      </vt:variant>
      <vt:variant>
        <vt:lpwstr/>
      </vt:variant>
      <vt:variant>
        <vt:lpwstr>_Toc441786258</vt:lpwstr>
      </vt:variant>
      <vt:variant>
        <vt:i4>1507391</vt:i4>
      </vt:variant>
      <vt:variant>
        <vt:i4>53</vt:i4>
      </vt:variant>
      <vt:variant>
        <vt:i4>0</vt:i4>
      </vt:variant>
      <vt:variant>
        <vt:i4>5</vt:i4>
      </vt:variant>
      <vt:variant>
        <vt:lpwstr/>
      </vt:variant>
      <vt:variant>
        <vt:lpwstr>_Toc441786257</vt:lpwstr>
      </vt:variant>
      <vt:variant>
        <vt:i4>1507391</vt:i4>
      </vt:variant>
      <vt:variant>
        <vt:i4>47</vt:i4>
      </vt:variant>
      <vt:variant>
        <vt:i4>0</vt:i4>
      </vt:variant>
      <vt:variant>
        <vt:i4>5</vt:i4>
      </vt:variant>
      <vt:variant>
        <vt:lpwstr/>
      </vt:variant>
      <vt:variant>
        <vt:lpwstr>_Toc441786256</vt:lpwstr>
      </vt:variant>
      <vt:variant>
        <vt:i4>1507391</vt:i4>
      </vt:variant>
      <vt:variant>
        <vt:i4>41</vt:i4>
      </vt:variant>
      <vt:variant>
        <vt:i4>0</vt:i4>
      </vt:variant>
      <vt:variant>
        <vt:i4>5</vt:i4>
      </vt:variant>
      <vt:variant>
        <vt:lpwstr/>
      </vt:variant>
      <vt:variant>
        <vt:lpwstr>_Toc441786255</vt:lpwstr>
      </vt:variant>
      <vt:variant>
        <vt:i4>1507391</vt:i4>
      </vt:variant>
      <vt:variant>
        <vt:i4>35</vt:i4>
      </vt:variant>
      <vt:variant>
        <vt:i4>0</vt:i4>
      </vt:variant>
      <vt:variant>
        <vt:i4>5</vt:i4>
      </vt:variant>
      <vt:variant>
        <vt:lpwstr/>
      </vt:variant>
      <vt:variant>
        <vt:lpwstr>_Toc441786254</vt:lpwstr>
      </vt:variant>
      <vt:variant>
        <vt:i4>1507391</vt:i4>
      </vt:variant>
      <vt:variant>
        <vt:i4>29</vt:i4>
      </vt:variant>
      <vt:variant>
        <vt:i4>0</vt:i4>
      </vt:variant>
      <vt:variant>
        <vt:i4>5</vt:i4>
      </vt:variant>
      <vt:variant>
        <vt:lpwstr/>
      </vt:variant>
      <vt:variant>
        <vt:lpwstr>_Toc441786253</vt:lpwstr>
      </vt:variant>
      <vt:variant>
        <vt:i4>1507391</vt:i4>
      </vt:variant>
      <vt:variant>
        <vt:i4>23</vt:i4>
      </vt:variant>
      <vt:variant>
        <vt:i4>0</vt:i4>
      </vt:variant>
      <vt:variant>
        <vt:i4>5</vt:i4>
      </vt:variant>
      <vt:variant>
        <vt:lpwstr/>
      </vt:variant>
      <vt:variant>
        <vt:lpwstr>_Toc441786252</vt:lpwstr>
      </vt:variant>
      <vt:variant>
        <vt:i4>1507391</vt:i4>
      </vt:variant>
      <vt:variant>
        <vt:i4>17</vt:i4>
      </vt:variant>
      <vt:variant>
        <vt:i4>0</vt:i4>
      </vt:variant>
      <vt:variant>
        <vt:i4>5</vt:i4>
      </vt:variant>
      <vt:variant>
        <vt:lpwstr/>
      </vt:variant>
      <vt:variant>
        <vt:lpwstr>_Toc441786251</vt:lpwstr>
      </vt:variant>
      <vt:variant>
        <vt:i4>1507391</vt:i4>
      </vt:variant>
      <vt:variant>
        <vt:i4>11</vt:i4>
      </vt:variant>
      <vt:variant>
        <vt:i4>0</vt:i4>
      </vt:variant>
      <vt:variant>
        <vt:i4>5</vt:i4>
      </vt:variant>
      <vt:variant>
        <vt:lpwstr/>
      </vt:variant>
      <vt:variant>
        <vt:lpwstr>_Toc441786250</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Startup LOGO! 0BA8</dc:title>
  <dc:subject>LOGO!</dc:subject>
  <dc:creator>Michael Dziallas Engineering;Michael Dziallas;Heinz Nahlik</dc:creator>
  <cp:lastModifiedBy>Schmitt, Sabine</cp:lastModifiedBy>
  <cp:revision>82</cp:revision>
  <cp:lastPrinted>2016-05-13T08:41:00Z</cp:lastPrinted>
  <dcterms:created xsi:type="dcterms:W3CDTF">2016-02-08T16:59:00Z</dcterms:created>
  <dcterms:modified xsi:type="dcterms:W3CDTF">2016-05-13T08:42:00Z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0x0101006B018B7DA6C6E041AC08E45A9BE68E2E</vt:lpwstr>
  </property>
</Properties>
</file>